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7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9.xml" ContentType="application/vnd.openxmlformats-officedocument.wordprocessingml.head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footer30.xml" ContentType="application/vnd.openxmlformats-officedocument.wordprocessingml.footer+xml"/>
  <Override PartName="/word/header36.xml" ContentType="application/vnd.openxmlformats-officedocument.wordprocessingml.header+xml"/>
  <Override PartName="/word/footer31.xml" ContentType="application/vnd.openxmlformats-officedocument.wordprocessingml.footer+xml"/>
  <Override PartName="/word/header37.xml" ContentType="application/vnd.openxmlformats-officedocument.wordprocessingml.header+xml"/>
  <Override PartName="/word/footer32.xml" ContentType="application/vnd.openxmlformats-officedocument.wordprocessingml.footer+xml"/>
  <Override PartName="/word/header38.xml" ContentType="application/vnd.openxmlformats-officedocument.wordprocessingml.header+xml"/>
  <Override PartName="/word/footer33.xml" ContentType="application/vnd.openxmlformats-officedocument.wordprocessingml.foot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4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47.xml" ContentType="application/vnd.openxmlformats-officedocument.wordprocessingml.header+xml"/>
  <Override PartName="/word/footer41.xml" ContentType="application/vnd.openxmlformats-officedocument.wordprocessingml.footer+xml"/>
  <Override PartName="/word/header48.xml" ContentType="application/vnd.openxmlformats-officedocument.wordprocessingml.header+xml"/>
  <Override PartName="/word/footer42.xml" ContentType="application/vnd.openxmlformats-officedocument.wordprocessingml.footer+xml"/>
  <Override PartName="/word/header49.xml" ContentType="application/vnd.openxmlformats-officedocument.wordprocessingml.header+xml"/>
  <Override PartName="/word/footer43.xml" ContentType="application/vnd.openxmlformats-officedocument.wordprocessingml.footer+xml"/>
  <Override PartName="/word/header50.xml" ContentType="application/vnd.openxmlformats-officedocument.wordprocessingml.header+xml"/>
  <Override PartName="/word/footer44.xml" ContentType="application/vnd.openxmlformats-officedocument.wordprocessingml.footer+xml"/>
  <Override PartName="/word/header51.xml" ContentType="application/vnd.openxmlformats-officedocument.wordprocessingml.header+xml"/>
  <Override PartName="/word/footer45.xml" ContentType="application/vnd.openxmlformats-officedocument.wordprocessingml.footer+xml"/>
  <Override PartName="/word/header52.xml" ContentType="application/vnd.openxmlformats-officedocument.wordprocessingml.header+xml"/>
  <Override PartName="/word/footer46.xml" ContentType="application/vnd.openxmlformats-officedocument.wordprocessingml.footer+xml"/>
  <Override PartName="/word/header53.xml" ContentType="application/vnd.openxmlformats-officedocument.wordprocessingml.header+xml"/>
  <Override PartName="/word/footer47.xml" ContentType="application/vnd.openxmlformats-officedocument.wordprocessingml.footer+xml"/>
  <Override PartName="/word/header54.xml" ContentType="application/vnd.openxmlformats-officedocument.wordprocessingml.header+xml"/>
  <Override PartName="/word/footer48.xml" ContentType="application/vnd.openxmlformats-officedocument.wordprocessingml.footer+xml"/>
  <Override PartName="/word/header55.xml" ContentType="application/vnd.openxmlformats-officedocument.wordprocessingml.header+xml"/>
  <Override PartName="/word/footer49.xml" ContentType="application/vnd.openxmlformats-officedocument.wordprocessingml.footer+xml"/>
  <Override PartName="/word/header56.xml" ContentType="application/vnd.openxmlformats-officedocument.wordprocessingml.header+xml"/>
  <Override PartName="/word/footer50.xml" ContentType="application/vnd.openxmlformats-officedocument.wordprocessingml.footer+xml"/>
  <Override PartName="/word/header57.xml" ContentType="application/vnd.openxmlformats-officedocument.wordprocessingml.header+xml"/>
  <Override PartName="/word/footer51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header64.xml" ContentType="application/vnd.openxmlformats-officedocument.wordprocessingml.header+xml"/>
  <Override PartName="/word/footer58.xml" ContentType="application/vnd.openxmlformats-officedocument.wordprocessingml.footer+xml"/>
  <Override PartName="/word/header65.xml" ContentType="application/vnd.openxmlformats-officedocument.wordprocessingml.header+xml"/>
  <Override PartName="/word/footer59.xml" ContentType="application/vnd.openxmlformats-officedocument.wordprocessingml.footer+xml"/>
  <Override PartName="/word/header66.xml" ContentType="application/vnd.openxmlformats-officedocument.wordprocessingml.header+xml"/>
  <Override PartName="/word/footer60.xml" ContentType="application/vnd.openxmlformats-officedocument.wordprocessingml.footer+xml"/>
  <Override PartName="/word/header67.xml" ContentType="application/vnd.openxmlformats-officedocument.wordprocessingml.header+xml"/>
  <Override PartName="/word/footer61.xml" ContentType="application/vnd.openxmlformats-officedocument.wordprocessingml.footer+xml"/>
  <Override PartName="/word/header68.xml" ContentType="application/vnd.openxmlformats-officedocument.wordprocessingml.header+xml"/>
  <Override PartName="/word/footer62.xml" ContentType="application/vnd.openxmlformats-officedocument.wordprocessingml.footer+xml"/>
  <Override PartName="/word/header69.xml" ContentType="application/vnd.openxmlformats-officedocument.wordprocessingml.head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header99.xml" ContentType="application/vnd.openxmlformats-officedocument.wordprocessingml.header+xml"/>
  <Override PartName="/word/footer93.xml" ContentType="application/vnd.openxmlformats-officedocument.wordprocessingml.footer+xml"/>
  <Override PartName="/word/header100.xml" ContentType="application/vnd.openxmlformats-officedocument.wordprocessingml.header+xml"/>
  <Override PartName="/word/footer94.xml" ContentType="application/vnd.openxmlformats-officedocument.wordprocessingml.footer+xml"/>
  <Override PartName="/word/header101.xml" ContentType="application/vnd.openxmlformats-officedocument.wordprocessingml.head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footer99.xml" ContentType="application/vnd.openxmlformats-officedocument.wordprocessingml.footer+xml"/>
  <Override PartName="/word/header106.xml" ContentType="application/vnd.openxmlformats-officedocument.wordprocessingml.header+xml"/>
  <Override PartName="/word/footer100.xml" ContentType="application/vnd.openxmlformats-officedocument.wordprocessingml.footer+xml"/>
  <Override PartName="/word/header107.xml" ContentType="application/vnd.openxmlformats-officedocument.wordprocessingml.header+xml"/>
  <Override PartName="/word/footer101.xml" ContentType="application/vnd.openxmlformats-officedocument.wordprocessingml.footer+xml"/>
  <Override PartName="/word/header108.xml" ContentType="application/vnd.openxmlformats-officedocument.wordprocessingml.header+xml"/>
  <Override PartName="/word/footer102.xml" ContentType="application/vnd.openxmlformats-officedocument.wordprocessingml.footer+xml"/>
  <Override PartName="/word/header109.xml" ContentType="application/vnd.openxmlformats-officedocument.wordprocessingml.header+xml"/>
  <Override PartName="/word/footer103.xml" ContentType="application/vnd.openxmlformats-officedocument.wordprocessingml.footer+xml"/>
  <Override PartName="/word/header110.xml" ContentType="application/vnd.openxmlformats-officedocument.wordprocessingml.header+xml"/>
  <Override PartName="/word/footer104.xml" ContentType="application/vnd.openxmlformats-officedocument.wordprocessingml.foot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header115.xml" ContentType="application/vnd.openxmlformats-officedocument.wordprocessingml.header+xml"/>
  <Override PartName="/word/footer109.xml" ContentType="application/vnd.openxmlformats-officedocument.wordprocessingml.foot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footer110.xml" ContentType="application/vnd.openxmlformats-officedocument.wordprocessingml.foot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footer111.xml" ContentType="application/vnd.openxmlformats-officedocument.wordprocessingml.foot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footer112.xml" ContentType="application/vnd.openxmlformats-officedocument.wordprocessingml.foot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footer113.xml" ContentType="application/vnd.openxmlformats-officedocument.wordprocessingml.footer+xml"/>
  <Override PartName="/word/header124.xml" ContentType="application/vnd.openxmlformats-officedocument.wordprocessingml.header+xml"/>
  <Override PartName="/word/footer114.xml" ContentType="application/vnd.openxmlformats-officedocument.wordprocessingml.footer+xml"/>
  <Override PartName="/word/header125.xml" ContentType="application/vnd.openxmlformats-officedocument.wordprocessingml.header+xml"/>
  <Override PartName="/word/footer115.xml" ContentType="application/vnd.openxmlformats-officedocument.wordprocessingml.footer+xml"/>
  <Override PartName="/word/header126.xml" ContentType="application/vnd.openxmlformats-officedocument.wordprocessingml.header+xml"/>
  <Override PartName="/word/footer116.xml" ContentType="application/vnd.openxmlformats-officedocument.wordprocessingml.footer+xml"/>
  <Override PartName="/word/header127.xml" ContentType="application/vnd.openxmlformats-officedocument.wordprocessingml.header+xml"/>
  <Override PartName="/word/footer117.xml" ContentType="application/vnd.openxmlformats-officedocument.wordprocessingml.footer+xml"/>
  <Override PartName="/word/header128.xml" ContentType="application/vnd.openxmlformats-officedocument.wordprocessingml.header+xml"/>
  <Override PartName="/word/footer118.xml" ContentType="application/vnd.openxmlformats-officedocument.wordprocessingml.footer+xml"/>
  <Override PartName="/word/header129.xml" ContentType="application/vnd.openxmlformats-officedocument.wordprocessingml.header+xml"/>
  <Override PartName="/word/footer119.xml" ContentType="application/vnd.openxmlformats-officedocument.wordprocessingml.foot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footer120.xml" ContentType="application/vnd.openxmlformats-officedocument.wordprocessingml.foot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footer121.xml" ContentType="application/vnd.openxmlformats-officedocument.wordprocessingml.foot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header138.xml" ContentType="application/vnd.openxmlformats-officedocument.wordprocessingml.header+xml"/>
  <Override PartName="/word/footer126.xml" ContentType="application/vnd.openxmlformats-officedocument.wordprocessingml.footer+xml"/>
  <Override PartName="/word/header139.xml" ContentType="application/vnd.openxmlformats-officedocument.wordprocessingml.header+xml"/>
  <Override PartName="/word/footer127.xml" ContentType="application/vnd.openxmlformats-officedocument.wordprocessingml.footer+xml"/>
  <Override PartName="/word/header140.xml" ContentType="application/vnd.openxmlformats-officedocument.wordprocessingml.header+xml"/>
  <Override PartName="/word/footer128.xml" ContentType="application/vnd.openxmlformats-officedocument.wordprocessingml.footer+xml"/>
  <Override PartName="/word/header141.xml" ContentType="application/vnd.openxmlformats-officedocument.wordprocessingml.header+xml"/>
  <Override PartName="/word/footer129.xml" ContentType="application/vnd.openxmlformats-officedocument.wordprocessingml.footer+xml"/>
  <Override PartName="/word/header142.xml" ContentType="application/vnd.openxmlformats-officedocument.wordprocessingml.header+xml"/>
  <Override PartName="/word/footer130.xml" ContentType="application/vnd.openxmlformats-officedocument.wordprocessingml.footer+xml"/>
  <Override PartName="/word/header143.xml" ContentType="application/vnd.openxmlformats-officedocument.wordprocessingml.header+xml"/>
  <Override PartName="/word/footer131.xml" ContentType="application/vnd.openxmlformats-officedocument.wordprocessingml.footer+xml"/>
  <Override PartName="/word/header144.xml" ContentType="application/vnd.openxmlformats-officedocument.wordprocessingml.header+xml"/>
  <Override PartName="/word/footer132.xml" ContentType="application/vnd.openxmlformats-officedocument.wordprocessingml.footer+xml"/>
  <Override PartName="/word/header145.xml" ContentType="application/vnd.openxmlformats-officedocument.wordprocessingml.header+xml"/>
  <Override PartName="/word/footer133.xml" ContentType="application/vnd.openxmlformats-officedocument.wordprocessingml.footer+xml"/>
  <Override PartName="/word/header146.xml" ContentType="application/vnd.openxmlformats-officedocument.wordprocessingml.header+xml"/>
  <Override PartName="/word/footer134.xml" ContentType="application/vnd.openxmlformats-officedocument.wordprocessingml.footer+xml"/>
  <Override PartName="/word/header147.xml" ContentType="application/vnd.openxmlformats-officedocument.wordprocessingml.header+xml"/>
  <Override PartName="/word/footer135.xml" ContentType="application/vnd.openxmlformats-officedocument.wordprocessingml.footer+xml"/>
  <Override PartName="/word/header148.xml" ContentType="application/vnd.openxmlformats-officedocument.wordprocessingml.header+xml"/>
  <Override PartName="/word/footer136.xml" ContentType="application/vnd.openxmlformats-officedocument.wordprocessingml.footer+xml"/>
  <Override PartName="/word/header149.xml" ContentType="application/vnd.openxmlformats-officedocument.wordprocessingml.header+xml"/>
  <Override PartName="/word/footer137.xml" ContentType="application/vnd.openxmlformats-officedocument.wordprocessingml.footer+xml"/>
  <Override PartName="/word/header150.xml" ContentType="application/vnd.openxmlformats-officedocument.wordprocessingml.head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header153.xml" ContentType="application/vnd.openxmlformats-officedocument.wordprocessingml.header+xml"/>
  <Override PartName="/word/header154.xml" ContentType="application/vnd.openxmlformats-officedocument.wordprocessingml.head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header155.xml" ContentType="application/vnd.openxmlformats-officedocument.wordprocessingml.header+xml"/>
  <Override PartName="/word/header156.xml" ContentType="application/vnd.openxmlformats-officedocument.wordprocessingml.header+xml"/>
  <Override PartName="/word/header157.xml" ContentType="application/vnd.openxmlformats-officedocument.wordprocessingml.header+xml"/>
  <Override PartName="/word/footer144.xml" ContentType="application/vnd.openxmlformats-officedocument.wordprocessingml.footer+xml"/>
  <Override PartName="/word/header158.xml" ContentType="application/vnd.openxmlformats-officedocument.wordprocessingml.header+xml"/>
  <Override PartName="/word/footer145.xml" ContentType="application/vnd.openxmlformats-officedocument.wordprocessingml.footer+xml"/>
  <Override PartName="/word/header159.xml" ContentType="application/vnd.openxmlformats-officedocument.wordprocessingml.header+xml"/>
  <Override PartName="/word/header160.xml" ContentType="application/vnd.openxmlformats-officedocument.wordprocessingml.head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header161.xml" ContentType="application/vnd.openxmlformats-officedocument.wordprocessingml.header+xml"/>
  <Override PartName="/word/header162.xml" ContentType="application/vnd.openxmlformats-officedocument.wordprocessingml.head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header163.xml" ContentType="application/vnd.openxmlformats-officedocument.wordprocessingml.header+xml"/>
  <Override PartName="/word/header164.xml" ContentType="application/vnd.openxmlformats-officedocument.wordprocessingml.head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header165.xml" ContentType="application/vnd.openxmlformats-officedocument.wordprocessingml.header+xml"/>
  <Override PartName="/word/header166.xml" ContentType="application/vnd.openxmlformats-officedocument.wordprocessingml.head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header167.xml" ContentType="application/vnd.openxmlformats-officedocument.wordprocessingml.header+xml"/>
  <Override PartName="/word/header168.xml" ContentType="application/vnd.openxmlformats-officedocument.wordprocessingml.head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header169.xml" ContentType="application/vnd.openxmlformats-officedocument.wordprocessingml.header+xml"/>
  <Override PartName="/word/footer156.xml" ContentType="application/vnd.openxmlformats-officedocument.wordprocessingml.footer+xml"/>
  <Override PartName="/word/header170.xml" ContentType="application/vnd.openxmlformats-officedocument.wordprocessingml.header+xml"/>
  <Override PartName="/word/header171.xml" ContentType="application/vnd.openxmlformats-officedocument.wordprocessingml.header+xml"/>
  <Override PartName="/word/footer157.xml" ContentType="application/vnd.openxmlformats-officedocument.wordprocessingml.footer+xml"/>
  <Override PartName="/word/header172.xml" ContentType="application/vnd.openxmlformats-officedocument.wordprocessingml.header+xml"/>
  <Override PartName="/word/header173.xml" ContentType="application/vnd.openxmlformats-officedocument.wordprocessingml.head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header174.xml" ContentType="application/vnd.openxmlformats-officedocument.wordprocessingml.header+xml"/>
  <Override PartName="/word/footer160.xml" ContentType="application/vnd.openxmlformats-officedocument.wordprocessingml.footer+xml"/>
  <Override PartName="/word/header175.xml" ContentType="application/vnd.openxmlformats-officedocument.wordprocessingml.header+xml"/>
  <Override PartName="/word/footer161.xml" ContentType="application/vnd.openxmlformats-officedocument.wordprocessingml.footer+xml"/>
  <Override PartName="/word/header176.xml" ContentType="application/vnd.openxmlformats-officedocument.wordprocessingml.header+xml"/>
  <Override PartName="/word/footer162.xml" ContentType="application/vnd.openxmlformats-officedocument.wordprocessingml.footer+xml"/>
  <Override PartName="/word/header177.xml" ContentType="application/vnd.openxmlformats-officedocument.wordprocessingml.header+xml"/>
  <Override PartName="/word/footer163.xml" ContentType="application/vnd.openxmlformats-officedocument.wordprocessingml.footer+xml"/>
  <Override PartName="/word/header178.xml" ContentType="application/vnd.openxmlformats-officedocument.wordprocessingml.header+xml"/>
  <Override PartName="/word/footer164.xml" ContentType="application/vnd.openxmlformats-officedocument.wordprocessingml.footer+xml"/>
  <Override PartName="/word/header179.xml" ContentType="application/vnd.openxmlformats-officedocument.wordprocessingml.header+xml"/>
  <Override PartName="/word/footer165.xml" ContentType="application/vnd.openxmlformats-officedocument.wordprocessingml.footer+xml"/>
  <Override PartName="/word/header180.xml" ContentType="application/vnd.openxmlformats-officedocument.wordprocessingml.header+xml"/>
  <Override PartName="/word/header181.xml" ContentType="application/vnd.openxmlformats-officedocument.wordprocessingml.head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header182.xml" ContentType="application/vnd.openxmlformats-officedocument.wordprocessingml.header+xml"/>
  <Override PartName="/word/header183.xml" ContentType="application/vnd.openxmlformats-officedocument.wordprocessingml.header+xml"/>
  <Override PartName="/word/footer168.xml" ContentType="application/vnd.openxmlformats-officedocument.wordprocessingml.footer+xml"/>
  <Override PartName="/word/footer169.xml" ContentType="application/vnd.openxmlformats-officedocument.wordprocessingml.footer+xml"/>
  <Override PartName="/word/header184.xml" ContentType="application/vnd.openxmlformats-officedocument.wordprocessingml.header+xml"/>
  <Override PartName="/word/header185.xml" ContentType="application/vnd.openxmlformats-officedocument.wordprocessingml.head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header186.xml" ContentType="application/vnd.openxmlformats-officedocument.wordprocessingml.header+xml"/>
  <Override PartName="/word/footer172.xml" ContentType="application/vnd.openxmlformats-officedocument.wordprocessingml.footer+xml"/>
  <Override PartName="/word/header187.xml" ContentType="application/vnd.openxmlformats-officedocument.wordprocessingml.header+xml"/>
  <Override PartName="/word/footer173.xml" ContentType="application/vnd.openxmlformats-officedocument.wordprocessingml.footer+xml"/>
  <Override PartName="/word/header188.xml" ContentType="application/vnd.openxmlformats-officedocument.wordprocessingml.header+xml"/>
  <Override PartName="/word/header189.xml" ContentType="application/vnd.openxmlformats-officedocument.wordprocessingml.header+xml"/>
  <Override PartName="/word/footer174.xml" ContentType="application/vnd.openxmlformats-officedocument.wordprocessingml.footer+xml"/>
  <Override PartName="/word/header190.xml" ContentType="application/vnd.openxmlformats-officedocument.wordprocessingml.header+xml"/>
  <Override PartName="/word/header191.xml" ContentType="application/vnd.openxmlformats-officedocument.wordprocessingml.head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header192.xml" ContentType="application/vnd.openxmlformats-officedocument.wordprocessingml.header+xml"/>
  <Override PartName="/word/header193.xml" ContentType="application/vnd.openxmlformats-officedocument.wordprocessingml.head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header194.xml" ContentType="application/vnd.openxmlformats-officedocument.wordprocessingml.header+xml"/>
  <Override PartName="/word/header195.xml" ContentType="application/vnd.openxmlformats-officedocument.wordprocessingml.header+xml"/>
  <Override PartName="/word/footer179.xml" ContentType="application/vnd.openxmlformats-officedocument.wordprocessingml.footer+xml"/>
  <Override PartName="/word/footer180.xml" ContentType="application/vnd.openxmlformats-officedocument.wordprocessingml.footer+xml"/>
  <Override PartName="/word/header196.xml" ContentType="application/vnd.openxmlformats-officedocument.wordprocessingml.header+xml"/>
  <Override PartName="/word/header197.xml" ContentType="application/vnd.openxmlformats-officedocument.wordprocessingml.head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header198.xml" ContentType="application/vnd.openxmlformats-officedocument.wordprocessingml.header+xml"/>
  <Override PartName="/word/footer183.xml" ContentType="application/vnd.openxmlformats-officedocument.wordprocessingml.footer+xml"/>
  <Override PartName="/word/header199.xml" ContentType="application/vnd.openxmlformats-officedocument.wordprocessingml.header+xml"/>
  <Override PartName="/word/footer184.xml" ContentType="application/vnd.openxmlformats-officedocument.wordprocessingml.footer+xml"/>
  <Override PartName="/word/header200.xml" ContentType="application/vnd.openxmlformats-officedocument.wordprocessingml.header+xml"/>
  <Override PartName="/word/footer185.xml" ContentType="application/vnd.openxmlformats-officedocument.wordprocessingml.footer+xml"/>
  <Override PartName="/word/header201.xml" ContentType="application/vnd.openxmlformats-officedocument.wordprocessingml.header+xml"/>
  <Override PartName="/word/footer186.xml" ContentType="application/vnd.openxmlformats-officedocument.wordprocessingml.footer+xml"/>
  <Override PartName="/word/header202.xml" ContentType="application/vnd.openxmlformats-officedocument.wordprocessingml.header+xml"/>
  <Override PartName="/word/footer187.xml" ContentType="application/vnd.openxmlformats-officedocument.wordprocessingml.footer+xml"/>
  <Override PartName="/word/header203.xml" ContentType="application/vnd.openxmlformats-officedocument.wordprocessingml.header+xml"/>
  <Override PartName="/word/footer188.xml" ContentType="application/vnd.openxmlformats-officedocument.wordprocessingml.footer+xml"/>
  <Override PartName="/word/header204.xml" ContentType="application/vnd.openxmlformats-officedocument.wordprocessingml.header+xml"/>
  <Override PartName="/word/footer189.xml" ContentType="application/vnd.openxmlformats-officedocument.wordprocessingml.footer+xml"/>
  <Override PartName="/word/header205.xml" ContentType="application/vnd.openxmlformats-officedocument.wordprocessingml.header+xml"/>
  <Override PartName="/word/footer190.xml" ContentType="application/vnd.openxmlformats-officedocument.wordprocessingml.footer+xml"/>
  <Override PartName="/word/header206.xml" ContentType="application/vnd.openxmlformats-officedocument.wordprocessingml.header+xml"/>
  <Override PartName="/word/footer191.xml" ContentType="application/vnd.openxmlformats-officedocument.wordprocessingml.footer+xml"/>
  <Override PartName="/word/header207.xml" ContentType="application/vnd.openxmlformats-officedocument.wordprocessingml.header+xml"/>
  <Override PartName="/word/footer192.xml" ContentType="application/vnd.openxmlformats-officedocument.wordprocessingml.footer+xml"/>
  <Override PartName="/word/header208.xml" ContentType="application/vnd.openxmlformats-officedocument.wordprocessingml.header+xml"/>
  <Override PartName="/word/footer193.xml" ContentType="application/vnd.openxmlformats-officedocument.wordprocessingml.footer+xml"/>
  <Override PartName="/word/header209.xml" ContentType="application/vnd.openxmlformats-officedocument.wordprocessingml.header+xml"/>
  <Override PartName="/word/footer194.xml" ContentType="application/vnd.openxmlformats-officedocument.wordprocessingml.footer+xml"/>
  <Override PartName="/word/header210.xml" ContentType="application/vnd.openxmlformats-officedocument.wordprocessingml.header+xml"/>
  <Override PartName="/word/header211.xml" ContentType="application/vnd.openxmlformats-officedocument.wordprocessingml.header+xml"/>
  <Override PartName="/word/footer195.xml" ContentType="application/vnd.openxmlformats-officedocument.wordprocessingml.footer+xml"/>
  <Override PartName="/word/footer196.xml" ContentType="application/vnd.openxmlformats-officedocument.wordprocessingml.footer+xml"/>
  <Override PartName="/word/header212.xml" ContentType="application/vnd.openxmlformats-officedocument.wordprocessingml.header+xml"/>
  <Override PartName="/word/header213.xml" ContentType="application/vnd.openxmlformats-officedocument.wordprocessingml.header+xml"/>
  <Override PartName="/word/footer197.xml" ContentType="application/vnd.openxmlformats-officedocument.wordprocessingml.footer+xml"/>
  <Override PartName="/word/footer198.xml" ContentType="application/vnd.openxmlformats-officedocument.wordprocessingml.footer+xml"/>
  <Override PartName="/word/header214.xml" ContentType="application/vnd.openxmlformats-officedocument.wordprocessingml.header+xml"/>
  <Override PartName="/word/footer199.xml" ContentType="application/vnd.openxmlformats-officedocument.wordprocessingml.footer+xml"/>
  <Override PartName="/word/header215.xml" ContentType="application/vnd.openxmlformats-officedocument.wordprocessingml.header+xml"/>
  <Override PartName="/word/footer200.xml" ContentType="application/vnd.openxmlformats-officedocument.wordprocessingml.footer+xml"/>
  <Override PartName="/word/header216.xml" ContentType="application/vnd.openxmlformats-officedocument.wordprocessingml.header+xml"/>
  <Override PartName="/word/footer201.xml" ContentType="application/vnd.openxmlformats-officedocument.wordprocessingml.footer+xml"/>
  <Override PartName="/word/header217.xml" ContentType="application/vnd.openxmlformats-officedocument.wordprocessingml.header+xml"/>
  <Override PartName="/word/footer202.xml" ContentType="application/vnd.openxmlformats-officedocument.wordprocessingml.footer+xml"/>
  <Override PartName="/word/header218.xml" ContentType="application/vnd.openxmlformats-officedocument.wordprocessingml.header+xml"/>
  <Override PartName="/word/footer203.xml" ContentType="application/vnd.openxmlformats-officedocument.wordprocessingml.footer+xml"/>
  <Override PartName="/word/header219.xml" ContentType="application/vnd.openxmlformats-officedocument.wordprocessingml.header+xml"/>
  <Override PartName="/word/header220.xml" ContentType="application/vnd.openxmlformats-officedocument.wordprocessingml.header+xml"/>
  <Override PartName="/word/footer204.xml" ContentType="application/vnd.openxmlformats-officedocument.wordprocessingml.footer+xml"/>
  <Override PartName="/word/header221.xml" ContentType="application/vnd.openxmlformats-officedocument.wordprocessingml.header+xml"/>
  <Override PartName="/word/header222.xml" ContentType="application/vnd.openxmlformats-officedocument.wordprocessingml.head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header223.xml" ContentType="application/vnd.openxmlformats-officedocument.wordprocessingml.header+xml"/>
  <Override PartName="/word/header224.xml" ContentType="application/vnd.openxmlformats-officedocument.wordprocessingml.header+xml"/>
  <Override PartName="/word/footer207.xml" ContentType="application/vnd.openxmlformats-officedocument.wordprocessingml.footer+xml"/>
  <Override PartName="/word/footer20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34DED" w14:textId="77777777" w:rsidR="00A815F9" w:rsidRDefault="00A815F9">
      <w:pPr>
        <w:pStyle w:val="BodyText"/>
        <w:spacing w:before="7"/>
        <w:rPr>
          <w:rFonts w:ascii="Times New Roman"/>
          <w:sz w:val="27"/>
        </w:rPr>
      </w:pPr>
    </w:p>
    <w:p w14:paraId="7611373D" w14:textId="77777777" w:rsidR="00A815F9" w:rsidRDefault="00A815F9">
      <w:pPr>
        <w:rPr>
          <w:rFonts w:ascii="Times New Roman"/>
          <w:sz w:val="27"/>
        </w:rPr>
        <w:sectPr w:rsidR="00A815F9">
          <w:headerReference w:type="even" r:id="rId7"/>
          <w:headerReference w:type="default" r:id="rId8"/>
          <w:type w:val="continuous"/>
          <w:pgSz w:w="11900" w:h="16840"/>
          <w:pgMar w:top="1280" w:right="340" w:bottom="280" w:left="300" w:header="426" w:footer="720" w:gutter="0"/>
          <w:cols w:space="720"/>
        </w:sectPr>
      </w:pPr>
    </w:p>
    <w:p w14:paraId="0D811D91" w14:textId="77777777" w:rsidR="00A815F9" w:rsidRDefault="00A815F9">
      <w:pPr>
        <w:pStyle w:val="BodyText"/>
        <w:rPr>
          <w:rFonts w:ascii="Times New Roman"/>
          <w:sz w:val="28"/>
        </w:rPr>
      </w:pPr>
    </w:p>
    <w:p w14:paraId="2D5807A3" w14:textId="77777777" w:rsidR="00A815F9" w:rsidRDefault="00A815F9">
      <w:pPr>
        <w:pStyle w:val="BodyText"/>
        <w:rPr>
          <w:rFonts w:ascii="Times New Roman"/>
          <w:sz w:val="28"/>
        </w:rPr>
      </w:pPr>
    </w:p>
    <w:p w14:paraId="2529C864" w14:textId="77777777" w:rsidR="00A815F9" w:rsidRDefault="00A815F9">
      <w:pPr>
        <w:pStyle w:val="BodyText"/>
        <w:rPr>
          <w:rFonts w:ascii="Times New Roman"/>
          <w:sz w:val="28"/>
        </w:rPr>
      </w:pPr>
    </w:p>
    <w:p w14:paraId="4EF96571" w14:textId="77777777" w:rsidR="00A815F9" w:rsidRDefault="00C15677">
      <w:pPr>
        <w:spacing w:before="181"/>
        <w:ind w:left="289"/>
        <w:rPr>
          <w:b/>
          <w:sz w:val="26"/>
        </w:rPr>
      </w:pPr>
      <w:bookmarkStart w:id="0" w:name="0._Public_Board_Agenda_1_April_2021"/>
      <w:bookmarkEnd w:id="0"/>
      <w:r>
        <w:rPr>
          <w:b/>
          <w:color w:val="0070C0"/>
          <w:sz w:val="26"/>
        </w:rPr>
        <w:t>AGENDA</w:t>
      </w:r>
    </w:p>
    <w:p w14:paraId="50B573F8" w14:textId="77777777" w:rsidR="00A815F9" w:rsidRDefault="00C15677">
      <w:pPr>
        <w:spacing w:before="91" w:line="298" w:lineRule="exact"/>
        <w:ind w:left="1407" w:right="1058"/>
        <w:jc w:val="center"/>
        <w:rPr>
          <w:b/>
          <w:sz w:val="26"/>
        </w:rPr>
      </w:pPr>
      <w:r>
        <w:br w:type="column"/>
      </w:r>
      <w:r>
        <w:rPr>
          <w:b/>
          <w:color w:val="0070C0"/>
          <w:sz w:val="26"/>
        </w:rPr>
        <w:t>MEETING</w:t>
      </w:r>
      <w:r>
        <w:rPr>
          <w:b/>
          <w:color w:val="0070C0"/>
          <w:spacing w:val="-3"/>
          <w:sz w:val="26"/>
        </w:rPr>
        <w:t xml:space="preserve"> </w:t>
      </w:r>
      <w:r>
        <w:rPr>
          <w:b/>
          <w:color w:val="0070C0"/>
          <w:sz w:val="26"/>
        </w:rPr>
        <w:t>OF</w:t>
      </w:r>
      <w:r>
        <w:rPr>
          <w:b/>
          <w:color w:val="0070C0"/>
          <w:spacing w:val="-3"/>
          <w:sz w:val="26"/>
        </w:rPr>
        <w:t xml:space="preserve"> </w:t>
      </w:r>
      <w:r>
        <w:rPr>
          <w:b/>
          <w:color w:val="0070C0"/>
          <w:sz w:val="26"/>
        </w:rPr>
        <w:t>THE</w:t>
      </w:r>
      <w:r>
        <w:rPr>
          <w:b/>
          <w:color w:val="0070C0"/>
          <w:spacing w:val="-3"/>
          <w:sz w:val="26"/>
        </w:rPr>
        <w:t xml:space="preserve"> </w:t>
      </w:r>
      <w:r>
        <w:rPr>
          <w:b/>
          <w:color w:val="0070C0"/>
          <w:sz w:val="26"/>
        </w:rPr>
        <w:t>PUBLIC</w:t>
      </w:r>
      <w:r>
        <w:rPr>
          <w:b/>
          <w:color w:val="0070C0"/>
          <w:spacing w:val="-3"/>
          <w:sz w:val="26"/>
        </w:rPr>
        <w:t xml:space="preserve"> </w:t>
      </w:r>
      <w:r>
        <w:rPr>
          <w:b/>
          <w:color w:val="0070C0"/>
          <w:sz w:val="26"/>
        </w:rPr>
        <w:t>TRUST</w:t>
      </w:r>
      <w:r>
        <w:rPr>
          <w:b/>
          <w:color w:val="0070C0"/>
          <w:spacing w:val="-3"/>
          <w:sz w:val="26"/>
        </w:rPr>
        <w:t xml:space="preserve"> </w:t>
      </w:r>
      <w:r>
        <w:rPr>
          <w:b/>
          <w:color w:val="0070C0"/>
          <w:sz w:val="26"/>
        </w:rPr>
        <w:t>BOARD</w:t>
      </w:r>
    </w:p>
    <w:p w14:paraId="5C2EDBB7" w14:textId="77777777" w:rsidR="00A815F9" w:rsidRDefault="00C15677">
      <w:pPr>
        <w:spacing w:line="250" w:lineRule="exact"/>
        <w:ind w:right="1067"/>
        <w:jc w:val="right"/>
      </w:pPr>
      <w:r>
        <w:t>Held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Thursday</w:t>
      </w:r>
      <w:r>
        <w:rPr>
          <w:spacing w:val="-3"/>
        </w:rPr>
        <w:t xml:space="preserve"> </w:t>
      </w:r>
      <w:r>
        <w:t>1</w:t>
      </w:r>
      <w:r>
        <w:rPr>
          <w:vertAlign w:val="superscript"/>
        </w:rPr>
        <w:t>st</w:t>
      </w:r>
      <w:r>
        <w:rPr>
          <w:spacing w:val="-3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2021from</w:t>
      </w:r>
      <w:r>
        <w:rPr>
          <w:spacing w:val="-3"/>
        </w:rPr>
        <w:t xml:space="preserve"> </w:t>
      </w:r>
      <w:r>
        <w:t>10.30am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3.15pm</w:t>
      </w:r>
    </w:p>
    <w:p w14:paraId="0CAFE788" w14:textId="77777777" w:rsidR="00A815F9" w:rsidRDefault="00C15677">
      <w:pPr>
        <w:spacing w:line="251" w:lineRule="exact"/>
        <w:ind w:right="1069"/>
        <w:jc w:val="right"/>
      </w:pPr>
      <w:r>
        <w:t>Meeting</w:t>
      </w:r>
      <w:r>
        <w:rPr>
          <w:spacing w:val="-5"/>
        </w:rPr>
        <w:t xml:space="preserve"> </w:t>
      </w:r>
      <w:r>
        <w:t>held</w:t>
      </w:r>
      <w:r>
        <w:rPr>
          <w:spacing w:val="-5"/>
        </w:rPr>
        <w:t xml:space="preserve"> </w:t>
      </w:r>
      <w:r>
        <w:t>virtually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Teams</w:t>
      </w:r>
    </w:p>
    <w:p w14:paraId="5351FD09" w14:textId="77777777" w:rsidR="00A815F9" w:rsidRDefault="00A815F9">
      <w:pPr>
        <w:spacing w:line="251" w:lineRule="exact"/>
        <w:jc w:val="right"/>
        <w:sectPr w:rsidR="00A815F9">
          <w:type w:val="continuous"/>
          <w:pgSz w:w="11900" w:h="16840"/>
          <w:pgMar w:top="1280" w:right="340" w:bottom="280" w:left="300" w:header="720" w:footer="720" w:gutter="0"/>
          <w:cols w:num="2" w:space="720" w:equalWidth="0">
            <w:col w:w="1456" w:space="2099"/>
            <w:col w:w="7705"/>
          </w:cols>
        </w:sectPr>
      </w:pPr>
    </w:p>
    <w:p w14:paraId="0B6517B1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680"/>
        <w:gridCol w:w="1133"/>
        <w:gridCol w:w="2127"/>
        <w:gridCol w:w="1277"/>
        <w:gridCol w:w="989"/>
      </w:tblGrid>
      <w:tr w:rsidR="00A815F9" w14:paraId="3A4B453E" w14:textId="77777777">
        <w:trPr>
          <w:trHeight w:val="254"/>
        </w:trPr>
        <w:tc>
          <w:tcPr>
            <w:tcW w:w="566" w:type="dxa"/>
            <w:shd w:val="clear" w:color="auto" w:fill="365F91"/>
          </w:tcPr>
          <w:p w14:paraId="404A9779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#</w:t>
            </w:r>
          </w:p>
        </w:tc>
        <w:tc>
          <w:tcPr>
            <w:tcW w:w="4680" w:type="dxa"/>
            <w:shd w:val="clear" w:color="auto" w:fill="365F91"/>
          </w:tcPr>
          <w:p w14:paraId="08A1E350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Agenda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Item</w:t>
            </w:r>
          </w:p>
        </w:tc>
        <w:tc>
          <w:tcPr>
            <w:tcW w:w="1133" w:type="dxa"/>
            <w:shd w:val="clear" w:color="auto" w:fill="365F91"/>
          </w:tcPr>
          <w:p w14:paraId="459A2C2F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Purpose</w:t>
            </w:r>
          </w:p>
        </w:tc>
        <w:tc>
          <w:tcPr>
            <w:tcW w:w="2127" w:type="dxa"/>
            <w:shd w:val="clear" w:color="auto" w:fill="365F91"/>
          </w:tcPr>
          <w:p w14:paraId="469DE2C9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Lead</w:t>
            </w:r>
          </w:p>
        </w:tc>
        <w:tc>
          <w:tcPr>
            <w:tcW w:w="1277" w:type="dxa"/>
            <w:shd w:val="clear" w:color="auto" w:fill="365F91"/>
          </w:tcPr>
          <w:p w14:paraId="32121F73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Format</w:t>
            </w:r>
          </w:p>
        </w:tc>
        <w:tc>
          <w:tcPr>
            <w:tcW w:w="989" w:type="dxa"/>
            <w:shd w:val="clear" w:color="auto" w:fill="365F91"/>
          </w:tcPr>
          <w:p w14:paraId="7C4D3DDD" w14:textId="77777777" w:rsidR="00A815F9" w:rsidRDefault="00C15677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color w:val="FFFFFF"/>
              </w:rPr>
              <w:t>Time</w:t>
            </w:r>
          </w:p>
        </w:tc>
      </w:tr>
      <w:tr w:rsidR="00A815F9" w14:paraId="09BC6E2C" w14:textId="77777777">
        <w:trPr>
          <w:trHeight w:val="494"/>
        </w:trPr>
        <w:tc>
          <w:tcPr>
            <w:tcW w:w="10772" w:type="dxa"/>
            <w:gridSpan w:val="6"/>
            <w:shd w:val="clear" w:color="auto" w:fill="B8CCE4"/>
          </w:tcPr>
          <w:p w14:paraId="74AC1C09" w14:textId="77777777" w:rsidR="00A815F9" w:rsidRDefault="00C15677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OPENING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ITEMS</w:t>
            </w:r>
          </w:p>
        </w:tc>
      </w:tr>
      <w:tr w:rsidR="00A815F9" w14:paraId="1658F0E8" w14:textId="77777777">
        <w:trPr>
          <w:trHeight w:val="503"/>
        </w:trPr>
        <w:tc>
          <w:tcPr>
            <w:tcW w:w="566" w:type="dxa"/>
          </w:tcPr>
          <w:p w14:paraId="1CDB4CDA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1.</w:t>
            </w:r>
          </w:p>
        </w:tc>
        <w:tc>
          <w:tcPr>
            <w:tcW w:w="4680" w:type="dxa"/>
          </w:tcPr>
          <w:p w14:paraId="242009E2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Chair’s</w:t>
            </w:r>
            <w:r>
              <w:rPr>
                <w:spacing w:val="-4"/>
              </w:rPr>
              <w:t xml:space="preserve"> </w:t>
            </w:r>
            <w:r>
              <w:t>welcome;</w:t>
            </w:r>
            <w:r>
              <w:rPr>
                <w:spacing w:val="-4"/>
              </w:rPr>
              <w:t xml:space="preserve"> </w:t>
            </w:r>
            <w:r>
              <w:t>apologies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confirmation</w:t>
            </w:r>
          </w:p>
          <w:p w14:paraId="7C27EFE6" w14:textId="77777777" w:rsidR="00A815F9" w:rsidRDefault="00C15677">
            <w:pPr>
              <w:pStyle w:val="TableParagraph"/>
              <w:spacing w:before="1" w:line="234" w:lineRule="exact"/>
              <w:ind w:left="105"/>
            </w:pPr>
            <w:r>
              <w:t>of</w:t>
            </w:r>
            <w:r>
              <w:rPr>
                <w:spacing w:val="-2"/>
              </w:rPr>
              <w:t xml:space="preserve"> </w:t>
            </w:r>
            <w:r>
              <w:t>quorum</w:t>
            </w:r>
          </w:p>
        </w:tc>
        <w:tc>
          <w:tcPr>
            <w:tcW w:w="1133" w:type="dxa"/>
          </w:tcPr>
          <w:p w14:paraId="232B51BA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4FEB1A1F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0955F108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Verbal</w:t>
            </w:r>
          </w:p>
        </w:tc>
        <w:tc>
          <w:tcPr>
            <w:tcW w:w="989" w:type="dxa"/>
            <w:vMerge w:val="restart"/>
          </w:tcPr>
          <w:p w14:paraId="410C643F" w14:textId="77777777" w:rsidR="00A815F9" w:rsidRDefault="00A815F9">
            <w:pPr>
              <w:pStyle w:val="TableParagraph"/>
              <w:spacing w:before="7"/>
              <w:rPr>
                <w:sz w:val="21"/>
              </w:rPr>
            </w:pPr>
          </w:p>
          <w:p w14:paraId="136EA266" w14:textId="77777777" w:rsidR="00A815F9" w:rsidRDefault="00C15677">
            <w:pPr>
              <w:pStyle w:val="TableParagraph"/>
              <w:spacing w:before="1"/>
              <w:ind w:left="104"/>
            </w:pPr>
            <w:r>
              <w:t>10.30</w:t>
            </w:r>
          </w:p>
        </w:tc>
      </w:tr>
      <w:tr w:rsidR="00A815F9" w14:paraId="619C5ADD" w14:textId="77777777">
        <w:trPr>
          <w:trHeight w:val="254"/>
        </w:trPr>
        <w:tc>
          <w:tcPr>
            <w:tcW w:w="566" w:type="dxa"/>
          </w:tcPr>
          <w:p w14:paraId="6D1EC38E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2.</w:t>
            </w:r>
          </w:p>
        </w:tc>
        <w:tc>
          <w:tcPr>
            <w:tcW w:w="4680" w:type="dxa"/>
          </w:tcPr>
          <w:p w14:paraId="5040FF2B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Declarations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interest</w:t>
            </w:r>
          </w:p>
        </w:tc>
        <w:tc>
          <w:tcPr>
            <w:tcW w:w="1133" w:type="dxa"/>
          </w:tcPr>
          <w:p w14:paraId="6889F3B4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0F572D7D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1E78D9DF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1D4B021A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6FD7689D" w14:textId="77777777">
        <w:trPr>
          <w:trHeight w:val="253"/>
        </w:trPr>
        <w:tc>
          <w:tcPr>
            <w:tcW w:w="566" w:type="dxa"/>
          </w:tcPr>
          <w:p w14:paraId="4656ABB3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3.</w:t>
            </w:r>
          </w:p>
        </w:tc>
        <w:tc>
          <w:tcPr>
            <w:tcW w:w="4680" w:type="dxa"/>
          </w:tcPr>
          <w:p w14:paraId="0605BC96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Minutes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last</w:t>
            </w:r>
            <w:r>
              <w:rPr>
                <w:spacing w:val="-2"/>
              </w:rPr>
              <w:t xml:space="preserve"> </w:t>
            </w:r>
            <w:r>
              <w:t>meeting</w:t>
            </w:r>
          </w:p>
        </w:tc>
        <w:tc>
          <w:tcPr>
            <w:tcW w:w="1133" w:type="dxa"/>
          </w:tcPr>
          <w:p w14:paraId="25206FB4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Approve</w:t>
            </w:r>
          </w:p>
        </w:tc>
        <w:tc>
          <w:tcPr>
            <w:tcW w:w="2127" w:type="dxa"/>
          </w:tcPr>
          <w:p w14:paraId="686A227B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4AB9BD92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52AA71AA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61245B87" w14:textId="77777777">
        <w:trPr>
          <w:trHeight w:val="254"/>
        </w:trPr>
        <w:tc>
          <w:tcPr>
            <w:tcW w:w="566" w:type="dxa"/>
          </w:tcPr>
          <w:p w14:paraId="35D5316B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4.</w:t>
            </w:r>
          </w:p>
        </w:tc>
        <w:tc>
          <w:tcPr>
            <w:tcW w:w="4680" w:type="dxa"/>
          </w:tcPr>
          <w:p w14:paraId="4ED59C61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Matters</w:t>
            </w:r>
            <w:r>
              <w:rPr>
                <w:spacing w:val="-3"/>
              </w:rPr>
              <w:t xml:space="preserve"> </w:t>
            </w:r>
            <w:r>
              <w:t>arising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2"/>
              </w:rPr>
              <w:t xml:space="preserve"> </w:t>
            </w:r>
            <w:r>
              <w:t>log</w:t>
            </w:r>
          </w:p>
        </w:tc>
        <w:tc>
          <w:tcPr>
            <w:tcW w:w="1133" w:type="dxa"/>
          </w:tcPr>
          <w:p w14:paraId="73DD0C27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Review</w:t>
            </w:r>
          </w:p>
        </w:tc>
        <w:tc>
          <w:tcPr>
            <w:tcW w:w="2127" w:type="dxa"/>
          </w:tcPr>
          <w:p w14:paraId="022828FC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59B905EA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2A24CEF5" w14:textId="77777777" w:rsidR="00A815F9" w:rsidRDefault="00C15677">
            <w:pPr>
              <w:pStyle w:val="TableParagraph"/>
              <w:spacing w:line="234" w:lineRule="exact"/>
              <w:ind w:left="104"/>
            </w:pPr>
            <w:r>
              <w:t>10.35</w:t>
            </w:r>
          </w:p>
        </w:tc>
      </w:tr>
      <w:tr w:rsidR="00A815F9" w14:paraId="4B6A45BC" w14:textId="77777777">
        <w:trPr>
          <w:trHeight w:val="249"/>
        </w:trPr>
        <w:tc>
          <w:tcPr>
            <w:tcW w:w="566" w:type="dxa"/>
          </w:tcPr>
          <w:p w14:paraId="4AD831AB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5.</w:t>
            </w:r>
          </w:p>
        </w:tc>
        <w:tc>
          <w:tcPr>
            <w:tcW w:w="4680" w:type="dxa"/>
          </w:tcPr>
          <w:p w14:paraId="62F64EFA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Nolan</w:t>
            </w:r>
            <w:r>
              <w:rPr>
                <w:spacing w:val="-3"/>
              </w:rPr>
              <w:t xml:space="preserve"> </w:t>
            </w:r>
            <w:r>
              <w:t>Principles</w:t>
            </w:r>
          </w:p>
        </w:tc>
        <w:tc>
          <w:tcPr>
            <w:tcW w:w="1133" w:type="dxa"/>
          </w:tcPr>
          <w:p w14:paraId="1E40AF34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328E2453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1214541B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30EB3C04" w14:textId="77777777" w:rsidR="00A815F9" w:rsidRDefault="00C15677">
            <w:pPr>
              <w:pStyle w:val="TableParagraph"/>
              <w:spacing w:line="229" w:lineRule="exact"/>
              <w:ind w:left="104"/>
            </w:pPr>
            <w:r>
              <w:t>10.40</w:t>
            </w:r>
          </w:p>
        </w:tc>
      </w:tr>
      <w:tr w:rsidR="00A815F9" w14:paraId="32F39AF2" w14:textId="77777777">
        <w:trPr>
          <w:trHeight w:val="254"/>
        </w:trPr>
        <w:tc>
          <w:tcPr>
            <w:tcW w:w="566" w:type="dxa"/>
          </w:tcPr>
          <w:p w14:paraId="470226CC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6.</w:t>
            </w:r>
          </w:p>
        </w:tc>
        <w:tc>
          <w:tcPr>
            <w:tcW w:w="4680" w:type="dxa"/>
          </w:tcPr>
          <w:p w14:paraId="3897305C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Trust</w:t>
            </w:r>
            <w:r>
              <w:rPr>
                <w:spacing w:val="-3"/>
              </w:rPr>
              <w:t xml:space="preserve"> </w:t>
            </w:r>
            <w:r>
              <w:t>Values</w:t>
            </w:r>
          </w:p>
        </w:tc>
        <w:tc>
          <w:tcPr>
            <w:tcW w:w="1133" w:type="dxa"/>
          </w:tcPr>
          <w:p w14:paraId="1B270181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427181A9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Daren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Fradgley</w:t>
            </w:r>
            <w:proofErr w:type="spellEnd"/>
          </w:p>
        </w:tc>
        <w:tc>
          <w:tcPr>
            <w:tcW w:w="1277" w:type="dxa"/>
          </w:tcPr>
          <w:p w14:paraId="17881B65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5B8FB3DA" w14:textId="77777777" w:rsidR="00A815F9" w:rsidRDefault="00C15677">
            <w:pPr>
              <w:pStyle w:val="TableParagraph"/>
              <w:spacing w:line="234" w:lineRule="exact"/>
              <w:ind w:left="104"/>
            </w:pPr>
            <w:r>
              <w:t>10.45</w:t>
            </w:r>
          </w:p>
        </w:tc>
      </w:tr>
      <w:tr w:rsidR="00A815F9" w14:paraId="02435525" w14:textId="77777777">
        <w:trPr>
          <w:trHeight w:val="254"/>
        </w:trPr>
        <w:tc>
          <w:tcPr>
            <w:tcW w:w="566" w:type="dxa"/>
          </w:tcPr>
          <w:p w14:paraId="468C0D35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7.</w:t>
            </w:r>
          </w:p>
        </w:tc>
        <w:tc>
          <w:tcPr>
            <w:tcW w:w="4680" w:type="dxa"/>
          </w:tcPr>
          <w:p w14:paraId="05E37530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Chief</w:t>
            </w:r>
            <w:r>
              <w:rPr>
                <w:spacing w:val="-3"/>
              </w:rPr>
              <w:t xml:space="preserve"> </w:t>
            </w:r>
            <w:r>
              <w:t>Executive’s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02135821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3B28AB7A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Daren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Fradgley</w:t>
            </w:r>
            <w:proofErr w:type="spellEnd"/>
          </w:p>
        </w:tc>
        <w:tc>
          <w:tcPr>
            <w:tcW w:w="1277" w:type="dxa"/>
          </w:tcPr>
          <w:p w14:paraId="224737B9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21317ADE" w14:textId="77777777" w:rsidR="00A815F9" w:rsidRDefault="00C15677">
            <w:pPr>
              <w:pStyle w:val="TableParagraph"/>
              <w:spacing w:line="234" w:lineRule="exact"/>
              <w:ind w:left="104"/>
            </w:pPr>
            <w:r>
              <w:t>10.55</w:t>
            </w:r>
          </w:p>
        </w:tc>
      </w:tr>
      <w:tr w:rsidR="00A815F9" w14:paraId="6D655F28" w14:textId="77777777">
        <w:trPr>
          <w:trHeight w:val="253"/>
        </w:trPr>
        <w:tc>
          <w:tcPr>
            <w:tcW w:w="566" w:type="dxa"/>
          </w:tcPr>
          <w:p w14:paraId="6C260C49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8.</w:t>
            </w:r>
          </w:p>
        </w:tc>
        <w:tc>
          <w:tcPr>
            <w:tcW w:w="4680" w:type="dxa"/>
          </w:tcPr>
          <w:p w14:paraId="0AB22DEF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COVID-19</w:t>
            </w:r>
            <w:r>
              <w:rPr>
                <w:spacing w:val="-3"/>
              </w:rPr>
              <w:t xml:space="preserve"> </w:t>
            </w:r>
            <w:r>
              <w:t>BAF</w:t>
            </w:r>
            <w:r>
              <w:rPr>
                <w:spacing w:val="-2"/>
              </w:rPr>
              <w:t xml:space="preserve"> </w:t>
            </w:r>
            <w:r>
              <w:t>Risk</w:t>
            </w:r>
          </w:p>
        </w:tc>
        <w:tc>
          <w:tcPr>
            <w:tcW w:w="1133" w:type="dxa"/>
          </w:tcPr>
          <w:p w14:paraId="7098D31B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Assure</w:t>
            </w:r>
          </w:p>
        </w:tc>
        <w:tc>
          <w:tcPr>
            <w:tcW w:w="2127" w:type="dxa"/>
          </w:tcPr>
          <w:p w14:paraId="31E7B63C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Daren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Fradgley</w:t>
            </w:r>
            <w:proofErr w:type="spellEnd"/>
          </w:p>
        </w:tc>
        <w:tc>
          <w:tcPr>
            <w:tcW w:w="1277" w:type="dxa"/>
          </w:tcPr>
          <w:p w14:paraId="2146E65A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37FFDA45" w14:textId="77777777" w:rsidR="00A815F9" w:rsidRDefault="00C15677">
            <w:pPr>
              <w:pStyle w:val="TableParagraph"/>
              <w:spacing w:line="234" w:lineRule="exact"/>
              <w:ind w:left="104"/>
            </w:pPr>
            <w:r>
              <w:t>11.05</w:t>
            </w:r>
          </w:p>
        </w:tc>
      </w:tr>
      <w:tr w:rsidR="00A815F9" w14:paraId="5DCBCE7F" w14:textId="77777777">
        <w:trPr>
          <w:trHeight w:val="489"/>
        </w:trPr>
        <w:tc>
          <w:tcPr>
            <w:tcW w:w="10772" w:type="dxa"/>
            <w:gridSpan w:val="6"/>
            <w:shd w:val="clear" w:color="auto" w:fill="B8CCE4"/>
          </w:tcPr>
          <w:p w14:paraId="6500766B" w14:textId="77777777" w:rsidR="00A815F9" w:rsidRDefault="00C15677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PATIENT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STORY</w:t>
            </w:r>
          </w:p>
        </w:tc>
      </w:tr>
      <w:tr w:rsidR="00A815F9" w14:paraId="064115A8" w14:textId="77777777">
        <w:trPr>
          <w:trHeight w:val="508"/>
        </w:trPr>
        <w:tc>
          <w:tcPr>
            <w:tcW w:w="566" w:type="dxa"/>
          </w:tcPr>
          <w:p w14:paraId="6EBDBFFE" w14:textId="77777777" w:rsidR="00A815F9" w:rsidRDefault="00C15677">
            <w:pPr>
              <w:pStyle w:val="TableParagraph"/>
              <w:ind w:left="105"/>
            </w:pPr>
            <w:r>
              <w:t>9.</w:t>
            </w:r>
          </w:p>
        </w:tc>
        <w:tc>
          <w:tcPr>
            <w:tcW w:w="4680" w:type="dxa"/>
          </w:tcPr>
          <w:p w14:paraId="007B55A9" w14:textId="77777777" w:rsidR="00A815F9" w:rsidRDefault="00C15677">
            <w:pPr>
              <w:pStyle w:val="TableParagraph"/>
              <w:ind w:left="105"/>
            </w:pPr>
            <w:r>
              <w:t>Baby</w:t>
            </w:r>
            <w:r>
              <w:rPr>
                <w:spacing w:val="-2"/>
              </w:rPr>
              <w:t xml:space="preserve"> </w:t>
            </w:r>
            <w:r>
              <w:t>Leo</w:t>
            </w:r>
          </w:p>
        </w:tc>
        <w:tc>
          <w:tcPr>
            <w:tcW w:w="1133" w:type="dxa"/>
          </w:tcPr>
          <w:p w14:paraId="1691D48B" w14:textId="77777777" w:rsidR="00A815F9" w:rsidRDefault="00C15677">
            <w:pPr>
              <w:pStyle w:val="TableParagraph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7393890C" w14:textId="77777777" w:rsidR="00A815F9" w:rsidRDefault="00C15677">
            <w:pPr>
              <w:pStyle w:val="TableParagraph"/>
              <w:spacing w:line="254" w:lineRule="exact"/>
              <w:ind w:left="105" w:right="133"/>
            </w:pPr>
            <w:r>
              <w:t>Introduced by Ann-</w:t>
            </w:r>
            <w:r>
              <w:rPr>
                <w:spacing w:val="-59"/>
              </w:rPr>
              <w:t xml:space="preserve"> </w:t>
            </w:r>
            <w:r>
              <w:t>Marie</w:t>
            </w:r>
            <w:r>
              <w:rPr>
                <w:spacing w:val="-2"/>
              </w:rPr>
              <w:t xml:space="preserve"> </w:t>
            </w:r>
            <w:r>
              <w:t>Riley</w:t>
            </w:r>
          </w:p>
        </w:tc>
        <w:tc>
          <w:tcPr>
            <w:tcW w:w="1277" w:type="dxa"/>
          </w:tcPr>
          <w:p w14:paraId="7DFD91AC" w14:textId="77777777" w:rsidR="00A815F9" w:rsidRDefault="00C15677">
            <w:pPr>
              <w:pStyle w:val="TableParagraph"/>
              <w:ind w:left="105"/>
            </w:pPr>
            <w:r>
              <w:t>Video</w:t>
            </w:r>
          </w:p>
        </w:tc>
        <w:tc>
          <w:tcPr>
            <w:tcW w:w="989" w:type="dxa"/>
          </w:tcPr>
          <w:p w14:paraId="03CA62E8" w14:textId="77777777" w:rsidR="00A815F9" w:rsidRDefault="00C15677">
            <w:pPr>
              <w:pStyle w:val="TableParagraph"/>
              <w:ind w:left="104"/>
            </w:pPr>
            <w:r>
              <w:t>11.10</w:t>
            </w:r>
          </w:p>
        </w:tc>
      </w:tr>
      <w:tr w:rsidR="00A815F9" w14:paraId="39133A82" w14:textId="77777777">
        <w:trPr>
          <w:trHeight w:val="493"/>
        </w:trPr>
        <w:tc>
          <w:tcPr>
            <w:tcW w:w="10772" w:type="dxa"/>
            <w:gridSpan w:val="6"/>
            <w:shd w:val="clear" w:color="auto" w:fill="B8CCE4"/>
          </w:tcPr>
          <w:p w14:paraId="09E88A6D" w14:textId="77777777" w:rsidR="00A815F9" w:rsidRDefault="00C15677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PROVIDE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SAFE,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HIGH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CARE</w:t>
            </w:r>
          </w:p>
        </w:tc>
      </w:tr>
      <w:tr w:rsidR="00A815F9" w14:paraId="5C3402E2" w14:textId="77777777">
        <w:trPr>
          <w:trHeight w:val="503"/>
        </w:trPr>
        <w:tc>
          <w:tcPr>
            <w:tcW w:w="566" w:type="dxa"/>
          </w:tcPr>
          <w:p w14:paraId="31B86EEF" w14:textId="77777777" w:rsidR="00A815F9" w:rsidRDefault="00C15677">
            <w:pPr>
              <w:pStyle w:val="TableParagraph"/>
              <w:ind w:left="105"/>
            </w:pPr>
            <w:r>
              <w:t>10.</w:t>
            </w:r>
          </w:p>
        </w:tc>
        <w:tc>
          <w:tcPr>
            <w:tcW w:w="4680" w:type="dxa"/>
          </w:tcPr>
          <w:p w14:paraId="0B849B46" w14:textId="77777777" w:rsidR="00A815F9" w:rsidRDefault="00C15677">
            <w:pPr>
              <w:pStyle w:val="TableParagraph"/>
              <w:spacing w:line="250" w:lineRule="exact"/>
              <w:ind w:left="105" w:right="778"/>
            </w:pPr>
            <w:r>
              <w:t>Quality, Patient Experience and Safety</w:t>
            </w:r>
            <w:r>
              <w:rPr>
                <w:spacing w:val="-59"/>
              </w:rPr>
              <w:t xml:space="preserve"> </w:t>
            </w:r>
            <w:r>
              <w:t>Committee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794574BD" w14:textId="77777777" w:rsidR="00A815F9" w:rsidRDefault="00C15677">
            <w:pPr>
              <w:pStyle w:val="TableParagraph"/>
              <w:spacing w:line="250" w:lineRule="exact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789C6C38" w14:textId="47DB3AF1" w:rsidR="00A815F9" w:rsidRDefault="00C15677">
            <w:pPr>
              <w:pStyle w:val="TableParagraph"/>
              <w:ind w:left="105"/>
            </w:pPr>
            <w:r>
              <w:t>Pamela</w:t>
            </w:r>
            <w:r>
              <w:rPr>
                <w:spacing w:val="-3"/>
              </w:rPr>
              <w:t xml:space="preserve"> </w:t>
            </w:r>
            <w:r>
              <w:t>Bradbur</w:t>
            </w:r>
            <w:r w:rsidR="00374A90">
              <w:t>y</w:t>
            </w:r>
          </w:p>
        </w:tc>
        <w:tc>
          <w:tcPr>
            <w:tcW w:w="1277" w:type="dxa"/>
          </w:tcPr>
          <w:p w14:paraId="23F0A066" w14:textId="77777777" w:rsidR="00A815F9" w:rsidRDefault="00C15677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61462CDD" w14:textId="77777777" w:rsidR="00A815F9" w:rsidRDefault="00C15677">
            <w:pPr>
              <w:pStyle w:val="TableParagraph"/>
              <w:ind w:left="104"/>
            </w:pPr>
            <w:r>
              <w:t>11.25</w:t>
            </w:r>
          </w:p>
        </w:tc>
      </w:tr>
      <w:tr w:rsidR="00A815F9" w14:paraId="2D958CC3" w14:textId="77777777">
        <w:trPr>
          <w:trHeight w:val="757"/>
        </w:trPr>
        <w:tc>
          <w:tcPr>
            <w:tcW w:w="566" w:type="dxa"/>
          </w:tcPr>
          <w:p w14:paraId="525F87D2" w14:textId="77777777" w:rsidR="00A815F9" w:rsidRDefault="00C15677">
            <w:pPr>
              <w:pStyle w:val="TableParagraph"/>
              <w:ind w:left="105"/>
            </w:pPr>
            <w:r>
              <w:t>11.</w:t>
            </w:r>
          </w:p>
        </w:tc>
        <w:tc>
          <w:tcPr>
            <w:tcW w:w="4680" w:type="dxa"/>
          </w:tcPr>
          <w:p w14:paraId="35EA5676" w14:textId="77777777" w:rsidR="00A815F9" w:rsidRDefault="00C15677">
            <w:pPr>
              <w:pStyle w:val="TableParagraph"/>
              <w:ind w:left="105"/>
            </w:pPr>
            <w:r>
              <w:t>Safe</w:t>
            </w:r>
            <w:r>
              <w:rPr>
                <w:spacing w:val="-3"/>
              </w:rPr>
              <w:t xml:space="preserve"> </w:t>
            </w:r>
            <w:r>
              <w:t>High</w:t>
            </w:r>
            <w:r>
              <w:rPr>
                <w:spacing w:val="-3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Executive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  <w:p w14:paraId="7A03B82B" w14:textId="77777777" w:rsidR="00A815F9" w:rsidRDefault="00C15677">
            <w:pPr>
              <w:pStyle w:val="TableParagraph"/>
              <w:spacing w:line="250" w:lineRule="exact"/>
              <w:ind w:left="105"/>
            </w:pPr>
            <w:r>
              <w:t>(incorporating Board Assurance Framework,</w:t>
            </w:r>
            <w:r>
              <w:rPr>
                <w:spacing w:val="1"/>
              </w:rPr>
              <w:t xml:space="preserve"> </w:t>
            </w:r>
            <w:r>
              <w:t>Performance,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Improvement</w:t>
            </w:r>
            <w:r>
              <w:rPr>
                <w:spacing w:val="-6"/>
              </w:rPr>
              <w:t xml:space="preserve"> </w:t>
            </w:r>
            <w:r>
              <w:t>Programme)</w:t>
            </w:r>
          </w:p>
        </w:tc>
        <w:tc>
          <w:tcPr>
            <w:tcW w:w="1133" w:type="dxa"/>
          </w:tcPr>
          <w:p w14:paraId="7BBD3883" w14:textId="77777777" w:rsidR="00A815F9" w:rsidRDefault="00C15677">
            <w:pPr>
              <w:pStyle w:val="TableParagraph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252DF333" w14:textId="77777777" w:rsidR="00A815F9" w:rsidRDefault="00C15677">
            <w:pPr>
              <w:pStyle w:val="TableParagraph"/>
              <w:ind w:left="105" w:right="444"/>
            </w:pPr>
            <w:r>
              <w:t>Matthew Lewis</w:t>
            </w:r>
            <w:r>
              <w:rPr>
                <w:spacing w:val="1"/>
              </w:rPr>
              <w:t xml:space="preserve"> </w:t>
            </w:r>
            <w:r>
              <w:t>Ann-Marie</w:t>
            </w:r>
            <w:r>
              <w:rPr>
                <w:spacing w:val="-7"/>
              </w:rPr>
              <w:t xml:space="preserve"> </w:t>
            </w:r>
            <w:r>
              <w:t>Riley</w:t>
            </w:r>
          </w:p>
        </w:tc>
        <w:tc>
          <w:tcPr>
            <w:tcW w:w="1277" w:type="dxa"/>
          </w:tcPr>
          <w:p w14:paraId="6ED7BDDF" w14:textId="77777777" w:rsidR="00A815F9" w:rsidRDefault="00C15677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659C05C0" w14:textId="77777777" w:rsidR="00A815F9" w:rsidRDefault="00C15677">
            <w:pPr>
              <w:pStyle w:val="TableParagraph"/>
              <w:ind w:left="104"/>
            </w:pPr>
            <w:r>
              <w:t>11.30</w:t>
            </w:r>
          </w:p>
        </w:tc>
      </w:tr>
      <w:tr w:rsidR="00A815F9" w14:paraId="5F5DF552" w14:textId="77777777">
        <w:trPr>
          <w:trHeight w:val="493"/>
        </w:trPr>
        <w:tc>
          <w:tcPr>
            <w:tcW w:w="10772" w:type="dxa"/>
            <w:gridSpan w:val="6"/>
            <w:shd w:val="clear" w:color="auto" w:fill="B8CCE4"/>
          </w:tcPr>
          <w:p w14:paraId="5D45F1E6" w14:textId="77777777" w:rsidR="00A815F9" w:rsidRDefault="00C15677">
            <w:pPr>
              <w:pStyle w:val="TableParagraph"/>
              <w:spacing w:before="124"/>
              <w:ind w:left="105"/>
              <w:rPr>
                <w:b/>
              </w:rPr>
            </w:pPr>
            <w:r>
              <w:rPr>
                <w:b/>
              </w:rPr>
              <w:t>USE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RESOURCES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WELL</w:t>
            </w:r>
          </w:p>
        </w:tc>
      </w:tr>
      <w:tr w:rsidR="00A815F9" w14:paraId="3FF3C19C" w14:textId="77777777">
        <w:trPr>
          <w:trHeight w:val="508"/>
        </w:trPr>
        <w:tc>
          <w:tcPr>
            <w:tcW w:w="566" w:type="dxa"/>
          </w:tcPr>
          <w:p w14:paraId="329932CA" w14:textId="77777777" w:rsidR="00A815F9" w:rsidRDefault="00C15677">
            <w:pPr>
              <w:pStyle w:val="TableParagraph"/>
              <w:ind w:left="105"/>
            </w:pPr>
            <w:r>
              <w:t>12.</w:t>
            </w:r>
          </w:p>
        </w:tc>
        <w:tc>
          <w:tcPr>
            <w:tcW w:w="4680" w:type="dxa"/>
          </w:tcPr>
          <w:p w14:paraId="3A3E4DB8" w14:textId="77777777" w:rsidR="00A815F9" w:rsidRDefault="00C15677">
            <w:pPr>
              <w:pStyle w:val="TableParagraph"/>
              <w:spacing w:line="254" w:lineRule="exact"/>
              <w:ind w:left="105" w:right="815"/>
            </w:pPr>
            <w:r>
              <w:t>Performance, Finance and Investment</w:t>
            </w:r>
            <w:r>
              <w:rPr>
                <w:spacing w:val="-59"/>
              </w:rPr>
              <w:t xml:space="preserve"> </w:t>
            </w:r>
            <w:r>
              <w:t>Committee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033859A0" w14:textId="77777777" w:rsidR="00A815F9" w:rsidRDefault="00C15677">
            <w:pPr>
              <w:pStyle w:val="TableParagraph"/>
              <w:spacing w:line="254" w:lineRule="exact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23D2F112" w14:textId="77777777" w:rsidR="00A815F9" w:rsidRDefault="00C15677">
            <w:pPr>
              <w:pStyle w:val="TableParagraph"/>
              <w:ind w:left="105"/>
            </w:pPr>
            <w:r>
              <w:t>John</w:t>
            </w:r>
            <w:r>
              <w:rPr>
                <w:spacing w:val="-2"/>
              </w:rPr>
              <w:t xml:space="preserve"> </w:t>
            </w:r>
            <w:r>
              <w:t>Dunn</w:t>
            </w:r>
          </w:p>
        </w:tc>
        <w:tc>
          <w:tcPr>
            <w:tcW w:w="1277" w:type="dxa"/>
          </w:tcPr>
          <w:p w14:paraId="6E76FDE1" w14:textId="77777777" w:rsidR="00A815F9" w:rsidRDefault="00C15677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65F69660" w14:textId="77777777" w:rsidR="00A815F9" w:rsidRDefault="00C15677">
            <w:pPr>
              <w:pStyle w:val="TableParagraph"/>
              <w:ind w:left="104"/>
            </w:pPr>
            <w:r>
              <w:t>11.45</w:t>
            </w:r>
          </w:p>
        </w:tc>
      </w:tr>
      <w:tr w:rsidR="00A815F9" w14:paraId="1FE20ECA" w14:textId="77777777">
        <w:trPr>
          <w:trHeight w:val="757"/>
        </w:trPr>
        <w:tc>
          <w:tcPr>
            <w:tcW w:w="566" w:type="dxa"/>
          </w:tcPr>
          <w:p w14:paraId="05574442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13.</w:t>
            </w:r>
          </w:p>
        </w:tc>
        <w:tc>
          <w:tcPr>
            <w:tcW w:w="4680" w:type="dxa"/>
          </w:tcPr>
          <w:p w14:paraId="7FE24F7F" w14:textId="77777777" w:rsidR="00A815F9" w:rsidRDefault="00C15677">
            <w:pPr>
              <w:pStyle w:val="TableParagraph"/>
              <w:spacing w:line="242" w:lineRule="auto"/>
              <w:ind w:left="105"/>
            </w:pPr>
            <w:r>
              <w:t>Use Resources Well Executive Report</w:t>
            </w:r>
            <w:r>
              <w:rPr>
                <w:spacing w:val="1"/>
              </w:rPr>
              <w:t xml:space="preserve"> </w:t>
            </w:r>
            <w:r>
              <w:t>(incorporating</w:t>
            </w:r>
            <w:r>
              <w:rPr>
                <w:spacing w:val="-7"/>
              </w:rPr>
              <w:t xml:space="preserve"> </w:t>
            </w:r>
            <w:r>
              <w:t>Board</w:t>
            </w:r>
            <w:r>
              <w:rPr>
                <w:spacing w:val="-6"/>
              </w:rPr>
              <w:t xml:space="preserve"> </w:t>
            </w:r>
            <w:r>
              <w:t>Assurance</w:t>
            </w:r>
            <w:r>
              <w:rPr>
                <w:spacing w:val="-6"/>
              </w:rPr>
              <w:t xml:space="preserve"> </w:t>
            </w:r>
            <w:r>
              <w:t>Framework,</w:t>
            </w:r>
          </w:p>
          <w:p w14:paraId="2810ABD5" w14:textId="77777777" w:rsidR="00A815F9" w:rsidRDefault="00C15677">
            <w:pPr>
              <w:pStyle w:val="TableParagraph"/>
              <w:spacing w:line="232" w:lineRule="exact"/>
              <w:ind w:left="105"/>
            </w:pPr>
            <w:r>
              <w:t>Performance,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Improvement</w:t>
            </w:r>
            <w:r>
              <w:rPr>
                <w:spacing w:val="-3"/>
              </w:rPr>
              <w:t xml:space="preserve"> </w:t>
            </w:r>
            <w:r>
              <w:t>Programme)</w:t>
            </w:r>
          </w:p>
        </w:tc>
        <w:tc>
          <w:tcPr>
            <w:tcW w:w="1133" w:type="dxa"/>
          </w:tcPr>
          <w:p w14:paraId="229CC50D" w14:textId="77777777" w:rsidR="00A815F9" w:rsidRDefault="00C15677">
            <w:pPr>
              <w:pStyle w:val="TableParagraph"/>
              <w:spacing w:line="242" w:lineRule="auto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73403FD0" w14:textId="77777777" w:rsidR="00A815F9" w:rsidRDefault="00C15677">
            <w:pPr>
              <w:pStyle w:val="TableParagraph"/>
              <w:spacing w:line="242" w:lineRule="auto"/>
              <w:ind w:left="105" w:right="361"/>
            </w:pPr>
            <w:r>
              <w:t>Ned Hobbs</w:t>
            </w:r>
            <w:r>
              <w:rPr>
                <w:spacing w:val="1"/>
              </w:rPr>
              <w:t xml:space="preserve"> </w:t>
            </w:r>
            <w:r>
              <w:t>Russell</w:t>
            </w:r>
            <w:r>
              <w:rPr>
                <w:spacing w:val="-8"/>
              </w:rPr>
              <w:t xml:space="preserve"> </w:t>
            </w:r>
            <w:r>
              <w:t>Caldicott</w:t>
            </w:r>
          </w:p>
        </w:tc>
        <w:tc>
          <w:tcPr>
            <w:tcW w:w="1277" w:type="dxa"/>
          </w:tcPr>
          <w:p w14:paraId="02DD0255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73AF1C6A" w14:textId="77777777" w:rsidR="00A815F9" w:rsidRDefault="00C15677">
            <w:pPr>
              <w:pStyle w:val="TableParagraph"/>
              <w:spacing w:line="248" w:lineRule="exact"/>
              <w:ind w:left="104"/>
            </w:pPr>
            <w:r>
              <w:t>11.50</w:t>
            </w:r>
          </w:p>
        </w:tc>
      </w:tr>
      <w:tr w:rsidR="00A815F9" w14:paraId="3CB439D5" w14:textId="77777777">
        <w:trPr>
          <w:trHeight w:val="494"/>
        </w:trPr>
        <w:tc>
          <w:tcPr>
            <w:tcW w:w="10772" w:type="dxa"/>
            <w:gridSpan w:val="6"/>
            <w:shd w:val="clear" w:color="auto" w:fill="B8CCE4"/>
          </w:tcPr>
          <w:p w14:paraId="3E5E24BD" w14:textId="77777777" w:rsidR="00A815F9" w:rsidRDefault="00C15677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HOME</w:t>
            </w:r>
          </w:p>
        </w:tc>
      </w:tr>
      <w:tr w:rsidR="00A815F9" w14:paraId="260770EB" w14:textId="77777777">
        <w:trPr>
          <w:trHeight w:val="503"/>
        </w:trPr>
        <w:tc>
          <w:tcPr>
            <w:tcW w:w="566" w:type="dxa"/>
          </w:tcPr>
          <w:p w14:paraId="691B6BAE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14.</w:t>
            </w:r>
          </w:p>
        </w:tc>
        <w:tc>
          <w:tcPr>
            <w:tcW w:w="4680" w:type="dxa"/>
          </w:tcPr>
          <w:p w14:paraId="5BFEE11A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Walsall</w:t>
            </w:r>
            <w:r>
              <w:rPr>
                <w:spacing w:val="-4"/>
              </w:rPr>
              <w:t xml:space="preserve"> </w:t>
            </w:r>
            <w:r>
              <w:t>Together</w:t>
            </w:r>
            <w:r>
              <w:rPr>
                <w:spacing w:val="-3"/>
              </w:rPr>
              <w:t xml:space="preserve"> </w:t>
            </w:r>
            <w:r>
              <w:t>Partnership</w:t>
            </w:r>
            <w:r>
              <w:rPr>
                <w:spacing w:val="-3"/>
              </w:rPr>
              <w:t xml:space="preserve"> </w:t>
            </w:r>
            <w:r>
              <w:t>Board</w:t>
            </w:r>
            <w:r>
              <w:rPr>
                <w:spacing w:val="-4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5C0E9C0D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Assure</w:t>
            </w:r>
          </w:p>
          <w:p w14:paraId="3785975C" w14:textId="77777777" w:rsidR="00A815F9" w:rsidRDefault="00C15677">
            <w:pPr>
              <w:pStyle w:val="TableParagraph"/>
              <w:spacing w:before="1" w:line="234" w:lineRule="exact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1B0C68D6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Anne</w:t>
            </w:r>
            <w:r>
              <w:rPr>
                <w:spacing w:val="-2"/>
              </w:rPr>
              <w:t xml:space="preserve"> </w:t>
            </w:r>
            <w:r>
              <w:t>Baines</w:t>
            </w:r>
          </w:p>
        </w:tc>
        <w:tc>
          <w:tcPr>
            <w:tcW w:w="1277" w:type="dxa"/>
          </w:tcPr>
          <w:p w14:paraId="461E8700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1C2DD9C1" w14:textId="77777777" w:rsidR="00A815F9" w:rsidRDefault="00C15677">
            <w:pPr>
              <w:pStyle w:val="TableParagraph"/>
              <w:spacing w:line="248" w:lineRule="exact"/>
              <w:ind w:left="104"/>
            </w:pPr>
            <w:r>
              <w:t>12.10</w:t>
            </w:r>
          </w:p>
        </w:tc>
      </w:tr>
      <w:tr w:rsidR="00A815F9" w14:paraId="3FB08D98" w14:textId="77777777">
        <w:trPr>
          <w:trHeight w:val="758"/>
        </w:trPr>
        <w:tc>
          <w:tcPr>
            <w:tcW w:w="566" w:type="dxa"/>
          </w:tcPr>
          <w:p w14:paraId="0683BCDE" w14:textId="77777777" w:rsidR="00A815F9" w:rsidRDefault="00C15677">
            <w:pPr>
              <w:pStyle w:val="TableParagraph"/>
              <w:ind w:left="105"/>
            </w:pPr>
            <w:r>
              <w:t>15.</w:t>
            </w:r>
          </w:p>
        </w:tc>
        <w:tc>
          <w:tcPr>
            <w:tcW w:w="4680" w:type="dxa"/>
          </w:tcPr>
          <w:p w14:paraId="06F14DCB" w14:textId="77777777" w:rsidR="00A815F9" w:rsidRDefault="00C15677">
            <w:pPr>
              <w:pStyle w:val="TableParagraph"/>
              <w:ind w:left="105"/>
            </w:pPr>
            <w:r>
              <w:t>Care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Home</w:t>
            </w:r>
            <w:r>
              <w:rPr>
                <w:spacing w:val="-2"/>
              </w:rPr>
              <w:t xml:space="preserve"> </w:t>
            </w:r>
            <w:r>
              <w:t>Executive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  <w:p w14:paraId="7242209C" w14:textId="77777777" w:rsidR="00A815F9" w:rsidRDefault="00C15677">
            <w:pPr>
              <w:pStyle w:val="TableParagraph"/>
              <w:spacing w:line="250" w:lineRule="exact"/>
              <w:ind w:left="105"/>
            </w:pPr>
            <w:r>
              <w:t>(incorporating Board Assurance Framework,</w:t>
            </w:r>
            <w:r>
              <w:rPr>
                <w:spacing w:val="1"/>
              </w:rPr>
              <w:t xml:space="preserve"> </w:t>
            </w:r>
            <w:r>
              <w:t>Performance,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Improvement</w:t>
            </w:r>
            <w:r>
              <w:rPr>
                <w:spacing w:val="-6"/>
              </w:rPr>
              <w:t xml:space="preserve"> </w:t>
            </w:r>
            <w:r>
              <w:t>Programme)</w:t>
            </w:r>
          </w:p>
        </w:tc>
        <w:tc>
          <w:tcPr>
            <w:tcW w:w="1133" w:type="dxa"/>
          </w:tcPr>
          <w:p w14:paraId="6DEA05E4" w14:textId="77777777" w:rsidR="00A815F9" w:rsidRDefault="00C15677">
            <w:pPr>
              <w:pStyle w:val="TableParagraph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45F0FA88" w14:textId="77777777" w:rsidR="00A815F9" w:rsidRDefault="00C15677">
            <w:pPr>
              <w:pStyle w:val="TableParagraph"/>
              <w:ind w:left="105"/>
            </w:pPr>
            <w:r>
              <w:t>Matthew</w:t>
            </w:r>
            <w:r>
              <w:rPr>
                <w:spacing w:val="-2"/>
              </w:rPr>
              <w:t xml:space="preserve"> </w:t>
            </w:r>
            <w:r>
              <w:t>Dodd</w:t>
            </w:r>
          </w:p>
        </w:tc>
        <w:tc>
          <w:tcPr>
            <w:tcW w:w="1277" w:type="dxa"/>
          </w:tcPr>
          <w:p w14:paraId="48C8133D" w14:textId="77777777" w:rsidR="00A815F9" w:rsidRDefault="00C15677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3E96F137" w14:textId="77777777" w:rsidR="00A815F9" w:rsidRDefault="00C15677">
            <w:pPr>
              <w:pStyle w:val="TableParagraph"/>
              <w:ind w:left="104"/>
            </w:pPr>
            <w:r>
              <w:t>12.15</w:t>
            </w:r>
          </w:p>
        </w:tc>
      </w:tr>
      <w:tr w:rsidR="00A815F9" w14:paraId="4A9EC5A7" w14:textId="77777777">
        <w:trPr>
          <w:trHeight w:val="493"/>
        </w:trPr>
        <w:tc>
          <w:tcPr>
            <w:tcW w:w="10772" w:type="dxa"/>
            <w:gridSpan w:val="6"/>
            <w:shd w:val="clear" w:color="auto" w:fill="DDD9C3"/>
          </w:tcPr>
          <w:p w14:paraId="7334C60D" w14:textId="77777777" w:rsidR="00A815F9" w:rsidRDefault="00C15677">
            <w:pPr>
              <w:pStyle w:val="TableParagraph"/>
              <w:spacing w:before="120"/>
              <w:ind w:left="3764"/>
              <w:rPr>
                <w:b/>
              </w:rPr>
            </w:pPr>
            <w:r>
              <w:rPr>
                <w:b/>
              </w:rPr>
              <w:t>12.30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1.00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COMFORT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BREAK</w:t>
            </w:r>
          </w:p>
        </w:tc>
      </w:tr>
      <w:tr w:rsidR="00A815F9" w14:paraId="5E596FA0" w14:textId="77777777">
        <w:trPr>
          <w:trHeight w:val="493"/>
        </w:trPr>
        <w:tc>
          <w:tcPr>
            <w:tcW w:w="10772" w:type="dxa"/>
            <w:gridSpan w:val="6"/>
            <w:shd w:val="clear" w:color="auto" w:fill="B8CCE4"/>
          </w:tcPr>
          <w:p w14:paraId="481164EB" w14:textId="77777777" w:rsidR="00A815F9" w:rsidRDefault="00C15677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STAFF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STORY</w:t>
            </w:r>
          </w:p>
        </w:tc>
      </w:tr>
      <w:tr w:rsidR="00A815F9" w14:paraId="25DFC15C" w14:textId="77777777">
        <w:trPr>
          <w:trHeight w:val="522"/>
        </w:trPr>
        <w:tc>
          <w:tcPr>
            <w:tcW w:w="566" w:type="dxa"/>
          </w:tcPr>
          <w:p w14:paraId="281C2851" w14:textId="77777777" w:rsidR="00A815F9" w:rsidRDefault="00C15677">
            <w:pPr>
              <w:pStyle w:val="TableParagraph"/>
              <w:ind w:left="105"/>
            </w:pPr>
            <w:r>
              <w:t>16.</w:t>
            </w:r>
          </w:p>
        </w:tc>
        <w:tc>
          <w:tcPr>
            <w:tcW w:w="4680" w:type="dxa"/>
          </w:tcPr>
          <w:p w14:paraId="5B436113" w14:textId="77777777" w:rsidR="00A815F9" w:rsidRDefault="00C15677">
            <w:pPr>
              <w:pStyle w:val="TableParagraph"/>
              <w:spacing w:line="230" w:lineRule="exact"/>
              <w:ind w:left="105"/>
            </w:pPr>
            <w:r>
              <w:t>Critical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Story</w:t>
            </w:r>
          </w:p>
          <w:p w14:paraId="42EFF1D7" w14:textId="77777777" w:rsidR="00A815F9" w:rsidRDefault="00C15677">
            <w:pPr>
              <w:pStyle w:val="TableParagraph"/>
              <w:spacing w:line="273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6888C9"/>
                <w:u w:val="single" w:color="6888C9"/>
              </w:rPr>
              <w:t>https://youtu.be/csLeKYIruvA</w:t>
            </w:r>
          </w:p>
        </w:tc>
        <w:tc>
          <w:tcPr>
            <w:tcW w:w="1133" w:type="dxa"/>
          </w:tcPr>
          <w:p w14:paraId="0A1D9A14" w14:textId="77777777" w:rsidR="00A815F9" w:rsidRDefault="00C15677">
            <w:pPr>
              <w:pStyle w:val="TableParagraph"/>
              <w:ind w:left="105"/>
            </w:pPr>
            <w:r>
              <w:t>Inform</w:t>
            </w:r>
          </w:p>
        </w:tc>
        <w:tc>
          <w:tcPr>
            <w:tcW w:w="2127" w:type="dxa"/>
          </w:tcPr>
          <w:p w14:paraId="2CACA3FE" w14:textId="77777777" w:rsidR="00A815F9" w:rsidRDefault="00C15677">
            <w:pPr>
              <w:pStyle w:val="TableParagraph"/>
              <w:spacing w:before="3" w:line="250" w:lineRule="exact"/>
              <w:ind w:left="105" w:right="194"/>
            </w:pPr>
            <w:r>
              <w:t>Introduced by Ned</w:t>
            </w:r>
            <w:r>
              <w:rPr>
                <w:spacing w:val="-59"/>
              </w:rPr>
              <w:t xml:space="preserve"> </w:t>
            </w:r>
            <w:r>
              <w:t>Hobbs</w:t>
            </w:r>
          </w:p>
        </w:tc>
        <w:tc>
          <w:tcPr>
            <w:tcW w:w="1277" w:type="dxa"/>
          </w:tcPr>
          <w:p w14:paraId="761C1FFC" w14:textId="77777777" w:rsidR="00A815F9" w:rsidRDefault="00C15677">
            <w:pPr>
              <w:pStyle w:val="TableParagraph"/>
              <w:ind w:left="105"/>
            </w:pPr>
            <w:r>
              <w:t>Verbal</w:t>
            </w:r>
          </w:p>
        </w:tc>
        <w:tc>
          <w:tcPr>
            <w:tcW w:w="989" w:type="dxa"/>
          </w:tcPr>
          <w:p w14:paraId="30040926" w14:textId="77777777" w:rsidR="00A815F9" w:rsidRDefault="00C15677">
            <w:pPr>
              <w:pStyle w:val="TableParagraph"/>
              <w:ind w:left="104"/>
            </w:pPr>
            <w:r>
              <w:t>1.00</w:t>
            </w:r>
          </w:p>
        </w:tc>
      </w:tr>
      <w:tr w:rsidR="00A815F9" w14:paraId="5397CDBA" w14:textId="77777777">
        <w:trPr>
          <w:trHeight w:val="489"/>
        </w:trPr>
        <w:tc>
          <w:tcPr>
            <w:tcW w:w="10772" w:type="dxa"/>
            <w:gridSpan w:val="6"/>
            <w:shd w:val="clear" w:color="auto" w:fill="B8CCE4"/>
          </w:tcPr>
          <w:p w14:paraId="1409B600" w14:textId="77777777" w:rsidR="00A815F9" w:rsidRDefault="00C15677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VALUE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COLLEAGUES</w:t>
            </w:r>
          </w:p>
        </w:tc>
      </w:tr>
      <w:tr w:rsidR="00A815F9" w14:paraId="217D6AA9" w14:textId="77777777">
        <w:trPr>
          <w:trHeight w:val="508"/>
        </w:trPr>
        <w:tc>
          <w:tcPr>
            <w:tcW w:w="566" w:type="dxa"/>
          </w:tcPr>
          <w:p w14:paraId="01BC4D76" w14:textId="77777777" w:rsidR="00A815F9" w:rsidRDefault="00C15677">
            <w:pPr>
              <w:pStyle w:val="TableParagraph"/>
              <w:ind w:left="105"/>
            </w:pPr>
            <w:r>
              <w:t>17.</w:t>
            </w:r>
          </w:p>
        </w:tc>
        <w:tc>
          <w:tcPr>
            <w:tcW w:w="4680" w:type="dxa"/>
          </w:tcPr>
          <w:p w14:paraId="2FF46922" w14:textId="77777777" w:rsidR="00A815F9" w:rsidRDefault="00C15677">
            <w:pPr>
              <w:pStyle w:val="TableParagraph"/>
              <w:spacing w:line="254" w:lineRule="exact"/>
              <w:ind w:left="105" w:right="594"/>
            </w:pPr>
            <w:r>
              <w:t>People and Organisational Development</w:t>
            </w:r>
            <w:r>
              <w:rPr>
                <w:spacing w:val="-59"/>
              </w:rPr>
              <w:t xml:space="preserve"> </w:t>
            </w:r>
            <w:r>
              <w:t>Committee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4E71F8D9" w14:textId="77777777" w:rsidR="00A815F9" w:rsidRDefault="00C15677">
            <w:pPr>
              <w:pStyle w:val="TableParagraph"/>
              <w:spacing w:line="254" w:lineRule="exact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05646FDB" w14:textId="77777777" w:rsidR="00A815F9" w:rsidRDefault="00C15677">
            <w:pPr>
              <w:pStyle w:val="TableParagraph"/>
              <w:ind w:left="105"/>
            </w:pPr>
            <w:r>
              <w:t>Junior</w:t>
            </w:r>
            <w:r>
              <w:rPr>
                <w:spacing w:val="-3"/>
              </w:rPr>
              <w:t xml:space="preserve"> </w:t>
            </w:r>
            <w:r>
              <w:t>Hemans</w:t>
            </w:r>
          </w:p>
        </w:tc>
        <w:tc>
          <w:tcPr>
            <w:tcW w:w="1277" w:type="dxa"/>
          </w:tcPr>
          <w:p w14:paraId="7923E1EC" w14:textId="77777777" w:rsidR="00A815F9" w:rsidRDefault="00C15677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709F11DE" w14:textId="77777777" w:rsidR="00A815F9" w:rsidRDefault="00C15677">
            <w:pPr>
              <w:pStyle w:val="TableParagraph"/>
              <w:ind w:left="104"/>
            </w:pPr>
            <w:r>
              <w:t>1.15</w:t>
            </w:r>
          </w:p>
        </w:tc>
      </w:tr>
    </w:tbl>
    <w:p w14:paraId="6371965B" w14:textId="77777777" w:rsidR="00A815F9" w:rsidRDefault="00A815F9">
      <w:pPr>
        <w:sectPr w:rsidR="00A815F9">
          <w:type w:val="continuous"/>
          <w:pgSz w:w="11900" w:h="16840"/>
          <w:pgMar w:top="1280" w:right="340" w:bottom="280" w:left="300" w:header="720" w:footer="720" w:gutter="0"/>
          <w:cols w:space="720"/>
        </w:sectPr>
      </w:pPr>
    </w:p>
    <w:p w14:paraId="17A20D68" w14:textId="77777777" w:rsidR="00A815F9" w:rsidRDefault="00A815F9">
      <w:pPr>
        <w:pStyle w:val="BodyText"/>
        <w:spacing w:before="3" w:after="1"/>
        <w:rPr>
          <w:sz w:val="13"/>
        </w:rPr>
      </w:pPr>
    </w:p>
    <w:tbl>
      <w:tblPr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680"/>
        <w:gridCol w:w="1133"/>
        <w:gridCol w:w="2127"/>
        <w:gridCol w:w="1277"/>
        <w:gridCol w:w="989"/>
      </w:tblGrid>
      <w:tr w:rsidR="00A815F9" w14:paraId="7BC69447" w14:textId="77777777">
        <w:trPr>
          <w:trHeight w:val="254"/>
        </w:trPr>
        <w:tc>
          <w:tcPr>
            <w:tcW w:w="566" w:type="dxa"/>
            <w:shd w:val="clear" w:color="auto" w:fill="365F91"/>
          </w:tcPr>
          <w:p w14:paraId="3EE91B49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#</w:t>
            </w:r>
          </w:p>
        </w:tc>
        <w:tc>
          <w:tcPr>
            <w:tcW w:w="4680" w:type="dxa"/>
            <w:shd w:val="clear" w:color="auto" w:fill="365F91"/>
          </w:tcPr>
          <w:p w14:paraId="0FC88475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Agenda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Item</w:t>
            </w:r>
          </w:p>
        </w:tc>
        <w:tc>
          <w:tcPr>
            <w:tcW w:w="1133" w:type="dxa"/>
            <w:shd w:val="clear" w:color="auto" w:fill="365F91"/>
          </w:tcPr>
          <w:p w14:paraId="1A8E342E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Purpose</w:t>
            </w:r>
          </w:p>
        </w:tc>
        <w:tc>
          <w:tcPr>
            <w:tcW w:w="2127" w:type="dxa"/>
            <w:shd w:val="clear" w:color="auto" w:fill="365F91"/>
          </w:tcPr>
          <w:p w14:paraId="5C747A9D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Lead</w:t>
            </w:r>
          </w:p>
        </w:tc>
        <w:tc>
          <w:tcPr>
            <w:tcW w:w="1277" w:type="dxa"/>
            <w:shd w:val="clear" w:color="auto" w:fill="365F91"/>
          </w:tcPr>
          <w:p w14:paraId="7B90B1D2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Format</w:t>
            </w:r>
          </w:p>
        </w:tc>
        <w:tc>
          <w:tcPr>
            <w:tcW w:w="989" w:type="dxa"/>
            <w:shd w:val="clear" w:color="auto" w:fill="365F91"/>
          </w:tcPr>
          <w:p w14:paraId="7902CEDB" w14:textId="77777777" w:rsidR="00A815F9" w:rsidRDefault="00C15677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color w:val="FFFFFF"/>
              </w:rPr>
              <w:t>Time</w:t>
            </w:r>
          </w:p>
        </w:tc>
      </w:tr>
      <w:tr w:rsidR="00A815F9" w14:paraId="4CAF91CC" w14:textId="77777777">
        <w:trPr>
          <w:trHeight w:val="757"/>
        </w:trPr>
        <w:tc>
          <w:tcPr>
            <w:tcW w:w="566" w:type="dxa"/>
          </w:tcPr>
          <w:p w14:paraId="0C335737" w14:textId="77777777" w:rsidR="00A815F9" w:rsidRDefault="00C15677">
            <w:pPr>
              <w:pStyle w:val="TableParagraph"/>
              <w:ind w:left="105"/>
            </w:pPr>
            <w:r>
              <w:t>18.</w:t>
            </w:r>
          </w:p>
        </w:tc>
        <w:tc>
          <w:tcPr>
            <w:tcW w:w="4680" w:type="dxa"/>
          </w:tcPr>
          <w:p w14:paraId="28A5905B" w14:textId="77777777" w:rsidR="00A815F9" w:rsidRDefault="00C15677">
            <w:pPr>
              <w:pStyle w:val="TableParagraph"/>
              <w:spacing w:before="2" w:line="237" w:lineRule="auto"/>
              <w:ind w:left="105"/>
            </w:pPr>
            <w:r>
              <w:t>Value Our Colleagues Executive Report</w:t>
            </w:r>
            <w:r>
              <w:rPr>
                <w:spacing w:val="1"/>
              </w:rPr>
              <w:t xml:space="preserve"> </w:t>
            </w:r>
            <w:r>
              <w:t>(incorporating</w:t>
            </w:r>
            <w:r>
              <w:rPr>
                <w:spacing w:val="-7"/>
              </w:rPr>
              <w:t xml:space="preserve"> </w:t>
            </w:r>
            <w:r>
              <w:t>Board</w:t>
            </w:r>
            <w:r>
              <w:rPr>
                <w:spacing w:val="-6"/>
              </w:rPr>
              <w:t xml:space="preserve"> </w:t>
            </w:r>
            <w:r>
              <w:t>Assurance</w:t>
            </w:r>
            <w:r>
              <w:rPr>
                <w:spacing w:val="-6"/>
              </w:rPr>
              <w:t xml:space="preserve"> </w:t>
            </w:r>
            <w:r>
              <w:t>Framework,</w:t>
            </w:r>
          </w:p>
          <w:p w14:paraId="729FAF73" w14:textId="77777777" w:rsidR="00A815F9" w:rsidRDefault="00C15677">
            <w:pPr>
              <w:pStyle w:val="TableParagraph"/>
              <w:spacing w:before="1" w:line="234" w:lineRule="exact"/>
              <w:ind w:left="105"/>
            </w:pPr>
            <w:r>
              <w:t>Performance,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Improvement</w:t>
            </w:r>
            <w:r>
              <w:rPr>
                <w:spacing w:val="-3"/>
              </w:rPr>
              <w:t xml:space="preserve"> </w:t>
            </w:r>
            <w:r>
              <w:t>Programme)</w:t>
            </w:r>
          </w:p>
        </w:tc>
        <w:tc>
          <w:tcPr>
            <w:tcW w:w="1133" w:type="dxa"/>
          </w:tcPr>
          <w:p w14:paraId="731AB80C" w14:textId="77777777" w:rsidR="00A815F9" w:rsidRDefault="00C15677">
            <w:pPr>
              <w:pStyle w:val="TableParagraph"/>
              <w:spacing w:before="2" w:line="237" w:lineRule="auto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6313AC81" w14:textId="77777777" w:rsidR="00A815F9" w:rsidRDefault="00C15677">
            <w:pPr>
              <w:pStyle w:val="TableParagraph"/>
              <w:ind w:left="105"/>
            </w:pPr>
            <w:r>
              <w:t>Catherine</w:t>
            </w:r>
            <w:r>
              <w:rPr>
                <w:spacing w:val="-4"/>
              </w:rPr>
              <w:t xml:space="preserve"> </w:t>
            </w:r>
            <w:r>
              <w:t>Griffiths</w:t>
            </w:r>
          </w:p>
        </w:tc>
        <w:tc>
          <w:tcPr>
            <w:tcW w:w="1277" w:type="dxa"/>
          </w:tcPr>
          <w:p w14:paraId="04CDAC5B" w14:textId="77777777" w:rsidR="00A815F9" w:rsidRDefault="00C15677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6159CA37" w14:textId="77777777" w:rsidR="00A815F9" w:rsidRDefault="00C15677">
            <w:pPr>
              <w:pStyle w:val="TableParagraph"/>
              <w:ind w:left="104"/>
            </w:pPr>
            <w:r>
              <w:t>1.20</w:t>
            </w:r>
          </w:p>
        </w:tc>
      </w:tr>
      <w:tr w:rsidR="00A815F9" w14:paraId="298AE0C5" w14:textId="77777777">
        <w:trPr>
          <w:trHeight w:val="254"/>
        </w:trPr>
        <w:tc>
          <w:tcPr>
            <w:tcW w:w="566" w:type="dxa"/>
          </w:tcPr>
          <w:p w14:paraId="06791595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19.</w:t>
            </w:r>
          </w:p>
        </w:tc>
        <w:tc>
          <w:tcPr>
            <w:tcW w:w="4680" w:type="dxa"/>
          </w:tcPr>
          <w:p w14:paraId="6E3D99C4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Staff</w:t>
            </w:r>
            <w:r>
              <w:rPr>
                <w:spacing w:val="-3"/>
              </w:rPr>
              <w:t xml:space="preserve"> </w:t>
            </w:r>
            <w:r>
              <w:t>Survey</w:t>
            </w:r>
          </w:p>
        </w:tc>
        <w:tc>
          <w:tcPr>
            <w:tcW w:w="1133" w:type="dxa"/>
          </w:tcPr>
          <w:p w14:paraId="4C40ED96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Assure</w:t>
            </w:r>
          </w:p>
        </w:tc>
        <w:tc>
          <w:tcPr>
            <w:tcW w:w="2127" w:type="dxa"/>
          </w:tcPr>
          <w:p w14:paraId="71E77738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Catherine</w:t>
            </w:r>
            <w:r>
              <w:rPr>
                <w:spacing w:val="-4"/>
              </w:rPr>
              <w:t xml:space="preserve"> </w:t>
            </w:r>
            <w:r>
              <w:t>Griffiths</w:t>
            </w:r>
          </w:p>
        </w:tc>
        <w:tc>
          <w:tcPr>
            <w:tcW w:w="1277" w:type="dxa"/>
          </w:tcPr>
          <w:p w14:paraId="57D5967B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37FABF55" w14:textId="77777777" w:rsidR="00A815F9" w:rsidRDefault="00C15677">
            <w:pPr>
              <w:pStyle w:val="TableParagraph"/>
              <w:spacing w:line="234" w:lineRule="exact"/>
              <w:ind w:left="104"/>
            </w:pPr>
            <w:r>
              <w:t>1.35</w:t>
            </w:r>
          </w:p>
        </w:tc>
      </w:tr>
      <w:tr w:rsidR="00A815F9" w14:paraId="5602821B" w14:textId="77777777">
        <w:trPr>
          <w:trHeight w:val="503"/>
        </w:trPr>
        <w:tc>
          <w:tcPr>
            <w:tcW w:w="566" w:type="dxa"/>
          </w:tcPr>
          <w:p w14:paraId="4FDDA495" w14:textId="77777777" w:rsidR="00A815F9" w:rsidRDefault="00C15677">
            <w:pPr>
              <w:pStyle w:val="TableParagraph"/>
              <w:ind w:left="105"/>
            </w:pPr>
            <w:r>
              <w:t>20.</w:t>
            </w:r>
          </w:p>
        </w:tc>
        <w:tc>
          <w:tcPr>
            <w:tcW w:w="4680" w:type="dxa"/>
          </w:tcPr>
          <w:p w14:paraId="04FFB8C1" w14:textId="77777777" w:rsidR="00A815F9" w:rsidRDefault="00C15677">
            <w:pPr>
              <w:pStyle w:val="TableParagraph"/>
              <w:ind w:left="105"/>
            </w:pPr>
            <w:r>
              <w:t>Freedom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Speak</w:t>
            </w:r>
            <w:r>
              <w:rPr>
                <w:spacing w:val="-3"/>
              </w:rPr>
              <w:t xml:space="preserve"> </w:t>
            </w:r>
            <w:r>
              <w:t>Up</w:t>
            </w:r>
            <w:r>
              <w:rPr>
                <w:spacing w:val="-2"/>
              </w:rPr>
              <w:t xml:space="preserve"> </w:t>
            </w:r>
            <w:r>
              <w:t>Quarterly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615F88AC" w14:textId="77777777" w:rsidR="00A815F9" w:rsidRDefault="00C15677">
            <w:pPr>
              <w:pStyle w:val="TableParagraph"/>
              <w:ind w:left="105"/>
            </w:pPr>
            <w:r>
              <w:t>Assure</w:t>
            </w:r>
          </w:p>
        </w:tc>
        <w:tc>
          <w:tcPr>
            <w:tcW w:w="2127" w:type="dxa"/>
          </w:tcPr>
          <w:p w14:paraId="290B100B" w14:textId="77777777" w:rsidR="00A815F9" w:rsidRDefault="00C15677">
            <w:pPr>
              <w:pStyle w:val="TableParagraph"/>
              <w:spacing w:line="250" w:lineRule="exact"/>
              <w:ind w:left="105" w:right="683"/>
            </w:pPr>
            <w:r>
              <w:t>Val Ferguson</w:t>
            </w:r>
            <w:r>
              <w:rPr>
                <w:spacing w:val="-59"/>
              </w:rPr>
              <w:t xml:space="preserve"> </w:t>
            </w:r>
            <w:r>
              <w:t>Kim</w:t>
            </w:r>
            <w:r>
              <w:rPr>
                <w:spacing w:val="-3"/>
              </w:rPr>
              <w:t xml:space="preserve"> </w:t>
            </w:r>
            <w:r>
              <w:t>Sterling</w:t>
            </w:r>
          </w:p>
        </w:tc>
        <w:tc>
          <w:tcPr>
            <w:tcW w:w="1277" w:type="dxa"/>
          </w:tcPr>
          <w:p w14:paraId="28733C81" w14:textId="77777777" w:rsidR="00A815F9" w:rsidRDefault="00C15677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67E4F7C7" w14:textId="77777777" w:rsidR="00A815F9" w:rsidRDefault="00C15677">
            <w:pPr>
              <w:pStyle w:val="TableParagraph"/>
              <w:ind w:left="104"/>
            </w:pPr>
            <w:r>
              <w:t>1.45</w:t>
            </w:r>
          </w:p>
        </w:tc>
      </w:tr>
      <w:tr w:rsidR="00A815F9" w14:paraId="37014D83" w14:textId="77777777">
        <w:trPr>
          <w:trHeight w:val="508"/>
        </w:trPr>
        <w:tc>
          <w:tcPr>
            <w:tcW w:w="566" w:type="dxa"/>
          </w:tcPr>
          <w:p w14:paraId="39462678" w14:textId="77777777" w:rsidR="00A815F9" w:rsidRDefault="00C15677">
            <w:pPr>
              <w:pStyle w:val="TableParagraph"/>
              <w:ind w:left="105"/>
            </w:pPr>
            <w:r>
              <w:t>21.</w:t>
            </w:r>
          </w:p>
        </w:tc>
        <w:tc>
          <w:tcPr>
            <w:tcW w:w="4680" w:type="dxa"/>
          </w:tcPr>
          <w:p w14:paraId="533E8935" w14:textId="77777777" w:rsidR="00A815F9" w:rsidRDefault="00C15677">
            <w:pPr>
              <w:pStyle w:val="TableParagraph"/>
              <w:ind w:left="105"/>
            </w:pPr>
            <w:r>
              <w:t>Guardian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Safe</w:t>
            </w:r>
            <w:r>
              <w:rPr>
                <w:spacing w:val="-3"/>
              </w:rPr>
              <w:t xml:space="preserve"> </w:t>
            </w:r>
            <w:r>
              <w:t>Working</w:t>
            </w:r>
            <w:r>
              <w:rPr>
                <w:spacing w:val="-3"/>
              </w:rPr>
              <w:t xml:space="preserve"> </w:t>
            </w:r>
            <w:r>
              <w:t>Quarterly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21229843" w14:textId="77777777" w:rsidR="00A815F9" w:rsidRDefault="00C15677">
            <w:pPr>
              <w:pStyle w:val="TableParagraph"/>
              <w:ind w:left="105"/>
            </w:pPr>
            <w:r>
              <w:t>Assure</w:t>
            </w:r>
          </w:p>
        </w:tc>
        <w:tc>
          <w:tcPr>
            <w:tcW w:w="2127" w:type="dxa"/>
          </w:tcPr>
          <w:p w14:paraId="47380C4B" w14:textId="77777777" w:rsidR="00A815F9" w:rsidRDefault="00C15677">
            <w:pPr>
              <w:pStyle w:val="TableParagraph"/>
              <w:spacing w:line="254" w:lineRule="exact"/>
              <w:ind w:left="105" w:right="536"/>
            </w:pPr>
            <w:r>
              <w:t>Matthew Lewis</w:t>
            </w:r>
            <w:r>
              <w:rPr>
                <w:spacing w:val="-59"/>
              </w:rPr>
              <w:t xml:space="preserve"> </w:t>
            </w:r>
            <w:r>
              <w:t>presenting</w:t>
            </w:r>
          </w:p>
        </w:tc>
        <w:tc>
          <w:tcPr>
            <w:tcW w:w="1277" w:type="dxa"/>
          </w:tcPr>
          <w:p w14:paraId="4C3C7DCD" w14:textId="77777777" w:rsidR="00A815F9" w:rsidRDefault="00C15677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47B2F22C" w14:textId="77777777" w:rsidR="00A815F9" w:rsidRDefault="00C15677">
            <w:pPr>
              <w:pStyle w:val="TableParagraph"/>
              <w:ind w:left="104"/>
            </w:pPr>
            <w:r>
              <w:t>1.55</w:t>
            </w:r>
          </w:p>
        </w:tc>
      </w:tr>
      <w:tr w:rsidR="00A815F9" w14:paraId="7C30CE66" w14:textId="77777777">
        <w:trPr>
          <w:trHeight w:val="253"/>
        </w:trPr>
        <w:tc>
          <w:tcPr>
            <w:tcW w:w="566" w:type="dxa"/>
          </w:tcPr>
          <w:p w14:paraId="48077806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22.</w:t>
            </w:r>
          </w:p>
        </w:tc>
        <w:tc>
          <w:tcPr>
            <w:tcW w:w="4680" w:type="dxa"/>
          </w:tcPr>
          <w:p w14:paraId="61946B6C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Establishment</w:t>
            </w:r>
            <w:r>
              <w:rPr>
                <w:spacing w:val="-3"/>
              </w:rPr>
              <w:t xml:space="preserve"> </w:t>
            </w:r>
            <w:r>
              <w:t>Review</w:t>
            </w:r>
          </w:p>
        </w:tc>
        <w:tc>
          <w:tcPr>
            <w:tcW w:w="1133" w:type="dxa"/>
          </w:tcPr>
          <w:p w14:paraId="15EA07FF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Approve</w:t>
            </w:r>
          </w:p>
        </w:tc>
        <w:tc>
          <w:tcPr>
            <w:tcW w:w="2127" w:type="dxa"/>
          </w:tcPr>
          <w:p w14:paraId="4E417B7B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Ann-Marie</w:t>
            </w:r>
            <w:r>
              <w:rPr>
                <w:spacing w:val="-3"/>
              </w:rPr>
              <w:t xml:space="preserve"> </w:t>
            </w:r>
            <w:r>
              <w:t>Riley</w:t>
            </w:r>
          </w:p>
        </w:tc>
        <w:tc>
          <w:tcPr>
            <w:tcW w:w="1277" w:type="dxa"/>
          </w:tcPr>
          <w:p w14:paraId="412B0037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29B4125A" w14:textId="77777777" w:rsidR="00A815F9" w:rsidRDefault="00C15677">
            <w:pPr>
              <w:pStyle w:val="TableParagraph"/>
              <w:spacing w:line="234" w:lineRule="exact"/>
              <w:ind w:left="104"/>
            </w:pPr>
            <w:r>
              <w:t>2.05</w:t>
            </w:r>
          </w:p>
        </w:tc>
      </w:tr>
      <w:tr w:rsidR="00A815F9" w14:paraId="668C3F9F" w14:textId="77777777">
        <w:trPr>
          <w:trHeight w:val="503"/>
        </w:trPr>
        <w:tc>
          <w:tcPr>
            <w:tcW w:w="566" w:type="dxa"/>
          </w:tcPr>
          <w:p w14:paraId="776B18BC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23.</w:t>
            </w:r>
          </w:p>
        </w:tc>
        <w:tc>
          <w:tcPr>
            <w:tcW w:w="4680" w:type="dxa"/>
          </w:tcPr>
          <w:p w14:paraId="62A0E3E6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Safe</w:t>
            </w:r>
            <w:r>
              <w:rPr>
                <w:spacing w:val="-3"/>
              </w:rPr>
              <w:t xml:space="preserve"> </w:t>
            </w:r>
            <w:r>
              <w:t>Staffing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5153D548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Assure</w:t>
            </w:r>
          </w:p>
        </w:tc>
        <w:tc>
          <w:tcPr>
            <w:tcW w:w="2127" w:type="dxa"/>
          </w:tcPr>
          <w:p w14:paraId="182A061F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Ann-Marie</w:t>
            </w:r>
            <w:r>
              <w:rPr>
                <w:spacing w:val="-3"/>
              </w:rPr>
              <w:t xml:space="preserve"> </w:t>
            </w:r>
            <w:r>
              <w:t>Riley</w:t>
            </w:r>
          </w:p>
        </w:tc>
        <w:tc>
          <w:tcPr>
            <w:tcW w:w="1277" w:type="dxa"/>
          </w:tcPr>
          <w:p w14:paraId="1F399A5F" w14:textId="77777777" w:rsidR="00A815F9" w:rsidRDefault="00C15677">
            <w:pPr>
              <w:pStyle w:val="TableParagraph"/>
              <w:spacing w:line="248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7FE3F072" w14:textId="77777777" w:rsidR="00A815F9" w:rsidRDefault="00C15677">
            <w:pPr>
              <w:pStyle w:val="TableParagraph"/>
              <w:spacing w:line="248" w:lineRule="exact"/>
              <w:ind w:left="104"/>
            </w:pPr>
            <w:r>
              <w:t>2.15</w:t>
            </w:r>
          </w:p>
        </w:tc>
      </w:tr>
      <w:tr w:rsidR="00A815F9" w14:paraId="7A40A48B" w14:textId="77777777">
        <w:trPr>
          <w:trHeight w:val="493"/>
        </w:trPr>
        <w:tc>
          <w:tcPr>
            <w:tcW w:w="10772" w:type="dxa"/>
            <w:gridSpan w:val="6"/>
            <w:shd w:val="clear" w:color="auto" w:fill="B8CCE4"/>
          </w:tcPr>
          <w:p w14:paraId="2D719A7E" w14:textId="77777777" w:rsidR="00A815F9" w:rsidRDefault="00C15677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WORK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CLOSELY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PARTNERS</w:t>
            </w:r>
          </w:p>
        </w:tc>
      </w:tr>
      <w:tr w:rsidR="00A815F9" w14:paraId="15826290" w14:textId="77777777">
        <w:trPr>
          <w:trHeight w:val="757"/>
        </w:trPr>
        <w:tc>
          <w:tcPr>
            <w:tcW w:w="566" w:type="dxa"/>
          </w:tcPr>
          <w:p w14:paraId="1CF5615C" w14:textId="77777777" w:rsidR="00A815F9" w:rsidRDefault="00C15677">
            <w:pPr>
              <w:pStyle w:val="TableParagraph"/>
              <w:ind w:left="105"/>
            </w:pPr>
            <w:r>
              <w:t>24.</w:t>
            </w:r>
          </w:p>
        </w:tc>
        <w:tc>
          <w:tcPr>
            <w:tcW w:w="4680" w:type="dxa"/>
          </w:tcPr>
          <w:p w14:paraId="0CA4B974" w14:textId="77777777" w:rsidR="00A815F9" w:rsidRDefault="00C15677">
            <w:pPr>
              <w:pStyle w:val="TableParagraph"/>
              <w:spacing w:before="2" w:line="237" w:lineRule="auto"/>
              <w:ind w:left="105" w:right="167"/>
            </w:pPr>
            <w:r>
              <w:t>Work Closely with Partners Executive Report</w:t>
            </w:r>
            <w:r>
              <w:rPr>
                <w:spacing w:val="-60"/>
              </w:rPr>
              <w:t xml:space="preserve"> </w:t>
            </w:r>
            <w:r>
              <w:t>(incorporating</w:t>
            </w:r>
            <w:r>
              <w:rPr>
                <w:spacing w:val="-5"/>
              </w:rPr>
              <w:t xml:space="preserve"> </w:t>
            </w:r>
            <w:r>
              <w:t>Board</w:t>
            </w:r>
            <w:r>
              <w:rPr>
                <w:spacing w:val="-4"/>
              </w:rPr>
              <w:t xml:space="preserve"> </w:t>
            </w:r>
            <w:r>
              <w:t>Assurance</w:t>
            </w:r>
            <w:r>
              <w:rPr>
                <w:spacing w:val="-5"/>
              </w:rPr>
              <w:t xml:space="preserve"> </w:t>
            </w:r>
            <w:r>
              <w:t>Framework</w:t>
            </w:r>
          </w:p>
          <w:p w14:paraId="266B3F01" w14:textId="77777777" w:rsidR="00A815F9" w:rsidRDefault="00C15677">
            <w:pPr>
              <w:pStyle w:val="TableParagraph"/>
              <w:spacing w:before="1" w:line="234" w:lineRule="exact"/>
              <w:ind w:left="105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Improvement</w:t>
            </w:r>
            <w:r>
              <w:rPr>
                <w:spacing w:val="-3"/>
              </w:rPr>
              <w:t xml:space="preserve"> </w:t>
            </w:r>
            <w:r>
              <w:t>Programme)</w:t>
            </w:r>
          </w:p>
        </w:tc>
        <w:tc>
          <w:tcPr>
            <w:tcW w:w="1133" w:type="dxa"/>
          </w:tcPr>
          <w:p w14:paraId="7B5CD51D" w14:textId="77777777" w:rsidR="00A815F9" w:rsidRDefault="00C15677">
            <w:pPr>
              <w:pStyle w:val="TableParagraph"/>
              <w:spacing w:before="2" w:line="237" w:lineRule="auto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3368ABE0" w14:textId="77777777" w:rsidR="00A815F9" w:rsidRDefault="00C15677">
            <w:pPr>
              <w:pStyle w:val="TableParagraph"/>
              <w:ind w:left="105"/>
            </w:pPr>
            <w:r>
              <w:t>Ned</w:t>
            </w:r>
            <w:r>
              <w:rPr>
                <w:spacing w:val="-2"/>
              </w:rPr>
              <w:t xml:space="preserve"> </w:t>
            </w:r>
            <w:r>
              <w:t>Hobbs</w:t>
            </w:r>
          </w:p>
        </w:tc>
        <w:tc>
          <w:tcPr>
            <w:tcW w:w="1277" w:type="dxa"/>
          </w:tcPr>
          <w:p w14:paraId="51969168" w14:textId="77777777" w:rsidR="00A815F9" w:rsidRDefault="00C15677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1855253D" w14:textId="77777777" w:rsidR="00A815F9" w:rsidRDefault="00C15677">
            <w:pPr>
              <w:pStyle w:val="TableParagraph"/>
              <w:ind w:left="104"/>
            </w:pPr>
            <w:r>
              <w:t>2.25</w:t>
            </w:r>
          </w:p>
        </w:tc>
      </w:tr>
      <w:tr w:rsidR="00A815F9" w14:paraId="54880A06" w14:textId="77777777">
        <w:trPr>
          <w:trHeight w:val="494"/>
        </w:trPr>
        <w:tc>
          <w:tcPr>
            <w:tcW w:w="10772" w:type="dxa"/>
            <w:gridSpan w:val="6"/>
            <w:shd w:val="clear" w:color="auto" w:fill="B8CCE4"/>
          </w:tcPr>
          <w:p w14:paraId="460BFA24" w14:textId="77777777" w:rsidR="00A815F9" w:rsidRDefault="00C15677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CHARITY</w:t>
            </w:r>
          </w:p>
        </w:tc>
      </w:tr>
      <w:tr w:rsidR="00A815F9" w14:paraId="59B41F01" w14:textId="77777777">
        <w:trPr>
          <w:trHeight w:val="503"/>
        </w:trPr>
        <w:tc>
          <w:tcPr>
            <w:tcW w:w="566" w:type="dxa"/>
          </w:tcPr>
          <w:p w14:paraId="01F564F2" w14:textId="77777777" w:rsidR="00A815F9" w:rsidRDefault="00C15677">
            <w:pPr>
              <w:pStyle w:val="TableParagraph"/>
              <w:ind w:left="105"/>
            </w:pPr>
            <w:r>
              <w:t>25.</w:t>
            </w:r>
          </w:p>
        </w:tc>
        <w:tc>
          <w:tcPr>
            <w:tcW w:w="4680" w:type="dxa"/>
          </w:tcPr>
          <w:p w14:paraId="3E2E4672" w14:textId="77777777" w:rsidR="00A815F9" w:rsidRDefault="00C15677">
            <w:pPr>
              <w:pStyle w:val="TableParagraph"/>
              <w:ind w:left="105"/>
            </w:pPr>
            <w:r>
              <w:t>Charitable</w:t>
            </w:r>
            <w:r>
              <w:rPr>
                <w:spacing w:val="-4"/>
              </w:rPr>
              <w:t xml:space="preserve"> </w:t>
            </w:r>
            <w:r>
              <w:t>Funds</w:t>
            </w:r>
            <w:r>
              <w:rPr>
                <w:spacing w:val="-4"/>
              </w:rPr>
              <w:t xml:space="preserve"> </w:t>
            </w:r>
            <w:r>
              <w:t>Committee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1051558B" w14:textId="77777777" w:rsidR="00A815F9" w:rsidRDefault="00C15677">
            <w:pPr>
              <w:pStyle w:val="TableParagraph"/>
              <w:spacing w:line="250" w:lineRule="exact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1B4B5C9C" w14:textId="77777777" w:rsidR="00A815F9" w:rsidRDefault="00C15677">
            <w:pPr>
              <w:pStyle w:val="TableParagraph"/>
              <w:ind w:left="105"/>
            </w:pPr>
            <w:r>
              <w:t>Paul</w:t>
            </w:r>
            <w:r>
              <w:rPr>
                <w:spacing w:val="-3"/>
              </w:rPr>
              <w:t xml:space="preserve"> </w:t>
            </w:r>
            <w:r>
              <w:t>Assinder</w:t>
            </w:r>
          </w:p>
        </w:tc>
        <w:tc>
          <w:tcPr>
            <w:tcW w:w="1277" w:type="dxa"/>
          </w:tcPr>
          <w:p w14:paraId="352C9F78" w14:textId="77777777" w:rsidR="00A815F9" w:rsidRDefault="00C15677">
            <w:pPr>
              <w:pStyle w:val="TableParagraph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0BEE8D6C" w14:textId="77777777" w:rsidR="00A815F9" w:rsidRDefault="00C15677">
            <w:pPr>
              <w:pStyle w:val="TableParagraph"/>
              <w:ind w:left="104"/>
            </w:pPr>
            <w:r>
              <w:t>2.35</w:t>
            </w:r>
          </w:p>
        </w:tc>
      </w:tr>
      <w:tr w:rsidR="00A815F9" w14:paraId="6B97DFF6" w14:textId="77777777">
        <w:trPr>
          <w:trHeight w:val="493"/>
        </w:trPr>
        <w:tc>
          <w:tcPr>
            <w:tcW w:w="10772" w:type="dxa"/>
            <w:gridSpan w:val="6"/>
            <w:shd w:val="clear" w:color="auto" w:fill="B8CCE4"/>
          </w:tcPr>
          <w:p w14:paraId="6E166119" w14:textId="77777777" w:rsidR="00A815F9" w:rsidRDefault="00C15677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GOVERNANCE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WELL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LED</w:t>
            </w:r>
          </w:p>
        </w:tc>
      </w:tr>
      <w:tr w:rsidR="00A815F9" w14:paraId="58181485" w14:textId="77777777">
        <w:trPr>
          <w:trHeight w:val="508"/>
        </w:trPr>
        <w:tc>
          <w:tcPr>
            <w:tcW w:w="566" w:type="dxa"/>
          </w:tcPr>
          <w:p w14:paraId="3C77BF27" w14:textId="77777777" w:rsidR="00A815F9" w:rsidRDefault="00C15677">
            <w:pPr>
              <w:pStyle w:val="TableParagraph"/>
              <w:ind w:left="105"/>
            </w:pPr>
            <w:r>
              <w:t>26.</w:t>
            </w:r>
          </w:p>
        </w:tc>
        <w:tc>
          <w:tcPr>
            <w:tcW w:w="4680" w:type="dxa"/>
          </w:tcPr>
          <w:p w14:paraId="58ED0C77" w14:textId="77777777" w:rsidR="00A815F9" w:rsidRDefault="00C15677">
            <w:pPr>
              <w:pStyle w:val="TableParagraph"/>
              <w:ind w:left="105"/>
            </w:pPr>
            <w:r>
              <w:t>Audit</w:t>
            </w:r>
            <w:r>
              <w:rPr>
                <w:spacing w:val="-3"/>
              </w:rPr>
              <w:t xml:space="preserve"> </w:t>
            </w:r>
            <w:r>
              <w:t>Committee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  <w:tc>
          <w:tcPr>
            <w:tcW w:w="1133" w:type="dxa"/>
          </w:tcPr>
          <w:p w14:paraId="19040E25" w14:textId="77777777" w:rsidR="00A815F9" w:rsidRDefault="00C15677">
            <w:pPr>
              <w:pStyle w:val="TableParagraph"/>
              <w:spacing w:line="254" w:lineRule="exact"/>
              <w:ind w:left="105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127" w:type="dxa"/>
          </w:tcPr>
          <w:p w14:paraId="4B9F5DE8" w14:textId="77777777" w:rsidR="00A815F9" w:rsidRDefault="00C15677">
            <w:pPr>
              <w:pStyle w:val="TableParagraph"/>
              <w:ind w:left="105"/>
            </w:pPr>
            <w:r>
              <w:t>John</w:t>
            </w:r>
            <w:r>
              <w:rPr>
                <w:spacing w:val="-2"/>
              </w:rPr>
              <w:t xml:space="preserve"> </w:t>
            </w:r>
            <w:r>
              <w:t>Dunn</w:t>
            </w:r>
          </w:p>
        </w:tc>
        <w:tc>
          <w:tcPr>
            <w:tcW w:w="1277" w:type="dxa"/>
          </w:tcPr>
          <w:p w14:paraId="3BE27D86" w14:textId="77777777" w:rsidR="00A815F9" w:rsidRDefault="00C15677">
            <w:pPr>
              <w:pStyle w:val="TableParagraph"/>
              <w:ind w:left="105"/>
            </w:pPr>
            <w:r>
              <w:t>Verbal</w:t>
            </w:r>
          </w:p>
        </w:tc>
        <w:tc>
          <w:tcPr>
            <w:tcW w:w="989" w:type="dxa"/>
          </w:tcPr>
          <w:p w14:paraId="7AF65B43" w14:textId="77777777" w:rsidR="00A815F9" w:rsidRDefault="00C15677">
            <w:pPr>
              <w:pStyle w:val="TableParagraph"/>
              <w:ind w:left="104"/>
            </w:pPr>
            <w:r>
              <w:t>2.40</w:t>
            </w:r>
          </w:p>
        </w:tc>
      </w:tr>
      <w:tr w:rsidR="00A815F9" w14:paraId="6731F46C" w14:textId="77777777">
        <w:trPr>
          <w:trHeight w:val="249"/>
        </w:trPr>
        <w:tc>
          <w:tcPr>
            <w:tcW w:w="566" w:type="dxa"/>
          </w:tcPr>
          <w:p w14:paraId="2ED823D6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27.</w:t>
            </w:r>
          </w:p>
        </w:tc>
        <w:tc>
          <w:tcPr>
            <w:tcW w:w="4680" w:type="dxa"/>
          </w:tcPr>
          <w:p w14:paraId="34E38356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Board</w:t>
            </w:r>
            <w:r>
              <w:rPr>
                <w:spacing w:val="-3"/>
              </w:rPr>
              <w:t xml:space="preserve"> </w:t>
            </w:r>
            <w:r>
              <w:t>Assurance</w:t>
            </w:r>
            <w:r>
              <w:rPr>
                <w:spacing w:val="-3"/>
              </w:rPr>
              <w:t xml:space="preserve"> </w:t>
            </w:r>
            <w:r>
              <w:t>Framework</w:t>
            </w:r>
            <w:r>
              <w:rPr>
                <w:spacing w:val="-3"/>
              </w:rPr>
              <w:t xml:space="preserve"> </w:t>
            </w:r>
            <w:r>
              <w:t>Q3</w:t>
            </w:r>
          </w:p>
        </w:tc>
        <w:tc>
          <w:tcPr>
            <w:tcW w:w="1133" w:type="dxa"/>
          </w:tcPr>
          <w:p w14:paraId="173255BC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Approve</w:t>
            </w:r>
          </w:p>
        </w:tc>
        <w:tc>
          <w:tcPr>
            <w:tcW w:w="2127" w:type="dxa"/>
          </w:tcPr>
          <w:p w14:paraId="010FB876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Jenna</w:t>
            </w:r>
            <w:r>
              <w:rPr>
                <w:spacing w:val="-3"/>
              </w:rPr>
              <w:t xml:space="preserve"> </w:t>
            </w:r>
            <w:r>
              <w:t>Davies</w:t>
            </w:r>
          </w:p>
        </w:tc>
        <w:tc>
          <w:tcPr>
            <w:tcW w:w="1277" w:type="dxa"/>
          </w:tcPr>
          <w:p w14:paraId="53242BF5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2DB72C79" w14:textId="77777777" w:rsidR="00A815F9" w:rsidRDefault="00C15677">
            <w:pPr>
              <w:pStyle w:val="TableParagraph"/>
              <w:spacing w:line="229" w:lineRule="exact"/>
              <w:ind w:left="104"/>
            </w:pPr>
            <w:r>
              <w:t>2.45</w:t>
            </w:r>
          </w:p>
        </w:tc>
      </w:tr>
      <w:tr w:rsidR="00A815F9" w14:paraId="3AD51AF7" w14:textId="77777777">
        <w:trPr>
          <w:trHeight w:val="493"/>
        </w:trPr>
        <w:tc>
          <w:tcPr>
            <w:tcW w:w="10772" w:type="dxa"/>
            <w:gridSpan w:val="6"/>
            <w:shd w:val="clear" w:color="auto" w:fill="B8CCE4"/>
          </w:tcPr>
          <w:p w14:paraId="027AC49B" w14:textId="77777777" w:rsidR="00A815F9" w:rsidRDefault="00C15677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CLOSING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ITEMS</w:t>
            </w:r>
          </w:p>
        </w:tc>
      </w:tr>
      <w:tr w:rsidR="00A815F9" w14:paraId="5EA7E277" w14:textId="77777777">
        <w:trPr>
          <w:trHeight w:val="508"/>
        </w:trPr>
        <w:tc>
          <w:tcPr>
            <w:tcW w:w="566" w:type="dxa"/>
          </w:tcPr>
          <w:p w14:paraId="1C785977" w14:textId="77777777" w:rsidR="00A815F9" w:rsidRDefault="00C15677">
            <w:pPr>
              <w:pStyle w:val="TableParagraph"/>
              <w:ind w:left="105"/>
            </w:pPr>
            <w:r>
              <w:t>28.</w:t>
            </w:r>
          </w:p>
        </w:tc>
        <w:tc>
          <w:tcPr>
            <w:tcW w:w="4680" w:type="dxa"/>
          </w:tcPr>
          <w:p w14:paraId="500CEBA4" w14:textId="77777777" w:rsidR="00A815F9" w:rsidRDefault="00C15677">
            <w:pPr>
              <w:pStyle w:val="TableParagraph"/>
              <w:ind w:left="105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business:</w:t>
            </w:r>
          </w:p>
          <w:p w14:paraId="1AB8E260" w14:textId="77777777" w:rsidR="00A815F9" w:rsidRDefault="00C15677">
            <w:pPr>
              <w:pStyle w:val="TableParagraph"/>
              <w:spacing w:before="1" w:line="234" w:lineRule="exact"/>
              <w:ind w:left="105"/>
            </w:pPr>
            <w:r>
              <w:t>(a)</w:t>
            </w:r>
            <w:r>
              <w:rPr>
                <w:spacing w:val="26"/>
              </w:rPr>
              <w:t xml:space="preserve"> </w:t>
            </w:r>
            <w:r>
              <w:t>Maternity</w:t>
            </w:r>
            <w:r>
              <w:rPr>
                <w:spacing w:val="-3"/>
              </w:rPr>
              <w:t xml:space="preserve"> </w:t>
            </w:r>
            <w:r>
              <w:t>Services</w:t>
            </w:r>
            <w:r>
              <w:rPr>
                <w:spacing w:val="-3"/>
              </w:rPr>
              <w:t xml:space="preserve"> </w:t>
            </w:r>
            <w:r>
              <w:t>Business</w:t>
            </w:r>
            <w:r>
              <w:rPr>
                <w:spacing w:val="-3"/>
              </w:rPr>
              <w:t xml:space="preserve"> </w:t>
            </w:r>
            <w:r>
              <w:t>Case</w:t>
            </w:r>
          </w:p>
        </w:tc>
        <w:tc>
          <w:tcPr>
            <w:tcW w:w="1133" w:type="dxa"/>
          </w:tcPr>
          <w:p w14:paraId="41D130A7" w14:textId="77777777" w:rsidR="00A815F9" w:rsidRDefault="00A815F9">
            <w:pPr>
              <w:pStyle w:val="TableParagraph"/>
              <w:spacing w:before="1"/>
            </w:pPr>
          </w:p>
          <w:p w14:paraId="11443DDA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Approve</w:t>
            </w:r>
          </w:p>
        </w:tc>
        <w:tc>
          <w:tcPr>
            <w:tcW w:w="2127" w:type="dxa"/>
          </w:tcPr>
          <w:p w14:paraId="02059D1B" w14:textId="77777777" w:rsidR="00A815F9" w:rsidRDefault="00A815F9">
            <w:pPr>
              <w:pStyle w:val="TableParagraph"/>
              <w:spacing w:before="1"/>
            </w:pPr>
          </w:p>
          <w:p w14:paraId="2C68BE2C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Ann-Marie</w:t>
            </w:r>
            <w:r>
              <w:rPr>
                <w:spacing w:val="-3"/>
              </w:rPr>
              <w:t xml:space="preserve"> </w:t>
            </w:r>
            <w:r>
              <w:t>Riley</w:t>
            </w:r>
          </w:p>
        </w:tc>
        <w:tc>
          <w:tcPr>
            <w:tcW w:w="1277" w:type="dxa"/>
          </w:tcPr>
          <w:p w14:paraId="49545BA7" w14:textId="77777777" w:rsidR="00A815F9" w:rsidRDefault="00A815F9">
            <w:pPr>
              <w:pStyle w:val="TableParagraph"/>
              <w:spacing w:before="1"/>
            </w:pPr>
          </w:p>
          <w:p w14:paraId="444CF2F4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Enclosure</w:t>
            </w:r>
          </w:p>
        </w:tc>
        <w:tc>
          <w:tcPr>
            <w:tcW w:w="989" w:type="dxa"/>
          </w:tcPr>
          <w:p w14:paraId="571159F3" w14:textId="77777777" w:rsidR="00A815F9" w:rsidRDefault="00A815F9">
            <w:pPr>
              <w:pStyle w:val="TableParagraph"/>
              <w:spacing w:before="1"/>
            </w:pPr>
          </w:p>
          <w:p w14:paraId="4FB49AEA" w14:textId="77777777" w:rsidR="00A815F9" w:rsidRDefault="00C15677">
            <w:pPr>
              <w:pStyle w:val="TableParagraph"/>
              <w:spacing w:line="234" w:lineRule="exact"/>
              <w:ind w:left="104"/>
            </w:pPr>
            <w:r>
              <w:t>2.55</w:t>
            </w:r>
          </w:p>
        </w:tc>
      </w:tr>
      <w:tr w:rsidR="00A815F9" w14:paraId="7280BF38" w14:textId="77777777">
        <w:trPr>
          <w:trHeight w:val="249"/>
        </w:trPr>
        <w:tc>
          <w:tcPr>
            <w:tcW w:w="566" w:type="dxa"/>
          </w:tcPr>
          <w:p w14:paraId="69A7D8CD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29.</w:t>
            </w:r>
          </w:p>
        </w:tc>
        <w:tc>
          <w:tcPr>
            <w:tcW w:w="4680" w:type="dxa"/>
          </w:tcPr>
          <w:p w14:paraId="67352E0D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business</w:t>
            </w:r>
          </w:p>
        </w:tc>
        <w:tc>
          <w:tcPr>
            <w:tcW w:w="1133" w:type="dxa"/>
          </w:tcPr>
          <w:p w14:paraId="7E34930B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Discuss</w:t>
            </w:r>
          </w:p>
        </w:tc>
        <w:tc>
          <w:tcPr>
            <w:tcW w:w="2127" w:type="dxa"/>
          </w:tcPr>
          <w:p w14:paraId="41FA0388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2F666009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Verbal</w:t>
            </w:r>
          </w:p>
        </w:tc>
        <w:tc>
          <w:tcPr>
            <w:tcW w:w="989" w:type="dxa"/>
            <w:vMerge w:val="restart"/>
          </w:tcPr>
          <w:p w14:paraId="057EF4C4" w14:textId="77777777" w:rsidR="00A815F9" w:rsidRDefault="00C15677">
            <w:pPr>
              <w:pStyle w:val="TableParagraph"/>
              <w:spacing w:before="129"/>
              <w:ind w:left="104"/>
            </w:pPr>
            <w:r>
              <w:t>3.10</w:t>
            </w:r>
          </w:p>
        </w:tc>
      </w:tr>
      <w:tr w:rsidR="00A815F9" w14:paraId="18D9DCFE" w14:textId="77777777">
        <w:trPr>
          <w:trHeight w:val="254"/>
        </w:trPr>
        <w:tc>
          <w:tcPr>
            <w:tcW w:w="566" w:type="dxa"/>
          </w:tcPr>
          <w:p w14:paraId="5034B424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30.</w:t>
            </w:r>
          </w:p>
        </w:tc>
        <w:tc>
          <w:tcPr>
            <w:tcW w:w="4680" w:type="dxa"/>
          </w:tcPr>
          <w:p w14:paraId="10EF9908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Questions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Public</w:t>
            </w:r>
          </w:p>
        </w:tc>
        <w:tc>
          <w:tcPr>
            <w:tcW w:w="1133" w:type="dxa"/>
          </w:tcPr>
          <w:p w14:paraId="52CE741D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Discuss</w:t>
            </w:r>
          </w:p>
        </w:tc>
        <w:tc>
          <w:tcPr>
            <w:tcW w:w="2127" w:type="dxa"/>
          </w:tcPr>
          <w:p w14:paraId="55495CD1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7" w:type="dxa"/>
          </w:tcPr>
          <w:p w14:paraId="7A7AA76C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Verbal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4E75D0D8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03904FBA" w14:textId="77777777">
        <w:trPr>
          <w:trHeight w:val="493"/>
        </w:trPr>
        <w:tc>
          <w:tcPr>
            <w:tcW w:w="10772" w:type="dxa"/>
            <w:gridSpan w:val="6"/>
            <w:shd w:val="clear" w:color="auto" w:fill="B8CCE4"/>
          </w:tcPr>
          <w:p w14:paraId="78FFACAD" w14:textId="77777777" w:rsidR="00A815F9" w:rsidRDefault="00C15677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NEXT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MEETING</w:t>
            </w:r>
          </w:p>
        </w:tc>
      </w:tr>
      <w:tr w:rsidR="00A815F9" w14:paraId="4883B1E8" w14:textId="77777777">
        <w:trPr>
          <w:trHeight w:val="253"/>
        </w:trPr>
        <w:tc>
          <w:tcPr>
            <w:tcW w:w="10772" w:type="dxa"/>
            <w:gridSpan w:val="6"/>
          </w:tcPr>
          <w:p w14:paraId="524F552E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Thursday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vertAlign w:val="superscript"/>
              </w:rPr>
              <w:t>th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2021</w:t>
            </w:r>
          </w:p>
        </w:tc>
      </w:tr>
      <w:tr w:rsidR="00A815F9" w14:paraId="468E42CB" w14:textId="77777777">
        <w:trPr>
          <w:trHeight w:val="493"/>
        </w:trPr>
        <w:tc>
          <w:tcPr>
            <w:tcW w:w="10772" w:type="dxa"/>
            <w:gridSpan w:val="6"/>
            <w:shd w:val="clear" w:color="auto" w:fill="B8CCE4"/>
          </w:tcPr>
          <w:p w14:paraId="7F4CF635" w14:textId="77777777" w:rsidR="00A815F9" w:rsidRDefault="00C15677">
            <w:pPr>
              <w:pStyle w:val="TableParagraph"/>
              <w:spacing w:before="120"/>
              <w:ind w:left="105"/>
              <w:rPr>
                <w:b/>
              </w:rPr>
            </w:pPr>
            <w:r>
              <w:rPr>
                <w:b/>
              </w:rPr>
              <w:t>EXCLUSION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PRESS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MEMBERS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PUBLIC</w:t>
            </w:r>
          </w:p>
        </w:tc>
      </w:tr>
      <w:tr w:rsidR="00A815F9" w14:paraId="0DA31267" w14:textId="77777777">
        <w:trPr>
          <w:trHeight w:val="758"/>
        </w:trPr>
        <w:tc>
          <w:tcPr>
            <w:tcW w:w="10772" w:type="dxa"/>
            <w:gridSpan w:val="6"/>
          </w:tcPr>
          <w:p w14:paraId="5AA5432E" w14:textId="77777777" w:rsidR="00A815F9" w:rsidRDefault="00C15677">
            <w:pPr>
              <w:pStyle w:val="TableParagraph"/>
              <w:spacing w:line="242" w:lineRule="auto"/>
              <w:ind w:left="105"/>
            </w:pPr>
            <w:r>
              <w:t>Exclusion to the Public – To invite the Press and Public to leave the meeting because of the confidential</w:t>
            </w:r>
            <w:r>
              <w:rPr>
                <w:spacing w:val="1"/>
              </w:rPr>
              <w:t xml:space="preserve"> </w:t>
            </w:r>
            <w:r>
              <w:t>nature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business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transacted</w:t>
            </w:r>
            <w:r>
              <w:rPr>
                <w:spacing w:val="-3"/>
              </w:rPr>
              <w:t xml:space="preserve"> </w:t>
            </w:r>
            <w:r>
              <w:t>(pursuant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Section</w:t>
            </w:r>
            <w:r>
              <w:rPr>
                <w:spacing w:val="-3"/>
              </w:rPr>
              <w:t xml:space="preserve"> </w:t>
            </w:r>
            <w:r>
              <w:t>1(2)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3"/>
              </w:rPr>
              <w:t xml:space="preserve"> </w:t>
            </w:r>
            <w:r>
              <w:t>Bodies</w:t>
            </w:r>
            <w:r>
              <w:rPr>
                <w:spacing w:val="-3"/>
              </w:rPr>
              <w:t xml:space="preserve"> </w:t>
            </w:r>
            <w:r>
              <w:t>(Admission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14:paraId="110F28F6" w14:textId="77777777" w:rsidR="00A815F9" w:rsidRDefault="00C15677">
            <w:pPr>
              <w:pStyle w:val="TableParagraph"/>
              <w:spacing w:line="232" w:lineRule="exact"/>
              <w:ind w:left="105"/>
            </w:pPr>
            <w:r>
              <w:t>Meetings)</w:t>
            </w:r>
            <w:r>
              <w:rPr>
                <w:spacing w:val="-3"/>
              </w:rPr>
              <w:t xml:space="preserve"> </w:t>
            </w:r>
            <w:r>
              <w:t>Act</w:t>
            </w:r>
            <w:r>
              <w:rPr>
                <w:spacing w:val="-2"/>
              </w:rPr>
              <w:t xml:space="preserve"> </w:t>
            </w:r>
            <w:r>
              <w:t>1960).</w:t>
            </w:r>
          </w:p>
        </w:tc>
      </w:tr>
    </w:tbl>
    <w:p w14:paraId="4405B343" w14:textId="77777777" w:rsidR="00A815F9" w:rsidRDefault="00A815F9">
      <w:pPr>
        <w:pStyle w:val="BodyText"/>
        <w:spacing w:before="11"/>
        <w:rPr>
          <w:sz w:val="13"/>
        </w:rPr>
      </w:pPr>
    </w:p>
    <w:p w14:paraId="29BAF3DF" w14:textId="77777777" w:rsidR="00A815F9" w:rsidRDefault="00C15677">
      <w:pPr>
        <w:spacing w:before="94"/>
        <w:ind w:left="289"/>
        <w:rPr>
          <w:b/>
        </w:rPr>
      </w:pPr>
      <w:r>
        <w:rPr>
          <w:b/>
        </w:rPr>
        <w:t>Lead</w:t>
      </w:r>
      <w:r>
        <w:rPr>
          <w:b/>
          <w:spacing w:val="-3"/>
        </w:rPr>
        <w:t xml:space="preserve"> </w:t>
      </w:r>
      <w:r>
        <w:rPr>
          <w:b/>
        </w:rPr>
        <w:t>Presenters</w:t>
      </w:r>
    </w:p>
    <w:p w14:paraId="042A8663" w14:textId="77777777" w:rsidR="00A815F9" w:rsidRDefault="00A815F9">
      <w:pPr>
        <w:pStyle w:val="BodyText"/>
        <w:spacing w:before="6"/>
        <w:rPr>
          <w:b/>
          <w:sz w:val="20"/>
        </w:rPr>
      </w:pPr>
    </w:p>
    <w:tbl>
      <w:tblPr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5530"/>
      </w:tblGrid>
      <w:tr w:rsidR="00A815F9" w14:paraId="342F680F" w14:textId="77777777">
        <w:trPr>
          <w:trHeight w:val="253"/>
        </w:trPr>
        <w:tc>
          <w:tcPr>
            <w:tcW w:w="2410" w:type="dxa"/>
            <w:shd w:val="clear" w:color="auto" w:fill="8DB3E2"/>
          </w:tcPr>
          <w:p w14:paraId="6E72254E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Lead</w:t>
            </w:r>
          </w:p>
        </w:tc>
        <w:tc>
          <w:tcPr>
            <w:tcW w:w="5530" w:type="dxa"/>
            <w:shd w:val="clear" w:color="auto" w:fill="8DB3E2"/>
          </w:tcPr>
          <w:p w14:paraId="2C0E1B05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Lead</w:t>
            </w:r>
          </w:p>
        </w:tc>
      </w:tr>
      <w:tr w:rsidR="00A815F9" w14:paraId="6CF30542" w14:textId="77777777">
        <w:trPr>
          <w:trHeight w:val="249"/>
        </w:trPr>
        <w:tc>
          <w:tcPr>
            <w:tcW w:w="2410" w:type="dxa"/>
          </w:tcPr>
          <w:p w14:paraId="19B7C7BE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Prof.</w:t>
            </w:r>
            <w:r>
              <w:rPr>
                <w:spacing w:val="-3"/>
              </w:rPr>
              <w:t xml:space="preserve"> </w:t>
            </w: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5530" w:type="dxa"/>
          </w:tcPr>
          <w:p w14:paraId="3A7671A8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Chair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Trust</w:t>
            </w:r>
            <w:r>
              <w:rPr>
                <w:spacing w:val="-2"/>
              </w:rPr>
              <w:t xml:space="preserve"> </w:t>
            </w:r>
            <w:r>
              <w:t>Board</w:t>
            </w:r>
          </w:p>
        </w:tc>
      </w:tr>
      <w:tr w:rsidR="00A815F9" w14:paraId="30219F4A" w14:textId="77777777">
        <w:trPr>
          <w:trHeight w:val="508"/>
        </w:trPr>
        <w:tc>
          <w:tcPr>
            <w:tcW w:w="2410" w:type="dxa"/>
          </w:tcPr>
          <w:p w14:paraId="421D9CE7" w14:textId="77777777" w:rsidR="00A815F9" w:rsidRDefault="00C15677">
            <w:pPr>
              <w:pStyle w:val="TableParagraph"/>
              <w:ind w:left="105"/>
            </w:pPr>
            <w:r>
              <w:t>Mr</w:t>
            </w:r>
            <w:r>
              <w:rPr>
                <w:spacing w:val="-2"/>
              </w:rPr>
              <w:t xml:space="preserve"> </w:t>
            </w:r>
            <w:r>
              <w:t>John</w:t>
            </w:r>
            <w:r>
              <w:rPr>
                <w:spacing w:val="-1"/>
              </w:rPr>
              <w:t xml:space="preserve"> </w:t>
            </w:r>
            <w:r>
              <w:t>Dunn</w:t>
            </w:r>
          </w:p>
        </w:tc>
        <w:tc>
          <w:tcPr>
            <w:tcW w:w="5530" w:type="dxa"/>
          </w:tcPr>
          <w:p w14:paraId="0519215D" w14:textId="77777777" w:rsidR="00A815F9" w:rsidRDefault="00C15677">
            <w:pPr>
              <w:pStyle w:val="TableParagraph"/>
              <w:spacing w:line="254" w:lineRule="exact"/>
              <w:ind w:left="105" w:right="650"/>
            </w:pPr>
            <w:r>
              <w:t>Vice Chair of Trust Board; Chair of Performance,</w:t>
            </w:r>
            <w:r>
              <w:rPr>
                <w:spacing w:val="-59"/>
              </w:rPr>
              <w:t xml:space="preserve"> </w:t>
            </w:r>
            <w:r>
              <w:t>Finance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Investment</w:t>
            </w:r>
            <w:r>
              <w:rPr>
                <w:spacing w:val="-1"/>
              </w:rPr>
              <w:t xml:space="preserve"> </w:t>
            </w:r>
            <w:r>
              <w:t>Committee</w:t>
            </w:r>
          </w:p>
        </w:tc>
      </w:tr>
      <w:tr w:rsidR="00A815F9" w14:paraId="1C62A246" w14:textId="77777777">
        <w:trPr>
          <w:trHeight w:val="503"/>
        </w:trPr>
        <w:tc>
          <w:tcPr>
            <w:tcW w:w="2410" w:type="dxa"/>
          </w:tcPr>
          <w:p w14:paraId="14E89DB2" w14:textId="77777777" w:rsidR="00A815F9" w:rsidRDefault="00C15677">
            <w:pPr>
              <w:pStyle w:val="TableParagraph"/>
              <w:ind w:left="105"/>
            </w:pPr>
            <w:r>
              <w:t>Mrs</w:t>
            </w:r>
            <w:r>
              <w:rPr>
                <w:spacing w:val="-3"/>
              </w:rPr>
              <w:t xml:space="preserve"> </w:t>
            </w:r>
            <w:r>
              <w:t>Pamela</w:t>
            </w:r>
            <w:r>
              <w:rPr>
                <w:spacing w:val="-2"/>
              </w:rPr>
              <w:t xml:space="preserve"> </w:t>
            </w:r>
            <w:r>
              <w:t>Bradbury</w:t>
            </w:r>
          </w:p>
        </w:tc>
        <w:tc>
          <w:tcPr>
            <w:tcW w:w="5530" w:type="dxa"/>
          </w:tcPr>
          <w:p w14:paraId="3AF677E7" w14:textId="77777777" w:rsidR="00A815F9" w:rsidRDefault="00C15677">
            <w:pPr>
              <w:pStyle w:val="TableParagraph"/>
              <w:spacing w:line="250" w:lineRule="exact"/>
              <w:ind w:left="105" w:right="687"/>
            </w:pPr>
            <w:r>
              <w:t>Non-Executive Director; Chair of Quality, Patient</w:t>
            </w:r>
            <w:r>
              <w:rPr>
                <w:spacing w:val="-59"/>
              </w:rPr>
              <w:t xml:space="preserve"> </w:t>
            </w:r>
            <w:r>
              <w:t>Experience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Committee</w:t>
            </w:r>
          </w:p>
        </w:tc>
      </w:tr>
      <w:tr w:rsidR="00A815F9" w14:paraId="18135CC9" w14:textId="77777777">
        <w:trPr>
          <w:trHeight w:val="508"/>
        </w:trPr>
        <w:tc>
          <w:tcPr>
            <w:tcW w:w="2410" w:type="dxa"/>
          </w:tcPr>
          <w:p w14:paraId="0EF82A9A" w14:textId="77777777" w:rsidR="00A815F9" w:rsidRDefault="00C15677">
            <w:pPr>
              <w:pStyle w:val="TableParagraph"/>
              <w:ind w:left="105"/>
            </w:pPr>
            <w:r>
              <w:t>Mrs</w:t>
            </w:r>
            <w:r>
              <w:rPr>
                <w:spacing w:val="-2"/>
              </w:rPr>
              <w:t xml:space="preserve"> </w:t>
            </w:r>
            <w:r>
              <w:t>Anne</w:t>
            </w:r>
            <w:r>
              <w:rPr>
                <w:spacing w:val="-2"/>
              </w:rPr>
              <w:t xml:space="preserve"> </w:t>
            </w:r>
            <w:r>
              <w:t>Baines</w:t>
            </w:r>
          </w:p>
        </w:tc>
        <w:tc>
          <w:tcPr>
            <w:tcW w:w="5530" w:type="dxa"/>
          </w:tcPr>
          <w:p w14:paraId="6187213F" w14:textId="77777777" w:rsidR="00A815F9" w:rsidRDefault="00C15677">
            <w:pPr>
              <w:pStyle w:val="TableParagraph"/>
              <w:spacing w:line="254" w:lineRule="exact"/>
              <w:ind w:left="105" w:right="528"/>
            </w:pPr>
            <w:r>
              <w:t>Non-Executive Director; Chair of Walsall Together</w:t>
            </w:r>
            <w:r>
              <w:rPr>
                <w:spacing w:val="-59"/>
              </w:rPr>
              <w:t xml:space="preserve"> </w:t>
            </w:r>
            <w:r>
              <w:t>Partnership</w:t>
            </w:r>
            <w:r>
              <w:rPr>
                <w:spacing w:val="-2"/>
              </w:rPr>
              <w:t xml:space="preserve"> </w:t>
            </w:r>
            <w:r>
              <w:t>Board</w:t>
            </w:r>
          </w:p>
        </w:tc>
      </w:tr>
      <w:tr w:rsidR="00A815F9" w14:paraId="53A8FB36" w14:textId="77777777">
        <w:trPr>
          <w:trHeight w:val="503"/>
        </w:trPr>
        <w:tc>
          <w:tcPr>
            <w:tcW w:w="2410" w:type="dxa"/>
          </w:tcPr>
          <w:p w14:paraId="39DB37E7" w14:textId="77777777" w:rsidR="00A815F9" w:rsidRDefault="00C15677">
            <w:pPr>
              <w:pStyle w:val="TableParagraph"/>
              <w:ind w:left="105"/>
            </w:pPr>
            <w:r>
              <w:t>Mr</w:t>
            </w:r>
            <w:r>
              <w:rPr>
                <w:spacing w:val="-2"/>
              </w:rPr>
              <w:t xml:space="preserve"> </w:t>
            </w:r>
            <w:r>
              <w:t>Junior</w:t>
            </w:r>
            <w:r>
              <w:rPr>
                <w:spacing w:val="-2"/>
              </w:rPr>
              <w:t xml:space="preserve"> </w:t>
            </w:r>
            <w:r>
              <w:t>Hemans</w:t>
            </w:r>
          </w:p>
        </w:tc>
        <w:tc>
          <w:tcPr>
            <w:tcW w:w="5530" w:type="dxa"/>
          </w:tcPr>
          <w:p w14:paraId="29FC6B31" w14:textId="77777777" w:rsidR="00A815F9" w:rsidRDefault="00C15677">
            <w:pPr>
              <w:pStyle w:val="TableParagraph"/>
              <w:spacing w:line="250" w:lineRule="exact"/>
              <w:ind w:left="105" w:right="1066"/>
            </w:pPr>
            <w:r>
              <w:t>Non-Executive Director; Chair of People and</w:t>
            </w:r>
            <w:r>
              <w:rPr>
                <w:spacing w:val="-59"/>
              </w:rPr>
              <w:t xml:space="preserve"> </w:t>
            </w:r>
            <w:r>
              <w:t>Organisational</w:t>
            </w:r>
            <w:r>
              <w:rPr>
                <w:spacing w:val="-3"/>
              </w:rPr>
              <w:t xml:space="preserve"> </w:t>
            </w:r>
            <w:r>
              <w:t>Development</w:t>
            </w:r>
            <w:r>
              <w:rPr>
                <w:spacing w:val="-3"/>
              </w:rPr>
              <w:t xml:space="preserve"> </w:t>
            </w:r>
            <w:r>
              <w:t>Committee</w:t>
            </w:r>
          </w:p>
        </w:tc>
      </w:tr>
      <w:tr w:rsidR="00A815F9" w14:paraId="456514D0" w14:textId="77777777">
        <w:trPr>
          <w:trHeight w:val="254"/>
        </w:trPr>
        <w:tc>
          <w:tcPr>
            <w:tcW w:w="2410" w:type="dxa"/>
          </w:tcPr>
          <w:p w14:paraId="14BA1A3D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Daren</w:t>
            </w:r>
            <w:r>
              <w:rPr>
                <w:spacing w:val="-2"/>
              </w:rPr>
              <w:t xml:space="preserve"> </w:t>
            </w:r>
            <w:r>
              <w:t>Fradgley</w:t>
            </w:r>
          </w:p>
        </w:tc>
        <w:tc>
          <w:tcPr>
            <w:tcW w:w="5530" w:type="dxa"/>
          </w:tcPr>
          <w:p w14:paraId="428D64E9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Acting</w:t>
            </w:r>
            <w:r>
              <w:rPr>
                <w:spacing w:val="-3"/>
              </w:rPr>
              <w:t xml:space="preserve"> </w:t>
            </w:r>
            <w:r>
              <w:t>Chief</w:t>
            </w:r>
            <w:r>
              <w:rPr>
                <w:spacing w:val="-3"/>
              </w:rPr>
              <w:t xml:space="preserve"> </w:t>
            </w:r>
            <w:r>
              <w:t>Executive</w:t>
            </w:r>
            <w:r>
              <w:rPr>
                <w:spacing w:val="-3"/>
              </w:rPr>
              <w:t xml:space="preserve"> </w:t>
            </w:r>
            <w:r>
              <w:t>Officer</w:t>
            </w:r>
          </w:p>
        </w:tc>
      </w:tr>
    </w:tbl>
    <w:p w14:paraId="51DC450E" w14:textId="77777777" w:rsidR="00A815F9" w:rsidRDefault="00A815F9">
      <w:pPr>
        <w:spacing w:line="234" w:lineRule="exact"/>
        <w:sectPr w:rsidR="00A815F9">
          <w:pgSz w:w="11900" w:h="16840"/>
          <w:pgMar w:top="1280" w:right="340" w:bottom="280" w:left="300" w:header="426" w:footer="0" w:gutter="0"/>
          <w:cols w:space="720"/>
        </w:sectPr>
      </w:pPr>
    </w:p>
    <w:p w14:paraId="0A520D98" w14:textId="77777777" w:rsidR="00A815F9" w:rsidRDefault="00A815F9">
      <w:pPr>
        <w:pStyle w:val="BodyText"/>
        <w:spacing w:before="3" w:after="1"/>
        <w:rPr>
          <w:b/>
          <w:sz w:val="13"/>
        </w:rPr>
      </w:pPr>
    </w:p>
    <w:tbl>
      <w:tblPr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5530"/>
      </w:tblGrid>
      <w:tr w:rsidR="00A815F9" w14:paraId="1EA3E163" w14:textId="77777777">
        <w:trPr>
          <w:trHeight w:val="254"/>
        </w:trPr>
        <w:tc>
          <w:tcPr>
            <w:tcW w:w="2410" w:type="dxa"/>
            <w:shd w:val="clear" w:color="auto" w:fill="8DB3E2"/>
          </w:tcPr>
          <w:p w14:paraId="08E03C17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Lead</w:t>
            </w:r>
          </w:p>
        </w:tc>
        <w:tc>
          <w:tcPr>
            <w:tcW w:w="5530" w:type="dxa"/>
            <w:shd w:val="clear" w:color="auto" w:fill="8DB3E2"/>
          </w:tcPr>
          <w:p w14:paraId="1D6DF6DB" w14:textId="77777777" w:rsidR="00A815F9" w:rsidRDefault="00C15677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Lead</w:t>
            </w:r>
          </w:p>
        </w:tc>
      </w:tr>
      <w:tr w:rsidR="00A815F9" w14:paraId="3C9BCE51" w14:textId="77777777">
        <w:trPr>
          <w:trHeight w:val="254"/>
        </w:trPr>
        <w:tc>
          <w:tcPr>
            <w:tcW w:w="2410" w:type="dxa"/>
          </w:tcPr>
          <w:p w14:paraId="100A64CA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Dr</w:t>
            </w:r>
            <w:r>
              <w:rPr>
                <w:spacing w:val="-2"/>
              </w:rPr>
              <w:t xml:space="preserve"> </w:t>
            </w:r>
            <w:r>
              <w:t>Matthew</w:t>
            </w:r>
            <w:r>
              <w:rPr>
                <w:spacing w:val="-2"/>
              </w:rPr>
              <w:t xml:space="preserve"> </w:t>
            </w:r>
            <w:r>
              <w:t>Lewis</w:t>
            </w:r>
          </w:p>
        </w:tc>
        <w:tc>
          <w:tcPr>
            <w:tcW w:w="5530" w:type="dxa"/>
          </w:tcPr>
          <w:p w14:paraId="79C95A58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Director</w:t>
            </w:r>
          </w:p>
        </w:tc>
      </w:tr>
      <w:tr w:rsidR="00A815F9" w14:paraId="3ABCD482" w14:textId="77777777">
        <w:trPr>
          <w:trHeight w:val="249"/>
        </w:trPr>
        <w:tc>
          <w:tcPr>
            <w:tcW w:w="2410" w:type="dxa"/>
          </w:tcPr>
          <w:p w14:paraId="4046C614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Ms</w:t>
            </w:r>
            <w:r>
              <w:rPr>
                <w:spacing w:val="-3"/>
              </w:rPr>
              <w:t xml:space="preserve"> </w:t>
            </w:r>
            <w:r>
              <w:t>Ann-Marie</w:t>
            </w:r>
            <w:r>
              <w:rPr>
                <w:spacing w:val="-2"/>
              </w:rPr>
              <w:t xml:space="preserve"> </w:t>
            </w:r>
            <w:r>
              <w:t>Riley</w:t>
            </w:r>
          </w:p>
        </w:tc>
        <w:tc>
          <w:tcPr>
            <w:tcW w:w="5530" w:type="dxa"/>
          </w:tcPr>
          <w:p w14:paraId="7629C022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Nursing</w:t>
            </w:r>
          </w:p>
        </w:tc>
      </w:tr>
      <w:tr w:rsidR="00A815F9" w14:paraId="6643E550" w14:textId="77777777">
        <w:trPr>
          <w:trHeight w:val="254"/>
        </w:trPr>
        <w:tc>
          <w:tcPr>
            <w:tcW w:w="2410" w:type="dxa"/>
          </w:tcPr>
          <w:p w14:paraId="79315850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Russell</w:t>
            </w:r>
            <w:r>
              <w:rPr>
                <w:spacing w:val="-2"/>
              </w:rPr>
              <w:t xml:space="preserve"> </w:t>
            </w:r>
            <w:r>
              <w:t>Caldicott</w:t>
            </w:r>
          </w:p>
        </w:tc>
        <w:tc>
          <w:tcPr>
            <w:tcW w:w="5530" w:type="dxa"/>
          </w:tcPr>
          <w:p w14:paraId="7515F423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Finance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Performance</w:t>
            </w:r>
          </w:p>
        </w:tc>
      </w:tr>
      <w:tr w:rsidR="00A815F9" w14:paraId="4249B292" w14:textId="77777777">
        <w:trPr>
          <w:trHeight w:val="253"/>
        </w:trPr>
        <w:tc>
          <w:tcPr>
            <w:tcW w:w="2410" w:type="dxa"/>
          </w:tcPr>
          <w:p w14:paraId="55C11EFA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Ms</w:t>
            </w:r>
            <w:r>
              <w:rPr>
                <w:spacing w:val="-3"/>
              </w:rPr>
              <w:t xml:space="preserve"> </w:t>
            </w:r>
            <w:r>
              <w:t>Catherine</w:t>
            </w:r>
            <w:r>
              <w:rPr>
                <w:spacing w:val="-3"/>
              </w:rPr>
              <w:t xml:space="preserve"> </w:t>
            </w:r>
            <w:r>
              <w:t>Griffiths</w:t>
            </w:r>
          </w:p>
        </w:tc>
        <w:tc>
          <w:tcPr>
            <w:tcW w:w="5530" w:type="dxa"/>
          </w:tcPr>
          <w:p w14:paraId="6CCE52C1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Culture</w:t>
            </w:r>
          </w:p>
        </w:tc>
      </w:tr>
      <w:tr w:rsidR="00A815F9" w14:paraId="122ED2F0" w14:textId="77777777">
        <w:trPr>
          <w:trHeight w:val="254"/>
        </w:trPr>
        <w:tc>
          <w:tcPr>
            <w:tcW w:w="2410" w:type="dxa"/>
          </w:tcPr>
          <w:p w14:paraId="205459A4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Mr</w:t>
            </w:r>
            <w:r>
              <w:rPr>
                <w:spacing w:val="-2"/>
              </w:rPr>
              <w:t xml:space="preserve"> </w:t>
            </w:r>
            <w:r>
              <w:t>Ned</w:t>
            </w:r>
            <w:r>
              <w:rPr>
                <w:spacing w:val="-1"/>
              </w:rPr>
              <w:t xml:space="preserve"> </w:t>
            </w:r>
            <w:r>
              <w:t>Hobbs</w:t>
            </w:r>
          </w:p>
        </w:tc>
        <w:tc>
          <w:tcPr>
            <w:tcW w:w="5530" w:type="dxa"/>
          </w:tcPr>
          <w:p w14:paraId="5EFFB0CF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Chief</w:t>
            </w:r>
            <w:r>
              <w:rPr>
                <w:spacing w:val="-3"/>
              </w:rPr>
              <w:t xml:space="preserve"> </w:t>
            </w:r>
            <w:r>
              <w:t>Operating</w:t>
            </w:r>
            <w:r>
              <w:rPr>
                <w:spacing w:val="-3"/>
              </w:rPr>
              <w:t xml:space="preserve"> </w:t>
            </w:r>
            <w:r>
              <w:t>Officers</w:t>
            </w:r>
          </w:p>
        </w:tc>
      </w:tr>
      <w:tr w:rsidR="00A815F9" w14:paraId="0B956158" w14:textId="77777777">
        <w:trPr>
          <w:trHeight w:val="254"/>
        </w:trPr>
        <w:tc>
          <w:tcPr>
            <w:tcW w:w="2410" w:type="dxa"/>
          </w:tcPr>
          <w:p w14:paraId="295EFD95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Jenna</w:t>
            </w:r>
            <w:r>
              <w:rPr>
                <w:spacing w:val="-2"/>
              </w:rPr>
              <w:t xml:space="preserve"> </w:t>
            </w:r>
            <w:r>
              <w:t>Davies</w:t>
            </w:r>
          </w:p>
        </w:tc>
        <w:tc>
          <w:tcPr>
            <w:tcW w:w="5530" w:type="dxa"/>
          </w:tcPr>
          <w:p w14:paraId="3C33000A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Governance</w:t>
            </w:r>
          </w:p>
        </w:tc>
      </w:tr>
      <w:tr w:rsidR="00A815F9" w14:paraId="03066868" w14:textId="77777777">
        <w:trPr>
          <w:trHeight w:val="249"/>
        </w:trPr>
        <w:tc>
          <w:tcPr>
            <w:tcW w:w="2410" w:type="dxa"/>
          </w:tcPr>
          <w:p w14:paraId="7CC41B0C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Val</w:t>
            </w:r>
            <w:r>
              <w:rPr>
                <w:spacing w:val="-2"/>
              </w:rPr>
              <w:t xml:space="preserve"> </w:t>
            </w:r>
            <w:r>
              <w:t>Ferguson</w:t>
            </w:r>
          </w:p>
        </w:tc>
        <w:tc>
          <w:tcPr>
            <w:tcW w:w="5530" w:type="dxa"/>
          </w:tcPr>
          <w:p w14:paraId="0A4E9067" w14:textId="77777777" w:rsidR="00A815F9" w:rsidRDefault="00C15677">
            <w:pPr>
              <w:pStyle w:val="TableParagraph"/>
              <w:spacing w:line="229" w:lineRule="exact"/>
              <w:ind w:left="105"/>
            </w:pPr>
            <w:r>
              <w:t>Freedom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Speak</w:t>
            </w:r>
            <w:r>
              <w:rPr>
                <w:spacing w:val="-2"/>
              </w:rPr>
              <w:t xml:space="preserve"> </w:t>
            </w:r>
            <w:r>
              <w:t>Up</w:t>
            </w:r>
            <w:r>
              <w:rPr>
                <w:spacing w:val="-2"/>
              </w:rPr>
              <w:t xml:space="preserve"> </w:t>
            </w:r>
            <w:r>
              <w:t>Guardian</w:t>
            </w:r>
          </w:p>
        </w:tc>
      </w:tr>
      <w:tr w:rsidR="00A815F9" w14:paraId="10139CB1" w14:textId="77777777">
        <w:trPr>
          <w:trHeight w:val="254"/>
        </w:trPr>
        <w:tc>
          <w:tcPr>
            <w:tcW w:w="2410" w:type="dxa"/>
          </w:tcPr>
          <w:p w14:paraId="27E01EF8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Kim</w:t>
            </w:r>
            <w:r>
              <w:rPr>
                <w:spacing w:val="-2"/>
              </w:rPr>
              <w:t xml:space="preserve"> </w:t>
            </w:r>
            <w:r>
              <w:t>Sterling</w:t>
            </w:r>
          </w:p>
        </w:tc>
        <w:tc>
          <w:tcPr>
            <w:tcW w:w="5530" w:type="dxa"/>
          </w:tcPr>
          <w:p w14:paraId="5C10EAFC" w14:textId="77777777" w:rsidR="00A815F9" w:rsidRDefault="00C15677">
            <w:pPr>
              <w:pStyle w:val="TableParagraph"/>
              <w:spacing w:line="234" w:lineRule="exact"/>
              <w:ind w:left="105"/>
            </w:pPr>
            <w:r>
              <w:t>Freedom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Speak</w:t>
            </w:r>
            <w:r>
              <w:rPr>
                <w:spacing w:val="-2"/>
              </w:rPr>
              <w:t xml:space="preserve"> </w:t>
            </w:r>
            <w:r>
              <w:t>Up</w:t>
            </w:r>
            <w:r>
              <w:rPr>
                <w:spacing w:val="-2"/>
              </w:rPr>
              <w:t xml:space="preserve"> </w:t>
            </w:r>
            <w:r>
              <w:t>Guardian</w:t>
            </w:r>
          </w:p>
        </w:tc>
      </w:tr>
    </w:tbl>
    <w:p w14:paraId="5B6EEF4B" w14:textId="77777777" w:rsidR="00A815F9" w:rsidRDefault="00A815F9">
      <w:pPr>
        <w:spacing w:line="234" w:lineRule="exact"/>
        <w:sectPr w:rsidR="00A815F9">
          <w:pgSz w:w="11900" w:h="16840"/>
          <w:pgMar w:top="1280" w:right="340" w:bottom="280" w:left="300" w:header="426" w:footer="0" w:gutter="0"/>
          <w:cols w:space="720"/>
        </w:sectPr>
      </w:pPr>
    </w:p>
    <w:p w14:paraId="49DEE48A" w14:textId="77777777" w:rsidR="00A815F9" w:rsidRDefault="00C15677">
      <w:pPr>
        <w:pStyle w:val="BodyText"/>
        <w:ind w:left="6073"/>
        <w:rPr>
          <w:sz w:val="20"/>
        </w:rPr>
      </w:pPr>
      <w:r>
        <w:lastRenderedPageBreak/>
        <w:pict w14:anchorId="2818EDA4">
          <v:group id="_x0000_s3289" alt="" style="position:absolute;left:0;text-align:left;margin-left:0;margin-top:753pt;width:593.25pt;height:88.5pt;z-index:251514368;mso-position-horizontal-relative:page;mso-position-vertical-relative:page" coordorigin=",15060" coordsize="11865,177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3290" type="#_x0000_t202" alt="" style="position:absolute;left:5898;top:15589;width:132;height:270;mso-wrap-style:square;v-text-anchor:top" filled="f" stroked="f">
              <v:textbox inset="0,0,0,0">
                <w:txbxContent>
                  <w:p w14:paraId="314A264D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291" type="#_x0000_t75" alt="" style="position:absolute;top:15059;width:11865;height:1770">
              <v:imagedata r:id="rId9" o:title=""/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377AB611" wp14:editId="79A77C5E">
            <wp:extent cx="3239158" cy="54902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8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2693D" w14:textId="77777777" w:rsidR="00A815F9" w:rsidRDefault="00A815F9">
      <w:pPr>
        <w:pStyle w:val="BodyText"/>
        <w:rPr>
          <w:b/>
          <w:sz w:val="20"/>
        </w:rPr>
      </w:pPr>
    </w:p>
    <w:p w14:paraId="1CBBFA3E" w14:textId="77777777" w:rsidR="00A815F9" w:rsidRDefault="00A815F9">
      <w:pPr>
        <w:pStyle w:val="BodyText"/>
        <w:rPr>
          <w:b/>
          <w:sz w:val="20"/>
        </w:rPr>
      </w:pPr>
    </w:p>
    <w:p w14:paraId="727BCF06" w14:textId="77777777" w:rsidR="00A815F9" w:rsidRDefault="00A815F9">
      <w:pPr>
        <w:pStyle w:val="BodyText"/>
        <w:rPr>
          <w:b/>
          <w:sz w:val="20"/>
        </w:rPr>
      </w:pPr>
    </w:p>
    <w:p w14:paraId="12C2035B" w14:textId="77777777" w:rsidR="00A815F9" w:rsidRDefault="00A815F9">
      <w:pPr>
        <w:pStyle w:val="BodyText"/>
        <w:spacing w:before="9"/>
        <w:rPr>
          <w:b/>
          <w:sz w:val="18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3"/>
        <w:gridCol w:w="2832"/>
        <w:gridCol w:w="811"/>
        <w:gridCol w:w="1176"/>
        <w:gridCol w:w="2472"/>
      </w:tblGrid>
      <w:tr w:rsidR="00A815F9" w14:paraId="123B18D7" w14:textId="77777777">
        <w:trPr>
          <w:trHeight w:val="796"/>
        </w:trPr>
        <w:tc>
          <w:tcPr>
            <w:tcW w:w="10454" w:type="dxa"/>
            <w:gridSpan w:val="5"/>
            <w:shd w:val="clear" w:color="auto" w:fill="D9D9D9"/>
          </w:tcPr>
          <w:p w14:paraId="38077C5F" w14:textId="77777777" w:rsidR="00A815F9" w:rsidRDefault="00C15677">
            <w:pPr>
              <w:pStyle w:val="TableParagraph"/>
              <w:spacing w:before="240"/>
              <w:ind w:left="42"/>
              <w:rPr>
                <w:b/>
                <w:sz w:val="24"/>
              </w:rPr>
            </w:pPr>
            <w:bookmarkStart w:id="1" w:name="2._Public_Declarations_of_Interest_Apr_2"/>
            <w:bookmarkEnd w:id="1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75F0703E" w14:textId="77777777">
        <w:trPr>
          <w:trHeight w:val="801"/>
        </w:trPr>
        <w:tc>
          <w:tcPr>
            <w:tcW w:w="7982" w:type="dxa"/>
            <w:gridSpan w:val="4"/>
            <w:shd w:val="clear" w:color="auto" w:fill="D9D9D9"/>
          </w:tcPr>
          <w:p w14:paraId="003498CC" w14:textId="77777777" w:rsidR="00A815F9" w:rsidRDefault="00A815F9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CD66F6C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Declarations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</w:p>
        </w:tc>
        <w:tc>
          <w:tcPr>
            <w:tcW w:w="2472" w:type="dxa"/>
            <w:shd w:val="clear" w:color="auto" w:fill="D9D9D9"/>
          </w:tcPr>
          <w:p w14:paraId="497D6D9C" w14:textId="77777777" w:rsidR="00A815F9" w:rsidRDefault="00A815F9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BE2C6C5" w14:textId="77777777" w:rsidR="00A815F9" w:rsidRDefault="00C15677">
            <w:pPr>
              <w:pStyle w:val="TableParagraph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A815F9" w14:paraId="0F6D95BA" w14:textId="77777777">
        <w:trPr>
          <w:trHeight w:val="873"/>
        </w:trPr>
        <w:tc>
          <w:tcPr>
            <w:tcW w:w="3163" w:type="dxa"/>
          </w:tcPr>
          <w:p w14:paraId="240F0452" w14:textId="77777777" w:rsidR="00A815F9" w:rsidRDefault="00C15677">
            <w:pPr>
              <w:pStyle w:val="TableParagraph"/>
              <w:spacing w:before="120" w:line="276" w:lineRule="auto"/>
              <w:ind w:left="42"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6F2572C3" w14:textId="77777777" w:rsidR="00A815F9" w:rsidRDefault="00C15677">
            <w:pPr>
              <w:pStyle w:val="TableParagraph"/>
              <w:spacing w:line="276" w:lineRule="auto"/>
              <w:ind w:left="48" w:right="1131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987" w:type="dxa"/>
            <w:gridSpan w:val="2"/>
          </w:tcPr>
          <w:p w14:paraId="0AB08CCB" w14:textId="77777777" w:rsidR="00A815F9" w:rsidRDefault="00C15677">
            <w:pPr>
              <w:pStyle w:val="TableParagraph"/>
              <w:spacing w:before="120" w:line="276" w:lineRule="auto"/>
              <w:ind w:left="47" w:right="483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472" w:type="dxa"/>
          </w:tcPr>
          <w:p w14:paraId="3215F53B" w14:textId="77777777" w:rsidR="00A815F9" w:rsidRDefault="00C15677">
            <w:pPr>
              <w:pStyle w:val="TableParagraph"/>
              <w:spacing w:line="276" w:lineRule="auto"/>
              <w:ind w:left="48" w:right="513"/>
              <w:rPr>
                <w:sz w:val="24"/>
              </w:rPr>
            </w:pPr>
            <w:r>
              <w:rPr>
                <w:sz w:val="24"/>
              </w:rPr>
              <w:t>Steve Field, Trust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Chair</w:t>
            </w:r>
          </w:p>
        </w:tc>
      </w:tr>
      <w:tr w:rsidR="00A815F9" w14:paraId="79FC7C41" w14:textId="77777777">
        <w:trPr>
          <w:trHeight w:val="839"/>
        </w:trPr>
        <w:tc>
          <w:tcPr>
            <w:tcW w:w="3163" w:type="dxa"/>
          </w:tcPr>
          <w:p w14:paraId="7A15CA5F" w14:textId="77777777" w:rsidR="00A815F9" w:rsidRDefault="00A815F9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1019B7E" w14:textId="77777777" w:rsidR="00A815F9" w:rsidRDefault="00C15677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1" w:type="dxa"/>
            <w:gridSpan w:val="4"/>
          </w:tcPr>
          <w:p w14:paraId="25B709B7" w14:textId="77777777" w:rsidR="00A815F9" w:rsidRDefault="00C15677">
            <w:pPr>
              <w:pStyle w:val="TableParagraph"/>
              <w:tabs>
                <w:tab w:val="left" w:pos="2928"/>
                <w:tab w:val="left" w:pos="4315"/>
              </w:tabs>
              <w:spacing w:before="228"/>
              <w:ind w:left="48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proofErr w:type="gramStart"/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proofErr w:type="gramEnd"/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A815F9" w14:paraId="7136EFED" w14:textId="77777777">
        <w:trPr>
          <w:trHeight w:val="2217"/>
        </w:trPr>
        <w:tc>
          <w:tcPr>
            <w:tcW w:w="3163" w:type="dxa"/>
          </w:tcPr>
          <w:p w14:paraId="6637D474" w14:textId="77777777" w:rsidR="00A815F9" w:rsidRDefault="00A815F9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6DE5650" w14:textId="77777777" w:rsidR="00A815F9" w:rsidRDefault="00C15677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291" w:type="dxa"/>
            <w:gridSpan w:val="4"/>
          </w:tcPr>
          <w:p w14:paraId="1AA1EB52" w14:textId="77777777" w:rsidR="00A815F9" w:rsidRDefault="00C15677">
            <w:pPr>
              <w:pStyle w:val="TableParagraph"/>
              <w:spacing w:line="276" w:lineRule="auto"/>
              <w:ind w:left="48" w:right="31"/>
              <w:jc w:val="both"/>
              <w:rPr>
                <w:sz w:val="24"/>
              </w:rPr>
            </w:pPr>
            <w:r>
              <w:rPr>
                <w:sz w:val="24"/>
              </w:rPr>
              <w:t>The report presents a Register of Directors’ interests to reflect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Trust Board members.</w:t>
            </w:r>
          </w:p>
          <w:p w14:paraId="50CD5B5D" w14:textId="77777777" w:rsidR="00A815F9" w:rsidRDefault="00C15677">
            <w:pPr>
              <w:pStyle w:val="TableParagraph"/>
              <w:spacing w:line="276" w:lineRule="auto"/>
              <w:ind w:left="48" w:right="27"/>
              <w:jc w:val="both"/>
              <w:rPr>
                <w:sz w:val="24"/>
              </w:rPr>
            </w:pPr>
            <w:r>
              <w:rPr>
                <w:sz w:val="24"/>
              </w:rPr>
              <w:t>The register is available to the public and to the Trust’s internal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external auditors, and is published on the Trust’s website to ensure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transparency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Commissioner’s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 Publication Scheme.</w:t>
            </w:r>
          </w:p>
        </w:tc>
      </w:tr>
      <w:tr w:rsidR="00A815F9" w14:paraId="7EEF96F8" w14:textId="77777777">
        <w:trPr>
          <w:trHeight w:val="983"/>
        </w:trPr>
        <w:tc>
          <w:tcPr>
            <w:tcW w:w="3163" w:type="dxa"/>
          </w:tcPr>
          <w:p w14:paraId="639F3B93" w14:textId="77777777" w:rsidR="00A815F9" w:rsidRDefault="00A815F9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6EBD6691" w14:textId="77777777" w:rsidR="00A815F9" w:rsidRDefault="00C15677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</w:t>
            </w:r>
            <w:r>
              <w:rPr>
                <w:b/>
                <w:sz w:val="24"/>
              </w:rPr>
              <w:t>on</w:t>
            </w:r>
          </w:p>
        </w:tc>
        <w:tc>
          <w:tcPr>
            <w:tcW w:w="7291" w:type="dxa"/>
            <w:gridSpan w:val="4"/>
          </w:tcPr>
          <w:p w14:paraId="7314C5A7" w14:textId="77777777" w:rsidR="00A815F9" w:rsidRDefault="00C15677">
            <w:pPr>
              <w:pStyle w:val="TableParagraph"/>
              <w:spacing w:before="5"/>
              <w:ind w:left="48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 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</w:tr>
      <w:tr w:rsidR="00A815F9" w14:paraId="1D72A66D" w14:textId="77777777">
        <w:trPr>
          <w:trHeight w:val="1746"/>
        </w:trPr>
        <w:tc>
          <w:tcPr>
            <w:tcW w:w="3163" w:type="dxa"/>
          </w:tcPr>
          <w:p w14:paraId="487F994F" w14:textId="77777777" w:rsidR="00A815F9" w:rsidRDefault="00A815F9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2295738" w14:textId="77777777" w:rsidR="00A815F9" w:rsidRDefault="00C15677">
            <w:pPr>
              <w:pStyle w:val="TableParagraph"/>
              <w:spacing w:line="276" w:lineRule="auto"/>
              <w:ind w:left="42" w:right="37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 mitigate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risk included in the BAF 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Trust Risk Registers?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please outline</w:t>
            </w:r>
          </w:p>
        </w:tc>
        <w:tc>
          <w:tcPr>
            <w:tcW w:w="7291" w:type="dxa"/>
            <w:gridSpan w:val="4"/>
          </w:tcPr>
          <w:p w14:paraId="6703F248" w14:textId="77777777" w:rsidR="00A815F9" w:rsidRDefault="00C15677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5A2E172C" w14:textId="77777777">
        <w:trPr>
          <w:trHeight w:val="796"/>
        </w:trPr>
        <w:tc>
          <w:tcPr>
            <w:tcW w:w="3163" w:type="dxa"/>
          </w:tcPr>
          <w:p w14:paraId="52675726" w14:textId="77777777" w:rsidR="00A815F9" w:rsidRDefault="00A815F9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1872571" w14:textId="77777777" w:rsidR="00A815F9" w:rsidRDefault="00C15677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1" w:type="dxa"/>
            <w:gridSpan w:val="4"/>
          </w:tcPr>
          <w:p w14:paraId="18B45BAF" w14:textId="77777777" w:rsidR="00A815F9" w:rsidRDefault="00C15677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5FD8DBE3" w14:textId="77777777">
        <w:trPr>
          <w:trHeight w:val="1588"/>
        </w:trPr>
        <w:tc>
          <w:tcPr>
            <w:tcW w:w="3163" w:type="dxa"/>
          </w:tcPr>
          <w:p w14:paraId="353BE194" w14:textId="77777777" w:rsidR="00A815F9" w:rsidRDefault="00A815F9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549C880" w14:textId="77777777" w:rsidR="00A815F9" w:rsidRDefault="00C15677">
            <w:pPr>
              <w:pStyle w:val="TableParagraph"/>
              <w:spacing w:line="276" w:lineRule="auto"/>
              <w:ind w:left="42"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1" w:type="dxa"/>
            <w:gridSpan w:val="4"/>
          </w:tcPr>
          <w:p w14:paraId="0A9DB942" w14:textId="77777777" w:rsidR="00A815F9" w:rsidRDefault="00C15677">
            <w:pPr>
              <w:pStyle w:val="TableParagraph"/>
              <w:spacing w:before="5" w:line="276" w:lineRule="auto"/>
              <w:ind w:left="48" w:right="27"/>
              <w:jc w:val="both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transparent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adhere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 both our local policy and guidance set out by NHS England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declare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conflicts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rules.</w:t>
            </w:r>
          </w:p>
        </w:tc>
      </w:tr>
      <w:tr w:rsidR="00A815F9" w14:paraId="1883336B" w14:textId="77777777">
        <w:trPr>
          <w:trHeight w:val="599"/>
        </w:trPr>
        <w:tc>
          <w:tcPr>
            <w:tcW w:w="3163" w:type="dxa"/>
            <w:vMerge w:val="restart"/>
          </w:tcPr>
          <w:p w14:paraId="1D78752C" w14:textId="77777777" w:rsidR="00A815F9" w:rsidRDefault="00C15677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643" w:type="dxa"/>
            <w:gridSpan w:val="2"/>
          </w:tcPr>
          <w:p w14:paraId="3133ED6E" w14:textId="77777777" w:rsidR="00A815F9" w:rsidRDefault="00C15677">
            <w:pPr>
              <w:pStyle w:val="TableParagraph"/>
              <w:spacing w:before="108"/>
              <w:ind w:left="48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648" w:type="dxa"/>
            <w:gridSpan w:val="2"/>
          </w:tcPr>
          <w:p w14:paraId="302863A3" w14:textId="77777777" w:rsidR="00A815F9" w:rsidRDefault="00C15677">
            <w:pPr>
              <w:pStyle w:val="TableParagraph"/>
              <w:spacing w:before="108"/>
              <w:ind w:left="48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5CFD0399" w14:textId="77777777">
        <w:trPr>
          <w:trHeight w:val="594"/>
        </w:trPr>
        <w:tc>
          <w:tcPr>
            <w:tcW w:w="3163" w:type="dxa"/>
            <w:vMerge/>
            <w:tcBorders>
              <w:top w:val="nil"/>
            </w:tcBorders>
          </w:tcPr>
          <w:p w14:paraId="7C58431E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643" w:type="dxa"/>
            <w:gridSpan w:val="2"/>
          </w:tcPr>
          <w:p w14:paraId="6113DF64" w14:textId="77777777" w:rsidR="00A815F9" w:rsidRDefault="00C15677">
            <w:pPr>
              <w:pStyle w:val="TableParagraph"/>
              <w:spacing w:before="108"/>
              <w:ind w:left="48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648" w:type="dxa"/>
            <w:gridSpan w:val="2"/>
          </w:tcPr>
          <w:p w14:paraId="526DE528" w14:textId="77777777" w:rsidR="00A815F9" w:rsidRDefault="00C15677">
            <w:pPr>
              <w:pStyle w:val="TableParagraph"/>
              <w:spacing w:before="108"/>
              <w:ind w:left="48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1EAD66D9" w14:textId="77777777">
        <w:trPr>
          <w:trHeight w:val="599"/>
        </w:trPr>
        <w:tc>
          <w:tcPr>
            <w:tcW w:w="3163" w:type="dxa"/>
            <w:vMerge/>
            <w:tcBorders>
              <w:top w:val="nil"/>
            </w:tcBorders>
          </w:tcPr>
          <w:p w14:paraId="717FFD24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643" w:type="dxa"/>
            <w:gridSpan w:val="2"/>
          </w:tcPr>
          <w:p w14:paraId="561F31E2" w14:textId="77777777" w:rsidR="00A815F9" w:rsidRDefault="00C15677">
            <w:pPr>
              <w:pStyle w:val="TableParagraph"/>
              <w:spacing w:before="113"/>
              <w:ind w:left="48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648" w:type="dxa"/>
            <w:gridSpan w:val="2"/>
          </w:tcPr>
          <w:p w14:paraId="05C982D9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7D4F4628" w14:textId="77777777" w:rsidR="00A815F9" w:rsidRDefault="00A815F9">
      <w:pPr>
        <w:rPr>
          <w:rFonts w:ascii="Times New Roman"/>
        </w:rPr>
        <w:sectPr w:rsidR="00A815F9">
          <w:headerReference w:type="even" r:id="rId11"/>
          <w:pgSz w:w="11900" w:h="16840"/>
          <w:pgMar w:top="200" w:right="340" w:bottom="0" w:left="300" w:header="0" w:footer="0" w:gutter="0"/>
          <w:cols w:space="720"/>
        </w:sectPr>
      </w:pPr>
    </w:p>
    <w:p w14:paraId="654356A1" w14:textId="77777777" w:rsidR="00A815F9" w:rsidRDefault="00A815F9">
      <w:pPr>
        <w:pStyle w:val="BodyText"/>
        <w:spacing w:before="4"/>
        <w:rPr>
          <w:b/>
        </w:rPr>
      </w:pP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2856"/>
        <w:gridCol w:w="5270"/>
      </w:tblGrid>
      <w:tr w:rsidR="00A815F9" w14:paraId="5F478A54" w14:textId="77777777">
        <w:trPr>
          <w:trHeight w:val="810"/>
        </w:trPr>
        <w:tc>
          <w:tcPr>
            <w:tcW w:w="1958" w:type="dxa"/>
            <w:shd w:val="clear" w:color="auto" w:fill="C6D9F1"/>
          </w:tcPr>
          <w:p w14:paraId="635F401E" w14:textId="77777777" w:rsidR="00A815F9" w:rsidRDefault="00C1567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 w14:paraId="582BB2BD" w14:textId="77777777" w:rsidR="00A815F9" w:rsidRDefault="00C1567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Position held in Trust</w:t>
            </w:r>
          </w:p>
        </w:tc>
        <w:tc>
          <w:tcPr>
            <w:tcW w:w="5270" w:type="dxa"/>
            <w:shd w:val="clear" w:color="auto" w:fill="C6D9F1"/>
          </w:tcPr>
          <w:p w14:paraId="1F74CF75" w14:textId="77777777" w:rsidR="00A815F9" w:rsidRDefault="00C1567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Interest</w:t>
            </w:r>
          </w:p>
        </w:tc>
      </w:tr>
      <w:tr w:rsidR="00A815F9" w14:paraId="7F7FF84C" w14:textId="77777777">
        <w:trPr>
          <w:trHeight w:val="378"/>
        </w:trPr>
        <w:tc>
          <w:tcPr>
            <w:tcW w:w="1958" w:type="dxa"/>
            <w:vMerge w:val="restart"/>
          </w:tcPr>
          <w:p w14:paraId="569295A7" w14:textId="77777777" w:rsidR="00A815F9" w:rsidRDefault="00C15677">
            <w:pPr>
              <w:pStyle w:val="TableParagraph"/>
              <w:spacing w:line="276" w:lineRule="auto"/>
              <w:ind w:left="110" w:right="110"/>
              <w:rPr>
                <w:sz w:val="24"/>
              </w:rPr>
            </w:pPr>
            <w:r>
              <w:rPr>
                <w:sz w:val="24"/>
              </w:rPr>
              <w:t>Professor Steve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</w:p>
        </w:tc>
        <w:tc>
          <w:tcPr>
            <w:tcW w:w="2856" w:type="dxa"/>
            <w:vMerge w:val="restart"/>
          </w:tcPr>
          <w:p w14:paraId="5083F90A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  <w:tc>
          <w:tcPr>
            <w:tcW w:w="5270" w:type="dxa"/>
          </w:tcPr>
          <w:p w14:paraId="71F5D882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Chair: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Royal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</w:tr>
      <w:tr w:rsidR="00A815F9" w14:paraId="449B4640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6B656C3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CF5C73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6BE829DF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EJC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Associates</w:t>
            </w:r>
          </w:p>
        </w:tc>
      </w:tr>
      <w:tr w:rsidR="00A815F9" w14:paraId="7FCFA900" w14:textId="77777777">
        <w:trPr>
          <w:trHeight w:val="657"/>
        </w:trPr>
        <w:tc>
          <w:tcPr>
            <w:tcW w:w="1958" w:type="dxa"/>
            <w:vMerge/>
            <w:tcBorders>
              <w:top w:val="nil"/>
            </w:tcBorders>
          </w:tcPr>
          <w:p w14:paraId="13E2D10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7F78DF5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5B1CED7D" w14:textId="77777777" w:rsidR="00A815F9" w:rsidRDefault="00C15677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Trustee for Charity: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Pathway Healthcare 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Homeless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</w:p>
        </w:tc>
      </w:tr>
      <w:tr w:rsidR="00A815F9" w14:paraId="1820FACE" w14:textId="77777777">
        <w:trPr>
          <w:trHeight w:val="633"/>
        </w:trPr>
        <w:tc>
          <w:tcPr>
            <w:tcW w:w="1958" w:type="dxa"/>
            <w:vMerge/>
            <w:tcBorders>
              <w:top w:val="nil"/>
            </w:tcBorders>
          </w:tcPr>
          <w:p w14:paraId="5C9367F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1E08A8C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4D3FB4A8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Trustee: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Nishkam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  <w:p w14:paraId="20026D1F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Birmingham</w:t>
            </w:r>
          </w:p>
        </w:tc>
      </w:tr>
      <w:tr w:rsidR="00A815F9" w14:paraId="04A280A7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444281AF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4675F00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358684D4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Professor: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Warwick</w:t>
            </w:r>
          </w:p>
        </w:tc>
      </w:tr>
      <w:tr w:rsidR="00A815F9" w14:paraId="5857E1D3" w14:textId="77777777">
        <w:trPr>
          <w:trHeight w:val="302"/>
        </w:trPr>
        <w:tc>
          <w:tcPr>
            <w:tcW w:w="1958" w:type="dxa"/>
            <w:vMerge/>
            <w:tcBorders>
              <w:top w:val="nil"/>
            </w:tcBorders>
          </w:tcPr>
          <w:p w14:paraId="692E2CA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B74066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1D26109C" w14:textId="77777777" w:rsidR="00A815F9" w:rsidRDefault="00C15677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Professor: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Birmingham</w:t>
            </w:r>
          </w:p>
        </w:tc>
      </w:tr>
      <w:tr w:rsidR="00A815F9" w14:paraId="1E01EB3F" w14:textId="77777777">
        <w:trPr>
          <w:trHeight w:val="633"/>
        </w:trPr>
        <w:tc>
          <w:tcPr>
            <w:tcW w:w="1958" w:type="dxa"/>
          </w:tcPr>
          <w:p w14:paraId="3E7F3B7C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John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Dunn</w:t>
            </w:r>
          </w:p>
        </w:tc>
        <w:tc>
          <w:tcPr>
            <w:tcW w:w="2856" w:type="dxa"/>
          </w:tcPr>
          <w:p w14:paraId="3219EA1A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Chair</w:t>
            </w:r>
          </w:p>
          <w:p w14:paraId="2736AA0F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7726C748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Royal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</w:p>
          <w:p w14:paraId="25B7FA16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NHS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</w:tr>
      <w:tr w:rsidR="00A815F9" w14:paraId="6E390099" w14:textId="77777777">
        <w:trPr>
          <w:trHeight w:val="479"/>
        </w:trPr>
        <w:tc>
          <w:tcPr>
            <w:tcW w:w="1958" w:type="dxa"/>
            <w:vMerge w:val="restart"/>
          </w:tcPr>
          <w:p w14:paraId="4AAA8DC7" w14:textId="77777777" w:rsidR="00A815F9" w:rsidRDefault="00C15677">
            <w:pPr>
              <w:pStyle w:val="TableParagraph"/>
              <w:spacing w:line="280" w:lineRule="auto"/>
              <w:ind w:left="110" w:right="790"/>
              <w:rPr>
                <w:sz w:val="24"/>
              </w:rPr>
            </w:pPr>
            <w:r>
              <w:rPr>
                <w:sz w:val="24"/>
              </w:rPr>
              <w:t>Mrs Anne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Baines</w:t>
            </w:r>
          </w:p>
        </w:tc>
        <w:tc>
          <w:tcPr>
            <w:tcW w:w="2856" w:type="dxa"/>
            <w:vMerge w:val="restart"/>
          </w:tcPr>
          <w:p w14:paraId="0C0DE67C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0C4FD8B3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Director/Consultant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Middlefield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</w:p>
        </w:tc>
      </w:tr>
      <w:tr w:rsidR="00A815F9" w14:paraId="4A065F47" w14:textId="77777777">
        <w:trPr>
          <w:trHeight w:val="393"/>
        </w:trPr>
        <w:tc>
          <w:tcPr>
            <w:tcW w:w="1958" w:type="dxa"/>
            <w:vMerge/>
            <w:tcBorders>
              <w:top w:val="nil"/>
            </w:tcBorders>
          </w:tcPr>
          <w:p w14:paraId="1BD8E8E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B6C323F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30D0818A" w14:textId="77777777" w:rsidR="00A815F9" w:rsidRDefault="00C15677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Consultant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Provex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</w:p>
        </w:tc>
      </w:tr>
      <w:tr w:rsidR="00A815F9" w14:paraId="1E0FDCD0" w14:textId="77777777">
        <w:trPr>
          <w:trHeight w:val="710"/>
        </w:trPr>
        <w:tc>
          <w:tcPr>
            <w:tcW w:w="1958" w:type="dxa"/>
            <w:vMerge w:val="restart"/>
          </w:tcPr>
          <w:p w14:paraId="7181FFF4" w14:textId="77777777" w:rsidR="00A815F9" w:rsidRDefault="00C15677">
            <w:pPr>
              <w:pStyle w:val="TableParagraph"/>
              <w:spacing w:line="276" w:lineRule="auto"/>
              <w:ind w:left="110" w:right="617"/>
              <w:rPr>
                <w:sz w:val="24"/>
              </w:rPr>
            </w:pPr>
            <w:r>
              <w:rPr>
                <w:sz w:val="24"/>
              </w:rPr>
              <w:t>Ms Pamela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Bradbury</w:t>
            </w:r>
          </w:p>
        </w:tc>
        <w:tc>
          <w:tcPr>
            <w:tcW w:w="2856" w:type="dxa"/>
            <w:vMerge w:val="restart"/>
          </w:tcPr>
          <w:p w14:paraId="234539B0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31C2ED21" w14:textId="77777777" w:rsidR="00A815F9" w:rsidRDefault="00C15677">
            <w:pPr>
              <w:pStyle w:val="TableParagraph"/>
              <w:spacing w:before="2" w:line="237" w:lineRule="auto"/>
              <w:ind w:left="110" w:right="394"/>
              <w:rPr>
                <w:sz w:val="24"/>
              </w:rPr>
            </w:pPr>
            <w:r>
              <w:rPr>
                <w:sz w:val="24"/>
              </w:rPr>
              <w:t>Dudley Group Foundation Trust – COVID-19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vaccination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</w:p>
        </w:tc>
      </w:tr>
      <w:tr w:rsidR="00A815F9" w14:paraId="777B6626" w14:textId="77777777">
        <w:trPr>
          <w:trHeight w:val="950"/>
        </w:trPr>
        <w:tc>
          <w:tcPr>
            <w:tcW w:w="1958" w:type="dxa"/>
            <w:vMerge/>
            <w:tcBorders>
              <w:top w:val="nil"/>
            </w:tcBorders>
          </w:tcPr>
          <w:p w14:paraId="6196D88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72FD790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0118CE0D" w14:textId="77777777" w:rsidR="00A815F9" w:rsidRDefault="00C15677">
            <w:pPr>
              <w:pStyle w:val="TableParagraph"/>
              <w:spacing w:line="276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Partner, Dr George Solomon is a Non-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Dudley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</w:p>
          <w:p w14:paraId="2FA5675F" w14:textId="77777777" w:rsidR="00A815F9" w:rsidRDefault="00C156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</w:tr>
      <w:tr w:rsidR="00A815F9" w14:paraId="1F0E7231" w14:textId="77777777">
        <w:trPr>
          <w:trHeight w:val="316"/>
        </w:trPr>
        <w:tc>
          <w:tcPr>
            <w:tcW w:w="1958" w:type="dxa"/>
            <w:vMerge w:val="restart"/>
          </w:tcPr>
          <w:p w14:paraId="540AC5D0" w14:textId="77777777" w:rsidR="00A815F9" w:rsidRDefault="00C15677">
            <w:pPr>
              <w:pStyle w:val="TableParagraph"/>
              <w:spacing w:line="276" w:lineRule="auto"/>
              <w:ind w:left="110" w:right="864"/>
              <w:rPr>
                <w:sz w:val="24"/>
              </w:rPr>
            </w:pPr>
            <w:r>
              <w:rPr>
                <w:sz w:val="24"/>
              </w:rPr>
              <w:t>Mr Ben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Diamond</w:t>
            </w:r>
          </w:p>
        </w:tc>
        <w:tc>
          <w:tcPr>
            <w:tcW w:w="2856" w:type="dxa"/>
            <w:vMerge w:val="restart"/>
          </w:tcPr>
          <w:p w14:paraId="3C53A47D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6FDA26C6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</w:p>
        </w:tc>
      </w:tr>
      <w:tr w:rsidR="00A815F9" w14:paraId="183CD58C" w14:textId="77777777">
        <w:trPr>
          <w:trHeight w:val="551"/>
        </w:trPr>
        <w:tc>
          <w:tcPr>
            <w:tcW w:w="1958" w:type="dxa"/>
            <w:vMerge/>
            <w:tcBorders>
              <w:top w:val="nil"/>
            </w:tcBorders>
          </w:tcPr>
          <w:p w14:paraId="083F89D0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0896930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139362AA" w14:textId="77777777" w:rsidR="00A815F9" w:rsidRDefault="00C15677">
            <w:pPr>
              <w:pStyle w:val="TableParagraph"/>
              <w:spacing w:line="278" w:lineRule="exact"/>
              <w:ind w:left="110" w:right="87"/>
              <w:rPr>
                <w:sz w:val="24"/>
              </w:rPr>
            </w:pPr>
            <w:r>
              <w:rPr>
                <w:sz w:val="24"/>
              </w:rPr>
              <w:t>Volunteer at Gracewell of Sutton Coldfield Care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</w:p>
        </w:tc>
      </w:tr>
      <w:tr w:rsidR="00A815F9" w14:paraId="1B0462AF" w14:textId="77777777">
        <w:trPr>
          <w:trHeight w:val="950"/>
        </w:trPr>
        <w:tc>
          <w:tcPr>
            <w:tcW w:w="1958" w:type="dxa"/>
            <w:vMerge/>
            <w:tcBorders>
              <w:top w:val="nil"/>
            </w:tcBorders>
          </w:tcPr>
          <w:p w14:paraId="70D921C4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54F1481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4767D680" w14:textId="77777777" w:rsidR="00A815F9" w:rsidRDefault="00C1567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Partner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</w:p>
          <w:p w14:paraId="759CCA28" w14:textId="77777777" w:rsidR="00A815F9" w:rsidRDefault="00C15677">
            <w:pPr>
              <w:pStyle w:val="TableParagraph"/>
              <w:spacing w:before="11" w:line="310" w:lineRule="atLeast"/>
              <w:ind w:left="110" w:right="167"/>
              <w:rPr>
                <w:sz w:val="24"/>
              </w:rPr>
            </w:pPr>
            <w:r>
              <w:rPr>
                <w:sz w:val="24"/>
              </w:rPr>
              <w:t>Manager at Gracewell of Sutton Coldfield Care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</w:p>
        </w:tc>
      </w:tr>
      <w:tr w:rsidR="00A815F9" w14:paraId="36F51BFB" w14:textId="77777777">
        <w:trPr>
          <w:trHeight w:val="590"/>
        </w:trPr>
        <w:tc>
          <w:tcPr>
            <w:tcW w:w="1958" w:type="dxa"/>
            <w:vMerge/>
            <w:tcBorders>
              <w:top w:val="nil"/>
            </w:tcBorders>
          </w:tcPr>
          <w:p w14:paraId="124A9AAF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531CED83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17D08E70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Volunteer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Vaccinator 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 John's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Ambulance</w:t>
            </w:r>
          </w:p>
        </w:tc>
      </w:tr>
      <w:tr w:rsidR="00A815F9" w14:paraId="47453E53" w14:textId="77777777">
        <w:trPr>
          <w:trHeight w:val="542"/>
        </w:trPr>
        <w:tc>
          <w:tcPr>
            <w:tcW w:w="1958" w:type="dxa"/>
            <w:vMerge w:val="restart"/>
          </w:tcPr>
          <w:p w14:paraId="743F35FC" w14:textId="77777777" w:rsidR="00A815F9" w:rsidRDefault="00C15677">
            <w:pPr>
              <w:pStyle w:val="TableParagraph"/>
              <w:spacing w:before="2" w:line="237" w:lineRule="auto"/>
              <w:ind w:left="110" w:right="817"/>
              <w:rPr>
                <w:sz w:val="24"/>
              </w:rPr>
            </w:pPr>
            <w:r>
              <w:rPr>
                <w:sz w:val="24"/>
              </w:rPr>
              <w:t>Mr Junior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Hemans</w:t>
            </w:r>
          </w:p>
        </w:tc>
        <w:tc>
          <w:tcPr>
            <w:tcW w:w="2856" w:type="dxa"/>
            <w:vMerge w:val="restart"/>
          </w:tcPr>
          <w:p w14:paraId="38070187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7FD270FB" w14:textId="77777777" w:rsidR="00A815F9" w:rsidRDefault="00C15677">
            <w:pPr>
              <w:pStyle w:val="TableParagraph"/>
              <w:spacing w:line="268" w:lineRule="exact"/>
              <w:ind w:left="110" w:right="1862"/>
              <w:rPr>
                <w:sz w:val="24"/>
              </w:rPr>
            </w:pPr>
            <w:r>
              <w:rPr>
                <w:sz w:val="24"/>
              </w:rPr>
              <w:t>Non-executive Director - Royal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</w:tr>
      <w:tr w:rsidR="00A815F9" w14:paraId="2A3AD8C3" w14:textId="77777777">
        <w:trPr>
          <w:trHeight w:val="546"/>
        </w:trPr>
        <w:tc>
          <w:tcPr>
            <w:tcW w:w="1958" w:type="dxa"/>
            <w:vMerge/>
            <w:tcBorders>
              <w:top w:val="nil"/>
            </w:tcBorders>
          </w:tcPr>
          <w:p w14:paraId="4674DAC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0BFA0253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1137F190" w14:textId="77777777" w:rsidR="00A815F9" w:rsidRDefault="00C15677">
            <w:pPr>
              <w:pStyle w:val="TableParagraph"/>
              <w:spacing w:line="274" w:lineRule="exact"/>
              <w:ind w:left="110" w:right="1822"/>
              <w:rPr>
                <w:sz w:val="24"/>
              </w:rPr>
            </w:pPr>
            <w:r>
              <w:rPr>
                <w:sz w:val="24"/>
              </w:rPr>
              <w:t>Visiting Lecturer – University 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</w:p>
        </w:tc>
      </w:tr>
      <w:tr w:rsidR="00A815F9" w14:paraId="1385E43F" w14:textId="77777777">
        <w:trPr>
          <w:trHeight w:val="353"/>
        </w:trPr>
        <w:tc>
          <w:tcPr>
            <w:tcW w:w="1958" w:type="dxa"/>
            <w:vMerge/>
            <w:tcBorders>
              <w:top w:val="nil"/>
            </w:tcBorders>
          </w:tcPr>
          <w:p w14:paraId="2E9A7434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7668ADA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28DBCE4B" w14:textId="77777777" w:rsidR="00A815F9" w:rsidRDefault="00C156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Libran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Enterprises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(2011)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</w:p>
        </w:tc>
      </w:tr>
      <w:tr w:rsidR="00A815F9" w14:paraId="22AB721F" w14:textId="77777777">
        <w:trPr>
          <w:trHeight w:val="546"/>
        </w:trPr>
        <w:tc>
          <w:tcPr>
            <w:tcW w:w="1958" w:type="dxa"/>
            <w:vMerge/>
            <w:tcBorders>
              <w:top w:val="nil"/>
            </w:tcBorders>
          </w:tcPr>
          <w:p w14:paraId="129205E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06FA220E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44F9151A" w14:textId="77777777" w:rsidR="00A815F9" w:rsidRDefault="00C15677">
            <w:pPr>
              <w:pStyle w:val="TableParagraph"/>
              <w:spacing w:line="274" w:lineRule="exact"/>
              <w:ind w:left="110" w:right="942"/>
              <w:rPr>
                <w:sz w:val="24"/>
              </w:rPr>
            </w:pPr>
            <w:r>
              <w:rPr>
                <w:sz w:val="24"/>
              </w:rPr>
              <w:t>Chair/Director - Wolverhampton African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Caribbean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Centre</w:t>
            </w:r>
          </w:p>
        </w:tc>
      </w:tr>
      <w:tr w:rsidR="00A815F9" w14:paraId="1123831F" w14:textId="77777777">
        <w:trPr>
          <w:trHeight w:val="545"/>
        </w:trPr>
        <w:tc>
          <w:tcPr>
            <w:tcW w:w="1958" w:type="dxa"/>
            <w:vMerge/>
            <w:tcBorders>
              <w:top w:val="nil"/>
            </w:tcBorders>
          </w:tcPr>
          <w:p w14:paraId="2645C36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5D667D2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3FDCB549" w14:textId="77777777" w:rsidR="00A815F9" w:rsidRDefault="00C15677">
            <w:pPr>
              <w:pStyle w:val="TableParagraph"/>
              <w:spacing w:line="274" w:lineRule="exact"/>
              <w:ind w:left="110" w:right="1288"/>
              <w:rPr>
                <w:sz w:val="24"/>
              </w:rPr>
            </w:pPr>
            <w:r>
              <w:rPr>
                <w:sz w:val="24"/>
              </w:rPr>
              <w:t>Chair - Tuntum Housing Association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(Nottingham)</w:t>
            </w:r>
          </w:p>
        </w:tc>
      </w:tr>
      <w:tr w:rsidR="00A815F9" w14:paraId="4BCE8E5E" w14:textId="77777777">
        <w:trPr>
          <w:trHeight w:val="549"/>
        </w:trPr>
        <w:tc>
          <w:tcPr>
            <w:tcW w:w="1958" w:type="dxa"/>
            <w:vMerge/>
            <w:tcBorders>
              <w:top w:val="nil"/>
            </w:tcBorders>
          </w:tcPr>
          <w:p w14:paraId="1A69E85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C02642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32C85E18" w14:textId="77777777" w:rsidR="00A815F9" w:rsidRDefault="00C15677">
            <w:pPr>
              <w:pStyle w:val="TableParagraph"/>
              <w:spacing w:line="274" w:lineRule="exact"/>
              <w:ind w:left="110" w:right="314"/>
              <w:rPr>
                <w:sz w:val="24"/>
              </w:rPr>
            </w:pPr>
            <w:r>
              <w:rPr>
                <w:sz w:val="24"/>
              </w:rPr>
              <w:t>Company Secretary – The Kairos Experience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</w:p>
        </w:tc>
      </w:tr>
      <w:tr w:rsidR="00A815F9" w14:paraId="5F4DFA42" w14:textId="77777777">
        <w:trPr>
          <w:trHeight w:val="354"/>
        </w:trPr>
        <w:tc>
          <w:tcPr>
            <w:tcW w:w="1958" w:type="dxa"/>
            <w:vMerge/>
            <w:tcBorders>
              <w:top w:val="nil"/>
            </w:tcBorders>
          </w:tcPr>
          <w:p w14:paraId="4E38893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9F4A70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69B852D1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Party</w:t>
            </w:r>
          </w:p>
        </w:tc>
      </w:tr>
      <w:tr w:rsidR="00A815F9" w14:paraId="550E49DA" w14:textId="77777777">
        <w:trPr>
          <w:trHeight w:val="354"/>
        </w:trPr>
        <w:tc>
          <w:tcPr>
            <w:tcW w:w="1958" w:type="dxa"/>
            <w:vMerge/>
            <w:tcBorders>
              <w:top w:val="nil"/>
            </w:tcBorders>
          </w:tcPr>
          <w:p w14:paraId="4D86AA1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42390934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2122F499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Mentor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Prince’s Trust</w:t>
            </w:r>
          </w:p>
        </w:tc>
      </w:tr>
      <w:tr w:rsidR="00A815F9" w14:paraId="6DD6B3CA" w14:textId="77777777">
        <w:trPr>
          <w:trHeight w:val="638"/>
        </w:trPr>
        <w:tc>
          <w:tcPr>
            <w:tcW w:w="1958" w:type="dxa"/>
          </w:tcPr>
          <w:p w14:paraId="203419D9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Mr Paul</w:t>
            </w:r>
          </w:p>
          <w:p w14:paraId="09D051A8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Assinder</w:t>
            </w:r>
          </w:p>
        </w:tc>
        <w:tc>
          <w:tcPr>
            <w:tcW w:w="2856" w:type="dxa"/>
          </w:tcPr>
          <w:p w14:paraId="17D959DF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Non-</w:t>
            </w:r>
          </w:p>
          <w:p w14:paraId="08599090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6F0BA1E7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Dudley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Integrated</w:t>
            </w:r>
          </w:p>
          <w:p w14:paraId="2C4F0099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</w:tr>
    </w:tbl>
    <w:p w14:paraId="60BC2DCA" w14:textId="77777777" w:rsidR="00A815F9" w:rsidRDefault="00A815F9">
      <w:pPr>
        <w:rPr>
          <w:sz w:val="24"/>
        </w:rPr>
        <w:sectPr w:rsidR="00A815F9">
          <w:headerReference w:type="default" r:id="rId12"/>
          <w:footerReference w:type="default" r:id="rId13"/>
          <w:pgSz w:w="11900" w:h="16840"/>
          <w:pgMar w:top="1520" w:right="340" w:bottom="1160" w:left="300" w:header="115" w:footer="972" w:gutter="0"/>
          <w:cols w:space="720"/>
        </w:sectPr>
      </w:pPr>
    </w:p>
    <w:p w14:paraId="2E357D52" w14:textId="77777777" w:rsidR="00A815F9" w:rsidRDefault="00C15677">
      <w:pPr>
        <w:pStyle w:val="BodyText"/>
        <w:ind w:left="5608"/>
        <w:rPr>
          <w:sz w:val="20"/>
        </w:rPr>
      </w:pPr>
      <w:r>
        <w:lastRenderedPageBreak/>
        <w:pict w14:anchorId="295B2C51">
          <v:group id="_x0000_s3286" alt="" style="position:absolute;left:0;text-align:left;margin-left:0;margin-top:763.5pt;width:595pt;height:78.55pt;z-index:251515392;mso-position-horizontal-relative:page;mso-position-vertical-relative:page" coordorigin=",15270" coordsize="11900,1571">
            <v:shape id="_x0000_s3287" type="#_x0000_t75" alt="" style="position:absolute;top:15269;width:11900;height:1571">
              <v:imagedata r:id="rId14" o:title=""/>
            </v:shape>
            <v:shape id="_x0000_s3288" type="#_x0000_t202" alt="" style="position:absolute;left:5898;top:15589;width:132;height:270;mso-wrap-style:square;v-text-anchor:top" filled="f" stroked="f">
              <v:textbox inset="0,0,0,0">
                <w:txbxContent>
                  <w:p w14:paraId="5C3C5307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4479FAFF" wp14:editId="169EE254">
            <wp:extent cx="3184075" cy="536543"/>
            <wp:effectExtent l="0" t="0" r="0" b="0"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4075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56B95" w14:textId="77777777" w:rsidR="00A815F9" w:rsidRDefault="00A815F9">
      <w:pPr>
        <w:pStyle w:val="BodyText"/>
        <w:spacing w:before="5"/>
        <w:rPr>
          <w:b/>
        </w:rPr>
      </w:pP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2856"/>
        <w:gridCol w:w="5270"/>
      </w:tblGrid>
      <w:tr w:rsidR="00A815F9" w14:paraId="540DE369" w14:textId="77777777">
        <w:trPr>
          <w:trHeight w:val="805"/>
        </w:trPr>
        <w:tc>
          <w:tcPr>
            <w:tcW w:w="1958" w:type="dxa"/>
            <w:shd w:val="clear" w:color="auto" w:fill="C6D9F1"/>
          </w:tcPr>
          <w:p w14:paraId="31CD2732" w14:textId="77777777" w:rsidR="00A815F9" w:rsidRDefault="00C1567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 w14:paraId="26656A81" w14:textId="77777777" w:rsidR="00A815F9" w:rsidRDefault="00C1567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Position held in Trust</w:t>
            </w:r>
          </w:p>
        </w:tc>
        <w:tc>
          <w:tcPr>
            <w:tcW w:w="5270" w:type="dxa"/>
            <w:shd w:val="clear" w:color="auto" w:fill="C6D9F1"/>
          </w:tcPr>
          <w:p w14:paraId="1BB39954" w14:textId="77777777" w:rsidR="00A815F9" w:rsidRDefault="00C1567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Interest</w:t>
            </w:r>
          </w:p>
        </w:tc>
      </w:tr>
      <w:tr w:rsidR="00A815F9" w14:paraId="0A3130D7" w14:textId="77777777">
        <w:trPr>
          <w:trHeight w:val="321"/>
        </w:trPr>
        <w:tc>
          <w:tcPr>
            <w:tcW w:w="1958" w:type="dxa"/>
            <w:vMerge w:val="restart"/>
          </w:tcPr>
          <w:p w14:paraId="33DA2051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56" w:type="dxa"/>
            <w:vMerge w:val="restart"/>
          </w:tcPr>
          <w:p w14:paraId="52168FDA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70" w:type="dxa"/>
          </w:tcPr>
          <w:p w14:paraId="46998286" w14:textId="77777777" w:rsidR="00A815F9" w:rsidRDefault="00C15677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Rodborough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Consultancy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</w:p>
        </w:tc>
      </w:tr>
      <w:tr w:rsidR="00A815F9" w14:paraId="1A5D26C1" w14:textId="77777777">
        <w:trPr>
          <w:trHeight w:val="633"/>
        </w:trPr>
        <w:tc>
          <w:tcPr>
            <w:tcW w:w="1958" w:type="dxa"/>
            <w:vMerge/>
            <w:tcBorders>
              <w:top w:val="nil"/>
            </w:tcBorders>
          </w:tcPr>
          <w:p w14:paraId="1C2B59A3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461A782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0080B4B6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Governor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Solihull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</w:p>
          <w:p w14:paraId="64A1483D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Centre</w:t>
            </w:r>
          </w:p>
        </w:tc>
      </w:tr>
      <w:tr w:rsidR="00A815F9" w14:paraId="4F11EFE6" w14:textId="77777777">
        <w:trPr>
          <w:trHeight w:val="633"/>
        </w:trPr>
        <w:tc>
          <w:tcPr>
            <w:tcW w:w="1958" w:type="dxa"/>
            <w:vMerge/>
            <w:tcBorders>
              <w:top w:val="nil"/>
            </w:tcBorders>
          </w:tcPr>
          <w:p w14:paraId="02A469D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787D51FE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7ABF64E6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Lecturer,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1B8EC46B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Wolverhampton</w:t>
            </w:r>
          </w:p>
        </w:tc>
      </w:tr>
      <w:tr w:rsidR="00A815F9" w14:paraId="4D8B2A04" w14:textId="77777777">
        <w:trPr>
          <w:trHeight w:val="407"/>
        </w:trPr>
        <w:tc>
          <w:tcPr>
            <w:tcW w:w="1958" w:type="dxa"/>
            <w:vMerge/>
            <w:tcBorders>
              <w:top w:val="nil"/>
            </w:tcBorders>
          </w:tcPr>
          <w:p w14:paraId="7E2D18C7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31C7C6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16DD9433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Provex Solutions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</w:p>
        </w:tc>
      </w:tr>
      <w:tr w:rsidR="00A815F9" w14:paraId="21F1191C" w14:textId="77777777">
        <w:trPr>
          <w:trHeight w:val="633"/>
        </w:trPr>
        <w:tc>
          <w:tcPr>
            <w:tcW w:w="1958" w:type="dxa"/>
          </w:tcPr>
          <w:p w14:paraId="6ED7ABD9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Rajpal</w:t>
            </w:r>
          </w:p>
          <w:p w14:paraId="62E8A036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Virdee</w:t>
            </w:r>
          </w:p>
        </w:tc>
        <w:tc>
          <w:tcPr>
            <w:tcW w:w="2856" w:type="dxa"/>
          </w:tcPr>
          <w:p w14:paraId="1157258A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Non-</w:t>
            </w:r>
          </w:p>
          <w:p w14:paraId="5747E484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7C167D6E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Member, Employment Tribunal</w:t>
            </w:r>
          </w:p>
          <w:p w14:paraId="05D6F13B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Birmingham</w:t>
            </w:r>
          </w:p>
        </w:tc>
      </w:tr>
      <w:tr w:rsidR="00A815F9" w14:paraId="46E06237" w14:textId="77777777">
        <w:trPr>
          <w:trHeight w:val="633"/>
        </w:trPr>
        <w:tc>
          <w:tcPr>
            <w:tcW w:w="1958" w:type="dxa"/>
            <w:vMerge w:val="restart"/>
          </w:tcPr>
          <w:p w14:paraId="395D153F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Rowe</w:t>
            </w:r>
          </w:p>
        </w:tc>
        <w:tc>
          <w:tcPr>
            <w:tcW w:w="2856" w:type="dxa"/>
            <w:vMerge w:val="restart"/>
          </w:tcPr>
          <w:p w14:paraId="4304F611" w14:textId="77777777" w:rsidR="00A815F9" w:rsidRDefault="00C15677">
            <w:pPr>
              <w:pStyle w:val="TableParagraph"/>
              <w:spacing w:line="276" w:lineRule="auto"/>
              <w:ind w:left="110" w:right="1088"/>
              <w:rPr>
                <w:sz w:val="24"/>
              </w:rPr>
            </w:pPr>
            <w:r>
              <w:rPr>
                <w:sz w:val="24"/>
              </w:rPr>
              <w:t>Associate Non-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</w:p>
        </w:tc>
        <w:tc>
          <w:tcPr>
            <w:tcW w:w="5270" w:type="dxa"/>
          </w:tcPr>
          <w:p w14:paraId="3060BE65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Children’s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0A7508D4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Walsall MBC</w:t>
            </w:r>
          </w:p>
        </w:tc>
      </w:tr>
      <w:tr w:rsidR="00A815F9" w14:paraId="56C8B45F" w14:textId="77777777">
        <w:trPr>
          <w:trHeight w:val="637"/>
        </w:trPr>
        <w:tc>
          <w:tcPr>
            <w:tcW w:w="1958" w:type="dxa"/>
            <w:vMerge/>
            <w:tcBorders>
              <w:top w:val="nil"/>
            </w:tcBorders>
          </w:tcPr>
          <w:p w14:paraId="2924B07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7F92D94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3FA6C2BA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Trustee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7B892120" w14:textId="77777777" w:rsidR="00A815F9" w:rsidRDefault="00C15677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sz w:val="24"/>
              </w:rPr>
              <w:t>Children’s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</w:tc>
      </w:tr>
      <w:tr w:rsidR="00A815F9" w14:paraId="1CA64431" w14:textId="77777777">
        <w:trPr>
          <w:trHeight w:val="585"/>
        </w:trPr>
        <w:tc>
          <w:tcPr>
            <w:tcW w:w="1958" w:type="dxa"/>
            <w:vMerge w:val="restart"/>
          </w:tcPr>
          <w:p w14:paraId="6CBC8224" w14:textId="77777777" w:rsidR="00A815F9" w:rsidRDefault="00C15677">
            <w:pPr>
              <w:pStyle w:val="TableParagraph"/>
              <w:spacing w:line="276" w:lineRule="auto"/>
              <w:ind w:left="110" w:right="817"/>
              <w:rPr>
                <w:sz w:val="24"/>
              </w:rPr>
            </w:pPr>
            <w:r>
              <w:rPr>
                <w:sz w:val="24"/>
              </w:rPr>
              <w:t>Mr Daren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Fradgley</w:t>
            </w:r>
          </w:p>
        </w:tc>
        <w:tc>
          <w:tcPr>
            <w:tcW w:w="2856" w:type="dxa"/>
            <w:vMerge w:val="restart"/>
          </w:tcPr>
          <w:p w14:paraId="16D992EC" w14:textId="77777777" w:rsidR="00A815F9" w:rsidRDefault="00C15677">
            <w:pPr>
              <w:pStyle w:val="TableParagraph"/>
              <w:spacing w:line="276" w:lineRule="auto"/>
              <w:ind w:left="110" w:right="314"/>
              <w:rPr>
                <w:sz w:val="24"/>
              </w:rPr>
            </w:pPr>
            <w:r>
              <w:rPr>
                <w:sz w:val="24"/>
              </w:rPr>
              <w:t>Acting Chief Executive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from 1 February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</w:p>
        </w:tc>
        <w:tc>
          <w:tcPr>
            <w:tcW w:w="5270" w:type="dxa"/>
          </w:tcPr>
          <w:p w14:paraId="33E61451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Oaklands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</w:p>
        </w:tc>
      </w:tr>
      <w:tr w:rsidR="00A815F9" w14:paraId="1552C29B" w14:textId="77777777">
        <w:trPr>
          <w:trHeight w:val="585"/>
        </w:trPr>
        <w:tc>
          <w:tcPr>
            <w:tcW w:w="1958" w:type="dxa"/>
            <w:vMerge/>
            <w:tcBorders>
              <w:top w:val="nil"/>
            </w:tcBorders>
          </w:tcPr>
          <w:p w14:paraId="3192BA5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5032100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4415D9D6" w14:textId="77777777" w:rsidR="00A815F9" w:rsidRDefault="00C15677">
            <w:pPr>
              <w:pStyle w:val="TableParagraph"/>
              <w:spacing w:before="2" w:line="237" w:lineRule="auto"/>
              <w:ind w:left="110" w:right="261"/>
              <w:rPr>
                <w:sz w:val="24"/>
              </w:rPr>
            </w:pPr>
            <w:r>
              <w:rPr>
                <w:sz w:val="24"/>
              </w:rPr>
              <w:t>Spouse, Helen Willan, is Systems Manager 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West Midlands Ambulance Service</w:t>
            </w:r>
          </w:p>
        </w:tc>
      </w:tr>
      <w:tr w:rsidR="00A815F9" w14:paraId="5C76324E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23008250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593EDE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771ADBFB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Clinical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Adviser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111/Out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</w:p>
        </w:tc>
      </w:tr>
      <w:tr w:rsidR="00A815F9" w14:paraId="40C57714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3D74B99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41FFEAB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11DC0556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whg</w:t>
            </w:r>
          </w:p>
        </w:tc>
      </w:tr>
      <w:tr w:rsidR="00A815F9" w14:paraId="59C881F3" w14:textId="77777777">
        <w:trPr>
          <w:trHeight w:val="950"/>
        </w:trPr>
        <w:tc>
          <w:tcPr>
            <w:tcW w:w="1958" w:type="dxa"/>
          </w:tcPr>
          <w:p w14:paraId="72761500" w14:textId="77777777" w:rsidR="00A815F9" w:rsidRDefault="00C15677">
            <w:pPr>
              <w:pStyle w:val="TableParagraph"/>
              <w:spacing w:line="276" w:lineRule="auto"/>
              <w:ind w:left="110" w:right="684"/>
              <w:rPr>
                <w:sz w:val="24"/>
              </w:rPr>
            </w:pPr>
            <w:r>
              <w:rPr>
                <w:sz w:val="24"/>
              </w:rPr>
              <w:t>Mr Russell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Caldicott</w:t>
            </w:r>
          </w:p>
        </w:tc>
        <w:tc>
          <w:tcPr>
            <w:tcW w:w="2856" w:type="dxa"/>
          </w:tcPr>
          <w:p w14:paraId="37109FEE" w14:textId="77777777" w:rsidR="00A815F9" w:rsidRDefault="00C15677">
            <w:pPr>
              <w:pStyle w:val="TableParagraph"/>
              <w:spacing w:line="276" w:lineRule="auto"/>
              <w:ind w:left="110" w:right="221"/>
              <w:rPr>
                <w:sz w:val="24"/>
              </w:rPr>
            </w:pPr>
            <w:r>
              <w:rPr>
                <w:sz w:val="24"/>
              </w:rPr>
              <w:t>Director of Finance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</w:tc>
        <w:tc>
          <w:tcPr>
            <w:tcW w:w="5270" w:type="dxa"/>
          </w:tcPr>
          <w:p w14:paraId="13D43BEA" w14:textId="77777777" w:rsidR="00A815F9" w:rsidRDefault="00C15677">
            <w:pPr>
              <w:pStyle w:val="TableParagraph"/>
              <w:spacing w:line="276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Member of the Executive for the West Midlands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</w:p>
          <w:p w14:paraId="500B3A4D" w14:textId="77777777" w:rsidR="00A815F9" w:rsidRDefault="00C156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(HFMA)</w:t>
            </w:r>
          </w:p>
        </w:tc>
      </w:tr>
      <w:tr w:rsidR="00A815F9" w14:paraId="54D2874D" w14:textId="77777777">
        <w:trPr>
          <w:trHeight w:val="638"/>
        </w:trPr>
        <w:tc>
          <w:tcPr>
            <w:tcW w:w="1958" w:type="dxa"/>
            <w:vMerge w:val="restart"/>
          </w:tcPr>
          <w:p w14:paraId="7C2E2948" w14:textId="77777777" w:rsidR="00A815F9" w:rsidRDefault="00C15677">
            <w:pPr>
              <w:pStyle w:val="TableParagraph"/>
              <w:spacing w:before="5" w:line="276" w:lineRule="auto"/>
              <w:ind w:left="110" w:right="606"/>
              <w:rPr>
                <w:sz w:val="24"/>
              </w:rPr>
            </w:pPr>
            <w:r>
              <w:rPr>
                <w:sz w:val="24"/>
              </w:rPr>
              <w:t>Dr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Matthew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Lewis</w:t>
            </w:r>
          </w:p>
        </w:tc>
        <w:tc>
          <w:tcPr>
            <w:tcW w:w="2856" w:type="dxa"/>
            <w:vMerge w:val="restart"/>
          </w:tcPr>
          <w:p w14:paraId="11F29F7A" w14:textId="77777777" w:rsidR="00A815F9" w:rsidRDefault="00C15677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70" w:type="dxa"/>
          </w:tcPr>
          <w:p w14:paraId="23DCC996" w14:textId="77777777" w:rsidR="00A815F9" w:rsidRDefault="00C15677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Spouse,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Lewis,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</w:p>
          <w:p w14:paraId="682E5728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practice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Oaks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Great Barr</w:t>
            </w:r>
          </w:p>
        </w:tc>
      </w:tr>
      <w:tr w:rsidR="00A815F9" w14:paraId="730F8068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2B9D72C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52494C6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61040A64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MJV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Lewis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</w:p>
        </w:tc>
      </w:tr>
      <w:tr w:rsidR="00A815F9" w14:paraId="731E4843" w14:textId="77777777">
        <w:trPr>
          <w:trHeight w:val="633"/>
        </w:trPr>
        <w:tc>
          <w:tcPr>
            <w:tcW w:w="1958" w:type="dxa"/>
          </w:tcPr>
          <w:p w14:paraId="34BE0D11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Ms Jenna</w:t>
            </w:r>
          </w:p>
          <w:p w14:paraId="7A08259B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Davies</w:t>
            </w:r>
          </w:p>
        </w:tc>
        <w:tc>
          <w:tcPr>
            <w:tcW w:w="2856" w:type="dxa"/>
          </w:tcPr>
          <w:p w14:paraId="2597A2BF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Governance</w:t>
            </w:r>
          </w:p>
        </w:tc>
        <w:tc>
          <w:tcPr>
            <w:tcW w:w="5270" w:type="dxa"/>
          </w:tcPr>
          <w:p w14:paraId="454B418B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declare.</w:t>
            </w:r>
          </w:p>
        </w:tc>
      </w:tr>
      <w:tr w:rsidR="00A815F9" w14:paraId="0646A4E3" w14:textId="77777777">
        <w:trPr>
          <w:trHeight w:val="321"/>
        </w:trPr>
        <w:tc>
          <w:tcPr>
            <w:tcW w:w="1958" w:type="dxa"/>
            <w:vMerge w:val="restart"/>
          </w:tcPr>
          <w:p w14:paraId="6BC71937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Catherine</w:t>
            </w:r>
          </w:p>
          <w:p w14:paraId="501F3BF4" w14:textId="77777777" w:rsidR="00A815F9" w:rsidRDefault="00C15677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sz w:val="24"/>
              </w:rPr>
              <w:t>Griffiths</w:t>
            </w:r>
          </w:p>
        </w:tc>
        <w:tc>
          <w:tcPr>
            <w:tcW w:w="2856" w:type="dxa"/>
            <w:vMerge w:val="restart"/>
          </w:tcPr>
          <w:p w14:paraId="594BEBE9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50A6358A" w14:textId="77777777" w:rsidR="00A815F9" w:rsidRDefault="00C15677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sz w:val="24"/>
              </w:rPr>
              <w:t>Culture</w:t>
            </w:r>
          </w:p>
        </w:tc>
        <w:tc>
          <w:tcPr>
            <w:tcW w:w="5270" w:type="dxa"/>
          </w:tcPr>
          <w:p w14:paraId="1360DE8E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Catherine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Griffiths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Consultancy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</w:p>
        </w:tc>
      </w:tr>
      <w:tr w:rsidR="00A815F9" w14:paraId="26D62495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5F304DE3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5B28EADC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4BC6DB41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Chartered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Institute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Personnel (CIPD)</w:t>
            </w:r>
          </w:p>
        </w:tc>
      </w:tr>
      <w:tr w:rsidR="00A815F9" w14:paraId="416D6590" w14:textId="77777777">
        <w:trPr>
          <w:trHeight w:val="316"/>
        </w:trPr>
        <w:tc>
          <w:tcPr>
            <w:tcW w:w="1958" w:type="dxa"/>
            <w:vMerge w:val="restart"/>
          </w:tcPr>
          <w:p w14:paraId="0046250D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Hobbs</w:t>
            </w:r>
          </w:p>
        </w:tc>
        <w:tc>
          <w:tcPr>
            <w:tcW w:w="2856" w:type="dxa"/>
            <w:vMerge w:val="restart"/>
          </w:tcPr>
          <w:p w14:paraId="1E080AB0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</w:p>
        </w:tc>
        <w:tc>
          <w:tcPr>
            <w:tcW w:w="5270" w:type="dxa"/>
          </w:tcPr>
          <w:p w14:paraId="358EC6CD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Father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Governor Oxford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FT</w:t>
            </w:r>
          </w:p>
        </w:tc>
      </w:tr>
      <w:tr w:rsidR="00A815F9" w14:paraId="69BB3177" w14:textId="77777777">
        <w:trPr>
          <w:trHeight w:val="633"/>
        </w:trPr>
        <w:tc>
          <w:tcPr>
            <w:tcW w:w="1958" w:type="dxa"/>
            <w:vMerge/>
            <w:tcBorders>
              <w:top w:val="nil"/>
            </w:tcBorders>
          </w:tcPr>
          <w:p w14:paraId="1CDE1CE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1007B0B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121364C7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Sister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Specialist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 St</w:t>
            </w:r>
          </w:p>
          <w:p w14:paraId="0D0DE948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Giles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Hospice</w:t>
            </w:r>
          </w:p>
        </w:tc>
      </w:tr>
      <w:tr w:rsidR="00A815F9" w14:paraId="5373A8A6" w14:textId="77777777">
        <w:trPr>
          <w:trHeight w:val="637"/>
        </w:trPr>
        <w:tc>
          <w:tcPr>
            <w:tcW w:w="1958" w:type="dxa"/>
          </w:tcPr>
          <w:p w14:paraId="4D6598EB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Ms Ann-Marie</w:t>
            </w:r>
          </w:p>
          <w:p w14:paraId="4DA83E6C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Riley</w:t>
            </w:r>
          </w:p>
        </w:tc>
        <w:tc>
          <w:tcPr>
            <w:tcW w:w="2856" w:type="dxa"/>
          </w:tcPr>
          <w:p w14:paraId="4A6F80E9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32B15605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Nursing</w:t>
            </w:r>
          </w:p>
        </w:tc>
        <w:tc>
          <w:tcPr>
            <w:tcW w:w="5270" w:type="dxa"/>
          </w:tcPr>
          <w:p w14:paraId="583DBC75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declare</w:t>
            </w:r>
          </w:p>
        </w:tc>
      </w:tr>
      <w:tr w:rsidR="00A815F9" w14:paraId="79558319" w14:textId="77777777">
        <w:trPr>
          <w:trHeight w:val="633"/>
        </w:trPr>
        <w:tc>
          <w:tcPr>
            <w:tcW w:w="1958" w:type="dxa"/>
          </w:tcPr>
          <w:p w14:paraId="1719C179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Ms Glenda</w:t>
            </w:r>
          </w:p>
          <w:p w14:paraId="521FF847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Augustine</w:t>
            </w:r>
          </w:p>
        </w:tc>
        <w:tc>
          <w:tcPr>
            <w:tcW w:w="2856" w:type="dxa"/>
          </w:tcPr>
          <w:p w14:paraId="2F8493E9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  <w:p w14:paraId="0C2B1C80" w14:textId="77777777" w:rsidR="00A815F9" w:rsidRDefault="00C1567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&amp; Improvement</w:t>
            </w:r>
          </w:p>
        </w:tc>
        <w:tc>
          <w:tcPr>
            <w:tcW w:w="5270" w:type="dxa"/>
          </w:tcPr>
          <w:p w14:paraId="6CF11F95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declare</w:t>
            </w:r>
          </w:p>
        </w:tc>
      </w:tr>
      <w:tr w:rsidR="00A815F9" w14:paraId="2027A28F" w14:textId="77777777">
        <w:trPr>
          <w:trHeight w:val="551"/>
        </w:trPr>
        <w:tc>
          <w:tcPr>
            <w:tcW w:w="1958" w:type="dxa"/>
          </w:tcPr>
          <w:p w14:paraId="60934C8B" w14:textId="77777777" w:rsidR="00A815F9" w:rsidRDefault="00C15677">
            <w:pPr>
              <w:pStyle w:val="TableParagraph"/>
              <w:spacing w:line="274" w:lineRule="exact"/>
              <w:ind w:left="110" w:right="564"/>
              <w:rPr>
                <w:sz w:val="24"/>
              </w:rPr>
            </w:pPr>
            <w:r>
              <w:rPr>
                <w:sz w:val="24"/>
              </w:rPr>
              <w:t>Mr Matthew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Dodd</w:t>
            </w:r>
          </w:p>
        </w:tc>
        <w:tc>
          <w:tcPr>
            <w:tcW w:w="2856" w:type="dxa"/>
          </w:tcPr>
          <w:p w14:paraId="0DEC5115" w14:textId="77777777" w:rsidR="00A815F9" w:rsidRDefault="00C15677">
            <w:pPr>
              <w:pStyle w:val="TableParagraph"/>
              <w:spacing w:line="274" w:lineRule="exact"/>
              <w:ind w:left="110" w:right="875"/>
              <w:rPr>
                <w:sz w:val="24"/>
              </w:rPr>
            </w:pPr>
            <w:r>
              <w:rPr>
                <w:sz w:val="24"/>
              </w:rPr>
              <w:t>Acting Director 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</w:p>
        </w:tc>
        <w:tc>
          <w:tcPr>
            <w:tcW w:w="5270" w:type="dxa"/>
          </w:tcPr>
          <w:p w14:paraId="3DEF4B46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declare</w:t>
            </w:r>
          </w:p>
        </w:tc>
      </w:tr>
    </w:tbl>
    <w:p w14:paraId="2B941188" w14:textId="77777777" w:rsidR="00A815F9" w:rsidRDefault="00A815F9">
      <w:pPr>
        <w:pStyle w:val="BodyText"/>
        <w:spacing w:before="10"/>
        <w:rPr>
          <w:b/>
          <w:sz w:val="12"/>
        </w:rPr>
      </w:pPr>
    </w:p>
    <w:p w14:paraId="6A71501E" w14:textId="77777777" w:rsidR="00A815F9" w:rsidRDefault="00C15677">
      <w:pPr>
        <w:spacing w:before="92"/>
        <w:ind w:left="722"/>
        <w:rPr>
          <w:b/>
          <w:sz w:val="24"/>
        </w:rPr>
      </w:pPr>
      <w:r>
        <w:rPr>
          <w:b/>
          <w:sz w:val="24"/>
        </w:rPr>
        <w:t>RECOMMENDATIONS</w:t>
      </w:r>
    </w:p>
    <w:p w14:paraId="181B7434" w14:textId="77777777" w:rsidR="00A815F9" w:rsidRDefault="00A815F9">
      <w:pPr>
        <w:pStyle w:val="BodyText"/>
        <w:spacing w:before="5"/>
        <w:rPr>
          <w:b/>
        </w:rPr>
      </w:pPr>
    </w:p>
    <w:p w14:paraId="7045B88B" w14:textId="77777777" w:rsidR="00A815F9" w:rsidRDefault="00C15677">
      <w:pPr>
        <w:pStyle w:val="BodyText"/>
        <w:ind w:left="722"/>
      </w:pP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asked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report</w:t>
      </w:r>
    </w:p>
    <w:p w14:paraId="3DC59B8A" w14:textId="77777777" w:rsidR="00A815F9" w:rsidRDefault="00A815F9">
      <w:pPr>
        <w:sectPr w:rsidR="00A815F9">
          <w:headerReference w:type="even" r:id="rId15"/>
          <w:footerReference w:type="even" r:id="rId16"/>
          <w:pgSz w:w="11900" w:h="16840"/>
          <w:pgMar w:top="120" w:right="340" w:bottom="0" w:left="300" w:header="0" w:footer="0" w:gutter="0"/>
          <w:cols w:space="720"/>
        </w:sectPr>
      </w:pPr>
    </w:p>
    <w:p w14:paraId="60ECDE77" w14:textId="77777777" w:rsidR="00A815F9" w:rsidRDefault="00A815F9">
      <w:pPr>
        <w:pStyle w:val="BodyText"/>
        <w:spacing w:before="11"/>
        <w:rPr>
          <w:sz w:val="13"/>
        </w:rPr>
      </w:pPr>
    </w:p>
    <w:p w14:paraId="7A1F5331" w14:textId="77777777" w:rsidR="00A815F9" w:rsidRDefault="00C15677">
      <w:pPr>
        <w:spacing w:before="94" w:line="237" w:lineRule="auto"/>
        <w:ind w:left="2679" w:right="2601" w:firstLine="567"/>
        <w:rPr>
          <w:b/>
          <w:sz w:val="24"/>
        </w:rPr>
      </w:pPr>
      <w:bookmarkStart w:id="2" w:name="3._Public_Trust_Board_Minutes_-_4th_Marc"/>
      <w:bookmarkEnd w:id="2"/>
      <w:r>
        <w:rPr>
          <w:b/>
          <w:color w:val="548DD4"/>
          <w:sz w:val="24"/>
        </w:rPr>
        <w:t>MEETING OF THE PUBLIC TRUST BOARD</w:t>
      </w:r>
      <w:r>
        <w:rPr>
          <w:b/>
          <w:color w:val="548DD4"/>
          <w:spacing w:val="1"/>
          <w:sz w:val="24"/>
        </w:rPr>
        <w:t xml:space="preserve"> </w:t>
      </w:r>
      <w:r>
        <w:rPr>
          <w:b/>
          <w:color w:val="548DD4"/>
          <w:sz w:val="24"/>
        </w:rPr>
        <w:t>HELD</w:t>
      </w:r>
      <w:r>
        <w:rPr>
          <w:b/>
          <w:color w:val="548DD4"/>
          <w:spacing w:val="-4"/>
          <w:sz w:val="24"/>
        </w:rPr>
        <w:t xml:space="preserve"> </w:t>
      </w:r>
      <w:r>
        <w:rPr>
          <w:b/>
          <w:color w:val="548DD4"/>
          <w:sz w:val="24"/>
        </w:rPr>
        <w:t>ON</w:t>
      </w:r>
      <w:r>
        <w:rPr>
          <w:b/>
          <w:color w:val="548DD4"/>
          <w:spacing w:val="-3"/>
          <w:sz w:val="24"/>
        </w:rPr>
        <w:t xml:space="preserve"> </w:t>
      </w:r>
      <w:r>
        <w:rPr>
          <w:b/>
          <w:color w:val="548DD4"/>
          <w:sz w:val="24"/>
        </w:rPr>
        <w:t>THURSDAY,</w:t>
      </w:r>
      <w:r>
        <w:rPr>
          <w:b/>
          <w:color w:val="548DD4"/>
          <w:spacing w:val="-2"/>
          <w:sz w:val="24"/>
        </w:rPr>
        <w:t xml:space="preserve"> </w:t>
      </w:r>
      <w:r>
        <w:rPr>
          <w:b/>
          <w:color w:val="548DD4"/>
          <w:sz w:val="24"/>
        </w:rPr>
        <w:t>4</w:t>
      </w:r>
      <w:r>
        <w:rPr>
          <w:b/>
          <w:color w:val="548DD4"/>
          <w:sz w:val="24"/>
          <w:vertAlign w:val="superscript"/>
        </w:rPr>
        <w:t>TH</w:t>
      </w:r>
      <w:r>
        <w:rPr>
          <w:b/>
          <w:color w:val="548DD4"/>
          <w:spacing w:val="-2"/>
          <w:sz w:val="24"/>
        </w:rPr>
        <w:t xml:space="preserve"> </w:t>
      </w:r>
      <w:r>
        <w:rPr>
          <w:b/>
          <w:color w:val="548DD4"/>
          <w:sz w:val="24"/>
        </w:rPr>
        <w:t>MARCH</w:t>
      </w:r>
      <w:r>
        <w:rPr>
          <w:b/>
          <w:color w:val="548DD4"/>
          <w:spacing w:val="-3"/>
          <w:sz w:val="24"/>
        </w:rPr>
        <w:t xml:space="preserve"> </w:t>
      </w:r>
      <w:r>
        <w:rPr>
          <w:b/>
          <w:color w:val="548DD4"/>
          <w:sz w:val="24"/>
        </w:rPr>
        <w:t>2021</w:t>
      </w:r>
      <w:r>
        <w:rPr>
          <w:b/>
          <w:color w:val="548DD4"/>
          <w:spacing w:val="-3"/>
          <w:sz w:val="24"/>
        </w:rPr>
        <w:t xml:space="preserve"> </w:t>
      </w:r>
      <w:r>
        <w:rPr>
          <w:b/>
          <w:color w:val="548DD4"/>
          <w:sz w:val="24"/>
        </w:rPr>
        <w:t>AT</w:t>
      </w:r>
      <w:r>
        <w:rPr>
          <w:b/>
          <w:color w:val="548DD4"/>
          <w:spacing w:val="-4"/>
          <w:sz w:val="24"/>
        </w:rPr>
        <w:t xml:space="preserve"> </w:t>
      </w:r>
      <w:r>
        <w:rPr>
          <w:b/>
          <w:color w:val="548DD4"/>
          <w:sz w:val="24"/>
        </w:rPr>
        <w:t>10.30AM</w:t>
      </w:r>
    </w:p>
    <w:p w14:paraId="1EC78872" w14:textId="77777777" w:rsidR="00A815F9" w:rsidRDefault="00C15677">
      <w:pPr>
        <w:spacing w:before="4"/>
        <w:ind w:left="3179"/>
        <w:rPr>
          <w:b/>
          <w:sz w:val="24"/>
        </w:rPr>
      </w:pPr>
      <w:r>
        <w:rPr>
          <w:b/>
          <w:color w:val="548DD4"/>
          <w:sz w:val="24"/>
        </w:rPr>
        <w:t>HELD</w:t>
      </w:r>
      <w:r>
        <w:rPr>
          <w:b/>
          <w:color w:val="548DD4"/>
          <w:spacing w:val="-2"/>
          <w:sz w:val="24"/>
        </w:rPr>
        <w:t xml:space="preserve"> </w:t>
      </w:r>
      <w:r>
        <w:rPr>
          <w:b/>
          <w:color w:val="548DD4"/>
          <w:sz w:val="24"/>
        </w:rPr>
        <w:t>VIRTUALLY VIA</w:t>
      </w:r>
      <w:r>
        <w:rPr>
          <w:b/>
          <w:color w:val="548DD4"/>
          <w:spacing w:val="-1"/>
          <w:sz w:val="24"/>
        </w:rPr>
        <w:t xml:space="preserve"> </w:t>
      </w:r>
      <w:r>
        <w:rPr>
          <w:b/>
          <w:color w:val="548DD4"/>
          <w:sz w:val="24"/>
        </w:rPr>
        <w:t>MICROSOFT TEAMS</w:t>
      </w:r>
    </w:p>
    <w:p w14:paraId="67CA4AD0" w14:textId="77777777" w:rsidR="00A815F9" w:rsidRDefault="00A815F9">
      <w:pPr>
        <w:pStyle w:val="BodyText"/>
        <w:spacing w:before="8"/>
        <w:rPr>
          <w:b/>
          <w:sz w:val="13"/>
        </w:rPr>
      </w:pPr>
    </w:p>
    <w:p w14:paraId="56A4FFC1" w14:textId="77777777" w:rsidR="00A815F9" w:rsidRDefault="00C15677">
      <w:pPr>
        <w:spacing w:before="94"/>
        <w:ind w:left="1140"/>
        <w:rPr>
          <w:b/>
        </w:rPr>
      </w:pPr>
      <w:r>
        <w:rPr>
          <w:b/>
          <w:color w:val="548DD4"/>
        </w:rPr>
        <w:t>PRESENT</w:t>
      </w:r>
    </w:p>
    <w:p w14:paraId="12F46210" w14:textId="77777777" w:rsidR="00A815F9" w:rsidRDefault="00A815F9">
      <w:pPr>
        <w:pStyle w:val="BodyText"/>
        <w:spacing w:before="9"/>
        <w:rPr>
          <w:b/>
          <w:sz w:val="21"/>
        </w:rPr>
      </w:pPr>
    </w:p>
    <w:p w14:paraId="4462B636" w14:textId="77777777" w:rsidR="00A815F9" w:rsidRDefault="00C15677">
      <w:pPr>
        <w:ind w:left="1140"/>
      </w:pPr>
      <w:r>
        <w:rPr>
          <w:u w:val="single"/>
        </w:rPr>
        <w:t>Members</w:t>
      </w:r>
    </w:p>
    <w:p w14:paraId="19F50A83" w14:textId="77777777" w:rsidR="00A815F9" w:rsidRDefault="00C15677">
      <w:pPr>
        <w:tabs>
          <w:tab w:val="left" w:pos="4226"/>
        </w:tabs>
        <w:spacing w:before="2"/>
        <w:ind w:left="1140"/>
      </w:pPr>
      <w:r>
        <w:t>Prof</w:t>
      </w:r>
      <w:r>
        <w:rPr>
          <w:spacing w:val="-3"/>
        </w:rPr>
        <w:t xml:space="preserve"> </w:t>
      </w:r>
      <w:r>
        <w:t>Steve</w:t>
      </w:r>
      <w:r>
        <w:rPr>
          <w:spacing w:val="-2"/>
        </w:rPr>
        <w:t xml:space="preserve"> </w:t>
      </w:r>
      <w:r>
        <w:t>Field</w:t>
      </w:r>
      <w:r>
        <w:tab/>
        <w:t>Chair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Directors</w:t>
      </w:r>
    </w:p>
    <w:p w14:paraId="68A115B6" w14:textId="77777777" w:rsidR="00A815F9" w:rsidRDefault="00C15677">
      <w:pPr>
        <w:tabs>
          <w:tab w:val="left" w:pos="4226"/>
        </w:tabs>
        <w:spacing w:before="1" w:line="251" w:lineRule="exact"/>
        <w:ind w:left="1140"/>
      </w:pPr>
      <w:r>
        <w:t>Mr</w:t>
      </w:r>
      <w:r>
        <w:rPr>
          <w:spacing w:val="-2"/>
        </w:rPr>
        <w:t xml:space="preserve"> </w:t>
      </w:r>
      <w:r>
        <w:t>John</w:t>
      </w:r>
      <w:r>
        <w:rPr>
          <w:spacing w:val="-2"/>
        </w:rPr>
        <w:t xml:space="preserve"> </w:t>
      </w:r>
      <w:r>
        <w:t>Dunn</w:t>
      </w:r>
      <w:r>
        <w:tab/>
        <w:t>Non-Executive</w:t>
      </w:r>
      <w:r>
        <w:rPr>
          <w:spacing w:val="-3"/>
        </w:rPr>
        <w:t xml:space="preserve"> </w:t>
      </w:r>
      <w:r>
        <w:t>Director;</w:t>
      </w:r>
      <w:r>
        <w:rPr>
          <w:spacing w:val="-3"/>
        </w:rPr>
        <w:t xml:space="preserve"> </w:t>
      </w:r>
      <w:r>
        <w:t>Vice</w:t>
      </w:r>
      <w:r>
        <w:rPr>
          <w:spacing w:val="-4"/>
        </w:rPr>
        <w:t xml:space="preserve"> </w:t>
      </w:r>
      <w:r>
        <w:t>Chair,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Directors</w:t>
      </w:r>
    </w:p>
    <w:p w14:paraId="06CAC3F5" w14:textId="77777777" w:rsidR="00A815F9" w:rsidRDefault="00C15677">
      <w:pPr>
        <w:tabs>
          <w:tab w:val="left" w:pos="4226"/>
        </w:tabs>
        <w:ind w:left="1140" w:right="4768"/>
        <w:jc w:val="both"/>
      </w:pPr>
      <w:r>
        <w:t>Mrs</w:t>
      </w:r>
      <w:r>
        <w:rPr>
          <w:spacing w:val="-3"/>
        </w:rPr>
        <w:t xml:space="preserve"> </w:t>
      </w:r>
      <w:r>
        <w:t>Anne</w:t>
      </w:r>
      <w:r>
        <w:rPr>
          <w:spacing w:val="-2"/>
        </w:rPr>
        <w:t xml:space="preserve"> </w:t>
      </w:r>
      <w:r>
        <w:t>Baines</w:t>
      </w:r>
      <w:r>
        <w:tab/>
        <w:t>Non-Executive Director</w:t>
      </w:r>
      <w:r>
        <w:rPr>
          <w:spacing w:val="-58"/>
        </w:rPr>
        <w:t xml:space="preserve"> </w:t>
      </w:r>
      <w:r>
        <w:t>Mrs</w:t>
      </w:r>
      <w:r>
        <w:rPr>
          <w:spacing w:val="-3"/>
        </w:rPr>
        <w:t xml:space="preserve"> </w:t>
      </w:r>
      <w:r>
        <w:t>Pamela</w:t>
      </w:r>
      <w:r>
        <w:rPr>
          <w:spacing w:val="-3"/>
        </w:rPr>
        <w:t xml:space="preserve"> </w:t>
      </w:r>
      <w:r>
        <w:t>Bradbury</w:t>
      </w:r>
      <w:r>
        <w:tab/>
      </w:r>
      <w:r>
        <w:t>Non-Executive Director</w:t>
      </w:r>
      <w:r>
        <w:rPr>
          <w:spacing w:val="-58"/>
        </w:rPr>
        <w:t xml:space="preserve"> </w:t>
      </w:r>
      <w:r>
        <w:t>Mr</w:t>
      </w:r>
      <w:r>
        <w:rPr>
          <w:spacing w:val="-2"/>
        </w:rPr>
        <w:t xml:space="preserve"> </w:t>
      </w:r>
      <w:r>
        <w:t>Ben</w:t>
      </w:r>
      <w:r>
        <w:rPr>
          <w:spacing w:val="-2"/>
        </w:rPr>
        <w:t xml:space="preserve"> </w:t>
      </w:r>
      <w:r>
        <w:t>Diamond</w:t>
      </w:r>
      <w:r>
        <w:tab/>
        <w:t>Non-Executive</w:t>
      </w:r>
      <w:r>
        <w:rPr>
          <w:spacing w:val="-12"/>
        </w:rPr>
        <w:t xml:space="preserve"> </w:t>
      </w:r>
      <w:r>
        <w:t>Director</w:t>
      </w:r>
    </w:p>
    <w:p w14:paraId="2BCC4381" w14:textId="77777777" w:rsidR="00A815F9" w:rsidRDefault="00C15677">
      <w:pPr>
        <w:tabs>
          <w:tab w:val="left" w:pos="4226"/>
        </w:tabs>
        <w:spacing w:before="3" w:line="251" w:lineRule="exact"/>
        <w:ind w:left="1140"/>
        <w:jc w:val="both"/>
      </w:pPr>
      <w:r>
        <w:t>Mr</w:t>
      </w:r>
      <w:r>
        <w:rPr>
          <w:spacing w:val="-3"/>
        </w:rPr>
        <w:t xml:space="preserve"> </w:t>
      </w:r>
      <w:r>
        <w:t>Junior</w:t>
      </w:r>
      <w:r>
        <w:rPr>
          <w:spacing w:val="-2"/>
        </w:rPr>
        <w:t xml:space="preserve"> </w:t>
      </w:r>
      <w:r>
        <w:t>Hemans</w:t>
      </w:r>
      <w:r>
        <w:tab/>
        <w:t>Non-Executive</w:t>
      </w:r>
      <w:r>
        <w:rPr>
          <w:spacing w:val="-12"/>
        </w:rPr>
        <w:t xml:space="preserve"> </w:t>
      </w:r>
      <w:r>
        <w:t>Director</w:t>
      </w:r>
    </w:p>
    <w:p w14:paraId="564679DD" w14:textId="77777777" w:rsidR="00A815F9" w:rsidRDefault="00C15677">
      <w:pPr>
        <w:tabs>
          <w:tab w:val="left" w:pos="4226"/>
        </w:tabs>
        <w:spacing w:line="251" w:lineRule="exact"/>
        <w:ind w:left="1140"/>
      </w:pPr>
      <w:r>
        <w:t>Mr</w:t>
      </w:r>
      <w:r>
        <w:rPr>
          <w:spacing w:val="-3"/>
        </w:rPr>
        <w:t xml:space="preserve"> </w:t>
      </w:r>
      <w:r>
        <w:t>Paul</w:t>
      </w:r>
      <w:r>
        <w:rPr>
          <w:spacing w:val="-2"/>
        </w:rPr>
        <w:t xml:space="preserve"> </w:t>
      </w:r>
      <w:r>
        <w:t>Assinder</w:t>
      </w:r>
      <w:r>
        <w:tab/>
        <w:t>Associate</w:t>
      </w:r>
      <w:r>
        <w:rPr>
          <w:spacing w:val="-9"/>
        </w:rPr>
        <w:t xml:space="preserve"> </w:t>
      </w:r>
      <w:r>
        <w:t>Non-Executive</w:t>
      </w:r>
      <w:r>
        <w:rPr>
          <w:spacing w:val="-10"/>
        </w:rPr>
        <w:t xml:space="preserve"> </w:t>
      </w:r>
      <w:r>
        <w:t>Director</w:t>
      </w:r>
    </w:p>
    <w:p w14:paraId="68BDF07E" w14:textId="77777777" w:rsidR="00A815F9" w:rsidRDefault="00C15677">
      <w:pPr>
        <w:tabs>
          <w:tab w:val="left" w:pos="4226"/>
        </w:tabs>
        <w:spacing w:before="1"/>
        <w:ind w:left="1140"/>
      </w:pPr>
      <w:r>
        <w:t>Mrs</w:t>
      </w:r>
      <w:r>
        <w:rPr>
          <w:spacing w:val="-2"/>
        </w:rPr>
        <w:t xml:space="preserve"> </w:t>
      </w:r>
      <w:r>
        <w:t>Sally</w:t>
      </w:r>
      <w:r>
        <w:rPr>
          <w:spacing w:val="-2"/>
        </w:rPr>
        <w:t xml:space="preserve"> </w:t>
      </w:r>
      <w:r>
        <w:t>Rowe</w:t>
      </w:r>
      <w:r>
        <w:tab/>
        <w:t>Associate</w:t>
      </w:r>
      <w:r>
        <w:rPr>
          <w:spacing w:val="-10"/>
        </w:rPr>
        <w:t xml:space="preserve"> </w:t>
      </w:r>
      <w:r>
        <w:t>Non-Executive</w:t>
      </w:r>
      <w:r>
        <w:rPr>
          <w:spacing w:val="-9"/>
        </w:rPr>
        <w:t xml:space="preserve"> </w:t>
      </w:r>
      <w:r>
        <w:t>Director</w:t>
      </w:r>
    </w:p>
    <w:p w14:paraId="59C0107A" w14:textId="77777777" w:rsidR="00A815F9" w:rsidRDefault="00C15677">
      <w:pPr>
        <w:tabs>
          <w:tab w:val="left" w:pos="4226"/>
        </w:tabs>
        <w:spacing w:before="2" w:line="251" w:lineRule="exact"/>
        <w:ind w:left="1140"/>
      </w:pPr>
      <w:r>
        <w:t>Mr</w:t>
      </w:r>
      <w:r>
        <w:rPr>
          <w:spacing w:val="-3"/>
        </w:rPr>
        <w:t xml:space="preserve"> </w:t>
      </w:r>
      <w:r>
        <w:t>Daren</w:t>
      </w:r>
      <w:r>
        <w:rPr>
          <w:spacing w:val="-2"/>
        </w:rPr>
        <w:t xml:space="preserve"> </w:t>
      </w:r>
      <w:r>
        <w:t>Fradgley</w:t>
      </w:r>
      <w:r>
        <w:tab/>
        <w:t>Acting</w:t>
      </w:r>
      <w:r>
        <w:rPr>
          <w:spacing w:val="-3"/>
        </w:rPr>
        <w:t xml:space="preserve"> </w:t>
      </w:r>
      <w:r>
        <w:t>Chief</w:t>
      </w:r>
      <w:r>
        <w:rPr>
          <w:spacing w:val="-3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Officer</w:t>
      </w:r>
    </w:p>
    <w:p w14:paraId="3844F814" w14:textId="77777777" w:rsidR="00A815F9" w:rsidRDefault="00C15677">
      <w:pPr>
        <w:tabs>
          <w:tab w:val="left" w:pos="4226"/>
        </w:tabs>
        <w:spacing w:line="251" w:lineRule="exact"/>
        <w:ind w:left="1140"/>
      </w:pPr>
      <w:r>
        <w:t>Dr</w:t>
      </w:r>
      <w:r>
        <w:rPr>
          <w:spacing w:val="-3"/>
        </w:rPr>
        <w:t xml:space="preserve"> </w:t>
      </w:r>
      <w:r>
        <w:t>Matthew</w:t>
      </w:r>
      <w:r>
        <w:rPr>
          <w:spacing w:val="-2"/>
        </w:rPr>
        <w:t xml:space="preserve"> </w:t>
      </w:r>
      <w:r>
        <w:t>Lewis</w:t>
      </w:r>
      <w:r>
        <w:tab/>
        <w:t>Medical</w:t>
      </w:r>
      <w:r>
        <w:rPr>
          <w:spacing w:val="-3"/>
        </w:rPr>
        <w:t xml:space="preserve"> </w:t>
      </w:r>
      <w:r>
        <w:t>Director</w:t>
      </w:r>
    </w:p>
    <w:p w14:paraId="48EDF659" w14:textId="77777777" w:rsidR="00A815F9" w:rsidRDefault="00C15677">
      <w:pPr>
        <w:tabs>
          <w:tab w:val="left" w:pos="4226"/>
        </w:tabs>
        <w:spacing w:before="1"/>
        <w:ind w:left="1140"/>
      </w:pPr>
      <w:r>
        <w:t>Ms</w:t>
      </w:r>
      <w:r>
        <w:rPr>
          <w:spacing w:val="-3"/>
        </w:rPr>
        <w:t xml:space="preserve"> </w:t>
      </w:r>
      <w:r>
        <w:t>Ann-Marie</w:t>
      </w:r>
      <w:r>
        <w:rPr>
          <w:spacing w:val="-3"/>
        </w:rPr>
        <w:t xml:space="preserve"> </w:t>
      </w:r>
      <w:r>
        <w:t>Riley</w:t>
      </w:r>
      <w:r>
        <w:tab/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Nursing</w:t>
      </w:r>
    </w:p>
    <w:p w14:paraId="6C10A16D" w14:textId="77777777" w:rsidR="00A815F9" w:rsidRDefault="00C15677">
      <w:pPr>
        <w:tabs>
          <w:tab w:val="left" w:pos="4226"/>
        </w:tabs>
        <w:spacing w:before="3" w:line="237" w:lineRule="auto"/>
        <w:ind w:left="1140" w:right="3422"/>
      </w:pPr>
      <w:r>
        <w:t>Mr</w:t>
      </w:r>
      <w:r>
        <w:rPr>
          <w:spacing w:val="-4"/>
        </w:rPr>
        <w:t xml:space="preserve"> </w:t>
      </w:r>
      <w:r>
        <w:t>Russell</w:t>
      </w:r>
      <w:r>
        <w:rPr>
          <w:spacing w:val="-3"/>
        </w:rPr>
        <w:t xml:space="preserve"> </w:t>
      </w:r>
      <w:r>
        <w:t>Caldicott</w:t>
      </w:r>
      <w:r>
        <w:tab/>
        <w:t>Director of Finance and Performance</w:t>
      </w:r>
      <w:r>
        <w:rPr>
          <w:spacing w:val="-58"/>
        </w:rPr>
        <w:t xml:space="preserve"> </w:t>
      </w:r>
      <w:r>
        <w:t>Mr</w:t>
      </w:r>
      <w:r>
        <w:rPr>
          <w:spacing w:val="-2"/>
        </w:rPr>
        <w:t xml:space="preserve"> </w:t>
      </w:r>
      <w:r>
        <w:t>Ned</w:t>
      </w:r>
      <w:r>
        <w:rPr>
          <w:spacing w:val="-2"/>
        </w:rPr>
        <w:t xml:space="preserve"> </w:t>
      </w:r>
      <w:r>
        <w:t>Hobbs</w:t>
      </w:r>
      <w:r>
        <w:tab/>
        <w:t>Chief</w:t>
      </w:r>
      <w:r>
        <w:rPr>
          <w:spacing w:val="-1"/>
        </w:rPr>
        <w:t xml:space="preserve"> </w:t>
      </w:r>
      <w:r>
        <w:t>Operating</w:t>
      </w:r>
      <w:r>
        <w:rPr>
          <w:spacing w:val="-1"/>
        </w:rPr>
        <w:t xml:space="preserve"> </w:t>
      </w:r>
      <w:r>
        <w:t>Officer</w:t>
      </w:r>
    </w:p>
    <w:p w14:paraId="550DBE6B" w14:textId="77777777" w:rsidR="00A815F9" w:rsidRDefault="00C15677">
      <w:pPr>
        <w:tabs>
          <w:tab w:val="left" w:pos="4226"/>
        </w:tabs>
        <w:spacing w:before="2"/>
        <w:ind w:left="1140" w:right="4070"/>
      </w:pPr>
      <w:r>
        <w:t>Ms</w:t>
      </w:r>
      <w:r>
        <w:rPr>
          <w:spacing w:val="-4"/>
        </w:rPr>
        <w:t xml:space="preserve"> </w:t>
      </w:r>
      <w:r>
        <w:t>Catherine</w:t>
      </w:r>
      <w:r>
        <w:rPr>
          <w:spacing w:val="-3"/>
        </w:rPr>
        <w:t xml:space="preserve"> </w:t>
      </w:r>
      <w:r>
        <w:t>Griffiths</w:t>
      </w:r>
      <w:r>
        <w:tab/>
        <w:t>Director of People and Culture</w:t>
      </w:r>
      <w:r>
        <w:rPr>
          <w:spacing w:val="-58"/>
        </w:rPr>
        <w:t xml:space="preserve"> </w:t>
      </w:r>
      <w:r>
        <w:t>Ms</w:t>
      </w:r>
      <w:r>
        <w:rPr>
          <w:spacing w:val="-3"/>
        </w:rPr>
        <w:t xml:space="preserve"> </w:t>
      </w:r>
      <w:r>
        <w:t>Jenna</w:t>
      </w:r>
      <w:r>
        <w:rPr>
          <w:spacing w:val="-2"/>
        </w:rPr>
        <w:t xml:space="preserve"> </w:t>
      </w:r>
      <w:r>
        <w:t>Davies</w:t>
      </w:r>
      <w:r>
        <w:tab/>
        <w:t>Director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Governance</w:t>
      </w:r>
    </w:p>
    <w:p w14:paraId="0B4EF766" w14:textId="77777777" w:rsidR="00A815F9" w:rsidRDefault="00C15677">
      <w:pPr>
        <w:tabs>
          <w:tab w:val="left" w:pos="4226"/>
        </w:tabs>
        <w:spacing w:before="4" w:line="237" w:lineRule="auto"/>
        <w:ind w:left="1140" w:right="3324"/>
      </w:pPr>
      <w:r>
        <w:t>Mrs</w:t>
      </w:r>
      <w:r>
        <w:rPr>
          <w:spacing w:val="-3"/>
        </w:rPr>
        <w:t xml:space="preserve"> </w:t>
      </w:r>
      <w:r>
        <w:t>Glenda</w:t>
      </w:r>
      <w:r>
        <w:rPr>
          <w:spacing w:val="-3"/>
        </w:rPr>
        <w:t xml:space="preserve"> </w:t>
      </w:r>
      <w:r>
        <w:t>Augustine</w:t>
      </w:r>
      <w:r>
        <w:tab/>
        <w:t>Director of Planning and Improvement</w:t>
      </w:r>
      <w:r>
        <w:rPr>
          <w:spacing w:val="-58"/>
        </w:rPr>
        <w:t xml:space="preserve"> </w:t>
      </w:r>
      <w:r>
        <w:t>Mr</w:t>
      </w:r>
      <w:r>
        <w:rPr>
          <w:spacing w:val="-2"/>
        </w:rPr>
        <w:t xml:space="preserve"> </w:t>
      </w:r>
      <w:r>
        <w:t>Matthew</w:t>
      </w:r>
      <w:r>
        <w:rPr>
          <w:spacing w:val="-3"/>
        </w:rPr>
        <w:t xml:space="preserve"> </w:t>
      </w:r>
      <w:r>
        <w:t>Dodd</w:t>
      </w:r>
      <w:r>
        <w:tab/>
        <w:t>Acting</w:t>
      </w:r>
      <w:r>
        <w:rPr>
          <w:spacing w:val="-1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Integration</w:t>
      </w:r>
    </w:p>
    <w:p w14:paraId="6F75C670" w14:textId="77777777" w:rsidR="00A815F9" w:rsidRDefault="00C15677">
      <w:pPr>
        <w:tabs>
          <w:tab w:val="left" w:pos="4226"/>
        </w:tabs>
        <w:spacing w:before="1"/>
        <w:ind w:left="1140"/>
      </w:pPr>
      <w:r>
        <w:t>Mr</w:t>
      </w:r>
      <w:r>
        <w:rPr>
          <w:spacing w:val="-3"/>
        </w:rPr>
        <w:t xml:space="preserve"> </w:t>
      </w:r>
      <w:r>
        <w:t>Rajpal</w:t>
      </w:r>
      <w:r>
        <w:rPr>
          <w:spacing w:val="-2"/>
        </w:rPr>
        <w:t xml:space="preserve"> </w:t>
      </w:r>
      <w:r>
        <w:t>Virdee</w:t>
      </w:r>
      <w:r>
        <w:tab/>
        <w:t>Associate</w:t>
      </w:r>
      <w:r>
        <w:rPr>
          <w:spacing w:val="-4"/>
        </w:rPr>
        <w:t xml:space="preserve"> </w:t>
      </w:r>
      <w:r>
        <w:t>Non-Executive</w:t>
      </w:r>
      <w:r>
        <w:rPr>
          <w:spacing w:val="-3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(attended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13.15</w:t>
      </w:r>
      <w:r>
        <w:rPr>
          <w:spacing w:val="-3"/>
        </w:rPr>
        <w:t xml:space="preserve"> </w:t>
      </w:r>
      <w:r>
        <w:t>to</w:t>
      </w:r>
    </w:p>
    <w:p w14:paraId="144AB458" w14:textId="77777777" w:rsidR="00A815F9" w:rsidRDefault="00C15677">
      <w:pPr>
        <w:spacing w:before="2"/>
        <w:ind w:left="4226"/>
      </w:pPr>
      <w:r>
        <w:t>13.50)</w:t>
      </w:r>
    </w:p>
    <w:p w14:paraId="10F55EFA" w14:textId="77777777" w:rsidR="00A815F9" w:rsidRDefault="00A815F9">
      <w:pPr>
        <w:pStyle w:val="BodyText"/>
        <w:spacing w:before="9"/>
        <w:rPr>
          <w:sz w:val="21"/>
        </w:rPr>
      </w:pPr>
    </w:p>
    <w:p w14:paraId="3049497B" w14:textId="77777777" w:rsidR="00A815F9" w:rsidRDefault="00C15677">
      <w:pPr>
        <w:ind w:left="1140"/>
      </w:pPr>
      <w:r>
        <w:rPr>
          <w:u w:val="single"/>
        </w:rPr>
        <w:t>In</w:t>
      </w:r>
      <w:r>
        <w:rPr>
          <w:spacing w:val="-3"/>
          <w:u w:val="single"/>
        </w:rPr>
        <w:t xml:space="preserve"> </w:t>
      </w:r>
      <w:r>
        <w:rPr>
          <w:u w:val="single"/>
        </w:rPr>
        <w:t>attendance</w:t>
      </w:r>
    </w:p>
    <w:p w14:paraId="0694B10E" w14:textId="77777777" w:rsidR="00A815F9" w:rsidRDefault="00C15677">
      <w:pPr>
        <w:tabs>
          <w:tab w:val="left" w:pos="4226"/>
        </w:tabs>
        <w:spacing w:before="4" w:line="237" w:lineRule="auto"/>
        <w:ind w:left="1140" w:right="5270"/>
      </w:pPr>
      <w:r>
        <w:t>Mrs</w:t>
      </w:r>
      <w:r>
        <w:rPr>
          <w:spacing w:val="-3"/>
        </w:rPr>
        <w:t xml:space="preserve"> </w:t>
      </w:r>
      <w:r>
        <w:t>Trish</w:t>
      </w:r>
      <w:r>
        <w:rPr>
          <w:spacing w:val="-2"/>
        </w:rPr>
        <w:t xml:space="preserve"> </w:t>
      </w:r>
      <w:r>
        <w:t>Mills</w:t>
      </w:r>
      <w:r>
        <w:tab/>
        <w:t>Trust Secretary</w:t>
      </w:r>
      <w:r>
        <w:rPr>
          <w:spacing w:val="1"/>
        </w:rPr>
        <w:t xml:space="preserve"> </w:t>
      </w:r>
      <w:r>
        <w:t>Ms</w:t>
      </w:r>
      <w:r>
        <w:rPr>
          <w:spacing w:val="-4"/>
        </w:rPr>
        <w:t xml:space="preserve"> </w:t>
      </w:r>
      <w:r>
        <w:t>Carla</w:t>
      </w:r>
      <w:r>
        <w:rPr>
          <w:spacing w:val="-3"/>
        </w:rPr>
        <w:t xml:space="preserve"> </w:t>
      </w:r>
      <w:r>
        <w:t>Jones-Charles</w:t>
      </w:r>
      <w:r>
        <w:tab/>
        <w:t>Head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Midwifery</w:t>
      </w:r>
    </w:p>
    <w:p w14:paraId="11591080" w14:textId="77777777" w:rsidR="00A815F9" w:rsidRDefault="00C15677">
      <w:pPr>
        <w:tabs>
          <w:tab w:val="left" w:pos="4226"/>
        </w:tabs>
        <w:spacing w:before="1"/>
        <w:ind w:left="1140"/>
      </w:pPr>
      <w:r>
        <w:t>Mr</w:t>
      </w:r>
      <w:r>
        <w:rPr>
          <w:spacing w:val="-3"/>
        </w:rPr>
        <w:t xml:space="preserve"> </w:t>
      </w:r>
      <w:r>
        <w:t>Fateh</w:t>
      </w:r>
      <w:r>
        <w:rPr>
          <w:spacing w:val="-2"/>
        </w:rPr>
        <w:t xml:space="preserve"> </w:t>
      </w:r>
      <w:r>
        <w:t>Ghazal</w:t>
      </w:r>
      <w:r>
        <w:tab/>
        <w:t>Consultant,</w:t>
      </w:r>
      <w:r>
        <w:rPr>
          <w:spacing w:val="-3"/>
        </w:rPr>
        <w:t xml:space="preserve"> </w:t>
      </w:r>
      <w:r>
        <w:t>Obstetrics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Gynaecology</w:t>
      </w:r>
    </w:p>
    <w:p w14:paraId="20DAAAA3" w14:textId="77777777" w:rsidR="00A815F9" w:rsidRDefault="00C15677">
      <w:pPr>
        <w:tabs>
          <w:tab w:val="left" w:pos="4226"/>
        </w:tabs>
        <w:spacing w:before="1"/>
        <w:ind w:left="1140"/>
      </w:pPr>
      <w:r>
        <w:t>Ms</w:t>
      </w:r>
      <w:r>
        <w:rPr>
          <w:spacing w:val="-2"/>
        </w:rPr>
        <w:t xml:space="preserve"> </w:t>
      </w:r>
      <w:r>
        <w:t>Jane</w:t>
      </w:r>
      <w:r>
        <w:rPr>
          <w:spacing w:val="-2"/>
        </w:rPr>
        <w:t xml:space="preserve"> </w:t>
      </w:r>
      <w:r>
        <w:t>Wilson</w:t>
      </w:r>
      <w:r>
        <w:tab/>
        <w:t>Staff</w:t>
      </w:r>
      <w:r>
        <w:rPr>
          <w:spacing w:val="-2"/>
        </w:rPr>
        <w:t xml:space="preserve"> </w:t>
      </w:r>
      <w:r>
        <w:t>Side</w:t>
      </w:r>
    </w:p>
    <w:p w14:paraId="7FD0E22A" w14:textId="77777777" w:rsidR="00A815F9" w:rsidRDefault="00C15677">
      <w:pPr>
        <w:tabs>
          <w:tab w:val="left" w:pos="4226"/>
        </w:tabs>
        <w:spacing w:before="2" w:line="251" w:lineRule="exact"/>
        <w:ind w:left="1140"/>
      </w:pPr>
      <w:r>
        <w:t>Mr</w:t>
      </w:r>
      <w:r>
        <w:rPr>
          <w:spacing w:val="-3"/>
        </w:rPr>
        <w:t xml:space="preserve"> </w:t>
      </w:r>
      <w:r>
        <w:t>Keith</w:t>
      </w:r>
      <w:r>
        <w:rPr>
          <w:spacing w:val="-2"/>
        </w:rPr>
        <w:t xml:space="preserve"> </w:t>
      </w:r>
      <w:r>
        <w:t>Wilshere</w:t>
      </w:r>
      <w:r>
        <w:tab/>
        <w:t>Trust</w:t>
      </w:r>
      <w:r>
        <w:rPr>
          <w:spacing w:val="-4"/>
        </w:rPr>
        <w:t xml:space="preserve"> </w:t>
      </w:r>
      <w:r>
        <w:t>Secretary,</w:t>
      </w:r>
      <w:r>
        <w:rPr>
          <w:spacing w:val="-3"/>
        </w:rPr>
        <w:t xml:space="preserve"> </w:t>
      </w:r>
      <w:r>
        <w:t>Royal</w:t>
      </w:r>
      <w:r>
        <w:rPr>
          <w:spacing w:val="-3"/>
        </w:rPr>
        <w:t xml:space="preserve"> </w:t>
      </w:r>
      <w:r>
        <w:t>Wolverhampton</w:t>
      </w:r>
      <w:r>
        <w:rPr>
          <w:spacing w:val="-3"/>
        </w:rPr>
        <w:t xml:space="preserve"> </w:t>
      </w:r>
      <w:r>
        <w:t>NHS</w:t>
      </w:r>
      <w:r>
        <w:rPr>
          <w:spacing w:val="-3"/>
        </w:rPr>
        <w:t xml:space="preserve"> </w:t>
      </w:r>
      <w:r>
        <w:t>Trust</w:t>
      </w:r>
    </w:p>
    <w:p w14:paraId="0B8152E2" w14:textId="77777777" w:rsidR="00A815F9" w:rsidRDefault="00C15677">
      <w:pPr>
        <w:tabs>
          <w:tab w:val="left" w:pos="4226"/>
        </w:tabs>
        <w:spacing w:line="251" w:lineRule="exact"/>
        <w:ind w:left="1140"/>
      </w:pPr>
      <w:r>
        <w:t>Mr</w:t>
      </w:r>
      <w:r>
        <w:rPr>
          <w:spacing w:val="-2"/>
        </w:rPr>
        <w:t xml:space="preserve"> </w:t>
      </w:r>
      <w:r>
        <w:t>Mike</w:t>
      </w:r>
      <w:r>
        <w:rPr>
          <w:spacing w:val="-2"/>
        </w:rPr>
        <w:t xml:space="preserve"> </w:t>
      </w:r>
      <w:r>
        <w:t>Sharon</w:t>
      </w:r>
      <w:r>
        <w:tab/>
        <w:t>Strategic</w:t>
      </w:r>
      <w:r>
        <w:rPr>
          <w:spacing w:val="-3"/>
        </w:rPr>
        <w:t xml:space="preserve"> </w:t>
      </w:r>
      <w:r>
        <w:t>Advisor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Board,</w:t>
      </w:r>
      <w:r>
        <w:rPr>
          <w:spacing w:val="-4"/>
        </w:rPr>
        <w:t xml:space="preserve"> </w:t>
      </w:r>
      <w:r>
        <w:t>Royal</w:t>
      </w:r>
      <w:r>
        <w:rPr>
          <w:spacing w:val="-3"/>
        </w:rPr>
        <w:t xml:space="preserve"> </w:t>
      </w:r>
      <w:r>
        <w:t>Wolverhampton</w:t>
      </w:r>
      <w:r>
        <w:rPr>
          <w:spacing w:val="-3"/>
        </w:rPr>
        <w:t xml:space="preserve"> </w:t>
      </w:r>
      <w:r>
        <w:t>NHS</w:t>
      </w:r>
    </w:p>
    <w:p w14:paraId="7B5551AF" w14:textId="77777777" w:rsidR="00A815F9" w:rsidRDefault="00C15677">
      <w:pPr>
        <w:spacing w:before="1"/>
        <w:ind w:left="4226"/>
      </w:pPr>
      <w:r>
        <w:t>Trust</w:t>
      </w:r>
    </w:p>
    <w:p w14:paraId="132B9F83" w14:textId="77777777" w:rsidR="00A815F9" w:rsidRDefault="00C15677">
      <w:pPr>
        <w:tabs>
          <w:tab w:val="left" w:pos="4226"/>
        </w:tabs>
        <w:spacing w:before="4" w:line="237" w:lineRule="auto"/>
        <w:ind w:left="1140" w:right="1869"/>
      </w:pPr>
      <w:r>
        <w:t>Ms</w:t>
      </w:r>
      <w:r>
        <w:rPr>
          <w:spacing w:val="-3"/>
        </w:rPr>
        <w:t xml:space="preserve"> </w:t>
      </w:r>
      <w:r>
        <w:t>Balbir</w:t>
      </w:r>
      <w:r>
        <w:rPr>
          <w:spacing w:val="-2"/>
        </w:rPr>
        <w:t xml:space="preserve"> </w:t>
      </w:r>
      <w:r>
        <w:t>Seimar</w:t>
      </w:r>
      <w:r>
        <w:tab/>
        <w:t>Chief Community Engagement WASUP Ambassador</w:t>
      </w:r>
      <w:r>
        <w:rPr>
          <w:spacing w:val="-58"/>
        </w:rPr>
        <w:t xml:space="preserve"> </w:t>
      </w:r>
      <w:r>
        <w:t>Ms</w:t>
      </w:r>
      <w:r>
        <w:rPr>
          <w:spacing w:val="-3"/>
        </w:rPr>
        <w:t xml:space="preserve"> </w:t>
      </w:r>
      <w:r>
        <w:t>Alison</w:t>
      </w:r>
      <w:r>
        <w:rPr>
          <w:spacing w:val="-2"/>
        </w:rPr>
        <w:t xml:space="preserve"> </w:t>
      </w:r>
      <w:r>
        <w:t>Nunney</w:t>
      </w:r>
      <w:r>
        <w:tab/>
        <w:t>Advanced</w:t>
      </w:r>
      <w:r>
        <w:rPr>
          <w:spacing w:val="-3"/>
        </w:rPr>
        <w:t xml:space="preserve"> </w:t>
      </w:r>
      <w:r>
        <w:t>Occupation</w:t>
      </w:r>
      <w:r>
        <w:rPr>
          <w:spacing w:val="-3"/>
        </w:rPr>
        <w:t xml:space="preserve"> </w:t>
      </w:r>
      <w:r>
        <w:t>Therapist,</w:t>
      </w:r>
      <w:r>
        <w:rPr>
          <w:spacing w:val="-3"/>
        </w:rPr>
        <w:t xml:space="preserve"> </w:t>
      </w:r>
      <w:r>
        <w:t>Stafford</w:t>
      </w:r>
      <w:r>
        <w:rPr>
          <w:spacing w:val="-4"/>
        </w:rPr>
        <w:t xml:space="preserve"> </w:t>
      </w:r>
      <w:r>
        <w:t>ESD</w:t>
      </w:r>
      <w:r>
        <w:rPr>
          <w:spacing w:val="-3"/>
        </w:rPr>
        <w:t xml:space="preserve"> </w:t>
      </w:r>
      <w:r>
        <w:t>and</w:t>
      </w:r>
    </w:p>
    <w:p w14:paraId="0B931EAA" w14:textId="77777777" w:rsidR="00A815F9" w:rsidRDefault="00C15677">
      <w:pPr>
        <w:spacing w:before="1"/>
        <w:ind w:left="4226"/>
      </w:pPr>
      <w:r>
        <w:t>Community</w:t>
      </w:r>
      <w:r>
        <w:rPr>
          <w:spacing w:val="-3"/>
        </w:rPr>
        <w:t xml:space="preserve"> </w:t>
      </w:r>
      <w:r>
        <w:t>Stroke</w:t>
      </w:r>
      <w:r>
        <w:rPr>
          <w:spacing w:val="-3"/>
        </w:rPr>
        <w:t xml:space="preserve"> </w:t>
      </w:r>
      <w:r>
        <w:t>Service</w:t>
      </w:r>
    </w:p>
    <w:p w14:paraId="260C0A78" w14:textId="77777777" w:rsidR="00A815F9" w:rsidRDefault="00C15677">
      <w:pPr>
        <w:tabs>
          <w:tab w:val="left" w:pos="4226"/>
        </w:tabs>
        <w:spacing w:before="1"/>
        <w:ind w:left="1140"/>
      </w:pPr>
      <w:r>
        <w:t>Mr</w:t>
      </w:r>
      <w:r>
        <w:rPr>
          <w:spacing w:val="-3"/>
        </w:rPr>
        <w:t xml:space="preserve"> </w:t>
      </w:r>
      <w:r>
        <w:t>Nakash</w:t>
      </w:r>
      <w:r>
        <w:rPr>
          <w:spacing w:val="-2"/>
        </w:rPr>
        <w:t xml:space="preserve"> </w:t>
      </w:r>
      <w:r>
        <w:t>Lewis</w:t>
      </w:r>
      <w:r>
        <w:tab/>
        <w:t>Walsall</w:t>
      </w:r>
      <w:r>
        <w:rPr>
          <w:spacing w:val="-2"/>
        </w:rPr>
        <w:t xml:space="preserve"> </w:t>
      </w:r>
      <w:r>
        <w:t>Together</w:t>
      </w:r>
    </w:p>
    <w:p w14:paraId="36FA659A" w14:textId="77777777" w:rsidR="00A815F9" w:rsidRDefault="00C15677">
      <w:pPr>
        <w:tabs>
          <w:tab w:val="left" w:pos="4226"/>
        </w:tabs>
        <w:spacing w:before="2" w:line="251" w:lineRule="exact"/>
        <w:ind w:left="1140"/>
      </w:pPr>
      <w:r>
        <w:t>Ms</w:t>
      </w:r>
      <w:r>
        <w:rPr>
          <w:spacing w:val="-3"/>
        </w:rPr>
        <w:t xml:space="preserve"> </w:t>
      </w:r>
      <w:r>
        <w:t>Kim</w:t>
      </w:r>
      <w:r>
        <w:rPr>
          <w:spacing w:val="-2"/>
        </w:rPr>
        <w:t xml:space="preserve"> </w:t>
      </w:r>
      <w:r>
        <w:t>Sterling</w:t>
      </w:r>
      <w:r>
        <w:tab/>
        <w:t>Freedom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Speak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Guardian</w:t>
      </w:r>
    </w:p>
    <w:p w14:paraId="3F188DC7" w14:textId="77777777" w:rsidR="00A815F9" w:rsidRDefault="00C15677">
      <w:pPr>
        <w:tabs>
          <w:tab w:val="left" w:pos="4226"/>
        </w:tabs>
        <w:ind w:left="1140" w:right="2601"/>
      </w:pPr>
      <w:r>
        <w:t>Ms</w:t>
      </w:r>
      <w:r>
        <w:rPr>
          <w:spacing w:val="-3"/>
        </w:rPr>
        <w:t xml:space="preserve"> </w:t>
      </w:r>
      <w:r>
        <w:t>Roseanne</w:t>
      </w:r>
      <w:r>
        <w:rPr>
          <w:spacing w:val="-3"/>
        </w:rPr>
        <w:t xml:space="preserve"> </w:t>
      </w:r>
      <w:r>
        <w:t>Crossley</w:t>
      </w:r>
      <w:r>
        <w:tab/>
        <w:t>Head of Business Development and Planning</w:t>
      </w:r>
      <w:r>
        <w:rPr>
          <w:spacing w:val="-58"/>
        </w:rPr>
        <w:t xml:space="preserve"> </w:t>
      </w:r>
      <w:r>
        <w:t>Mr</w:t>
      </w:r>
      <w:r>
        <w:rPr>
          <w:spacing w:val="-4"/>
        </w:rPr>
        <w:t xml:space="preserve"> </w:t>
      </w:r>
      <w:r>
        <w:t>Parmjit</w:t>
      </w:r>
      <w:r>
        <w:rPr>
          <w:spacing w:val="-3"/>
        </w:rPr>
        <w:t xml:space="preserve"> </w:t>
      </w:r>
      <w:r>
        <w:t>Chera-Japper</w:t>
      </w:r>
      <w:r>
        <w:tab/>
        <w:t>Wellbeing</w:t>
      </w:r>
      <w:r>
        <w:rPr>
          <w:spacing w:val="-3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Manager,</w:t>
      </w:r>
      <w:r>
        <w:rPr>
          <w:spacing w:val="-3"/>
        </w:rPr>
        <w:t xml:space="preserve"> </w:t>
      </w:r>
      <w:r>
        <w:t>HR</w:t>
      </w:r>
    </w:p>
    <w:p w14:paraId="2C03D40D" w14:textId="77777777" w:rsidR="00A815F9" w:rsidRDefault="00C15677">
      <w:pPr>
        <w:tabs>
          <w:tab w:val="left" w:pos="4226"/>
        </w:tabs>
        <w:spacing w:before="1"/>
        <w:ind w:left="1140"/>
      </w:pPr>
      <w:r>
        <w:t>Ms</w:t>
      </w:r>
      <w:r>
        <w:rPr>
          <w:spacing w:val="-3"/>
        </w:rPr>
        <w:t xml:space="preserve"> </w:t>
      </w:r>
      <w:r>
        <w:t>Karen</w:t>
      </w:r>
      <w:r>
        <w:rPr>
          <w:spacing w:val="-2"/>
        </w:rPr>
        <w:t xml:space="preserve"> </w:t>
      </w:r>
      <w:r>
        <w:t>Kiteley</w:t>
      </w:r>
      <w:r>
        <w:tab/>
        <w:t>Community</w:t>
      </w:r>
      <w:r>
        <w:rPr>
          <w:spacing w:val="-3"/>
        </w:rPr>
        <w:t xml:space="preserve"> </w:t>
      </w:r>
      <w:r>
        <w:t>Outreach</w:t>
      </w:r>
      <w:r>
        <w:rPr>
          <w:spacing w:val="-4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Healthwatch</w:t>
      </w:r>
      <w:r>
        <w:rPr>
          <w:spacing w:val="-3"/>
        </w:rPr>
        <w:t xml:space="preserve"> </w:t>
      </w:r>
      <w:r>
        <w:t>Walsall</w:t>
      </w:r>
    </w:p>
    <w:p w14:paraId="29EAB883" w14:textId="77777777" w:rsidR="00A815F9" w:rsidRDefault="00A815F9">
      <w:pPr>
        <w:pStyle w:val="BodyText"/>
        <w:spacing w:before="9"/>
        <w:rPr>
          <w:sz w:val="21"/>
        </w:rPr>
      </w:pPr>
    </w:p>
    <w:p w14:paraId="2CB53F80" w14:textId="77777777" w:rsidR="00A815F9" w:rsidRDefault="00C15677">
      <w:pPr>
        <w:ind w:left="1140"/>
      </w:pPr>
      <w:r>
        <w:rPr>
          <w:u w:val="single"/>
        </w:rPr>
        <w:t>Apologies</w:t>
      </w:r>
    </w:p>
    <w:p w14:paraId="4051D709" w14:textId="77777777" w:rsidR="00A815F9" w:rsidRDefault="00C15677">
      <w:pPr>
        <w:tabs>
          <w:tab w:val="left" w:pos="4226"/>
        </w:tabs>
        <w:spacing w:before="2"/>
        <w:ind w:left="1140"/>
      </w:pPr>
      <w:r>
        <w:t>Mr</w:t>
      </w:r>
      <w:r>
        <w:rPr>
          <w:spacing w:val="-3"/>
        </w:rPr>
        <w:t xml:space="preserve"> </w:t>
      </w:r>
      <w:r>
        <w:t>Rajpal</w:t>
      </w:r>
      <w:r>
        <w:rPr>
          <w:spacing w:val="-2"/>
        </w:rPr>
        <w:t xml:space="preserve"> </w:t>
      </w:r>
      <w:r>
        <w:t>Virdee</w:t>
      </w:r>
      <w:r>
        <w:tab/>
        <w:t>Associate</w:t>
      </w:r>
      <w:r>
        <w:rPr>
          <w:spacing w:val="-4"/>
        </w:rPr>
        <w:t xml:space="preserve"> </w:t>
      </w:r>
      <w:r>
        <w:t>Non-Executive</w:t>
      </w:r>
      <w:r>
        <w:rPr>
          <w:spacing w:val="-5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(apologies</w:t>
      </w:r>
      <w:r>
        <w:rPr>
          <w:spacing w:val="-4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13.15)</w:t>
      </w:r>
    </w:p>
    <w:p w14:paraId="1EB33D54" w14:textId="77777777" w:rsidR="00A815F9" w:rsidRDefault="00A815F9">
      <w:pPr>
        <w:pStyle w:val="BodyText"/>
        <w:spacing w:before="9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530174BA" w14:textId="77777777">
        <w:trPr>
          <w:trHeight w:val="292"/>
        </w:trPr>
        <w:tc>
          <w:tcPr>
            <w:tcW w:w="960" w:type="dxa"/>
            <w:shd w:val="clear" w:color="auto" w:fill="D9D9D9"/>
          </w:tcPr>
          <w:p w14:paraId="5D4476D0" w14:textId="77777777" w:rsidR="00A815F9" w:rsidRDefault="00C15677">
            <w:pPr>
              <w:pStyle w:val="TableParagraph"/>
              <w:spacing w:before="4"/>
              <w:ind w:left="110"/>
            </w:pPr>
            <w:r>
              <w:rPr>
                <w:color w:val="548DD4"/>
              </w:rPr>
              <w:t>185/20</w:t>
            </w:r>
          </w:p>
        </w:tc>
        <w:tc>
          <w:tcPr>
            <w:tcW w:w="8285" w:type="dxa"/>
            <w:shd w:val="clear" w:color="auto" w:fill="D9D9D9"/>
          </w:tcPr>
          <w:p w14:paraId="268EE55A" w14:textId="77777777" w:rsidR="00A815F9" w:rsidRDefault="00C15677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  <w:color w:val="548DD4"/>
              </w:rPr>
              <w:t>Welcome,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Apologies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Confirmation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of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Quorum</w:t>
            </w:r>
          </w:p>
        </w:tc>
      </w:tr>
      <w:tr w:rsidR="00A815F9" w14:paraId="0D304689" w14:textId="77777777">
        <w:trPr>
          <w:trHeight w:val="1573"/>
        </w:trPr>
        <w:tc>
          <w:tcPr>
            <w:tcW w:w="960" w:type="dxa"/>
          </w:tcPr>
          <w:p w14:paraId="79E7E4E6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504549E2" w14:textId="77777777" w:rsidR="00A815F9" w:rsidRDefault="00C15677">
            <w:pPr>
              <w:pStyle w:val="TableParagraph"/>
              <w:spacing w:before="120" w:line="276" w:lineRule="auto"/>
              <w:ind w:left="110" w:right="95"/>
              <w:jc w:val="both"/>
            </w:pPr>
            <w:r>
              <w:t>Prof Field welcomed everyone to his first meeting of the Board as Chair and</w:t>
            </w:r>
            <w:r>
              <w:rPr>
                <w:spacing w:val="1"/>
              </w:rPr>
              <w:t xml:space="preserve"> </w:t>
            </w:r>
            <w:r>
              <w:t>thanked members of the public and staff for their attendance in the meeting as</w:t>
            </w:r>
            <w:r>
              <w:rPr>
                <w:spacing w:val="1"/>
              </w:rPr>
              <w:t xml:space="preserve"> </w:t>
            </w:r>
            <w:r>
              <w:t>observers, as well as welcoming Board members.</w:t>
            </w:r>
            <w:r>
              <w:rPr>
                <w:spacing w:val="1"/>
              </w:rPr>
              <w:t xml:space="preserve"> </w:t>
            </w:r>
            <w:r>
              <w:t>The meeting was declared</w:t>
            </w:r>
            <w:r>
              <w:rPr>
                <w:spacing w:val="1"/>
              </w:rPr>
              <w:t xml:space="preserve"> </w:t>
            </w:r>
            <w:r>
              <w:t>quorate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apologies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absence</w:t>
            </w:r>
            <w:r>
              <w:rPr>
                <w:spacing w:val="-1"/>
              </w:rPr>
              <w:t xml:space="preserve"> </w:t>
            </w:r>
            <w:r>
              <w:t>noted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above.</w:t>
            </w:r>
          </w:p>
        </w:tc>
      </w:tr>
    </w:tbl>
    <w:p w14:paraId="100EAAAC" w14:textId="77777777" w:rsidR="00A815F9" w:rsidRDefault="00A815F9">
      <w:pPr>
        <w:spacing w:line="276" w:lineRule="auto"/>
        <w:jc w:val="both"/>
        <w:sectPr w:rsidR="00A815F9">
          <w:headerReference w:type="even" r:id="rId17"/>
          <w:headerReference w:type="default" r:id="rId18"/>
          <w:footerReference w:type="even" r:id="rId19"/>
          <w:footerReference w:type="default" r:id="rId20"/>
          <w:pgSz w:w="11900" w:h="16840"/>
          <w:pgMar w:top="1180" w:right="340" w:bottom="1160" w:left="300" w:header="327" w:footer="970" w:gutter="0"/>
          <w:pgNumType w:start="1"/>
          <w:cols w:space="720"/>
        </w:sectPr>
      </w:pPr>
    </w:p>
    <w:p w14:paraId="1DB6451B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632AE64C" w14:textId="77777777">
        <w:trPr>
          <w:trHeight w:val="6302"/>
        </w:trPr>
        <w:tc>
          <w:tcPr>
            <w:tcW w:w="960" w:type="dxa"/>
          </w:tcPr>
          <w:p w14:paraId="7485CE42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4C46B5AF" w14:textId="77777777" w:rsidR="00A815F9" w:rsidRDefault="00C15677">
            <w:pPr>
              <w:pStyle w:val="TableParagraph"/>
              <w:spacing w:line="276" w:lineRule="auto"/>
              <w:ind w:left="110" w:right="90" w:hanging="1"/>
              <w:jc w:val="both"/>
            </w:pPr>
            <w:r>
              <w:t>Prof Field began by stating the Trust’s vision which is ‘Caring for Walsall together’,</w:t>
            </w:r>
            <w:r>
              <w:rPr>
                <w:spacing w:val="1"/>
              </w:rPr>
              <w:t xml:space="preserve"> </w:t>
            </w:r>
            <w:r>
              <w:t>which reflects our ambition for safe integrated care, delivered in partnership with</w:t>
            </w:r>
            <w:r>
              <w:rPr>
                <w:spacing w:val="1"/>
              </w:rPr>
              <w:t xml:space="preserve"> </w:t>
            </w:r>
            <w:r>
              <w:t>social care, mental health, public health and associated c</w:t>
            </w:r>
            <w:r>
              <w:t>haritable and community</w:t>
            </w:r>
            <w:r>
              <w:rPr>
                <w:spacing w:val="1"/>
              </w:rPr>
              <w:t xml:space="preserve"> </w:t>
            </w:r>
            <w:r>
              <w:t>organisations.</w:t>
            </w:r>
            <w:r>
              <w:rPr>
                <w:spacing w:val="1"/>
              </w:rPr>
              <w:t xml:space="preserve"> </w:t>
            </w:r>
            <w:r>
              <w:t>The Trust’s values of respect, compassion, professionalism and</w:t>
            </w:r>
            <w:r>
              <w:rPr>
                <w:spacing w:val="1"/>
              </w:rPr>
              <w:t xml:space="preserve"> </w:t>
            </w:r>
            <w:r>
              <w:t>teamwork,</w:t>
            </w:r>
            <w:r>
              <w:rPr>
                <w:spacing w:val="37"/>
              </w:rPr>
              <w:t xml:space="preserve"> </w:t>
            </w:r>
            <w:r>
              <w:t>which</w:t>
            </w:r>
            <w:r>
              <w:rPr>
                <w:spacing w:val="38"/>
              </w:rPr>
              <w:t xml:space="preserve"> </w:t>
            </w:r>
            <w:r>
              <w:t>we</w:t>
            </w:r>
            <w:r>
              <w:rPr>
                <w:spacing w:val="38"/>
              </w:rPr>
              <w:t xml:space="preserve"> </w:t>
            </w:r>
            <w:r>
              <w:t>strive</w:t>
            </w:r>
            <w:r>
              <w:rPr>
                <w:spacing w:val="37"/>
              </w:rPr>
              <w:t xml:space="preserve"> </w:t>
            </w:r>
            <w:r>
              <w:t>to</w:t>
            </w:r>
            <w:r>
              <w:rPr>
                <w:spacing w:val="38"/>
              </w:rPr>
              <w:t xml:space="preserve"> </w:t>
            </w:r>
            <w:r>
              <w:t>be</w:t>
            </w:r>
            <w:r>
              <w:rPr>
                <w:spacing w:val="38"/>
              </w:rPr>
              <w:t xml:space="preserve"> </w:t>
            </w:r>
            <w:r>
              <w:t>present</w:t>
            </w:r>
            <w:r>
              <w:rPr>
                <w:spacing w:val="37"/>
              </w:rPr>
              <w:t xml:space="preserve"> </w:t>
            </w:r>
            <w:r>
              <w:t>in</w:t>
            </w:r>
            <w:r>
              <w:rPr>
                <w:spacing w:val="38"/>
              </w:rPr>
              <w:t xml:space="preserve"> </w:t>
            </w:r>
            <w:r>
              <w:t>all</w:t>
            </w:r>
            <w:r>
              <w:rPr>
                <w:spacing w:val="38"/>
              </w:rPr>
              <w:t xml:space="preserve"> </w:t>
            </w:r>
            <w:r>
              <w:t>we</w:t>
            </w:r>
            <w:r>
              <w:rPr>
                <w:spacing w:val="37"/>
              </w:rPr>
              <w:t xml:space="preserve"> </w:t>
            </w:r>
            <w:r>
              <w:t>do,</w:t>
            </w:r>
            <w:r>
              <w:rPr>
                <w:spacing w:val="38"/>
              </w:rPr>
              <w:t xml:space="preserve"> </w:t>
            </w:r>
            <w:r>
              <w:t>enable</w:t>
            </w:r>
            <w:r>
              <w:rPr>
                <w:spacing w:val="38"/>
              </w:rPr>
              <w:t xml:space="preserve"> </w:t>
            </w:r>
            <w:r>
              <w:t>us</w:t>
            </w:r>
            <w:r>
              <w:rPr>
                <w:spacing w:val="37"/>
              </w:rPr>
              <w:t xml:space="preserve"> </w:t>
            </w:r>
            <w:r>
              <w:t>to</w:t>
            </w:r>
            <w:r>
              <w:rPr>
                <w:spacing w:val="38"/>
              </w:rPr>
              <w:t xml:space="preserve"> </w:t>
            </w:r>
            <w:r>
              <w:t>deliver</w:t>
            </w:r>
            <w:r>
              <w:rPr>
                <w:spacing w:val="38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vision</w:t>
            </w:r>
            <w:r>
              <w:rPr>
                <w:spacing w:val="-2"/>
              </w:rPr>
              <w:t xml:space="preserve"> </w:t>
            </w:r>
            <w:r>
              <w:t>through</w:t>
            </w:r>
            <w:r>
              <w:rPr>
                <w:spacing w:val="-1"/>
              </w:rPr>
              <w:t xml:space="preserve"> </w:t>
            </w:r>
            <w:r>
              <w:t>our</w:t>
            </w:r>
            <w:r>
              <w:rPr>
                <w:spacing w:val="-1"/>
              </w:rPr>
              <w:t xml:space="preserve"> </w:t>
            </w:r>
            <w:r>
              <w:t>five</w:t>
            </w:r>
            <w:r>
              <w:rPr>
                <w:spacing w:val="-2"/>
              </w:rPr>
              <w:t xml:space="preserve"> </w:t>
            </w:r>
            <w:r>
              <w:t>strategic</w:t>
            </w:r>
            <w:r>
              <w:rPr>
                <w:spacing w:val="-1"/>
              </w:rPr>
              <w:t xml:space="preserve"> </w:t>
            </w:r>
            <w:r>
              <w:t>objectives</w:t>
            </w:r>
            <w:r>
              <w:rPr>
                <w:spacing w:val="-1"/>
              </w:rPr>
              <w:t xml:space="preserve"> </w:t>
            </w:r>
            <w:r>
              <w:t>of:</w:t>
            </w:r>
          </w:p>
          <w:p w14:paraId="4FB4D037" w14:textId="77777777" w:rsidR="00A815F9" w:rsidRDefault="00C15677">
            <w:pPr>
              <w:pStyle w:val="TableParagraph"/>
              <w:numPr>
                <w:ilvl w:val="0"/>
                <w:numId w:val="273"/>
              </w:numPr>
              <w:tabs>
                <w:tab w:val="left" w:pos="825"/>
              </w:tabs>
              <w:spacing w:before="15" w:line="254" w:lineRule="auto"/>
              <w:ind w:right="94"/>
              <w:jc w:val="both"/>
            </w:pPr>
            <w:r>
              <w:rPr>
                <w:b/>
              </w:rPr>
              <w:t xml:space="preserve">Provide safe </w:t>
            </w:r>
            <w:proofErr w:type="gramStart"/>
            <w:r>
              <w:rPr>
                <w:b/>
              </w:rPr>
              <w:t>high quality</w:t>
            </w:r>
            <w:proofErr w:type="gramEnd"/>
            <w:r>
              <w:rPr>
                <w:b/>
              </w:rPr>
              <w:t xml:space="preserve"> care </w:t>
            </w:r>
            <w:r>
              <w:t>– delivering excellent quality of care as</w:t>
            </w:r>
            <w:r>
              <w:rPr>
                <w:spacing w:val="1"/>
              </w:rPr>
              <w:t xml:space="preserve"> </w:t>
            </w:r>
            <w:r>
              <w:t>measured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outstanding</w:t>
            </w:r>
            <w:r>
              <w:rPr>
                <w:spacing w:val="-2"/>
              </w:rPr>
              <w:t xml:space="preserve"> </w:t>
            </w:r>
            <w:r>
              <w:t>CQC</w:t>
            </w:r>
            <w:r>
              <w:rPr>
                <w:spacing w:val="-1"/>
              </w:rPr>
              <w:t xml:space="preserve"> </w:t>
            </w:r>
            <w:r>
              <w:t>rating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2022</w:t>
            </w:r>
          </w:p>
          <w:p w14:paraId="66A4BF6B" w14:textId="77777777" w:rsidR="00A815F9" w:rsidRDefault="00C15677">
            <w:pPr>
              <w:pStyle w:val="TableParagraph"/>
              <w:numPr>
                <w:ilvl w:val="0"/>
                <w:numId w:val="273"/>
              </w:numPr>
              <w:tabs>
                <w:tab w:val="left" w:pos="825"/>
              </w:tabs>
              <w:spacing w:before="40" w:line="259" w:lineRule="auto"/>
              <w:ind w:right="95"/>
              <w:jc w:val="both"/>
            </w:pPr>
            <w:r>
              <w:rPr>
                <w:b/>
              </w:rPr>
              <w:t>Care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home</w:t>
            </w:r>
            <w:r>
              <w:rPr>
                <w:b/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hosting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integration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1"/>
              </w:rPr>
              <w:t xml:space="preserve"> </w:t>
            </w:r>
            <w:r>
              <w:t>together</w:t>
            </w:r>
            <w:r>
              <w:rPr>
                <w:spacing w:val="1"/>
              </w:rPr>
              <w:t xml:space="preserve"> </w:t>
            </w:r>
            <w:r>
              <w:t>partners,</w:t>
            </w:r>
            <w:r>
              <w:rPr>
                <w:spacing w:val="1"/>
              </w:rPr>
              <w:t xml:space="preserve"> </w:t>
            </w:r>
            <w:r>
              <w:t>addressing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2"/>
              </w:rPr>
              <w:t xml:space="preserve"> </w:t>
            </w:r>
            <w:r>
              <w:t>inequalities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delivering</w:t>
            </w:r>
            <w:r>
              <w:rPr>
                <w:spacing w:val="-2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closer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home</w:t>
            </w:r>
          </w:p>
          <w:p w14:paraId="59506C39" w14:textId="77777777" w:rsidR="00A815F9" w:rsidRDefault="00C15677">
            <w:pPr>
              <w:pStyle w:val="TableParagraph"/>
              <w:numPr>
                <w:ilvl w:val="0"/>
                <w:numId w:val="273"/>
              </w:numPr>
              <w:tabs>
                <w:tab w:val="left" w:pos="825"/>
              </w:tabs>
              <w:spacing w:before="30" w:line="268" w:lineRule="auto"/>
              <w:ind w:right="94"/>
              <w:jc w:val="both"/>
            </w:pPr>
            <w:r>
              <w:rPr>
                <w:b/>
              </w:rPr>
              <w:t>Work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closely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partners</w:t>
            </w:r>
            <w:r>
              <w:rPr>
                <w:b/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delivering</w:t>
            </w:r>
            <w:r>
              <w:rPr>
                <w:spacing w:val="1"/>
              </w:rPr>
              <w:t xml:space="preserve"> </w:t>
            </w:r>
            <w:r>
              <w:t>sustainable</w:t>
            </w:r>
            <w:r>
              <w:rPr>
                <w:spacing w:val="1"/>
              </w:rPr>
              <w:t xml:space="preserve"> </w:t>
            </w:r>
            <w:r>
              <w:t>best</w:t>
            </w:r>
            <w:r>
              <w:rPr>
                <w:spacing w:val="1"/>
              </w:rPr>
              <w:t xml:space="preserve"> </w:t>
            </w:r>
            <w:r>
              <w:t>practice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secondary care, through working with partners across the Black Country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West</w:t>
            </w:r>
            <w:r>
              <w:rPr>
                <w:spacing w:val="-1"/>
              </w:rPr>
              <w:t xml:space="preserve"> </w:t>
            </w:r>
            <w:r>
              <w:t>Birmingham</w:t>
            </w:r>
            <w:r>
              <w:rPr>
                <w:spacing w:val="-1"/>
              </w:rPr>
              <w:t xml:space="preserve"> </w:t>
            </w:r>
            <w:r>
              <w:t>system</w:t>
            </w:r>
          </w:p>
          <w:p w14:paraId="7D54A650" w14:textId="77777777" w:rsidR="00A815F9" w:rsidRDefault="00C15677">
            <w:pPr>
              <w:pStyle w:val="TableParagraph"/>
              <w:numPr>
                <w:ilvl w:val="0"/>
                <w:numId w:val="273"/>
              </w:numPr>
              <w:tabs>
                <w:tab w:val="left" w:pos="825"/>
              </w:tabs>
              <w:spacing w:before="19" w:line="259" w:lineRule="auto"/>
              <w:ind w:right="96"/>
              <w:jc w:val="both"/>
            </w:pPr>
            <w:r>
              <w:rPr>
                <w:b/>
              </w:rPr>
              <w:t xml:space="preserve">Value our colleagues </w:t>
            </w:r>
            <w:r>
              <w:t>– being an inclusive organisation which lives our</w:t>
            </w:r>
            <w:r>
              <w:rPr>
                <w:spacing w:val="1"/>
              </w:rPr>
              <w:t xml:space="preserve"> </w:t>
            </w:r>
            <w:r>
              <w:t>organisationa</w:t>
            </w:r>
            <w:r>
              <w:t>l</w:t>
            </w:r>
            <w:r>
              <w:rPr>
                <w:spacing w:val="-2"/>
              </w:rPr>
              <w:t xml:space="preserve"> </w:t>
            </w:r>
            <w:r>
              <w:t>values</w:t>
            </w:r>
            <w:r>
              <w:rPr>
                <w:spacing w:val="-1"/>
              </w:rPr>
              <w:t xml:space="preserve"> </w:t>
            </w:r>
            <w:r>
              <w:t>without</w:t>
            </w:r>
            <w:r>
              <w:rPr>
                <w:spacing w:val="-1"/>
              </w:rPr>
              <w:t xml:space="preserve"> </w:t>
            </w:r>
            <w:r>
              <w:t>exception</w:t>
            </w:r>
          </w:p>
          <w:p w14:paraId="337D4293" w14:textId="77777777" w:rsidR="00A815F9" w:rsidRDefault="00C15677">
            <w:pPr>
              <w:pStyle w:val="TableParagraph"/>
              <w:numPr>
                <w:ilvl w:val="0"/>
                <w:numId w:val="273"/>
              </w:numPr>
              <w:tabs>
                <w:tab w:val="left" w:pos="825"/>
              </w:tabs>
              <w:spacing w:before="34" w:line="254" w:lineRule="auto"/>
              <w:ind w:right="95"/>
              <w:jc w:val="both"/>
            </w:pPr>
            <w:r>
              <w:rPr>
                <w:b/>
              </w:rPr>
              <w:t xml:space="preserve">Use resources well </w:t>
            </w:r>
            <w:r>
              <w:t>– delivering optimum value by using our resources</w:t>
            </w:r>
            <w:r>
              <w:rPr>
                <w:spacing w:val="1"/>
              </w:rPr>
              <w:t xml:space="preserve"> </w:t>
            </w:r>
            <w:r>
              <w:t>efficiently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responsibly.</w:t>
            </w:r>
          </w:p>
          <w:p w14:paraId="676FD073" w14:textId="77777777" w:rsidR="00A815F9" w:rsidRDefault="00A815F9">
            <w:pPr>
              <w:pStyle w:val="TableParagraph"/>
              <w:spacing w:before="7"/>
              <w:rPr>
                <w:sz w:val="27"/>
              </w:rPr>
            </w:pPr>
          </w:p>
          <w:p w14:paraId="479CBDD1" w14:textId="77777777" w:rsidR="00A815F9" w:rsidRDefault="00C15677">
            <w:pPr>
              <w:pStyle w:val="TableParagraph"/>
              <w:spacing w:before="1" w:line="276" w:lineRule="auto"/>
              <w:ind w:left="110" w:right="92"/>
              <w:jc w:val="both"/>
            </w:pPr>
            <w:r>
              <w:t>Prof Field emphasised to the public and all who work in the Trust that its Directors</w:t>
            </w:r>
            <w:r>
              <w:rPr>
                <w:spacing w:val="1"/>
              </w:rPr>
              <w:t xml:space="preserve"> </w:t>
            </w:r>
            <w:r>
              <w:t>adhere to the Seven Principles of Public Life (the Nolan Principles) of selflessness,</w:t>
            </w:r>
            <w:r>
              <w:rPr>
                <w:spacing w:val="-59"/>
              </w:rPr>
              <w:t xml:space="preserve"> </w:t>
            </w:r>
            <w:r>
              <w:t>integrity,</w:t>
            </w:r>
            <w:r>
              <w:rPr>
                <w:spacing w:val="-3"/>
              </w:rPr>
              <w:t xml:space="preserve"> </w:t>
            </w:r>
            <w:r>
              <w:t>objectivity,</w:t>
            </w:r>
            <w:r>
              <w:rPr>
                <w:spacing w:val="-2"/>
              </w:rPr>
              <w:t xml:space="preserve"> </w:t>
            </w:r>
            <w:r>
              <w:t>accountability,</w:t>
            </w:r>
            <w:r>
              <w:rPr>
                <w:spacing w:val="-3"/>
              </w:rPr>
              <w:t xml:space="preserve"> </w:t>
            </w:r>
            <w:r>
              <w:t>openness,</w:t>
            </w:r>
            <w:r>
              <w:rPr>
                <w:spacing w:val="-2"/>
              </w:rPr>
              <w:t xml:space="preserve"> </w:t>
            </w:r>
            <w:r>
              <w:t>honesty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leadership.</w:t>
            </w:r>
          </w:p>
        </w:tc>
      </w:tr>
      <w:tr w:rsidR="00A815F9" w14:paraId="4D89D2F3" w14:textId="77777777">
        <w:trPr>
          <w:trHeight w:val="292"/>
        </w:trPr>
        <w:tc>
          <w:tcPr>
            <w:tcW w:w="960" w:type="dxa"/>
            <w:shd w:val="clear" w:color="auto" w:fill="D9D9D9"/>
          </w:tcPr>
          <w:p w14:paraId="7FD1D69C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186/20</w:t>
            </w:r>
          </w:p>
        </w:tc>
        <w:tc>
          <w:tcPr>
            <w:tcW w:w="8285" w:type="dxa"/>
            <w:shd w:val="clear" w:color="auto" w:fill="D9D9D9"/>
          </w:tcPr>
          <w:p w14:paraId="3023192E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Declarations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of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Interest</w:t>
            </w:r>
          </w:p>
        </w:tc>
      </w:tr>
      <w:tr w:rsidR="00A815F9" w14:paraId="65F903BB" w14:textId="77777777">
        <w:trPr>
          <w:trHeight w:val="1693"/>
        </w:trPr>
        <w:tc>
          <w:tcPr>
            <w:tcW w:w="960" w:type="dxa"/>
          </w:tcPr>
          <w:p w14:paraId="3B6E9AEE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1D3A7075" w14:textId="77777777" w:rsidR="00A815F9" w:rsidRDefault="00C15677">
            <w:pPr>
              <w:pStyle w:val="TableParagraph"/>
              <w:spacing w:before="120" w:line="276" w:lineRule="auto"/>
              <w:ind w:left="110" w:right="95"/>
              <w:jc w:val="both"/>
            </w:pPr>
            <w:r>
              <w:t>The register of interests was received by the Board, and the Chair noted that he is</w:t>
            </w:r>
            <w:r>
              <w:rPr>
                <w:spacing w:val="1"/>
              </w:rPr>
              <w:t xml:space="preserve"> </w:t>
            </w:r>
            <w:r>
              <w:t>the Chair of the Royal Wolverhampton NHS Trust, and that Mr Dunn and Mr</w:t>
            </w:r>
            <w:r>
              <w:rPr>
                <w:spacing w:val="1"/>
              </w:rPr>
              <w:t xml:space="preserve"> </w:t>
            </w:r>
            <w:r>
              <w:t>Hemans are Non-Executive Directors at the Royal Wolverhampton NHS Trust to</w:t>
            </w:r>
            <w:r>
              <w:rPr>
                <w:spacing w:val="1"/>
              </w:rPr>
              <w:t xml:space="preserve"> </w:t>
            </w:r>
            <w:r>
              <w:t>encourage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facilitate</w:t>
            </w:r>
            <w:r>
              <w:rPr>
                <w:spacing w:val="1"/>
              </w:rPr>
              <w:t xml:space="preserve"> </w:t>
            </w:r>
            <w:r>
              <w:t>joint</w:t>
            </w:r>
            <w:r>
              <w:rPr>
                <w:spacing w:val="1"/>
              </w:rPr>
              <w:t xml:space="preserve"> </w:t>
            </w:r>
            <w:r>
              <w:t>working</w:t>
            </w:r>
            <w:r>
              <w:rPr>
                <w:spacing w:val="1"/>
              </w:rPr>
              <w:t xml:space="preserve"> </w:t>
            </w:r>
            <w:r>
              <w:t>across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two</w:t>
            </w:r>
            <w:r>
              <w:rPr>
                <w:spacing w:val="1"/>
              </w:rPr>
              <w:t xml:space="preserve"> </w:t>
            </w:r>
            <w:r>
              <w:t>organisations.</w:t>
            </w:r>
            <w:r>
              <w:rPr>
                <w:spacing w:val="62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encouraged</w:t>
            </w:r>
            <w:r>
              <w:rPr>
                <w:spacing w:val="-4"/>
              </w:rPr>
              <w:t xml:space="preserve"> </w:t>
            </w:r>
            <w:r>
              <w:t>members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declare</w:t>
            </w:r>
            <w:r>
              <w:rPr>
                <w:spacing w:val="-4"/>
              </w:rPr>
              <w:t xml:space="preserve"> </w:t>
            </w:r>
            <w:r>
              <w:t>interests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specific</w:t>
            </w:r>
            <w:r>
              <w:rPr>
                <w:spacing w:val="-4"/>
              </w:rPr>
              <w:t xml:space="preserve"> </w:t>
            </w:r>
            <w:r>
              <w:t>agenda</w:t>
            </w:r>
            <w:r>
              <w:rPr>
                <w:spacing w:val="-4"/>
              </w:rPr>
              <w:t xml:space="preserve"> </w:t>
            </w:r>
            <w:r>
              <w:t>items</w:t>
            </w:r>
            <w:r>
              <w:rPr>
                <w:spacing w:val="-3"/>
              </w:rPr>
              <w:t xml:space="preserve"> </w:t>
            </w:r>
            <w:r>
              <w:t>where</w:t>
            </w:r>
            <w:r>
              <w:rPr>
                <w:spacing w:val="-4"/>
              </w:rPr>
              <w:t xml:space="preserve"> </w:t>
            </w:r>
            <w:r>
              <w:t>relevant.</w:t>
            </w:r>
          </w:p>
        </w:tc>
      </w:tr>
      <w:tr w:rsidR="00A815F9" w14:paraId="25C63FC8" w14:textId="77777777">
        <w:trPr>
          <w:trHeight w:val="292"/>
        </w:trPr>
        <w:tc>
          <w:tcPr>
            <w:tcW w:w="960" w:type="dxa"/>
            <w:shd w:val="clear" w:color="auto" w:fill="D9D9D9"/>
          </w:tcPr>
          <w:p w14:paraId="1D1104DD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187/20</w:t>
            </w:r>
          </w:p>
        </w:tc>
        <w:tc>
          <w:tcPr>
            <w:tcW w:w="8285" w:type="dxa"/>
            <w:shd w:val="clear" w:color="auto" w:fill="D9D9D9"/>
          </w:tcPr>
          <w:p w14:paraId="30F4434A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Minutes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of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Last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Meet</w:t>
            </w:r>
            <w:r>
              <w:rPr>
                <w:b/>
                <w:color w:val="548DD4"/>
              </w:rPr>
              <w:t>ing</w:t>
            </w:r>
          </w:p>
        </w:tc>
      </w:tr>
      <w:tr w:rsidR="00A815F9" w14:paraId="66F6F4B8" w14:textId="77777777">
        <w:trPr>
          <w:trHeight w:val="532"/>
        </w:trPr>
        <w:tc>
          <w:tcPr>
            <w:tcW w:w="960" w:type="dxa"/>
          </w:tcPr>
          <w:p w14:paraId="4189A396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585599B7" w14:textId="77777777" w:rsidR="00A815F9" w:rsidRDefault="00C15677">
            <w:pPr>
              <w:pStyle w:val="TableParagraph"/>
              <w:spacing w:before="120"/>
              <w:ind w:left="110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minutes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meeting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vertAlign w:val="superscript"/>
              </w:rPr>
              <w:t>th</w:t>
            </w:r>
            <w:r>
              <w:rPr>
                <w:spacing w:val="-1"/>
              </w:rPr>
              <w:t xml:space="preserve"> </w:t>
            </w:r>
            <w:r>
              <w:t>February</w:t>
            </w:r>
            <w:r>
              <w:rPr>
                <w:spacing w:val="-3"/>
              </w:rPr>
              <w:t xml:space="preserve"> </w:t>
            </w:r>
            <w:r>
              <w:t>2021</w:t>
            </w:r>
            <w:r>
              <w:rPr>
                <w:spacing w:val="-3"/>
              </w:rPr>
              <w:t xml:space="preserve"> </w:t>
            </w:r>
            <w:r>
              <w:t>were</w:t>
            </w:r>
            <w:r>
              <w:rPr>
                <w:spacing w:val="-3"/>
              </w:rPr>
              <w:t xml:space="preserve"> </w:t>
            </w:r>
            <w:r>
              <w:t>approved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true</w:t>
            </w:r>
            <w:r>
              <w:rPr>
                <w:spacing w:val="-2"/>
              </w:rPr>
              <w:t xml:space="preserve"> </w:t>
            </w:r>
            <w:r>
              <w:t>record.</w:t>
            </w:r>
          </w:p>
        </w:tc>
      </w:tr>
      <w:tr w:rsidR="00A815F9" w14:paraId="2EFBC8F1" w14:textId="77777777">
        <w:trPr>
          <w:trHeight w:val="287"/>
        </w:trPr>
        <w:tc>
          <w:tcPr>
            <w:tcW w:w="960" w:type="dxa"/>
            <w:shd w:val="clear" w:color="auto" w:fill="D9D9D9"/>
          </w:tcPr>
          <w:p w14:paraId="2B171E9F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188/20</w:t>
            </w:r>
          </w:p>
        </w:tc>
        <w:tc>
          <w:tcPr>
            <w:tcW w:w="8285" w:type="dxa"/>
            <w:shd w:val="clear" w:color="auto" w:fill="D9D9D9"/>
          </w:tcPr>
          <w:p w14:paraId="30FE8331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Matters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Arising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Action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Log</w:t>
            </w:r>
          </w:p>
        </w:tc>
      </w:tr>
      <w:tr w:rsidR="00A815F9" w14:paraId="1235879E" w14:textId="77777777">
        <w:trPr>
          <w:trHeight w:val="1113"/>
        </w:trPr>
        <w:tc>
          <w:tcPr>
            <w:tcW w:w="960" w:type="dxa"/>
          </w:tcPr>
          <w:p w14:paraId="0C588CBC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3C1BD134" w14:textId="77777777" w:rsidR="00A815F9" w:rsidRDefault="00C15677">
            <w:pPr>
              <w:pStyle w:val="TableParagraph"/>
              <w:spacing w:before="120" w:line="278" w:lineRule="auto"/>
              <w:ind w:left="110" w:right="95"/>
              <w:jc w:val="both"/>
            </w:pPr>
            <w:r>
              <w:t>The Board received the action log and noted the completed items for closure, and</w:t>
            </w:r>
            <w:r>
              <w:rPr>
                <w:spacing w:val="1"/>
              </w:rPr>
              <w:t xml:space="preserve"> </w:t>
            </w:r>
            <w:r>
              <w:t>those proposed for closure.</w:t>
            </w:r>
            <w:r>
              <w:rPr>
                <w:spacing w:val="1"/>
              </w:rPr>
              <w:t xml:space="preserve"> </w:t>
            </w:r>
            <w:r>
              <w:t>There were no matters arising from the previous</w:t>
            </w:r>
            <w:r>
              <w:rPr>
                <w:spacing w:val="1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were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otherwise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agenda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action</w:t>
            </w:r>
            <w:r>
              <w:rPr>
                <w:spacing w:val="-2"/>
              </w:rPr>
              <w:t xml:space="preserve"> </w:t>
            </w:r>
            <w:r>
              <w:t>log.</w:t>
            </w:r>
          </w:p>
        </w:tc>
      </w:tr>
      <w:tr w:rsidR="00A815F9" w14:paraId="2EF5E0E1" w14:textId="77777777">
        <w:trPr>
          <w:trHeight w:val="292"/>
        </w:trPr>
        <w:tc>
          <w:tcPr>
            <w:tcW w:w="960" w:type="dxa"/>
            <w:shd w:val="clear" w:color="auto" w:fill="D9D9D9"/>
          </w:tcPr>
          <w:p w14:paraId="2AA07611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189/20</w:t>
            </w:r>
          </w:p>
        </w:tc>
        <w:tc>
          <w:tcPr>
            <w:tcW w:w="8285" w:type="dxa"/>
            <w:shd w:val="clear" w:color="auto" w:fill="D9D9D9"/>
          </w:tcPr>
          <w:p w14:paraId="68DE3075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Chief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Executive’s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A815F9" w14:paraId="0AB70454" w14:textId="77777777">
        <w:trPr>
          <w:trHeight w:val="2908"/>
        </w:trPr>
        <w:tc>
          <w:tcPr>
            <w:tcW w:w="960" w:type="dxa"/>
          </w:tcPr>
          <w:p w14:paraId="29C0F28E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6A25EAC1" w14:textId="77777777" w:rsidR="00A815F9" w:rsidRDefault="00C15677">
            <w:pPr>
              <w:pStyle w:val="TableParagraph"/>
              <w:spacing w:line="276" w:lineRule="auto"/>
              <w:ind w:left="109" w:right="92"/>
              <w:jc w:val="both"/>
            </w:pPr>
            <w:r>
              <w:t>Mr Fradgley, Acting Chief Executive, presented his report, noting that it has been</w:t>
            </w:r>
            <w:r>
              <w:rPr>
                <w:spacing w:val="1"/>
              </w:rPr>
              <w:t xml:space="preserve"> </w:t>
            </w:r>
            <w:r>
              <w:t>12 months since the first COVID-19 positive patient at the Trust, and set out the</w:t>
            </w:r>
            <w:r>
              <w:rPr>
                <w:spacing w:val="1"/>
              </w:rPr>
              <w:t xml:space="preserve"> </w:t>
            </w:r>
            <w:r>
              <w:t>significant pressures and challenges faced by staff during that time.</w:t>
            </w:r>
            <w:r>
              <w:rPr>
                <w:spacing w:val="61"/>
              </w:rPr>
              <w:t xml:space="preserve"> </w:t>
            </w:r>
            <w:r>
              <w:t>He noted that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reduction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community</w:t>
            </w:r>
            <w:r>
              <w:rPr>
                <w:spacing w:val="1"/>
              </w:rPr>
              <w:t xml:space="preserve"> </w:t>
            </w:r>
            <w:r>
              <w:t>infection</w:t>
            </w:r>
            <w:r>
              <w:rPr>
                <w:spacing w:val="1"/>
              </w:rPr>
              <w:t xml:space="preserve"> </w:t>
            </w:r>
            <w:r>
              <w:t>rates</w:t>
            </w:r>
            <w:r>
              <w:rPr>
                <w:spacing w:val="1"/>
              </w:rPr>
              <w:t xml:space="preserve"> </w:t>
            </w:r>
            <w:r>
              <w:t>had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sustained,</w:t>
            </w:r>
            <w:r>
              <w:rPr>
                <w:spacing w:val="1"/>
              </w:rPr>
              <w:t xml:space="preserve"> </w:t>
            </w:r>
            <w:r>
              <w:t>translating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-59"/>
              </w:rPr>
              <w:t xml:space="preserve"> </w:t>
            </w:r>
            <w:r>
              <w:t>reduced occu</w:t>
            </w:r>
            <w:r>
              <w:t>pancy of COVID-19 positive inpatients.</w:t>
            </w:r>
            <w:r>
              <w:rPr>
                <w:spacing w:val="1"/>
              </w:rPr>
              <w:t xml:space="preserve"> </w:t>
            </w:r>
            <w:r>
              <w:t>Whilst there had been a</w:t>
            </w:r>
            <w:r>
              <w:rPr>
                <w:spacing w:val="1"/>
              </w:rPr>
              <w:t xml:space="preserve"> </w:t>
            </w:r>
            <w:r>
              <w:t>reduction in Critical Care at the Manor Hospital it was still the most occupied site in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Strategic</w:t>
            </w:r>
            <w:r>
              <w:rPr>
                <w:spacing w:val="-1"/>
              </w:rPr>
              <w:t xml:space="preserve"> </w:t>
            </w:r>
            <w:r>
              <w:t>Transformation</w:t>
            </w:r>
            <w:r>
              <w:rPr>
                <w:spacing w:val="-1"/>
              </w:rPr>
              <w:t xml:space="preserve"> </w:t>
            </w:r>
            <w:r>
              <w:t>Partnership</w:t>
            </w:r>
            <w:r>
              <w:rPr>
                <w:spacing w:val="-2"/>
              </w:rPr>
              <w:t xml:space="preserve"> </w:t>
            </w:r>
            <w:r>
              <w:t>(STP).</w:t>
            </w:r>
          </w:p>
          <w:p w14:paraId="4BABDEA8" w14:textId="77777777" w:rsidR="00A815F9" w:rsidRDefault="00A815F9">
            <w:pPr>
              <w:pStyle w:val="TableParagraph"/>
              <w:spacing w:before="11"/>
            </w:pPr>
          </w:p>
          <w:p w14:paraId="1B89A621" w14:textId="77777777" w:rsidR="00A815F9" w:rsidRDefault="00C15677">
            <w:pPr>
              <w:pStyle w:val="TableParagraph"/>
              <w:spacing w:line="280" w:lineRule="atLeast"/>
              <w:ind w:left="109" w:right="91"/>
              <w:jc w:val="both"/>
            </w:pPr>
            <w:r>
              <w:t>Mr Fradgley thanked the local authority for their coordi</w:t>
            </w:r>
            <w:r>
              <w:t>nation of the testing for the</w:t>
            </w:r>
            <w:r>
              <w:rPr>
                <w:spacing w:val="1"/>
              </w:rPr>
              <w:t xml:space="preserve"> </w:t>
            </w:r>
            <w:r>
              <w:t>South</w:t>
            </w:r>
            <w:r>
              <w:rPr>
                <w:spacing w:val="60"/>
              </w:rPr>
              <w:t xml:space="preserve"> </w:t>
            </w:r>
            <w:r>
              <w:t>African</w:t>
            </w:r>
            <w:r>
              <w:rPr>
                <w:spacing w:val="61"/>
              </w:rPr>
              <w:t xml:space="preserve"> </w:t>
            </w:r>
            <w:r>
              <w:t>variant</w:t>
            </w:r>
            <w:r>
              <w:rPr>
                <w:spacing w:val="60"/>
              </w:rPr>
              <w:t xml:space="preserve"> </w:t>
            </w:r>
            <w:r>
              <w:t>in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60"/>
              </w:rPr>
              <w:t xml:space="preserve"> </w:t>
            </w:r>
            <w:r>
              <w:t>community,</w:t>
            </w:r>
            <w:r>
              <w:rPr>
                <w:spacing w:val="61"/>
              </w:rPr>
              <w:t xml:space="preserve"> </w:t>
            </w:r>
            <w:r>
              <w:t>noting</w:t>
            </w:r>
            <w:r>
              <w:rPr>
                <w:spacing w:val="60"/>
              </w:rPr>
              <w:t xml:space="preserve"> </w:t>
            </w:r>
            <w:proofErr w:type="gramStart"/>
            <w:r>
              <w:t>that  this</w:t>
            </w:r>
            <w:proofErr w:type="gramEnd"/>
            <w:r>
              <w:rPr>
                <w:spacing w:val="60"/>
              </w:rPr>
              <w:t xml:space="preserve"> </w:t>
            </w:r>
            <w:r>
              <w:t>had</w:t>
            </w:r>
            <w:r>
              <w:rPr>
                <w:spacing w:val="61"/>
              </w:rPr>
              <w:t xml:space="preserve"> </w:t>
            </w:r>
            <w:r>
              <w:t>not</w:t>
            </w:r>
            <w:r>
              <w:rPr>
                <w:spacing w:val="60"/>
              </w:rPr>
              <w:t xml:space="preserve"> </w:t>
            </w:r>
            <w:r>
              <w:t>materialised</w:t>
            </w:r>
          </w:p>
        </w:tc>
      </w:tr>
    </w:tbl>
    <w:p w14:paraId="2A2DB0CE" w14:textId="77777777" w:rsidR="00A815F9" w:rsidRDefault="00A815F9">
      <w:pPr>
        <w:spacing w:line="280" w:lineRule="atLeast"/>
        <w:jc w:val="both"/>
        <w:sectPr w:rsidR="00A815F9">
          <w:pgSz w:w="11900" w:h="16840"/>
          <w:pgMar w:top="1180" w:right="340" w:bottom="1160" w:left="300" w:header="327" w:footer="970" w:gutter="0"/>
          <w:cols w:space="720"/>
        </w:sectPr>
      </w:pPr>
    </w:p>
    <w:p w14:paraId="35E4A1B5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73CDDF28" w14:textId="77777777">
        <w:trPr>
          <w:trHeight w:val="12460"/>
        </w:trPr>
        <w:tc>
          <w:tcPr>
            <w:tcW w:w="960" w:type="dxa"/>
          </w:tcPr>
          <w:p w14:paraId="1F1C728D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21633DE0" w14:textId="77777777" w:rsidR="00A815F9" w:rsidRDefault="00C15677">
            <w:pPr>
              <w:pStyle w:val="TableParagraph"/>
              <w:ind w:left="110"/>
              <w:jc w:val="both"/>
            </w:pPr>
            <w:r>
              <w:t>beyond</w:t>
            </w:r>
            <w:r>
              <w:rPr>
                <w:spacing w:val="-3"/>
              </w:rPr>
              <w:t xml:space="preserve"> </w:t>
            </w:r>
            <w:r>
              <w:t>two</w:t>
            </w:r>
            <w:r>
              <w:rPr>
                <w:spacing w:val="-2"/>
              </w:rPr>
              <w:t xml:space="preserve"> </w:t>
            </w:r>
            <w:r>
              <w:t>cases.</w:t>
            </w:r>
          </w:p>
          <w:p w14:paraId="77498C1E" w14:textId="77777777" w:rsidR="00A815F9" w:rsidRDefault="00A815F9">
            <w:pPr>
              <w:pStyle w:val="TableParagraph"/>
              <w:spacing w:before="5"/>
              <w:rPr>
                <w:sz w:val="28"/>
              </w:rPr>
            </w:pPr>
          </w:p>
          <w:p w14:paraId="5B91619E" w14:textId="77777777" w:rsidR="00A815F9" w:rsidRDefault="00C15677">
            <w:pPr>
              <w:pStyle w:val="TableParagraph"/>
              <w:spacing w:line="276" w:lineRule="auto"/>
              <w:ind w:left="109" w:right="95"/>
              <w:jc w:val="both"/>
            </w:pPr>
            <w:r>
              <w:t>He emphasised that the legacy of COVID-19 felt by staff will take a significant time</w:t>
            </w:r>
            <w:r>
              <w:rPr>
                <w:spacing w:val="1"/>
              </w:rPr>
              <w:t xml:space="preserve"> </w:t>
            </w:r>
            <w:r>
              <w:t>and effort to deal with, and that the Executive team are working closely with the</w:t>
            </w:r>
            <w:r>
              <w:rPr>
                <w:spacing w:val="1"/>
              </w:rPr>
              <w:t xml:space="preserve"> </w:t>
            </w:r>
            <w:r>
              <w:t>STP and the Royal Wolverhampton NHS Trust to ensure psychological effects are</w:t>
            </w:r>
            <w:r>
              <w:rPr>
                <w:spacing w:val="1"/>
              </w:rPr>
              <w:t xml:space="preserve"> </w:t>
            </w:r>
            <w:r>
              <w:t>a focus dur</w:t>
            </w:r>
            <w:r>
              <w:t>ing restoration and recovery.</w:t>
            </w:r>
            <w:r>
              <w:rPr>
                <w:spacing w:val="1"/>
              </w:rPr>
              <w:t xml:space="preserve"> </w:t>
            </w:r>
            <w:r>
              <w:t>Communication to staff on this has</w:t>
            </w:r>
            <w:r>
              <w:rPr>
                <w:spacing w:val="1"/>
              </w:rPr>
              <w:t xml:space="preserve"> </w:t>
            </w:r>
            <w:r>
              <w:t>increased,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Executive</w:t>
            </w:r>
            <w:r>
              <w:rPr>
                <w:spacing w:val="-2"/>
              </w:rPr>
              <w:t xml:space="preserve"> </w:t>
            </w:r>
            <w:r>
              <w:t>visibility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meetings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visits.</w:t>
            </w:r>
          </w:p>
          <w:p w14:paraId="735ADB03" w14:textId="77777777" w:rsidR="00A815F9" w:rsidRDefault="00A815F9">
            <w:pPr>
              <w:pStyle w:val="TableParagraph"/>
              <w:spacing w:before="5"/>
              <w:rPr>
                <w:sz w:val="25"/>
              </w:rPr>
            </w:pPr>
          </w:p>
          <w:p w14:paraId="7F910283" w14:textId="77777777" w:rsidR="00A815F9" w:rsidRDefault="00C15677">
            <w:pPr>
              <w:pStyle w:val="TableParagraph"/>
              <w:spacing w:line="276" w:lineRule="auto"/>
              <w:ind w:left="109" w:right="93"/>
              <w:jc w:val="both"/>
            </w:pPr>
            <w:r>
              <w:t>Mr Fradgley advised that engagement will now commence with staff on the staff</w:t>
            </w:r>
            <w:r>
              <w:rPr>
                <w:spacing w:val="1"/>
              </w:rPr>
              <w:t xml:space="preserve"> </w:t>
            </w:r>
            <w:r>
              <w:t>survey results of which there has been early sigh</w:t>
            </w:r>
            <w:r>
              <w:t>t.</w:t>
            </w:r>
            <w:r>
              <w:rPr>
                <w:spacing w:val="1"/>
              </w:rPr>
              <w:t xml:space="preserve"> </w:t>
            </w:r>
            <w:r>
              <w:t>He noted that whilst some</w:t>
            </w:r>
            <w:r>
              <w:rPr>
                <w:spacing w:val="1"/>
              </w:rPr>
              <w:t xml:space="preserve"> </w:t>
            </w:r>
            <w:r>
              <w:t>improvements have been made, there are cultural changes that need to embed to</w:t>
            </w:r>
            <w:r>
              <w:rPr>
                <w:spacing w:val="1"/>
              </w:rPr>
              <w:t xml:space="preserve"> </w:t>
            </w:r>
            <w:r>
              <w:t>drive real improvement. The People and Organisational Development Committee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receive</w:t>
            </w:r>
            <w:r>
              <w:rPr>
                <w:spacing w:val="-2"/>
              </w:rPr>
              <w:t xml:space="preserve"> </w:t>
            </w:r>
            <w:r>
              <w:t>further</w:t>
            </w:r>
            <w:r>
              <w:rPr>
                <w:spacing w:val="-2"/>
              </w:rPr>
              <w:t xml:space="preserve"> </w:t>
            </w:r>
            <w:r>
              <w:t>details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survey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March,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Board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April.</w:t>
            </w:r>
          </w:p>
          <w:p w14:paraId="791A68AD" w14:textId="77777777" w:rsidR="00A815F9" w:rsidRDefault="00A815F9">
            <w:pPr>
              <w:pStyle w:val="TableParagraph"/>
              <w:spacing w:before="5"/>
              <w:rPr>
                <w:sz w:val="25"/>
              </w:rPr>
            </w:pPr>
          </w:p>
          <w:p w14:paraId="052EB641" w14:textId="77777777" w:rsidR="00A815F9" w:rsidRDefault="00C15677">
            <w:pPr>
              <w:pStyle w:val="TableParagraph"/>
              <w:spacing w:line="276" w:lineRule="auto"/>
              <w:ind w:left="109" w:right="92"/>
              <w:jc w:val="both"/>
            </w:pPr>
            <w:r>
              <w:t>Mrs Bradbury enquired about how the Board Committees would be sighted as to</w:t>
            </w:r>
            <w:r>
              <w:rPr>
                <w:spacing w:val="1"/>
              </w:rPr>
              <w:t xml:space="preserve"> </w:t>
            </w:r>
            <w:r>
              <w:t>where decisions are made on service redesign and/or prioritisation of services as</w:t>
            </w:r>
            <w:r>
              <w:rPr>
                <w:spacing w:val="1"/>
              </w:rPr>
              <w:t xml:space="preserve"> </w:t>
            </w:r>
            <w:r>
              <w:t>part of the Care at Home workstream and Walsall Together, and whether the</w:t>
            </w:r>
            <w:r>
              <w:rPr>
                <w:spacing w:val="1"/>
              </w:rPr>
              <w:t xml:space="preserve"> </w:t>
            </w:r>
            <w:r>
              <w:t>quality</w:t>
            </w:r>
            <w:r>
              <w:t xml:space="preserve"> impact assessments would come to the Quality, Patient Experience and</w:t>
            </w:r>
            <w:r>
              <w:rPr>
                <w:spacing w:val="1"/>
              </w:rPr>
              <w:t xml:space="preserve"> </w:t>
            </w:r>
            <w:r>
              <w:t>Safety Committee.</w:t>
            </w:r>
            <w:r>
              <w:rPr>
                <w:spacing w:val="62"/>
              </w:rPr>
              <w:t xml:space="preserve"> </w:t>
            </w:r>
            <w:r>
              <w:t>Mr Fradgley responded that the services referenced in his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diabetes</w:t>
            </w:r>
            <w:r>
              <w:rPr>
                <w:spacing w:val="1"/>
              </w:rPr>
              <w:t xml:space="preserve"> </w:t>
            </w:r>
            <w:r>
              <w:t>service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t>homes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both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corporate</w:t>
            </w:r>
            <w:r>
              <w:rPr>
                <w:spacing w:val="61"/>
              </w:rPr>
              <w:t xml:space="preserve"> </w:t>
            </w:r>
            <w:r>
              <w:t>risk</w:t>
            </w:r>
            <w:r>
              <w:rPr>
                <w:spacing w:val="1"/>
              </w:rPr>
              <w:t xml:space="preserve"> </w:t>
            </w:r>
            <w:r>
              <w:t>registers that feed through to Board</w:t>
            </w:r>
            <w:r>
              <w:t xml:space="preserve"> Committees.</w:t>
            </w:r>
            <w:r>
              <w:rPr>
                <w:spacing w:val="1"/>
              </w:rPr>
              <w:t xml:space="preserve"> </w:t>
            </w:r>
            <w:r>
              <w:t>Nonetheless he noted that the</w:t>
            </w:r>
            <w:r>
              <w:rPr>
                <w:spacing w:val="1"/>
              </w:rPr>
              <w:t xml:space="preserve"> </w:t>
            </w:r>
            <w:r>
              <w:t>wider</w:t>
            </w:r>
            <w:r>
              <w:rPr>
                <w:spacing w:val="1"/>
              </w:rPr>
              <w:t xml:space="preserve"> </w:t>
            </w:r>
            <w:r>
              <w:t>governance</w:t>
            </w:r>
            <w:r>
              <w:rPr>
                <w:spacing w:val="1"/>
              </w:rPr>
              <w:t xml:space="preserve"> </w:t>
            </w:r>
            <w:r>
              <w:t>issues</w:t>
            </w:r>
            <w:r>
              <w:rPr>
                <w:spacing w:val="1"/>
              </w:rPr>
              <w:t xml:space="preserve"> </w:t>
            </w:r>
            <w:r>
              <w:t>form</w:t>
            </w:r>
            <w:r>
              <w:rPr>
                <w:spacing w:val="1"/>
              </w:rPr>
              <w:t xml:space="preserve"> </w:t>
            </w:r>
            <w:r>
              <w:t>part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Integrated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1"/>
              </w:rPr>
              <w:t xml:space="preserve"> </w:t>
            </w:r>
            <w:r>
              <w:t>(ICP)</w:t>
            </w:r>
            <w:r>
              <w:rPr>
                <w:spacing w:val="1"/>
              </w:rPr>
              <w:t xml:space="preserve"> </w:t>
            </w:r>
            <w:r>
              <w:t>programme of work, oversight of which is at the Walsall Together Partnership</w:t>
            </w:r>
            <w:r>
              <w:rPr>
                <w:spacing w:val="1"/>
              </w:rPr>
              <w:t xml:space="preserve"> </w:t>
            </w:r>
            <w:r>
              <w:t>Board, however he welcomed Board Committee Chairs involvement in mapping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governance</w:t>
            </w:r>
            <w:r>
              <w:rPr>
                <w:spacing w:val="-1"/>
              </w:rPr>
              <w:t xml:space="preserve"> </w:t>
            </w:r>
            <w:r>
              <w:t>going</w:t>
            </w:r>
            <w:r>
              <w:rPr>
                <w:spacing w:val="-1"/>
              </w:rPr>
              <w:t xml:space="preserve"> </w:t>
            </w:r>
            <w:r>
              <w:t>forward.</w:t>
            </w:r>
          </w:p>
          <w:p w14:paraId="6C128366" w14:textId="77777777" w:rsidR="00A815F9" w:rsidRDefault="00A815F9">
            <w:pPr>
              <w:pStyle w:val="TableParagraph"/>
              <w:spacing w:before="1"/>
              <w:rPr>
                <w:sz w:val="25"/>
              </w:rPr>
            </w:pPr>
          </w:p>
          <w:p w14:paraId="1D47CB34" w14:textId="77777777" w:rsidR="00A815F9" w:rsidRDefault="00C15677">
            <w:pPr>
              <w:pStyle w:val="TableParagraph"/>
              <w:spacing w:line="276" w:lineRule="auto"/>
              <w:ind w:left="109" w:right="91"/>
              <w:jc w:val="both"/>
            </w:pPr>
            <w:r>
              <w:t>Mr Assinder queried how, given the recent budget announcement, the Trust w</w:t>
            </w:r>
            <w:r>
              <w:t>ill</w:t>
            </w:r>
            <w:r>
              <w:rPr>
                <w:spacing w:val="1"/>
              </w:rPr>
              <w:t xml:space="preserve"> </w:t>
            </w:r>
            <w:r>
              <w:t>ensure that it maintains its excellent investment in community care.</w:t>
            </w:r>
            <w:r>
              <w:rPr>
                <w:spacing w:val="1"/>
              </w:rPr>
              <w:t xml:space="preserve"> </w:t>
            </w:r>
            <w:r>
              <w:t>Mr Fradgley</w:t>
            </w:r>
            <w:r>
              <w:rPr>
                <w:spacing w:val="1"/>
              </w:rPr>
              <w:t xml:space="preserve"> </w:t>
            </w:r>
            <w:r>
              <w:t>responded</w:t>
            </w:r>
            <w:r>
              <w:rPr>
                <w:spacing w:val="41"/>
              </w:rPr>
              <w:t xml:space="preserve"> </w:t>
            </w:r>
            <w:r>
              <w:t>that</w:t>
            </w:r>
            <w:r>
              <w:rPr>
                <w:spacing w:val="41"/>
              </w:rPr>
              <w:t xml:space="preserve"> </w:t>
            </w:r>
            <w:r>
              <w:t>the</w:t>
            </w:r>
            <w:r>
              <w:rPr>
                <w:spacing w:val="41"/>
              </w:rPr>
              <w:t xml:space="preserve"> </w:t>
            </w:r>
            <w:r>
              <w:t>Executive</w:t>
            </w:r>
            <w:r>
              <w:rPr>
                <w:spacing w:val="41"/>
              </w:rPr>
              <w:t xml:space="preserve"> </w:t>
            </w:r>
            <w:r>
              <w:t>is</w:t>
            </w:r>
            <w:r>
              <w:rPr>
                <w:spacing w:val="41"/>
              </w:rPr>
              <w:t xml:space="preserve"> </w:t>
            </w:r>
            <w:r>
              <w:t>looking</w:t>
            </w:r>
            <w:r>
              <w:rPr>
                <w:spacing w:val="41"/>
              </w:rPr>
              <w:t xml:space="preserve"> </w:t>
            </w:r>
            <w:r>
              <w:t>in</w:t>
            </w:r>
            <w:r>
              <w:rPr>
                <w:spacing w:val="41"/>
              </w:rPr>
              <w:t xml:space="preserve"> </w:t>
            </w:r>
            <w:r>
              <w:t>particular</w:t>
            </w:r>
            <w:r>
              <w:rPr>
                <w:spacing w:val="41"/>
              </w:rPr>
              <w:t xml:space="preserve"> </w:t>
            </w:r>
            <w:r>
              <w:t>at</w:t>
            </w:r>
            <w:r>
              <w:rPr>
                <w:spacing w:val="41"/>
              </w:rPr>
              <w:t xml:space="preserve"> </w:t>
            </w:r>
            <w:r>
              <w:t>how</w:t>
            </w:r>
            <w:r>
              <w:rPr>
                <w:spacing w:val="40"/>
              </w:rPr>
              <w:t xml:space="preserve"> </w:t>
            </w:r>
            <w:r>
              <w:t>better</w:t>
            </w:r>
            <w:r>
              <w:rPr>
                <w:spacing w:val="41"/>
              </w:rPr>
              <w:t xml:space="preserve"> </w:t>
            </w:r>
            <w:r>
              <w:t>use</w:t>
            </w:r>
            <w:r>
              <w:rPr>
                <w:spacing w:val="41"/>
              </w:rPr>
              <w:t xml:space="preserve"> </w:t>
            </w:r>
            <w:r>
              <w:t>can</w:t>
            </w:r>
            <w:r>
              <w:rPr>
                <w:spacing w:val="41"/>
              </w:rPr>
              <w:t xml:space="preserve"> </w:t>
            </w:r>
            <w:r>
              <w:t>be</w:t>
            </w:r>
            <w:r>
              <w:rPr>
                <w:spacing w:val="-58"/>
              </w:rPr>
              <w:t xml:space="preserve"> </w:t>
            </w:r>
            <w:r>
              <w:t>made of the current investments, and ensuring current and additional investments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32"/>
              </w:rPr>
              <w:t xml:space="preserve"> </w:t>
            </w:r>
            <w:r>
              <w:t>explici</w:t>
            </w:r>
            <w:r>
              <w:t>t</w:t>
            </w:r>
            <w:r>
              <w:rPr>
                <w:spacing w:val="34"/>
              </w:rPr>
              <w:t xml:space="preserve"> </w:t>
            </w:r>
            <w:r>
              <w:t>about</w:t>
            </w:r>
            <w:r>
              <w:rPr>
                <w:spacing w:val="33"/>
              </w:rPr>
              <w:t xml:space="preserve"> </w:t>
            </w:r>
            <w:r>
              <w:t>the</w:t>
            </w:r>
            <w:r>
              <w:rPr>
                <w:spacing w:val="33"/>
              </w:rPr>
              <w:t xml:space="preserve"> </w:t>
            </w:r>
            <w:r>
              <w:t>health</w:t>
            </w:r>
            <w:r>
              <w:rPr>
                <w:spacing w:val="32"/>
              </w:rPr>
              <w:t xml:space="preserve"> </w:t>
            </w:r>
            <w:r>
              <w:t>inequalities</w:t>
            </w:r>
            <w:r>
              <w:rPr>
                <w:spacing w:val="33"/>
              </w:rPr>
              <w:t xml:space="preserve"> </w:t>
            </w:r>
            <w:r>
              <w:t>they</w:t>
            </w:r>
            <w:r>
              <w:rPr>
                <w:spacing w:val="33"/>
              </w:rPr>
              <w:t xml:space="preserve"> </w:t>
            </w:r>
            <w:r>
              <w:t>will</w:t>
            </w:r>
            <w:r>
              <w:rPr>
                <w:spacing w:val="32"/>
              </w:rPr>
              <w:t xml:space="preserve"> </w:t>
            </w:r>
            <w:r>
              <w:t>address</w:t>
            </w:r>
            <w:r>
              <w:rPr>
                <w:spacing w:val="34"/>
              </w:rPr>
              <w:t xml:space="preserve"> </w:t>
            </w:r>
            <w:r>
              <w:t>in</w:t>
            </w:r>
            <w:r>
              <w:rPr>
                <w:spacing w:val="32"/>
              </w:rPr>
              <w:t xml:space="preserve"> </w:t>
            </w:r>
            <w:r>
              <w:t>an</w:t>
            </w:r>
            <w:r>
              <w:rPr>
                <w:spacing w:val="33"/>
              </w:rPr>
              <w:t xml:space="preserve"> </w:t>
            </w:r>
            <w:r>
              <w:t>integrated</w:t>
            </w:r>
            <w:r>
              <w:rPr>
                <w:spacing w:val="32"/>
              </w:rPr>
              <w:t xml:space="preserve"> </w:t>
            </w:r>
            <w:r>
              <w:t>way.</w:t>
            </w:r>
            <w:r>
              <w:rPr>
                <w:spacing w:val="-58"/>
              </w:rPr>
              <w:t xml:space="preserve"> </w:t>
            </w:r>
            <w:r>
              <w:t>Key to this will be retaining and building upon the learning from COVID-19 and the</w:t>
            </w:r>
            <w:r>
              <w:rPr>
                <w:spacing w:val="1"/>
              </w:rPr>
              <w:t xml:space="preserve"> </w:t>
            </w:r>
            <w:r>
              <w:t>ways in which the pandemic has allowed us to make swift and effective changes</w:t>
            </w:r>
            <w:r>
              <w:rPr>
                <w:spacing w:val="1"/>
              </w:rPr>
              <w:t xml:space="preserve"> </w:t>
            </w:r>
            <w:r>
              <w:t>we want to retain.</w:t>
            </w:r>
            <w:r>
              <w:rPr>
                <w:spacing w:val="1"/>
              </w:rPr>
              <w:t xml:space="preserve"> </w:t>
            </w:r>
            <w:r>
              <w:t>Mrs Baines indicated that the focus of the model of care should</w:t>
            </w:r>
            <w:r>
              <w:rPr>
                <w:spacing w:val="1"/>
              </w:rPr>
              <w:t xml:space="preserve"> </w:t>
            </w:r>
            <w:r>
              <w:t>be on keeping people as close to home as possible, and that pathways should</w:t>
            </w:r>
            <w:r>
              <w:rPr>
                <w:spacing w:val="1"/>
              </w:rPr>
              <w:t xml:space="preserve"> </w:t>
            </w:r>
            <w:r>
              <w:t xml:space="preserve">have that as their </w:t>
            </w:r>
            <w:r>
              <w:t>key objective.</w:t>
            </w:r>
            <w:r>
              <w:rPr>
                <w:spacing w:val="1"/>
              </w:rPr>
              <w:t xml:space="preserve"> </w:t>
            </w:r>
            <w:r>
              <w:t>Mr Caldicott added that the Improvement</w:t>
            </w:r>
            <w:r>
              <w:rPr>
                <w:spacing w:val="1"/>
              </w:rPr>
              <w:t xml:space="preserve"> </w:t>
            </w:r>
            <w:r>
              <w:t>Programme will be the vehicle through which efficiencies are delivered and the</w:t>
            </w:r>
            <w:r>
              <w:rPr>
                <w:spacing w:val="1"/>
              </w:rPr>
              <w:t xml:space="preserve"> </w:t>
            </w:r>
            <w:r>
              <w:t>Performance, Finance and Investment Committee with monitor the development of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business</w:t>
            </w:r>
            <w:r>
              <w:rPr>
                <w:spacing w:val="-1"/>
              </w:rPr>
              <w:t xml:space="preserve"> </w:t>
            </w:r>
            <w:r>
              <w:t>plan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prioritisation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programme.</w:t>
            </w:r>
          </w:p>
          <w:p w14:paraId="664B5A23" w14:textId="77777777" w:rsidR="00A815F9" w:rsidRDefault="00C15677">
            <w:pPr>
              <w:pStyle w:val="TableParagraph"/>
              <w:spacing w:before="122" w:line="276" w:lineRule="auto"/>
              <w:ind w:left="110" w:right="95"/>
              <w:jc w:val="both"/>
            </w:pPr>
            <w:r>
              <w:rPr>
                <w:u w:val="single"/>
              </w:rPr>
              <w:t>Action 189/20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Invitation extended to Board Committee Chairs for involvement in</w:t>
            </w:r>
            <w:r>
              <w:rPr>
                <w:spacing w:val="1"/>
              </w:rPr>
              <w:t xml:space="preserve"> </w:t>
            </w:r>
            <w:r>
              <w:t>the mapping of the ICP governance, particularly as it relates to cross-committee</w:t>
            </w:r>
            <w:r>
              <w:rPr>
                <w:spacing w:val="1"/>
              </w:rPr>
              <w:t xml:space="preserve"> </w:t>
            </w:r>
            <w:r>
              <w:t>sharing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information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assurance.</w:t>
            </w:r>
          </w:p>
        </w:tc>
      </w:tr>
      <w:tr w:rsidR="00A815F9" w14:paraId="05782802" w14:textId="77777777">
        <w:trPr>
          <w:trHeight w:val="287"/>
        </w:trPr>
        <w:tc>
          <w:tcPr>
            <w:tcW w:w="960" w:type="dxa"/>
            <w:shd w:val="clear" w:color="auto" w:fill="D9D9D9"/>
          </w:tcPr>
          <w:p w14:paraId="3BF6F7B2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190/20</w:t>
            </w:r>
          </w:p>
        </w:tc>
        <w:tc>
          <w:tcPr>
            <w:tcW w:w="8285" w:type="dxa"/>
            <w:shd w:val="clear" w:color="auto" w:fill="D9D9D9"/>
          </w:tcPr>
          <w:p w14:paraId="0C892C60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Improvement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Programme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Prioritisation</w:t>
            </w:r>
          </w:p>
        </w:tc>
      </w:tr>
      <w:tr w:rsidR="00A815F9" w14:paraId="5130721B" w14:textId="77777777">
        <w:trPr>
          <w:trHeight w:val="993"/>
        </w:trPr>
        <w:tc>
          <w:tcPr>
            <w:tcW w:w="960" w:type="dxa"/>
          </w:tcPr>
          <w:p w14:paraId="6DA392FD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374AF1F1" w14:textId="77777777" w:rsidR="00A815F9" w:rsidRDefault="00C15677">
            <w:pPr>
              <w:pStyle w:val="TableParagraph"/>
              <w:spacing w:before="83" w:line="290" w:lineRule="atLeast"/>
              <w:ind w:left="110" w:right="95"/>
              <w:jc w:val="both"/>
            </w:pPr>
            <w:r>
              <w:t>Mrs Augustine presented an update on the Improvement Programme, including a</w:t>
            </w:r>
            <w:r>
              <w:rPr>
                <w:spacing w:val="1"/>
              </w:rPr>
              <w:t xml:space="preserve"> </w:t>
            </w:r>
            <w:r>
              <w:t>summary review of the annual and phased delivery of projects in each workstream</w:t>
            </w:r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 proposal for future, automated reporting of programme</w:t>
            </w:r>
            <w:r>
              <w:rPr>
                <w:spacing w:val="-1"/>
              </w:rPr>
              <w:t xml:space="preserve"> </w:t>
            </w:r>
            <w:r>
              <w:t>delivery.</w:t>
            </w:r>
            <w:r>
              <w:rPr>
                <w:spacing w:val="22"/>
              </w:rPr>
              <w:t xml:space="preserve"> </w:t>
            </w:r>
            <w:r>
              <w:t>The Board</w:t>
            </w:r>
          </w:p>
        </w:tc>
      </w:tr>
    </w:tbl>
    <w:p w14:paraId="4A96618E" w14:textId="77777777" w:rsidR="00A815F9" w:rsidRDefault="00A815F9">
      <w:pPr>
        <w:spacing w:line="290" w:lineRule="atLeast"/>
        <w:jc w:val="both"/>
        <w:sectPr w:rsidR="00A815F9">
          <w:pgSz w:w="11900" w:h="16840"/>
          <w:pgMar w:top="1180" w:right="340" w:bottom="1160" w:left="300" w:header="327" w:footer="970" w:gutter="0"/>
          <w:cols w:space="720"/>
        </w:sectPr>
      </w:pPr>
    </w:p>
    <w:p w14:paraId="06296612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0DFF8C44" w14:textId="77777777">
        <w:trPr>
          <w:trHeight w:val="10012"/>
        </w:trPr>
        <w:tc>
          <w:tcPr>
            <w:tcW w:w="960" w:type="dxa"/>
          </w:tcPr>
          <w:p w14:paraId="7D3D8013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3B675A4E" w14:textId="77777777" w:rsidR="00A815F9" w:rsidRDefault="00C15677">
            <w:pPr>
              <w:pStyle w:val="TableParagraph"/>
              <w:spacing w:line="276" w:lineRule="auto"/>
              <w:ind w:left="109" w:right="93"/>
              <w:jc w:val="both"/>
            </w:pPr>
            <w:r>
              <w:t>noted that 19 of the 121 Improvement Programme projects were paused due to</w:t>
            </w:r>
            <w:r>
              <w:rPr>
                <w:spacing w:val="1"/>
              </w:rPr>
              <w:t xml:space="preserve"> </w:t>
            </w:r>
            <w:r>
              <w:t>COVID-19, and that to date it has not been possible to quantify the impact on</w:t>
            </w:r>
            <w:r>
              <w:rPr>
                <w:spacing w:val="1"/>
              </w:rPr>
              <w:t xml:space="preserve"> </w:t>
            </w:r>
            <w:r>
              <w:t>programme</w:t>
            </w:r>
            <w:r>
              <w:rPr>
                <w:spacing w:val="1"/>
              </w:rPr>
              <w:t xml:space="preserve"> </w:t>
            </w:r>
            <w:r>
              <w:t>efficiencies</w:t>
            </w:r>
            <w:r>
              <w:rPr>
                <w:spacing w:val="1"/>
              </w:rPr>
              <w:t xml:space="preserve"> </w:t>
            </w:r>
            <w:r>
              <w:t>resulting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project</w:t>
            </w:r>
            <w:r>
              <w:rPr>
                <w:spacing w:val="1"/>
              </w:rPr>
              <w:t xml:space="preserve"> </w:t>
            </w:r>
            <w:r>
              <w:t>pause.</w:t>
            </w:r>
            <w:r>
              <w:rPr>
                <w:spacing w:val="1"/>
              </w:rPr>
              <w:t xml:space="preserve"> </w:t>
            </w:r>
            <w:r>
              <w:t>Despite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1"/>
              </w:rPr>
              <w:t xml:space="preserve"> </w:t>
            </w:r>
            <w:r>
              <w:t>workstream</w:t>
            </w:r>
            <w:r>
              <w:rPr>
                <w:spacing w:val="1"/>
              </w:rPr>
              <w:t xml:space="preserve"> </w:t>
            </w:r>
            <w:r>
              <w:t>had</w:t>
            </w:r>
            <w:r>
              <w:rPr>
                <w:spacing w:val="1"/>
              </w:rPr>
              <w:t xml:space="preserve"> </w:t>
            </w:r>
            <w:r>
              <w:t>demonstrated</w:t>
            </w:r>
            <w:r>
              <w:rPr>
                <w:spacing w:val="1"/>
              </w:rPr>
              <w:t xml:space="preserve"> </w:t>
            </w:r>
            <w:r>
              <w:t>significant</w:t>
            </w:r>
            <w:r>
              <w:rPr>
                <w:spacing w:val="1"/>
              </w:rPr>
              <w:t xml:space="preserve"> </w:t>
            </w:r>
            <w:r>
              <w:t>benefits,</w:t>
            </w:r>
            <w:r>
              <w:rPr>
                <w:spacing w:val="1"/>
              </w:rPr>
              <w:t xml:space="preserve"> </w:t>
            </w:r>
            <w:r>
              <w:t>including</w:t>
            </w:r>
            <w:r>
              <w:rPr>
                <w:spacing w:val="1"/>
              </w:rPr>
              <w:t xml:space="preserve"> </w:t>
            </w:r>
            <w:r>
              <w:t>changes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proofErr w:type="gramStart"/>
            <w:r>
              <w:t>outpatients</w:t>
            </w:r>
            <w:proofErr w:type="gramEnd"/>
            <w:r>
              <w:rPr>
                <w:spacing w:val="1"/>
              </w:rPr>
              <w:t xml:space="preserve"> </w:t>
            </w:r>
            <w:r>
              <w:t>clinic;</w:t>
            </w:r>
            <w:r>
              <w:rPr>
                <w:spacing w:val="1"/>
              </w:rPr>
              <w:t xml:space="preserve"> </w:t>
            </w:r>
            <w:r>
              <w:t>electron</w:t>
            </w:r>
            <w:r>
              <w:t>ic</w:t>
            </w:r>
            <w:r>
              <w:rPr>
                <w:spacing w:val="1"/>
              </w:rPr>
              <w:t xml:space="preserve"> </w:t>
            </w:r>
            <w:r>
              <w:t>patient</w:t>
            </w:r>
            <w:r>
              <w:rPr>
                <w:spacing w:val="1"/>
              </w:rPr>
              <w:t xml:space="preserve"> </w:t>
            </w:r>
            <w:r>
              <w:t>record</w:t>
            </w:r>
            <w:r>
              <w:rPr>
                <w:spacing w:val="1"/>
              </w:rPr>
              <w:t xml:space="preserve"> </w:t>
            </w:r>
            <w:r>
              <w:t>implementation;</w:t>
            </w:r>
            <w:r>
              <w:rPr>
                <w:spacing w:val="1"/>
              </w:rPr>
              <w:t xml:space="preserve"> </w:t>
            </w:r>
            <w:r>
              <w:t>equality,</w:t>
            </w:r>
            <w:r>
              <w:rPr>
                <w:spacing w:val="1"/>
              </w:rPr>
              <w:t xml:space="preserve"> </w:t>
            </w:r>
            <w:r>
              <w:t>diversity</w:t>
            </w:r>
            <w:r>
              <w:rPr>
                <w:spacing w:val="1"/>
              </w:rPr>
              <w:t xml:space="preserve"> </w:t>
            </w:r>
            <w:r>
              <w:t>inclusion strategy development; and the Trust’s ranking as second nationally for</w:t>
            </w:r>
            <w:r>
              <w:rPr>
                <w:spacing w:val="1"/>
              </w:rPr>
              <w:t xml:space="preserve"> </w:t>
            </w:r>
            <w:r>
              <w:t>same day emergency care.</w:t>
            </w:r>
            <w:r>
              <w:rPr>
                <w:spacing w:val="1"/>
              </w:rPr>
              <w:t xml:space="preserve"> </w:t>
            </w:r>
            <w:r>
              <w:t>Mr Fradgley noted that the pandemic has provided</w:t>
            </w:r>
            <w:r>
              <w:rPr>
                <w:spacing w:val="1"/>
              </w:rPr>
              <w:t xml:space="preserve"> </w:t>
            </w:r>
            <w:r>
              <w:t>opportunities</w:t>
            </w:r>
            <w:r>
              <w:rPr>
                <w:spacing w:val="29"/>
              </w:rPr>
              <w:t xml:space="preserve"> </w:t>
            </w:r>
            <w:r>
              <w:t>for</w:t>
            </w:r>
            <w:r>
              <w:rPr>
                <w:spacing w:val="29"/>
              </w:rPr>
              <w:t xml:space="preserve"> </w:t>
            </w:r>
            <w:r>
              <w:t>projects</w:t>
            </w:r>
            <w:r>
              <w:rPr>
                <w:spacing w:val="29"/>
              </w:rPr>
              <w:t xml:space="preserve"> </w:t>
            </w:r>
            <w:r>
              <w:t>to</w:t>
            </w:r>
            <w:r>
              <w:rPr>
                <w:spacing w:val="30"/>
              </w:rPr>
              <w:t xml:space="preserve"> </w:t>
            </w:r>
            <w:r>
              <w:t>accelerate</w:t>
            </w:r>
            <w:r>
              <w:rPr>
                <w:spacing w:val="29"/>
              </w:rPr>
              <w:t xml:space="preserve"> </w:t>
            </w:r>
            <w:r>
              <w:t>and</w:t>
            </w:r>
            <w:r>
              <w:rPr>
                <w:spacing w:val="29"/>
              </w:rPr>
              <w:t xml:space="preserve"> </w:t>
            </w:r>
            <w:r>
              <w:t>transform,</w:t>
            </w:r>
            <w:r>
              <w:rPr>
                <w:spacing w:val="29"/>
              </w:rPr>
              <w:t xml:space="preserve"> </w:t>
            </w:r>
            <w:r>
              <w:t>including</w:t>
            </w:r>
            <w:r>
              <w:rPr>
                <w:spacing w:val="30"/>
              </w:rPr>
              <w:t xml:space="preserve"> </w:t>
            </w:r>
            <w:r>
              <w:t>medically</w:t>
            </w:r>
            <w:r>
              <w:rPr>
                <w:spacing w:val="29"/>
              </w:rPr>
              <w:t xml:space="preserve"> </w:t>
            </w:r>
            <w:r>
              <w:t>stable</w:t>
            </w:r>
            <w:r>
              <w:rPr>
                <w:spacing w:val="-59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discharge.</w:t>
            </w:r>
          </w:p>
          <w:p w14:paraId="0700307D" w14:textId="77777777" w:rsidR="00A815F9" w:rsidRDefault="00A815F9">
            <w:pPr>
              <w:pStyle w:val="TableParagraph"/>
              <w:spacing w:before="2"/>
              <w:rPr>
                <w:sz w:val="25"/>
              </w:rPr>
            </w:pPr>
          </w:p>
          <w:p w14:paraId="2D50F032" w14:textId="77777777" w:rsidR="00A815F9" w:rsidRDefault="00C15677">
            <w:pPr>
              <w:pStyle w:val="TableParagraph"/>
              <w:spacing w:line="276" w:lineRule="auto"/>
              <w:ind w:left="109" w:right="91"/>
              <w:jc w:val="both"/>
            </w:pPr>
            <w:r>
              <w:t>The Board noted that the national deferral of operational plan submissions for</w:t>
            </w:r>
            <w:r>
              <w:rPr>
                <w:spacing w:val="1"/>
              </w:rPr>
              <w:t xml:space="preserve"> </w:t>
            </w:r>
            <w:r>
              <w:t>2021/22 to the first Quarter of 2021/22 has given the Trust the opportunity to</w:t>
            </w:r>
            <w:r>
              <w:rPr>
                <w:spacing w:val="1"/>
              </w:rPr>
              <w:t xml:space="preserve"> </w:t>
            </w:r>
            <w:r>
              <w:t>validate the delivery of the efficiency savi</w:t>
            </w:r>
            <w:r>
              <w:t>ngs for 2020/21 at the end of the financial</w:t>
            </w:r>
            <w:r>
              <w:rPr>
                <w:spacing w:val="-59"/>
              </w:rPr>
              <w:t xml:space="preserve"> </w:t>
            </w:r>
            <w:r>
              <w:t>year,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refresh</w:t>
            </w:r>
            <w:r>
              <w:rPr>
                <w:spacing w:val="1"/>
              </w:rPr>
              <w:t xml:space="preserve"> </w:t>
            </w:r>
            <w:r>
              <w:t>plans</w:t>
            </w:r>
            <w:r>
              <w:rPr>
                <w:spacing w:val="1"/>
              </w:rPr>
              <w:t xml:space="preserve"> </w:t>
            </w:r>
            <w:r>
              <w:t>accordingly.</w:t>
            </w:r>
            <w:r>
              <w:rPr>
                <w:spacing w:val="1"/>
              </w:rPr>
              <w:t xml:space="preserve"> </w:t>
            </w:r>
            <w:r>
              <w:t>This,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stretch</w:t>
            </w:r>
            <w:r>
              <w:rPr>
                <w:spacing w:val="61"/>
              </w:rPr>
              <w:t xml:space="preserve"> </w:t>
            </w:r>
            <w:r>
              <w:t>opportunity</w:t>
            </w:r>
            <w:r>
              <w:rPr>
                <w:spacing w:val="1"/>
              </w:rPr>
              <w:t xml:space="preserve"> </w:t>
            </w:r>
            <w:r>
              <w:t>assessments,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reported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Performance,</w:t>
            </w:r>
            <w:r>
              <w:rPr>
                <w:spacing w:val="1"/>
              </w:rPr>
              <w:t xml:space="preserve"> </w:t>
            </w:r>
            <w:r>
              <w:t>Finance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Investment</w:t>
            </w:r>
            <w:r>
              <w:rPr>
                <w:spacing w:val="-59"/>
              </w:rPr>
              <w:t xml:space="preserve"> </w:t>
            </w:r>
            <w:r>
              <w:t>Committee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thereafter</w:t>
            </w:r>
            <w:r>
              <w:rPr>
                <w:spacing w:val="-1"/>
              </w:rPr>
              <w:t xml:space="preserve"> </w:t>
            </w:r>
            <w:r>
              <w:t>into</w:t>
            </w:r>
            <w:r>
              <w:rPr>
                <w:spacing w:val="-1"/>
              </w:rPr>
              <w:t xml:space="preserve"> </w:t>
            </w:r>
            <w:r>
              <w:t>Board.</w:t>
            </w:r>
          </w:p>
          <w:p w14:paraId="151B7E44" w14:textId="77777777" w:rsidR="00A815F9" w:rsidRDefault="00A815F9">
            <w:pPr>
              <w:pStyle w:val="TableParagraph"/>
              <w:spacing w:before="2"/>
              <w:rPr>
                <w:sz w:val="25"/>
              </w:rPr>
            </w:pPr>
          </w:p>
          <w:p w14:paraId="5AC7B0D9" w14:textId="77777777" w:rsidR="00A815F9" w:rsidRDefault="00C15677">
            <w:pPr>
              <w:pStyle w:val="TableParagraph"/>
              <w:spacing w:line="276" w:lineRule="auto"/>
              <w:ind w:left="109" w:right="95"/>
              <w:jc w:val="both"/>
            </w:pPr>
            <w:r>
              <w:t>Mr</w:t>
            </w:r>
            <w:r>
              <w:rPr>
                <w:spacing w:val="22"/>
              </w:rPr>
              <w:t xml:space="preserve"> </w:t>
            </w:r>
            <w:r>
              <w:t>Dunn</w:t>
            </w:r>
            <w:r>
              <w:rPr>
                <w:spacing w:val="23"/>
              </w:rPr>
              <w:t xml:space="preserve"> </w:t>
            </w:r>
            <w:r>
              <w:t>commended</w:t>
            </w:r>
            <w:r>
              <w:rPr>
                <w:spacing w:val="23"/>
              </w:rPr>
              <w:t xml:space="preserve"> </w:t>
            </w:r>
            <w:r>
              <w:t>the</w:t>
            </w:r>
            <w:r>
              <w:rPr>
                <w:spacing w:val="23"/>
              </w:rPr>
              <w:t xml:space="preserve"> </w:t>
            </w:r>
            <w:r>
              <w:t>team</w:t>
            </w:r>
            <w:r>
              <w:rPr>
                <w:spacing w:val="23"/>
              </w:rPr>
              <w:t xml:space="preserve"> </w:t>
            </w:r>
            <w:r>
              <w:t>for</w:t>
            </w:r>
            <w:r>
              <w:rPr>
                <w:spacing w:val="23"/>
              </w:rPr>
              <w:t xml:space="preserve"> </w:t>
            </w:r>
            <w:r>
              <w:t>the</w:t>
            </w:r>
            <w:r>
              <w:rPr>
                <w:spacing w:val="23"/>
              </w:rPr>
              <w:t xml:space="preserve"> </w:t>
            </w:r>
            <w:r>
              <w:t>discipline</w:t>
            </w:r>
            <w:r>
              <w:rPr>
                <w:spacing w:val="23"/>
              </w:rPr>
              <w:t xml:space="preserve"> </w:t>
            </w:r>
            <w:r>
              <w:t>on</w:t>
            </w:r>
            <w:r>
              <w:rPr>
                <w:spacing w:val="23"/>
              </w:rPr>
              <w:t xml:space="preserve"> </w:t>
            </w:r>
            <w:r>
              <w:t>reporting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23"/>
              </w:rPr>
              <w:t xml:space="preserve"> </w:t>
            </w:r>
            <w:r>
              <w:t>progress,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-59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transparency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programme.</w:t>
            </w:r>
            <w:r>
              <w:rPr>
                <w:spacing w:val="1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requested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programme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relaunched with focused targets for the remainder of the year.</w:t>
            </w:r>
            <w:r>
              <w:rPr>
                <w:spacing w:val="1"/>
              </w:rPr>
              <w:t xml:space="preserve"> </w:t>
            </w:r>
            <w:r>
              <w:t>This should include</w:t>
            </w:r>
            <w:r>
              <w:rPr>
                <w:spacing w:val="-59"/>
              </w:rPr>
              <w:t xml:space="preserve"> </w:t>
            </w:r>
            <w:r>
              <w:t>greater</w:t>
            </w:r>
            <w:r>
              <w:rPr>
                <w:spacing w:val="56"/>
              </w:rPr>
              <w:t xml:space="preserve"> </w:t>
            </w:r>
            <w:r>
              <w:t>visibility</w:t>
            </w:r>
            <w:r>
              <w:rPr>
                <w:spacing w:val="56"/>
              </w:rPr>
              <w:t xml:space="preserve"> </w:t>
            </w:r>
            <w:r>
              <w:t>of</w:t>
            </w:r>
            <w:r>
              <w:rPr>
                <w:spacing w:val="57"/>
              </w:rPr>
              <w:t xml:space="preserve"> </w:t>
            </w:r>
            <w:r>
              <w:t>all</w:t>
            </w:r>
            <w:r>
              <w:rPr>
                <w:spacing w:val="56"/>
              </w:rPr>
              <w:t xml:space="preserve"> </w:t>
            </w:r>
            <w:r>
              <w:t>four</w:t>
            </w:r>
            <w:r>
              <w:rPr>
                <w:spacing w:val="57"/>
              </w:rPr>
              <w:t xml:space="preserve"> </w:t>
            </w:r>
            <w:r>
              <w:t>parts</w:t>
            </w:r>
            <w:r>
              <w:rPr>
                <w:spacing w:val="56"/>
              </w:rPr>
              <w:t xml:space="preserve"> </w:t>
            </w:r>
            <w:r>
              <w:t>of</w:t>
            </w:r>
            <w:r>
              <w:rPr>
                <w:spacing w:val="57"/>
              </w:rPr>
              <w:t xml:space="preserve"> </w:t>
            </w:r>
            <w:r>
              <w:t>the</w:t>
            </w:r>
            <w:r>
              <w:rPr>
                <w:spacing w:val="56"/>
              </w:rPr>
              <w:t xml:space="preserve"> </w:t>
            </w:r>
            <w:r>
              <w:t>bala</w:t>
            </w:r>
            <w:r>
              <w:t>nced</w:t>
            </w:r>
            <w:r>
              <w:rPr>
                <w:spacing w:val="57"/>
              </w:rPr>
              <w:t xml:space="preserve"> </w:t>
            </w:r>
            <w:r>
              <w:t>scorecard</w:t>
            </w:r>
            <w:r>
              <w:rPr>
                <w:spacing w:val="56"/>
              </w:rPr>
              <w:t xml:space="preserve"> </w:t>
            </w:r>
            <w:r>
              <w:t>–</w:t>
            </w:r>
            <w:r>
              <w:rPr>
                <w:spacing w:val="57"/>
              </w:rPr>
              <w:t xml:space="preserve"> </w:t>
            </w:r>
            <w:r>
              <w:t>people;</w:t>
            </w:r>
            <w:r>
              <w:rPr>
                <w:spacing w:val="56"/>
              </w:rPr>
              <w:t xml:space="preserve"> </w:t>
            </w:r>
            <w:r>
              <w:t>quality;</w:t>
            </w:r>
            <w:r>
              <w:rPr>
                <w:spacing w:val="-59"/>
              </w:rPr>
              <w:t xml:space="preserve"> </w:t>
            </w:r>
            <w:r>
              <w:t>finance and performance – and how the Improvement Programme will integrate</w:t>
            </w:r>
            <w:r>
              <w:rPr>
                <w:spacing w:val="1"/>
              </w:rPr>
              <w:t xml:space="preserve"> </w:t>
            </w:r>
            <w:r>
              <w:t>with the 2021/22 roll-out of annual objectives.</w:t>
            </w:r>
            <w:r>
              <w:rPr>
                <w:spacing w:val="62"/>
              </w:rPr>
              <w:t xml:space="preserve"> </w:t>
            </w:r>
            <w:r>
              <w:t>It was agreed that this will come</w:t>
            </w:r>
            <w:r>
              <w:rPr>
                <w:spacing w:val="1"/>
              </w:rPr>
              <w:t xml:space="preserve"> </w:t>
            </w:r>
            <w:r>
              <w:t>back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Board,</w:t>
            </w:r>
            <w:r>
              <w:rPr>
                <w:spacing w:val="-1"/>
              </w:rPr>
              <w:t xml:space="preserve"> </w:t>
            </w:r>
            <w:r>
              <w:t>together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details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stretch</w:t>
            </w:r>
            <w:r>
              <w:rPr>
                <w:spacing w:val="-2"/>
              </w:rPr>
              <w:t xml:space="preserve"> </w:t>
            </w:r>
            <w:r>
              <w:t>targets.</w:t>
            </w:r>
          </w:p>
          <w:p w14:paraId="39D84CE0" w14:textId="77777777" w:rsidR="00A815F9" w:rsidRDefault="00A815F9">
            <w:pPr>
              <w:pStyle w:val="TableParagraph"/>
              <w:spacing w:before="4"/>
              <w:rPr>
                <w:sz w:val="25"/>
              </w:rPr>
            </w:pPr>
          </w:p>
          <w:p w14:paraId="3A09F143" w14:textId="77777777" w:rsidR="00A815F9" w:rsidRDefault="00C15677">
            <w:pPr>
              <w:pStyle w:val="TableParagraph"/>
              <w:spacing w:line="276" w:lineRule="auto"/>
              <w:ind w:left="109" w:right="94"/>
              <w:jc w:val="both"/>
            </w:pPr>
            <w:r>
              <w:t>Prof Field urged creative thinking in the Improvement Programme, particularly</w:t>
            </w:r>
            <w:r>
              <w:rPr>
                <w:spacing w:val="1"/>
              </w:rPr>
              <w:t xml:space="preserve"> </w:t>
            </w:r>
            <w:r>
              <w:t>where technology could be harnessed to transform services.</w:t>
            </w:r>
            <w:r>
              <w:rPr>
                <w:spacing w:val="1"/>
              </w:rPr>
              <w:t xml:space="preserve"> </w:t>
            </w:r>
            <w:r>
              <w:t>He challenged the</w:t>
            </w:r>
            <w:r>
              <w:rPr>
                <w:spacing w:val="1"/>
              </w:rPr>
              <w:t xml:space="preserve"> </w:t>
            </w:r>
            <w:r>
              <w:t>executive to be even more ambitious when it came to children and adult social</w:t>
            </w:r>
            <w:r>
              <w:rPr>
                <w:spacing w:val="1"/>
              </w:rPr>
              <w:t xml:space="preserve"> </w:t>
            </w:r>
            <w:r>
              <w:t>care, and any</w:t>
            </w:r>
            <w:r>
              <w:t xml:space="preserve"> effect on transfers of resources to achieve this, both human and</w:t>
            </w:r>
            <w:r>
              <w:rPr>
                <w:spacing w:val="1"/>
              </w:rPr>
              <w:t xml:space="preserve"> </w:t>
            </w:r>
            <w:r>
              <w:t>financial.</w:t>
            </w:r>
            <w:r>
              <w:rPr>
                <w:spacing w:val="1"/>
              </w:rPr>
              <w:t xml:space="preserve"> </w:t>
            </w:r>
            <w:r>
              <w:t>Lastly, he looked to ensure that a unified response was sought with</w:t>
            </w:r>
            <w:r>
              <w:rPr>
                <w:spacing w:val="1"/>
              </w:rPr>
              <w:t xml:space="preserve"> </w:t>
            </w:r>
            <w:r>
              <w:t>general</w:t>
            </w:r>
            <w:r>
              <w:rPr>
                <w:spacing w:val="-2"/>
              </w:rPr>
              <w:t xml:space="preserve"> </w:t>
            </w: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practice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Walsall</w:t>
            </w:r>
            <w:r>
              <w:rPr>
                <w:spacing w:val="-2"/>
              </w:rPr>
              <w:t xml:space="preserve"> </w:t>
            </w:r>
            <w:r>
              <w:t>Together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strengthen</w:t>
            </w:r>
            <w:r>
              <w:rPr>
                <w:spacing w:val="-2"/>
              </w:rPr>
              <w:t xml:space="preserve"> </w:t>
            </w:r>
            <w:r>
              <w:t>those</w:t>
            </w:r>
            <w:r>
              <w:rPr>
                <w:spacing w:val="-2"/>
              </w:rPr>
              <w:t xml:space="preserve"> </w:t>
            </w:r>
            <w:r>
              <w:t>links.</w:t>
            </w:r>
          </w:p>
          <w:p w14:paraId="2A79608C" w14:textId="77777777" w:rsidR="00A815F9" w:rsidRDefault="00A815F9">
            <w:pPr>
              <w:pStyle w:val="TableParagraph"/>
              <w:spacing w:before="6"/>
              <w:rPr>
                <w:sz w:val="25"/>
              </w:rPr>
            </w:pPr>
          </w:p>
          <w:p w14:paraId="0D79A019" w14:textId="77777777" w:rsidR="00A815F9" w:rsidRDefault="00C15677">
            <w:pPr>
              <w:pStyle w:val="TableParagraph"/>
              <w:spacing w:line="273" w:lineRule="auto"/>
              <w:ind w:left="109" w:right="95"/>
              <w:jc w:val="both"/>
            </w:pPr>
            <w:r>
              <w:rPr>
                <w:u w:val="single"/>
              </w:rPr>
              <w:t>Action 190/20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 xml:space="preserve">Details of Improvement </w:t>
            </w:r>
            <w:r>
              <w:t>Programme integration with 2021/22 roll-</w:t>
            </w:r>
            <w:r>
              <w:rPr>
                <w:spacing w:val="1"/>
              </w:rPr>
              <w:t xml:space="preserve"> </w:t>
            </w:r>
            <w:r>
              <w:t>out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annual</w:t>
            </w:r>
            <w:r>
              <w:rPr>
                <w:spacing w:val="-1"/>
              </w:rPr>
              <w:t xml:space="preserve"> </w:t>
            </w:r>
            <w:r>
              <w:t>objectives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stretch</w:t>
            </w:r>
            <w:r>
              <w:rPr>
                <w:spacing w:val="-1"/>
              </w:rPr>
              <w:t xml:space="preserve"> </w:t>
            </w:r>
            <w:r>
              <w:t>targets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return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Board.</w:t>
            </w:r>
          </w:p>
        </w:tc>
      </w:tr>
      <w:tr w:rsidR="00A815F9" w14:paraId="77487355" w14:textId="77777777">
        <w:trPr>
          <w:trHeight w:val="532"/>
        </w:trPr>
        <w:tc>
          <w:tcPr>
            <w:tcW w:w="9245" w:type="dxa"/>
            <w:gridSpan w:val="2"/>
            <w:shd w:val="clear" w:color="auto" w:fill="BFBFBF"/>
          </w:tcPr>
          <w:p w14:paraId="1FB4D47D" w14:textId="77777777" w:rsidR="00A815F9" w:rsidRDefault="00C15677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PROVIDE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SAFE,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HIGH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QUALITY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CARE</w:t>
            </w:r>
          </w:p>
        </w:tc>
      </w:tr>
      <w:tr w:rsidR="00A815F9" w14:paraId="2D3BB340" w14:textId="77777777">
        <w:trPr>
          <w:trHeight w:val="287"/>
        </w:trPr>
        <w:tc>
          <w:tcPr>
            <w:tcW w:w="960" w:type="dxa"/>
            <w:shd w:val="clear" w:color="auto" w:fill="D9D9D9"/>
          </w:tcPr>
          <w:p w14:paraId="317D7F5D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191/20</w:t>
            </w:r>
          </w:p>
        </w:tc>
        <w:tc>
          <w:tcPr>
            <w:tcW w:w="8285" w:type="dxa"/>
            <w:shd w:val="clear" w:color="auto" w:fill="D9D9D9"/>
          </w:tcPr>
          <w:p w14:paraId="368BD373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Quality,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Patient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Experience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Safety</w:t>
            </w:r>
            <w:r>
              <w:rPr>
                <w:b/>
                <w:color w:val="548DD4"/>
                <w:spacing w:val="-5"/>
              </w:rPr>
              <w:t xml:space="preserve"> </w:t>
            </w:r>
            <w:r>
              <w:rPr>
                <w:b/>
                <w:color w:val="548DD4"/>
              </w:rPr>
              <w:t>Committee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A815F9" w14:paraId="5B236A42" w14:textId="77777777">
        <w:trPr>
          <w:trHeight w:val="3047"/>
        </w:trPr>
        <w:tc>
          <w:tcPr>
            <w:tcW w:w="960" w:type="dxa"/>
          </w:tcPr>
          <w:p w14:paraId="66587B3C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6B7C9698" w14:textId="77777777" w:rsidR="00A815F9" w:rsidRDefault="00C15677">
            <w:pPr>
              <w:pStyle w:val="TableParagraph"/>
              <w:spacing w:before="120" w:line="278" w:lineRule="auto"/>
              <w:ind w:left="110" w:right="95"/>
              <w:jc w:val="both"/>
            </w:pPr>
            <w:r>
              <w:t>Mrs Bradbury, Chair of the Quality, Patient Experience and Safety Committee</w:t>
            </w:r>
            <w:r>
              <w:rPr>
                <w:spacing w:val="1"/>
              </w:rPr>
              <w:t xml:space="preserve"> </w:t>
            </w:r>
            <w:r>
              <w:t>presented the highlight report from the Committee’s meeting on 25</w:t>
            </w:r>
            <w:r>
              <w:rPr>
                <w:vertAlign w:val="superscript"/>
              </w:rPr>
              <w:t>th</w:t>
            </w:r>
            <w:r>
              <w:t xml:space="preserve"> February</w:t>
            </w:r>
            <w:r>
              <w:rPr>
                <w:spacing w:val="1"/>
              </w:rPr>
              <w:t xml:space="preserve"> </w:t>
            </w:r>
            <w:r>
              <w:t>2021,</w:t>
            </w:r>
            <w:r>
              <w:rPr>
                <w:spacing w:val="-2"/>
              </w:rPr>
              <w:t xml:space="preserve"> </w:t>
            </w:r>
            <w:r>
              <w:t>noting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following:</w:t>
            </w:r>
          </w:p>
          <w:p w14:paraId="25AA3158" w14:textId="77777777" w:rsidR="00A815F9" w:rsidRDefault="00A815F9">
            <w:pPr>
              <w:pStyle w:val="TableParagraph"/>
              <w:spacing w:before="1"/>
              <w:rPr>
                <w:sz w:val="26"/>
              </w:rPr>
            </w:pPr>
          </w:p>
          <w:p w14:paraId="0D33B4A5" w14:textId="77777777" w:rsidR="00A815F9" w:rsidRDefault="00C15677">
            <w:pPr>
              <w:pStyle w:val="TableParagraph"/>
              <w:numPr>
                <w:ilvl w:val="0"/>
                <w:numId w:val="272"/>
              </w:numPr>
              <w:tabs>
                <w:tab w:val="left" w:pos="471"/>
              </w:tabs>
              <w:spacing w:line="271" w:lineRule="auto"/>
              <w:ind w:right="92"/>
              <w:jc w:val="both"/>
            </w:pPr>
            <w:r>
              <w:t>The Committee’s discussion focused on the Board Assurance Framework for</w:t>
            </w:r>
            <w:r>
              <w:rPr>
                <w:spacing w:val="1"/>
              </w:rPr>
              <w:t xml:space="preserve"> </w:t>
            </w:r>
            <w:r>
              <w:t>Safe, High Quality Care, and in particular the Committee was assured that a</w:t>
            </w:r>
            <w:r>
              <w:rPr>
                <w:spacing w:val="1"/>
              </w:rPr>
              <w:t xml:space="preserve"> </w:t>
            </w:r>
            <w:r>
              <w:t>process is in place to complete the 2019 and 2020 must do and should do</w:t>
            </w:r>
            <w:r>
              <w:rPr>
                <w:spacing w:val="1"/>
              </w:rPr>
              <w:t xml:space="preserve"> </w:t>
            </w:r>
            <w:r>
              <w:t>actions from CQC.</w:t>
            </w:r>
            <w:r>
              <w:rPr>
                <w:spacing w:val="1"/>
              </w:rPr>
              <w:t xml:space="preserve"> </w:t>
            </w:r>
            <w:r>
              <w:t>Data capture for d</w:t>
            </w:r>
            <w:r>
              <w:t>ementia screening will be reviewed to</w:t>
            </w:r>
            <w:r>
              <w:rPr>
                <w:spacing w:val="1"/>
              </w:rPr>
              <w:t xml:space="preserve"> </w:t>
            </w:r>
            <w:r>
              <w:t>ensure the</w:t>
            </w:r>
            <w:r>
              <w:rPr>
                <w:spacing w:val="1"/>
              </w:rPr>
              <w:t xml:space="preserve"> </w:t>
            </w:r>
            <w:r>
              <w:t>trends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accurate;</w:t>
            </w:r>
            <w:r>
              <w:rPr>
                <w:spacing w:val="2"/>
              </w:rPr>
              <w:t xml:space="preserve"> </w:t>
            </w:r>
            <w:r>
              <w:t>and further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introduce a</w:t>
            </w:r>
            <w:r>
              <w:rPr>
                <w:spacing w:val="1"/>
              </w:rPr>
              <w:t xml:space="preserve"> </w:t>
            </w:r>
            <w:r>
              <w:t>mechanism</w:t>
            </w:r>
          </w:p>
          <w:p w14:paraId="13A5CFD9" w14:textId="77777777" w:rsidR="00A815F9" w:rsidRDefault="00C15677">
            <w:pPr>
              <w:pStyle w:val="TableParagraph"/>
              <w:spacing w:before="6"/>
              <w:ind w:left="470"/>
              <w:jc w:val="both"/>
            </w:pPr>
            <w:r>
              <w:t>in</w:t>
            </w:r>
            <w:r>
              <w:rPr>
                <w:spacing w:val="52"/>
              </w:rPr>
              <w:t xml:space="preserve"> </w:t>
            </w:r>
            <w:r>
              <w:t>the</w:t>
            </w:r>
            <w:r>
              <w:rPr>
                <w:spacing w:val="52"/>
              </w:rPr>
              <w:t xml:space="preserve"> </w:t>
            </w:r>
            <w:r>
              <w:t>electronic</w:t>
            </w:r>
            <w:r>
              <w:rPr>
                <w:spacing w:val="52"/>
              </w:rPr>
              <w:t xml:space="preserve"> </w:t>
            </w:r>
            <w:r>
              <w:t>patient</w:t>
            </w:r>
            <w:r>
              <w:rPr>
                <w:spacing w:val="53"/>
              </w:rPr>
              <w:t xml:space="preserve"> </w:t>
            </w:r>
            <w:r>
              <w:t>record</w:t>
            </w:r>
            <w:r>
              <w:rPr>
                <w:spacing w:val="52"/>
              </w:rPr>
              <w:t xml:space="preserve"> </w:t>
            </w:r>
            <w:r>
              <w:t>to</w:t>
            </w:r>
            <w:r>
              <w:rPr>
                <w:spacing w:val="52"/>
              </w:rPr>
              <w:t xml:space="preserve"> </w:t>
            </w:r>
            <w:r>
              <w:t>capture</w:t>
            </w:r>
            <w:r>
              <w:rPr>
                <w:spacing w:val="54"/>
              </w:rPr>
              <w:t xml:space="preserve"> </w:t>
            </w:r>
            <w:r>
              <w:t>venous</w:t>
            </w:r>
            <w:r>
              <w:rPr>
                <w:spacing w:val="52"/>
              </w:rPr>
              <w:t xml:space="preserve"> </w:t>
            </w:r>
            <w:r>
              <w:t>thromboembolism</w:t>
            </w:r>
            <w:r>
              <w:rPr>
                <w:spacing w:val="51"/>
              </w:rPr>
              <w:t xml:space="preserve"> </w:t>
            </w:r>
            <w:r>
              <w:t>(VTE)</w:t>
            </w:r>
          </w:p>
        </w:tc>
      </w:tr>
    </w:tbl>
    <w:p w14:paraId="78B0492E" w14:textId="77777777" w:rsidR="00A815F9" w:rsidRDefault="00A815F9">
      <w:pPr>
        <w:jc w:val="both"/>
        <w:sectPr w:rsidR="00A815F9">
          <w:pgSz w:w="11900" w:h="16840"/>
          <w:pgMar w:top="1180" w:right="340" w:bottom="1160" w:left="300" w:header="327" w:footer="970" w:gutter="0"/>
          <w:cols w:space="720"/>
        </w:sectPr>
      </w:pPr>
    </w:p>
    <w:p w14:paraId="1DF4566F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69D533E5" w14:textId="77777777">
        <w:trPr>
          <w:trHeight w:val="4545"/>
        </w:trPr>
        <w:tc>
          <w:tcPr>
            <w:tcW w:w="960" w:type="dxa"/>
          </w:tcPr>
          <w:p w14:paraId="41A4A961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6502CBE6" w14:textId="77777777" w:rsidR="00A815F9" w:rsidRDefault="00C15677">
            <w:pPr>
              <w:pStyle w:val="TableParagraph"/>
              <w:spacing w:line="278" w:lineRule="auto"/>
              <w:ind w:left="470" w:right="94"/>
              <w:jc w:val="both"/>
            </w:pPr>
            <w:r>
              <w:t>assessment is underway to improve performance.</w:t>
            </w:r>
            <w:r>
              <w:rPr>
                <w:spacing w:val="1"/>
              </w:rPr>
              <w:t xml:space="preserve"> </w:t>
            </w:r>
            <w:r>
              <w:t>The Trust continues to fall</w:t>
            </w:r>
            <w:r>
              <w:rPr>
                <w:spacing w:val="1"/>
              </w:rPr>
              <w:t xml:space="preserve"> </w:t>
            </w:r>
            <w:r>
              <w:t>short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95%</w:t>
            </w:r>
            <w:r>
              <w:rPr>
                <w:spacing w:val="-1"/>
              </w:rPr>
              <w:t xml:space="preserve"> </w:t>
            </w:r>
            <w:r>
              <w:t>target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VTE</w:t>
            </w:r>
            <w:r>
              <w:rPr>
                <w:spacing w:val="-1"/>
              </w:rPr>
              <w:t xml:space="preserve"> </w:t>
            </w:r>
            <w:r>
              <w:t>assessment.</w:t>
            </w:r>
          </w:p>
          <w:p w14:paraId="37551258" w14:textId="77777777" w:rsidR="00A815F9" w:rsidRDefault="00C15677">
            <w:pPr>
              <w:pStyle w:val="TableParagraph"/>
              <w:numPr>
                <w:ilvl w:val="0"/>
                <w:numId w:val="271"/>
              </w:numPr>
              <w:tabs>
                <w:tab w:val="left" w:pos="470"/>
              </w:tabs>
              <w:spacing w:before="8" w:line="259" w:lineRule="auto"/>
              <w:ind w:right="96"/>
              <w:jc w:val="both"/>
            </w:pPr>
            <w:r>
              <w:t>On 19th February the members of the Committee, along with the wider Board,</w:t>
            </w:r>
            <w:r>
              <w:rPr>
                <w:spacing w:val="1"/>
              </w:rPr>
              <w:t xml:space="preserve"> </w:t>
            </w:r>
            <w:r>
              <w:t>attended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development</w:t>
            </w:r>
            <w:r>
              <w:rPr>
                <w:spacing w:val="-2"/>
              </w:rPr>
              <w:t xml:space="preserve"> </w:t>
            </w:r>
            <w:r>
              <w:t>session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Ockenden</w:t>
            </w:r>
            <w:r>
              <w:rPr>
                <w:spacing w:val="-2"/>
              </w:rPr>
              <w:t xml:space="preserve"> </w:t>
            </w:r>
            <w:r>
              <w:t>Report</w:t>
            </w:r>
            <w:proofErr w:type="gramStart"/>
            <w:r>
              <w:t>.</w:t>
            </w:r>
            <w:r>
              <w:rPr>
                <w:spacing w:val="60"/>
              </w:rPr>
              <w:t xml:space="preserve"> </w:t>
            </w:r>
            <w:r>
              <w:t>.</w:t>
            </w:r>
            <w:proofErr w:type="gramEnd"/>
          </w:p>
          <w:p w14:paraId="55AD8100" w14:textId="77777777" w:rsidR="00A815F9" w:rsidRDefault="00C15677">
            <w:pPr>
              <w:pStyle w:val="TableParagraph"/>
              <w:numPr>
                <w:ilvl w:val="0"/>
                <w:numId w:val="271"/>
              </w:numPr>
              <w:tabs>
                <w:tab w:val="left" w:pos="470"/>
              </w:tabs>
              <w:spacing w:before="34" w:line="268" w:lineRule="auto"/>
              <w:ind w:right="93"/>
              <w:jc w:val="both"/>
            </w:pPr>
            <w:r>
              <w:t>The Committee has asked the Walsall Together Partnership Board to look at</w:t>
            </w:r>
            <w:r>
              <w:rPr>
                <w:spacing w:val="1"/>
              </w:rPr>
              <w:t xml:space="preserve"> </w:t>
            </w:r>
            <w:r>
              <w:t>primary care referrals into secondary care, which are currently down by 40%,</w:t>
            </w:r>
            <w:r>
              <w:rPr>
                <w:spacing w:val="1"/>
              </w:rPr>
              <w:t xml:space="preserve"> </w:t>
            </w:r>
            <w:r>
              <w:t>so that any impact on that increasing over the coming months can be factored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restoration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recover</w:t>
            </w:r>
            <w:r>
              <w:t>y.</w:t>
            </w:r>
          </w:p>
          <w:p w14:paraId="7C3ABE54" w14:textId="77777777" w:rsidR="00A815F9" w:rsidRDefault="00C15677">
            <w:pPr>
              <w:pStyle w:val="TableParagraph"/>
              <w:numPr>
                <w:ilvl w:val="0"/>
                <w:numId w:val="271"/>
              </w:numPr>
              <w:tabs>
                <w:tab w:val="left" w:pos="470"/>
              </w:tabs>
              <w:spacing w:before="24" w:line="259" w:lineRule="auto"/>
              <w:ind w:right="92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ensuring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quality</w:t>
            </w:r>
            <w:r>
              <w:rPr>
                <w:spacing w:val="1"/>
              </w:rPr>
              <w:t xml:space="preserve"> </w:t>
            </w:r>
            <w:r>
              <w:t>impact</w:t>
            </w:r>
            <w:r>
              <w:rPr>
                <w:spacing w:val="1"/>
              </w:rPr>
              <w:t xml:space="preserve"> </w:t>
            </w:r>
            <w:r>
              <w:t>assessment</w:t>
            </w:r>
            <w:r>
              <w:rPr>
                <w:spacing w:val="1"/>
              </w:rPr>
              <w:t xml:space="preserve"> </w:t>
            </w:r>
            <w:r>
              <w:t>process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reviewed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Committee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its</w:t>
            </w:r>
            <w:r>
              <w:rPr>
                <w:spacing w:val="-1"/>
              </w:rPr>
              <w:t xml:space="preserve"> </w:t>
            </w:r>
            <w:r>
              <w:t>March</w:t>
            </w:r>
            <w:r>
              <w:rPr>
                <w:spacing w:val="-3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stressed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Chair.</w:t>
            </w:r>
          </w:p>
          <w:p w14:paraId="74A49AD8" w14:textId="77777777" w:rsidR="00A815F9" w:rsidRDefault="00C15677">
            <w:pPr>
              <w:pStyle w:val="TableParagraph"/>
              <w:numPr>
                <w:ilvl w:val="0"/>
                <w:numId w:val="271"/>
              </w:numPr>
              <w:tabs>
                <w:tab w:val="left" w:pos="467"/>
              </w:tabs>
              <w:spacing w:before="30" w:line="271" w:lineRule="auto"/>
              <w:ind w:left="466" w:right="91" w:hanging="358"/>
              <w:jc w:val="both"/>
            </w:pPr>
            <w:r>
              <w:t>The Committee were asked by the Performance, Finance and Investment</w:t>
            </w:r>
            <w:r>
              <w:rPr>
                <w:spacing w:val="1"/>
              </w:rPr>
              <w:t xml:space="preserve"> </w:t>
            </w:r>
            <w:r>
              <w:t>Committee to look at the clinical harm rev</w:t>
            </w:r>
            <w:r>
              <w:t>iew process for patients on the 52</w:t>
            </w:r>
            <w:r>
              <w:rPr>
                <w:spacing w:val="1"/>
              </w:rPr>
              <w:t xml:space="preserve"> </w:t>
            </w:r>
            <w:proofErr w:type="gramStart"/>
            <w:r>
              <w:t>week</w:t>
            </w:r>
            <w:proofErr w:type="gramEnd"/>
            <w:r>
              <w:t xml:space="preserve"> wait list.</w:t>
            </w:r>
            <w:r>
              <w:rPr>
                <w:spacing w:val="1"/>
              </w:rPr>
              <w:t xml:space="preserve"> </w:t>
            </w:r>
            <w:r>
              <w:t>The Committee were assured that clinical harm reviews were</w:t>
            </w:r>
            <w:r>
              <w:rPr>
                <w:spacing w:val="1"/>
              </w:rPr>
              <w:t xml:space="preserve"> </w:t>
            </w:r>
            <w:r>
              <w:t>being appropriately managed and a process was in place to assess patients, to</w:t>
            </w:r>
            <w:r>
              <w:rPr>
                <w:spacing w:val="-59"/>
              </w:rPr>
              <w:t xml:space="preserve"> </w:t>
            </w:r>
            <w:r>
              <w:t>monitor</w:t>
            </w:r>
            <w:r>
              <w:rPr>
                <w:spacing w:val="-2"/>
              </w:rPr>
              <w:t xml:space="preserve"> </w:t>
            </w:r>
            <w:r>
              <w:t>clinical</w:t>
            </w:r>
            <w:r>
              <w:rPr>
                <w:spacing w:val="-1"/>
              </w:rPr>
              <w:t xml:space="preserve"> </w:t>
            </w:r>
            <w:r>
              <w:t>harm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learn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such</w:t>
            </w:r>
            <w:r>
              <w:rPr>
                <w:spacing w:val="-1"/>
              </w:rPr>
              <w:t xml:space="preserve"> </w:t>
            </w:r>
            <w:r>
              <w:t>assessments.</w:t>
            </w:r>
          </w:p>
        </w:tc>
      </w:tr>
      <w:tr w:rsidR="00A815F9" w14:paraId="17F04AFE" w14:textId="77777777">
        <w:trPr>
          <w:trHeight w:val="287"/>
        </w:trPr>
        <w:tc>
          <w:tcPr>
            <w:tcW w:w="960" w:type="dxa"/>
            <w:shd w:val="clear" w:color="auto" w:fill="D9D9D9"/>
          </w:tcPr>
          <w:p w14:paraId="3334D9E5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192/20</w:t>
            </w:r>
          </w:p>
        </w:tc>
        <w:tc>
          <w:tcPr>
            <w:tcW w:w="8285" w:type="dxa"/>
            <w:shd w:val="clear" w:color="auto" w:fill="D9D9D9"/>
          </w:tcPr>
          <w:p w14:paraId="0D97E9C8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Safe,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High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Quality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Care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A815F9" w14:paraId="292F2ED9" w14:textId="77777777">
        <w:trPr>
          <w:trHeight w:val="8850"/>
        </w:trPr>
        <w:tc>
          <w:tcPr>
            <w:tcW w:w="960" w:type="dxa"/>
          </w:tcPr>
          <w:p w14:paraId="7879A1A0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6D3A6F88" w14:textId="77777777" w:rsidR="00A815F9" w:rsidRDefault="00C15677">
            <w:pPr>
              <w:pStyle w:val="TableParagraph"/>
              <w:spacing w:before="120" w:line="278" w:lineRule="auto"/>
              <w:ind w:left="110" w:right="95"/>
              <w:jc w:val="both"/>
            </w:pPr>
            <w:r>
              <w:t>Mrs Riley and Dr Lewis presented the Safe, High Quality Care report, which</w:t>
            </w:r>
            <w:r>
              <w:rPr>
                <w:spacing w:val="1"/>
              </w:rPr>
              <w:t xml:space="preserve"> </w:t>
            </w:r>
            <w:r>
              <w:t>included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Assurance</w:t>
            </w:r>
            <w:r>
              <w:rPr>
                <w:spacing w:val="1"/>
              </w:rPr>
              <w:t xml:space="preserve"> </w:t>
            </w:r>
            <w:r>
              <w:t>Framework</w:t>
            </w:r>
            <w:r>
              <w:rPr>
                <w:spacing w:val="1"/>
              </w:rPr>
              <w:t xml:space="preserve"> </w:t>
            </w:r>
            <w:r>
              <w:t>strategic</w:t>
            </w:r>
            <w:r>
              <w:rPr>
                <w:spacing w:val="1"/>
              </w:rPr>
              <w:t xml:space="preserve"> </w:t>
            </w:r>
            <w:r>
              <w:t>risk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objective,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-3"/>
              </w:rPr>
              <w:t xml:space="preserve"> </w:t>
            </w:r>
            <w:r>
              <w:t>Programme</w:t>
            </w:r>
            <w:r>
              <w:rPr>
                <w:spacing w:val="-3"/>
              </w:rPr>
              <w:t xml:space="preserve"> </w:t>
            </w:r>
            <w:r>
              <w:t>workstream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performance</w:t>
            </w:r>
            <w:r>
              <w:rPr>
                <w:spacing w:val="-2"/>
              </w:rPr>
              <w:t xml:space="preserve"> </w:t>
            </w:r>
            <w:r>
              <w:t>dashboard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data.</w:t>
            </w:r>
          </w:p>
          <w:p w14:paraId="75D5B0B6" w14:textId="77777777" w:rsidR="00A815F9" w:rsidRDefault="00A815F9">
            <w:pPr>
              <w:pStyle w:val="TableParagraph"/>
              <w:spacing w:before="9"/>
              <w:rPr>
                <w:sz w:val="24"/>
              </w:rPr>
            </w:pPr>
          </w:p>
          <w:p w14:paraId="21E91D25" w14:textId="77777777" w:rsidR="00A815F9" w:rsidRDefault="00C15677">
            <w:pPr>
              <w:pStyle w:val="TableParagraph"/>
              <w:spacing w:line="276" w:lineRule="auto"/>
              <w:ind w:left="110" w:right="96"/>
              <w:jc w:val="both"/>
            </w:pPr>
            <w:r>
              <w:t>Mrs Riled informed the Board that 32 policies aligned to the Safe, High Quality</w:t>
            </w:r>
            <w:r>
              <w:rPr>
                <w:spacing w:val="1"/>
              </w:rPr>
              <w:t xml:space="preserve"> </w:t>
            </w:r>
            <w:r>
              <w:t>Care workstream remain out of date, with the plan to have them updated by 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Q1</w:t>
            </w:r>
            <w:r>
              <w:rPr>
                <w:spacing w:val="-1"/>
              </w:rPr>
              <w:t xml:space="preserve"> </w:t>
            </w:r>
            <w:r>
              <w:t>2021/22.</w:t>
            </w:r>
          </w:p>
          <w:p w14:paraId="070FE4FE" w14:textId="77777777" w:rsidR="00A815F9" w:rsidRDefault="00A815F9">
            <w:pPr>
              <w:pStyle w:val="TableParagraph"/>
              <w:spacing w:before="1"/>
              <w:rPr>
                <w:sz w:val="25"/>
              </w:rPr>
            </w:pPr>
          </w:p>
          <w:p w14:paraId="07D0A1DE" w14:textId="77777777" w:rsidR="00A815F9" w:rsidRDefault="00C15677">
            <w:pPr>
              <w:pStyle w:val="TableParagraph"/>
              <w:spacing w:before="1" w:line="276" w:lineRule="auto"/>
              <w:ind w:left="109" w:right="95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informed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Mrs</w:t>
            </w:r>
            <w:r>
              <w:rPr>
                <w:spacing w:val="1"/>
              </w:rPr>
              <w:t xml:space="preserve"> </w:t>
            </w:r>
            <w:r>
              <w:t>Riley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investigating</w:t>
            </w:r>
            <w:r>
              <w:rPr>
                <w:spacing w:val="1"/>
              </w:rPr>
              <w:t xml:space="preserve"> </w:t>
            </w:r>
            <w:r>
              <w:t>the fluctuations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dementia</w:t>
            </w:r>
            <w:r>
              <w:rPr>
                <w:spacing w:val="1"/>
              </w:rPr>
              <w:t xml:space="preserve"> </w:t>
            </w:r>
            <w:r>
              <w:t>screening</w:t>
            </w:r>
            <w:r>
              <w:rPr>
                <w:spacing w:val="1"/>
              </w:rPr>
              <w:t xml:space="preserve"> </w:t>
            </w:r>
            <w:r>
              <w:t>performance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determine</w:t>
            </w:r>
            <w:r>
              <w:rPr>
                <w:spacing w:val="1"/>
              </w:rPr>
              <w:t xml:space="preserve"> </w:t>
            </w:r>
            <w:r>
              <w:t>if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result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performance issues or the need to drive the right behaviours with this metric.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Quality, Patient Experience and Safety Committee will receive the re</w:t>
            </w:r>
            <w:r>
              <w:t>sults of this in</w:t>
            </w:r>
            <w:r>
              <w:rPr>
                <w:spacing w:val="1"/>
              </w:rPr>
              <w:t xml:space="preserve"> </w:t>
            </w:r>
            <w:r>
              <w:t>March.</w:t>
            </w:r>
          </w:p>
          <w:p w14:paraId="69DE80F6" w14:textId="77777777" w:rsidR="00A815F9" w:rsidRDefault="00A815F9">
            <w:pPr>
              <w:pStyle w:val="TableParagraph"/>
              <w:spacing w:before="4"/>
              <w:rPr>
                <w:sz w:val="25"/>
              </w:rPr>
            </w:pPr>
          </w:p>
          <w:p w14:paraId="180649DE" w14:textId="77777777" w:rsidR="00A815F9" w:rsidRDefault="00C15677">
            <w:pPr>
              <w:pStyle w:val="TableParagraph"/>
              <w:spacing w:line="276" w:lineRule="auto"/>
              <w:ind w:left="109" w:right="90"/>
              <w:jc w:val="both"/>
            </w:pPr>
            <w:r>
              <w:t>Dr Lewis informed the Board that the most recent figure for VTE assessment for</w:t>
            </w:r>
            <w:r>
              <w:rPr>
                <w:spacing w:val="1"/>
              </w:rPr>
              <w:t xml:space="preserve"> </w:t>
            </w:r>
            <w:r>
              <w:t>February is 91.9% which is better than it has been since July 2020, but still below</w:t>
            </w:r>
            <w:r>
              <w:rPr>
                <w:spacing w:val="1"/>
              </w:rPr>
              <w:t xml:space="preserve"> </w:t>
            </w:r>
            <w:r>
              <w:t xml:space="preserve">the target of 95% and below the trajectory for recovery agreed with </w:t>
            </w:r>
            <w:r>
              <w:t>the Clinical</w:t>
            </w:r>
            <w:r>
              <w:rPr>
                <w:spacing w:val="1"/>
              </w:rPr>
              <w:t xml:space="preserve"> </w:t>
            </w:r>
            <w:r>
              <w:t xml:space="preserve">Commissioning Group (CCG).  </w:t>
            </w:r>
            <w:r>
              <w:rPr>
                <w:spacing w:val="1"/>
              </w:rPr>
              <w:t xml:space="preserve"> </w:t>
            </w:r>
            <w:r>
              <w:t>The Board noted that a number of process</w:t>
            </w:r>
            <w:r>
              <w:rPr>
                <w:spacing w:val="1"/>
              </w:rPr>
              <w:t xml:space="preserve"> </w:t>
            </w:r>
            <w:r>
              <w:t>changes</w:t>
            </w:r>
            <w:r>
              <w:rPr>
                <w:spacing w:val="1"/>
              </w:rPr>
              <w:t xml:space="preserve"> </w:t>
            </w:r>
            <w:r>
              <w:t>had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made</w:t>
            </w:r>
            <w:r>
              <w:rPr>
                <w:spacing w:val="1"/>
              </w:rPr>
              <w:t xml:space="preserve"> </w:t>
            </w:r>
            <w:r>
              <w:t>including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addition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Vvitalpac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electronic</w:t>
            </w:r>
            <w:r>
              <w:rPr>
                <w:spacing w:val="-59"/>
              </w:rPr>
              <w:t xml:space="preserve"> </w:t>
            </w:r>
            <w:r>
              <w:t>patient</w:t>
            </w:r>
            <w:r>
              <w:rPr>
                <w:spacing w:val="1"/>
              </w:rPr>
              <w:t xml:space="preserve"> </w:t>
            </w:r>
            <w:r>
              <w:t>record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September.</w:t>
            </w:r>
            <w:r>
              <w:rPr>
                <w:spacing w:val="1"/>
              </w:rPr>
              <w:t xml:space="preserve"> </w:t>
            </w:r>
            <w:r>
              <w:t>Dr</w:t>
            </w:r>
            <w:r>
              <w:rPr>
                <w:spacing w:val="1"/>
              </w:rPr>
              <w:t xml:space="preserve"> </w:t>
            </w:r>
            <w:r>
              <w:t>Lewis</w:t>
            </w:r>
            <w:r>
              <w:rPr>
                <w:spacing w:val="1"/>
              </w:rPr>
              <w:t xml:space="preserve"> </w:t>
            </w:r>
            <w:r>
              <w:t>continues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press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enhanced</w:t>
            </w:r>
            <w:r>
              <w:rPr>
                <w:spacing w:val="1"/>
              </w:rPr>
              <w:t xml:space="preserve"> </w:t>
            </w:r>
            <w:r>
              <w:t>performance from doctors at the time of clerking patients, and will continue to</w:t>
            </w:r>
            <w:r>
              <w:rPr>
                <w:spacing w:val="1"/>
              </w:rPr>
              <w:t xml:space="preserve"> </w:t>
            </w:r>
            <w:r>
              <w:t>stress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communicate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message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various</w:t>
            </w:r>
            <w:r>
              <w:rPr>
                <w:spacing w:val="-1"/>
              </w:rPr>
              <w:t xml:space="preserve"> </w:t>
            </w:r>
            <w:r>
              <w:t>forums.</w:t>
            </w:r>
          </w:p>
          <w:p w14:paraId="444C7DB9" w14:textId="77777777" w:rsidR="00A815F9" w:rsidRDefault="00A815F9">
            <w:pPr>
              <w:pStyle w:val="TableParagraph"/>
              <w:spacing w:before="1"/>
              <w:rPr>
                <w:sz w:val="25"/>
              </w:rPr>
            </w:pPr>
          </w:p>
          <w:p w14:paraId="45800543" w14:textId="77777777" w:rsidR="00A815F9" w:rsidRDefault="00C15677">
            <w:pPr>
              <w:pStyle w:val="TableParagraph"/>
              <w:spacing w:line="276" w:lineRule="auto"/>
              <w:ind w:left="109" w:right="90"/>
              <w:jc w:val="both"/>
            </w:pPr>
            <w:r>
              <w:t>Mental</w:t>
            </w:r>
            <w:r>
              <w:rPr>
                <w:spacing w:val="1"/>
              </w:rPr>
              <w:t xml:space="preserve"> </w:t>
            </w:r>
            <w:r>
              <w:t>Capacity</w:t>
            </w:r>
            <w:r>
              <w:rPr>
                <w:spacing w:val="1"/>
              </w:rPr>
              <w:t xml:space="preserve"> </w:t>
            </w:r>
            <w:r>
              <w:t>Act</w:t>
            </w:r>
            <w:r>
              <w:rPr>
                <w:spacing w:val="1"/>
              </w:rPr>
              <w:t xml:space="preserve"> </w:t>
            </w:r>
            <w:r>
              <w:t>(MCA)</w:t>
            </w:r>
            <w:r>
              <w:rPr>
                <w:spacing w:val="1"/>
              </w:rPr>
              <w:t xml:space="preserve"> </w:t>
            </w:r>
            <w:r>
              <w:t>assessment</w:t>
            </w:r>
            <w:r>
              <w:rPr>
                <w:spacing w:val="1"/>
              </w:rPr>
              <w:t xml:space="preserve"> </w:t>
            </w:r>
            <w:r>
              <w:t>compliance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below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Trust’s</w:t>
            </w:r>
            <w:r>
              <w:rPr>
                <w:spacing w:val="1"/>
              </w:rPr>
              <w:t xml:space="preserve"> </w:t>
            </w:r>
            <w:r>
              <w:t>standards.</w:t>
            </w:r>
            <w:r>
              <w:rPr>
                <w:spacing w:val="1"/>
              </w:rPr>
              <w:t xml:space="preserve"> </w:t>
            </w:r>
            <w:r>
              <w:t xml:space="preserve">Steps taken to address this include </w:t>
            </w:r>
            <w:r>
              <w:t>the implementation of ReSPECT</w:t>
            </w:r>
            <w:r>
              <w:rPr>
                <w:spacing w:val="1"/>
              </w:rPr>
              <w:t xml:space="preserve"> </w:t>
            </w:r>
            <w:r>
              <w:t>(Recommended Summary Plan for Emergency Care and Treatment) forms on 1st</w:t>
            </w:r>
            <w:r>
              <w:rPr>
                <w:spacing w:val="1"/>
              </w:rPr>
              <w:t xml:space="preserve"> </w:t>
            </w:r>
            <w:r>
              <w:t>January</w:t>
            </w:r>
            <w:r>
              <w:rPr>
                <w:spacing w:val="1"/>
              </w:rPr>
              <w:t xml:space="preserve"> </w:t>
            </w:r>
            <w:r>
              <w:t>2021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further</w:t>
            </w:r>
            <w:r>
              <w:rPr>
                <w:spacing w:val="1"/>
              </w:rPr>
              <w:t xml:space="preserve"> </w:t>
            </w:r>
            <w:r>
              <w:t>education</w:t>
            </w:r>
            <w:r>
              <w:rPr>
                <w:spacing w:val="1"/>
              </w:rPr>
              <w:t xml:space="preserve"> </w:t>
            </w:r>
            <w:r>
              <w:t>relating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MCA</w:t>
            </w:r>
            <w:r>
              <w:rPr>
                <w:spacing w:val="1"/>
              </w:rPr>
              <w:t xml:space="preserve"> </w:t>
            </w:r>
            <w:r>
              <w:t>assessments.</w:t>
            </w:r>
            <w:r>
              <w:rPr>
                <w:spacing w:val="1"/>
              </w:rPr>
              <w:t xml:space="preserve"> </w:t>
            </w:r>
            <w:r>
              <w:t>MCA</w:t>
            </w:r>
            <w:r>
              <w:rPr>
                <w:spacing w:val="1"/>
              </w:rPr>
              <w:t xml:space="preserve"> </w:t>
            </w:r>
            <w:r>
              <w:t>Champions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appointed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ward</w:t>
            </w:r>
            <w:r>
              <w:rPr>
                <w:spacing w:val="1"/>
              </w:rPr>
              <w:t xml:space="preserve"> </w:t>
            </w:r>
            <w:r>
              <w:t>areas.</w:t>
            </w:r>
            <w:r>
              <w:rPr>
                <w:spacing w:val="1"/>
              </w:rPr>
              <w:t xml:space="preserve"> </w:t>
            </w:r>
            <w:r>
              <w:t>Audit</w:t>
            </w:r>
            <w:r>
              <w:rPr>
                <w:spacing w:val="1"/>
              </w:rPr>
              <w:t xml:space="preserve"> </w:t>
            </w:r>
            <w:r>
              <w:t>data</w:t>
            </w:r>
            <w:r>
              <w:rPr>
                <w:spacing w:val="1"/>
              </w:rPr>
              <w:t xml:space="preserve"> </w:t>
            </w:r>
            <w:r>
              <w:t>collection</w:t>
            </w:r>
            <w:r>
              <w:rPr>
                <w:spacing w:val="6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improved</w:t>
            </w:r>
            <w:r>
              <w:rPr>
                <w:spacing w:val="25"/>
              </w:rPr>
              <w:t xml:space="preserve"> </w:t>
            </w:r>
            <w:r>
              <w:t>through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26"/>
              </w:rPr>
              <w:t xml:space="preserve"> </w:t>
            </w:r>
            <w:r>
              <w:t>revised</w:t>
            </w:r>
            <w:r>
              <w:rPr>
                <w:spacing w:val="25"/>
              </w:rPr>
              <w:t xml:space="preserve"> </w:t>
            </w:r>
            <w:r>
              <w:t>process,</w:t>
            </w:r>
            <w:r>
              <w:rPr>
                <w:spacing w:val="26"/>
              </w:rPr>
              <w:t xml:space="preserve"> </w:t>
            </w:r>
            <w:r>
              <w:t>led</w:t>
            </w:r>
            <w:r>
              <w:rPr>
                <w:spacing w:val="25"/>
              </w:rPr>
              <w:t xml:space="preserve"> </w:t>
            </w:r>
            <w:r>
              <w:t>by</w:t>
            </w:r>
            <w:r>
              <w:rPr>
                <w:spacing w:val="26"/>
              </w:rPr>
              <w:t xml:space="preserve"> </w:t>
            </w:r>
            <w:r>
              <w:t>the</w:t>
            </w:r>
            <w:r>
              <w:rPr>
                <w:spacing w:val="25"/>
              </w:rPr>
              <w:t xml:space="preserve"> </w:t>
            </w:r>
            <w:r>
              <w:t>Safeguarding</w:t>
            </w:r>
            <w:r>
              <w:rPr>
                <w:spacing w:val="25"/>
              </w:rPr>
              <w:t xml:space="preserve"> </w:t>
            </w:r>
            <w:r>
              <w:t>Team,</w:t>
            </w:r>
            <w:r>
              <w:rPr>
                <w:spacing w:val="26"/>
              </w:rPr>
              <w:t xml:space="preserve"> </w:t>
            </w:r>
            <w:r>
              <w:t>and</w:t>
            </w:r>
            <w:r>
              <w:rPr>
                <w:spacing w:val="25"/>
              </w:rPr>
              <w:t xml:space="preserve"> </w:t>
            </w:r>
            <w:r>
              <w:t>further</w:t>
            </w:r>
          </w:p>
          <w:p w14:paraId="5B56BA1F" w14:textId="77777777" w:rsidR="00A815F9" w:rsidRDefault="00C15677">
            <w:pPr>
              <w:pStyle w:val="TableParagraph"/>
              <w:spacing w:before="2"/>
              <w:ind w:left="109"/>
              <w:jc w:val="both"/>
            </w:pPr>
            <w:r>
              <w:t>work</w:t>
            </w:r>
            <w:r>
              <w:rPr>
                <w:spacing w:val="57"/>
              </w:rPr>
              <w:t xml:space="preserve"> </w:t>
            </w:r>
            <w:r>
              <w:t>is</w:t>
            </w:r>
            <w:r>
              <w:rPr>
                <w:spacing w:val="57"/>
              </w:rPr>
              <w:t xml:space="preserve"> </w:t>
            </w:r>
            <w:r>
              <w:t>ongoing</w:t>
            </w:r>
            <w:r>
              <w:rPr>
                <w:spacing w:val="57"/>
              </w:rPr>
              <w:t xml:space="preserve"> </w:t>
            </w:r>
            <w:r>
              <w:t>to</w:t>
            </w:r>
            <w:r>
              <w:rPr>
                <w:spacing w:val="57"/>
              </w:rPr>
              <w:t xml:space="preserve"> </w:t>
            </w:r>
            <w:r>
              <w:t>build</w:t>
            </w:r>
            <w:r>
              <w:rPr>
                <w:spacing w:val="57"/>
              </w:rPr>
              <w:t xml:space="preserve"> </w:t>
            </w:r>
            <w:r>
              <w:t>the</w:t>
            </w:r>
            <w:r>
              <w:rPr>
                <w:spacing w:val="57"/>
              </w:rPr>
              <w:t xml:space="preserve"> </w:t>
            </w:r>
            <w:r>
              <w:t>MCA</w:t>
            </w:r>
            <w:r>
              <w:rPr>
                <w:spacing w:val="57"/>
              </w:rPr>
              <w:t xml:space="preserve"> </w:t>
            </w:r>
            <w:r>
              <w:t>assessment</w:t>
            </w:r>
            <w:r>
              <w:rPr>
                <w:spacing w:val="58"/>
              </w:rPr>
              <w:t xml:space="preserve"> </w:t>
            </w:r>
            <w:r>
              <w:t>and</w:t>
            </w:r>
            <w:r>
              <w:rPr>
                <w:spacing w:val="57"/>
              </w:rPr>
              <w:t xml:space="preserve"> </w:t>
            </w:r>
            <w:r>
              <w:t>ReSPECT</w:t>
            </w:r>
            <w:r>
              <w:rPr>
                <w:spacing w:val="57"/>
              </w:rPr>
              <w:t xml:space="preserve"> </w:t>
            </w:r>
            <w:r>
              <w:t>forms</w:t>
            </w:r>
            <w:r>
              <w:rPr>
                <w:spacing w:val="57"/>
              </w:rPr>
              <w:t xml:space="preserve"> </w:t>
            </w:r>
            <w:r>
              <w:t>into</w:t>
            </w:r>
            <w:r>
              <w:rPr>
                <w:spacing w:val="57"/>
              </w:rPr>
              <w:t xml:space="preserve"> </w:t>
            </w:r>
            <w:r>
              <w:t>the</w:t>
            </w:r>
          </w:p>
        </w:tc>
      </w:tr>
    </w:tbl>
    <w:p w14:paraId="122510C7" w14:textId="77777777" w:rsidR="00A815F9" w:rsidRDefault="00A815F9">
      <w:pPr>
        <w:jc w:val="both"/>
        <w:sectPr w:rsidR="00A815F9">
          <w:pgSz w:w="11900" w:h="16840"/>
          <w:pgMar w:top="1180" w:right="340" w:bottom="1160" w:left="300" w:header="327" w:footer="970" w:gutter="0"/>
          <w:cols w:space="720"/>
        </w:sectPr>
      </w:pPr>
    </w:p>
    <w:p w14:paraId="330162E2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442CD4EF" w14:textId="77777777">
        <w:trPr>
          <w:trHeight w:val="5649"/>
        </w:trPr>
        <w:tc>
          <w:tcPr>
            <w:tcW w:w="960" w:type="dxa"/>
          </w:tcPr>
          <w:p w14:paraId="573B419B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1750B86B" w14:textId="77777777" w:rsidR="00A815F9" w:rsidRDefault="00C15677">
            <w:pPr>
              <w:pStyle w:val="TableParagraph"/>
              <w:ind w:left="110"/>
              <w:jc w:val="both"/>
            </w:pPr>
            <w:r>
              <w:t>electronic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3"/>
              </w:rPr>
              <w:t xml:space="preserve"> </w:t>
            </w:r>
            <w:r>
              <w:t>record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mandate</w:t>
            </w:r>
            <w:r>
              <w:rPr>
                <w:spacing w:val="-3"/>
              </w:rPr>
              <w:t xml:space="preserve"> </w:t>
            </w:r>
            <w:r>
              <w:t>full</w:t>
            </w:r>
            <w:r>
              <w:rPr>
                <w:spacing w:val="-4"/>
              </w:rPr>
              <w:t xml:space="preserve"> </w:t>
            </w:r>
            <w:r>
              <w:t>assessments.</w:t>
            </w:r>
          </w:p>
          <w:p w14:paraId="0EBFA3EF" w14:textId="77777777" w:rsidR="00A815F9" w:rsidRDefault="00A815F9">
            <w:pPr>
              <w:pStyle w:val="TableParagraph"/>
              <w:spacing w:before="5"/>
              <w:rPr>
                <w:sz w:val="28"/>
              </w:rPr>
            </w:pPr>
          </w:p>
          <w:p w14:paraId="6900D11A" w14:textId="77777777" w:rsidR="00A815F9" w:rsidRDefault="00C15677">
            <w:pPr>
              <w:pStyle w:val="TableParagraph"/>
              <w:spacing w:line="276" w:lineRule="auto"/>
              <w:ind w:left="110" w:right="95"/>
              <w:jc w:val="both"/>
            </w:pPr>
            <w:r>
              <w:t>Dr</w:t>
            </w:r>
            <w:r>
              <w:rPr>
                <w:spacing w:val="51"/>
              </w:rPr>
              <w:t xml:space="preserve"> </w:t>
            </w:r>
            <w:r>
              <w:t>Lewis</w:t>
            </w:r>
            <w:r>
              <w:rPr>
                <w:spacing w:val="51"/>
              </w:rPr>
              <w:t xml:space="preserve"> </w:t>
            </w:r>
            <w:r>
              <w:t>highlighted</w:t>
            </w:r>
            <w:r>
              <w:rPr>
                <w:spacing w:val="51"/>
              </w:rPr>
              <w:t xml:space="preserve"> </w:t>
            </w:r>
            <w:r>
              <w:t>that</w:t>
            </w:r>
            <w:r>
              <w:rPr>
                <w:spacing w:val="51"/>
              </w:rPr>
              <w:t xml:space="preserve"> </w:t>
            </w:r>
            <w:r>
              <w:t>sepsis</w:t>
            </w:r>
            <w:r>
              <w:rPr>
                <w:spacing w:val="51"/>
              </w:rPr>
              <w:t xml:space="preserve"> </w:t>
            </w:r>
            <w:r>
              <w:t>performance</w:t>
            </w:r>
            <w:r>
              <w:rPr>
                <w:spacing w:val="50"/>
              </w:rPr>
              <w:t xml:space="preserve"> </w:t>
            </w:r>
            <w:r>
              <w:t>does</w:t>
            </w:r>
            <w:r>
              <w:rPr>
                <w:spacing w:val="51"/>
              </w:rPr>
              <w:t xml:space="preserve"> </w:t>
            </w:r>
            <w:r>
              <w:t>not</w:t>
            </w:r>
            <w:r>
              <w:rPr>
                <w:spacing w:val="51"/>
              </w:rPr>
              <w:t xml:space="preserve"> </w:t>
            </w:r>
            <w:r>
              <w:t>provide</w:t>
            </w:r>
            <w:r>
              <w:rPr>
                <w:spacing w:val="50"/>
              </w:rPr>
              <w:t xml:space="preserve"> </w:t>
            </w:r>
            <w:r>
              <w:t>assurance</w:t>
            </w:r>
            <w:r>
              <w:rPr>
                <w:spacing w:val="51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Trust is meeting the standards required of it.</w:t>
            </w:r>
            <w:r>
              <w:rPr>
                <w:spacing w:val="1"/>
              </w:rPr>
              <w:t xml:space="preserve"> </w:t>
            </w:r>
            <w:r>
              <w:t>The action plan for CQC includes a</w:t>
            </w:r>
            <w:r>
              <w:rPr>
                <w:spacing w:val="1"/>
              </w:rPr>
              <w:t xml:space="preserve"> </w:t>
            </w:r>
            <w:r>
              <w:t>sepsis</w:t>
            </w:r>
            <w:r>
              <w:rPr>
                <w:spacing w:val="1"/>
              </w:rPr>
              <w:t xml:space="preserve"> </w:t>
            </w:r>
            <w:r>
              <w:t>nurse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Emergency</w:t>
            </w:r>
            <w:r>
              <w:rPr>
                <w:spacing w:val="1"/>
              </w:rPr>
              <w:t xml:space="preserve"> </w:t>
            </w:r>
            <w:r>
              <w:t>Department,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e-sepsis</w:t>
            </w:r>
            <w:r>
              <w:rPr>
                <w:spacing w:val="1"/>
              </w:rPr>
              <w:t xml:space="preserve"> </w:t>
            </w:r>
            <w:r>
              <w:t>module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electronic patient record from whic</w:t>
            </w:r>
            <w:r>
              <w:t>h we can review data on a live dashboard.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informed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next</w:t>
            </w:r>
            <w:r>
              <w:rPr>
                <w:spacing w:val="1"/>
              </w:rPr>
              <w:t xml:space="preserve"> </w:t>
            </w:r>
            <w:r>
              <w:t>steps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action</w:t>
            </w:r>
            <w:r>
              <w:rPr>
                <w:spacing w:val="1"/>
              </w:rPr>
              <w:t xml:space="preserve"> </w:t>
            </w:r>
            <w:r>
              <w:t>plan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better</w:t>
            </w:r>
            <w:r>
              <w:rPr>
                <w:spacing w:val="1"/>
              </w:rPr>
              <w:t xml:space="preserve"> </w:t>
            </w:r>
            <w:r>
              <w:t>understand the data coming through the dashboard to gain assurance on quality</w:t>
            </w:r>
            <w:r>
              <w:rPr>
                <w:spacing w:val="1"/>
              </w:rPr>
              <w:t xml:space="preserve"> </w:t>
            </w:r>
            <w:r>
              <w:t>and impact.</w:t>
            </w:r>
            <w:r>
              <w:rPr>
                <w:spacing w:val="1"/>
              </w:rPr>
              <w:t xml:space="preserve"> </w:t>
            </w:r>
            <w:r>
              <w:t>A clinical senate will be held on 16</w:t>
            </w:r>
            <w:r>
              <w:rPr>
                <w:vertAlign w:val="superscript"/>
              </w:rPr>
              <w:t>th</w:t>
            </w:r>
            <w:r>
              <w:t xml:space="preserve"> March with a multi-disciplinary</w:t>
            </w:r>
            <w:r>
              <w:rPr>
                <w:spacing w:val="1"/>
              </w:rPr>
              <w:t xml:space="preserve"> </w:t>
            </w:r>
            <w:r>
              <w:t>focus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sepsis</w:t>
            </w:r>
            <w:r>
              <w:rPr>
                <w:spacing w:val="-1"/>
              </w:rPr>
              <w:t xml:space="preserve"> </w:t>
            </w:r>
            <w:r>
              <w:t>management.</w:t>
            </w:r>
          </w:p>
          <w:p w14:paraId="5F62C502" w14:textId="77777777" w:rsidR="00A815F9" w:rsidRDefault="00A815F9">
            <w:pPr>
              <w:pStyle w:val="TableParagraph"/>
              <w:spacing w:before="6"/>
              <w:rPr>
                <w:sz w:val="25"/>
              </w:rPr>
            </w:pPr>
          </w:p>
          <w:p w14:paraId="6B2CD383" w14:textId="77777777" w:rsidR="00A815F9" w:rsidRDefault="00C15677">
            <w:pPr>
              <w:pStyle w:val="TableParagraph"/>
              <w:spacing w:line="276" w:lineRule="auto"/>
              <w:ind w:left="110" w:right="91"/>
              <w:jc w:val="both"/>
            </w:pPr>
            <w:r>
              <w:t>Prof Field commended the highlight report and the report from Dr L</w:t>
            </w:r>
            <w:r>
              <w:t>ewis and Mrs</w:t>
            </w:r>
            <w:r>
              <w:rPr>
                <w:spacing w:val="1"/>
              </w:rPr>
              <w:t xml:space="preserve"> </w:t>
            </w:r>
            <w:r>
              <w:t>Riley for drawing out points of assurance.</w:t>
            </w:r>
            <w:r>
              <w:rPr>
                <w:spacing w:val="1"/>
              </w:rPr>
              <w:t xml:space="preserve"> </w:t>
            </w:r>
            <w:r>
              <w:t>He remains concerned however with</w:t>
            </w:r>
            <w:r>
              <w:rPr>
                <w:spacing w:val="1"/>
              </w:rPr>
              <w:t xml:space="preserve"> </w:t>
            </w:r>
            <w:r>
              <w:t>respect to VTE and sepsis, and urged improvement at pace.    It was agreed that</w:t>
            </w:r>
            <w:r>
              <w:rPr>
                <w:spacing w:val="1"/>
              </w:rPr>
              <w:t xml:space="preserve"> </w:t>
            </w:r>
            <w:r>
              <w:t>he and Dr Lewis would have discussions outside of the meeting when more time</w:t>
            </w:r>
            <w:r>
              <w:rPr>
                <w:spacing w:val="1"/>
              </w:rPr>
              <w:t xml:space="preserve"> </w:t>
            </w:r>
            <w:r>
              <w:t>allowed</w:t>
            </w:r>
            <w:r>
              <w:rPr>
                <w:spacing w:val="-3"/>
              </w:rPr>
              <w:t xml:space="preserve"> </w:t>
            </w:r>
            <w:r>
              <w:t>f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him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understand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more</w:t>
            </w:r>
            <w:r>
              <w:rPr>
                <w:spacing w:val="-3"/>
              </w:rPr>
              <w:t xml:space="preserve"> </w:t>
            </w:r>
            <w:r>
              <w:t>granularity</w:t>
            </w:r>
            <w:r>
              <w:rPr>
                <w:spacing w:val="-2"/>
              </w:rPr>
              <w:t xml:space="preserve"> </w:t>
            </w:r>
            <w:r>
              <w:t>these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MCA</w:t>
            </w:r>
            <w:r>
              <w:rPr>
                <w:spacing w:val="-2"/>
              </w:rPr>
              <w:t xml:space="preserve"> </w:t>
            </w:r>
            <w:r>
              <w:t>issues.</w:t>
            </w:r>
          </w:p>
          <w:p w14:paraId="31BB371C" w14:textId="77777777" w:rsidR="00A815F9" w:rsidRDefault="00A815F9">
            <w:pPr>
              <w:pStyle w:val="TableParagraph"/>
              <w:rPr>
                <w:sz w:val="25"/>
              </w:rPr>
            </w:pPr>
          </w:p>
          <w:p w14:paraId="763E0403" w14:textId="77777777" w:rsidR="00A815F9" w:rsidRDefault="00C15677">
            <w:pPr>
              <w:pStyle w:val="TableParagraph"/>
              <w:spacing w:line="278" w:lineRule="auto"/>
              <w:ind w:left="110" w:right="96"/>
              <w:jc w:val="both"/>
            </w:pPr>
            <w:r>
              <w:rPr>
                <w:u w:val="single"/>
              </w:rPr>
              <w:t>Action 192/20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Prof Field and Dr Lewis to meet to discuss issues of concern with</w:t>
            </w:r>
            <w:r>
              <w:rPr>
                <w:spacing w:val="1"/>
              </w:rPr>
              <w:t xml:space="preserve"> </w:t>
            </w:r>
            <w:r>
              <w:t>VTE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sepsis.</w:t>
            </w:r>
          </w:p>
        </w:tc>
      </w:tr>
      <w:tr w:rsidR="00A815F9" w14:paraId="1B156A2C" w14:textId="77777777">
        <w:trPr>
          <w:trHeight w:val="287"/>
        </w:trPr>
        <w:tc>
          <w:tcPr>
            <w:tcW w:w="960" w:type="dxa"/>
            <w:shd w:val="clear" w:color="auto" w:fill="D9D9D9"/>
          </w:tcPr>
          <w:p w14:paraId="06F1B9C2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193/20</w:t>
            </w:r>
          </w:p>
        </w:tc>
        <w:tc>
          <w:tcPr>
            <w:tcW w:w="8285" w:type="dxa"/>
            <w:shd w:val="clear" w:color="auto" w:fill="D9D9D9"/>
          </w:tcPr>
          <w:p w14:paraId="026FEE4B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Ockenden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Update</w:t>
            </w:r>
          </w:p>
        </w:tc>
      </w:tr>
      <w:tr w:rsidR="00A815F9" w14:paraId="7FF974FD" w14:textId="77777777">
        <w:trPr>
          <w:trHeight w:val="7516"/>
        </w:trPr>
        <w:tc>
          <w:tcPr>
            <w:tcW w:w="960" w:type="dxa"/>
          </w:tcPr>
          <w:p w14:paraId="1F96D2EF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7826E719" w14:textId="77777777" w:rsidR="00A815F9" w:rsidRDefault="00C15677">
            <w:pPr>
              <w:pStyle w:val="TableParagraph"/>
              <w:spacing w:before="120" w:line="276" w:lineRule="auto"/>
              <w:ind w:left="110" w:right="92" w:hanging="1"/>
              <w:jc w:val="both"/>
            </w:pPr>
            <w:r>
              <w:t>Ms</w:t>
            </w:r>
            <w:r>
              <w:rPr>
                <w:spacing w:val="39"/>
              </w:rPr>
              <w:t xml:space="preserve"> </w:t>
            </w:r>
            <w:r>
              <w:t>Jones-Charles</w:t>
            </w:r>
            <w:r>
              <w:rPr>
                <w:spacing w:val="41"/>
              </w:rPr>
              <w:t xml:space="preserve"> </w:t>
            </w:r>
            <w:r>
              <w:t>and</w:t>
            </w:r>
            <w:r>
              <w:rPr>
                <w:spacing w:val="41"/>
              </w:rPr>
              <w:t xml:space="preserve"> </w:t>
            </w:r>
            <w:r>
              <w:t>Mr</w:t>
            </w:r>
            <w:r>
              <w:rPr>
                <w:spacing w:val="41"/>
              </w:rPr>
              <w:t xml:space="preserve"> </w:t>
            </w:r>
            <w:r>
              <w:t>Ghazal</w:t>
            </w:r>
            <w:r>
              <w:rPr>
                <w:spacing w:val="39"/>
              </w:rPr>
              <w:t xml:space="preserve"> </w:t>
            </w:r>
            <w:r>
              <w:t>presented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Ockenden</w:t>
            </w:r>
            <w:r>
              <w:rPr>
                <w:spacing w:val="41"/>
              </w:rPr>
              <w:t xml:space="preserve"> </w:t>
            </w:r>
            <w:r>
              <w:t>Report</w:t>
            </w:r>
            <w:r>
              <w:rPr>
                <w:spacing w:val="40"/>
              </w:rPr>
              <w:t xml:space="preserve"> </w:t>
            </w:r>
            <w:r>
              <w:t>update</w:t>
            </w:r>
            <w:r>
              <w:rPr>
                <w:spacing w:val="41"/>
              </w:rPr>
              <w:t xml:space="preserve"> </w:t>
            </w:r>
            <w:r>
              <w:t>and</w:t>
            </w:r>
            <w:r>
              <w:rPr>
                <w:spacing w:val="-59"/>
              </w:rPr>
              <w:t xml:space="preserve"> </w:t>
            </w:r>
            <w:r>
              <w:t>self- assessment.</w:t>
            </w:r>
            <w:r>
              <w:rPr>
                <w:spacing w:val="1"/>
              </w:rPr>
              <w:t xml:space="preserve"> </w:t>
            </w:r>
            <w:r>
              <w:t>Both Ms Jones-Charles and Mr Ghazal noted that their action</w:t>
            </w:r>
            <w:r>
              <w:rPr>
                <w:spacing w:val="1"/>
              </w:rPr>
              <w:t xml:space="preserve"> </w:t>
            </w:r>
            <w:r>
              <w:t>plans and work have been strengthened by the mutual support that partnership</w:t>
            </w:r>
            <w:r>
              <w:rPr>
                <w:spacing w:val="1"/>
              </w:rPr>
              <w:t xml:space="preserve"> </w:t>
            </w:r>
            <w:r>
              <w:t>working with Shrewsbury and Telford, and the Royal Wolverhampton NHS Trust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-3"/>
              </w:rPr>
              <w:t xml:space="preserve"> </w:t>
            </w:r>
            <w:r>
              <w:t>brought,</w:t>
            </w:r>
            <w:r>
              <w:rPr>
                <w:spacing w:val="-2"/>
              </w:rPr>
              <w:t xml:space="preserve"> </w:t>
            </w:r>
            <w:r>
              <w:t>acknowledging</w:t>
            </w:r>
            <w:r>
              <w:rPr>
                <w:spacing w:val="-2"/>
              </w:rPr>
              <w:t xml:space="preserve"> </w:t>
            </w:r>
            <w:r>
              <w:t>also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assistance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external</w:t>
            </w:r>
            <w:r>
              <w:rPr>
                <w:spacing w:val="-2"/>
              </w:rPr>
              <w:t xml:space="preserve"> </w:t>
            </w:r>
            <w:r>
              <w:t>consultants.</w:t>
            </w:r>
          </w:p>
          <w:p w14:paraId="077CA6D7" w14:textId="77777777" w:rsidR="00A815F9" w:rsidRDefault="00A815F9">
            <w:pPr>
              <w:pStyle w:val="TableParagraph"/>
              <w:spacing w:before="4"/>
              <w:rPr>
                <w:sz w:val="25"/>
              </w:rPr>
            </w:pPr>
          </w:p>
          <w:p w14:paraId="54194A37" w14:textId="77777777" w:rsidR="00A815F9" w:rsidRDefault="00C15677">
            <w:pPr>
              <w:pStyle w:val="TableParagraph"/>
              <w:spacing w:line="276" w:lineRule="auto"/>
              <w:ind w:left="110" w:right="91"/>
              <w:jc w:val="both"/>
            </w:pPr>
            <w:r>
              <w:t>Prof Field noted that a maternity report would be regularly received at the Quality,</w:t>
            </w:r>
            <w:r>
              <w:rPr>
                <w:spacing w:val="1"/>
              </w:rPr>
              <w:t xml:space="preserve"> </w:t>
            </w:r>
            <w:r>
              <w:t>Patient Experience and Safety Committee and the Board.</w:t>
            </w:r>
            <w:r>
              <w:rPr>
                <w:spacing w:val="1"/>
              </w:rPr>
              <w:t xml:space="preserve"> </w:t>
            </w:r>
            <w:r>
              <w:t>These reports would</w:t>
            </w:r>
            <w:r>
              <w:rPr>
                <w:spacing w:val="1"/>
              </w:rPr>
              <w:t xml:space="preserve"> </w:t>
            </w:r>
            <w:r>
              <w:t>encompass the actions required of the Trust in line with the Ockenden Report but</w:t>
            </w:r>
            <w:r>
              <w:rPr>
                <w:spacing w:val="1"/>
              </w:rPr>
              <w:t xml:space="preserve"> </w:t>
            </w:r>
            <w:r>
              <w:t>would report more broadly on maternity and neonatal care.</w:t>
            </w:r>
            <w:r>
              <w:rPr>
                <w:spacing w:val="1"/>
              </w:rPr>
              <w:t xml:space="preserve"> </w:t>
            </w:r>
            <w:r>
              <w:t>He indicated that the</w:t>
            </w:r>
            <w:r>
              <w:rPr>
                <w:spacing w:val="1"/>
              </w:rPr>
              <w:t xml:space="preserve"> </w:t>
            </w:r>
            <w:r>
              <w:t>feedback from the Board development session in February and from the Quality,</w:t>
            </w:r>
            <w:r>
              <w:rPr>
                <w:spacing w:val="1"/>
              </w:rPr>
              <w:t xml:space="preserve"> </w:t>
            </w:r>
            <w:r>
              <w:t>Patient Experienc</w:t>
            </w:r>
            <w:r>
              <w:t>e and Safety Committee indicated a clearer and more optimistic</w:t>
            </w:r>
            <w:r>
              <w:rPr>
                <w:spacing w:val="1"/>
              </w:rPr>
              <w:t xml:space="preserve"> </w:t>
            </w:r>
            <w:r>
              <w:t>position than the written document before the Board.</w:t>
            </w:r>
            <w:r>
              <w:rPr>
                <w:spacing w:val="1"/>
              </w:rPr>
              <w:t xml:space="preserve"> </w:t>
            </w:r>
            <w:r>
              <w:t>It was therefore agreed to</w:t>
            </w:r>
            <w:r>
              <w:rPr>
                <w:spacing w:val="1"/>
              </w:rPr>
              <w:t xml:space="preserve"> </w:t>
            </w:r>
            <w:r>
              <w:t>bring a revised assurance paper in April.</w:t>
            </w:r>
            <w:r>
              <w:rPr>
                <w:spacing w:val="1"/>
              </w:rPr>
              <w:t xml:space="preserve"> </w:t>
            </w:r>
            <w:r>
              <w:t>Mr Dunn sought to have that as a</w:t>
            </w:r>
            <w:r>
              <w:rPr>
                <w:spacing w:val="1"/>
              </w:rPr>
              <w:t xml:space="preserve"> </w:t>
            </w:r>
            <w:r>
              <w:t>simplified paper to allow the Board an</w:t>
            </w:r>
            <w:r>
              <w:t>d the people of Walsall to see the assurance</w:t>
            </w:r>
            <w:r>
              <w:rPr>
                <w:spacing w:val="1"/>
              </w:rPr>
              <w:t xml:space="preserve"> </w:t>
            </w:r>
            <w:r>
              <w:t>against the seven actions, showing progress; completion of actions; outstanding</w:t>
            </w:r>
            <w:r>
              <w:rPr>
                <w:spacing w:val="1"/>
              </w:rPr>
              <w:t xml:space="preserve"> </w:t>
            </w:r>
            <w:r>
              <w:t>actions;</w:t>
            </w:r>
            <w:r>
              <w:rPr>
                <w:spacing w:val="1"/>
              </w:rPr>
              <w:t xml:space="preserve"> </w:t>
            </w:r>
            <w:r>
              <w:t>those</w:t>
            </w:r>
            <w:r>
              <w:rPr>
                <w:spacing w:val="1"/>
              </w:rPr>
              <w:t xml:space="preserve"> </w:t>
            </w:r>
            <w:r>
              <w:t>accountable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actions;</w:t>
            </w:r>
            <w:r>
              <w:rPr>
                <w:spacing w:val="1"/>
              </w:rPr>
              <w:t xml:space="preserve"> </w:t>
            </w:r>
            <w:r>
              <w:t>partnership</w:t>
            </w:r>
            <w:r>
              <w:rPr>
                <w:spacing w:val="1"/>
              </w:rPr>
              <w:t xml:space="preserve"> </w:t>
            </w:r>
            <w:r>
              <w:t>working;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how</w:t>
            </w:r>
            <w:r>
              <w:rPr>
                <w:spacing w:val="1"/>
              </w:rPr>
              <w:t xml:space="preserve"> </w:t>
            </w:r>
            <w:r>
              <w:t>we</w:t>
            </w:r>
            <w:r>
              <w:rPr>
                <w:spacing w:val="1"/>
              </w:rPr>
              <w:t xml:space="preserve"> </w:t>
            </w:r>
            <w:r>
              <w:t>compare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others.</w:t>
            </w:r>
          </w:p>
          <w:p w14:paraId="6940FE17" w14:textId="77777777" w:rsidR="00A815F9" w:rsidRDefault="00A815F9">
            <w:pPr>
              <w:pStyle w:val="TableParagraph"/>
              <w:spacing w:before="4"/>
              <w:rPr>
                <w:sz w:val="25"/>
              </w:rPr>
            </w:pPr>
          </w:p>
          <w:p w14:paraId="7D609796" w14:textId="77777777" w:rsidR="00A815F9" w:rsidRDefault="00C15677">
            <w:pPr>
              <w:pStyle w:val="TableParagraph"/>
              <w:ind w:left="111"/>
              <w:jc w:val="both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Fradgley</w:t>
            </w:r>
            <w:r>
              <w:rPr>
                <w:spacing w:val="-4"/>
              </w:rPr>
              <w:t xml:space="preserve"> </w:t>
            </w:r>
            <w:r>
              <w:t>thanks</w:t>
            </w:r>
            <w:r>
              <w:rPr>
                <w:spacing w:val="-3"/>
              </w:rPr>
              <w:t xml:space="preserve"> </w:t>
            </w:r>
            <w:r>
              <w:t>Ms</w:t>
            </w:r>
            <w:r>
              <w:rPr>
                <w:spacing w:val="-3"/>
              </w:rPr>
              <w:t xml:space="preserve"> </w:t>
            </w:r>
            <w:r>
              <w:t>Jones-Charl</w:t>
            </w:r>
            <w:r>
              <w:t>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Mr</w:t>
            </w:r>
            <w:r>
              <w:rPr>
                <w:spacing w:val="-3"/>
              </w:rPr>
              <w:t xml:space="preserve"> </w:t>
            </w:r>
            <w:r>
              <w:t>Ghazal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presentation.</w:t>
            </w:r>
          </w:p>
          <w:p w14:paraId="7DA45085" w14:textId="77777777" w:rsidR="00A815F9" w:rsidRDefault="00A815F9">
            <w:pPr>
              <w:pStyle w:val="TableParagraph"/>
              <w:spacing w:before="5"/>
              <w:rPr>
                <w:sz w:val="28"/>
              </w:rPr>
            </w:pPr>
          </w:p>
          <w:p w14:paraId="23B20869" w14:textId="77777777" w:rsidR="00A815F9" w:rsidRDefault="00C15677">
            <w:pPr>
              <w:pStyle w:val="TableParagraph"/>
              <w:spacing w:line="276" w:lineRule="auto"/>
              <w:ind w:left="111" w:right="89"/>
              <w:jc w:val="both"/>
            </w:pPr>
            <w:r>
              <w:rPr>
                <w:u w:val="single"/>
              </w:rPr>
              <w:t>Action 193/20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The maternity report, particularly as it relates to the Ockenden</w:t>
            </w:r>
            <w:r>
              <w:rPr>
                <w:spacing w:val="1"/>
              </w:rPr>
              <w:t xml:space="preserve"> </w:t>
            </w:r>
            <w:r>
              <w:t>Report actions, be simplified to show progress against the actions, including those</w:t>
            </w:r>
            <w:r>
              <w:rPr>
                <w:spacing w:val="1"/>
              </w:rPr>
              <w:t xml:space="preserve"> </w:t>
            </w:r>
            <w:r>
              <w:t>complete and outstanding; accountability for actions; partnership working; and how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Trust</w:t>
            </w:r>
            <w:r>
              <w:rPr>
                <w:spacing w:val="-1"/>
              </w:rPr>
              <w:t xml:space="preserve"> </w:t>
            </w:r>
            <w:r>
              <w:t>compares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others.</w:t>
            </w:r>
          </w:p>
        </w:tc>
      </w:tr>
      <w:tr w:rsidR="00A815F9" w14:paraId="5B6DB8EE" w14:textId="77777777">
        <w:trPr>
          <w:trHeight w:val="287"/>
        </w:trPr>
        <w:tc>
          <w:tcPr>
            <w:tcW w:w="960" w:type="dxa"/>
            <w:shd w:val="clear" w:color="auto" w:fill="D9D9D9"/>
          </w:tcPr>
          <w:p w14:paraId="200A0DBD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194/20</w:t>
            </w:r>
          </w:p>
        </w:tc>
        <w:tc>
          <w:tcPr>
            <w:tcW w:w="8285" w:type="dxa"/>
            <w:shd w:val="clear" w:color="auto" w:fill="D9D9D9"/>
          </w:tcPr>
          <w:p w14:paraId="3CBDE101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Mortality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</w:tbl>
    <w:p w14:paraId="1B5C6CF0" w14:textId="77777777" w:rsidR="00A815F9" w:rsidRDefault="00A815F9">
      <w:pPr>
        <w:sectPr w:rsidR="00A815F9">
          <w:pgSz w:w="11900" w:h="16840"/>
          <w:pgMar w:top="1180" w:right="340" w:bottom="1160" w:left="300" w:header="327" w:footer="970" w:gutter="0"/>
          <w:cols w:space="720"/>
        </w:sectPr>
      </w:pPr>
    </w:p>
    <w:p w14:paraId="43CBEAEF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03549341" w14:textId="77777777">
        <w:trPr>
          <w:trHeight w:val="11966"/>
        </w:trPr>
        <w:tc>
          <w:tcPr>
            <w:tcW w:w="960" w:type="dxa"/>
          </w:tcPr>
          <w:p w14:paraId="0100B210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12BBBE1F" w14:textId="77777777" w:rsidR="00A815F9" w:rsidRDefault="00C15677">
            <w:pPr>
              <w:pStyle w:val="TableParagraph"/>
              <w:spacing w:before="120" w:line="276" w:lineRule="auto"/>
              <w:ind w:left="110" w:right="91"/>
              <w:jc w:val="both"/>
            </w:pPr>
            <w:r>
              <w:t>Dr Lewis presented the Mortality Report for Quarter 3 2020/21.</w:t>
            </w:r>
            <w:r>
              <w:rPr>
                <w:spacing w:val="62"/>
              </w:rPr>
              <w:t xml:space="preserve"> </w:t>
            </w:r>
            <w:r>
              <w:t>The report</w:t>
            </w:r>
            <w:r>
              <w:rPr>
                <w:spacing w:val="1"/>
              </w:rPr>
              <w:t xml:space="preserve"> </w:t>
            </w:r>
            <w:r>
              <w:t>indicates that in the last quarter there were 465 deaths at the Trust. A structured</w:t>
            </w:r>
            <w:r>
              <w:rPr>
                <w:spacing w:val="1"/>
              </w:rPr>
              <w:t xml:space="preserve"> </w:t>
            </w:r>
            <w:r>
              <w:t>judgement</w:t>
            </w:r>
            <w:r>
              <w:rPr>
                <w:spacing w:val="1"/>
              </w:rPr>
              <w:t xml:space="preserve"> </w:t>
            </w:r>
            <w:r>
              <w:t>review</w:t>
            </w:r>
            <w:r>
              <w:rPr>
                <w:spacing w:val="1"/>
              </w:rPr>
              <w:t xml:space="preserve"> </w:t>
            </w:r>
            <w:r>
              <w:t>(SJR)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raised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88</w:t>
            </w:r>
            <w:r>
              <w:rPr>
                <w:spacing w:val="1"/>
              </w:rPr>
              <w:t xml:space="preserve"> </w:t>
            </w:r>
            <w:r>
              <w:t>deaths with</w:t>
            </w:r>
            <w:r>
              <w:rPr>
                <w:spacing w:val="1"/>
              </w:rPr>
              <w:t xml:space="preserve"> </w:t>
            </w:r>
            <w:r>
              <w:t>47</w:t>
            </w:r>
            <w:r>
              <w:rPr>
                <w:spacing w:val="1"/>
              </w:rPr>
              <w:t xml:space="preserve"> </w:t>
            </w:r>
            <w:r>
              <w:t>having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completed, with 3 where c</w:t>
            </w:r>
            <w:r>
              <w:t>are has been classed as level 3a or below.</w:t>
            </w:r>
            <w:r>
              <w:rPr>
                <w:spacing w:val="1"/>
              </w:rPr>
              <w:t xml:space="preserve"> </w:t>
            </w:r>
            <w:r>
              <w:t>Resources</w:t>
            </w:r>
            <w:r>
              <w:rPr>
                <w:spacing w:val="1"/>
              </w:rPr>
              <w:t xml:space="preserve"> </w:t>
            </w:r>
            <w:r>
              <w:t>have been added to support SJRs, including the temporary recruitment of senior</w:t>
            </w:r>
            <w:r>
              <w:rPr>
                <w:spacing w:val="1"/>
              </w:rPr>
              <w:t xml:space="preserve"> </w:t>
            </w:r>
            <w:r>
              <w:t>retired consultant physcians.</w:t>
            </w:r>
            <w:r>
              <w:rPr>
                <w:spacing w:val="1"/>
              </w:rPr>
              <w:t xml:space="preserve"> </w:t>
            </w:r>
            <w:r>
              <w:t>Dr Lewis noted that deaths during COVID-19 have</w:t>
            </w:r>
            <w:r>
              <w:rPr>
                <w:spacing w:val="1"/>
              </w:rPr>
              <w:t xml:space="preserve"> </w:t>
            </w:r>
            <w:r>
              <w:t xml:space="preserve">been higher, and the next report will look in </w:t>
            </w:r>
            <w:r>
              <w:t>more detail at the non COVID-19</w:t>
            </w:r>
            <w:r>
              <w:rPr>
                <w:spacing w:val="1"/>
              </w:rPr>
              <w:t xml:space="preserve"> </w:t>
            </w:r>
            <w:r>
              <w:t>deaths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whether</w:t>
            </w:r>
            <w:r>
              <w:rPr>
                <w:spacing w:val="1"/>
              </w:rPr>
              <w:t xml:space="preserve"> </w:t>
            </w:r>
            <w:r>
              <w:t>patients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other</w:t>
            </w:r>
            <w:r>
              <w:rPr>
                <w:spacing w:val="1"/>
              </w:rPr>
              <w:t xml:space="preserve"> </w:t>
            </w:r>
            <w:r>
              <w:t>conditions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disadvantaged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pandemic.</w:t>
            </w:r>
          </w:p>
          <w:p w14:paraId="4779687B" w14:textId="77777777" w:rsidR="00A815F9" w:rsidRDefault="00A815F9">
            <w:pPr>
              <w:pStyle w:val="TableParagraph"/>
              <w:spacing w:before="2"/>
              <w:rPr>
                <w:sz w:val="25"/>
              </w:rPr>
            </w:pPr>
          </w:p>
          <w:p w14:paraId="17AA0506" w14:textId="77777777" w:rsidR="00A815F9" w:rsidRDefault="00C15677">
            <w:pPr>
              <w:pStyle w:val="TableParagraph"/>
              <w:spacing w:line="276" w:lineRule="auto"/>
              <w:ind w:left="110" w:right="97"/>
              <w:jc w:val="both"/>
            </w:pPr>
            <w:r>
              <w:t>For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year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date</w:t>
            </w:r>
            <w:r>
              <w:rPr>
                <w:spacing w:val="11"/>
              </w:rPr>
              <w:t xml:space="preserve"> </w:t>
            </w:r>
            <w:r>
              <w:t>as</w:t>
            </w:r>
            <w:r>
              <w:rPr>
                <w:spacing w:val="12"/>
              </w:rPr>
              <w:t xml:space="preserve"> </w:t>
            </w:r>
            <w:r>
              <w:t>assessed</w:t>
            </w:r>
            <w:r>
              <w:rPr>
                <w:spacing w:val="11"/>
              </w:rPr>
              <w:t xml:space="preserve"> </w:t>
            </w:r>
            <w:r>
              <w:t>by</w:t>
            </w:r>
            <w:r>
              <w:rPr>
                <w:spacing w:val="12"/>
              </w:rPr>
              <w:t xml:space="preserve"> </w:t>
            </w:r>
            <w:r>
              <w:t>SJR</w:t>
            </w:r>
            <w:r>
              <w:rPr>
                <w:spacing w:val="10"/>
              </w:rPr>
              <w:t xml:space="preserve"> </w:t>
            </w:r>
            <w:r>
              <w:t>level</w:t>
            </w:r>
            <w:r>
              <w:rPr>
                <w:spacing w:val="12"/>
              </w:rPr>
              <w:t xml:space="preserve"> </w:t>
            </w:r>
            <w:r>
              <w:t>1</w:t>
            </w:r>
            <w:r>
              <w:rPr>
                <w:spacing w:val="11"/>
              </w:rPr>
              <w:t xml:space="preserve"> </w:t>
            </w:r>
            <w:r>
              <w:t>review,</w:t>
            </w:r>
            <w:r>
              <w:rPr>
                <w:spacing w:val="12"/>
              </w:rPr>
              <w:t xml:space="preserve"> </w:t>
            </w:r>
            <w:r>
              <w:t>death</w:t>
            </w:r>
            <w:r>
              <w:rPr>
                <w:spacing w:val="11"/>
              </w:rPr>
              <w:t xml:space="preserve"> </w:t>
            </w:r>
            <w:r>
              <w:t>was</w:t>
            </w:r>
            <w:r>
              <w:rPr>
                <w:spacing w:val="12"/>
              </w:rPr>
              <w:t xml:space="preserve"> </w:t>
            </w:r>
            <w:r>
              <w:t>not</w:t>
            </w:r>
            <w:r>
              <w:rPr>
                <w:spacing w:val="11"/>
              </w:rPr>
              <w:t xml:space="preserve"> </w:t>
            </w:r>
            <w:r>
              <w:t>avoidable</w:t>
            </w:r>
            <w:r>
              <w:rPr>
                <w:spacing w:val="-58"/>
              </w:rPr>
              <w:t xml:space="preserve"> </w:t>
            </w:r>
            <w:r>
              <w:t>or probably not avoidable in 91.8% of SJR’s completed, probably avoidable in in</w:t>
            </w:r>
            <w:r>
              <w:rPr>
                <w:spacing w:val="1"/>
              </w:rPr>
              <w:t xml:space="preserve"> </w:t>
            </w:r>
            <w:r>
              <w:t>5.2%,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avoidable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3%.</w:t>
            </w:r>
          </w:p>
          <w:p w14:paraId="708F7A2A" w14:textId="77777777" w:rsidR="00A815F9" w:rsidRDefault="00A815F9">
            <w:pPr>
              <w:pStyle w:val="TableParagraph"/>
              <w:spacing w:before="6"/>
              <w:rPr>
                <w:sz w:val="25"/>
              </w:rPr>
            </w:pPr>
          </w:p>
          <w:p w14:paraId="4B4E85EF" w14:textId="77777777" w:rsidR="00A815F9" w:rsidRDefault="00C15677">
            <w:pPr>
              <w:pStyle w:val="TableParagraph"/>
              <w:spacing w:line="276" w:lineRule="auto"/>
              <w:ind w:left="110" w:right="96"/>
              <w:jc w:val="both"/>
            </w:pPr>
            <w:r>
              <w:t>Learning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deaths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part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Safe</w:t>
            </w:r>
            <w:r>
              <w:rPr>
                <w:spacing w:val="1"/>
              </w:rPr>
              <w:t xml:space="preserve"> </w:t>
            </w:r>
            <w:r>
              <w:t>High</w:t>
            </w:r>
            <w:r>
              <w:rPr>
                <w:spacing w:val="1"/>
              </w:rPr>
              <w:t xml:space="preserve"> </w:t>
            </w:r>
            <w:r>
              <w:t>Quality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1"/>
              </w:rPr>
              <w:t xml:space="preserve"> </w:t>
            </w:r>
            <w:r>
              <w:t>Programme, with learning monitored via the Mortality Surveillance Group.   Dr</w:t>
            </w:r>
            <w:r>
              <w:rPr>
                <w:spacing w:val="1"/>
              </w:rPr>
              <w:t xml:space="preserve"> </w:t>
            </w:r>
            <w:r>
              <w:t>Lewis</w:t>
            </w:r>
            <w:r>
              <w:rPr>
                <w:spacing w:val="-3"/>
              </w:rPr>
              <w:t xml:space="preserve"> </w:t>
            </w:r>
            <w:r>
              <w:t>advised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learning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deaths</w:t>
            </w:r>
            <w:r>
              <w:rPr>
                <w:spacing w:val="-3"/>
              </w:rPr>
              <w:t xml:space="preserve"> </w:t>
            </w:r>
            <w:r>
              <w:t>process,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Trust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seen:</w:t>
            </w:r>
          </w:p>
          <w:p w14:paraId="1E74F23A" w14:textId="77777777" w:rsidR="00A815F9" w:rsidRDefault="00C15677">
            <w:pPr>
              <w:pStyle w:val="TableParagraph"/>
              <w:numPr>
                <w:ilvl w:val="0"/>
                <w:numId w:val="270"/>
              </w:numPr>
              <w:tabs>
                <w:tab w:val="left" w:pos="471"/>
              </w:tabs>
              <w:spacing w:before="11"/>
              <w:ind w:hanging="361"/>
              <w:jc w:val="both"/>
            </w:pPr>
            <w:r>
              <w:t>Reduced</w:t>
            </w:r>
            <w:r>
              <w:rPr>
                <w:spacing w:val="-4"/>
              </w:rPr>
              <w:t xml:space="preserve"> </w:t>
            </w:r>
            <w:r>
              <w:t>monthly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3"/>
              </w:rPr>
              <w:t xml:space="preserve"> </w:t>
            </w:r>
            <w:r>
              <w:t>Hospital</w:t>
            </w:r>
            <w:r>
              <w:rPr>
                <w:spacing w:val="-4"/>
              </w:rPr>
              <w:t xml:space="preserve"> </w:t>
            </w:r>
            <w:r>
              <w:t>Mortality</w:t>
            </w:r>
            <w:r>
              <w:rPr>
                <w:spacing w:val="-3"/>
              </w:rPr>
              <w:t xml:space="preserve"> </w:t>
            </w:r>
            <w:r>
              <w:t>Index</w:t>
            </w:r>
            <w:r>
              <w:rPr>
                <w:spacing w:val="-3"/>
              </w:rPr>
              <w:t xml:space="preserve"> </w:t>
            </w:r>
            <w:r>
              <w:t>(SHMI)</w:t>
            </w:r>
            <w:r>
              <w:rPr>
                <w:spacing w:val="-4"/>
              </w:rPr>
              <w:t xml:space="preserve"> </w:t>
            </w:r>
            <w:r>
              <w:t>since</w:t>
            </w:r>
            <w:r>
              <w:rPr>
                <w:spacing w:val="-3"/>
              </w:rPr>
              <w:t xml:space="preserve"> </w:t>
            </w:r>
            <w:r>
              <w:t>April</w:t>
            </w:r>
            <w:r>
              <w:rPr>
                <w:spacing w:val="-3"/>
              </w:rPr>
              <w:t xml:space="preserve"> </w:t>
            </w:r>
            <w:r>
              <w:t>2020</w:t>
            </w:r>
          </w:p>
          <w:p w14:paraId="077D4ABA" w14:textId="77777777" w:rsidR="00A815F9" w:rsidRDefault="00C15677">
            <w:pPr>
              <w:pStyle w:val="TableParagraph"/>
              <w:numPr>
                <w:ilvl w:val="0"/>
                <w:numId w:val="270"/>
              </w:numPr>
              <w:tabs>
                <w:tab w:val="left" w:pos="471"/>
              </w:tabs>
              <w:spacing w:before="35" w:line="259" w:lineRule="auto"/>
              <w:ind w:right="91"/>
              <w:jc w:val="both"/>
            </w:pPr>
            <w:r>
              <w:t>Reduced mortality rates</w:t>
            </w:r>
            <w:r>
              <w:t xml:space="preserve"> from fractured neck of femur until October 2020, with a</w:t>
            </w:r>
            <w:r>
              <w:rPr>
                <w:spacing w:val="-59"/>
              </w:rPr>
              <w:t xml:space="preserve"> </w:t>
            </w:r>
            <w:r>
              <w:t>potential</w:t>
            </w:r>
            <w:r>
              <w:rPr>
                <w:spacing w:val="-2"/>
              </w:rPr>
              <w:t xml:space="preserve"> </w:t>
            </w:r>
            <w:r>
              <w:t>impact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COVID-19</w:t>
            </w:r>
            <w:r>
              <w:rPr>
                <w:spacing w:val="-1"/>
              </w:rPr>
              <w:t xml:space="preserve"> </w:t>
            </w:r>
            <w:r>
              <w:t>noted</w:t>
            </w:r>
            <w:r>
              <w:rPr>
                <w:spacing w:val="-1"/>
              </w:rPr>
              <w:t xml:space="preserve"> </w:t>
            </w:r>
            <w:r>
              <w:t>subsequently</w:t>
            </w:r>
          </w:p>
          <w:p w14:paraId="6CA88920" w14:textId="77777777" w:rsidR="00A815F9" w:rsidRDefault="00C15677">
            <w:pPr>
              <w:pStyle w:val="TableParagraph"/>
              <w:numPr>
                <w:ilvl w:val="0"/>
                <w:numId w:val="270"/>
              </w:numPr>
              <w:tabs>
                <w:tab w:val="left" w:pos="471"/>
              </w:tabs>
              <w:spacing w:before="29" w:line="259" w:lineRule="auto"/>
              <w:ind w:right="91"/>
              <w:jc w:val="both"/>
            </w:pPr>
            <w:r>
              <w:t>No further serious incidents associated with deaths from delays in the lung</w:t>
            </w:r>
            <w:r>
              <w:rPr>
                <w:spacing w:val="1"/>
              </w:rPr>
              <w:t xml:space="preserve"> </w:t>
            </w:r>
            <w:r>
              <w:t>cancer</w:t>
            </w:r>
            <w:r>
              <w:rPr>
                <w:spacing w:val="-2"/>
              </w:rPr>
              <w:t xml:space="preserve"> </w:t>
            </w:r>
            <w:r>
              <w:t>pathway</w:t>
            </w:r>
          </w:p>
          <w:p w14:paraId="18A17C60" w14:textId="77777777" w:rsidR="00A815F9" w:rsidRDefault="00C15677">
            <w:pPr>
              <w:pStyle w:val="TableParagraph"/>
              <w:numPr>
                <w:ilvl w:val="0"/>
                <w:numId w:val="270"/>
              </w:numPr>
              <w:tabs>
                <w:tab w:val="left" w:pos="471"/>
              </w:tabs>
              <w:spacing w:before="35" w:line="254" w:lineRule="auto"/>
              <w:ind w:left="469" w:right="94"/>
              <w:jc w:val="both"/>
            </w:pPr>
            <w:r>
              <w:t>Implementation of the electronic patient record e-Sepsis module to recognise,</w:t>
            </w:r>
            <w:r>
              <w:rPr>
                <w:spacing w:val="1"/>
              </w:rPr>
              <w:t xml:space="preserve"> </w:t>
            </w:r>
            <w:r>
              <w:t>escalate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respond</w:t>
            </w:r>
            <w:r>
              <w:rPr>
                <w:spacing w:val="-1"/>
              </w:rPr>
              <w:t xml:space="preserve"> </w:t>
            </w:r>
            <w:r>
              <w:t>faster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sepsis</w:t>
            </w:r>
          </w:p>
          <w:p w14:paraId="062D2A26" w14:textId="77777777" w:rsidR="00A815F9" w:rsidRDefault="00C15677">
            <w:pPr>
              <w:pStyle w:val="TableParagraph"/>
              <w:numPr>
                <w:ilvl w:val="0"/>
                <w:numId w:val="270"/>
              </w:numPr>
              <w:tabs>
                <w:tab w:val="left" w:pos="470"/>
              </w:tabs>
              <w:spacing w:before="39" w:line="259" w:lineRule="auto"/>
              <w:ind w:left="469" w:right="95"/>
              <w:jc w:val="both"/>
            </w:pPr>
            <w:r>
              <w:t>Improvements to reduce deaths from heart failure, head injuries and deaths of</w:t>
            </w:r>
            <w:r>
              <w:rPr>
                <w:spacing w:val="1"/>
              </w:rPr>
              <w:t xml:space="preserve"> </w:t>
            </w:r>
            <w:r>
              <w:t>children.</w:t>
            </w:r>
          </w:p>
          <w:p w14:paraId="0DB69AEC" w14:textId="77777777" w:rsidR="00A815F9" w:rsidRDefault="00C15677">
            <w:pPr>
              <w:pStyle w:val="TableParagraph"/>
              <w:numPr>
                <w:ilvl w:val="0"/>
                <w:numId w:val="270"/>
              </w:numPr>
              <w:tabs>
                <w:tab w:val="left" w:pos="470"/>
              </w:tabs>
              <w:spacing w:before="30" w:line="268" w:lineRule="auto"/>
              <w:ind w:left="469" w:right="95"/>
              <w:jc w:val="both"/>
            </w:pPr>
            <w:r>
              <w:t>The CCG risk register entry for the learning from deaths processes closed in</w:t>
            </w:r>
            <w:r>
              <w:rPr>
                <w:spacing w:val="1"/>
              </w:rPr>
              <w:t xml:space="preserve"> </w:t>
            </w:r>
            <w:r>
              <w:t>February after 2.5 years as they have received assurance from this.</w:t>
            </w:r>
            <w:r>
              <w:rPr>
                <w:spacing w:val="1"/>
              </w:rPr>
              <w:t xml:space="preserve"> </w:t>
            </w:r>
            <w:r>
              <w:t>Dr Lewis</w:t>
            </w:r>
            <w:r>
              <w:rPr>
                <w:spacing w:val="1"/>
              </w:rPr>
              <w:t xml:space="preserve"> </w:t>
            </w:r>
            <w:r>
              <w:t>acknowledged t</w:t>
            </w:r>
            <w:r>
              <w:t>he work that has contributed to that from Mrs Bradbury and Dr</w:t>
            </w:r>
            <w:r>
              <w:rPr>
                <w:spacing w:val="1"/>
              </w:rPr>
              <w:t xml:space="preserve"> </w:t>
            </w:r>
            <w:r>
              <w:t>Shemar,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CCG</w:t>
            </w:r>
            <w:r>
              <w:rPr>
                <w:spacing w:val="-1"/>
              </w:rPr>
              <w:t xml:space="preserve"> </w:t>
            </w:r>
            <w:r>
              <w:t>leads</w:t>
            </w:r>
            <w:r>
              <w:rPr>
                <w:spacing w:val="-2"/>
              </w:rPr>
              <w:t xml:space="preserve"> </w:t>
            </w:r>
            <w:r>
              <w:t>Ms</w:t>
            </w:r>
            <w:r>
              <w:rPr>
                <w:spacing w:val="-1"/>
              </w:rPr>
              <w:t xml:space="preserve"> </w:t>
            </w:r>
            <w:r>
              <w:t>Price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Dr</w:t>
            </w:r>
            <w:r>
              <w:rPr>
                <w:spacing w:val="-1"/>
              </w:rPr>
              <w:t xml:space="preserve"> </w:t>
            </w:r>
            <w:r>
              <w:t>Teo.</w:t>
            </w:r>
          </w:p>
          <w:p w14:paraId="3161FC2B" w14:textId="77777777" w:rsidR="00A815F9" w:rsidRDefault="00A815F9">
            <w:pPr>
              <w:pStyle w:val="TableParagraph"/>
              <w:spacing w:before="7"/>
              <w:rPr>
                <w:sz w:val="26"/>
              </w:rPr>
            </w:pPr>
          </w:p>
          <w:p w14:paraId="1713CC73" w14:textId="77777777" w:rsidR="00A815F9" w:rsidRDefault="00C15677">
            <w:pPr>
              <w:pStyle w:val="TableParagraph"/>
              <w:spacing w:before="1" w:line="276" w:lineRule="auto"/>
              <w:ind w:left="109" w:right="93"/>
              <w:jc w:val="both"/>
            </w:pPr>
            <w:r>
              <w:t>Mr Diamond raised the issues of how we might understand the health inequalities</w:t>
            </w:r>
            <w:r>
              <w:rPr>
                <w:spacing w:val="1"/>
              </w:rPr>
              <w:t xml:space="preserve"> </w:t>
            </w:r>
            <w:r>
              <w:t>that are leading to deaths, allowing us to address these from an i</w:t>
            </w:r>
            <w:r>
              <w:t>ntegrated care</w:t>
            </w:r>
            <w:r>
              <w:rPr>
                <w:spacing w:val="1"/>
              </w:rPr>
              <w:t xml:space="preserve"> </w:t>
            </w:r>
            <w:r>
              <w:t>perspective.   It was agreed that a Board development day would be planned,</w:t>
            </w:r>
            <w:r>
              <w:rPr>
                <w:spacing w:val="1"/>
              </w:rPr>
              <w:t xml:space="preserve"> </w:t>
            </w:r>
            <w:r>
              <w:t>jointly led by Dr Lewis and Mr Dodd, and involving Mr Diamond, where the Board</w:t>
            </w:r>
            <w:r>
              <w:rPr>
                <w:spacing w:val="1"/>
              </w:rPr>
              <w:t xml:space="preserve"> </w:t>
            </w:r>
            <w:r>
              <w:t>looks</w:t>
            </w:r>
            <w:r>
              <w:rPr>
                <w:spacing w:val="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broadly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mortality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prevention,</w:t>
            </w:r>
            <w:r>
              <w:rPr>
                <w:spacing w:val="1"/>
              </w:rPr>
              <w:t xml:space="preserve"> </w:t>
            </w:r>
            <w:r>
              <w:t>promotion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treatment</w:t>
            </w:r>
            <w:r>
              <w:rPr>
                <w:spacing w:val="1"/>
              </w:rPr>
              <w:t xml:space="preserve"> </w:t>
            </w:r>
            <w:r>
              <w:t>perspective</w:t>
            </w:r>
            <w:r>
              <w:t>.</w:t>
            </w:r>
          </w:p>
          <w:p w14:paraId="6D970E8C" w14:textId="77777777" w:rsidR="00A815F9" w:rsidRDefault="00A815F9">
            <w:pPr>
              <w:pStyle w:val="TableParagraph"/>
              <w:spacing w:before="1"/>
              <w:rPr>
                <w:sz w:val="25"/>
              </w:rPr>
            </w:pPr>
          </w:p>
          <w:p w14:paraId="57160898" w14:textId="77777777" w:rsidR="00A815F9" w:rsidRDefault="00C15677">
            <w:pPr>
              <w:pStyle w:val="TableParagraph"/>
              <w:spacing w:line="273" w:lineRule="auto"/>
              <w:ind w:left="109" w:right="96"/>
              <w:jc w:val="both"/>
            </w:pPr>
            <w:r>
              <w:rPr>
                <w:u w:val="single"/>
              </w:rPr>
              <w:t>Action 194/20</w:t>
            </w:r>
            <w:r>
              <w:t>:</w:t>
            </w:r>
            <w:r>
              <w:rPr>
                <w:spacing w:val="61"/>
              </w:rPr>
              <w:t xml:space="preserve"> </w:t>
            </w:r>
            <w:r>
              <w:t>Board development session looking at mortality more broadly from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prevention,</w:t>
            </w:r>
            <w:r>
              <w:rPr>
                <w:spacing w:val="-1"/>
              </w:rPr>
              <w:t xml:space="preserve"> </w:t>
            </w:r>
            <w:r>
              <w:t>promotion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treatment</w:t>
            </w:r>
            <w:r>
              <w:rPr>
                <w:spacing w:val="-2"/>
              </w:rPr>
              <w:t xml:space="preserve"> </w:t>
            </w:r>
            <w:r>
              <w:t>perspective.</w:t>
            </w:r>
          </w:p>
        </w:tc>
      </w:tr>
      <w:tr w:rsidR="00A815F9" w14:paraId="7EFD7DC8" w14:textId="77777777">
        <w:trPr>
          <w:trHeight w:val="532"/>
        </w:trPr>
        <w:tc>
          <w:tcPr>
            <w:tcW w:w="9245" w:type="dxa"/>
            <w:gridSpan w:val="2"/>
            <w:shd w:val="clear" w:color="auto" w:fill="BFBFBF"/>
          </w:tcPr>
          <w:p w14:paraId="5EA1C488" w14:textId="77777777" w:rsidR="00A815F9" w:rsidRDefault="00C15677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VALUE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OUR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COLLEAGUES</w:t>
            </w:r>
          </w:p>
        </w:tc>
      </w:tr>
      <w:tr w:rsidR="00A815F9" w14:paraId="333F4379" w14:textId="77777777">
        <w:trPr>
          <w:trHeight w:val="287"/>
        </w:trPr>
        <w:tc>
          <w:tcPr>
            <w:tcW w:w="960" w:type="dxa"/>
            <w:shd w:val="clear" w:color="auto" w:fill="D9D9D9"/>
          </w:tcPr>
          <w:p w14:paraId="5DCF5379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195/20</w:t>
            </w:r>
          </w:p>
        </w:tc>
        <w:tc>
          <w:tcPr>
            <w:tcW w:w="8285" w:type="dxa"/>
            <w:shd w:val="clear" w:color="auto" w:fill="D9D9D9"/>
          </w:tcPr>
          <w:p w14:paraId="75C21F7F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People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Organisational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Development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Committee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A815F9" w14:paraId="783A9ACA" w14:textId="77777777">
        <w:trPr>
          <w:trHeight w:val="993"/>
        </w:trPr>
        <w:tc>
          <w:tcPr>
            <w:tcW w:w="960" w:type="dxa"/>
          </w:tcPr>
          <w:p w14:paraId="1D0C4802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7B334067" w14:textId="77777777" w:rsidR="00A815F9" w:rsidRDefault="00C15677">
            <w:pPr>
              <w:pStyle w:val="TableParagraph"/>
              <w:spacing w:before="120" w:line="278" w:lineRule="auto"/>
              <w:ind w:left="110"/>
            </w:pPr>
            <w:r>
              <w:t>Mr</w:t>
            </w:r>
            <w:r>
              <w:rPr>
                <w:spacing w:val="22"/>
              </w:rPr>
              <w:t xml:space="preserve"> </w:t>
            </w:r>
            <w:r>
              <w:t>Hemans</w:t>
            </w:r>
            <w:r>
              <w:rPr>
                <w:spacing w:val="23"/>
              </w:rPr>
              <w:t xml:space="preserve"> </w:t>
            </w:r>
            <w:r>
              <w:t>presented</w:t>
            </w:r>
            <w:r>
              <w:rPr>
                <w:spacing w:val="22"/>
              </w:rPr>
              <w:t xml:space="preserve"> </w:t>
            </w:r>
            <w:r>
              <w:t>the</w:t>
            </w:r>
            <w:r>
              <w:rPr>
                <w:spacing w:val="23"/>
              </w:rPr>
              <w:t xml:space="preserve"> </w:t>
            </w:r>
            <w:r>
              <w:t>highlight</w:t>
            </w:r>
            <w:r>
              <w:rPr>
                <w:spacing w:val="22"/>
              </w:rPr>
              <w:t xml:space="preserve"> </w:t>
            </w:r>
            <w:r>
              <w:t>report</w:t>
            </w:r>
            <w:r>
              <w:rPr>
                <w:spacing w:val="23"/>
              </w:rPr>
              <w:t xml:space="preserve"> </w:t>
            </w:r>
            <w:r>
              <w:t>from</w:t>
            </w:r>
            <w:r>
              <w:rPr>
                <w:spacing w:val="21"/>
              </w:rPr>
              <w:t xml:space="preserve"> </w:t>
            </w:r>
            <w:r>
              <w:t>the</w:t>
            </w:r>
            <w:r>
              <w:rPr>
                <w:spacing w:val="23"/>
              </w:rPr>
              <w:t xml:space="preserve"> </w:t>
            </w:r>
            <w:r>
              <w:t>Committee’s</w:t>
            </w:r>
            <w:r>
              <w:rPr>
                <w:spacing w:val="23"/>
              </w:rPr>
              <w:t xml:space="preserve"> </w:t>
            </w:r>
            <w:r>
              <w:t>meeting</w:t>
            </w:r>
            <w:r>
              <w:rPr>
                <w:spacing w:val="22"/>
              </w:rPr>
              <w:t xml:space="preserve"> </w:t>
            </w:r>
            <w:r>
              <w:t>on</w:t>
            </w:r>
            <w:r>
              <w:rPr>
                <w:spacing w:val="23"/>
              </w:rPr>
              <w:t xml:space="preserve"> </w:t>
            </w:r>
            <w:r>
              <w:t>25</w:t>
            </w:r>
            <w:r>
              <w:rPr>
                <w:vertAlign w:val="superscript"/>
              </w:rPr>
              <w:t>th</w:t>
            </w:r>
            <w:r>
              <w:rPr>
                <w:spacing w:val="-58"/>
              </w:rPr>
              <w:t xml:space="preserve"> </w:t>
            </w:r>
            <w:r>
              <w:t>February</w:t>
            </w:r>
            <w:r>
              <w:rPr>
                <w:spacing w:val="-2"/>
              </w:rPr>
              <w:t xml:space="preserve"> </w:t>
            </w:r>
            <w:r>
              <w:t>2021</w:t>
            </w:r>
            <w:r>
              <w:rPr>
                <w:spacing w:val="-1"/>
              </w:rPr>
              <w:t xml:space="preserve"> </w:t>
            </w:r>
            <w:r>
              <w:t>meetings,</w:t>
            </w:r>
            <w:r>
              <w:rPr>
                <w:spacing w:val="-1"/>
              </w:rPr>
              <w:t xml:space="preserve"> </w:t>
            </w:r>
            <w:r>
              <w:t>noting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following:</w:t>
            </w:r>
          </w:p>
        </w:tc>
      </w:tr>
    </w:tbl>
    <w:p w14:paraId="7B511C75" w14:textId="77777777" w:rsidR="00A815F9" w:rsidRDefault="00A815F9">
      <w:pPr>
        <w:spacing w:line="278" w:lineRule="auto"/>
        <w:sectPr w:rsidR="00A815F9">
          <w:pgSz w:w="11900" w:h="16840"/>
          <w:pgMar w:top="1180" w:right="340" w:bottom="1160" w:left="300" w:header="327" w:footer="970" w:gutter="0"/>
          <w:cols w:space="720"/>
        </w:sectPr>
      </w:pPr>
    </w:p>
    <w:p w14:paraId="71BDB60D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7EB25AF9" w14:textId="77777777">
        <w:trPr>
          <w:trHeight w:val="5999"/>
        </w:trPr>
        <w:tc>
          <w:tcPr>
            <w:tcW w:w="960" w:type="dxa"/>
          </w:tcPr>
          <w:p w14:paraId="15FE132D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4F3261F7" w14:textId="77777777" w:rsidR="00A815F9" w:rsidRDefault="00C15677">
            <w:pPr>
              <w:pStyle w:val="TableParagraph"/>
              <w:numPr>
                <w:ilvl w:val="0"/>
                <w:numId w:val="269"/>
              </w:numPr>
              <w:tabs>
                <w:tab w:val="left" w:pos="471"/>
              </w:tabs>
              <w:spacing w:before="14" w:line="273" w:lineRule="auto"/>
              <w:ind w:right="332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1"/>
              </w:rPr>
              <w:t xml:space="preserve"> </w:t>
            </w:r>
            <w:r>
              <w:t>discussed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self-assessment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disciplinary</w:t>
            </w:r>
            <w:r>
              <w:rPr>
                <w:spacing w:val="61"/>
              </w:rPr>
              <w:t xml:space="preserve"> </w:t>
            </w:r>
            <w:r>
              <w:t>policy</w:t>
            </w:r>
            <w:r>
              <w:rPr>
                <w:spacing w:val="1"/>
              </w:rPr>
              <w:t xml:space="preserve"> </w:t>
            </w:r>
            <w:r>
              <w:t>against</w:t>
            </w:r>
            <w:r>
              <w:rPr>
                <w:spacing w:val="47"/>
              </w:rPr>
              <w:t xml:space="preserve"> </w:t>
            </w:r>
            <w:r>
              <w:t>the</w:t>
            </w:r>
            <w:r>
              <w:rPr>
                <w:spacing w:val="48"/>
              </w:rPr>
              <w:t xml:space="preserve"> </w:t>
            </w:r>
            <w:r>
              <w:t>seven</w:t>
            </w:r>
            <w:r>
              <w:rPr>
                <w:spacing w:val="47"/>
              </w:rPr>
              <w:t xml:space="preserve"> </w:t>
            </w:r>
            <w:r>
              <w:t>recommendations</w:t>
            </w:r>
            <w:r>
              <w:rPr>
                <w:spacing w:val="48"/>
              </w:rPr>
              <w:t xml:space="preserve"> </w:t>
            </w:r>
            <w:r>
              <w:t>made</w:t>
            </w:r>
            <w:r>
              <w:rPr>
                <w:spacing w:val="48"/>
              </w:rPr>
              <w:t xml:space="preserve"> </w:t>
            </w:r>
            <w:r>
              <w:t>by</w:t>
            </w:r>
            <w:r>
              <w:rPr>
                <w:spacing w:val="47"/>
              </w:rPr>
              <w:t xml:space="preserve"> </w:t>
            </w:r>
            <w:r>
              <w:t>Baroness</w:t>
            </w:r>
            <w:r>
              <w:rPr>
                <w:spacing w:val="48"/>
              </w:rPr>
              <w:t xml:space="preserve"> </w:t>
            </w:r>
            <w:r>
              <w:t>Dido</w:t>
            </w:r>
            <w:r>
              <w:rPr>
                <w:spacing w:val="47"/>
              </w:rPr>
              <w:t xml:space="preserve"> </w:t>
            </w:r>
            <w:r>
              <w:t>Harding</w:t>
            </w:r>
            <w:r>
              <w:rPr>
                <w:spacing w:val="48"/>
              </w:rPr>
              <w:t xml:space="preserve"> </w:t>
            </w:r>
            <w:r>
              <w:t>in</w:t>
            </w:r>
            <w:r>
              <w:rPr>
                <w:spacing w:val="-59"/>
              </w:rPr>
              <w:t xml:space="preserve"> </w:t>
            </w:r>
            <w:r>
              <w:t>May</w:t>
            </w:r>
            <w:r>
              <w:rPr>
                <w:spacing w:val="1"/>
              </w:rPr>
              <w:t xml:space="preserve"> </w:t>
            </w:r>
            <w:r>
              <w:t>2019.</w:t>
            </w:r>
            <w:r>
              <w:rPr>
                <w:spacing w:val="1"/>
              </w:rPr>
              <w:t xml:space="preserve"> </w:t>
            </w:r>
            <w:r>
              <w:t>Whilst</w:t>
            </w:r>
            <w:r>
              <w:rPr>
                <w:spacing w:val="1"/>
              </w:rPr>
              <w:t xml:space="preserve"> </w:t>
            </w:r>
            <w:r>
              <w:t>there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assurance</w:t>
            </w:r>
            <w:r>
              <w:rPr>
                <w:spacing w:val="1"/>
              </w:rPr>
              <w:t xml:space="preserve"> </w:t>
            </w:r>
            <w:r>
              <w:t>against</w:t>
            </w:r>
            <w:r>
              <w:rPr>
                <w:spacing w:val="1"/>
              </w:rPr>
              <w:t xml:space="preserve"> </w:t>
            </w:r>
            <w:r>
              <w:t>some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recommendations, it was recognised there were still improvements to be</w:t>
            </w:r>
            <w:r>
              <w:rPr>
                <w:spacing w:val="1"/>
              </w:rPr>
              <w:t xml:space="preserve"> </w:t>
            </w:r>
            <w:r>
              <w:t>made to the policy and process to ensure the learnings from the events that</w:t>
            </w:r>
            <w:r>
              <w:rPr>
                <w:spacing w:val="1"/>
              </w:rPr>
              <w:t xml:space="preserve"> </w:t>
            </w:r>
            <w:r>
              <w:t>led to the recommendations are embedded.</w:t>
            </w:r>
            <w:r>
              <w:rPr>
                <w:spacing w:val="1"/>
              </w:rPr>
              <w:t xml:space="preserve"> </w:t>
            </w:r>
            <w:r>
              <w:t>The Board agreed for the</w:t>
            </w:r>
            <w:r>
              <w:rPr>
                <w:spacing w:val="1"/>
              </w:rPr>
              <w:t xml:space="preserve"> </w:t>
            </w:r>
            <w:r>
              <w:t>Committee to approve the revised disciplinary policy on behalf of the Board,</w:t>
            </w:r>
            <w:r>
              <w:rPr>
                <w:spacing w:val="1"/>
              </w:rPr>
              <w:t xml:space="preserve"> </w:t>
            </w:r>
            <w:r>
              <w:t>and discuss the mechanism for Board-level oversight of investigation and</w:t>
            </w:r>
            <w:r>
              <w:rPr>
                <w:spacing w:val="1"/>
              </w:rPr>
              <w:t xml:space="preserve"> </w:t>
            </w:r>
            <w:r>
              <w:t>disciplinary</w:t>
            </w:r>
            <w:r>
              <w:rPr>
                <w:spacing w:val="-2"/>
              </w:rPr>
              <w:t xml:space="preserve"> </w:t>
            </w:r>
            <w:r>
              <w:t>procedures,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one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recommendations.</w:t>
            </w:r>
          </w:p>
          <w:p w14:paraId="5AE5188C" w14:textId="77777777" w:rsidR="00A815F9" w:rsidRDefault="00C15677">
            <w:pPr>
              <w:pStyle w:val="TableParagraph"/>
              <w:numPr>
                <w:ilvl w:val="0"/>
                <w:numId w:val="269"/>
              </w:numPr>
              <w:tabs>
                <w:tab w:val="left" w:pos="471"/>
              </w:tabs>
              <w:spacing w:before="20" w:line="268" w:lineRule="auto"/>
              <w:ind w:right="330"/>
              <w:jc w:val="both"/>
            </w:pPr>
            <w:r>
              <w:t>Despite</w:t>
            </w:r>
            <w:r>
              <w:rPr>
                <w:spacing w:val="1"/>
              </w:rPr>
              <w:t xml:space="preserve"> </w:t>
            </w:r>
            <w:r>
              <w:t>some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Value</w:t>
            </w:r>
            <w:r>
              <w:rPr>
                <w:spacing w:val="1"/>
              </w:rPr>
              <w:t xml:space="preserve"> </w:t>
            </w:r>
            <w:r>
              <w:t>our</w:t>
            </w:r>
            <w:r>
              <w:rPr>
                <w:spacing w:val="1"/>
              </w:rPr>
              <w:t xml:space="preserve"> </w:t>
            </w:r>
            <w:r>
              <w:t>Colleagues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61"/>
              </w:rPr>
              <w:t xml:space="preserve"> </w:t>
            </w:r>
            <w:r>
              <w:t>Programme</w:t>
            </w:r>
            <w:r>
              <w:rPr>
                <w:spacing w:val="1"/>
              </w:rPr>
              <w:t xml:space="preserve"> </w:t>
            </w:r>
            <w:r>
              <w:t>projects being paused during the pandemic there was good progress overall.</w:t>
            </w:r>
            <w:r>
              <w:rPr>
                <w:spacing w:val="-59"/>
              </w:rPr>
              <w:t xml:space="preserve"> </w:t>
            </w:r>
            <w:r>
              <w:t>The Committee’s focus will remain on the development of milestones and</w:t>
            </w:r>
            <w:r>
              <w:rPr>
                <w:spacing w:val="1"/>
              </w:rPr>
              <w:t xml:space="preserve"> </w:t>
            </w:r>
            <w:r>
              <w:t>oversight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programme</w:t>
            </w:r>
            <w:r>
              <w:rPr>
                <w:spacing w:val="-1"/>
              </w:rPr>
              <w:t xml:space="preserve"> </w:t>
            </w:r>
            <w:r>
              <w:t>delivery.</w:t>
            </w:r>
          </w:p>
          <w:p w14:paraId="21EB8834" w14:textId="77777777" w:rsidR="00A815F9" w:rsidRDefault="00C15677">
            <w:pPr>
              <w:pStyle w:val="TableParagraph"/>
              <w:numPr>
                <w:ilvl w:val="0"/>
                <w:numId w:val="269"/>
              </w:numPr>
              <w:tabs>
                <w:tab w:val="left" w:pos="471"/>
              </w:tabs>
              <w:spacing w:before="24" w:line="268" w:lineRule="auto"/>
              <w:ind w:right="333"/>
              <w:jc w:val="both"/>
            </w:pPr>
            <w:r>
              <w:t>The risk appetite statement fo</w:t>
            </w:r>
            <w:r>
              <w:t>r Value our Colleagues was approved.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Value</w:t>
            </w:r>
            <w:r>
              <w:rPr>
                <w:spacing w:val="24"/>
              </w:rPr>
              <w:t xml:space="preserve"> </w:t>
            </w:r>
            <w:r>
              <w:t>our</w:t>
            </w:r>
            <w:r>
              <w:rPr>
                <w:spacing w:val="25"/>
              </w:rPr>
              <w:t xml:space="preserve"> </w:t>
            </w:r>
            <w:r>
              <w:t>Colleagues</w:t>
            </w:r>
            <w:r>
              <w:rPr>
                <w:spacing w:val="24"/>
              </w:rPr>
              <w:t xml:space="preserve"> </w:t>
            </w:r>
            <w:r>
              <w:t>Board</w:t>
            </w:r>
            <w:r>
              <w:rPr>
                <w:spacing w:val="24"/>
              </w:rPr>
              <w:t xml:space="preserve"> </w:t>
            </w:r>
            <w:r>
              <w:t>Assurance</w:t>
            </w:r>
            <w:r>
              <w:rPr>
                <w:spacing w:val="25"/>
              </w:rPr>
              <w:t xml:space="preserve"> </w:t>
            </w:r>
            <w:r>
              <w:t>Framework,</w:t>
            </w:r>
            <w:r>
              <w:rPr>
                <w:spacing w:val="25"/>
              </w:rPr>
              <w:t xml:space="preserve"> </w:t>
            </w:r>
            <w:r>
              <w:t>however</w:t>
            </w:r>
            <w:r>
              <w:rPr>
                <w:spacing w:val="25"/>
              </w:rPr>
              <w:t xml:space="preserve"> </w:t>
            </w:r>
            <w:r>
              <w:t>that</w:t>
            </w:r>
            <w:r>
              <w:rPr>
                <w:spacing w:val="24"/>
              </w:rPr>
              <w:t xml:space="preserve"> </w:t>
            </w:r>
            <w:r>
              <w:t>remains</w:t>
            </w:r>
            <w:r>
              <w:rPr>
                <w:spacing w:val="-58"/>
              </w:rPr>
              <w:t xml:space="preserve"> </w:t>
            </w:r>
            <w:r>
              <w:t>at a risk score of 20, with the Committee agreeing that was an appropriate</w:t>
            </w:r>
            <w:r>
              <w:rPr>
                <w:spacing w:val="1"/>
              </w:rPr>
              <w:t xml:space="preserve"> </w:t>
            </w:r>
            <w:r>
              <w:t>score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stage.</w:t>
            </w:r>
          </w:p>
          <w:p w14:paraId="63D50875" w14:textId="77777777" w:rsidR="00A815F9" w:rsidRDefault="00C15677">
            <w:pPr>
              <w:pStyle w:val="TableParagraph"/>
              <w:numPr>
                <w:ilvl w:val="0"/>
                <w:numId w:val="269"/>
              </w:numPr>
              <w:tabs>
                <w:tab w:val="left" w:pos="465"/>
              </w:tabs>
              <w:spacing w:before="28" w:line="266" w:lineRule="auto"/>
              <w:ind w:left="464" w:right="330" w:hanging="359"/>
              <w:jc w:val="both"/>
            </w:pPr>
            <w:r>
              <w:t>A</w:t>
            </w:r>
            <w:r>
              <w:rPr>
                <w:spacing w:val="1"/>
              </w:rPr>
              <w:t xml:space="preserve"> </w:t>
            </w:r>
            <w:r>
              <w:t>joint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1"/>
              </w:rPr>
              <w:t xml:space="preserve"> </w:t>
            </w:r>
            <w:r>
              <w:t>session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take</w:t>
            </w:r>
            <w:r>
              <w:rPr>
                <w:spacing w:val="1"/>
              </w:rPr>
              <w:t xml:space="preserve"> </w:t>
            </w:r>
            <w:r>
              <w:t>place</w:t>
            </w:r>
            <w:r>
              <w:rPr>
                <w:spacing w:val="1"/>
              </w:rPr>
              <w:t xml:space="preserve"> </w:t>
            </w:r>
            <w:r>
              <w:t>between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1"/>
              </w:rPr>
              <w:t xml:space="preserve"> </w:t>
            </w:r>
            <w:r>
              <w:t>Healthcare NHS Trust and the Royal Wolverhampton NHS Trust to discuss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Race</w:t>
            </w:r>
            <w:r>
              <w:rPr>
                <w:spacing w:val="-3"/>
              </w:rPr>
              <w:t xml:space="preserve"> </w:t>
            </w:r>
            <w:r>
              <w:t>Code,</w:t>
            </w:r>
            <w:r>
              <w:rPr>
                <w:spacing w:val="-2"/>
              </w:rPr>
              <w:t xml:space="preserve"> </w:t>
            </w:r>
            <w:r>
              <w:t>its</w:t>
            </w:r>
            <w:r>
              <w:rPr>
                <w:spacing w:val="-3"/>
              </w:rPr>
              <w:t xml:space="preserve"> </w:t>
            </w:r>
            <w:r>
              <w:t>implementation,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adoption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its</w:t>
            </w:r>
            <w:r>
              <w:rPr>
                <w:spacing w:val="-2"/>
              </w:rPr>
              <w:t xml:space="preserve"> </w:t>
            </w:r>
            <w:r>
              <w:t>recommendations.</w:t>
            </w:r>
          </w:p>
        </w:tc>
      </w:tr>
      <w:tr w:rsidR="00A815F9" w14:paraId="5C72FC55" w14:textId="77777777">
        <w:trPr>
          <w:trHeight w:val="287"/>
        </w:trPr>
        <w:tc>
          <w:tcPr>
            <w:tcW w:w="960" w:type="dxa"/>
            <w:shd w:val="clear" w:color="auto" w:fill="D9D9D9"/>
          </w:tcPr>
          <w:p w14:paraId="1B5906EF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196/20</w:t>
            </w:r>
          </w:p>
        </w:tc>
        <w:tc>
          <w:tcPr>
            <w:tcW w:w="8285" w:type="dxa"/>
            <w:shd w:val="clear" w:color="auto" w:fill="D9D9D9"/>
          </w:tcPr>
          <w:p w14:paraId="416BB7B2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Value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Our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Colleagues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A815F9" w14:paraId="1F18631B" w14:textId="77777777">
        <w:trPr>
          <w:trHeight w:val="7396"/>
        </w:trPr>
        <w:tc>
          <w:tcPr>
            <w:tcW w:w="960" w:type="dxa"/>
          </w:tcPr>
          <w:p w14:paraId="42472C75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3F816DB4" w14:textId="77777777" w:rsidR="00A815F9" w:rsidRDefault="00C15677">
            <w:pPr>
              <w:pStyle w:val="TableParagraph"/>
              <w:spacing w:before="120" w:line="278" w:lineRule="auto"/>
              <w:ind w:left="110" w:right="95"/>
              <w:jc w:val="both"/>
            </w:pPr>
            <w:r>
              <w:t>Ms Griffiths presented the Value Our Colleagues report, which included the Board</w:t>
            </w:r>
            <w:r>
              <w:rPr>
                <w:spacing w:val="1"/>
              </w:rPr>
              <w:t xml:space="preserve"> </w:t>
            </w:r>
            <w:r>
              <w:t>Assurance Framework strategic risk for this objective, Improvement Programme</w:t>
            </w:r>
            <w:r>
              <w:rPr>
                <w:spacing w:val="1"/>
              </w:rPr>
              <w:t xml:space="preserve"> </w:t>
            </w:r>
            <w:r>
              <w:t>workstream,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workforce</w:t>
            </w:r>
            <w:r>
              <w:rPr>
                <w:spacing w:val="-1"/>
              </w:rPr>
              <w:t xml:space="preserve"> </w:t>
            </w:r>
            <w:r>
              <w:t>metrics.</w:t>
            </w:r>
          </w:p>
          <w:p w14:paraId="635A6D21" w14:textId="77777777" w:rsidR="00A815F9" w:rsidRDefault="00A815F9">
            <w:pPr>
              <w:pStyle w:val="TableParagraph"/>
              <w:spacing w:before="9"/>
              <w:rPr>
                <w:sz w:val="24"/>
              </w:rPr>
            </w:pPr>
          </w:p>
          <w:p w14:paraId="1F19638E" w14:textId="77777777" w:rsidR="00A815F9" w:rsidRDefault="00C15677">
            <w:pPr>
              <w:pStyle w:val="TableParagraph"/>
              <w:spacing w:line="276" w:lineRule="auto"/>
              <w:ind w:left="110" w:right="95"/>
              <w:jc w:val="both"/>
            </w:pPr>
            <w:r>
              <w:t>Ms Griffiths advised the Board that workforce recovery resourc</w:t>
            </w:r>
            <w:r>
              <w:t>es are supported by</w:t>
            </w:r>
            <w:r>
              <w:rPr>
                <w:spacing w:val="-59"/>
              </w:rPr>
              <w:t xml:space="preserve"> </w:t>
            </w:r>
            <w:r>
              <w:t>the Black Country Healthcare NHS Foundation Trust (BCHFT) through a staffing-</w:t>
            </w:r>
            <w:r>
              <w:rPr>
                <w:spacing w:val="1"/>
              </w:rPr>
              <w:t xml:space="preserve"> </w:t>
            </w:r>
            <w:r>
              <w:t>hub providing colleagues direct and priority access to services under the IAPS</w:t>
            </w:r>
            <w:r>
              <w:rPr>
                <w:spacing w:val="1"/>
              </w:rPr>
              <w:t xml:space="preserve"> </w:t>
            </w:r>
            <w:r>
              <w:t>(Improving Access to Psychological Services) approach.</w:t>
            </w:r>
            <w:r>
              <w:rPr>
                <w:spacing w:val="1"/>
              </w:rPr>
              <w:t xml:space="preserve"> </w:t>
            </w:r>
            <w:r>
              <w:t>This is in addition to the</w:t>
            </w:r>
            <w:r>
              <w:rPr>
                <w:spacing w:val="1"/>
              </w:rPr>
              <w:t xml:space="preserve"> </w:t>
            </w:r>
            <w:r>
              <w:t>existing specialist resource and builds upon the approach taken throughout the</w:t>
            </w:r>
            <w:r>
              <w:rPr>
                <w:spacing w:val="1"/>
              </w:rPr>
              <w:t xml:space="preserve"> </w:t>
            </w:r>
            <w:r>
              <w:t>pandemic</w:t>
            </w:r>
            <w:r>
              <w:rPr>
                <w:spacing w:val="17"/>
              </w:rPr>
              <w:t xml:space="preserve"> </w:t>
            </w:r>
            <w:r>
              <w:t>response:</w:t>
            </w:r>
            <w:r>
              <w:rPr>
                <w:spacing w:val="17"/>
              </w:rPr>
              <w:t xml:space="preserve"> </w:t>
            </w:r>
            <w:r>
              <w:t>in</w:t>
            </w:r>
            <w:r>
              <w:rPr>
                <w:spacing w:val="18"/>
              </w:rPr>
              <w:t xml:space="preserve"> </w:t>
            </w:r>
            <w:r>
              <w:t>providing</w:t>
            </w:r>
            <w:r>
              <w:rPr>
                <w:spacing w:val="17"/>
              </w:rPr>
              <w:t xml:space="preserve"> </w:t>
            </w:r>
            <w:r>
              <w:t>specialist</w:t>
            </w:r>
            <w:r>
              <w:rPr>
                <w:spacing w:val="18"/>
              </w:rPr>
              <w:t xml:space="preserve"> </w:t>
            </w:r>
            <w:r>
              <w:t>one</w:t>
            </w:r>
            <w:r>
              <w:rPr>
                <w:spacing w:val="17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one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7"/>
              </w:rPr>
              <w:t xml:space="preserve"> </w:t>
            </w:r>
            <w:r>
              <w:t>group</w:t>
            </w:r>
            <w:r>
              <w:rPr>
                <w:spacing w:val="18"/>
              </w:rPr>
              <w:t xml:space="preserve"> </w:t>
            </w:r>
            <w:r>
              <w:t>support</w:t>
            </w:r>
            <w:r>
              <w:rPr>
                <w:spacing w:val="17"/>
              </w:rPr>
              <w:t xml:space="preserve"> </w:t>
            </w:r>
            <w:r>
              <w:t>directly</w:t>
            </w:r>
            <w:r>
              <w:rPr>
                <w:spacing w:val="-59"/>
              </w:rPr>
              <w:t xml:space="preserve"> </w:t>
            </w:r>
            <w:r>
              <w:t>to</w:t>
            </w:r>
            <w:r>
              <w:rPr>
                <w:spacing w:val="30"/>
              </w:rPr>
              <w:t xml:space="preserve"> </w:t>
            </w:r>
            <w:r>
              <w:t>colleagues</w:t>
            </w:r>
            <w:r>
              <w:rPr>
                <w:spacing w:val="30"/>
              </w:rPr>
              <w:t xml:space="preserve"> </w:t>
            </w:r>
            <w:r>
              <w:t>on</w:t>
            </w:r>
            <w:r>
              <w:rPr>
                <w:spacing w:val="31"/>
              </w:rPr>
              <w:t xml:space="preserve"> </w:t>
            </w:r>
            <w:r>
              <w:t>site</w:t>
            </w:r>
            <w:r>
              <w:rPr>
                <w:spacing w:val="30"/>
              </w:rPr>
              <w:t xml:space="preserve"> </w:t>
            </w:r>
            <w:r>
              <w:t>on</w:t>
            </w:r>
            <w:r>
              <w:rPr>
                <w:spacing w:val="30"/>
              </w:rPr>
              <w:t xml:space="preserve"> </w:t>
            </w:r>
            <w:r>
              <w:t>a</w:t>
            </w:r>
            <w:r>
              <w:rPr>
                <w:spacing w:val="31"/>
              </w:rPr>
              <w:t xml:space="preserve"> </w:t>
            </w:r>
            <w:r>
              <w:t>24/7</w:t>
            </w:r>
            <w:r>
              <w:rPr>
                <w:spacing w:val="30"/>
              </w:rPr>
              <w:t xml:space="preserve"> </w:t>
            </w:r>
            <w:r>
              <w:t>basis</w:t>
            </w:r>
            <w:r>
              <w:rPr>
                <w:spacing w:val="30"/>
              </w:rPr>
              <w:t xml:space="preserve"> </w:t>
            </w:r>
            <w:r>
              <w:t>and</w:t>
            </w:r>
            <w:r>
              <w:rPr>
                <w:spacing w:val="31"/>
              </w:rPr>
              <w:t xml:space="preserve"> </w:t>
            </w:r>
            <w:r>
              <w:t>the</w:t>
            </w:r>
            <w:r>
              <w:rPr>
                <w:spacing w:val="30"/>
              </w:rPr>
              <w:t xml:space="preserve"> </w:t>
            </w:r>
            <w:r>
              <w:t>provision</w:t>
            </w:r>
            <w:r>
              <w:rPr>
                <w:spacing w:val="30"/>
              </w:rPr>
              <w:t xml:space="preserve"> </w:t>
            </w:r>
            <w:r>
              <w:t>of</w:t>
            </w:r>
            <w:r>
              <w:rPr>
                <w:spacing w:val="31"/>
              </w:rPr>
              <w:t xml:space="preserve"> </w:t>
            </w:r>
            <w:r>
              <w:t>health</w:t>
            </w:r>
            <w:r>
              <w:rPr>
                <w:spacing w:val="30"/>
              </w:rPr>
              <w:t xml:space="preserve"> </w:t>
            </w:r>
            <w:r>
              <w:t>and</w:t>
            </w:r>
            <w:r>
              <w:rPr>
                <w:spacing w:val="31"/>
              </w:rPr>
              <w:t xml:space="preserve"> </w:t>
            </w:r>
            <w:r>
              <w:t>wellbeing</w:t>
            </w:r>
            <w:r>
              <w:rPr>
                <w:spacing w:val="-59"/>
              </w:rPr>
              <w:t xml:space="preserve"> </w:t>
            </w:r>
            <w:r>
              <w:t>safe</w:t>
            </w:r>
            <w:r>
              <w:rPr>
                <w:spacing w:val="1"/>
              </w:rPr>
              <w:t xml:space="preserve"> </w:t>
            </w:r>
            <w:r>
              <w:t>spaces.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1"/>
              </w:rPr>
              <w:t xml:space="preserve"> </w:t>
            </w:r>
            <w:r>
              <w:t>Hobbs</w:t>
            </w:r>
            <w:r>
              <w:rPr>
                <w:spacing w:val="1"/>
              </w:rPr>
              <w:t xml:space="preserve"> </w:t>
            </w:r>
            <w:r>
              <w:t>emphasised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recognising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psychological</w:t>
            </w:r>
            <w:r>
              <w:rPr>
                <w:spacing w:val="-2"/>
              </w:rPr>
              <w:t xml:space="preserve"> </w:t>
            </w:r>
            <w:r>
              <w:t>impact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welcomed</w:t>
            </w:r>
            <w:r>
              <w:rPr>
                <w:spacing w:val="-2"/>
              </w:rPr>
              <w:t xml:space="preserve"> </w:t>
            </w:r>
            <w:r>
              <w:t>these</w:t>
            </w:r>
            <w:r>
              <w:rPr>
                <w:spacing w:val="-2"/>
              </w:rPr>
              <w:t xml:space="preserve"> </w:t>
            </w:r>
            <w:r>
              <w:t>interventions.</w:t>
            </w:r>
          </w:p>
          <w:p w14:paraId="2C0D0CE3" w14:textId="77777777" w:rsidR="00A815F9" w:rsidRDefault="00A815F9">
            <w:pPr>
              <w:pStyle w:val="TableParagraph"/>
              <w:spacing w:before="3"/>
              <w:rPr>
                <w:sz w:val="25"/>
              </w:rPr>
            </w:pPr>
          </w:p>
          <w:p w14:paraId="0BB43330" w14:textId="77777777" w:rsidR="00A815F9" w:rsidRDefault="00C15677">
            <w:pPr>
              <w:pStyle w:val="TableParagraph"/>
              <w:spacing w:line="276" w:lineRule="auto"/>
              <w:ind w:left="110" w:right="90"/>
              <w:jc w:val="both"/>
            </w:pPr>
            <w:r>
              <w:t>The board noted the prioritisation of the Value our Colleagues workstream of the</w:t>
            </w:r>
            <w:r>
              <w:rPr>
                <w:spacing w:val="1"/>
              </w:rPr>
              <w:t xml:space="preserve"> </w:t>
            </w:r>
            <w:r>
              <w:t>Improvement Programme over 2020/21, 2021/22 and 2022/23, these programmes</w:t>
            </w:r>
            <w:r>
              <w:rPr>
                <w:spacing w:val="1"/>
              </w:rPr>
              <w:t xml:space="preserve"> </w:t>
            </w:r>
            <w:r>
              <w:t>being</w:t>
            </w:r>
            <w:r>
              <w:rPr>
                <w:spacing w:val="-2"/>
              </w:rPr>
              <w:t xml:space="preserve"> </w:t>
            </w:r>
            <w:r>
              <w:t>key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reducing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risk</w:t>
            </w:r>
            <w:r>
              <w:rPr>
                <w:spacing w:val="-2"/>
              </w:rPr>
              <w:t xml:space="preserve"> </w:t>
            </w:r>
            <w:r>
              <w:t>score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Board</w:t>
            </w:r>
            <w:r>
              <w:rPr>
                <w:spacing w:val="-2"/>
              </w:rPr>
              <w:t xml:space="preserve"> </w:t>
            </w:r>
            <w:r>
              <w:t>Assurance</w:t>
            </w:r>
            <w:r>
              <w:rPr>
                <w:spacing w:val="-2"/>
              </w:rPr>
              <w:t xml:space="preserve"> </w:t>
            </w:r>
            <w:r>
              <w:t>Framework.</w:t>
            </w:r>
          </w:p>
          <w:p w14:paraId="1B1C804C" w14:textId="77777777" w:rsidR="00A815F9" w:rsidRDefault="00A815F9">
            <w:pPr>
              <w:pStyle w:val="TableParagraph"/>
              <w:spacing w:before="1"/>
              <w:rPr>
                <w:sz w:val="25"/>
              </w:rPr>
            </w:pPr>
          </w:p>
          <w:p w14:paraId="2F729E81" w14:textId="77777777" w:rsidR="00A815F9" w:rsidRDefault="00C15677">
            <w:pPr>
              <w:pStyle w:val="TableParagraph"/>
              <w:spacing w:before="1" w:line="276" w:lineRule="auto"/>
              <w:ind w:left="110" w:right="95"/>
              <w:jc w:val="both"/>
            </w:pPr>
            <w:r>
              <w:t xml:space="preserve">Ms Griffiths paid tribute to </w:t>
            </w:r>
            <w:r>
              <w:t>the partnership working with Walsall Housing Group to</w:t>
            </w:r>
            <w:r>
              <w:rPr>
                <w:spacing w:val="1"/>
              </w:rPr>
              <w:t xml:space="preserve"> </w:t>
            </w:r>
            <w:r>
              <w:t>identify entrance level roles and attract local people to those roles.</w:t>
            </w:r>
            <w:r>
              <w:rPr>
                <w:spacing w:val="1"/>
              </w:rPr>
              <w:t xml:space="preserve"> </w:t>
            </w:r>
            <w:r>
              <w:t>Fourteen</w:t>
            </w:r>
            <w:r>
              <w:rPr>
                <w:spacing w:val="1"/>
              </w:rPr>
              <w:t xml:space="preserve"> </w:t>
            </w:r>
            <w:r>
              <w:t xml:space="preserve">candidates are now in </w:t>
            </w:r>
            <w:proofErr w:type="gramStart"/>
            <w:r>
              <w:t>employment,</w:t>
            </w:r>
            <w:proofErr w:type="gramEnd"/>
            <w:r>
              <w:t xml:space="preserve"> however the Trust continues to work with and</w:t>
            </w:r>
            <w:r>
              <w:rPr>
                <w:spacing w:val="1"/>
              </w:rPr>
              <w:t xml:space="preserve"> </w:t>
            </w:r>
            <w:r>
              <w:t>support</w:t>
            </w:r>
            <w:r>
              <w:rPr>
                <w:spacing w:val="1"/>
              </w:rPr>
              <w:t xml:space="preserve"> </w:t>
            </w:r>
            <w:r>
              <w:t>those who were not successful,</w:t>
            </w:r>
            <w:r>
              <w:rPr>
                <w:spacing w:val="1"/>
              </w:rPr>
              <w:t xml:space="preserve"> </w:t>
            </w:r>
            <w:r>
              <w:t xml:space="preserve">and </w:t>
            </w:r>
            <w:r>
              <w:t>are looking to introduce the</w:t>
            </w:r>
            <w:r>
              <w:rPr>
                <w:spacing w:val="61"/>
              </w:rPr>
              <w:t xml:space="preserve"> </w:t>
            </w:r>
            <w:r>
              <w:t>model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approach</w:t>
            </w:r>
            <w:r>
              <w:rPr>
                <w:spacing w:val="-1"/>
              </w:rPr>
              <w:t xml:space="preserve"> </w:t>
            </w:r>
            <w:r>
              <w:t>across</w:t>
            </w:r>
            <w:r>
              <w:rPr>
                <w:spacing w:val="-1"/>
              </w:rPr>
              <w:t xml:space="preserve"> </w:t>
            </w:r>
            <w:r>
              <w:t>STP.</w:t>
            </w:r>
          </w:p>
          <w:p w14:paraId="5B378BDC" w14:textId="77777777" w:rsidR="00A815F9" w:rsidRDefault="00A815F9">
            <w:pPr>
              <w:pStyle w:val="TableParagraph"/>
              <w:spacing w:before="4"/>
              <w:rPr>
                <w:sz w:val="25"/>
              </w:rPr>
            </w:pPr>
          </w:p>
          <w:p w14:paraId="7CFD5E52" w14:textId="77777777" w:rsidR="00A815F9" w:rsidRDefault="00C15677">
            <w:pPr>
              <w:pStyle w:val="TableParagraph"/>
              <w:ind w:left="110"/>
              <w:jc w:val="both"/>
            </w:pPr>
            <w:r>
              <w:t>Mr</w:t>
            </w:r>
            <w:r>
              <w:rPr>
                <w:spacing w:val="20"/>
              </w:rPr>
              <w:t xml:space="preserve"> </w:t>
            </w:r>
            <w:r>
              <w:t>Hobbs</w:t>
            </w:r>
            <w:r>
              <w:rPr>
                <w:spacing w:val="21"/>
              </w:rPr>
              <w:t xml:space="preserve"> </w:t>
            </w:r>
            <w:r>
              <w:t>pointed</w:t>
            </w:r>
            <w:r>
              <w:rPr>
                <w:spacing w:val="21"/>
              </w:rPr>
              <w:t xml:space="preserve"> </w:t>
            </w:r>
            <w:r>
              <w:t>out</w:t>
            </w:r>
            <w:r>
              <w:rPr>
                <w:spacing w:val="20"/>
              </w:rPr>
              <w:t xml:space="preserve"> </w:t>
            </w:r>
            <w:r>
              <w:t>that</w:t>
            </w:r>
            <w:r>
              <w:rPr>
                <w:spacing w:val="21"/>
              </w:rPr>
              <w:t xml:space="preserve"> </w:t>
            </w:r>
            <w:r>
              <w:t>the</w:t>
            </w:r>
            <w:r>
              <w:rPr>
                <w:spacing w:val="21"/>
              </w:rPr>
              <w:t xml:space="preserve"> </w:t>
            </w:r>
            <w:r>
              <w:t>divisional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21"/>
              </w:rPr>
              <w:t xml:space="preserve"> </w:t>
            </w:r>
            <w:r>
              <w:t>care</w:t>
            </w:r>
            <w:r>
              <w:rPr>
                <w:spacing w:val="21"/>
              </w:rPr>
              <w:t xml:space="preserve"> </w:t>
            </w:r>
            <w:r>
              <w:t>group</w:t>
            </w:r>
            <w:r>
              <w:rPr>
                <w:spacing w:val="21"/>
              </w:rPr>
              <w:t xml:space="preserve"> </w:t>
            </w:r>
            <w:r>
              <w:t>leadership</w:t>
            </w:r>
            <w:r>
              <w:rPr>
                <w:spacing w:val="20"/>
              </w:rPr>
              <w:t xml:space="preserve"> </w:t>
            </w:r>
            <w:r>
              <w:t>development</w:t>
            </w:r>
          </w:p>
        </w:tc>
      </w:tr>
    </w:tbl>
    <w:p w14:paraId="059ECB45" w14:textId="77777777" w:rsidR="00A815F9" w:rsidRDefault="00A815F9">
      <w:pPr>
        <w:jc w:val="both"/>
        <w:sectPr w:rsidR="00A815F9">
          <w:pgSz w:w="11900" w:h="16840"/>
          <w:pgMar w:top="1180" w:right="340" w:bottom="1160" w:left="300" w:header="327" w:footer="970" w:gutter="0"/>
          <w:cols w:space="720"/>
        </w:sectPr>
      </w:pPr>
    </w:p>
    <w:p w14:paraId="37E8BBFB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17CA0E9E" w14:textId="77777777">
        <w:trPr>
          <w:trHeight w:val="700"/>
        </w:trPr>
        <w:tc>
          <w:tcPr>
            <w:tcW w:w="960" w:type="dxa"/>
          </w:tcPr>
          <w:p w14:paraId="76806293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36528BCD" w14:textId="77777777" w:rsidR="00A815F9" w:rsidRDefault="00C15677">
            <w:pPr>
              <w:pStyle w:val="TableParagraph"/>
              <w:spacing w:line="278" w:lineRule="auto"/>
              <w:ind w:left="110"/>
            </w:pPr>
            <w:r>
              <w:t>programmes</w:t>
            </w:r>
            <w:r>
              <w:rPr>
                <w:spacing w:val="38"/>
              </w:rPr>
              <w:t xml:space="preserve"> </w:t>
            </w:r>
            <w:r>
              <w:t>that</w:t>
            </w:r>
            <w:r>
              <w:rPr>
                <w:spacing w:val="39"/>
              </w:rPr>
              <w:t xml:space="preserve"> </w:t>
            </w:r>
            <w:r>
              <w:t>started</w:t>
            </w:r>
            <w:r>
              <w:rPr>
                <w:spacing w:val="39"/>
              </w:rPr>
              <w:t xml:space="preserve"> </w:t>
            </w:r>
            <w:r>
              <w:t>this</w:t>
            </w:r>
            <w:r>
              <w:rPr>
                <w:spacing w:val="39"/>
              </w:rPr>
              <w:t xml:space="preserve"> </w:t>
            </w:r>
            <w:r>
              <w:t>week</w:t>
            </w:r>
            <w:r>
              <w:rPr>
                <w:spacing w:val="38"/>
              </w:rPr>
              <w:t xml:space="preserve"> </w:t>
            </w:r>
            <w:r>
              <w:t>and</w:t>
            </w:r>
            <w:r>
              <w:rPr>
                <w:spacing w:val="39"/>
              </w:rPr>
              <w:t xml:space="preserve"> </w:t>
            </w:r>
            <w:r>
              <w:t>had</w:t>
            </w:r>
            <w:r>
              <w:rPr>
                <w:spacing w:val="39"/>
              </w:rPr>
              <w:t xml:space="preserve"> </w:t>
            </w:r>
            <w:r>
              <w:t>received</w:t>
            </w:r>
            <w:r>
              <w:rPr>
                <w:spacing w:val="39"/>
              </w:rPr>
              <w:t xml:space="preserve"> </w:t>
            </w:r>
            <w:r>
              <w:t>very</w:t>
            </w:r>
            <w:r>
              <w:rPr>
                <w:spacing w:val="38"/>
              </w:rPr>
              <w:t xml:space="preserve"> </w:t>
            </w:r>
            <w:r>
              <w:t>good</w:t>
            </w:r>
            <w:r>
              <w:rPr>
                <w:spacing w:val="39"/>
              </w:rPr>
              <w:t xml:space="preserve"> </w:t>
            </w:r>
            <w:r>
              <w:t>feedback</w:t>
            </w:r>
            <w:r>
              <w:rPr>
                <w:spacing w:val="39"/>
              </w:rPr>
              <w:t xml:space="preserve"> </w:t>
            </w:r>
            <w:r>
              <w:t>from</w:t>
            </w:r>
            <w:r>
              <w:rPr>
                <w:spacing w:val="-58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so</w:t>
            </w:r>
            <w:r>
              <w:rPr>
                <w:spacing w:val="-1"/>
              </w:rPr>
              <w:t xml:space="preserve"> </w:t>
            </w:r>
            <w:r>
              <w:t>far.</w:t>
            </w:r>
          </w:p>
        </w:tc>
      </w:tr>
      <w:tr w:rsidR="00A815F9" w14:paraId="38DACADD" w14:textId="77777777">
        <w:trPr>
          <w:trHeight w:val="292"/>
        </w:trPr>
        <w:tc>
          <w:tcPr>
            <w:tcW w:w="960" w:type="dxa"/>
            <w:shd w:val="clear" w:color="auto" w:fill="D9D9D9"/>
          </w:tcPr>
          <w:p w14:paraId="3D9F8064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197/20</w:t>
            </w:r>
          </w:p>
        </w:tc>
        <w:tc>
          <w:tcPr>
            <w:tcW w:w="8285" w:type="dxa"/>
            <w:shd w:val="clear" w:color="auto" w:fill="D9D9D9"/>
          </w:tcPr>
          <w:p w14:paraId="2B0D50A0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Safe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Staffing</w:t>
            </w:r>
          </w:p>
        </w:tc>
      </w:tr>
      <w:tr w:rsidR="00A815F9" w14:paraId="3F96B905" w14:textId="77777777">
        <w:trPr>
          <w:trHeight w:val="8678"/>
        </w:trPr>
        <w:tc>
          <w:tcPr>
            <w:tcW w:w="960" w:type="dxa"/>
          </w:tcPr>
          <w:p w14:paraId="3CA557BA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2E235370" w14:textId="77777777" w:rsidR="00A815F9" w:rsidRDefault="00C15677">
            <w:pPr>
              <w:pStyle w:val="TableParagraph"/>
              <w:spacing w:before="120" w:line="276" w:lineRule="auto"/>
              <w:ind w:left="110" w:right="94" w:hanging="1"/>
              <w:jc w:val="both"/>
            </w:pPr>
            <w:r>
              <w:t>Ms Riley presented the safe staffing report and assured the Board that robust</w:t>
            </w:r>
            <w:r>
              <w:rPr>
                <w:spacing w:val="1"/>
              </w:rPr>
              <w:t xml:space="preserve"> </w:t>
            </w:r>
            <w:r>
              <w:t>systems</w:t>
            </w:r>
            <w:r>
              <w:rPr>
                <w:spacing w:val="30"/>
              </w:rPr>
              <w:t xml:space="preserve"> </w:t>
            </w:r>
            <w:r>
              <w:t>are</w:t>
            </w:r>
            <w:r>
              <w:rPr>
                <w:spacing w:val="30"/>
              </w:rPr>
              <w:t xml:space="preserve"> </w:t>
            </w:r>
            <w:r>
              <w:t>in</w:t>
            </w:r>
            <w:r>
              <w:rPr>
                <w:spacing w:val="31"/>
              </w:rPr>
              <w:t xml:space="preserve"> </w:t>
            </w:r>
            <w:r>
              <w:t>place</w:t>
            </w:r>
            <w:r>
              <w:rPr>
                <w:spacing w:val="30"/>
              </w:rPr>
              <w:t xml:space="preserve"> </w:t>
            </w:r>
            <w:r>
              <w:t>to</w:t>
            </w:r>
            <w:r>
              <w:rPr>
                <w:spacing w:val="30"/>
              </w:rPr>
              <w:t xml:space="preserve"> </w:t>
            </w:r>
            <w:r>
              <w:t>maintain</w:t>
            </w:r>
            <w:r>
              <w:rPr>
                <w:spacing w:val="31"/>
              </w:rPr>
              <w:t xml:space="preserve"> </w:t>
            </w:r>
            <w:r>
              <w:t>as</w:t>
            </w:r>
            <w:r>
              <w:rPr>
                <w:spacing w:val="30"/>
              </w:rPr>
              <w:t xml:space="preserve"> </w:t>
            </w:r>
            <w:r>
              <w:t>safe</w:t>
            </w:r>
            <w:r>
              <w:rPr>
                <w:spacing w:val="30"/>
              </w:rPr>
              <w:t xml:space="preserve"> </w:t>
            </w:r>
            <w:r>
              <w:t>a</w:t>
            </w:r>
            <w:r>
              <w:rPr>
                <w:spacing w:val="31"/>
              </w:rPr>
              <w:t xml:space="preserve"> </w:t>
            </w:r>
            <w:r>
              <w:t>staffing</w:t>
            </w:r>
            <w:r>
              <w:rPr>
                <w:spacing w:val="30"/>
              </w:rPr>
              <w:t xml:space="preserve"> </w:t>
            </w:r>
            <w:r>
              <w:t>as</w:t>
            </w:r>
            <w:r>
              <w:rPr>
                <w:spacing w:val="30"/>
              </w:rPr>
              <w:t xml:space="preserve"> </w:t>
            </w:r>
            <w:r>
              <w:t>possible</w:t>
            </w:r>
            <w:r>
              <w:rPr>
                <w:spacing w:val="31"/>
              </w:rPr>
              <w:t xml:space="preserve"> </w:t>
            </w:r>
            <w:r>
              <w:t>and</w:t>
            </w:r>
            <w:r>
              <w:rPr>
                <w:spacing w:val="30"/>
              </w:rPr>
              <w:t xml:space="preserve"> </w:t>
            </w:r>
            <w:r>
              <w:t>to</w:t>
            </w:r>
            <w:r>
              <w:rPr>
                <w:spacing w:val="31"/>
              </w:rPr>
              <w:t xml:space="preserve"> </w:t>
            </w:r>
            <w:r>
              <w:t>redeploy</w:t>
            </w:r>
            <w:r>
              <w:rPr>
                <w:spacing w:val="-59"/>
              </w:rPr>
              <w:t xml:space="preserve"> </w:t>
            </w:r>
            <w:r>
              <w:t>staff where we can.</w:t>
            </w:r>
            <w:r>
              <w:rPr>
                <w:spacing w:val="62"/>
              </w:rPr>
              <w:t xml:space="preserve"> </w:t>
            </w:r>
            <w:r>
              <w:t>By the end of the year 125 international nurses will have</w:t>
            </w:r>
            <w:r>
              <w:rPr>
                <w:spacing w:val="1"/>
              </w:rPr>
              <w:t xml:space="preserve"> </w:t>
            </w:r>
            <w:r>
              <w:t>joined the Trust through the Royal Wolverhampton NHS Trust clinical fellowship</w:t>
            </w:r>
            <w:r>
              <w:rPr>
                <w:spacing w:val="1"/>
              </w:rPr>
              <w:t xml:space="preserve"> </w:t>
            </w:r>
            <w:r>
              <w:t>programme.</w:t>
            </w:r>
            <w:r>
              <w:rPr>
                <w:spacing w:val="1"/>
              </w:rPr>
              <w:t xml:space="preserve"> </w:t>
            </w:r>
            <w:r>
              <w:t>Mrs Rowe commended this work and offered to share the learning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local</w:t>
            </w:r>
            <w:r>
              <w:rPr>
                <w:spacing w:val="1"/>
              </w:rPr>
              <w:t xml:space="preserve"> </w:t>
            </w:r>
            <w:r>
              <w:t>authority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how</w:t>
            </w:r>
            <w:r>
              <w:rPr>
                <w:spacing w:val="1"/>
              </w:rPr>
              <w:t xml:space="preserve"> </w:t>
            </w:r>
            <w:r>
              <w:t>induction</w:t>
            </w:r>
            <w:r>
              <w:rPr>
                <w:spacing w:val="1"/>
              </w:rPr>
              <w:t xml:space="preserve"> </w:t>
            </w:r>
            <w:r>
              <w:t>pro</w:t>
            </w:r>
            <w:r>
              <w:t>grammes</w:t>
            </w:r>
            <w:r>
              <w:rPr>
                <w:spacing w:val="1"/>
              </w:rPr>
              <w:t xml:space="preserve"> </w:t>
            </w:r>
            <w:r>
              <w:t>might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adapted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address</w:t>
            </w:r>
            <w:r>
              <w:rPr>
                <w:spacing w:val="-2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cultural</w:t>
            </w:r>
            <w:r>
              <w:rPr>
                <w:spacing w:val="-1"/>
              </w:rPr>
              <w:t xml:space="preserve"> </w:t>
            </w:r>
            <w:r>
              <w:t>norms.</w:t>
            </w:r>
          </w:p>
          <w:p w14:paraId="1C44B380" w14:textId="77777777" w:rsidR="00A815F9" w:rsidRDefault="00A815F9">
            <w:pPr>
              <w:pStyle w:val="TableParagraph"/>
              <w:spacing w:before="3"/>
              <w:rPr>
                <w:sz w:val="25"/>
              </w:rPr>
            </w:pPr>
          </w:p>
          <w:p w14:paraId="12A6F7BD" w14:textId="77777777" w:rsidR="00A815F9" w:rsidRDefault="00C15677">
            <w:pPr>
              <w:pStyle w:val="TableParagraph"/>
              <w:spacing w:line="276" w:lineRule="auto"/>
              <w:ind w:left="110" w:right="91"/>
              <w:jc w:val="both"/>
            </w:pPr>
            <w:r>
              <w:t>Prof</w:t>
            </w:r>
            <w:r>
              <w:rPr>
                <w:spacing w:val="15"/>
              </w:rPr>
              <w:t xml:space="preserve"> </w:t>
            </w:r>
            <w:r>
              <w:t>Field</w:t>
            </w:r>
            <w:r>
              <w:rPr>
                <w:spacing w:val="16"/>
              </w:rPr>
              <w:t xml:space="preserve"> </w:t>
            </w:r>
            <w:r>
              <w:t>pointed</w:t>
            </w:r>
            <w:r>
              <w:rPr>
                <w:spacing w:val="16"/>
              </w:rPr>
              <w:t xml:space="preserve"> </w:t>
            </w:r>
            <w:r>
              <w:t>out</w:t>
            </w:r>
            <w:r>
              <w:rPr>
                <w:spacing w:val="15"/>
              </w:rPr>
              <w:t xml:space="preserve"> </w:t>
            </w:r>
            <w:r>
              <w:t>that</w:t>
            </w:r>
            <w:r>
              <w:rPr>
                <w:spacing w:val="16"/>
              </w:rPr>
              <w:t xml:space="preserve"> </w:t>
            </w:r>
            <w:r>
              <w:t>reliance</w:t>
            </w:r>
            <w:r>
              <w:rPr>
                <w:spacing w:val="16"/>
              </w:rPr>
              <w:t xml:space="preserve"> </w:t>
            </w:r>
            <w:r>
              <w:t>on</w:t>
            </w:r>
            <w:r>
              <w:rPr>
                <w:spacing w:val="15"/>
              </w:rPr>
              <w:t xml:space="preserve"> </w:t>
            </w:r>
            <w:r>
              <w:t>temporary</w:t>
            </w:r>
            <w:r>
              <w:rPr>
                <w:spacing w:val="16"/>
              </w:rPr>
              <w:t xml:space="preserve"> </w:t>
            </w:r>
            <w:r>
              <w:t>staffing</w:t>
            </w:r>
            <w:r>
              <w:rPr>
                <w:spacing w:val="16"/>
              </w:rPr>
              <w:t xml:space="preserve"> </w:t>
            </w:r>
            <w:r>
              <w:t>can</w:t>
            </w:r>
            <w:r>
              <w:rPr>
                <w:spacing w:val="15"/>
              </w:rPr>
              <w:t xml:space="preserve"> </w:t>
            </w:r>
            <w:r>
              <w:t>affect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culture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an organisation, therefore reducing the number of agency staff is key to improving</w:t>
            </w:r>
            <w:r>
              <w:rPr>
                <w:spacing w:val="1"/>
              </w:rPr>
              <w:t xml:space="preserve"> </w:t>
            </w:r>
            <w:r>
              <w:t>staff engagement and experience.</w:t>
            </w:r>
            <w:r>
              <w:rPr>
                <w:spacing w:val="1"/>
              </w:rPr>
              <w:t xml:space="preserve"> </w:t>
            </w:r>
            <w:r>
              <w:t>He enquired as to the measures in place to</w:t>
            </w:r>
            <w:r>
              <w:rPr>
                <w:spacing w:val="1"/>
              </w:rPr>
              <w:t xml:space="preserve"> </w:t>
            </w:r>
            <w:r>
              <w:t>reduce agency spend.</w:t>
            </w:r>
            <w:r>
              <w:rPr>
                <w:spacing w:val="1"/>
              </w:rPr>
              <w:t xml:space="preserve"> </w:t>
            </w:r>
            <w:r>
              <w:t>Ms Riley responded that the bulk of the agency staff were</w:t>
            </w:r>
            <w:r>
              <w:rPr>
                <w:spacing w:val="1"/>
              </w:rPr>
              <w:t xml:space="preserve"> </w:t>
            </w:r>
            <w:r>
              <w:t>utilised in Critic</w:t>
            </w:r>
            <w:r>
              <w:t>al Care to support demand, and in the Emergency Department to</w:t>
            </w:r>
            <w:r>
              <w:rPr>
                <w:spacing w:val="1"/>
              </w:rPr>
              <w:t xml:space="preserve"> </w:t>
            </w:r>
            <w:r>
              <w:t>maintain the streaming for COVID-19 and work to improve sepsis.</w:t>
            </w:r>
            <w:r>
              <w:rPr>
                <w:spacing w:val="1"/>
              </w:rPr>
              <w:t xml:space="preserve"> </w:t>
            </w:r>
            <w:r>
              <w:t>In addition to</w:t>
            </w:r>
            <w:r>
              <w:rPr>
                <w:spacing w:val="1"/>
              </w:rPr>
              <w:t xml:space="preserve"> </w:t>
            </w:r>
            <w:r>
              <w:t>recruitment to fill vacancies, training and development and transfer windows are</w:t>
            </w:r>
            <w:r>
              <w:rPr>
                <w:spacing w:val="1"/>
              </w:rPr>
              <w:t xml:space="preserve"> </w:t>
            </w:r>
            <w:r>
              <w:t>being put in place.</w:t>
            </w:r>
            <w:r>
              <w:rPr>
                <w:spacing w:val="1"/>
              </w:rPr>
              <w:t xml:space="preserve"> </w:t>
            </w:r>
            <w:r>
              <w:t>The Performanc</w:t>
            </w:r>
            <w:r>
              <w:t>e, Finance and Investment Committee are</w:t>
            </w:r>
            <w:r>
              <w:rPr>
                <w:spacing w:val="1"/>
              </w:rPr>
              <w:t xml:space="preserve"> </w:t>
            </w:r>
            <w:r>
              <w:t>monitoring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controls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place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agency</w:t>
            </w:r>
            <w:r>
              <w:rPr>
                <w:spacing w:val="-2"/>
              </w:rPr>
              <w:t xml:space="preserve"> </w:t>
            </w:r>
            <w:r>
              <w:t>spend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detail.</w:t>
            </w:r>
          </w:p>
          <w:p w14:paraId="2A7AD704" w14:textId="77777777" w:rsidR="00A815F9" w:rsidRDefault="00A815F9">
            <w:pPr>
              <w:pStyle w:val="TableParagraph"/>
              <w:spacing w:before="3"/>
              <w:rPr>
                <w:sz w:val="25"/>
              </w:rPr>
            </w:pPr>
          </w:p>
          <w:p w14:paraId="459787A0" w14:textId="77777777" w:rsidR="00A815F9" w:rsidRDefault="00C15677">
            <w:pPr>
              <w:pStyle w:val="TableParagraph"/>
              <w:spacing w:line="276" w:lineRule="auto"/>
              <w:ind w:left="110" w:right="95"/>
              <w:jc w:val="both"/>
            </w:pPr>
            <w:r>
              <w:t>Mr Hemans indicated that he would facilitate discussions across the People and</w:t>
            </w:r>
            <w:r>
              <w:rPr>
                <w:spacing w:val="1"/>
              </w:rPr>
              <w:t xml:space="preserve"> </w:t>
            </w:r>
            <w:r>
              <w:t>Organisation Committees of the Trust and that at the Royal Wolverhampton NH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 xml:space="preserve">Trust to support our own </w:t>
            </w:r>
            <w:proofErr w:type="gramStart"/>
            <w:r>
              <w:t>home grown</w:t>
            </w:r>
            <w:proofErr w:type="gramEnd"/>
            <w:r>
              <w:t xml:space="preserve"> talent, and to be an employer of choice for</w:t>
            </w:r>
            <w:r>
              <w:rPr>
                <w:spacing w:val="1"/>
              </w:rPr>
              <w:t xml:space="preserve"> </w:t>
            </w:r>
            <w:r>
              <w:t>clinical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non-clinical</w:t>
            </w:r>
            <w:r>
              <w:rPr>
                <w:spacing w:val="-1"/>
              </w:rPr>
              <w:t xml:space="preserve"> </w:t>
            </w:r>
            <w:r>
              <w:t>staff.</w:t>
            </w:r>
          </w:p>
          <w:p w14:paraId="613AD06D" w14:textId="77777777" w:rsidR="00A815F9" w:rsidRDefault="00A815F9">
            <w:pPr>
              <w:pStyle w:val="TableParagraph"/>
              <w:spacing w:before="3"/>
              <w:rPr>
                <w:sz w:val="25"/>
              </w:rPr>
            </w:pPr>
          </w:p>
          <w:p w14:paraId="285AD47E" w14:textId="77777777" w:rsidR="00A815F9" w:rsidRDefault="00C15677">
            <w:pPr>
              <w:pStyle w:val="TableParagraph"/>
              <w:spacing w:line="276" w:lineRule="auto"/>
              <w:ind w:left="110" w:right="92"/>
              <w:jc w:val="both"/>
            </w:pPr>
            <w:r>
              <w:t>Mrs Baines queried what was in place in terms of assurance through the voice of</w:t>
            </w:r>
            <w:r>
              <w:rPr>
                <w:spacing w:val="1"/>
              </w:rPr>
              <w:t xml:space="preserve"> </w:t>
            </w:r>
            <w:r>
              <w:t>frontline staff as to whether they feel that staffing is saf</w:t>
            </w:r>
            <w:r>
              <w:t>e and that they are being</w:t>
            </w:r>
            <w:r>
              <w:rPr>
                <w:spacing w:val="1"/>
              </w:rPr>
              <w:t xml:space="preserve"> </w:t>
            </w:r>
            <w:r>
              <w:t>listened to.</w:t>
            </w:r>
            <w:r>
              <w:rPr>
                <w:spacing w:val="1"/>
              </w:rPr>
              <w:t xml:space="preserve"> </w:t>
            </w:r>
            <w:r>
              <w:t>Mrs Riley responded that she has a weekly call with ward sisters and</w:t>
            </w:r>
            <w:r>
              <w:rPr>
                <w:spacing w:val="1"/>
              </w:rPr>
              <w:t xml:space="preserve"> </w:t>
            </w:r>
            <w:r>
              <w:t>matrons, twice-daily staffing meetings and face to face discussions with staff, and</w:t>
            </w:r>
            <w:r>
              <w:rPr>
                <w:spacing w:val="1"/>
              </w:rPr>
              <w:t xml:space="preserve"> </w:t>
            </w:r>
            <w:r>
              <w:t>Executives do regular visits, all of which give staff an opportu</w:t>
            </w:r>
            <w:r>
              <w:t>nity to raise concerns</w:t>
            </w:r>
            <w:r>
              <w:rPr>
                <w:spacing w:val="1"/>
              </w:rPr>
              <w:t xml:space="preserve"> </w:t>
            </w:r>
            <w:r>
              <w:t>about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1"/>
              </w:rPr>
              <w:t xml:space="preserve"> </w:t>
            </w:r>
            <w:r>
              <w:t>safety.</w:t>
            </w:r>
          </w:p>
        </w:tc>
      </w:tr>
      <w:tr w:rsidR="00A815F9" w14:paraId="2D9681C4" w14:textId="77777777">
        <w:trPr>
          <w:trHeight w:val="527"/>
        </w:trPr>
        <w:tc>
          <w:tcPr>
            <w:tcW w:w="9245" w:type="dxa"/>
            <w:gridSpan w:val="2"/>
            <w:shd w:val="clear" w:color="auto" w:fill="BFBFBF"/>
          </w:tcPr>
          <w:p w14:paraId="1444C717" w14:textId="77777777" w:rsidR="00A815F9" w:rsidRDefault="00C15677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USE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RESOURCES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WELL</w:t>
            </w:r>
          </w:p>
        </w:tc>
      </w:tr>
      <w:tr w:rsidR="00A815F9" w14:paraId="2731A597" w14:textId="77777777">
        <w:trPr>
          <w:trHeight w:val="292"/>
        </w:trPr>
        <w:tc>
          <w:tcPr>
            <w:tcW w:w="960" w:type="dxa"/>
            <w:shd w:val="clear" w:color="auto" w:fill="D9D9D9"/>
          </w:tcPr>
          <w:p w14:paraId="01FD0FD4" w14:textId="77777777" w:rsidR="00A815F9" w:rsidRDefault="00C15677">
            <w:pPr>
              <w:pStyle w:val="TableParagraph"/>
              <w:spacing w:before="4"/>
              <w:ind w:left="110"/>
            </w:pPr>
            <w:r>
              <w:rPr>
                <w:color w:val="548DD4"/>
              </w:rPr>
              <w:t>198/20</w:t>
            </w:r>
          </w:p>
        </w:tc>
        <w:tc>
          <w:tcPr>
            <w:tcW w:w="8285" w:type="dxa"/>
            <w:shd w:val="clear" w:color="auto" w:fill="D9D9D9"/>
          </w:tcPr>
          <w:p w14:paraId="6454E066" w14:textId="77777777" w:rsidR="00A815F9" w:rsidRDefault="00C15677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  <w:color w:val="548DD4"/>
              </w:rPr>
              <w:t>Performance,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Finance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Investment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Committee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A815F9" w14:paraId="2425A467" w14:textId="77777777">
        <w:trPr>
          <w:trHeight w:val="3335"/>
        </w:trPr>
        <w:tc>
          <w:tcPr>
            <w:tcW w:w="960" w:type="dxa"/>
          </w:tcPr>
          <w:p w14:paraId="36AA57FD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3FFE5F59" w14:textId="77777777" w:rsidR="00A815F9" w:rsidRDefault="00C15677">
            <w:pPr>
              <w:pStyle w:val="TableParagraph"/>
              <w:spacing w:before="120" w:line="276" w:lineRule="auto"/>
              <w:ind w:left="110" w:right="93"/>
              <w:jc w:val="both"/>
            </w:pPr>
            <w:r>
              <w:t>Mr Dunn, Chair of the Performance, Finance and Investment Committee presented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24"/>
              </w:rPr>
              <w:t xml:space="preserve"> </w:t>
            </w:r>
            <w:r>
              <w:t>highlight</w:t>
            </w:r>
            <w:r>
              <w:rPr>
                <w:spacing w:val="24"/>
              </w:rPr>
              <w:t xml:space="preserve"> </w:t>
            </w:r>
            <w:r>
              <w:t>report</w:t>
            </w:r>
            <w:r>
              <w:rPr>
                <w:spacing w:val="25"/>
              </w:rPr>
              <w:t xml:space="preserve"> </w:t>
            </w:r>
            <w:r>
              <w:t>from</w:t>
            </w:r>
            <w:r>
              <w:rPr>
                <w:spacing w:val="24"/>
              </w:rPr>
              <w:t xml:space="preserve"> </w:t>
            </w:r>
            <w:r>
              <w:t>the</w:t>
            </w:r>
            <w:r>
              <w:rPr>
                <w:spacing w:val="24"/>
              </w:rPr>
              <w:t xml:space="preserve"> </w:t>
            </w:r>
            <w:r>
              <w:t>Committee’s</w:t>
            </w:r>
            <w:r>
              <w:rPr>
                <w:spacing w:val="25"/>
              </w:rPr>
              <w:t xml:space="preserve"> </w:t>
            </w:r>
            <w:r>
              <w:t>meeting</w:t>
            </w:r>
            <w:r>
              <w:rPr>
                <w:spacing w:val="24"/>
              </w:rPr>
              <w:t xml:space="preserve"> </w:t>
            </w:r>
            <w:r>
              <w:t>on</w:t>
            </w:r>
            <w:r>
              <w:rPr>
                <w:spacing w:val="25"/>
              </w:rPr>
              <w:t xml:space="preserve"> </w:t>
            </w:r>
            <w:r>
              <w:t>24</w:t>
            </w:r>
            <w:r>
              <w:rPr>
                <w:vertAlign w:val="superscript"/>
              </w:rPr>
              <w:t>th</w:t>
            </w:r>
            <w:r>
              <w:rPr>
                <w:spacing w:val="25"/>
              </w:rPr>
              <w:t xml:space="preserve"> </w:t>
            </w:r>
            <w:r>
              <w:t>February</w:t>
            </w:r>
            <w:r>
              <w:rPr>
                <w:spacing w:val="24"/>
              </w:rPr>
              <w:t xml:space="preserve"> </w:t>
            </w:r>
            <w:r>
              <w:t>2021,</w:t>
            </w:r>
            <w:r>
              <w:rPr>
                <w:spacing w:val="25"/>
              </w:rPr>
              <w:t xml:space="preserve"> </w:t>
            </w:r>
            <w:r>
              <w:t>noting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following:</w:t>
            </w:r>
          </w:p>
          <w:p w14:paraId="1C9CBC64" w14:textId="77777777" w:rsidR="00A815F9" w:rsidRDefault="00A815F9">
            <w:pPr>
              <w:pStyle w:val="TableParagraph"/>
              <w:spacing w:before="8"/>
              <w:rPr>
                <w:sz w:val="26"/>
              </w:rPr>
            </w:pPr>
          </w:p>
          <w:p w14:paraId="43F400C0" w14:textId="77777777" w:rsidR="00A815F9" w:rsidRDefault="00C15677">
            <w:pPr>
              <w:pStyle w:val="TableParagraph"/>
              <w:numPr>
                <w:ilvl w:val="0"/>
                <w:numId w:val="268"/>
              </w:numPr>
              <w:tabs>
                <w:tab w:val="left" w:pos="471"/>
              </w:tabs>
              <w:spacing w:line="271" w:lineRule="auto"/>
              <w:ind w:right="91"/>
              <w:jc w:val="both"/>
            </w:pPr>
            <w:r>
              <w:t>There was good challenge on the scoring for the Use Resources Well Risk 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Assurance</w:t>
            </w:r>
            <w:r>
              <w:rPr>
                <w:spacing w:val="1"/>
              </w:rPr>
              <w:t xml:space="preserve"> </w:t>
            </w:r>
            <w:r>
              <w:t>Framework,</w:t>
            </w:r>
            <w:r>
              <w:rPr>
                <w:spacing w:val="1"/>
              </w:rPr>
              <w:t xml:space="preserve"> </w:t>
            </w:r>
            <w:r>
              <w:t>particularly</w:t>
            </w:r>
            <w:r>
              <w:rPr>
                <w:spacing w:val="1"/>
              </w:rPr>
              <w:t xml:space="preserve"> </w:t>
            </w:r>
            <w:r>
              <w:t>given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excellent</w:t>
            </w:r>
            <w:r>
              <w:rPr>
                <w:spacing w:val="1"/>
              </w:rPr>
              <w:t xml:space="preserve"> </w:t>
            </w:r>
            <w:r>
              <w:t>financial</w:t>
            </w:r>
            <w:r>
              <w:rPr>
                <w:spacing w:val="1"/>
              </w:rPr>
              <w:t xml:space="preserve"> </w:t>
            </w:r>
            <w:r>
              <w:t>performance over the previous and current financial year, performance overall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COVID-19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year,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successful</w:t>
            </w:r>
            <w:r>
              <w:rPr>
                <w:spacing w:val="1"/>
              </w:rPr>
              <w:t xml:space="preserve"> </w:t>
            </w:r>
            <w:r>
              <w:t>mitigations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place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-59"/>
              </w:rPr>
              <w:t xml:space="preserve"> </w:t>
            </w:r>
            <w:r>
              <w:t>should enable us to manage further uncertainty in the coming year.</w:t>
            </w:r>
            <w:r>
              <w:rPr>
                <w:spacing w:val="1"/>
              </w:rPr>
              <w:t xml:space="preserve"> </w:t>
            </w:r>
            <w:r>
              <w:t>The risk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4"/>
              </w:rPr>
              <w:t xml:space="preserve"> </w:t>
            </w:r>
            <w:r>
              <w:t>subsequently</w:t>
            </w:r>
            <w:r>
              <w:rPr>
                <w:spacing w:val="14"/>
              </w:rPr>
              <w:t xml:space="preserve"> </w:t>
            </w:r>
            <w:r>
              <w:t>revised</w:t>
            </w:r>
            <w:r>
              <w:rPr>
                <w:spacing w:val="14"/>
              </w:rPr>
              <w:t xml:space="preserve"> </w:t>
            </w:r>
            <w:r>
              <w:t>for</w:t>
            </w:r>
            <w:r>
              <w:rPr>
                <w:spacing w:val="14"/>
              </w:rPr>
              <w:t xml:space="preserve"> </w:t>
            </w:r>
            <w:r>
              <w:t>this</w:t>
            </w:r>
            <w:r>
              <w:rPr>
                <w:spacing w:val="14"/>
              </w:rPr>
              <w:t xml:space="preserve"> </w:t>
            </w:r>
            <w:r>
              <w:t>meeting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risk</w:t>
            </w:r>
            <w:r>
              <w:rPr>
                <w:spacing w:val="14"/>
              </w:rPr>
              <w:t xml:space="preserve"> </w:t>
            </w:r>
            <w:r>
              <w:t>score</w:t>
            </w:r>
            <w:r>
              <w:rPr>
                <w:spacing w:val="14"/>
              </w:rPr>
              <w:t xml:space="preserve"> </w:t>
            </w:r>
            <w:r>
              <w:t>has</w:t>
            </w:r>
            <w:r>
              <w:rPr>
                <w:spacing w:val="14"/>
              </w:rPr>
              <w:t xml:space="preserve"> </w:t>
            </w:r>
            <w:r>
              <w:t>been</w:t>
            </w:r>
          </w:p>
          <w:p w14:paraId="02CD96FA" w14:textId="77777777" w:rsidR="00A815F9" w:rsidRDefault="00C15677">
            <w:pPr>
              <w:pStyle w:val="TableParagraph"/>
              <w:spacing w:before="8"/>
              <w:ind w:left="470"/>
            </w:pPr>
            <w:r>
              <w:t>reduced.</w:t>
            </w:r>
          </w:p>
        </w:tc>
      </w:tr>
    </w:tbl>
    <w:p w14:paraId="5320C402" w14:textId="77777777" w:rsidR="00A815F9" w:rsidRDefault="00A815F9">
      <w:pPr>
        <w:sectPr w:rsidR="00A815F9">
          <w:pgSz w:w="11900" w:h="16840"/>
          <w:pgMar w:top="1180" w:right="340" w:bottom="1160" w:left="300" w:header="327" w:footer="970" w:gutter="0"/>
          <w:cols w:space="720"/>
        </w:sectPr>
      </w:pPr>
    </w:p>
    <w:p w14:paraId="2B0C613C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556C6BDC" w14:textId="77777777">
        <w:trPr>
          <w:trHeight w:val="4238"/>
        </w:trPr>
        <w:tc>
          <w:tcPr>
            <w:tcW w:w="960" w:type="dxa"/>
          </w:tcPr>
          <w:p w14:paraId="14FB12D7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7F0E85FD" w14:textId="77777777" w:rsidR="00A815F9" w:rsidRDefault="00C15677">
            <w:pPr>
              <w:pStyle w:val="TableParagraph"/>
              <w:numPr>
                <w:ilvl w:val="0"/>
                <w:numId w:val="267"/>
              </w:numPr>
              <w:tabs>
                <w:tab w:val="left" w:pos="471"/>
              </w:tabs>
              <w:spacing w:before="14" w:line="259" w:lineRule="auto"/>
              <w:ind w:right="95"/>
              <w:jc w:val="both"/>
            </w:pPr>
            <w:r>
              <w:t>Strong financial and operational performance has been maintained this through</w:t>
            </w:r>
            <w:r>
              <w:rPr>
                <w:spacing w:val="-59"/>
              </w:rPr>
              <w:t xml:space="preserve"> </w:t>
            </w:r>
            <w:r>
              <w:t>unprecedented</w:t>
            </w:r>
            <w:r>
              <w:rPr>
                <w:spacing w:val="-2"/>
              </w:rPr>
              <w:t xml:space="preserve"> </w:t>
            </w:r>
            <w:r>
              <w:t>demand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community</w:t>
            </w:r>
            <w:r>
              <w:rPr>
                <w:spacing w:val="-1"/>
              </w:rPr>
              <w:t xml:space="preserve"> </w:t>
            </w:r>
            <w:r>
              <w:t>infections.</w:t>
            </w:r>
          </w:p>
          <w:p w14:paraId="6B372A7A" w14:textId="77777777" w:rsidR="00A815F9" w:rsidRDefault="00C15677">
            <w:pPr>
              <w:pStyle w:val="TableParagraph"/>
              <w:numPr>
                <w:ilvl w:val="0"/>
                <w:numId w:val="267"/>
              </w:numPr>
              <w:tabs>
                <w:tab w:val="left" w:pos="471"/>
              </w:tabs>
              <w:spacing w:before="30" w:line="273" w:lineRule="auto"/>
              <w:ind w:right="95"/>
              <w:jc w:val="both"/>
            </w:pPr>
            <w:r>
              <w:t>The Committee received a financial activity analysis showing the variance year</w:t>
            </w:r>
            <w:r>
              <w:rPr>
                <w:spacing w:val="-59"/>
              </w:rPr>
              <w:t xml:space="preserve"> </w:t>
            </w:r>
            <w:r>
              <w:t>on year and the Medical Director and Director of Nur</w:t>
            </w:r>
            <w:r>
              <w:t>sing were present for</w:t>
            </w:r>
            <w:r>
              <w:rPr>
                <w:spacing w:val="1"/>
              </w:rPr>
              <w:t xml:space="preserve"> </w:t>
            </w:r>
            <w:r>
              <w:t>discussions on temporary staffing expenditure.</w:t>
            </w:r>
            <w:r>
              <w:rPr>
                <w:spacing w:val="1"/>
              </w:rPr>
              <w:t xml:space="preserve"> </w:t>
            </w:r>
            <w:r>
              <w:t>The Committee heard of the</w:t>
            </w:r>
            <w:r>
              <w:rPr>
                <w:spacing w:val="1"/>
              </w:rPr>
              <w:t xml:space="preserve"> </w:t>
            </w:r>
            <w:r>
              <w:t>controls in place for nursing and medical staff, and those controls managed by</w:t>
            </w:r>
            <w:r>
              <w:rPr>
                <w:spacing w:val="1"/>
              </w:rPr>
              <w:t xml:space="preserve"> </w:t>
            </w:r>
            <w:r>
              <w:t>the Chief Operating Officer overall as budget holder for the acute hospital</w:t>
            </w:r>
            <w:r>
              <w:rPr>
                <w:spacing w:val="1"/>
              </w:rPr>
              <w:t xml:space="preserve"> </w:t>
            </w:r>
            <w:r>
              <w:t>servi</w:t>
            </w:r>
            <w:r>
              <w:t>ce budgets.</w:t>
            </w:r>
            <w:r>
              <w:rPr>
                <w:spacing w:val="1"/>
              </w:rPr>
              <w:t xml:space="preserve"> </w:t>
            </w:r>
            <w:r>
              <w:t>A further report will be discussed in March based on a</w:t>
            </w:r>
            <w:r>
              <w:rPr>
                <w:spacing w:val="1"/>
              </w:rPr>
              <w:t xml:space="preserve"> </w:t>
            </w:r>
            <w:r>
              <w:t>weighted variance and setting out further details of the controls to enable the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assurance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Board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cost</w:t>
            </w:r>
            <w:r>
              <w:rPr>
                <w:spacing w:val="-2"/>
              </w:rPr>
              <w:t xml:space="preserve"> </w:t>
            </w:r>
            <w:r>
              <w:t>effectiveness.</w:t>
            </w:r>
          </w:p>
          <w:p w14:paraId="3E6575FE" w14:textId="77777777" w:rsidR="00A815F9" w:rsidRDefault="00C15677">
            <w:pPr>
              <w:pStyle w:val="TableParagraph"/>
              <w:numPr>
                <w:ilvl w:val="0"/>
                <w:numId w:val="267"/>
              </w:numPr>
              <w:tabs>
                <w:tab w:val="left" w:pos="468"/>
              </w:tabs>
              <w:spacing w:before="16" w:line="268" w:lineRule="auto"/>
              <w:ind w:left="467" w:right="92" w:hanging="358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1"/>
              </w:rPr>
              <w:t xml:space="preserve"> </w:t>
            </w:r>
            <w:r>
              <w:t>endorsed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Service</w:t>
            </w:r>
            <w:r>
              <w:rPr>
                <w:spacing w:val="1"/>
              </w:rPr>
              <w:t xml:space="preserve"> </w:t>
            </w:r>
            <w:r>
              <w:t>Level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t>greement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Procurement</w:t>
            </w:r>
            <w:r>
              <w:rPr>
                <w:spacing w:val="1"/>
              </w:rPr>
              <w:t xml:space="preserve"> </w:t>
            </w:r>
            <w:r>
              <w:t>services</w:t>
            </w:r>
            <w:r>
              <w:rPr>
                <w:spacing w:val="1"/>
              </w:rPr>
              <w:t xml:space="preserve"> </w:t>
            </w:r>
            <w:r>
              <w:t>moving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Integrated</w:t>
            </w:r>
            <w:r>
              <w:rPr>
                <w:spacing w:val="1"/>
              </w:rPr>
              <w:t xml:space="preserve"> </w:t>
            </w:r>
            <w:r>
              <w:t>Supplies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Procurement</w:t>
            </w:r>
            <w:r>
              <w:rPr>
                <w:spacing w:val="1"/>
              </w:rPr>
              <w:t xml:space="preserve"> </w:t>
            </w:r>
            <w:r>
              <w:t>Department</w:t>
            </w:r>
            <w:r>
              <w:rPr>
                <w:spacing w:val="1"/>
              </w:rPr>
              <w:t xml:space="preserve"> </w:t>
            </w:r>
            <w:r>
              <w:t>(ISPD). An alliance between the University Hospitals of North Midlands and</w:t>
            </w:r>
            <w:r>
              <w:rPr>
                <w:spacing w:val="1"/>
              </w:rPr>
              <w:t xml:space="preserve"> </w:t>
            </w:r>
            <w:r>
              <w:t>Royal</w:t>
            </w:r>
            <w:r>
              <w:rPr>
                <w:spacing w:val="-2"/>
              </w:rPr>
              <w:t xml:space="preserve"> </w:t>
            </w:r>
            <w:r>
              <w:t>Wolverhampton</w:t>
            </w:r>
            <w:r>
              <w:rPr>
                <w:spacing w:val="-1"/>
              </w:rPr>
              <w:t xml:space="preserve"> </w:t>
            </w:r>
            <w:r>
              <w:t>NHS</w:t>
            </w:r>
            <w:r>
              <w:rPr>
                <w:spacing w:val="-1"/>
              </w:rPr>
              <w:t xml:space="preserve"> </w:t>
            </w:r>
            <w:r>
              <w:t>Trust.</w:t>
            </w:r>
          </w:p>
        </w:tc>
      </w:tr>
      <w:tr w:rsidR="00A815F9" w14:paraId="7ADC1D31" w14:textId="77777777">
        <w:trPr>
          <w:trHeight w:val="292"/>
        </w:trPr>
        <w:tc>
          <w:tcPr>
            <w:tcW w:w="960" w:type="dxa"/>
            <w:shd w:val="clear" w:color="auto" w:fill="D9D9D9"/>
          </w:tcPr>
          <w:p w14:paraId="3B72C7EA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199/20</w:t>
            </w:r>
          </w:p>
        </w:tc>
        <w:tc>
          <w:tcPr>
            <w:tcW w:w="8285" w:type="dxa"/>
            <w:shd w:val="clear" w:color="auto" w:fill="D9D9D9"/>
          </w:tcPr>
          <w:p w14:paraId="3D6C328D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Use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Resources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Well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A815F9" w14:paraId="50D0E420" w14:textId="77777777">
        <w:trPr>
          <w:trHeight w:val="9138"/>
        </w:trPr>
        <w:tc>
          <w:tcPr>
            <w:tcW w:w="960" w:type="dxa"/>
          </w:tcPr>
          <w:p w14:paraId="6958D610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101907FF" w14:textId="77777777" w:rsidR="00A815F9" w:rsidRDefault="00C15677">
            <w:pPr>
              <w:pStyle w:val="TableParagraph"/>
              <w:spacing w:before="120" w:line="276" w:lineRule="auto"/>
              <w:ind w:left="110" w:right="94"/>
              <w:jc w:val="both"/>
            </w:pPr>
            <w:r>
              <w:t>Mr</w:t>
            </w:r>
            <w:r>
              <w:rPr>
                <w:spacing w:val="1"/>
              </w:rPr>
              <w:t xml:space="preserve"> </w:t>
            </w:r>
            <w:r>
              <w:t>Hobbs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1"/>
              </w:rPr>
              <w:t xml:space="preserve"> </w:t>
            </w:r>
            <w:r>
              <w:t>Caldicott</w:t>
            </w:r>
            <w:r>
              <w:rPr>
                <w:spacing w:val="1"/>
              </w:rPr>
              <w:t xml:space="preserve"> </w:t>
            </w:r>
            <w:r>
              <w:t>presented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Resources</w:t>
            </w:r>
            <w:r>
              <w:rPr>
                <w:spacing w:val="1"/>
              </w:rPr>
              <w:t xml:space="preserve"> </w:t>
            </w:r>
            <w:r>
              <w:t>Well</w:t>
            </w:r>
            <w:r>
              <w:rPr>
                <w:spacing w:val="1"/>
              </w:rPr>
              <w:t xml:space="preserve"> </w:t>
            </w:r>
            <w:r>
              <w:t>report,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-60"/>
              </w:rPr>
              <w:t xml:space="preserve"> </w:t>
            </w:r>
            <w:r>
              <w:t>included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Assurance</w:t>
            </w:r>
            <w:r>
              <w:rPr>
                <w:spacing w:val="1"/>
              </w:rPr>
              <w:t xml:space="preserve"> </w:t>
            </w:r>
            <w:r>
              <w:t>Framework</w:t>
            </w:r>
            <w:r>
              <w:rPr>
                <w:spacing w:val="1"/>
              </w:rPr>
              <w:t xml:space="preserve"> </w:t>
            </w:r>
            <w:r>
              <w:t>strategic</w:t>
            </w:r>
            <w:r>
              <w:rPr>
                <w:spacing w:val="1"/>
              </w:rPr>
              <w:t xml:space="preserve"> </w:t>
            </w:r>
            <w:r>
              <w:t>risk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objective,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-2"/>
              </w:rPr>
              <w:t xml:space="preserve"> </w:t>
            </w:r>
            <w:r>
              <w:t>Programme</w:t>
            </w:r>
            <w:r>
              <w:rPr>
                <w:spacing w:val="-2"/>
              </w:rPr>
              <w:t xml:space="preserve"> </w:t>
            </w:r>
            <w:r>
              <w:t>workstream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performance</w:t>
            </w:r>
            <w:r>
              <w:rPr>
                <w:spacing w:val="-1"/>
              </w:rPr>
              <w:t xml:space="preserve"> </w:t>
            </w:r>
            <w:r>
              <w:t>metrics.</w:t>
            </w:r>
          </w:p>
          <w:p w14:paraId="2B546F7F" w14:textId="77777777" w:rsidR="00A815F9" w:rsidRDefault="00A815F9">
            <w:pPr>
              <w:pStyle w:val="TableParagraph"/>
              <w:spacing w:before="1"/>
              <w:rPr>
                <w:sz w:val="25"/>
              </w:rPr>
            </w:pPr>
          </w:p>
          <w:p w14:paraId="614614E8" w14:textId="77777777" w:rsidR="00A815F9" w:rsidRDefault="00C15677">
            <w:pPr>
              <w:pStyle w:val="TableParagraph"/>
              <w:spacing w:line="276" w:lineRule="auto"/>
              <w:ind w:left="110" w:right="93" w:hanging="1"/>
              <w:jc w:val="both"/>
            </w:pPr>
            <w:r>
              <w:t>Mr Caldicott advised the Trust attained a break-even financial position for the initial</w:t>
            </w:r>
            <w:r>
              <w:rPr>
                <w:spacing w:val="-59"/>
              </w:rPr>
              <w:t xml:space="preserve"> </w:t>
            </w:r>
            <w:r>
              <w:t>six months of the financial year (attaining break-even through requesting additional</w:t>
            </w:r>
            <w:r>
              <w:rPr>
                <w:spacing w:val="-59"/>
              </w:rPr>
              <w:t xml:space="preserve"> </w:t>
            </w:r>
            <w:r>
              <w:t>funds of £13.8m for the period as a top up).</w:t>
            </w:r>
            <w:r>
              <w:rPr>
                <w:spacing w:val="1"/>
              </w:rPr>
              <w:t xml:space="preserve"> </w:t>
            </w:r>
            <w:r>
              <w:t>From month 7 onwards, the Trust no</w:t>
            </w:r>
            <w:r>
              <w:rPr>
                <w:spacing w:val="1"/>
              </w:rPr>
              <w:t xml:space="preserve"> </w:t>
            </w:r>
            <w:r>
              <w:t>lon</w:t>
            </w:r>
            <w:r>
              <w:t>ger receives retrospective top up income to offset costs, instead has negotiated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44"/>
              </w:rPr>
              <w:t xml:space="preserve"> </w:t>
            </w:r>
            <w:r>
              <w:t>income</w:t>
            </w:r>
            <w:r>
              <w:rPr>
                <w:spacing w:val="44"/>
              </w:rPr>
              <w:t xml:space="preserve"> </w:t>
            </w:r>
            <w:r>
              <w:t>settlement</w:t>
            </w:r>
            <w:r>
              <w:rPr>
                <w:spacing w:val="44"/>
              </w:rPr>
              <w:t xml:space="preserve"> </w:t>
            </w:r>
            <w:r>
              <w:t>for</w:t>
            </w:r>
            <w:r>
              <w:rPr>
                <w:spacing w:val="44"/>
              </w:rPr>
              <w:t xml:space="preserve"> </w:t>
            </w:r>
            <w:r>
              <w:t>the</w:t>
            </w:r>
            <w:r>
              <w:rPr>
                <w:spacing w:val="44"/>
              </w:rPr>
              <w:t xml:space="preserve"> </w:t>
            </w:r>
            <w:r>
              <w:t>remainder</w:t>
            </w:r>
            <w:r>
              <w:rPr>
                <w:spacing w:val="45"/>
              </w:rPr>
              <w:t xml:space="preserve"> </w:t>
            </w:r>
            <w:r>
              <w:t>of</w:t>
            </w:r>
            <w:r>
              <w:rPr>
                <w:spacing w:val="44"/>
              </w:rPr>
              <w:t xml:space="preserve"> </w:t>
            </w:r>
            <w:r>
              <w:t>the</w:t>
            </w:r>
            <w:r>
              <w:rPr>
                <w:spacing w:val="44"/>
              </w:rPr>
              <w:t xml:space="preserve"> </w:t>
            </w:r>
            <w:r>
              <w:t>financial</w:t>
            </w:r>
            <w:r>
              <w:rPr>
                <w:spacing w:val="44"/>
              </w:rPr>
              <w:t xml:space="preserve"> </w:t>
            </w:r>
            <w:r>
              <w:t>year.</w:t>
            </w:r>
            <w:r>
              <w:rPr>
                <w:spacing w:val="44"/>
              </w:rPr>
              <w:t xml:space="preserve"> </w:t>
            </w:r>
            <w:r>
              <w:t>The</w:t>
            </w:r>
            <w:r>
              <w:rPr>
                <w:spacing w:val="45"/>
              </w:rPr>
              <w:t xml:space="preserve"> </w:t>
            </w:r>
            <w:r>
              <w:t>Trust</w:t>
            </w:r>
            <w:r>
              <w:rPr>
                <w:spacing w:val="44"/>
              </w:rPr>
              <w:t xml:space="preserve"> </w:t>
            </w:r>
            <w:r>
              <w:t>has</w:t>
            </w:r>
            <w:r>
              <w:rPr>
                <w:spacing w:val="44"/>
              </w:rPr>
              <w:t xml:space="preserve"> </w:t>
            </w:r>
            <w:r>
              <w:t>a</w:t>
            </w:r>
            <w:r>
              <w:rPr>
                <w:spacing w:val="-59"/>
              </w:rPr>
              <w:t xml:space="preserve"> </w:t>
            </w:r>
            <w:r>
              <w:t>deficit plan of £3.8m for the financial year and as at Month 10 is performing slightly</w:t>
            </w:r>
            <w:r>
              <w:rPr>
                <w:spacing w:val="-59"/>
              </w:rPr>
              <w:t xml:space="preserve"> </w:t>
            </w:r>
            <w:r>
              <w:t>better tha</w:t>
            </w:r>
            <w:r>
              <w:t>n the financial plan with a deficit of £2.471m (a £0.03m improvement),</w:t>
            </w:r>
            <w:r>
              <w:rPr>
                <w:spacing w:val="1"/>
              </w:rPr>
              <w:t xml:space="preserve"> </w:t>
            </w:r>
            <w:r>
              <w:t>with the income settlement off-setting costs incurred.</w:t>
            </w:r>
            <w:r>
              <w:rPr>
                <w:spacing w:val="1"/>
              </w:rPr>
              <w:t xml:space="preserve"> </w:t>
            </w:r>
            <w:r>
              <w:t>Mr Caldicott has received</w:t>
            </w:r>
            <w:r>
              <w:rPr>
                <w:spacing w:val="1"/>
              </w:rPr>
              <w:t xml:space="preserve"> </w:t>
            </w:r>
            <w:r>
              <w:t>confirmed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income</w:t>
            </w:r>
            <w:r>
              <w:rPr>
                <w:spacing w:val="1"/>
              </w:rPr>
              <w:t xml:space="preserve"> </w:t>
            </w:r>
            <w:r>
              <w:t>deduction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made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not</w:t>
            </w:r>
            <w:r>
              <w:rPr>
                <w:spacing w:val="1"/>
              </w:rPr>
              <w:t xml:space="preserve"> </w:t>
            </w:r>
            <w:r>
              <w:t>delivering</w:t>
            </w:r>
            <w:r>
              <w:rPr>
                <w:spacing w:val="1"/>
              </w:rPr>
              <w:t xml:space="preserve"> </w:t>
            </w:r>
            <w:r>
              <w:t>historical</w:t>
            </w:r>
            <w:r>
              <w:rPr>
                <w:spacing w:val="-59"/>
              </w:rPr>
              <w:t xml:space="preserve"> </w:t>
            </w:r>
            <w:r>
              <w:t>elective</w:t>
            </w:r>
            <w:r>
              <w:rPr>
                <w:spacing w:val="1"/>
              </w:rPr>
              <w:t xml:space="preserve"> </w:t>
            </w:r>
            <w:r>
              <w:t>activity.</w:t>
            </w:r>
            <w:r>
              <w:rPr>
                <w:spacing w:val="1"/>
              </w:rPr>
              <w:t xml:space="preserve"> </w:t>
            </w:r>
            <w:r>
              <w:t>There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opportunity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61"/>
              </w:rPr>
              <w:t xml:space="preserve"> </w:t>
            </w:r>
            <w:r>
              <w:t>additional</w:t>
            </w:r>
            <w:r>
              <w:rPr>
                <w:spacing w:val="61"/>
              </w:rPr>
              <w:t xml:space="preserve"> </w:t>
            </w:r>
            <w:r>
              <w:t>resources</w:t>
            </w:r>
            <w:r>
              <w:rPr>
                <w:spacing w:val="61"/>
              </w:rPr>
              <w:t xml:space="preserve"> </w:t>
            </w:r>
            <w:r>
              <w:t>will</w:t>
            </w:r>
            <w:r>
              <w:rPr>
                <w:spacing w:val="6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available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STP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could</w:t>
            </w:r>
            <w:r>
              <w:rPr>
                <w:spacing w:val="-1"/>
              </w:rPr>
              <w:t xml:space="preserve"> </w:t>
            </w:r>
            <w:r>
              <w:t>move</w:t>
            </w:r>
            <w:r>
              <w:rPr>
                <w:spacing w:val="-2"/>
              </w:rPr>
              <w:t xml:space="preserve"> </w:t>
            </w:r>
            <w:r>
              <w:t>us</w:t>
            </w:r>
            <w:r>
              <w:rPr>
                <w:spacing w:val="-1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£0.6m</w:t>
            </w:r>
            <w:r>
              <w:rPr>
                <w:spacing w:val="-2"/>
              </w:rPr>
              <w:t xml:space="preserve"> </w:t>
            </w:r>
            <w:r>
              <w:t>deficit.</w:t>
            </w:r>
          </w:p>
          <w:p w14:paraId="589CE3D8" w14:textId="77777777" w:rsidR="00A815F9" w:rsidRDefault="00A815F9">
            <w:pPr>
              <w:pStyle w:val="TableParagraph"/>
              <w:spacing w:before="1"/>
              <w:rPr>
                <w:sz w:val="25"/>
              </w:rPr>
            </w:pPr>
          </w:p>
          <w:p w14:paraId="15DDADF6" w14:textId="77777777" w:rsidR="00A815F9" w:rsidRDefault="00C15677">
            <w:pPr>
              <w:pStyle w:val="TableParagraph"/>
              <w:spacing w:line="278" w:lineRule="auto"/>
              <w:ind w:left="110" w:right="95"/>
              <w:jc w:val="both"/>
            </w:pPr>
            <w:r>
              <w:t>The Trust funding to support the new Emergency Department and Acute Medicine</w:t>
            </w:r>
            <w:r>
              <w:rPr>
                <w:spacing w:val="1"/>
              </w:rPr>
              <w:t xml:space="preserve"> </w:t>
            </w:r>
            <w:r>
              <w:t xml:space="preserve">development enabling works has been approved </w:t>
            </w:r>
            <w:r>
              <w:t>and the full business case will be</w:t>
            </w:r>
            <w:r>
              <w:rPr>
                <w:spacing w:val="1"/>
              </w:rPr>
              <w:t xml:space="preserve"> </w:t>
            </w:r>
            <w:r>
              <w:t>considered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Joint</w:t>
            </w:r>
            <w:r>
              <w:rPr>
                <w:spacing w:val="-2"/>
              </w:rPr>
              <w:t xml:space="preserve"> </w:t>
            </w:r>
            <w:r>
              <w:t>Investment</w:t>
            </w:r>
            <w:r>
              <w:rPr>
                <w:spacing w:val="-2"/>
              </w:rPr>
              <w:t xml:space="preserve"> </w:t>
            </w:r>
            <w:r>
              <w:t>Committee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March.</w:t>
            </w:r>
          </w:p>
          <w:p w14:paraId="74677DB2" w14:textId="77777777" w:rsidR="00A815F9" w:rsidRDefault="00A815F9">
            <w:pPr>
              <w:pStyle w:val="TableParagraph"/>
              <w:spacing w:before="10"/>
              <w:rPr>
                <w:sz w:val="24"/>
              </w:rPr>
            </w:pPr>
          </w:p>
          <w:p w14:paraId="414E12DF" w14:textId="77777777" w:rsidR="00A815F9" w:rsidRDefault="00C15677">
            <w:pPr>
              <w:pStyle w:val="TableParagraph"/>
              <w:spacing w:line="276" w:lineRule="auto"/>
              <w:ind w:left="110" w:right="89"/>
              <w:jc w:val="both"/>
            </w:pPr>
            <w:r>
              <w:t>The Trust has substantial cash holdings at the end of January 2021, with this</w:t>
            </w:r>
            <w:r>
              <w:rPr>
                <w:spacing w:val="1"/>
              </w:rPr>
              <w:t xml:space="preserve"> </w:t>
            </w:r>
            <w:r>
              <w:t>balance including receipt of cash for one month’s block income in advance of</w:t>
            </w:r>
            <w:r>
              <w:rPr>
                <w:spacing w:val="1"/>
              </w:rPr>
              <w:t xml:space="preserve"> </w:t>
            </w:r>
            <w:r>
              <w:t>normal payment timeframes.</w:t>
            </w:r>
            <w:r>
              <w:rPr>
                <w:spacing w:val="1"/>
              </w:rPr>
              <w:t xml:space="preserve"> </w:t>
            </w:r>
            <w:r>
              <w:t>The Trust will be required to repay the income</w:t>
            </w:r>
            <w:r>
              <w:rPr>
                <w:spacing w:val="1"/>
              </w:rPr>
              <w:t xml:space="preserve"> </w:t>
            </w:r>
            <w:r>
              <w:t>received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advance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March</w:t>
            </w:r>
            <w:r>
              <w:rPr>
                <w:spacing w:val="1"/>
              </w:rPr>
              <w:t xml:space="preserve"> </w:t>
            </w:r>
            <w:r>
              <w:t>2021,</w:t>
            </w:r>
            <w:r>
              <w:rPr>
                <w:spacing w:val="1"/>
              </w:rPr>
              <w:t xml:space="preserve"> </w:t>
            </w:r>
            <w:r>
              <w:t>though</w:t>
            </w:r>
            <w:r>
              <w:rPr>
                <w:spacing w:val="1"/>
              </w:rPr>
              <w:t xml:space="preserve"> </w:t>
            </w:r>
            <w:r>
              <w:t>cash</w:t>
            </w:r>
            <w:r>
              <w:rPr>
                <w:spacing w:val="1"/>
              </w:rPr>
              <w:t xml:space="preserve"> </w:t>
            </w:r>
            <w:r>
              <w:t>projections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£20m</w:t>
            </w:r>
            <w:r>
              <w:rPr>
                <w:spacing w:val="1"/>
              </w:rPr>
              <w:t xml:space="preserve"> </w:t>
            </w:r>
            <w:r>
              <w:t>post</w:t>
            </w:r>
            <w:r>
              <w:rPr>
                <w:spacing w:val="1"/>
              </w:rPr>
              <w:t xml:space="preserve"> </w:t>
            </w:r>
            <w:r>
              <w:t>repayment.</w:t>
            </w:r>
          </w:p>
          <w:p w14:paraId="6B36BC91" w14:textId="77777777" w:rsidR="00A815F9" w:rsidRDefault="00A815F9">
            <w:pPr>
              <w:pStyle w:val="TableParagraph"/>
              <w:spacing w:before="5"/>
              <w:rPr>
                <w:sz w:val="25"/>
              </w:rPr>
            </w:pPr>
          </w:p>
          <w:p w14:paraId="2DECF26D" w14:textId="77777777" w:rsidR="00A815F9" w:rsidRDefault="00C15677">
            <w:pPr>
              <w:pStyle w:val="TableParagraph"/>
              <w:spacing w:line="276" w:lineRule="auto"/>
              <w:ind w:left="110" w:right="92"/>
              <w:jc w:val="both"/>
            </w:pPr>
            <w:r>
              <w:t>Mr Caldicott noted there is a significant level of uncertainty around future income,</w:t>
            </w:r>
            <w:r>
              <w:rPr>
                <w:spacing w:val="1"/>
              </w:rPr>
              <w:t xml:space="preserve"> </w:t>
            </w:r>
            <w:r>
              <w:t>with the Trust using the income levels for October, November and December for</w:t>
            </w:r>
            <w:r>
              <w:rPr>
                <w:spacing w:val="1"/>
              </w:rPr>
              <w:t xml:space="preserve"> </w:t>
            </w:r>
            <w:r>
              <w:t>Q1 2021/22, however there is a need to understand the inflation allocations on top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this</w:t>
            </w:r>
            <w:r>
              <w:rPr>
                <w:spacing w:val="16"/>
              </w:rPr>
              <w:t xml:space="preserve"> </w:t>
            </w:r>
            <w:r>
              <w:t>an</w:t>
            </w:r>
            <w:r>
              <w:t>d</w:t>
            </w:r>
            <w:r>
              <w:rPr>
                <w:spacing w:val="16"/>
              </w:rPr>
              <w:t xml:space="preserve"> </w:t>
            </w:r>
            <w:r>
              <w:t>how</w:t>
            </w:r>
            <w:r>
              <w:rPr>
                <w:spacing w:val="16"/>
              </w:rPr>
              <w:t xml:space="preserve"> </w:t>
            </w:r>
            <w:r>
              <w:t>resources</w:t>
            </w:r>
            <w:r>
              <w:rPr>
                <w:spacing w:val="17"/>
              </w:rPr>
              <w:t xml:space="preserve"> </w:t>
            </w:r>
            <w:r>
              <w:t>will</w:t>
            </w:r>
            <w:r>
              <w:rPr>
                <w:spacing w:val="17"/>
              </w:rPr>
              <w:t xml:space="preserve"> </w:t>
            </w:r>
            <w:r>
              <w:t>feed</w:t>
            </w:r>
            <w:r>
              <w:rPr>
                <w:spacing w:val="16"/>
              </w:rPr>
              <w:t xml:space="preserve"> </w:t>
            </w:r>
            <w:r>
              <w:t>through</w:t>
            </w:r>
            <w:r>
              <w:rPr>
                <w:spacing w:val="16"/>
              </w:rPr>
              <w:t xml:space="preserve"> </w:t>
            </w:r>
            <w:r>
              <w:t>when</w:t>
            </w:r>
            <w:r>
              <w:rPr>
                <w:spacing w:val="17"/>
              </w:rPr>
              <w:t xml:space="preserve"> </w:t>
            </w:r>
            <w:r>
              <w:t>developing</w:t>
            </w:r>
            <w:r>
              <w:rPr>
                <w:spacing w:val="16"/>
              </w:rPr>
              <w:t xml:space="preserve"> </w:t>
            </w:r>
            <w:r>
              <w:t>plans</w:t>
            </w:r>
            <w:r>
              <w:rPr>
                <w:spacing w:val="16"/>
              </w:rPr>
              <w:t xml:space="preserve"> </w:t>
            </w:r>
            <w:r>
              <w:t>for</w:t>
            </w:r>
            <w:r>
              <w:rPr>
                <w:spacing w:val="16"/>
              </w:rPr>
              <w:t xml:space="preserve"> </w:t>
            </w:r>
            <w:r>
              <w:t>Q2</w:t>
            </w:r>
            <w:r>
              <w:rPr>
                <w:spacing w:val="17"/>
              </w:rPr>
              <w:t xml:space="preserve"> </w:t>
            </w:r>
            <w:r>
              <w:t>to</w:t>
            </w:r>
            <w:r>
              <w:rPr>
                <w:spacing w:val="16"/>
              </w:rPr>
              <w:t xml:space="preserve"> </w:t>
            </w:r>
            <w:r>
              <w:t>Q4.</w:t>
            </w:r>
          </w:p>
          <w:p w14:paraId="761CFADD" w14:textId="77777777" w:rsidR="00A815F9" w:rsidRDefault="00C15677">
            <w:pPr>
              <w:pStyle w:val="TableParagraph"/>
              <w:spacing w:line="252" w:lineRule="exact"/>
              <w:ind w:left="110"/>
              <w:jc w:val="both"/>
            </w:pPr>
            <w:r>
              <w:t>As</w:t>
            </w:r>
            <w:r>
              <w:rPr>
                <w:spacing w:val="2"/>
              </w:rPr>
              <w:t xml:space="preserve"> </w:t>
            </w:r>
            <w:r>
              <w:t>it</w:t>
            </w:r>
            <w:r>
              <w:rPr>
                <w:spacing w:val="3"/>
              </w:rPr>
              <w:t xml:space="preserve"> </w:t>
            </w:r>
            <w:r>
              <w:t>is</w:t>
            </w:r>
            <w:r>
              <w:rPr>
                <w:spacing w:val="3"/>
              </w:rPr>
              <w:t xml:space="preserve"> </w:t>
            </w:r>
            <w:r>
              <w:t>almost</w:t>
            </w:r>
            <w:r>
              <w:rPr>
                <w:spacing w:val="3"/>
              </w:rPr>
              <w:t xml:space="preserve"> </w:t>
            </w:r>
            <w:r>
              <w:t>certainly</w:t>
            </w:r>
            <w:r>
              <w:rPr>
                <w:spacing w:val="2"/>
              </w:rPr>
              <w:t xml:space="preserve"> </w:t>
            </w:r>
            <w:r>
              <w:t>going</w:t>
            </w:r>
            <w:r>
              <w:rPr>
                <w:spacing w:val="3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be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block</w:t>
            </w:r>
            <w:r>
              <w:rPr>
                <w:spacing w:val="2"/>
              </w:rPr>
              <w:t xml:space="preserve"> </w:t>
            </w:r>
            <w:r>
              <w:t>arrangement,</w:t>
            </w:r>
            <w:r>
              <w:rPr>
                <w:spacing w:val="3"/>
              </w:rPr>
              <w:t xml:space="preserve"> </w:t>
            </w:r>
            <w:r>
              <w:t>Mr</w:t>
            </w:r>
            <w:r>
              <w:rPr>
                <w:spacing w:val="3"/>
              </w:rPr>
              <w:t xml:space="preserve"> </w:t>
            </w:r>
            <w:r>
              <w:t>Caldicott</w:t>
            </w:r>
            <w:r>
              <w:rPr>
                <w:spacing w:val="3"/>
              </w:rPr>
              <w:t xml:space="preserve"> </w:t>
            </w:r>
            <w:r>
              <w:t>emphasised</w:t>
            </w:r>
          </w:p>
        </w:tc>
      </w:tr>
    </w:tbl>
    <w:p w14:paraId="78CC7291" w14:textId="77777777" w:rsidR="00A815F9" w:rsidRDefault="00A815F9">
      <w:pPr>
        <w:spacing w:line="252" w:lineRule="exact"/>
        <w:jc w:val="both"/>
        <w:sectPr w:rsidR="00A815F9">
          <w:pgSz w:w="11900" w:h="16840"/>
          <w:pgMar w:top="1180" w:right="340" w:bottom="1160" w:left="300" w:header="327" w:footer="970" w:gutter="0"/>
          <w:cols w:space="720"/>
        </w:sectPr>
      </w:pPr>
    </w:p>
    <w:p w14:paraId="565427CD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307618C7" w14:textId="77777777">
        <w:trPr>
          <w:trHeight w:val="7977"/>
        </w:trPr>
        <w:tc>
          <w:tcPr>
            <w:tcW w:w="960" w:type="dxa"/>
          </w:tcPr>
          <w:p w14:paraId="7587B883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72BE8002" w14:textId="77777777" w:rsidR="00A815F9" w:rsidRDefault="00C15677">
            <w:pPr>
              <w:pStyle w:val="TableParagraph"/>
              <w:spacing w:line="278" w:lineRule="auto"/>
              <w:ind w:left="110" w:right="95"/>
              <w:jc w:val="both"/>
            </w:pPr>
            <w:r>
              <w:t>the importance of the Improvement Programme to generate resources to invest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capture</w:t>
            </w:r>
            <w:r>
              <w:rPr>
                <w:spacing w:val="-1"/>
              </w:rPr>
              <w:t xml:space="preserve"> </w:t>
            </w:r>
            <w:r>
              <w:t>efficiencies.</w:t>
            </w:r>
          </w:p>
          <w:p w14:paraId="1141C7D6" w14:textId="77777777" w:rsidR="00A815F9" w:rsidRDefault="00A815F9">
            <w:pPr>
              <w:pStyle w:val="TableParagraph"/>
              <w:spacing w:before="10"/>
              <w:rPr>
                <w:sz w:val="24"/>
              </w:rPr>
            </w:pPr>
          </w:p>
          <w:p w14:paraId="239C2101" w14:textId="77777777" w:rsidR="00A815F9" w:rsidRDefault="00C15677">
            <w:pPr>
              <w:pStyle w:val="TableParagraph"/>
              <w:spacing w:line="276" w:lineRule="auto"/>
              <w:ind w:left="110" w:right="90"/>
              <w:jc w:val="both"/>
            </w:pPr>
            <w:r>
              <w:t>Mr Hobbs reiterated Mr Dunn’s earlier comments regarding constructive scrutiny of</w:t>
            </w:r>
            <w:r>
              <w:rPr>
                <w:spacing w:val="-59"/>
              </w:rPr>
              <w:t xml:space="preserve"> </w:t>
            </w:r>
            <w:r>
              <w:t>the Use Resources Well Board Assurance Framework risk at the Performanc</w:t>
            </w:r>
            <w:r>
              <w:t>e,</w:t>
            </w:r>
            <w:r>
              <w:rPr>
                <w:spacing w:val="1"/>
              </w:rPr>
              <w:t xml:space="preserve"> </w:t>
            </w:r>
            <w:r>
              <w:t>Finance and Investment Committee, and as a result the score on that risk had</w:t>
            </w:r>
            <w:r>
              <w:rPr>
                <w:spacing w:val="1"/>
              </w:rPr>
              <w:t xml:space="preserve"> </w:t>
            </w:r>
            <w:r>
              <w:t>reduced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15.</w:t>
            </w:r>
          </w:p>
          <w:p w14:paraId="37AAE90C" w14:textId="77777777" w:rsidR="00A815F9" w:rsidRDefault="00A815F9">
            <w:pPr>
              <w:pStyle w:val="TableParagraph"/>
              <w:spacing w:before="3"/>
              <w:rPr>
                <w:sz w:val="25"/>
              </w:rPr>
            </w:pPr>
          </w:p>
          <w:p w14:paraId="32BB485A" w14:textId="77777777" w:rsidR="00A815F9" w:rsidRDefault="00C15677">
            <w:pPr>
              <w:pStyle w:val="TableParagraph"/>
              <w:spacing w:line="276" w:lineRule="auto"/>
              <w:ind w:left="110" w:right="95"/>
              <w:jc w:val="both"/>
            </w:pPr>
            <w:r>
              <w:t>With</w:t>
            </w:r>
            <w:r>
              <w:rPr>
                <w:spacing w:val="1"/>
              </w:rPr>
              <w:t xml:space="preserve"> </w:t>
            </w:r>
            <w:r>
              <w:t>respect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constitutional</w:t>
            </w:r>
            <w:r>
              <w:rPr>
                <w:spacing w:val="1"/>
              </w:rPr>
              <w:t xml:space="preserve"> </w:t>
            </w:r>
            <w:r>
              <w:t>standards,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1"/>
              </w:rPr>
              <w:t xml:space="preserve"> </w:t>
            </w:r>
            <w:r>
              <w:t>Hobbs</w:t>
            </w:r>
            <w:r>
              <w:rPr>
                <w:spacing w:val="1"/>
              </w:rPr>
              <w:t xml:space="preserve"> </w:t>
            </w:r>
            <w:r>
              <w:t>noted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extraordinary</w:t>
            </w:r>
            <w:r>
              <w:rPr>
                <w:spacing w:val="1"/>
              </w:rPr>
              <w:t xml:space="preserve"> </w:t>
            </w:r>
            <w:r>
              <w:t>pressure from COVID-19 experienced through January, peaking at 268 COVID-19</w:t>
            </w:r>
            <w:r>
              <w:rPr>
                <w:spacing w:val="1"/>
              </w:rPr>
              <w:t xml:space="preserve"> </w:t>
            </w:r>
            <w:r>
              <w:t>positive</w:t>
            </w:r>
            <w:r>
              <w:rPr>
                <w:spacing w:val="1"/>
              </w:rPr>
              <w:t xml:space="preserve"> </w:t>
            </w:r>
            <w:r>
              <w:t>inpatients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Critical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t>peaking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excess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300%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baseline</w:t>
            </w:r>
            <w:r>
              <w:rPr>
                <w:spacing w:val="1"/>
              </w:rPr>
              <w:t xml:space="preserve"> </w:t>
            </w:r>
            <w:r>
              <w:t>commissioned</w:t>
            </w:r>
            <w:r>
              <w:rPr>
                <w:spacing w:val="1"/>
              </w:rPr>
              <w:t xml:space="preserve"> </w:t>
            </w:r>
            <w:r>
              <w:t>beds.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manifested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significant</w:t>
            </w:r>
            <w:r>
              <w:rPr>
                <w:spacing w:val="1"/>
              </w:rPr>
              <w:t xml:space="preserve"> </w:t>
            </w:r>
            <w:r>
              <w:t>pressure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emergency</w:t>
            </w:r>
            <w:r>
              <w:rPr>
                <w:spacing w:val="1"/>
              </w:rPr>
              <w:t xml:space="preserve"> </w:t>
            </w:r>
            <w:r>
              <w:t>pathways which is reflected in a deterioration of the 4 hour emergency access</w:t>
            </w:r>
            <w:r>
              <w:rPr>
                <w:spacing w:val="1"/>
              </w:rPr>
              <w:t xml:space="preserve"> </w:t>
            </w:r>
            <w:r>
              <w:t>standard in January.</w:t>
            </w:r>
            <w:r>
              <w:rPr>
                <w:spacing w:val="1"/>
              </w:rPr>
              <w:t xml:space="preserve"> </w:t>
            </w:r>
            <w:r>
              <w:t>Mr Hobbs paid tribute to staff working along the pathway in</w:t>
            </w:r>
            <w:r>
              <w:rPr>
                <w:spacing w:val="1"/>
              </w:rPr>
              <w:t xml:space="preserve"> </w:t>
            </w:r>
            <w:r>
              <w:t>the acute and community settings for dealing with such extraordinary demand and</w:t>
            </w:r>
            <w:r>
              <w:rPr>
                <w:spacing w:val="1"/>
              </w:rPr>
              <w:t xml:space="preserve"> </w:t>
            </w:r>
            <w:r>
              <w:t>maintaining</w:t>
            </w:r>
            <w:r>
              <w:rPr>
                <w:spacing w:val="1"/>
              </w:rPr>
              <w:t xml:space="preserve"> </w:t>
            </w:r>
            <w:r>
              <w:t>very</w:t>
            </w:r>
            <w:r>
              <w:rPr>
                <w:spacing w:val="1"/>
              </w:rPr>
              <w:t xml:space="preserve"> </w:t>
            </w:r>
            <w:r>
              <w:t>strong</w:t>
            </w:r>
            <w:r>
              <w:rPr>
                <w:spacing w:val="1"/>
              </w:rPr>
              <w:t xml:space="preserve"> </w:t>
            </w:r>
            <w:r>
              <w:t>ambulance</w:t>
            </w:r>
            <w:r>
              <w:rPr>
                <w:spacing w:val="1"/>
              </w:rPr>
              <w:t xml:space="preserve"> </w:t>
            </w:r>
            <w:r>
              <w:t>handover</w:t>
            </w:r>
            <w:r>
              <w:rPr>
                <w:spacing w:val="1"/>
              </w:rPr>
              <w:t xml:space="preserve"> </w:t>
            </w:r>
            <w:r>
              <w:t>times</w:t>
            </w:r>
            <w:r>
              <w:rPr>
                <w:spacing w:val="1"/>
              </w:rPr>
              <w:t xml:space="preserve"> </w:t>
            </w:r>
            <w:r>
              <w:t>despite</w:t>
            </w:r>
            <w:r>
              <w:rPr>
                <w:spacing w:val="1"/>
              </w:rPr>
              <w:t xml:space="preserve"> </w:t>
            </w:r>
            <w:r>
              <w:t>this.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61"/>
              </w:rPr>
              <w:t xml:space="preserve"> </w:t>
            </w:r>
            <w:r>
              <w:t>Hobbs</w:t>
            </w:r>
            <w:r>
              <w:rPr>
                <w:spacing w:val="-59"/>
              </w:rPr>
              <w:t xml:space="preserve"> </w:t>
            </w:r>
            <w:r>
              <w:t>assured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decrease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COVID-19</w:t>
            </w:r>
            <w:r>
              <w:rPr>
                <w:spacing w:val="1"/>
              </w:rPr>
              <w:t xml:space="preserve"> </w:t>
            </w:r>
            <w:r>
              <w:t>positive</w:t>
            </w:r>
            <w:r>
              <w:rPr>
                <w:spacing w:val="1"/>
              </w:rPr>
              <w:t xml:space="preserve"> </w:t>
            </w:r>
            <w:r>
              <w:t>inpatients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59"/>
              </w:rPr>
              <w:t xml:space="preserve"> </w:t>
            </w:r>
            <w:r>
              <w:t>February,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hour</w:t>
            </w:r>
            <w:r>
              <w:rPr>
                <w:spacing w:val="-3"/>
              </w:rPr>
              <w:t xml:space="preserve"> </w:t>
            </w:r>
            <w:r>
              <w:t>emergency</w:t>
            </w:r>
            <w:r>
              <w:rPr>
                <w:spacing w:val="-2"/>
              </w:rPr>
              <w:t xml:space="preserve"> </w:t>
            </w:r>
            <w:r>
              <w:t>access</w:t>
            </w:r>
            <w:r>
              <w:rPr>
                <w:spacing w:val="-2"/>
              </w:rPr>
              <w:t xml:space="preserve"> </w:t>
            </w:r>
            <w:r>
              <w:t>standard</w:t>
            </w:r>
            <w:r>
              <w:rPr>
                <w:spacing w:val="-3"/>
              </w:rPr>
              <w:t xml:space="preserve"> </w:t>
            </w:r>
            <w:r>
              <w:t>had</w:t>
            </w:r>
            <w:r>
              <w:rPr>
                <w:spacing w:val="-2"/>
              </w:rPr>
              <w:t xml:space="preserve"> </w:t>
            </w:r>
            <w:r>
              <w:t>materially</w:t>
            </w:r>
            <w:r>
              <w:rPr>
                <w:spacing w:val="-2"/>
              </w:rPr>
              <w:t xml:space="preserve"> </w:t>
            </w:r>
            <w:r>
              <w:t>improved.</w:t>
            </w:r>
          </w:p>
          <w:p w14:paraId="55D37A1D" w14:textId="77777777" w:rsidR="00A815F9" w:rsidRDefault="00A815F9">
            <w:pPr>
              <w:pStyle w:val="TableParagraph"/>
              <w:spacing w:before="4"/>
              <w:rPr>
                <w:sz w:val="25"/>
              </w:rPr>
            </w:pPr>
          </w:p>
          <w:p w14:paraId="2D008713" w14:textId="77777777" w:rsidR="00A815F9" w:rsidRDefault="00C15677">
            <w:pPr>
              <w:pStyle w:val="TableParagraph"/>
              <w:spacing w:before="1" w:line="276" w:lineRule="auto"/>
              <w:ind w:left="110" w:right="95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informed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elective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Trust</w:t>
            </w:r>
            <w:r>
              <w:rPr>
                <w:spacing w:val="1"/>
              </w:rPr>
              <w:t xml:space="preserve"> </w:t>
            </w:r>
            <w:r>
              <w:t>maintains</w:t>
            </w:r>
            <w:r>
              <w:rPr>
                <w:spacing w:val="61"/>
              </w:rPr>
              <w:t xml:space="preserve"> </w:t>
            </w:r>
            <w:r>
              <w:t>strong</w:t>
            </w:r>
            <w:r>
              <w:rPr>
                <w:spacing w:val="1"/>
              </w:rPr>
              <w:t xml:space="preserve"> </w:t>
            </w:r>
            <w:r>
              <w:t>diagnostic</w:t>
            </w:r>
            <w:r>
              <w:rPr>
                <w:spacing w:val="1"/>
              </w:rPr>
              <w:t xml:space="preserve"> </w:t>
            </w:r>
            <w:r>
              <w:t>access</w:t>
            </w:r>
            <w:r>
              <w:rPr>
                <w:spacing w:val="1"/>
              </w:rPr>
              <w:t xml:space="preserve"> </w:t>
            </w:r>
            <w:r>
              <w:t>performance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second</w:t>
            </w:r>
            <w:r>
              <w:rPr>
                <w:spacing w:val="1"/>
              </w:rPr>
              <w:t xml:space="preserve"> </w:t>
            </w:r>
            <w:r>
              <w:t>consecutive</w:t>
            </w:r>
            <w:r>
              <w:rPr>
                <w:spacing w:val="1"/>
              </w:rPr>
              <w:t xml:space="preserve"> </w:t>
            </w:r>
            <w:r>
              <w:t>month</w:t>
            </w:r>
            <w:r>
              <w:rPr>
                <w:spacing w:val="6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cancer</w:t>
            </w:r>
            <w:r>
              <w:rPr>
                <w:spacing w:val="-1"/>
              </w:rPr>
              <w:t xml:space="preserve"> </w:t>
            </w:r>
            <w:r>
              <w:t>62</w:t>
            </w:r>
            <w:r>
              <w:rPr>
                <w:spacing w:val="-2"/>
              </w:rPr>
              <w:t xml:space="preserve"> </w:t>
            </w:r>
            <w:r>
              <w:t>day</w:t>
            </w:r>
            <w:r>
              <w:rPr>
                <w:spacing w:val="-1"/>
              </w:rPr>
              <w:t xml:space="preserve"> </w:t>
            </w:r>
            <w:r>
              <w:t>wait</w:t>
            </w:r>
            <w:r>
              <w:rPr>
                <w:spacing w:val="-1"/>
              </w:rPr>
              <w:t xml:space="preserve"> </w:t>
            </w:r>
            <w:r>
              <w:t>performance.</w:t>
            </w:r>
          </w:p>
          <w:p w14:paraId="084AA3E5" w14:textId="77777777" w:rsidR="00A815F9" w:rsidRDefault="00A815F9">
            <w:pPr>
              <w:pStyle w:val="TableParagraph"/>
              <w:spacing w:before="1"/>
              <w:rPr>
                <w:sz w:val="25"/>
              </w:rPr>
            </w:pPr>
          </w:p>
          <w:p w14:paraId="327E4050" w14:textId="77777777" w:rsidR="00A815F9" w:rsidRDefault="00C15677">
            <w:pPr>
              <w:pStyle w:val="TableParagraph"/>
              <w:spacing w:line="276" w:lineRule="auto"/>
              <w:ind w:left="110" w:right="90"/>
              <w:jc w:val="both"/>
            </w:pPr>
            <w:r>
              <w:t>The surgical division have commenced their elective recovery plan, which provides</w:t>
            </w:r>
            <w:r>
              <w:rPr>
                <w:spacing w:val="-59"/>
              </w:rPr>
              <w:t xml:space="preserve"> </w:t>
            </w:r>
            <w:r>
              <w:t xml:space="preserve">for an eight week period for staff </w:t>
            </w:r>
            <w:r>
              <w:t>working in Critical Care in waves two and three to</w:t>
            </w:r>
            <w:r>
              <w:rPr>
                <w:spacing w:val="-59"/>
              </w:rPr>
              <w:t xml:space="preserve"> </w:t>
            </w:r>
            <w:r>
              <w:t>have facilitated leave and to recuperate.</w:t>
            </w:r>
            <w:r>
              <w:rPr>
                <w:spacing w:val="1"/>
              </w:rPr>
              <w:t xml:space="preserve"> </w:t>
            </w:r>
            <w:r>
              <w:t>Further information will be before the</w:t>
            </w:r>
            <w:r>
              <w:rPr>
                <w:spacing w:val="1"/>
              </w:rPr>
              <w:t xml:space="preserve"> </w:t>
            </w:r>
            <w:r>
              <w:t>Performance,</w:t>
            </w:r>
            <w:r>
              <w:rPr>
                <w:spacing w:val="-2"/>
              </w:rPr>
              <w:t xml:space="preserve"> </w:t>
            </w:r>
            <w:r>
              <w:t>Finance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Investment</w:t>
            </w:r>
            <w:r>
              <w:rPr>
                <w:spacing w:val="-2"/>
              </w:rPr>
              <w:t xml:space="preserve"> </w:t>
            </w:r>
            <w:r>
              <w:t>Committee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March.</w:t>
            </w:r>
          </w:p>
        </w:tc>
      </w:tr>
      <w:tr w:rsidR="00A815F9" w14:paraId="6FAE6A82" w14:textId="77777777">
        <w:trPr>
          <w:trHeight w:val="527"/>
        </w:trPr>
        <w:tc>
          <w:tcPr>
            <w:tcW w:w="9245" w:type="dxa"/>
            <w:gridSpan w:val="2"/>
            <w:shd w:val="clear" w:color="auto" w:fill="BFBFBF"/>
          </w:tcPr>
          <w:p w14:paraId="3DA14A5B" w14:textId="77777777" w:rsidR="00A815F9" w:rsidRDefault="00C15677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CARE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AT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HOME</w:t>
            </w:r>
          </w:p>
        </w:tc>
      </w:tr>
      <w:tr w:rsidR="00A815F9" w14:paraId="3D823564" w14:textId="77777777">
        <w:trPr>
          <w:trHeight w:val="292"/>
        </w:trPr>
        <w:tc>
          <w:tcPr>
            <w:tcW w:w="960" w:type="dxa"/>
            <w:shd w:val="clear" w:color="auto" w:fill="D9D9D9"/>
          </w:tcPr>
          <w:p w14:paraId="1138FB2F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200/20</w:t>
            </w:r>
          </w:p>
        </w:tc>
        <w:tc>
          <w:tcPr>
            <w:tcW w:w="8285" w:type="dxa"/>
            <w:shd w:val="clear" w:color="auto" w:fill="D9D9D9"/>
          </w:tcPr>
          <w:p w14:paraId="5208FA96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Walsall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Together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Partnership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Board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A815F9" w14:paraId="2CBA053F" w14:textId="77777777">
        <w:trPr>
          <w:trHeight w:val="4833"/>
        </w:trPr>
        <w:tc>
          <w:tcPr>
            <w:tcW w:w="960" w:type="dxa"/>
          </w:tcPr>
          <w:p w14:paraId="4747228E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0F058AA4" w14:textId="77777777" w:rsidR="00A815F9" w:rsidRDefault="00C15677">
            <w:pPr>
              <w:pStyle w:val="TableParagraph"/>
              <w:spacing w:before="120" w:line="276" w:lineRule="auto"/>
              <w:ind w:left="110" w:right="93"/>
              <w:jc w:val="both"/>
            </w:pPr>
            <w:r>
              <w:t>Mrs</w:t>
            </w:r>
            <w:r>
              <w:rPr>
                <w:spacing w:val="1"/>
              </w:rPr>
              <w:t xml:space="preserve"> </w:t>
            </w:r>
            <w:r>
              <w:t>Baines,</w:t>
            </w:r>
            <w:r>
              <w:rPr>
                <w:spacing w:val="1"/>
              </w:rPr>
              <w:t xml:space="preserve"> </w:t>
            </w:r>
            <w:r>
              <w:t>Chair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1"/>
              </w:rPr>
              <w:t xml:space="preserve"> </w:t>
            </w:r>
            <w:r>
              <w:t>Together</w:t>
            </w:r>
            <w:r>
              <w:rPr>
                <w:spacing w:val="1"/>
              </w:rPr>
              <w:t xml:space="preserve"> </w:t>
            </w:r>
            <w:r>
              <w:t>Partnership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presented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highlight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Board’s</w:t>
            </w:r>
            <w:r>
              <w:rPr>
                <w:spacing w:val="1"/>
              </w:rPr>
              <w:t xml:space="preserve"> </w:t>
            </w:r>
            <w:r>
              <w:t>meeting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17</w:t>
            </w:r>
            <w:r>
              <w:rPr>
                <w:vertAlign w:val="superscript"/>
              </w:rPr>
              <w:t>th</w:t>
            </w:r>
            <w:r>
              <w:rPr>
                <w:spacing w:val="1"/>
              </w:rPr>
              <w:t xml:space="preserve"> </w:t>
            </w:r>
            <w:r>
              <w:t>February</w:t>
            </w:r>
            <w:r>
              <w:rPr>
                <w:spacing w:val="1"/>
              </w:rPr>
              <w:t xml:space="preserve"> </w:t>
            </w:r>
            <w:r>
              <w:t>2021,</w:t>
            </w:r>
            <w:r>
              <w:rPr>
                <w:spacing w:val="1"/>
              </w:rPr>
              <w:t xml:space="preserve"> </w:t>
            </w:r>
            <w:r>
              <w:t>noting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following:</w:t>
            </w:r>
          </w:p>
          <w:p w14:paraId="62A45C04" w14:textId="77777777" w:rsidR="00A815F9" w:rsidRDefault="00A815F9">
            <w:pPr>
              <w:pStyle w:val="TableParagraph"/>
              <w:spacing w:before="4"/>
              <w:rPr>
                <w:sz w:val="26"/>
              </w:rPr>
            </w:pPr>
          </w:p>
          <w:p w14:paraId="566AE642" w14:textId="77777777" w:rsidR="00A815F9" w:rsidRDefault="00C15677">
            <w:pPr>
              <w:pStyle w:val="TableParagraph"/>
              <w:numPr>
                <w:ilvl w:val="0"/>
                <w:numId w:val="266"/>
              </w:numPr>
              <w:tabs>
                <w:tab w:val="left" w:pos="471"/>
              </w:tabs>
              <w:spacing w:line="268" w:lineRule="auto"/>
              <w:ind w:right="95" w:hanging="361"/>
              <w:jc w:val="both"/>
            </w:pPr>
            <w:r>
              <w:t>The impact of ‘long covid’ has been added to the Walsall Together risk register</w:t>
            </w:r>
            <w:r>
              <w:rPr>
                <w:spacing w:val="1"/>
              </w:rPr>
              <w:t xml:space="preserve"> </w:t>
            </w:r>
            <w:r>
              <w:t>and the Senior Management Team will develop a proposal to address this in</w:t>
            </w:r>
            <w:r>
              <w:rPr>
                <w:spacing w:val="1"/>
              </w:rPr>
              <w:t xml:space="preserve"> </w:t>
            </w:r>
            <w:r>
              <w:t>the 2021/22 funding round.</w:t>
            </w:r>
            <w:r>
              <w:rPr>
                <w:spacing w:val="1"/>
              </w:rPr>
              <w:t xml:space="preserve"> </w:t>
            </w:r>
            <w:r>
              <w:t>A partnership response to the legacy of COVID-19</w:t>
            </w:r>
            <w:r>
              <w:rPr>
                <w:spacing w:val="-59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being</w:t>
            </w:r>
            <w:r>
              <w:rPr>
                <w:spacing w:val="-1"/>
              </w:rPr>
              <w:t xml:space="preserve"> </w:t>
            </w:r>
            <w:r>
              <w:t>developed.</w:t>
            </w:r>
          </w:p>
          <w:p w14:paraId="5E1065E4" w14:textId="77777777" w:rsidR="00A815F9" w:rsidRDefault="00C15677">
            <w:pPr>
              <w:pStyle w:val="TableParagraph"/>
              <w:numPr>
                <w:ilvl w:val="0"/>
                <w:numId w:val="266"/>
              </w:numPr>
              <w:tabs>
                <w:tab w:val="left" w:pos="471"/>
              </w:tabs>
              <w:spacing w:before="28" w:line="268" w:lineRule="auto"/>
              <w:ind w:right="89"/>
              <w:jc w:val="both"/>
            </w:pPr>
            <w:r>
              <w:t>A part</w:t>
            </w:r>
            <w:r>
              <w:t>ner development session will take place on the legislative changes in the</w:t>
            </w:r>
            <w:r>
              <w:rPr>
                <w:spacing w:val="-59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social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t>white</w:t>
            </w:r>
            <w:r>
              <w:rPr>
                <w:spacing w:val="1"/>
              </w:rPr>
              <w:t xml:space="preserve"> </w:t>
            </w:r>
            <w:r>
              <w:t>papers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see</w:t>
            </w:r>
            <w:r>
              <w:rPr>
                <w:spacing w:val="1"/>
              </w:rPr>
              <w:t xml:space="preserve"> </w:t>
            </w:r>
            <w:r>
              <w:t>what</w:t>
            </w:r>
            <w:r>
              <w:rPr>
                <w:spacing w:val="1"/>
              </w:rPr>
              <w:t xml:space="preserve"> </w:t>
            </w:r>
            <w:r>
              <w:t>opportunities</w:t>
            </w:r>
            <w:r>
              <w:rPr>
                <w:spacing w:val="1"/>
              </w:rPr>
              <w:t xml:space="preserve"> </w:t>
            </w:r>
            <w:r>
              <w:t>may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harnessed as a result of the proposed changes for all partners in Walsall</w:t>
            </w:r>
            <w:r>
              <w:rPr>
                <w:spacing w:val="1"/>
              </w:rPr>
              <w:t xml:space="preserve"> </w:t>
            </w:r>
            <w:r>
              <w:t>Together.</w:t>
            </w:r>
          </w:p>
          <w:p w14:paraId="3621B598" w14:textId="77777777" w:rsidR="00A815F9" w:rsidRDefault="00C15677">
            <w:pPr>
              <w:pStyle w:val="TableParagraph"/>
              <w:numPr>
                <w:ilvl w:val="0"/>
                <w:numId w:val="266"/>
              </w:numPr>
              <w:tabs>
                <w:tab w:val="left" w:pos="471"/>
              </w:tabs>
              <w:spacing w:before="28" w:line="266" w:lineRule="auto"/>
              <w:ind w:right="94"/>
              <w:jc w:val="both"/>
            </w:pPr>
            <w:r>
              <w:t>Whilst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programme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amber</w:t>
            </w:r>
            <w:r>
              <w:rPr>
                <w:spacing w:val="1"/>
              </w:rPr>
              <w:t xml:space="preserve"> </w:t>
            </w:r>
            <w:r>
              <w:t>overall,</w:t>
            </w:r>
            <w:r>
              <w:rPr>
                <w:spacing w:val="1"/>
              </w:rPr>
              <w:t xml:space="preserve"> </w:t>
            </w:r>
            <w:r>
              <w:t>there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significant</w:t>
            </w:r>
            <w:r>
              <w:rPr>
                <w:spacing w:val="1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undertaken both before and during the pandemic, reflecting leading practices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excellent</w:t>
            </w:r>
            <w:r>
              <w:rPr>
                <w:spacing w:val="-1"/>
              </w:rPr>
              <w:t xml:space="preserve"> </w:t>
            </w:r>
            <w:r>
              <w:t>performance.</w:t>
            </w:r>
          </w:p>
          <w:p w14:paraId="464052EC" w14:textId="77777777" w:rsidR="00A815F9" w:rsidRDefault="00C15677">
            <w:pPr>
              <w:pStyle w:val="TableParagraph"/>
              <w:numPr>
                <w:ilvl w:val="0"/>
                <w:numId w:val="266"/>
              </w:numPr>
              <w:tabs>
                <w:tab w:val="left" w:pos="471"/>
              </w:tabs>
              <w:spacing w:before="22"/>
              <w:ind w:hanging="361"/>
              <w:jc w:val="both"/>
            </w:pPr>
            <w:r>
              <w:t>An</w:t>
            </w:r>
            <w:r>
              <w:rPr>
                <w:spacing w:val="22"/>
              </w:rPr>
              <w:t xml:space="preserve"> </w:t>
            </w:r>
            <w:r>
              <w:t>approach</w:t>
            </w:r>
            <w:r>
              <w:rPr>
                <w:spacing w:val="23"/>
              </w:rPr>
              <w:t xml:space="preserve"> </w:t>
            </w:r>
            <w:r>
              <w:t>to</w:t>
            </w:r>
            <w:r>
              <w:rPr>
                <w:spacing w:val="23"/>
              </w:rPr>
              <w:t xml:space="preserve"> </w:t>
            </w:r>
            <w:r>
              <w:t>shared</w:t>
            </w:r>
            <w:r>
              <w:rPr>
                <w:spacing w:val="23"/>
              </w:rPr>
              <w:t xml:space="preserve"> </w:t>
            </w:r>
            <w:r>
              <w:t>risk</w:t>
            </w:r>
            <w:r>
              <w:rPr>
                <w:spacing w:val="23"/>
              </w:rPr>
              <w:t xml:space="preserve"> </w:t>
            </w:r>
            <w:r>
              <w:t>identification</w:t>
            </w:r>
            <w:r>
              <w:rPr>
                <w:spacing w:val="23"/>
              </w:rPr>
              <w:t xml:space="preserve"> </w:t>
            </w:r>
            <w:r>
              <w:t>was</w:t>
            </w:r>
            <w:r>
              <w:rPr>
                <w:spacing w:val="23"/>
              </w:rPr>
              <w:t xml:space="preserve"> </w:t>
            </w:r>
            <w:r>
              <w:t>agreed,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22"/>
              </w:rPr>
              <w:t xml:space="preserve"> </w:t>
            </w:r>
            <w:r>
              <w:t>the</w:t>
            </w:r>
            <w:r>
              <w:rPr>
                <w:spacing w:val="23"/>
              </w:rPr>
              <w:t xml:space="preserve"> </w:t>
            </w:r>
            <w:r>
              <w:t>risk</w:t>
            </w:r>
            <w:r>
              <w:rPr>
                <w:spacing w:val="23"/>
              </w:rPr>
              <w:t xml:space="preserve"> </w:t>
            </w:r>
            <w:r>
              <w:t>relating</w:t>
            </w:r>
            <w:r>
              <w:rPr>
                <w:spacing w:val="23"/>
              </w:rPr>
              <w:t xml:space="preserve"> </w:t>
            </w:r>
            <w:r>
              <w:t>to</w:t>
            </w:r>
          </w:p>
        </w:tc>
      </w:tr>
    </w:tbl>
    <w:p w14:paraId="77680FBC" w14:textId="77777777" w:rsidR="00A815F9" w:rsidRDefault="00A815F9">
      <w:pPr>
        <w:jc w:val="both"/>
        <w:sectPr w:rsidR="00A815F9">
          <w:pgSz w:w="11900" w:h="16840"/>
          <w:pgMar w:top="1180" w:right="340" w:bottom="1160" w:left="300" w:header="327" w:footer="970" w:gutter="0"/>
          <w:cols w:space="720"/>
        </w:sectPr>
      </w:pPr>
    </w:p>
    <w:p w14:paraId="6E3094EF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247B7178" w14:textId="77777777">
        <w:trPr>
          <w:trHeight w:val="2169"/>
        </w:trPr>
        <w:tc>
          <w:tcPr>
            <w:tcW w:w="960" w:type="dxa"/>
          </w:tcPr>
          <w:p w14:paraId="58CE758E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0380B59C" w14:textId="77777777" w:rsidR="00A815F9" w:rsidRDefault="00C15677">
            <w:pPr>
              <w:pStyle w:val="TableParagraph"/>
              <w:spacing w:line="278" w:lineRule="auto"/>
              <w:ind w:left="470" w:right="95"/>
              <w:jc w:val="both"/>
            </w:pPr>
            <w:r>
              <w:t>the significant increase in operational service pressures has been added to the</w:t>
            </w:r>
            <w:r>
              <w:rPr>
                <w:spacing w:val="-59"/>
              </w:rPr>
              <w:t xml:space="preserve"> </w:t>
            </w:r>
            <w:r>
              <w:t>register.</w:t>
            </w:r>
          </w:p>
          <w:p w14:paraId="7BC3E029" w14:textId="77777777" w:rsidR="00A815F9" w:rsidRDefault="00C15677">
            <w:pPr>
              <w:pStyle w:val="TableParagraph"/>
              <w:numPr>
                <w:ilvl w:val="0"/>
                <w:numId w:val="265"/>
              </w:numPr>
              <w:tabs>
                <w:tab w:val="left" w:pos="468"/>
              </w:tabs>
              <w:spacing w:before="8" w:line="271" w:lineRule="auto"/>
              <w:ind w:right="90" w:hanging="357"/>
              <w:jc w:val="both"/>
            </w:pPr>
            <w:r>
              <w:t>The Clinical Pathways Leadership Group which looks and the care pathways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28"/>
              </w:rPr>
              <w:t xml:space="preserve"> </w:t>
            </w:r>
            <w:r>
              <w:t>developmental</w:t>
            </w:r>
            <w:r>
              <w:rPr>
                <w:spacing w:val="29"/>
              </w:rPr>
              <w:t xml:space="preserve"> </w:t>
            </w:r>
            <w:r>
              <w:t>aspects</w:t>
            </w:r>
            <w:r>
              <w:rPr>
                <w:spacing w:val="30"/>
              </w:rPr>
              <w:t xml:space="preserve"> </w:t>
            </w:r>
            <w:r>
              <w:t>has</w:t>
            </w:r>
            <w:r>
              <w:rPr>
                <w:spacing w:val="28"/>
              </w:rPr>
              <w:t xml:space="preserve"> </w:t>
            </w:r>
            <w:r>
              <w:t>not</w:t>
            </w:r>
            <w:r>
              <w:rPr>
                <w:spacing w:val="29"/>
              </w:rPr>
              <w:t xml:space="preserve"> </w:t>
            </w:r>
            <w:r>
              <w:t>met</w:t>
            </w:r>
            <w:r>
              <w:rPr>
                <w:spacing w:val="29"/>
              </w:rPr>
              <w:t xml:space="preserve"> </w:t>
            </w:r>
            <w:r>
              <w:t>as</w:t>
            </w:r>
            <w:r>
              <w:rPr>
                <w:spacing w:val="28"/>
              </w:rPr>
              <w:t xml:space="preserve"> </w:t>
            </w:r>
            <w:r>
              <w:t>frequently</w:t>
            </w:r>
            <w:r>
              <w:rPr>
                <w:spacing w:val="29"/>
              </w:rPr>
              <w:t xml:space="preserve"> </w:t>
            </w:r>
            <w:r>
              <w:t>during</w:t>
            </w:r>
            <w:r>
              <w:rPr>
                <w:spacing w:val="29"/>
              </w:rPr>
              <w:t xml:space="preserve"> </w:t>
            </w:r>
            <w:r>
              <w:t>COVID-19</w:t>
            </w:r>
            <w:r>
              <w:rPr>
                <w:spacing w:val="29"/>
              </w:rPr>
              <w:t xml:space="preserve"> </w:t>
            </w:r>
            <w:r>
              <w:t>and</w:t>
            </w:r>
            <w:r>
              <w:rPr>
                <w:spacing w:val="-59"/>
              </w:rPr>
              <w:t xml:space="preserve"> </w:t>
            </w:r>
            <w:r>
              <w:t>the Board expressed c</w:t>
            </w:r>
            <w:r>
              <w:t>oncern over some aspects of the programme being</w:t>
            </w:r>
            <w:r>
              <w:rPr>
                <w:spacing w:val="1"/>
              </w:rPr>
              <w:t xml:space="preserve"> </w:t>
            </w:r>
            <w:r>
              <w:t>stalled.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group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considering</w:t>
            </w:r>
            <w:r>
              <w:rPr>
                <w:spacing w:val="1"/>
              </w:rPr>
              <w:t xml:space="preserve"> </w:t>
            </w:r>
            <w:r>
              <w:t>whether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redesign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group</w:t>
            </w:r>
            <w:r>
              <w:rPr>
                <w:spacing w:val="6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required.</w:t>
            </w:r>
          </w:p>
        </w:tc>
      </w:tr>
      <w:tr w:rsidR="00A815F9" w14:paraId="7A59B1DA" w14:textId="77777777">
        <w:trPr>
          <w:trHeight w:val="292"/>
        </w:trPr>
        <w:tc>
          <w:tcPr>
            <w:tcW w:w="960" w:type="dxa"/>
            <w:shd w:val="clear" w:color="auto" w:fill="D9D9D9"/>
          </w:tcPr>
          <w:p w14:paraId="2EBCC3B7" w14:textId="77777777" w:rsidR="00A815F9" w:rsidRDefault="00C15677">
            <w:pPr>
              <w:pStyle w:val="TableParagraph"/>
              <w:spacing w:before="4"/>
              <w:ind w:left="110"/>
            </w:pPr>
            <w:r>
              <w:rPr>
                <w:color w:val="548DD4"/>
              </w:rPr>
              <w:t>201/20</w:t>
            </w:r>
          </w:p>
        </w:tc>
        <w:tc>
          <w:tcPr>
            <w:tcW w:w="8285" w:type="dxa"/>
            <w:shd w:val="clear" w:color="auto" w:fill="D9D9D9"/>
          </w:tcPr>
          <w:p w14:paraId="1AAD0306" w14:textId="77777777" w:rsidR="00A815F9" w:rsidRDefault="00C15677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  <w:color w:val="548DD4"/>
              </w:rPr>
              <w:t>Care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At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Home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A815F9" w14:paraId="1A45650D" w14:textId="77777777">
        <w:trPr>
          <w:trHeight w:val="11174"/>
        </w:trPr>
        <w:tc>
          <w:tcPr>
            <w:tcW w:w="960" w:type="dxa"/>
          </w:tcPr>
          <w:p w14:paraId="5E08ECA2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176AE72F" w14:textId="77777777" w:rsidR="00A815F9" w:rsidRDefault="00C15677">
            <w:pPr>
              <w:pStyle w:val="TableParagraph"/>
              <w:spacing w:before="120" w:line="276" w:lineRule="auto"/>
              <w:ind w:left="110" w:right="92"/>
              <w:jc w:val="both"/>
            </w:pPr>
            <w:r>
              <w:t>Mr Dodd presented the Care at Home report, which included the Board Assurance</w:t>
            </w:r>
            <w:r>
              <w:rPr>
                <w:spacing w:val="1"/>
              </w:rPr>
              <w:t xml:space="preserve"> </w:t>
            </w:r>
            <w:r>
              <w:t>Framework strategic risk for this objective, Improvement Programme workstream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performance</w:t>
            </w:r>
            <w:r>
              <w:rPr>
                <w:spacing w:val="-1"/>
              </w:rPr>
              <w:t xml:space="preserve"> </w:t>
            </w:r>
            <w:r>
              <w:t>metrics.</w:t>
            </w:r>
          </w:p>
          <w:p w14:paraId="7B33B1DD" w14:textId="77777777" w:rsidR="00A815F9" w:rsidRDefault="00A815F9">
            <w:pPr>
              <w:pStyle w:val="TableParagraph"/>
              <w:spacing w:before="5"/>
              <w:rPr>
                <w:sz w:val="25"/>
              </w:rPr>
            </w:pPr>
          </w:p>
          <w:p w14:paraId="093B698B" w14:textId="77777777" w:rsidR="00A815F9" w:rsidRDefault="00C15677">
            <w:pPr>
              <w:pStyle w:val="TableParagraph"/>
              <w:spacing w:before="1" w:line="276" w:lineRule="auto"/>
              <w:ind w:left="110" w:right="94"/>
              <w:jc w:val="both"/>
            </w:pPr>
            <w:r>
              <w:t>Mr Dodd reiterated the demand, staffing and capacity pressures on the comm</w:t>
            </w:r>
            <w:r>
              <w:t>unity</w:t>
            </w:r>
            <w:r>
              <w:rPr>
                <w:spacing w:val="1"/>
              </w:rPr>
              <w:t xml:space="preserve"> </w:t>
            </w:r>
            <w:r>
              <w:t>during January compounded by a significant rise in the community infection rates</w:t>
            </w:r>
            <w:r>
              <w:rPr>
                <w:spacing w:val="1"/>
              </w:rPr>
              <w:t xml:space="preserve"> </w:t>
            </w:r>
            <w:r>
              <w:t>and discharged patients enhanced care and monitoring.</w:t>
            </w:r>
            <w:r>
              <w:rPr>
                <w:spacing w:val="1"/>
              </w:rPr>
              <w:t xml:space="preserve"> </w:t>
            </w:r>
            <w:r>
              <w:t>Business continuity</w:t>
            </w:r>
            <w:r>
              <w:rPr>
                <w:spacing w:val="1"/>
              </w:rPr>
              <w:t xml:space="preserve"> </w:t>
            </w:r>
            <w:r>
              <w:t>measures have been put in place to manage this on a daily basis.</w:t>
            </w:r>
            <w:r>
              <w:rPr>
                <w:spacing w:val="1"/>
              </w:rPr>
              <w:t xml:space="preserve"> </w:t>
            </w:r>
            <w:r>
              <w:t>Despite this,</w:t>
            </w:r>
            <w:r>
              <w:rPr>
                <w:spacing w:val="1"/>
              </w:rPr>
              <w:t xml:space="preserve"> </w:t>
            </w:r>
            <w:r>
              <w:t>there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backlo</w:t>
            </w:r>
            <w:r>
              <w:t>gs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therapy</w:t>
            </w:r>
            <w:r>
              <w:rPr>
                <w:spacing w:val="1"/>
              </w:rPr>
              <w:t xml:space="preserve"> </w:t>
            </w:r>
            <w:r>
              <w:t>pathways,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suspension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urgent</w:t>
            </w:r>
            <w:r>
              <w:rPr>
                <w:spacing w:val="1"/>
              </w:rPr>
              <w:t xml:space="preserve"> </w:t>
            </w:r>
            <w:r>
              <w:t>appointments has been an unavoidable position and the focus of s mitigated</w:t>
            </w:r>
            <w:r>
              <w:rPr>
                <w:spacing w:val="1"/>
              </w:rPr>
              <w:t xml:space="preserve"> </w:t>
            </w:r>
            <w:r>
              <w:t>response.</w:t>
            </w:r>
          </w:p>
          <w:p w14:paraId="474CAF85" w14:textId="77777777" w:rsidR="00A815F9" w:rsidRDefault="00A815F9">
            <w:pPr>
              <w:pStyle w:val="TableParagraph"/>
              <w:spacing w:before="3"/>
              <w:rPr>
                <w:sz w:val="25"/>
              </w:rPr>
            </w:pPr>
          </w:p>
          <w:p w14:paraId="63F659BB" w14:textId="77777777" w:rsidR="00A815F9" w:rsidRDefault="00C15677">
            <w:pPr>
              <w:pStyle w:val="TableParagraph"/>
              <w:spacing w:line="276" w:lineRule="auto"/>
              <w:ind w:left="110" w:right="95"/>
              <w:jc w:val="both"/>
            </w:pPr>
            <w:r>
              <w:t>Mr Dodd advised that the Care at Home Board Assurance Framework has been</w:t>
            </w:r>
            <w:r>
              <w:rPr>
                <w:spacing w:val="1"/>
              </w:rPr>
              <w:t xml:space="preserve"> </w:t>
            </w:r>
            <w:r>
              <w:t>updated and remains at a risk score of 16 due to the residual service pressures</w:t>
            </w:r>
            <w:r>
              <w:rPr>
                <w:spacing w:val="1"/>
              </w:rPr>
              <w:t xml:space="preserve"> </w:t>
            </w:r>
            <w:r>
              <w:t>across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partnership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dealing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absence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demand</w:t>
            </w:r>
            <w:r>
              <w:rPr>
                <w:spacing w:val="-2"/>
              </w:rPr>
              <w:t xml:space="preserve"> </w:t>
            </w:r>
            <w:r>
              <w:t>shifts.</w:t>
            </w:r>
          </w:p>
          <w:p w14:paraId="7CDD41A8" w14:textId="77777777" w:rsidR="00A815F9" w:rsidRDefault="00A815F9">
            <w:pPr>
              <w:pStyle w:val="TableParagraph"/>
              <w:spacing w:before="2"/>
              <w:rPr>
                <w:sz w:val="25"/>
              </w:rPr>
            </w:pPr>
          </w:p>
          <w:p w14:paraId="4F2CCB5B" w14:textId="77777777" w:rsidR="00A815F9" w:rsidRDefault="00C15677">
            <w:pPr>
              <w:pStyle w:val="TableParagraph"/>
              <w:spacing w:line="276" w:lineRule="auto"/>
              <w:ind w:left="110" w:right="91"/>
              <w:jc w:val="both"/>
            </w:pPr>
            <w:r>
              <w:t>With respect to the ICP roadma</w:t>
            </w:r>
            <w:r>
              <w:t>p, the partnership is ready to go in shadow form.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due</w:t>
            </w:r>
            <w:r>
              <w:rPr>
                <w:spacing w:val="1"/>
              </w:rPr>
              <w:t xml:space="preserve"> </w:t>
            </w:r>
            <w:r>
              <w:t>diligence</w:t>
            </w:r>
            <w:r>
              <w:rPr>
                <w:spacing w:val="1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finance</w:t>
            </w:r>
            <w:r>
              <w:rPr>
                <w:spacing w:val="1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stream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commenced</w:t>
            </w:r>
            <w:r>
              <w:rPr>
                <w:spacing w:val="1"/>
              </w:rPr>
              <w:t xml:space="preserve"> </w:t>
            </w:r>
            <w:r>
              <w:t>but</w:t>
            </w:r>
            <w:r>
              <w:rPr>
                <w:spacing w:val="1"/>
              </w:rPr>
              <w:t xml:space="preserve"> </w:t>
            </w:r>
            <w:r>
              <w:t>confirmation is awaited from the STP regarding the full scope of services to be</w:t>
            </w:r>
            <w:r>
              <w:rPr>
                <w:spacing w:val="1"/>
              </w:rPr>
              <w:t xml:space="preserve"> </w:t>
            </w:r>
            <w:r>
              <w:t>included in the ICP contract.</w:t>
            </w:r>
            <w:r>
              <w:rPr>
                <w:spacing w:val="1"/>
              </w:rPr>
              <w:t xml:space="preserve"> </w:t>
            </w:r>
            <w:r>
              <w:t>This will dictate the extent</w:t>
            </w:r>
            <w:r>
              <w:t xml:space="preserve"> of the due diligence work,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commenced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April</w:t>
            </w:r>
            <w:r>
              <w:rPr>
                <w:spacing w:val="-1"/>
              </w:rPr>
              <w:t xml:space="preserve"> </w:t>
            </w:r>
            <w:r>
              <w:t>2021.</w:t>
            </w:r>
          </w:p>
          <w:p w14:paraId="04824FAF" w14:textId="77777777" w:rsidR="00A815F9" w:rsidRDefault="00A815F9">
            <w:pPr>
              <w:pStyle w:val="TableParagraph"/>
              <w:spacing w:before="5"/>
              <w:rPr>
                <w:sz w:val="25"/>
              </w:rPr>
            </w:pPr>
          </w:p>
          <w:p w14:paraId="16379616" w14:textId="77777777" w:rsidR="00A815F9" w:rsidRDefault="00C15677">
            <w:pPr>
              <w:pStyle w:val="TableParagraph"/>
              <w:spacing w:line="276" w:lineRule="auto"/>
              <w:ind w:left="110" w:right="94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majority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projects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Home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1"/>
              </w:rPr>
              <w:t xml:space="preserve"> </w:t>
            </w:r>
            <w:r>
              <w:t>Programme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-59"/>
              </w:rPr>
              <w:t xml:space="preserve"> </w:t>
            </w:r>
            <w:r>
              <w:t>continued,</w:t>
            </w:r>
            <w:r>
              <w:rPr>
                <w:spacing w:val="1"/>
              </w:rPr>
              <w:t xml:space="preserve"> </w:t>
            </w:r>
            <w:r>
              <w:t>although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some</w:t>
            </w:r>
            <w:r>
              <w:rPr>
                <w:spacing w:val="1"/>
              </w:rPr>
              <w:t xml:space="preserve"> </w:t>
            </w:r>
            <w:r>
              <w:t>delays</w:t>
            </w:r>
            <w:r>
              <w:rPr>
                <w:spacing w:val="1"/>
              </w:rPr>
              <w:t xml:space="preserve"> </w:t>
            </w:r>
            <w:r>
              <w:t>due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staff</w:t>
            </w:r>
            <w:r>
              <w:rPr>
                <w:spacing w:val="1"/>
              </w:rPr>
              <w:t xml:space="preserve"> </w:t>
            </w:r>
            <w:r>
              <w:t>being</w:t>
            </w:r>
            <w:r>
              <w:rPr>
                <w:spacing w:val="1"/>
              </w:rPr>
              <w:t xml:space="preserve"> </w:t>
            </w:r>
            <w:r>
              <w:t>diverted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support</w:t>
            </w:r>
            <w:r>
              <w:rPr>
                <w:spacing w:val="1"/>
              </w:rPr>
              <w:t xml:space="preserve"> </w:t>
            </w:r>
            <w:r>
              <w:t>operational delivery.   Mr Dodd pointed out the successes despite this, including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integrated</w:t>
            </w:r>
            <w:r>
              <w:rPr>
                <w:spacing w:val="1"/>
              </w:rPr>
              <w:t xml:space="preserve"> </w:t>
            </w:r>
            <w:r>
              <w:t>assessment</w:t>
            </w:r>
            <w:r>
              <w:rPr>
                <w:spacing w:val="1"/>
              </w:rPr>
              <w:t xml:space="preserve"> </w:t>
            </w:r>
            <w:r>
              <w:t>hub,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initiatives</w:t>
            </w:r>
            <w:r>
              <w:rPr>
                <w:spacing w:val="1"/>
              </w:rPr>
              <w:t xml:space="preserve"> </w:t>
            </w:r>
            <w:r>
              <w:t>delivered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1"/>
              </w:rPr>
              <w:t xml:space="preserve"> </w:t>
            </w:r>
            <w:r>
              <w:t>Together</w:t>
            </w:r>
            <w:r>
              <w:rPr>
                <w:spacing w:val="-4"/>
              </w:rPr>
              <w:t xml:space="preserve">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first</w:t>
            </w:r>
            <w:r>
              <w:rPr>
                <w:spacing w:val="-3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practitioners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medically</w:t>
            </w:r>
            <w:r>
              <w:rPr>
                <w:spacing w:val="-4"/>
              </w:rPr>
              <w:t xml:space="preserve"> </w:t>
            </w:r>
            <w:r>
              <w:t>stable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discharge.</w:t>
            </w:r>
          </w:p>
          <w:p w14:paraId="6D859598" w14:textId="77777777" w:rsidR="00A815F9" w:rsidRDefault="00A815F9">
            <w:pPr>
              <w:pStyle w:val="TableParagraph"/>
              <w:rPr>
                <w:sz w:val="25"/>
              </w:rPr>
            </w:pPr>
          </w:p>
          <w:p w14:paraId="38C8CCA0" w14:textId="77777777" w:rsidR="00A815F9" w:rsidRDefault="00C15677">
            <w:pPr>
              <w:pStyle w:val="TableParagraph"/>
              <w:ind w:left="110"/>
              <w:jc w:val="both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Virdee</w:t>
            </w:r>
            <w:r>
              <w:rPr>
                <w:spacing w:val="-2"/>
              </w:rPr>
              <w:t xml:space="preserve"> </w:t>
            </w:r>
            <w:r>
              <w:t>joined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13.15.</w:t>
            </w:r>
          </w:p>
          <w:p w14:paraId="0A5ED8E4" w14:textId="77777777" w:rsidR="00A815F9" w:rsidRDefault="00A815F9">
            <w:pPr>
              <w:pStyle w:val="TableParagraph"/>
              <w:spacing w:before="11"/>
              <w:rPr>
                <w:sz w:val="28"/>
              </w:rPr>
            </w:pPr>
          </w:p>
          <w:p w14:paraId="73B3503B" w14:textId="77777777" w:rsidR="00A815F9" w:rsidRDefault="00C15677">
            <w:pPr>
              <w:pStyle w:val="TableParagraph"/>
              <w:spacing w:line="276" w:lineRule="auto"/>
              <w:ind w:left="109" w:right="95"/>
              <w:jc w:val="both"/>
            </w:pPr>
            <w:r>
              <w:t>Prof Field Steve noted that the maternity units are seeing an increasing number of</w:t>
            </w:r>
            <w:r>
              <w:rPr>
                <w:spacing w:val="1"/>
              </w:rPr>
              <w:t xml:space="preserve"> </w:t>
            </w:r>
            <w:r>
              <w:t>early births, small for dates and premature babies, and they tend to feed into</w:t>
            </w:r>
            <w:r>
              <w:rPr>
                <w:spacing w:val="1"/>
              </w:rPr>
              <w:t xml:space="preserve"> </w:t>
            </w:r>
            <w:r>
              <w:t>community and need a lot of support.</w:t>
            </w:r>
            <w:r>
              <w:rPr>
                <w:spacing w:val="1"/>
              </w:rPr>
              <w:t xml:space="preserve"> </w:t>
            </w:r>
            <w:r>
              <w:t>Mr Fradgley responded that the W</w:t>
            </w:r>
            <w:r>
              <w:t>alsall</w:t>
            </w:r>
            <w:r>
              <w:rPr>
                <w:spacing w:val="1"/>
              </w:rPr>
              <w:t xml:space="preserve"> </w:t>
            </w:r>
            <w:r>
              <w:t>Together continuity of carer programme supports mums all the way to birth and</w:t>
            </w:r>
            <w:r>
              <w:rPr>
                <w:spacing w:val="1"/>
              </w:rPr>
              <w:t xml:space="preserve"> </w:t>
            </w:r>
            <w:r>
              <w:t>post-delivery and are imbedded in community teams.</w:t>
            </w:r>
            <w:r>
              <w:rPr>
                <w:spacing w:val="1"/>
              </w:rPr>
              <w:t xml:space="preserve"> </w:t>
            </w:r>
            <w:r>
              <w:t>He also drew the Board’s</w:t>
            </w:r>
            <w:r>
              <w:rPr>
                <w:spacing w:val="1"/>
              </w:rPr>
              <w:t xml:space="preserve"> </w:t>
            </w:r>
            <w:r>
              <w:t>attention to the family safeguarding programme which is in its infancy, and brings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31"/>
              </w:rPr>
              <w:t xml:space="preserve"> </w:t>
            </w:r>
            <w:r>
              <w:t>adult</w:t>
            </w:r>
            <w:r>
              <w:rPr>
                <w:spacing w:val="32"/>
              </w:rPr>
              <w:t xml:space="preserve"> </w:t>
            </w:r>
            <w:r>
              <w:t>an</w:t>
            </w:r>
            <w:r>
              <w:t>d</w:t>
            </w:r>
            <w:r>
              <w:rPr>
                <w:spacing w:val="31"/>
              </w:rPr>
              <w:t xml:space="preserve"> </w:t>
            </w:r>
            <w:r>
              <w:t>children</w:t>
            </w:r>
            <w:r>
              <w:rPr>
                <w:spacing w:val="31"/>
              </w:rPr>
              <w:t xml:space="preserve"> </w:t>
            </w:r>
            <w:r>
              <w:t>teams</w:t>
            </w:r>
            <w:r>
              <w:rPr>
                <w:spacing w:val="31"/>
              </w:rPr>
              <w:t xml:space="preserve"> </w:t>
            </w:r>
            <w:r>
              <w:t>together</w:t>
            </w:r>
            <w:r>
              <w:rPr>
                <w:spacing w:val="32"/>
              </w:rPr>
              <w:t xml:space="preserve"> </w:t>
            </w:r>
            <w:r>
              <w:t>to</w:t>
            </w:r>
            <w:r>
              <w:rPr>
                <w:spacing w:val="31"/>
              </w:rPr>
              <w:t xml:space="preserve"> </w:t>
            </w:r>
            <w:r>
              <w:t>look</w:t>
            </w:r>
            <w:r>
              <w:rPr>
                <w:spacing w:val="31"/>
              </w:rPr>
              <w:t xml:space="preserve"> </w:t>
            </w:r>
            <w:r>
              <w:t>at</w:t>
            </w:r>
            <w:r>
              <w:rPr>
                <w:spacing w:val="32"/>
              </w:rPr>
              <w:t xml:space="preserve"> </w:t>
            </w:r>
            <w:r>
              <w:t>the</w:t>
            </w:r>
            <w:r>
              <w:rPr>
                <w:spacing w:val="31"/>
              </w:rPr>
              <w:t xml:space="preserve"> </w:t>
            </w:r>
            <w:r>
              <w:t>cohesive</w:t>
            </w:r>
            <w:r>
              <w:rPr>
                <w:spacing w:val="31"/>
              </w:rPr>
              <w:t xml:space="preserve"> </w:t>
            </w:r>
            <w:r>
              <w:t>way</w:t>
            </w:r>
            <w:r>
              <w:rPr>
                <w:spacing w:val="31"/>
              </w:rPr>
              <w:t xml:space="preserve"> </w:t>
            </w:r>
            <w:r>
              <w:t>to</w:t>
            </w:r>
            <w:r>
              <w:rPr>
                <w:spacing w:val="31"/>
              </w:rPr>
              <w:t xml:space="preserve"> </w:t>
            </w:r>
            <w:r>
              <w:t>safeguard</w:t>
            </w:r>
          </w:p>
          <w:p w14:paraId="4119EA7C" w14:textId="77777777" w:rsidR="00A815F9" w:rsidRDefault="00C15677">
            <w:pPr>
              <w:pStyle w:val="TableParagraph"/>
              <w:spacing w:line="251" w:lineRule="exact"/>
              <w:ind w:left="109"/>
              <w:jc w:val="both"/>
            </w:pPr>
            <w:r>
              <w:t>whole</w:t>
            </w:r>
            <w:r>
              <w:rPr>
                <w:spacing w:val="9"/>
              </w:rPr>
              <w:t xml:space="preserve"> </w:t>
            </w:r>
            <w:r>
              <w:t>families.</w:t>
            </w:r>
            <w:r>
              <w:rPr>
                <w:spacing w:val="81"/>
              </w:rPr>
              <w:t xml:space="preserve"> </w:t>
            </w:r>
            <w:r>
              <w:t>That</w:t>
            </w:r>
            <w:r>
              <w:rPr>
                <w:spacing w:val="10"/>
              </w:rPr>
              <w:t xml:space="preserve"> </w:t>
            </w:r>
            <w:r>
              <w:t>programme,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work</w:t>
            </w:r>
            <w:r>
              <w:rPr>
                <w:spacing w:val="10"/>
              </w:rPr>
              <w:t xml:space="preserve"> </w:t>
            </w:r>
            <w:r>
              <w:t>that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mental</w:t>
            </w:r>
            <w:r>
              <w:rPr>
                <w:spacing w:val="10"/>
              </w:rPr>
              <w:t xml:space="preserve"> </w:t>
            </w:r>
            <w:r>
              <w:t>health</w:t>
            </w:r>
            <w:r>
              <w:rPr>
                <w:spacing w:val="10"/>
              </w:rPr>
              <w:t xml:space="preserve"> </w:t>
            </w:r>
            <w:r>
              <w:t>trust</w:t>
            </w:r>
            <w:r>
              <w:rPr>
                <w:spacing w:val="10"/>
              </w:rPr>
              <w:t xml:space="preserve"> </w:t>
            </w:r>
            <w:r>
              <w:t>brings</w:t>
            </w:r>
          </w:p>
        </w:tc>
      </w:tr>
    </w:tbl>
    <w:p w14:paraId="73425A91" w14:textId="77777777" w:rsidR="00A815F9" w:rsidRDefault="00A815F9">
      <w:pPr>
        <w:spacing w:line="251" w:lineRule="exact"/>
        <w:jc w:val="both"/>
        <w:sectPr w:rsidR="00A815F9">
          <w:pgSz w:w="11900" w:h="16840"/>
          <w:pgMar w:top="1180" w:right="340" w:bottom="1160" w:left="300" w:header="327" w:footer="970" w:gutter="0"/>
          <w:cols w:space="720"/>
        </w:sectPr>
      </w:pPr>
    </w:p>
    <w:p w14:paraId="53996B61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6EEC9A8B" w14:textId="77777777">
        <w:trPr>
          <w:trHeight w:val="3321"/>
        </w:trPr>
        <w:tc>
          <w:tcPr>
            <w:tcW w:w="960" w:type="dxa"/>
          </w:tcPr>
          <w:p w14:paraId="3FB94812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420EC097" w14:textId="77777777" w:rsidR="00A815F9" w:rsidRDefault="00C15677">
            <w:pPr>
              <w:pStyle w:val="TableParagraph"/>
              <w:spacing w:line="276" w:lineRule="auto"/>
              <w:ind w:left="110" w:right="95"/>
              <w:jc w:val="both"/>
            </w:pPr>
            <w:r>
              <w:t>to the programme have been delayed due to COVID-19 but should start again</w:t>
            </w:r>
            <w:r>
              <w:rPr>
                <w:spacing w:val="1"/>
              </w:rPr>
              <w:t xml:space="preserve"> </w:t>
            </w:r>
            <w:r>
              <w:t>quickly now.</w:t>
            </w:r>
            <w:r>
              <w:rPr>
                <w:spacing w:val="1"/>
              </w:rPr>
              <w:t xml:space="preserve"> </w:t>
            </w:r>
            <w:r>
              <w:t>Mrs Rowe echoed the importance of moving the family safeguarding</w:t>
            </w:r>
            <w:r>
              <w:rPr>
                <w:spacing w:val="1"/>
              </w:rPr>
              <w:t xml:space="preserve"> </w:t>
            </w:r>
            <w:r>
              <w:t>programme forward at pace to support families along the continuum of pre-birth,</w:t>
            </w:r>
            <w:r>
              <w:rPr>
                <w:spacing w:val="1"/>
              </w:rPr>
              <w:t xml:space="preserve"> </w:t>
            </w:r>
            <w:r>
              <w:t>maternal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educ</w:t>
            </w:r>
            <w:r>
              <w:t>ation.</w:t>
            </w:r>
          </w:p>
          <w:p w14:paraId="4AFF49D4" w14:textId="77777777" w:rsidR="00A815F9" w:rsidRDefault="00A815F9">
            <w:pPr>
              <w:pStyle w:val="TableParagraph"/>
              <w:spacing w:before="2"/>
              <w:rPr>
                <w:sz w:val="25"/>
              </w:rPr>
            </w:pPr>
          </w:p>
          <w:p w14:paraId="3EC03636" w14:textId="77777777" w:rsidR="00A815F9" w:rsidRDefault="00C15677">
            <w:pPr>
              <w:pStyle w:val="TableParagraph"/>
              <w:spacing w:before="1" w:line="276" w:lineRule="auto"/>
              <w:ind w:left="110" w:right="95"/>
              <w:jc w:val="both"/>
            </w:pPr>
            <w:r>
              <w:t>Mrs Bradbury requested clarity on the vaccination figures for care homes and</w:t>
            </w:r>
            <w:r>
              <w:rPr>
                <w:spacing w:val="1"/>
              </w:rPr>
              <w:t xml:space="preserve"> </w:t>
            </w:r>
            <w:r>
              <w:t>domiciliary care, as the bare figures did not provide assurance that we are on track</w:t>
            </w:r>
            <w:r>
              <w:rPr>
                <w:spacing w:val="-59"/>
              </w:rPr>
              <w:t xml:space="preserve"> </w:t>
            </w:r>
            <w:r>
              <w:t>to deliver these successfully.</w:t>
            </w:r>
            <w:r>
              <w:rPr>
                <w:spacing w:val="1"/>
              </w:rPr>
              <w:t xml:space="preserve"> </w:t>
            </w:r>
            <w:r>
              <w:t>Mr Dodd responded that the partnership is not</w:t>
            </w:r>
            <w:r>
              <w:rPr>
                <w:spacing w:val="1"/>
              </w:rPr>
              <w:t xml:space="preserve"> </w:t>
            </w:r>
            <w:r>
              <w:t>vaccinati</w:t>
            </w:r>
            <w:r>
              <w:t>ng all care homes and domiciliary care, but those that they are doing on</w:t>
            </w:r>
            <w:r>
              <w:rPr>
                <w:spacing w:val="1"/>
              </w:rPr>
              <w:t xml:space="preserve"> </w:t>
            </w:r>
            <w:r>
              <w:t>behalf of the primary care networks have been dealt with and those the Trust were</w:t>
            </w:r>
            <w:r>
              <w:rPr>
                <w:spacing w:val="-59"/>
              </w:rPr>
              <w:t xml:space="preserve"> </w:t>
            </w:r>
            <w:r>
              <w:t>unable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reach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vaccinate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referred</w:t>
            </w:r>
            <w:r>
              <w:rPr>
                <w:spacing w:val="-3"/>
              </w:rPr>
              <w:t xml:space="preserve"> </w:t>
            </w:r>
            <w:r>
              <w:t>back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primary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networks.</w:t>
            </w:r>
          </w:p>
        </w:tc>
      </w:tr>
      <w:tr w:rsidR="00A815F9" w14:paraId="257AC8B5" w14:textId="77777777">
        <w:trPr>
          <w:trHeight w:val="527"/>
        </w:trPr>
        <w:tc>
          <w:tcPr>
            <w:tcW w:w="9245" w:type="dxa"/>
            <w:gridSpan w:val="2"/>
            <w:shd w:val="clear" w:color="auto" w:fill="BFBFBF"/>
          </w:tcPr>
          <w:p w14:paraId="05F1BA0A" w14:textId="77777777" w:rsidR="00A815F9" w:rsidRDefault="00C15677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WORK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CLOSELY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WITH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P</w:t>
            </w:r>
            <w:r>
              <w:rPr>
                <w:b/>
                <w:color w:val="548DD4"/>
              </w:rPr>
              <w:t>ARTNERS</w:t>
            </w:r>
          </w:p>
        </w:tc>
      </w:tr>
      <w:tr w:rsidR="00A815F9" w14:paraId="5FF3FEF4" w14:textId="77777777">
        <w:trPr>
          <w:trHeight w:val="292"/>
        </w:trPr>
        <w:tc>
          <w:tcPr>
            <w:tcW w:w="960" w:type="dxa"/>
            <w:shd w:val="clear" w:color="auto" w:fill="D9D9D9"/>
          </w:tcPr>
          <w:p w14:paraId="72728EA2" w14:textId="77777777" w:rsidR="00A815F9" w:rsidRDefault="00C15677">
            <w:pPr>
              <w:pStyle w:val="TableParagraph"/>
              <w:spacing w:before="4"/>
              <w:ind w:left="110"/>
            </w:pPr>
            <w:r>
              <w:rPr>
                <w:color w:val="548DD4"/>
              </w:rPr>
              <w:t>202/20</w:t>
            </w:r>
          </w:p>
        </w:tc>
        <w:tc>
          <w:tcPr>
            <w:tcW w:w="8285" w:type="dxa"/>
            <w:shd w:val="clear" w:color="auto" w:fill="D9D9D9"/>
          </w:tcPr>
          <w:p w14:paraId="2FD6D69D" w14:textId="77777777" w:rsidR="00A815F9" w:rsidRDefault="00C15677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  <w:color w:val="548DD4"/>
              </w:rPr>
              <w:t>Work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Closely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with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Partners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A815F9" w14:paraId="76681489" w14:textId="77777777">
        <w:trPr>
          <w:trHeight w:val="4602"/>
        </w:trPr>
        <w:tc>
          <w:tcPr>
            <w:tcW w:w="960" w:type="dxa"/>
          </w:tcPr>
          <w:p w14:paraId="2E88C024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4F3FF553" w14:textId="77777777" w:rsidR="00A815F9" w:rsidRDefault="00C15677">
            <w:pPr>
              <w:pStyle w:val="TableParagraph"/>
              <w:spacing w:before="120" w:line="276" w:lineRule="auto"/>
              <w:ind w:left="110" w:right="92"/>
              <w:jc w:val="both"/>
            </w:pPr>
            <w:r>
              <w:t>Mr Hobbs presented the Work Closely with Partners report, which included the</w:t>
            </w:r>
            <w:r>
              <w:rPr>
                <w:spacing w:val="1"/>
              </w:rPr>
              <w:t xml:space="preserve"> </w:t>
            </w:r>
            <w:r>
              <w:t>Board Assurance Framework strategic risk for this objective, and the Improvement</w:t>
            </w:r>
            <w:r>
              <w:rPr>
                <w:spacing w:val="1"/>
              </w:rPr>
              <w:t xml:space="preserve"> </w:t>
            </w:r>
            <w:r>
              <w:t>Programme</w:t>
            </w:r>
            <w:r>
              <w:rPr>
                <w:spacing w:val="-2"/>
              </w:rPr>
              <w:t xml:space="preserve"> </w:t>
            </w:r>
            <w:r>
              <w:t>workstream.</w:t>
            </w:r>
          </w:p>
          <w:p w14:paraId="63B35F98" w14:textId="77777777" w:rsidR="00A815F9" w:rsidRDefault="00A815F9">
            <w:pPr>
              <w:pStyle w:val="TableParagraph"/>
              <w:spacing w:before="5"/>
              <w:rPr>
                <w:sz w:val="25"/>
              </w:rPr>
            </w:pPr>
          </w:p>
          <w:p w14:paraId="73674061" w14:textId="77777777" w:rsidR="00A815F9" w:rsidRDefault="00C15677">
            <w:pPr>
              <w:pStyle w:val="TableParagraph"/>
              <w:spacing w:before="1" w:line="276" w:lineRule="auto"/>
              <w:ind w:left="109" w:right="94"/>
              <w:jc w:val="both"/>
            </w:pPr>
            <w:r>
              <w:t>Mr Hobbs noted that the risk score on the Board Assurance Framework for Work</w:t>
            </w:r>
            <w:r>
              <w:rPr>
                <w:spacing w:val="1"/>
              </w:rPr>
              <w:t xml:space="preserve"> </w:t>
            </w:r>
            <w:r>
              <w:t>Closely with Partners had decreased as a result of integration over last ye</w:t>
            </w:r>
            <w:r>
              <w:t>ar</w:t>
            </w:r>
            <w:r>
              <w:rPr>
                <w:spacing w:val="1"/>
              </w:rPr>
              <w:t xml:space="preserve"> </w:t>
            </w:r>
            <w:r>
              <w:t>including ENT (Ear, Nose and Throat), payroll, and clinical fellowship programmes.</w:t>
            </w:r>
            <w:r>
              <w:rPr>
                <w:spacing w:val="-59"/>
              </w:rPr>
              <w:t xml:space="preserve"> </w:t>
            </w:r>
            <w:r>
              <w:t>The revised proposal for the integration of urology will be discussed at the Trust</w:t>
            </w:r>
            <w:r>
              <w:rPr>
                <w:spacing w:val="1"/>
              </w:rPr>
              <w:t xml:space="preserve"> </w:t>
            </w:r>
            <w:r>
              <w:t>Management Board next week and come through the Quality, Patient Experience</w:t>
            </w:r>
            <w:r>
              <w:rPr>
                <w:spacing w:val="1"/>
              </w:rPr>
              <w:t xml:space="preserve"> </w:t>
            </w:r>
            <w:r>
              <w:t xml:space="preserve">and Safety </w:t>
            </w:r>
            <w:r>
              <w:t>Committee and Performance, Finance and Investment Committee in</w:t>
            </w:r>
            <w:r>
              <w:rPr>
                <w:spacing w:val="1"/>
              </w:rPr>
              <w:t xml:space="preserve"> </w:t>
            </w:r>
            <w:r>
              <w:t>due</w:t>
            </w:r>
            <w:r>
              <w:rPr>
                <w:spacing w:val="-3"/>
              </w:rPr>
              <w:t xml:space="preserve"> </w:t>
            </w:r>
            <w:r>
              <w:t>course</w:t>
            </w:r>
            <w:r>
              <w:rPr>
                <w:spacing w:val="-2"/>
              </w:rPr>
              <w:t xml:space="preserve"> </w:t>
            </w:r>
            <w:r>
              <w:t>following</w:t>
            </w:r>
            <w:r>
              <w:rPr>
                <w:spacing w:val="-2"/>
              </w:rPr>
              <w:t xml:space="preserve"> </w:t>
            </w:r>
            <w:r>
              <w:t>engagement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Overview</w:t>
            </w:r>
            <w:r>
              <w:rPr>
                <w:spacing w:val="-2"/>
              </w:rPr>
              <w:t xml:space="preserve"> </w:t>
            </w:r>
            <w:r>
              <w:t>Scrutiny</w:t>
            </w:r>
            <w:r>
              <w:rPr>
                <w:spacing w:val="-2"/>
              </w:rPr>
              <w:t xml:space="preserve"> </w:t>
            </w:r>
            <w:r>
              <w:t>Committee.</w:t>
            </w:r>
          </w:p>
          <w:p w14:paraId="5B1DB43C" w14:textId="77777777" w:rsidR="00A815F9" w:rsidRDefault="00A815F9">
            <w:pPr>
              <w:pStyle w:val="TableParagraph"/>
              <w:spacing w:before="3"/>
              <w:rPr>
                <w:sz w:val="25"/>
              </w:rPr>
            </w:pPr>
          </w:p>
          <w:p w14:paraId="1D984A53" w14:textId="77777777" w:rsidR="00A815F9" w:rsidRDefault="00C15677">
            <w:pPr>
              <w:pStyle w:val="TableParagraph"/>
              <w:spacing w:before="1" w:line="276" w:lineRule="auto"/>
              <w:ind w:left="109" w:right="92"/>
              <w:jc w:val="both"/>
            </w:pPr>
            <w:r>
              <w:t>Prof Field commended the partnership working, and requested further information</w:t>
            </w:r>
            <w:r>
              <w:rPr>
                <w:spacing w:val="1"/>
              </w:rPr>
              <w:t xml:space="preserve"> </w:t>
            </w:r>
            <w:r>
              <w:t>to be included on the plans to target high</w:t>
            </w:r>
            <w:r>
              <w:t xml:space="preserve"> risk groups for urology to ensure the</w:t>
            </w:r>
            <w:r>
              <w:rPr>
                <w:spacing w:val="1"/>
              </w:rPr>
              <w:t xml:space="preserve"> </w:t>
            </w:r>
            <w:r>
              <w:t>physical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mental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t>pathways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connected.</w:t>
            </w:r>
          </w:p>
        </w:tc>
      </w:tr>
      <w:tr w:rsidR="00A815F9" w14:paraId="2A84259A" w14:textId="77777777">
        <w:trPr>
          <w:trHeight w:val="532"/>
        </w:trPr>
        <w:tc>
          <w:tcPr>
            <w:tcW w:w="9245" w:type="dxa"/>
            <w:gridSpan w:val="2"/>
            <w:shd w:val="clear" w:color="auto" w:fill="BFBFBF"/>
          </w:tcPr>
          <w:p w14:paraId="11E8C96D" w14:textId="77777777" w:rsidR="00A815F9" w:rsidRDefault="00C15677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GOVERNANCE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WELL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LED</w:t>
            </w:r>
          </w:p>
        </w:tc>
      </w:tr>
      <w:tr w:rsidR="00A815F9" w14:paraId="5F03B9A3" w14:textId="77777777">
        <w:trPr>
          <w:trHeight w:val="292"/>
        </w:trPr>
        <w:tc>
          <w:tcPr>
            <w:tcW w:w="960" w:type="dxa"/>
            <w:shd w:val="clear" w:color="auto" w:fill="D9D9D9"/>
          </w:tcPr>
          <w:p w14:paraId="2AA357F8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203/20</w:t>
            </w:r>
          </w:p>
        </w:tc>
        <w:tc>
          <w:tcPr>
            <w:tcW w:w="8285" w:type="dxa"/>
            <w:shd w:val="clear" w:color="auto" w:fill="D9D9D9"/>
          </w:tcPr>
          <w:p w14:paraId="57728275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Audit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Committee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A815F9" w14:paraId="73B552B7" w14:textId="77777777">
        <w:trPr>
          <w:trHeight w:val="4223"/>
        </w:trPr>
        <w:tc>
          <w:tcPr>
            <w:tcW w:w="960" w:type="dxa"/>
          </w:tcPr>
          <w:p w14:paraId="2CF59B13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654B0137" w14:textId="77777777" w:rsidR="00A815F9" w:rsidRDefault="00C15677">
            <w:pPr>
              <w:pStyle w:val="TableParagraph"/>
              <w:spacing w:before="120" w:line="273" w:lineRule="auto"/>
              <w:ind w:left="110"/>
            </w:pPr>
            <w:r>
              <w:t>Mr</w:t>
            </w:r>
            <w:r>
              <w:rPr>
                <w:spacing w:val="6"/>
              </w:rPr>
              <w:t xml:space="preserve"> </w:t>
            </w:r>
            <w:r>
              <w:t>Dunn,</w:t>
            </w:r>
            <w:r>
              <w:rPr>
                <w:spacing w:val="7"/>
              </w:rPr>
              <w:t xml:space="preserve"> </w:t>
            </w:r>
            <w:r>
              <w:t>Acting</w:t>
            </w:r>
            <w:r>
              <w:rPr>
                <w:spacing w:val="6"/>
              </w:rPr>
              <w:t xml:space="preserve"> </w:t>
            </w:r>
            <w:r>
              <w:t>Chair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Audit</w:t>
            </w:r>
            <w:r>
              <w:rPr>
                <w:spacing w:val="7"/>
              </w:rPr>
              <w:t xml:space="preserve"> </w:t>
            </w:r>
            <w:r>
              <w:t>Committee,</w:t>
            </w:r>
            <w:r>
              <w:rPr>
                <w:spacing w:val="7"/>
              </w:rPr>
              <w:t xml:space="preserve"> </w:t>
            </w:r>
            <w:r>
              <w:t>presented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highlight</w:t>
            </w:r>
            <w:r>
              <w:rPr>
                <w:spacing w:val="7"/>
              </w:rPr>
              <w:t xml:space="preserve"> </w:t>
            </w:r>
            <w:r>
              <w:t>report</w:t>
            </w:r>
            <w:r>
              <w:rPr>
                <w:spacing w:val="6"/>
              </w:rPr>
              <w:t xml:space="preserve"> </w:t>
            </w:r>
            <w:r>
              <w:t>from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Committee’s</w:t>
            </w:r>
            <w:r>
              <w:rPr>
                <w:spacing w:val="-2"/>
              </w:rPr>
              <w:t xml:space="preserve"> </w:t>
            </w:r>
            <w:r>
              <w:t>extraordinary</w:t>
            </w:r>
            <w:r>
              <w:rPr>
                <w:spacing w:val="-1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22</w:t>
            </w:r>
            <w:r>
              <w:rPr>
                <w:vertAlign w:val="superscript"/>
              </w:rPr>
              <w:t>nd</w:t>
            </w:r>
            <w:r>
              <w:t xml:space="preserve"> February</w:t>
            </w:r>
            <w:r>
              <w:rPr>
                <w:spacing w:val="-2"/>
              </w:rPr>
              <w:t xml:space="preserve"> </w:t>
            </w:r>
            <w:r>
              <w:t>2021.</w:t>
            </w:r>
          </w:p>
          <w:p w14:paraId="097A889B" w14:textId="77777777" w:rsidR="00A815F9" w:rsidRDefault="00A815F9">
            <w:pPr>
              <w:pStyle w:val="TableParagraph"/>
              <w:rPr>
                <w:sz w:val="27"/>
              </w:rPr>
            </w:pPr>
          </w:p>
          <w:p w14:paraId="3CD74BD2" w14:textId="77777777" w:rsidR="00A815F9" w:rsidRDefault="00C15677">
            <w:pPr>
              <w:pStyle w:val="TableParagraph"/>
              <w:numPr>
                <w:ilvl w:val="0"/>
                <w:numId w:val="264"/>
              </w:numPr>
              <w:tabs>
                <w:tab w:val="left" w:pos="471"/>
              </w:tabs>
              <w:ind w:left="470" w:hanging="361"/>
              <w:jc w:val="both"/>
            </w:pPr>
            <w:r>
              <w:t>The</w:t>
            </w:r>
            <w:r>
              <w:rPr>
                <w:spacing w:val="2"/>
              </w:rPr>
              <w:t xml:space="preserve"> </w:t>
            </w:r>
            <w:r>
              <w:t>Board</w:t>
            </w:r>
            <w:r>
              <w:rPr>
                <w:spacing w:val="4"/>
              </w:rPr>
              <w:t xml:space="preserve"> </w:t>
            </w:r>
            <w:r>
              <w:t>Assurance</w:t>
            </w:r>
            <w:r>
              <w:rPr>
                <w:spacing w:val="4"/>
              </w:rPr>
              <w:t xml:space="preserve"> </w:t>
            </w:r>
            <w:r>
              <w:t>Framework</w:t>
            </w:r>
            <w:r>
              <w:rPr>
                <w:spacing w:val="2"/>
              </w:rPr>
              <w:t xml:space="preserve"> </w:t>
            </w:r>
            <w:r>
              <w:t>was</w:t>
            </w:r>
            <w:r>
              <w:rPr>
                <w:spacing w:val="4"/>
              </w:rPr>
              <w:t xml:space="preserve"> </w:t>
            </w:r>
            <w:r>
              <w:t>presented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Committee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4"/>
              </w:rPr>
              <w:t xml:space="preserve"> </w:t>
            </w:r>
            <w:r>
              <w:t>Quarter</w:t>
            </w:r>
          </w:p>
          <w:p w14:paraId="2A8482E5" w14:textId="77777777" w:rsidR="00A815F9" w:rsidRDefault="00C15677">
            <w:pPr>
              <w:pStyle w:val="TableParagraph"/>
              <w:spacing w:before="16" w:line="276" w:lineRule="auto"/>
              <w:ind w:left="470" w:right="95"/>
              <w:jc w:val="both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Whilst the Committee was assured as to the process for risk management</w:t>
            </w:r>
            <w:r>
              <w:rPr>
                <w:spacing w:val="1"/>
              </w:rPr>
              <w:t xml:space="preserve"> </w:t>
            </w:r>
            <w:r>
              <w:t>and for the Board Assurance Framework, the Quarter 3 report did not provide</w:t>
            </w:r>
            <w:r>
              <w:rPr>
                <w:spacing w:val="1"/>
              </w:rPr>
              <w:t xml:space="preserve"> </w:t>
            </w:r>
            <w:r>
              <w:t>sufficient</w:t>
            </w:r>
            <w:r>
              <w:rPr>
                <w:spacing w:val="13"/>
              </w:rPr>
              <w:t xml:space="preserve"> </w:t>
            </w:r>
            <w:r>
              <w:t>assurance</w:t>
            </w:r>
            <w:r>
              <w:rPr>
                <w:spacing w:val="13"/>
              </w:rPr>
              <w:t xml:space="preserve"> </w:t>
            </w:r>
            <w:r>
              <w:t>on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up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date</w:t>
            </w:r>
            <w:r>
              <w:rPr>
                <w:spacing w:val="12"/>
              </w:rPr>
              <w:t xml:space="preserve"> </w:t>
            </w:r>
            <w:r>
              <w:t>position,</w:t>
            </w:r>
            <w:r>
              <w:rPr>
                <w:spacing w:val="14"/>
              </w:rPr>
              <w:t xml:space="preserve"> </w:t>
            </w:r>
            <w:r>
              <w:t>actions</w:t>
            </w:r>
            <w:r>
              <w:rPr>
                <w:spacing w:val="13"/>
              </w:rPr>
              <w:t xml:space="preserve"> </w:t>
            </w:r>
            <w:r>
              <w:t>being</w:t>
            </w:r>
            <w:r>
              <w:rPr>
                <w:spacing w:val="13"/>
              </w:rPr>
              <w:t xml:space="preserve"> </w:t>
            </w:r>
            <w:r>
              <w:t>aligned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gaps,</w:t>
            </w:r>
            <w:r>
              <w:rPr>
                <w:spacing w:val="-59"/>
              </w:rPr>
              <w:t xml:space="preserve"> </w:t>
            </w:r>
            <w:r>
              <w:t xml:space="preserve">or appropriate escalations.  </w:t>
            </w:r>
            <w:r>
              <w:t xml:space="preserve">   Given the high ratings and increased movement</w:t>
            </w:r>
            <w:r>
              <w:rPr>
                <w:spacing w:val="1"/>
              </w:rPr>
              <w:t xml:space="preserve"> </w:t>
            </w:r>
            <w:r>
              <w:t>in some ratings in the quarter, the Committee recommends an extraordinary</w:t>
            </w:r>
            <w:r>
              <w:rPr>
                <w:spacing w:val="1"/>
              </w:rPr>
              <w:t xml:space="preserve"> </w:t>
            </w:r>
            <w:r>
              <w:t>Audit Committee meeting before the end of the financial year to further review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Board</w:t>
            </w:r>
            <w:r>
              <w:rPr>
                <w:spacing w:val="-1"/>
              </w:rPr>
              <w:t xml:space="preserve"> </w:t>
            </w:r>
            <w:r>
              <w:t>Assurance</w:t>
            </w:r>
            <w:r>
              <w:rPr>
                <w:spacing w:val="-1"/>
              </w:rPr>
              <w:t xml:space="preserve"> </w:t>
            </w:r>
            <w:r>
              <w:t>Framework.</w:t>
            </w:r>
          </w:p>
          <w:p w14:paraId="389E493C" w14:textId="77777777" w:rsidR="00A815F9" w:rsidRDefault="00A815F9">
            <w:pPr>
              <w:pStyle w:val="TableParagraph"/>
              <w:spacing w:before="7"/>
              <w:rPr>
                <w:sz w:val="26"/>
              </w:rPr>
            </w:pPr>
          </w:p>
          <w:p w14:paraId="2B6C458F" w14:textId="77777777" w:rsidR="00A815F9" w:rsidRDefault="00C15677">
            <w:pPr>
              <w:pStyle w:val="TableParagraph"/>
              <w:numPr>
                <w:ilvl w:val="0"/>
                <w:numId w:val="264"/>
              </w:numPr>
              <w:tabs>
                <w:tab w:val="left" w:pos="466"/>
                <w:tab w:val="left" w:pos="467"/>
                <w:tab w:val="left" w:pos="6694"/>
              </w:tabs>
              <w:spacing w:line="259" w:lineRule="auto"/>
              <w:ind w:right="91" w:hanging="358"/>
              <w:rPr>
                <w:b/>
              </w:rPr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Terms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Reference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amended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include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Chair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Charitable</w:t>
            </w:r>
            <w:r>
              <w:rPr>
                <w:spacing w:val="61"/>
              </w:rPr>
              <w:t xml:space="preserve"> </w:t>
            </w:r>
            <w:r>
              <w:t>Funds</w:t>
            </w:r>
            <w:r>
              <w:rPr>
                <w:spacing w:val="61"/>
              </w:rPr>
              <w:t xml:space="preserve"> </w:t>
            </w:r>
            <w:r>
              <w:t>Committee</w:t>
            </w:r>
            <w:r>
              <w:rPr>
                <w:spacing w:val="61"/>
              </w:rPr>
              <w:t xml:space="preserve"> </w:t>
            </w:r>
            <w:r>
              <w:t>as</w:t>
            </w:r>
            <w:r>
              <w:rPr>
                <w:spacing w:val="61"/>
              </w:rPr>
              <w:t xml:space="preserve"> </w:t>
            </w:r>
            <w:r>
              <w:t>a</w:t>
            </w:r>
            <w:r>
              <w:rPr>
                <w:spacing w:val="62"/>
              </w:rPr>
              <w:t xml:space="preserve"> </w:t>
            </w:r>
            <w:r>
              <w:t>voting</w:t>
            </w:r>
            <w:r>
              <w:rPr>
                <w:spacing w:val="61"/>
              </w:rPr>
              <w:t xml:space="preserve"> </w:t>
            </w:r>
            <w:r>
              <w:t>member.</w:t>
            </w:r>
            <w:r>
              <w:tab/>
            </w:r>
            <w:r>
              <w:rPr>
                <w:b/>
              </w:rPr>
              <w:t>The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amended</w:t>
            </w:r>
          </w:p>
        </w:tc>
      </w:tr>
    </w:tbl>
    <w:p w14:paraId="0E333989" w14:textId="77777777" w:rsidR="00A815F9" w:rsidRDefault="00A815F9">
      <w:pPr>
        <w:spacing w:line="259" w:lineRule="auto"/>
        <w:sectPr w:rsidR="00A815F9">
          <w:pgSz w:w="11900" w:h="16840"/>
          <w:pgMar w:top="1180" w:right="340" w:bottom="1160" w:left="300" w:header="327" w:footer="970" w:gutter="0"/>
          <w:cols w:space="720"/>
        </w:sectPr>
      </w:pPr>
    </w:p>
    <w:p w14:paraId="5E32E468" w14:textId="77777777" w:rsidR="00A815F9" w:rsidRDefault="00A815F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5"/>
      </w:tblGrid>
      <w:tr w:rsidR="00A815F9" w14:paraId="67B0A4CB" w14:textId="77777777">
        <w:trPr>
          <w:trHeight w:val="412"/>
        </w:trPr>
        <w:tc>
          <w:tcPr>
            <w:tcW w:w="960" w:type="dxa"/>
          </w:tcPr>
          <w:p w14:paraId="617146FE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51BD569D" w14:textId="77777777" w:rsidR="00A815F9" w:rsidRDefault="00C15677">
            <w:pPr>
              <w:pStyle w:val="TableParagraph"/>
              <w:ind w:left="467"/>
            </w:pPr>
            <w:r>
              <w:rPr>
                <w:b/>
              </w:rPr>
              <w:t>Terms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Reference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were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approved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Board</w:t>
            </w:r>
            <w:r>
              <w:t>.</w:t>
            </w:r>
          </w:p>
        </w:tc>
      </w:tr>
      <w:tr w:rsidR="00A815F9" w14:paraId="4FEC15FE" w14:textId="77777777">
        <w:trPr>
          <w:trHeight w:val="287"/>
        </w:trPr>
        <w:tc>
          <w:tcPr>
            <w:tcW w:w="960" w:type="dxa"/>
            <w:shd w:val="clear" w:color="auto" w:fill="D9D9D9"/>
          </w:tcPr>
          <w:p w14:paraId="7EAEDED4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204/20</w:t>
            </w:r>
          </w:p>
        </w:tc>
        <w:tc>
          <w:tcPr>
            <w:tcW w:w="8285" w:type="dxa"/>
            <w:shd w:val="clear" w:color="auto" w:fill="D9D9D9"/>
          </w:tcPr>
          <w:p w14:paraId="15A7581D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COVID-19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Governance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Continuity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Plan</w:t>
            </w:r>
          </w:p>
        </w:tc>
      </w:tr>
      <w:tr w:rsidR="00A815F9" w14:paraId="0AB69955" w14:textId="77777777">
        <w:trPr>
          <w:trHeight w:val="2567"/>
        </w:trPr>
        <w:tc>
          <w:tcPr>
            <w:tcW w:w="960" w:type="dxa"/>
          </w:tcPr>
          <w:p w14:paraId="2F1499BA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445A2FFD" w14:textId="77777777" w:rsidR="00A815F9" w:rsidRDefault="00C15677">
            <w:pPr>
              <w:pStyle w:val="TableParagraph"/>
              <w:spacing w:before="120" w:line="276" w:lineRule="auto"/>
              <w:ind w:left="110" w:right="91"/>
              <w:jc w:val="both"/>
            </w:pPr>
            <w:r>
              <w:t>Ms Davies presented the extension to the COVID-19 Governance Continuity Plan</w:t>
            </w:r>
            <w:r>
              <w:rPr>
                <w:spacing w:val="1"/>
              </w:rPr>
              <w:t xml:space="preserve"> </w:t>
            </w:r>
            <w:r>
              <w:t>from 1</w:t>
            </w:r>
            <w:r>
              <w:rPr>
                <w:vertAlign w:val="superscript"/>
              </w:rPr>
              <w:t>st</w:t>
            </w:r>
            <w:r>
              <w:t xml:space="preserve"> April to 30 June 2021, in line with NHSE/I guidance on reducing burden on</w:t>
            </w:r>
            <w:r>
              <w:rPr>
                <w:spacing w:val="-59"/>
              </w:rPr>
              <w:t xml:space="preserve"> </w:t>
            </w:r>
            <w:r>
              <w:t>Trusts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ensuring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governance.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1"/>
              </w:rPr>
              <w:t xml:space="preserve"> </w:t>
            </w:r>
            <w:r>
              <w:t>Dunn</w:t>
            </w:r>
            <w:r>
              <w:rPr>
                <w:spacing w:val="1"/>
              </w:rPr>
              <w:t xml:space="preserve"> </w:t>
            </w:r>
            <w:r>
              <w:t>confirmed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Audit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15"/>
              </w:rPr>
              <w:t xml:space="preserve"> </w:t>
            </w:r>
            <w:r>
              <w:t>had</w:t>
            </w:r>
            <w:r>
              <w:rPr>
                <w:spacing w:val="16"/>
              </w:rPr>
              <w:t xml:space="preserve"> </w:t>
            </w:r>
            <w:r>
              <w:t>reviewed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plan</w:t>
            </w:r>
            <w:r>
              <w:rPr>
                <w:spacing w:val="15"/>
              </w:rPr>
              <w:t xml:space="preserve"> </w:t>
            </w:r>
            <w:r>
              <w:t>at</w:t>
            </w:r>
            <w:r>
              <w:rPr>
                <w:spacing w:val="15"/>
              </w:rPr>
              <w:t xml:space="preserve"> </w:t>
            </w:r>
            <w:r>
              <w:t>their</w:t>
            </w:r>
            <w:r>
              <w:rPr>
                <w:spacing w:val="16"/>
              </w:rPr>
              <w:t xml:space="preserve"> </w:t>
            </w:r>
            <w:r>
              <w:t>February</w:t>
            </w:r>
            <w:r>
              <w:rPr>
                <w:spacing w:val="16"/>
              </w:rPr>
              <w:t xml:space="preserve"> </w:t>
            </w:r>
            <w:r>
              <w:t>meeting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recommended</w:t>
            </w:r>
            <w:r>
              <w:rPr>
                <w:spacing w:val="15"/>
              </w:rPr>
              <w:t xml:space="preserve"> </w:t>
            </w:r>
            <w:r>
              <w:t>it</w:t>
            </w:r>
            <w:r>
              <w:rPr>
                <w:spacing w:val="-59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Board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approval.</w:t>
            </w:r>
          </w:p>
          <w:p w14:paraId="52EFD852" w14:textId="77777777" w:rsidR="00A815F9" w:rsidRDefault="00A815F9">
            <w:pPr>
              <w:pStyle w:val="TableParagraph"/>
              <w:spacing w:before="4"/>
              <w:rPr>
                <w:sz w:val="25"/>
              </w:rPr>
            </w:pPr>
          </w:p>
          <w:p w14:paraId="564AB2B4" w14:textId="77777777" w:rsidR="00A815F9" w:rsidRDefault="00C15677">
            <w:pPr>
              <w:pStyle w:val="TableParagraph"/>
              <w:spacing w:before="1" w:line="278" w:lineRule="auto"/>
              <w:ind w:left="110" w:right="95" w:hanging="1"/>
              <w:jc w:val="both"/>
            </w:pPr>
            <w:r>
              <w:rPr>
                <w:b/>
              </w:rPr>
              <w:t>The COVID-19 Governance Continuity Plan, extended from 1</w:t>
            </w:r>
            <w:r>
              <w:rPr>
                <w:b/>
                <w:vertAlign w:val="superscript"/>
              </w:rPr>
              <w:t>st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April to 30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June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2021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approved</w:t>
            </w:r>
            <w:r>
              <w:t>.</w:t>
            </w:r>
          </w:p>
        </w:tc>
      </w:tr>
      <w:tr w:rsidR="00A815F9" w14:paraId="4E2EC43D" w14:textId="77777777">
        <w:trPr>
          <w:trHeight w:val="585"/>
        </w:trPr>
        <w:tc>
          <w:tcPr>
            <w:tcW w:w="960" w:type="dxa"/>
            <w:shd w:val="clear" w:color="auto" w:fill="D9D9D9"/>
          </w:tcPr>
          <w:p w14:paraId="1A25019C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205/20</w:t>
            </w:r>
          </w:p>
        </w:tc>
        <w:tc>
          <w:tcPr>
            <w:tcW w:w="8285" w:type="dxa"/>
            <w:shd w:val="clear" w:color="auto" w:fill="D9D9D9"/>
          </w:tcPr>
          <w:p w14:paraId="18BB8C33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Memorandum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of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Understanding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–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Walsall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Healthcare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NHS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Trust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Royal</w:t>
            </w:r>
          </w:p>
          <w:p w14:paraId="6DFE41CA" w14:textId="77777777" w:rsidR="00A815F9" w:rsidRDefault="00C15677">
            <w:pPr>
              <w:pStyle w:val="TableParagraph"/>
              <w:spacing w:before="39"/>
              <w:ind w:left="110"/>
              <w:rPr>
                <w:b/>
              </w:rPr>
            </w:pPr>
            <w:r>
              <w:rPr>
                <w:b/>
                <w:color w:val="548DD4"/>
              </w:rPr>
              <w:t>Wolverhampton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NHS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Trust</w:t>
            </w:r>
          </w:p>
        </w:tc>
      </w:tr>
      <w:tr w:rsidR="00A815F9" w14:paraId="2CE07EAF" w14:textId="77777777">
        <w:trPr>
          <w:trHeight w:val="2855"/>
        </w:trPr>
        <w:tc>
          <w:tcPr>
            <w:tcW w:w="960" w:type="dxa"/>
          </w:tcPr>
          <w:p w14:paraId="732B3AB0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5C776CAB" w14:textId="77777777" w:rsidR="00A815F9" w:rsidRDefault="00C15677">
            <w:pPr>
              <w:pStyle w:val="TableParagraph"/>
              <w:spacing w:before="120" w:line="276" w:lineRule="auto"/>
              <w:ind w:left="110" w:right="92"/>
              <w:jc w:val="both"/>
            </w:pPr>
            <w:r>
              <w:t>Prof</w:t>
            </w:r>
            <w:r>
              <w:rPr>
                <w:spacing w:val="1"/>
              </w:rPr>
              <w:t xml:space="preserve"> </w:t>
            </w:r>
            <w:r>
              <w:t>Field</w:t>
            </w:r>
            <w:r>
              <w:rPr>
                <w:spacing w:val="1"/>
              </w:rPr>
              <w:t xml:space="preserve"> </w:t>
            </w:r>
            <w:r>
              <w:t>declared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interest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item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himself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chair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Royal</w:t>
            </w:r>
            <w:r>
              <w:rPr>
                <w:spacing w:val="-59"/>
              </w:rPr>
              <w:t xml:space="preserve"> </w:t>
            </w:r>
            <w:r>
              <w:t>Wolverhampton NHS Trust, and for Mr Dunn and Mr Hemans as they are both</w:t>
            </w:r>
            <w:r>
              <w:rPr>
                <w:spacing w:val="1"/>
              </w:rPr>
              <w:t xml:space="preserve"> </w:t>
            </w:r>
            <w:r>
              <w:t>Non-Executive</w:t>
            </w:r>
            <w:r>
              <w:rPr>
                <w:spacing w:val="-2"/>
              </w:rPr>
              <w:t xml:space="preserve"> </w:t>
            </w:r>
            <w:r>
              <w:t>Directors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Royal</w:t>
            </w:r>
            <w:r>
              <w:rPr>
                <w:spacing w:val="-2"/>
              </w:rPr>
              <w:t xml:space="preserve"> </w:t>
            </w:r>
            <w:r>
              <w:t>Wolverhampton</w:t>
            </w:r>
            <w:r>
              <w:rPr>
                <w:spacing w:val="-2"/>
              </w:rPr>
              <w:t xml:space="preserve"> </w:t>
            </w:r>
            <w:r>
              <w:t>NHS</w:t>
            </w:r>
            <w:r>
              <w:rPr>
                <w:spacing w:val="-1"/>
              </w:rPr>
              <w:t xml:space="preserve"> </w:t>
            </w:r>
            <w:r>
              <w:t>Trust.</w:t>
            </w:r>
          </w:p>
          <w:p w14:paraId="6C90CA57" w14:textId="77777777" w:rsidR="00A815F9" w:rsidRDefault="00A815F9">
            <w:pPr>
              <w:pStyle w:val="TableParagraph"/>
              <w:spacing w:before="1"/>
              <w:rPr>
                <w:sz w:val="25"/>
              </w:rPr>
            </w:pPr>
          </w:p>
          <w:p w14:paraId="09AF4CDE" w14:textId="77777777" w:rsidR="00A815F9" w:rsidRDefault="00C15677">
            <w:pPr>
              <w:pStyle w:val="TableParagraph"/>
              <w:spacing w:line="276" w:lineRule="auto"/>
              <w:ind w:left="110" w:right="95"/>
              <w:jc w:val="both"/>
            </w:pPr>
            <w:r>
              <w:t>Ms Davies presented the Memorandum of Understanding, noting that it formalises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principles</w:t>
            </w:r>
            <w:r>
              <w:rPr>
                <w:spacing w:val="1"/>
              </w:rPr>
              <w:t xml:space="preserve"> </w:t>
            </w:r>
            <w:r>
              <w:t>agreed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December</w:t>
            </w:r>
            <w:r>
              <w:rPr>
                <w:spacing w:val="1"/>
              </w:rPr>
              <w:t xml:space="preserve"> </w:t>
            </w:r>
            <w:r>
              <w:t>2020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meeting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bi-lateral</w:t>
            </w:r>
            <w:r>
              <w:rPr>
                <w:spacing w:val="1"/>
              </w:rPr>
              <w:t xml:space="preserve"> </w:t>
            </w:r>
            <w:r>
              <w:t>collaboration</w:t>
            </w:r>
            <w:r>
              <w:rPr>
                <w:spacing w:val="-3"/>
              </w:rPr>
              <w:t xml:space="preserve"> </w:t>
            </w:r>
            <w:r>
              <w:t>between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Trust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Royal</w:t>
            </w:r>
            <w:r>
              <w:rPr>
                <w:spacing w:val="-2"/>
              </w:rPr>
              <w:t xml:space="preserve"> </w:t>
            </w:r>
            <w:r>
              <w:t>Wolverhampton</w:t>
            </w:r>
            <w:r>
              <w:rPr>
                <w:spacing w:val="-3"/>
              </w:rPr>
              <w:t xml:space="preserve"> </w:t>
            </w:r>
            <w:r>
              <w:t>NHS</w:t>
            </w:r>
            <w:r>
              <w:rPr>
                <w:spacing w:val="-2"/>
              </w:rPr>
              <w:t xml:space="preserve"> </w:t>
            </w:r>
            <w:r>
              <w:t>Trust.</w:t>
            </w:r>
          </w:p>
          <w:p w14:paraId="25248B6F" w14:textId="77777777" w:rsidR="00A815F9" w:rsidRDefault="00A815F9">
            <w:pPr>
              <w:pStyle w:val="TableParagraph"/>
              <w:spacing w:before="6"/>
              <w:rPr>
                <w:sz w:val="25"/>
              </w:rPr>
            </w:pPr>
          </w:p>
          <w:p w14:paraId="0605F04D" w14:textId="77777777" w:rsidR="00A815F9" w:rsidRDefault="00C15677">
            <w:pPr>
              <w:pStyle w:val="TableParagraph"/>
              <w:ind w:left="110"/>
              <w:jc w:val="both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Memorandum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Understanding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approved.</w:t>
            </w:r>
          </w:p>
        </w:tc>
      </w:tr>
      <w:tr w:rsidR="00A815F9" w14:paraId="3DE88605" w14:textId="77777777">
        <w:trPr>
          <w:trHeight w:val="532"/>
        </w:trPr>
        <w:tc>
          <w:tcPr>
            <w:tcW w:w="9245" w:type="dxa"/>
            <w:gridSpan w:val="2"/>
            <w:shd w:val="clear" w:color="auto" w:fill="BFBFBF"/>
          </w:tcPr>
          <w:p w14:paraId="3B68C8B4" w14:textId="77777777" w:rsidR="00A815F9" w:rsidRDefault="00C15677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  <w:color w:val="548DD4"/>
              </w:rPr>
              <w:t>CLOSING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ITEMS</w:t>
            </w:r>
          </w:p>
        </w:tc>
      </w:tr>
      <w:tr w:rsidR="00A815F9" w14:paraId="5C8BD8F3" w14:textId="77777777">
        <w:trPr>
          <w:trHeight w:val="292"/>
        </w:trPr>
        <w:tc>
          <w:tcPr>
            <w:tcW w:w="960" w:type="dxa"/>
            <w:shd w:val="clear" w:color="auto" w:fill="D9D9D9"/>
          </w:tcPr>
          <w:p w14:paraId="1C6A457C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206/20</w:t>
            </w:r>
          </w:p>
        </w:tc>
        <w:tc>
          <w:tcPr>
            <w:tcW w:w="8285" w:type="dxa"/>
            <w:shd w:val="clear" w:color="auto" w:fill="D9D9D9"/>
          </w:tcPr>
          <w:p w14:paraId="33F86D74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Any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Other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Business</w:t>
            </w:r>
          </w:p>
        </w:tc>
      </w:tr>
      <w:tr w:rsidR="00A815F9" w14:paraId="60FA1766" w14:textId="77777777">
        <w:trPr>
          <w:trHeight w:val="527"/>
        </w:trPr>
        <w:tc>
          <w:tcPr>
            <w:tcW w:w="960" w:type="dxa"/>
          </w:tcPr>
          <w:p w14:paraId="7C0ECBFF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5EB50127" w14:textId="77777777" w:rsidR="00A815F9" w:rsidRDefault="00C15677">
            <w:pPr>
              <w:pStyle w:val="TableParagraph"/>
              <w:spacing w:before="120"/>
              <w:ind w:left="110"/>
            </w:pPr>
            <w:r>
              <w:t>No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business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raised.</w:t>
            </w:r>
          </w:p>
        </w:tc>
      </w:tr>
      <w:tr w:rsidR="00A815F9" w14:paraId="7ED22D6C" w14:textId="77777777">
        <w:trPr>
          <w:trHeight w:val="292"/>
        </w:trPr>
        <w:tc>
          <w:tcPr>
            <w:tcW w:w="960" w:type="dxa"/>
            <w:shd w:val="clear" w:color="auto" w:fill="D9D9D9"/>
          </w:tcPr>
          <w:p w14:paraId="756082E9" w14:textId="77777777" w:rsidR="00A815F9" w:rsidRDefault="00C15677">
            <w:pPr>
              <w:pStyle w:val="TableParagraph"/>
              <w:ind w:left="110"/>
            </w:pPr>
            <w:r>
              <w:rPr>
                <w:color w:val="548DD4"/>
              </w:rPr>
              <w:t>207/20</w:t>
            </w:r>
          </w:p>
        </w:tc>
        <w:tc>
          <w:tcPr>
            <w:tcW w:w="8285" w:type="dxa"/>
            <w:shd w:val="clear" w:color="auto" w:fill="D9D9D9"/>
          </w:tcPr>
          <w:p w14:paraId="128B2334" w14:textId="77777777" w:rsidR="00A815F9" w:rsidRDefault="00C1567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548DD4"/>
              </w:rPr>
              <w:t>Questions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from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Public</w:t>
            </w:r>
          </w:p>
        </w:tc>
      </w:tr>
      <w:tr w:rsidR="00A815F9" w14:paraId="29918554" w14:textId="77777777">
        <w:trPr>
          <w:trHeight w:val="1813"/>
        </w:trPr>
        <w:tc>
          <w:tcPr>
            <w:tcW w:w="960" w:type="dxa"/>
          </w:tcPr>
          <w:p w14:paraId="60257687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18410145" w14:textId="77777777" w:rsidR="00A815F9" w:rsidRDefault="00C15677">
            <w:pPr>
              <w:pStyle w:val="TableParagraph"/>
              <w:spacing w:before="120" w:line="276" w:lineRule="auto"/>
              <w:ind w:left="110" w:right="90"/>
              <w:jc w:val="both"/>
            </w:pPr>
            <w:r>
              <w:t>No questions were received from the public, and the Board resolved to invite the</w:t>
            </w:r>
            <w:r>
              <w:rPr>
                <w:spacing w:val="1"/>
              </w:rPr>
              <w:t xml:space="preserve"> </w:t>
            </w:r>
            <w:r>
              <w:t>Press and Public to leave the meeting because of the confidential nature of the</w:t>
            </w:r>
            <w:r>
              <w:rPr>
                <w:spacing w:val="1"/>
              </w:rPr>
              <w:t xml:space="preserve"> </w:t>
            </w:r>
            <w:r>
              <w:t>business about to be transacted (pursuant to Section 1(2) of the Public Bodies</w:t>
            </w:r>
            <w:r>
              <w:rPr>
                <w:spacing w:val="1"/>
              </w:rPr>
              <w:t xml:space="preserve"> </w:t>
            </w:r>
            <w:r>
              <w:t>(Admission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Meetings)</w:t>
            </w:r>
            <w:r>
              <w:rPr>
                <w:spacing w:val="-1"/>
              </w:rPr>
              <w:t xml:space="preserve"> </w:t>
            </w:r>
            <w:r>
              <w:t>Act</w:t>
            </w:r>
            <w:r>
              <w:rPr>
                <w:spacing w:val="-1"/>
              </w:rPr>
              <w:t xml:space="preserve"> </w:t>
            </w:r>
            <w:r>
              <w:t>1960.</w:t>
            </w:r>
          </w:p>
          <w:p w14:paraId="10DA80F2" w14:textId="77777777" w:rsidR="00A815F9" w:rsidRDefault="00C15677">
            <w:pPr>
              <w:pStyle w:val="TableParagraph"/>
              <w:spacing w:before="122"/>
              <w:ind w:left="110"/>
              <w:jc w:val="bot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finished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1.40pm</w:t>
            </w:r>
          </w:p>
        </w:tc>
      </w:tr>
      <w:tr w:rsidR="00A815F9" w14:paraId="4828F645" w14:textId="77777777">
        <w:trPr>
          <w:trHeight w:val="532"/>
        </w:trPr>
        <w:tc>
          <w:tcPr>
            <w:tcW w:w="960" w:type="dxa"/>
          </w:tcPr>
          <w:p w14:paraId="4EB4B0F2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5" w:type="dxa"/>
          </w:tcPr>
          <w:p w14:paraId="04F50E0F" w14:textId="77777777" w:rsidR="00A815F9" w:rsidRDefault="00C15677">
            <w:pPr>
              <w:pStyle w:val="TableParagraph"/>
              <w:spacing w:before="120"/>
              <w:ind w:left="110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next</w:t>
            </w:r>
            <w:r>
              <w:rPr>
                <w:spacing w:val="-3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take</w:t>
            </w:r>
            <w:r>
              <w:rPr>
                <w:spacing w:val="-2"/>
              </w:rPr>
              <w:t xml:space="preserve"> </w:t>
            </w:r>
            <w:r>
              <w:t>place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Thursday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vertAlign w:val="superscript"/>
              </w:rPr>
              <w:t>st</w:t>
            </w:r>
            <w:r>
              <w:rPr>
                <w:spacing w:val="-2"/>
              </w:rPr>
              <w:t xml:space="preserve"> </w:t>
            </w:r>
            <w:r>
              <w:t>April</w:t>
            </w:r>
            <w:r>
              <w:rPr>
                <w:spacing w:val="-2"/>
              </w:rPr>
              <w:t xml:space="preserve"> </w:t>
            </w:r>
            <w:r>
              <w:t>2021.</w:t>
            </w:r>
          </w:p>
        </w:tc>
      </w:tr>
    </w:tbl>
    <w:p w14:paraId="667C7DF8" w14:textId="77777777" w:rsidR="00A815F9" w:rsidRDefault="00A815F9">
      <w:pPr>
        <w:sectPr w:rsidR="00A815F9">
          <w:pgSz w:w="11900" w:h="16840"/>
          <w:pgMar w:top="1180" w:right="340" w:bottom="1160" w:left="300" w:header="327" w:footer="970" w:gutter="0"/>
          <w:cols w:space="720"/>
        </w:sectPr>
      </w:pPr>
    </w:p>
    <w:tbl>
      <w:tblPr>
        <w:tblW w:w="0" w:type="auto"/>
        <w:tblInd w:w="3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792"/>
        <w:gridCol w:w="972"/>
        <w:gridCol w:w="2556"/>
        <w:gridCol w:w="852"/>
        <w:gridCol w:w="996"/>
        <w:gridCol w:w="3048"/>
        <w:gridCol w:w="864"/>
      </w:tblGrid>
      <w:tr w:rsidR="00A815F9" w14:paraId="7FB75883" w14:textId="77777777">
        <w:trPr>
          <w:trHeight w:val="153"/>
        </w:trPr>
        <w:tc>
          <w:tcPr>
            <w:tcW w:w="516" w:type="dxa"/>
            <w:shd w:val="clear" w:color="auto" w:fill="D9D9D9"/>
          </w:tcPr>
          <w:p w14:paraId="50F9892E" w14:textId="77777777" w:rsidR="00A815F9" w:rsidRDefault="00C15677">
            <w:pPr>
              <w:pStyle w:val="TableParagraph"/>
              <w:spacing w:line="133" w:lineRule="exact"/>
              <w:ind w:left="55" w:right="55"/>
              <w:jc w:val="center"/>
              <w:rPr>
                <w:rFonts w:ascii="Calibri"/>
                <w:b/>
                <w:sz w:val="12"/>
              </w:rPr>
            </w:pPr>
            <w:bookmarkStart w:id="3" w:name="4._Public_Board_Action_April_2021"/>
            <w:bookmarkEnd w:id="3"/>
            <w:r>
              <w:rPr>
                <w:rFonts w:ascii="Calibri"/>
                <w:b/>
                <w:sz w:val="12"/>
              </w:rPr>
              <w:lastRenderedPageBreak/>
              <w:t>Ref:</w:t>
            </w:r>
          </w:p>
        </w:tc>
        <w:tc>
          <w:tcPr>
            <w:tcW w:w="792" w:type="dxa"/>
            <w:shd w:val="clear" w:color="auto" w:fill="D9D9D9"/>
          </w:tcPr>
          <w:p w14:paraId="10108DBE" w14:textId="77777777" w:rsidR="00A815F9" w:rsidRDefault="00C15677">
            <w:pPr>
              <w:pStyle w:val="TableParagraph"/>
              <w:spacing w:line="133" w:lineRule="exact"/>
              <w:ind w:left="139" w:right="127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Date</w:t>
            </w:r>
          </w:p>
        </w:tc>
        <w:tc>
          <w:tcPr>
            <w:tcW w:w="972" w:type="dxa"/>
            <w:shd w:val="clear" w:color="auto" w:fill="D9D9D9"/>
          </w:tcPr>
          <w:p w14:paraId="661A784E" w14:textId="77777777" w:rsidR="00A815F9" w:rsidRDefault="00C15677">
            <w:pPr>
              <w:pStyle w:val="TableParagraph"/>
              <w:spacing w:line="133" w:lineRule="exact"/>
              <w:ind w:left="2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Agenda</w:t>
            </w:r>
            <w:r>
              <w:rPr>
                <w:rFonts w:ascii="Calibri"/>
                <w:b/>
                <w:spacing w:val="-5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Item</w:t>
            </w:r>
          </w:p>
        </w:tc>
        <w:tc>
          <w:tcPr>
            <w:tcW w:w="2556" w:type="dxa"/>
            <w:shd w:val="clear" w:color="auto" w:fill="D9D9D9"/>
          </w:tcPr>
          <w:p w14:paraId="208630B7" w14:textId="77777777" w:rsidR="00A815F9" w:rsidRDefault="00C15677">
            <w:pPr>
              <w:pStyle w:val="TableParagraph"/>
              <w:spacing w:line="133" w:lineRule="exact"/>
              <w:ind w:left="2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3"/>
                <w:sz w:val="12"/>
              </w:rPr>
              <w:t>Action</w:t>
            </w:r>
            <w:r>
              <w:rPr>
                <w:rFonts w:ascii="Calibri"/>
                <w:b/>
                <w:spacing w:val="-8"/>
                <w:sz w:val="12"/>
              </w:rPr>
              <w:t xml:space="preserve"> </w:t>
            </w:r>
            <w:r>
              <w:rPr>
                <w:rFonts w:ascii="Calibri"/>
                <w:b/>
                <w:spacing w:val="-3"/>
                <w:sz w:val="12"/>
              </w:rPr>
              <w:t>Notes</w:t>
            </w:r>
          </w:p>
        </w:tc>
        <w:tc>
          <w:tcPr>
            <w:tcW w:w="852" w:type="dxa"/>
            <w:shd w:val="clear" w:color="auto" w:fill="D9D9D9"/>
          </w:tcPr>
          <w:p w14:paraId="570790EE" w14:textId="77777777" w:rsidR="00A815F9" w:rsidRDefault="00C15677">
            <w:pPr>
              <w:pStyle w:val="TableParagraph"/>
              <w:spacing w:line="133" w:lineRule="exact"/>
              <w:ind w:left="11" w:right="7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Who</w:t>
            </w:r>
          </w:p>
        </w:tc>
        <w:tc>
          <w:tcPr>
            <w:tcW w:w="996" w:type="dxa"/>
            <w:shd w:val="clear" w:color="auto" w:fill="D9D9D9"/>
          </w:tcPr>
          <w:p w14:paraId="584FD9FE" w14:textId="77777777" w:rsidR="00A815F9" w:rsidRDefault="00C15677">
            <w:pPr>
              <w:pStyle w:val="TableParagraph"/>
              <w:spacing w:line="133" w:lineRule="exact"/>
              <w:ind w:left="26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3"/>
                <w:sz w:val="12"/>
              </w:rPr>
              <w:t>Due</w:t>
            </w:r>
            <w:r>
              <w:rPr>
                <w:rFonts w:ascii="Calibri"/>
                <w:b/>
                <w:spacing w:val="-4"/>
                <w:sz w:val="12"/>
              </w:rPr>
              <w:t xml:space="preserve"> </w:t>
            </w:r>
            <w:r>
              <w:rPr>
                <w:rFonts w:ascii="Calibri"/>
                <w:b/>
                <w:spacing w:val="-3"/>
                <w:sz w:val="12"/>
              </w:rPr>
              <w:t>Date</w:t>
            </w:r>
          </w:p>
        </w:tc>
        <w:tc>
          <w:tcPr>
            <w:tcW w:w="3048" w:type="dxa"/>
            <w:shd w:val="clear" w:color="auto" w:fill="D9D9D9"/>
          </w:tcPr>
          <w:p w14:paraId="0A6AD5D2" w14:textId="77777777" w:rsidR="00A815F9" w:rsidRDefault="00C15677">
            <w:pPr>
              <w:pStyle w:val="TableParagraph"/>
              <w:spacing w:line="133" w:lineRule="exact"/>
              <w:ind w:left="2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sz w:val="12"/>
              </w:rPr>
              <w:t>Progress</w:t>
            </w:r>
            <w:r>
              <w:rPr>
                <w:rFonts w:ascii="Calibri"/>
                <w:b/>
                <w:spacing w:val="-3"/>
                <w:sz w:val="12"/>
              </w:rPr>
              <w:t xml:space="preserve"> </w:t>
            </w:r>
            <w:r>
              <w:rPr>
                <w:rFonts w:ascii="Calibri"/>
                <w:b/>
                <w:spacing w:val="-1"/>
                <w:sz w:val="12"/>
              </w:rPr>
              <w:t>/</w:t>
            </w:r>
            <w:r>
              <w:rPr>
                <w:rFonts w:ascii="Calibri"/>
                <w:b/>
                <w:spacing w:val="-7"/>
                <w:sz w:val="12"/>
              </w:rPr>
              <w:t xml:space="preserve"> </w:t>
            </w:r>
            <w:r>
              <w:rPr>
                <w:rFonts w:ascii="Calibri"/>
                <w:b/>
                <w:spacing w:val="-1"/>
                <w:sz w:val="12"/>
              </w:rPr>
              <w:t>Comments</w:t>
            </w:r>
          </w:p>
        </w:tc>
        <w:tc>
          <w:tcPr>
            <w:tcW w:w="864" w:type="dxa"/>
            <w:shd w:val="clear" w:color="auto" w:fill="D9D9D9"/>
          </w:tcPr>
          <w:p w14:paraId="3F998606" w14:textId="77777777" w:rsidR="00A815F9" w:rsidRDefault="00C15677">
            <w:pPr>
              <w:pStyle w:val="TableParagraph"/>
              <w:spacing w:line="133" w:lineRule="exact"/>
              <w:ind w:left="19" w:right="8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Status</w:t>
            </w:r>
          </w:p>
        </w:tc>
      </w:tr>
      <w:tr w:rsidR="00A815F9" w14:paraId="2037AB7F" w14:textId="77777777">
        <w:trPr>
          <w:trHeight w:val="320"/>
        </w:trPr>
        <w:tc>
          <w:tcPr>
            <w:tcW w:w="516" w:type="dxa"/>
          </w:tcPr>
          <w:p w14:paraId="37CB8C9B" w14:textId="77777777" w:rsidR="00A815F9" w:rsidRDefault="00C15677">
            <w:pPr>
              <w:pStyle w:val="TableParagraph"/>
              <w:spacing w:before="45"/>
              <w:ind w:left="55" w:right="55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042/20</w:t>
            </w:r>
          </w:p>
        </w:tc>
        <w:tc>
          <w:tcPr>
            <w:tcW w:w="792" w:type="dxa"/>
          </w:tcPr>
          <w:p w14:paraId="16DDE942" w14:textId="77777777" w:rsidR="00A815F9" w:rsidRDefault="00C15677">
            <w:pPr>
              <w:pStyle w:val="TableParagraph"/>
              <w:spacing w:before="45"/>
              <w:ind w:left="139" w:right="13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04/06/20</w:t>
            </w:r>
          </w:p>
        </w:tc>
        <w:tc>
          <w:tcPr>
            <w:tcW w:w="972" w:type="dxa"/>
          </w:tcPr>
          <w:p w14:paraId="5A4A3F60" w14:textId="77777777" w:rsidR="00A815F9" w:rsidRDefault="00C15677">
            <w:pPr>
              <w:pStyle w:val="TableParagraph"/>
              <w:spacing w:before="45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BAF</w:t>
            </w:r>
            <w:r>
              <w:rPr>
                <w:rFonts w:ascii="Calibri"/>
                <w:spacing w:val="-2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&amp;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CRR</w:t>
            </w:r>
          </w:p>
        </w:tc>
        <w:tc>
          <w:tcPr>
            <w:tcW w:w="2556" w:type="dxa"/>
          </w:tcPr>
          <w:p w14:paraId="6D6E1AC4" w14:textId="77777777" w:rsidR="00A815F9" w:rsidRDefault="00C15677">
            <w:pPr>
              <w:pStyle w:val="TableParagraph"/>
              <w:spacing w:line="144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3"/>
                <w:sz w:val="12"/>
              </w:rPr>
              <w:t>The BAF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will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continue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to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remain</w:t>
            </w:r>
            <w:r>
              <w:rPr>
                <w:rFonts w:ascii="Calibri"/>
                <w:spacing w:val="-6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on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the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Board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agenda</w:t>
            </w:r>
          </w:p>
          <w:p w14:paraId="3405C9B0" w14:textId="77777777" w:rsidR="00A815F9" w:rsidRDefault="00C15677">
            <w:pPr>
              <w:pStyle w:val="TableParagraph"/>
              <w:spacing w:line="157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3"/>
                <w:sz w:val="12"/>
              </w:rPr>
              <w:t>each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month</w:t>
            </w:r>
            <w:r>
              <w:rPr>
                <w:rFonts w:ascii="Calibri"/>
                <w:spacing w:val="-6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until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further</w:t>
            </w:r>
            <w:r>
              <w:rPr>
                <w:rFonts w:ascii="Calibri"/>
                <w:spacing w:val="-8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notice.</w:t>
            </w:r>
          </w:p>
        </w:tc>
        <w:tc>
          <w:tcPr>
            <w:tcW w:w="852" w:type="dxa"/>
          </w:tcPr>
          <w:p w14:paraId="5D1741C6" w14:textId="77777777" w:rsidR="00A815F9" w:rsidRDefault="00C15677">
            <w:pPr>
              <w:pStyle w:val="TableParagraph"/>
              <w:spacing w:line="144" w:lineRule="exact"/>
              <w:ind w:left="184"/>
              <w:rPr>
                <w:rFonts w:ascii="Calibri"/>
                <w:sz w:val="12"/>
              </w:rPr>
            </w:pPr>
            <w:r>
              <w:rPr>
                <w:rFonts w:ascii="Calibri"/>
                <w:spacing w:val="-3"/>
                <w:sz w:val="12"/>
              </w:rPr>
              <w:t>Director</w:t>
            </w:r>
            <w:r>
              <w:rPr>
                <w:rFonts w:ascii="Calibri"/>
                <w:spacing w:val="-9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of</w:t>
            </w:r>
          </w:p>
          <w:p w14:paraId="604324CA" w14:textId="77777777" w:rsidR="00A815F9" w:rsidRDefault="00C15677">
            <w:pPr>
              <w:pStyle w:val="TableParagraph"/>
              <w:spacing w:line="157" w:lineRule="exact"/>
              <w:ind w:left="13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Governance</w:t>
            </w:r>
          </w:p>
        </w:tc>
        <w:tc>
          <w:tcPr>
            <w:tcW w:w="996" w:type="dxa"/>
          </w:tcPr>
          <w:p w14:paraId="0AE74DC0" w14:textId="77777777" w:rsidR="00A815F9" w:rsidRDefault="00C15677">
            <w:pPr>
              <w:pStyle w:val="TableParagraph"/>
              <w:spacing w:before="57"/>
              <w:ind w:left="292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Monthly</w:t>
            </w:r>
          </w:p>
        </w:tc>
        <w:tc>
          <w:tcPr>
            <w:tcW w:w="3048" w:type="dxa"/>
          </w:tcPr>
          <w:p w14:paraId="669E7598" w14:textId="77777777" w:rsidR="00A815F9" w:rsidRDefault="00C15677">
            <w:pPr>
              <w:pStyle w:val="TableParagraph"/>
              <w:spacing w:before="57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Will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remain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open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action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for</w:t>
            </w:r>
            <w:r>
              <w:rPr>
                <w:rFonts w:ascii="Calibri"/>
                <w:spacing w:val="-9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the agenda</w:t>
            </w:r>
            <w:r>
              <w:rPr>
                <w:rFonts w:ascii="Calibri"/>
                <w:spacing w:val="-1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for</w:t>
            </w:r>
            <w:r>
              <w:rPr>
                <w:rFonts w:ascii="Calibri"/>
                <w:spacing w:val="-9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foreseeable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future</w:t>
            </w:r>
          </w:p>
        </w:tc>
        <w:tc>
          <w:tcPr>
            <w:tcW w:w="864" w:type="dxa"/>
            <w:shd w:val="clear" w:color="auto" w:fill="FFFF00"/>
          </w:tcPr>
          <w:p w14:paraId="681246EC" w14:textId="77777777" w:rsidR="00A815F9" w:rsidRDefault="00C15677">
            <w:pPr>
              <w:pStyle w:val="TableParagraph"/>
              <w:spacing w:before="57"/>
              <w:ind w:left="19" w:right="16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Open</w:t>
            </w:r>
          </w:p>
        </w:tc>
      </w:tr>
      <w:tr w:rsidR="00A815F9" w14:paraId="1A0C4F2B" w14:textId="77777777">
        <w:trPr>
          <w:trHeight w:val="153"/>
        </w:trPr>
        <w:tc>
          <w:tcPr>
            <w:tcW w:w="516" w:type="dxa"/>
            <w:vMerge w:val="restart"/>
          </w:tcPr>
          <w:p w14:paraId="12BADFDC" w14:textId="77777777" w:rsidR="00A815F9" w:rsidRDefault="00A815F9">
            <w:pPr>
              <w:pStyle w:val="TableParagraph"/>
              <w:spacing w:before="7"/>
              <w:rPr>
                <w:sz w:val="19"/>
              </w:rPr>
            </w:pPr>
          </w:p>
          <w:p w14:paraId="262AC1A8" w14:textId="77777777" w:rsidR="00A815F9" w:rsidRDefault="00C15677">
            <w:pPr>
              <w:pStyle w:val="TableParagraph"/>
              <w:ind w:left="7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189/20</w:t>
            </w:r>
          </w:p>
        </w:tc>
        <w:tc>
          <w:tcPr>
            <w:tcW w:w="792" w:type="dxa"/>
            <w:vMerge w:val="restart"/>
          </w:tcPr>
          <w:p w14:paraId="51540F7D" w14:textId="77777777" w:rsidR="00A815F9" w:rsidRDefault="00A815F9">
            <w:pPr>
              <w:pStyle w:val="TableParagraph"/>
              <w:spacing w:before="7"/>
              <w:rPr>
                <w:sz w:val="19"/>
              </w:rPr>
            </w:pPr>
          </w:p>
          <w:p w14:paraId="20E316DD" w14:textId="77777777" w:rsidR="00A815F9" w:rsidRDefault="00C15677">
            <w:pPr>
              <w:pStyle w:val="TableParagraph"/>
              <w:ind w:left="160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04/03/21</w:t>
            </w:r>
          </w:p>
        </w:tc>
        <w:tc>
          <w:tcPr>
            <w:tcW w:w="972" w:type="dxa"/>
            <w:vMerge w:val="restart"/>
          </w:tcPr>
          <w:p w14:paraId="42F0D7B4" w14:textId="77777777" w:rsidR="00A815F9" w:rsidRDefault="00A815F9">
            <w:pPr>
              <w:pStyle w:val="TableParagraph"/>
              <w:spacing w:before="8"/>
              <w:rPr>
                <w:sz w:val="12"/>
              </w:rPr>
            </w:pPr>
          </w:p>
          <w:p w14:paraId="2C8FEFCE" w14:textId="77777777" w:rsidR="00A815F9" w:rsidRDefault="00C15677">
            <w:pPr>
              <w:pStyle w:val="TableParagraph"/>
              <w:spacing w:line="232" w:lineRule="auto"/>
              <w:ind w:left="28" w:right="58"/>
              <w:rPr>
                <w:rFonts w:ascii="Calibri"/>
                <w:sz w:val="12"/>
              </w:rPr>
            </w:pPr>
            <w:r>
              <w:rPr>
                <w:rFonts w:ascii="Calibri"/>
                <w:spacing w:val="-3"/>
                <w:sz w:val="12"/>
              </w:rPr>
              <w:t>Chair's Report</w:t>
            </w:r>
            <w:r>
              <w:rPr>
                <w:rFonts w:ascii="Calibri"/>
                <w:spacing w:val="-2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 xml:space="preserve">(Care </w:t>
            </w:r>
            <w:r>
              <w:rPr>
                <w:rFonts w:ascii="Calibri"/>
                <w:spacing w:val="-2"/>
                <w:sz w:val="12"/>
              </w:rPr>
              <w:t>at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Home)</w:t>
            </w:r>
          </w:p>
        </w:tc>
        <w:tc>
          <w:tcPr>
            <w:tcW w:w="2556" w:type="dxa"/>
            <w:tcBorders>
              <w:bottom w:val="nil"/>
            </w:tcBorders>
          </w:tcPr>
          <w:p w14:paraId="28EF7C64" w14:textId="77777777" w:rsidR="00A815F9" w:rsidRDefault="00C15677">
            <w:pPr>
              <w:pStyle w:val="TableParagraph"/>
              <w:spacing w:line="134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3"/>
                <w:sz w:val="12"/>
              </w:rPr>
              <w:t>Invitation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extended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to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Board</w:t>
            </w:r>
            <w:r>
              <w:rPr>
                <w:rFonts w:ascii="Calibri"/>
                <w:spacing w:val="-6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Committee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Chairs for</w:t>
            </w:r>
          </w:p>
        </w:tc>
        <w:tc>
          <w:tcPr>
            <w:tcW w:w="852" w:type="dxa"/>
            <w:vMerge w:val="restart"/>
          </w:tcPr>
          <w:p w14:paraId="0683D7E8" w14:textId="77777777" w:rsidR="00A815F9" w:rsidRDefault="00A815F9">
            <w:pPr>
              <w:pStyle w:val="TableParagraph"/>
              <w:spacing w:before="8"/>
              <w:rPr>
                <w:sz w:val="12"/>
              </w:rPr>
            </w:pPr>
          </w:p>
          <w:p w14:paraId="0AFE8F04" w14:textId="77777777" w:rsidR="00A815F9" w:rsidRDefault="00C15677">
            <w:pPr>
              <w:pStyle w:val="TableParagraph"/>
              <w:spacing w:line="232" w:lineRule="auto"/>
              <w:ind w:left="100" w:right="52" w:hanging="24"/>
              <w:rPr>
                <w:rFonts w:ascii="Calibri"/>
                <w:sz w:val="12"/>
              </w:rPr>
            </w:pPr>
            <w:r>
              <w:rPr>
                <w:rFonts w:ascii="Calibri"/>
                <w:spacing w:val="-3"/>
                <w:sz w:val="12"/>
              </w:rPr>
              <w:t>Acting Director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of</w:t>
            </w:r>
            <w:r>
              <w:rPr>
                <w:rFonts w:ascii="Calibri"/>
                <w:spacing w:val="-4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Integration</w:t>
            </w:r>
          </w:p>
        </w:tc>
        <w:tc>
          <w:tcPr>
            <w:tcW w:w="996" w:type="dxa"/>
            <w:vMerge w:val="restart"/>
          </w:tcPr>
          <w:p w14:paraId="62C1349D" w14:textId="77777777" w:rsidR="00A815F9" w:rsidRDefault="00A815F9">
            <w:pPr>
              <w:pStyle w:val="TableParagraph"/>
              <w:spacing w:before="7"/>
              <w:rPr>
                <w:sz w:val="19"/>
              </w:rPr>
            </w:pPr>
          </w:p>
          <w:p w14:paraId="290C52AA" w14:textId="77777777" w:rsidR="00A815F9" w:rsidRDefault="00C15677">
            <w:pPr>
              <w:pStyle w:val="TableParagraph"/>
              <w:ind w:left="208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01/04/2021</w:t>
            </w:r>
          </w:p>
        </w:tc>
        <w:tc>
          <w:tcPr>
            <w:tcW w:w="3048" w:type="dxa"/>
            <w:vMerge w:val="restart"/>
          </w:tcPr>
          <w:p w14:paraId="58CBFF40" w14:textId="77777777" w:rsidR="00A815F9" w:rsidRDefault="00A815F9">
            <w:pPr>
              <w:pStyle w:val="TableParagraph"/>
              <w:spacing w:before="7"/>
              <w:rPr>
                <w:sz w:val="19"/>
              </w:rPr>
            </w:pPr>
          </w:p>
          <w:p w14:paraId="250C1CA2" w14:textId="77777777" w:rsidR="00A815F9" w:rsidRDefault="00C15677">
            <w:pPr>
              <w:pStyle w:val="TableParagraph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Verbal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update</w:t>
            </w:r>
          </w:p>
        </w:tc>
        <w:tc>
          <w:tcPr>
            <w:tcW w:w="864" w:type="dxa"/>
            <w:vMerge w:val="restart"/>
            <w:shd w:val="clear" w:color="auto" w:fill="FFFF00"/>
          </w:tcPr>
          <w:p w14:paraId="5CB33948" w14:textId="77777777" w:rsidR="00A815F9" w:rsidRDefault="00A815F9">
            <w:pPr>
              <w:pStyle w:val="TableParagraph"/>
              <w:spacing w:before="7"/>
              <w:rPr>
                <w:sz w:val="19"/>
              </w:rPr>
            </w:pPr>
          </w:p>
          <w:p w14:paraId="62A97577" w14:textId="77777777" w:rsidR="00A815F9" w:rsidRDefault="00C15677">
            <w:pPr>
              <w:pStyle w:val="TableParagraph"/>
              <w:ind w:left="19" w:right="16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Open</w:t>
            </w:r>
          </w:p>
        </w:tc>
      </w:tr>
      <w:tr w:rsidR="00A815F9" w14:paraId="0077CBD0" w14:textId="77777777">
        <w:trPr>
          <w:trHeight w:val="320"/>
        </w:trPr>
        <w:tc>
          <w:tcPr>
            <w:tcW w:w="516" w:type="dxa"/>
            <w:vMerge/>
            <w:tcBorders>
              <w:top w:val="nil"/>
            </w:tcBorders>
          </w:tcPr>
          <w:p w14:paraId="6545DE8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14:paraId="44773DA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 w14:paraId="2D84401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14:paraId="459BED87" w14:textId="77777777" w:rsidR="00A815F9" w:rsidRDefault="00C15677">
            <w:pPr>
              <w:pStyle w:val="TableParagraph"/>
              <w:spacing w:line="143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involvement</w:t>
            </w:r>
            <w:r>
              <w:rPr>
                <w:rFonts w:ascii="Calibri"/>
                <w:spacing w:val="-8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in</w:t>
            </w:r>
            <w:r>
              <w:rPr>
                <w:rFonts w:ascii="Calibri"/>
                <w:spacing w:val="-6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the mapping</w:t>
            </w:r>
            <w:r>
              <w:rPr>
                <w:rFonts w:ascii="Calibri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of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the</w:t>
            </w:r>
            <w:r>
              <w:rPr>
                <w:rFonts w:ascii="Calibri"/>
                <w:spacing w:val="-2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ICP</w:t>
            </w:r>
            <w:r>
              <w:rPr>
                <w:rFonts w:ascii="Calibri"/>
                <w:spacing w:val="-5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governance,</w:t>
            </w:r>
          </w:p>
          <w:p w14:paraId="09F423D8" w14:textId="77777777" w:rsidR="00A815F9" w:rsidRDefault="00C15677">
            <w:pPr>
              <w:pStyle w:val="TableParagraph"/>
              <w:spacing w:line="158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3"/>
                <w:sz w:val="12"/>
              </w:rPr>
              <w:t>particularly</w:t>
            </w:r>
            <w:r>
              <w:rPr>
                <w:rFonts w:ascii="Calibri"/>
                <w:spacing w:val="2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 xml:space="preserve">as </w:t>
            </w:r>
            <w:r>
              <w:rPr>
                <w:rFonts w:ascii="Calibri"/>
                <w:spacing w:val="-2"/>
                <w:sz w:val="12"/>
              </w:rPr>
              <w:t>it</w:t>
            </w:r>
            <w:r>
              <w:rPr>
                <w:rFonts w:ascii="Calibri"/>
                <w:spacing w:val="-8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relates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to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cross-committee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sharing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760FDA1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14:paraId="592EFFF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vMerge/>
            <w:tcBorders>
              <w:top w:val="nil"/>
            </w:tcBorders>
          </w:tcPr>
          <w:p w14:paraId="7B1EB5E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FFFF00"/>
          </w:tcPr>
          <w:p w14:paraId="6435D6A1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622DB1A5" w14:textId="77777777">
        <w:trPr>
          <w:trHeight w:val="152"/>
        </w:trPr>
        <w:tc>
          <w:tcPr>
            <w:tcW w:w="516" w:type="dxa"/>
            <w:vMerge/>
            <w:tcBorders>
              <w:top w:val="nil"/>
            </w:tcBorders>
          </w:tcPr>
          <w:p w14:paraId="0ED29E9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14:paraId="4119D667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 w14:paraId="1742F577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</w:tcBorders>
          </w:tcPr>
          <w:p w14:paraId="7ECF8F53" w14:textId="77777777" w:rsidR="00A815F9" w:rsidRDefault="00C15677">
            <w:pPr>
              <w:pStyle w:val="TableParagraph"/>
              <w:spacing w:line="132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of</w:t>
            </w:r>
            <w:r>
              <w:rPr>
                <w:rFonts w:ascii="Calibri"/>
                <w:spacing w:val="-4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information</w:t>
            </w:r>
            <w:r>
              <w:rPr>
                <w:rFonts w:ascii="Calibri"/>
                <w:spacing w:val="-6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and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assurance.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7BBA4CB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14:paraId="351E52D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vMerge/>
            <w:tcBorders>
              <w:top w:val="nil"/>
            </w:tcBorders>
          </w:tcPr>
          <w:p w14:paraId="675DB34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FFFF00"/>
          </w:tcPr>
          <w:p w14:paraId="10B3F0E8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7A0ED448" w14:textId="77777777">
        <w:trPr>
          <w:trHeight w:val="1665"/>
        </w:trPr>
        <w:tc>
          <w:tcPr>
            <w:tcW w:w="516" w:type="dxa"/>
          </w:tcPr>
          <w:p w14:paraId="0E04FE15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709417C2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7C606D27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1A485ECA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65693B54" w14:textId="77777777" w:rsidR="00A815F9" w:rsidRDefault="00C15677">
            <w:pPr>
              <w:pStyle w:val="TableParagraph"/>
              <w:spacing w:before="86"/>
              <w:ind w:left="55" w:right="55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190/20</w:t>
            </w:r>
          </w:p>
        </w:tc>
        <w:tc>
          <w:tcPr>
            <w:tcW w:w="792" w:type="dxa"/>
          </w:tcPr>
          <w:p w14:paraId="1115FE74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13CF6210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15F1C2F3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76D0B486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3FAA6720" w14:textId="77777777" w:rsidR="00A815F9" w:rsidRDefault="00C15677">
            <w:pPr>
              <w:pStyle w:val="TableParagraph"/>
              <w:spacing w:before="86"/>
              <w:ind w:left="139" w:right="13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04/03/21</w:t>
            </w:r>
          </w:p>
        </w:tc>
        <w:tc>
          <w:tcPr>
            <w:tcW w:w="972" w:type="dxa"/>
          </w:tcPr>
          <w:p w14:paraId="07430694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316007F9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4C1EBBBD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52152B29" w14:textId="77777777" w:rsidR="00A815F9" w:rsidRDefault="00A815F9">
            <w:pPr>
              <w:pStyle w:val="TableParagraph"/>
              <w:spacing w:before="6"/>
              <w:rPr>
                <w:sz w:val="14"/>
              </w:rPr>
            </w:pPr>
          </w:p>
          <w:p w14:paraId="11259425" w14:textId="77777777" w:rsidR="00A815F9" w:rsidRDefault="00C15677">
            <w:pPr>
              <w:pStyle w:val="TableParagraph"/>
              <w:spacing w:line="232" w:lineRule="auto"/>
              <w:ind w:left="28" w:right="253"/>
              <w:rPr>
                <w:rFonts w:ascii="Calibri"/>
                <w:sz w:val="12"/>
              </w:rPr>
            </w:pPr>
            <w:r>
              <w:rPr>
                <w:rFonts w:ascii="Calibri"/>
                <w:spacing w:val="-1"/>
                <w:sz w:val="12"/>
              </w:rPr>
              <w:t>Improvement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Programme</w:t>
            </w:r>
          </w:p>
        </w:tc>
        <w:tc>
          <w:tcPr>
            <w:tcW w:w="2556" w:type="dxa"/>
          </w:tcPr>
          <w:p w14:paraId="69B11785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49E03F7A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3AF01652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279509F4" w14:textId="77777777" w:rsidR="00A815F9" w:rsidRDefault="00C15677">
            <w:pPr>
              <w:pStyle w:val="TableParagraph"/>
              <w:spacing w:before="83" w:line="232" w:lineRule="auto"/>
              <w:ind w:left="28" w:right="20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 xml:space="preserve">Details of Improvement Programme integration </w:t>
            </w:r>
            <w:r>
              <w:rPr>
                <w:rFonts w:ascii="Calibri"/>
                <w:spacing w:val="-1"/>
                <w:sz w:val="12"/>
              </w:rPr>
              <w:t>with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2021/22 roll-out of annual objectives and stretch</w:t>
            </w:r>
            <w:r>
              <w:rPr>
                <w:rFonts w:ascii="Calibri"/>
                <w:spacing w:val="-1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targets to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return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to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the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Board.</w:t>
            </w:r>
          </w:p>
        </w:tc>
        <w:tc>
          <w:tcPr>
            <w:tcW w:w="852" w:type="dxa"/>
          </w:tcPr>
          <w:p w14:paraId="1BAB9808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20F41BD6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4FDCABAB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5FB2B189" w14:textId="77777777" w:rsidR="00A815F9" w:rsidRDefault="00C15677">
            <w:pPr>
              <w:pStyle w:val="TableParagraph"/>
              <w:spacing w:before="83" w:line="232" w:lineRule="auto"/>
              <w:ind w:left="88" w:right="82" w:hanging="4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pacing w:val="-3"/>
                <w:sz w:val="12"/>
              </w:rPr>
              <w:t xml:space="preserve">Director </w:t>
            </w:r>
            <w:r>
              <w:rPr>
                <w:rFonts w:ascii="Calibri"/>
                <w:spacing w:val="-2"/>
                <w:sz w:val="12"/>
              </w:rPr>
              <w:t>of</w:t>
            </w:r>
            <w:r>
              <w:rPr>
                <w:rFonts w:ascii="Calibri"/>
                <w:spacing w:val="-1"/>
                <w:sz w:val="12"/>
              </w:rPr>
              <w:t xml:space="preserve"> Planning </w:t>
            </w:r>
            <w:r>
              <w:rPr>
                <w:rFonts w:ascii="Calibri"/>
                <w:sz w:val="12"/>
              </w:rPr>
              <w:t>and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Improvement</w:t>
            </w:r>
          </w:p>
        </w:tc>
        <w:tc>
          <w:tcPr>
            <w:tcW w:w="996" w:type="dxa"/>
          </w:tcPr>
          <w:p w14:paraId="6551BC9E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0BBDF02A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10B32AEA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44821A90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4E41F20F" w14:textId="77777777" w:rsidR="00A815F9" w:rsidRDefault="00C15677">
            <w:pPr>
              <w:pStyle w:val="TableParagraph"/>
              <w:spacing w:before="86"/>
              <w:ind w:left="208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01/04/2021</w:t>
            </w:r>
          </w:p>
        </w:tc>
        <w:tc>
          <w:tcPr>
            <w:tcW w:w="3048" w:type="dxa"/>
          </w:tcPr>
          <w:p w14:paraId="52F00AEE" w14:textId="77777777" w:rsidR="00A815F9" w:rsidRDefault="00C15677">
            <w:pPr>
              <w:pStyle w:val="TableParagraph"/>
              <w:spacing w:line="144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3"/>
                <w:sz w:val="12"/>
              </w:rPr>
              <w:t>The National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Operating</w:t>
            </w:r>
            <w:r>
              <w:rPr>
                <w:rFonts w:ascii="Calibri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Planning</w:t>
            </w:r>
            <w:r>
              <w:rPr>
                <w:rFonts w:ascii="Calibri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Guidance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is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due on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25th</w:t>
            </w:r>
          </w:p>
          <w:p w14:paraId="5DE0325D" w14:textId="77777777" w:rsidR="00A815F9" w:rsidRDefault="00C15677">
            <w:pPr>
              <w:pStyle w:val="TableParagraph"/>
              <w:spacing w:before="1" w:line="232" w:lineRule="auto"/>
              <w:ind w:left="28" w:right="163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 xml:space="preserve">March 2021 and will inform the setting of the Trust </w:t>
            </w:r>
            <w:r>
              <w:rPr>
                <w:rFonts w:ascii="Calibri"/>
                <w:spacing w:val="-1"/>
                <w:sz w:val="12"/>
              </w:rPr>
              <w:t>2021/22</w:t>
            </w:r>
            <w:r>
              <w:rPr>
                <w:rFonts w:ascii="Calibri"/>
                <w:spacing w:val="-26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 xml:space="preserve">Annual Plan, which will be aligned to the </w:t>
            </w:r>
            <w:r>
              <w:rPr>
                <w:rFonts w:ascii="Calibri"/>
                <w:spacing w:val="-1"/>
                <w:sz w:val="12"/>
              </w:rPr>
              <w:t>Trust five strategic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 xml:space="preserve">objectives which are embedded in the </w:t>
            </w:r>
            <w:r>
              <w:rPr>
                <w:rFonts w:ascii="Calibri"/>
                <w:spacing w:val="-1"/>
                <w:sz w:val="12"/>
              </w:rPr>
              <w:t>Improvement</w:t>
            </w:r>
            <w:r>
              <w:rPr>
                <w:rFonts w:ascii="Calibri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Programme Workstreams.</w:t>
            </w:r>
            <w:r>
              <w:rPr>
                <w:rFonts w:ascii="Calibri"/>
                <w:spacing w:val="-1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 xml:space="preserve">The </w:t>
            </w:r>
            <w:r>
              <w:rPr>
                <w:rFonts w:ascii="Calibri"/>
                <w:spacing w:val="-1"/>
                <w:sz w:val="12"/>
              </w:rPr>
              <w:t>proposal for the Annual</w:t>
            </w:r>
            <w:r>
              <w:rPr>
                <w:rFonts w:ascii="Calibri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Operating</w:t>
            </w:r>
            <w:r>
              <w:rPr>
                <w:rFonts w:ascii="Calibri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Plan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will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be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presented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to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Board</w:t>
            </w:r>
            <w:r>
              <w:rPr>
                <w:rFonts w:ascii="Calibri"/>
                <w:spacing w:val="-6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in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due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course.</w:t>
            </w:r>
          </w:p>
          <w:p w14:paraId="7CF8F4D2" w14:textId="77777777" w:rsidR="00A815F9" w:rsidRDefault="00C15677">
            <w:pPr>
              <w:pStyle w:val="TableParagraph"/>
              <w:spacing w:line="168" w:lineRule="exact"/>
              <w:ind w:left="28" w:right="198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 xml:space="preserve">The Trust Personal Development </w:t>
            </w:r>
            <w:r>
              <w:rPr>
                <w:rFonts w:ascii="Calibri"/>
                <w:spacing w:val="-1"/>
                <w:sz w:val="12"/>
              </w:rPr>
              <w:t>Review process is also</w:t>
            </w:r>
            <w:r>
              <w:rPr>
                <w:rFonts w:ascii="Calibri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 xml:space="preserve">structured around the Trust strategic objectives, values </w:t>
            </w:r>
            <w:r>
              <w:rPr>
                <w:rFonts w:ascii="Calibri"/>
                <w:spacing w:val="-1"/>
                <w:sz w:val="12"/>
              </w:rPr>
              <w:t>and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behaviour demonstrating organisational commitment to</w:t>
            </w:r>
            <w:r>
              <w:rPr>
                <w:rFonts w:ascii="Calibri"/>
                <w:spacing w:val="-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delivery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of</w:t>
            </w:r>
            <w:r>
              <w:rPr>
                <w:rFonts w:ascii="Calibri"/>
                <w:spacing w:val="-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the</w:t>
            </w:r>
            <w:r>
              <w:rPr>
                <w:rFonts w:ascii="Calibri"/>
                <w:spacing w:val="-4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objectives.</w:t>
            </w:r>
          </w:p>
        </w:tc>
        <w:tc>
          <w:tcPr>
            <w:tcW w:w="864" w:type="dxa"/>
            <w:shd w:val="clear" w:color="auto" w:fill="FFFF00"/>
          </w:tcPr>
          <w:p w14:paraId="75D510BA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09EF93E7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4709C0C9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5C35BDE1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14C238EF" w14:textId="77777777" w:rsidR="00A815F9" w:rsidRDefault="00C15677">
            <w:pPr>
              <w:pStyle w:val="TableParagraph"/>
              <w:spacing w:before="86"/>
              <w:ind w:left="19" w:right="16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Open</w:t>
            </w:r>
          </w:p>
        </w:tc>
      </w:tr>
      <w:tr w:rsidR="00A815F9" w14:paraId="1524BA99" w14:textId="77777777">
        <w:trPr>
          <w:trHeight w:val="320"/>
        </w:trPr>
        <w:tc>
          <w:tcPr>
            <w:tcW w:w="516" w:type="dxa"/>
          </w:tcPr>
          <w:p w14:paraId="25F2B57C" w14:textId="77777777" w:rsidR="00A815F9" w:rsidRDefault="00C15677">
            <w:pPr>
              <w:pStyle w:val="TableParagraph"/>
              <w:spacing w:before="57"/>
              <w:ind w:left="55" w:right="55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192/20</w:t>
            </w:r>
          </w:p>
        </w:tc>
        <w:tc>
          <w:tcPr>
            <w:tcW w:w="792" w:type="dxa"/>
          </w:tcPr>
          <w:p w14:paraId="6B291C1A" w14:textId="77777777" w:rsidR="00A815F9" w:rsidRDefault="00C15677">
            <w:pPr>
              <w:pStyle w:val="TableParagraph"/>
              <w:spacing w:before="57"/>
              <w:ind w:left="139" w:right="13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04/03/21</w:t>
            </w:r>
          </w:p>
        </w:tc>
        <w:tc>
          <w:tcPr>
            <w:tcW w:w="972" w:type="dxa"/>
          </w:tcPr>
          <w:p w14:paraId="23280B48" w14:textId="77777777" w:rsidR="00A815F9" w:rsidRDefault="00C15677">
            <w:pPr>
              <w:pStyle w:val="TableParagraph"/>
              <w:spacing w:line="144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1"/>
                <w:sz w:val="12"/>
              </w:rPr>
              <w:t>SHQC</w:t>
            </w:r>
            <w:r>
              <w:rPr>
                <w:rFonts w:ascii="Calibri"/>
                <w:spacing w:val="-8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Executive</w:t>
            </w:r>
          </w:p>
          <w:p w14:paraId="52458A1E" w14:textId="77777777" w:rsidR="00A815F9" w:rsidRDefault="00C15677">
            <w:pPr>
              <w:pStyle w:val="TableParagraph"/>
              <w:spacing w:line="157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Report</w:t>
            </w:r>
          </w:p>
        </w:tc>
        <w:tc>
          <w:tcPr>
            <w:tcW w:w="2556" w:type="dxa"/>
          </w:tcPr>
          <w:p w14:paraId="50D08D3E" w14:textId="77777777" w:rsidR="00A815F9" w:rsidRDefault="00C15677">
            <w:pPr>
              <w:pStyle w:val="TableParagraph"/>
              <w:spacing w:line="144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Prof</w:t>
            </w:r>
            <w:r>
              <w:rPr>
                <w:rFonts w:ascii="Calibri"/>
                <w:spacing w:val="-4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Field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and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Dr</w:t>
            </w:r>
            <w:r>
              <w:rPr>
                <w:rFonts w:ascii="Calibri"/>
                <w:spacing w:val="-9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Lewis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to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meet</w:t>
            </w:r>
            <w:r>
              <w:rPr>
                <w:rFonts w:ascii="Calibri"/>
                <w:spacing w:val="-8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to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discuss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issues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of</w:t>
            </w:r>
          </w:p>
          <w:p w14:paraId="6BC77663" w14:textId="77777777" w:rsidR="00A815F9" w:rsidRDefault="00C15677">
            <w:pPr>
              <w:pStyle w:val="TableParagraph"/>
              <w:spacing w:line="157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concern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with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VTE</w:t>
            </w:r>
            <w:r>
              <w:rPr>
                <w:rFonts w:ascii="Calibri"/>
                <w:spacing w:val="-2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and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Sepsis.</w:t>
            </w:r>
          </w:p>
        </w:tc>
        <w:tc>
          <w:tcPr>
            <w:tcW w:w="852" w:type="dxa"/>
          </w:tcPr>
          <w:p w14:paraId="5E159F43" w14:textId="77777777" w:rsidR="00A815F9" w:rsidRDefault="00C15677">
            <w:pPr>
              <w:pStyle w:val="TableParagraph"/>
              <w:spacing w:before="57"/>
              <w:ind w:left="12" w:right="7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Medical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Director</w:t>
            </w:r>
          </w:p>
        </w:tc>
        <w:tc>
          <w:tcPr>
            <w:tcW w:w="996" w:type="dxa"/>
          </w:tcPr>
          <w:p w14:paraId="7E8BAB5F" w14:textId="77777777" w:rsidR="00A815F9" w:rsidRDefault="00C15677">
            <w:pPr>
              <w:pStyle w:val="TableParagraph"/>
              <w:spacing w:before="57"/>
              <w:ind w:left="208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01/04/2021</w:t>
            </w:r>
          </w:p>
        </w:tc>
        <w:tc>
          <w:tcPr>
            <w:tcW w:w="3048" w:type="dxa"/>
          </w:tcPr>
          <w:p w14:paraId="4F3A5A24" w14:textId="77777777" w:rsidR="00A815F9" w:rsidRDefault="00C15677">
            <w:pPr>
              <w:pStyle w:val="TableParagraph"/>
              <w:spacing w:before="57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Verbal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update</w:t>
            </w:r>
          </w:p>
        </w:tc>
        <w:tc>
          <w:tcPr>
            <w:tcW w:w="864" w:type="dxa"/>
            <w:shd w:val="clear" w:color="auto" w:fill="FFFF00"/>
          </w:tcPr>
          <w:p w14:paraId="0CA0F005" w14:textId="77777777" w:rsidR="00A815F9" w:rsidRDefault="00C15677">
            <w:pPr>
              <w:pStyle w:val="TableParagraph"/>
              <w:spacing w:before="57"/>
              <w:ind w:left="19" w:right="16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Open</w:t>
            </w:r>
          </w:p>
        </w:tc>
      </w:tr>
      <w:tr w:rsidR="00A815F9" w14:paraId="606AC96F" w14:textId="77777777">
        <w:trPr>
          <w:trHeight w:val="992"/>
        </w:trPr>
        <w:tc>
          <w:tcPr>
            <w:tcW w:w="516" w:type="dxa"/>
          </w:tcPr>
          <w:p w14:paraId="3D173DB3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3FA6C5C2" w14:textId="77777777" w:rsidR="00A815F9" w:rsidRDefault="00A815F9">
            <w:pPr>
              <w:pStyle w:val="TableParagraph"/>
              <w:spacing w:before="2"/>
              <w:rPr>
                <w:sz w:val="20"/>
              </w:rPr>
            </w:pPr>
          </w:p>
          <w:p w14:paraId="7BFD731F" w14:textId="77777777" w:rsidR="00A815F9" w:rsidRDefault="00C15677">
            <w:pPr>
              <w:pStyle w:val="TableParagraph"/>
              <w:ind w:left="55" w:right="55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193/20</w:t>
            </w:r>
          </w:p>
        </w:tc>
        <w:tc>
          <w:tcPr>
            <w:tcW w:w="792" w:type="dxa"/>
          </w:tcPr>
          <w:p w14:paraId="45366FB0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54677D7D" w14:textId="77777777" w:rsidR="00A815F9" w:rsidRDefault="00A815F9">
            <w:pPr>
              <w:pStyle w:val="TableParagraph"/>
              <w:spacing w:before="2"/>
              <w:rPr>
                <w:sz w:val="20"/>
              </w:rPr>
            </w:pPr>
          </w:p>
          <w:p w14:paraId="21461A59" w14:textId="77777777" w:rsidR="00A815F9" w:rsidRDefault="00C15677">
            <w:pPr>
              <w:pStyle w:val="TableParagraph"/>
              <w:ind w:left="139" w:right="13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04/03/21</w:t>
            </w:r>
          </w:p>
        </w:tc>
        <w:tc>
          <w:tcPr>
            <w:tcW w:w="972" w:type="dxa"/>
          </w:tcPr>
          <w:p w14:paraId="196D9E6D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1D638A20" w14:textId="77777777" w:rsidR="00A815F9" w:rsidRDefault="00A815F9">
            <w:pPr>
              <w:pStyle w:val="TableParagraph"/>
              <w:spacing w:before="2"/>
              <w:rPr>
                <w:sz w:val="20"/>
              </w:rPr>
            </w:pPr>
          </w:p>
          <w:p w14:paraId="0EB6AEE4" w14:textId="77777777" w:rsidR="00A815F9" w:rsidRDefault="00C15677">
            <w:pPr>
              <w:pStyle w:val="TableParagraph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Ockenden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Report</w:t>
            </w:r>
          </w:p>
        </w:tc>
        <w:tc>
          <w:tcPr>
            <w:tcW w:w="2556" w:type="dxa"/>
          </w:tcPr>
          <w:p w14:paraId="11601C53" w14:textId="77777777" w:rsidR="00A815F9" w:rsidRDefault="00C15677">
            <w:pPr>
              <w:pStyle w:val="TableParagraph"/>
              <w:spacing w:line="144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3"/>
                <w:sz w:val="12"/>
              </w:rPr>
              <w:t>The maternity</w:t>
            </w:r>
            <w:r>
              <w:rPr>
                <w:rFonts w:ascii="Calibri"/>
                <w:spacing w:val="3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report,</w:t>
            </w:r>
            <w:r>
              <w:rPr>
                <w:rFonts w:ascii="Calibri"/>
                <w:spacing w:val="-9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particularly</w:t>
            </w:r>
            <w:r>
              <w:rPr>
                <w:rFonts w:ascii="Calibri"/>
                <w:spacing w:val="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as it</w:t>
            </w:r>
            <w:r>
              <w:rPr>
                <w:rFonts w:ascii="Calibri"/>
                <w:spacing w:val="-8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relates to</w:t>
            </w:r>
            <w:r>
              <w:rPr>
                <w:rFonts w:ascii="Calibri"/>
                <w:spacing w:val="-6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the</w:t>
            </w:r>
          </w:p>
          <w:p w14:paraId="2F2B582C" w14:textId="77777777" w:rsidR="00A815F9" w:rsidRDefault="00C15677">
            <w:pPr>
              <w:pStyle w:val="TableParagraph"/>
              <w:spacing w:line="168" w:lineRule="exact"/>
              <w:ind w:left="28" w:right="88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 xml:space="preserve">Ockenden Report actions, be simplified to </w:t>
            </w:r>
            <w:r>
              <w:rPr>
                <w:rFonts w:ascii="Calibri"/>
                <w:spacing w:val="-1"/>
                <w:sz w:val="12"/>
              </w:rPr>
              <w:t>show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 xml:space="preserve">progress </w:t>
            </w:r>
            <w:r>
              <w:rPr>
                <w:rFonts w:ascii="Calibri"/>
                <w:spacing w:val="-2"/>
                <w:sz w:val="12"/>
              </w:rPr>
              <w:t>against the actions, including those</w:t>
            </w:r>
            <w:r>
              <w:rPr>
                <w:rFonts w:ascii="Calibri"/>
                <w:spacing w:val="-1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complete and</w:t>
            </w:r>
            <w:r>
              <w:rPr>
                <w:rFonts w:ascii="Calibri"/>
                <w:spacing w:val="-6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outstanding;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accountability</w:t>
            </w:r>
            <w:r>
              <w:rPr>
                <w:rFonts w:ascii="Calibri"/>
                <w:spacing w:val="2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for</w:t>
            </w:r>
            <w:r>
              <w:rPr>
                <w:rFonts w:ascii="Calibri"/>
                <w:spacing w:val="-1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 xml:space="preserve">actions; </w:t>
            </w:r>
            <w:r>
              <w:rPr>
                <w:rFonts w:ascii="Calibri"/>
                <w:spacing w:val="-2"/>
                <w:sz w:val="12"/>
              </w:rPr>
              <w:t>partnership working; and how the Trust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 xml:space="preserve">compares </w:t>
            </w:r>
            <w:r>
              <w:rPr>
                <w:rFonts w:ascii="Calibri"/>
                <w:spacing w:val="-2"/>
                <w:sz w:val="12"/>
              </w:rPr>
              <w:t>to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others.</w:t>
            </w:r>
          </w:p>
        </w:tc>
        <w:tc>
          <w:tcPr>
            <w:tcW w:w="852" w:type="dxa"/>
          </w:tcPr>
          <w:p w14:paraId="2CE2566B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021A16D3" w14:textId="77777777" w:rsidR="00A815F9" w:rsidRDefault="00A815F9">
            <w:pPr>
              <w:pStyle w:val="TableParagraph"/>
              <w:spacing w:before="3"/>
              <w:rPr>
                <w:sz w:val="13"/>
              </w:rPr>
            </w:pPr>
          </w:p>
          <w:p w14:paraId="3DEA48DC" w14:textId="77777777" w:rsidR="00A815F9" w:rsidRDefault="00C15677">
            <w:pPr>
              <w:pStyle w:val="TableParagraph"/>
              <w:spacing w:line="232" w:lineRule="auto"/>
              <w:ind w:left="244" w:hanging="72"/>
              <w:rPr>
                <w:rFonts w:ascii="Calibri"/>
                <w:sz w:val="12"/>
              </w:rPr>
            </w:pPr>
            <w:r>
              <w:rPr>
                <w:rFonts w:ascii="Calibri"/>
                <w:spacing w:val="-5"/>
                <w:sz w:val="12"/>
              </w:rPr>
              <w:t xml:space="preserve">Director </w:t>
            </w:r>
            <w:r>
              <w:rPr>
                <w:rFonts w:ascii="Calibri"/>
                <w:spacing w:val="-4"/>
                <w:sz w:val="12"/>
              </w:rPr>
              <w:t>of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Nursing</w:t>
            </w:r>
          </w:p>
        </w:tc>
        <w:tc>
          <w:tcPr>
            <w:tcW w:w="996" w:type="dxa"/>
          </w:tcPr>
          <w:p w14:paraId="5FFA0035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14E6CB65" w14:textId="77777777" w:rsidR="00A815F9" w:rsidRDefault="00A815F9">
            <w:pPr>
              <w:pStyle w:val="TableParagraph"/>
              <w:spacing w:before="2"/>
              <w:rPr>
                <w:sz w:val="20"/>
              </w:rPr>
            </w:pPr>
          </w:p>
          <w:p w14:paraId="7515A8DF" w14:textId="77777777" w:rsidR="00A815F9" w:rsidRDefault="00C15677">
            <w:pPr>
              <w:pStyle w:val="TableParagraph"/>
              <w:ind w:left="208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01/04/2021</w:t>
            </w:r>
          </w:p>
        </w:tc>
        <w:tc>
          <w:tcPr>
            <w:tcW w:w="3048" w:type="dxa"/>
          </w:tcPr>
          <w:p w14:paraId="5AFC6247" w14:textId="77777777" w:rsidR="00A815F9" w:rsidRDefault="00A815F9">
            <w:pPr>
              <w:pStyle w:val="TableParagraph"/>
              <w:spacing w:before="8"/>
              <w:rPr>
                <w:sz w:val="12"/>
              </w:rPr>
            </w:pPr>
          </w:p>
          <w:p w14:paraId="1F5333F5" w14:textId="77777777" w:rsidR="00A815F9" w:rsidRDefault="00C15677">
            <w:pPr>
              <w:pStyle w:val="TableParagraph"/>
              <w:spacing w:line="232" w:lineRule="auto"/>
              <w:ind w:left="28" w:right="41"/>
              <w:rPr>
                <w:rFonts w:ascii="Calibri"/>
                <w:sz w:val="12"/>
              </w:rPr>
            </w:pPr>
            <w:r>
              <w:rPr>
                <w:rFonts w:ascii="Calibri"/>
                <w:spacing w:val="-3"/>
                <w:sz w:val="12"/>
              </w:rPr>
              <w:t xml:space="preserve">Monthly maternity </w:t>
            </w:r>
            <w:r>
              <w:rPr>
                <w:rFonts w:ascii="Calibri"/>
                <w:spacing w:val="-2"/>
                <w:sz w:val="12"/>
              </w:rPr>
              <w:t>report will be provided to QPES with</w:t>
            </w:r>
            <w:r>
              <w:rPr>
                <w:rFonts w:ascii="Calibri"/>
                <w:spacing w:val="-1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 xml:space="preserve">quarterly </w:t>
            </w:r>
            <w:r>
              <w:rPr>
                <w:rFonts w:ascii="Calibri"/>
                <w:spacing w:val="-2"/>
                <w:sz w:val="12"/>
              </w:rPr>
              <w:t>update to Board. The report provides an overview of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 xml:space="preserve">progress against a range of inititiatives including </w:t>
            </w:r>
            <w:r>
              <w:rPr>
                <w:rFonts w:ascii="Calibri"/>
                <w:spacing w:val="-1"/>
                <w:sz w:val="12"/>
              </w:rPr>
              <w:t>Ockenden.</w:t>
            </w:r>
            <w:r>
              <w:rPr>
                <w:rFonts w:ascii="Calibri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First</w:t>
            </w:r>
            <w:r>
              <w:rPr>
                <w:rFonts w:ascii="Calibri"/>
                <w:spacing w:val="-8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Board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report</w:t>
            </w:r>
            <w:r>
              <w:rPr>
                <w:rFonts w:ascii="Calibri"/>
                <w:spacing w:val="-8"/>
                <w:sz w:val="12"/>
              </w:rPr>
              <w:t xml:space="preserve"> </w:t>
            </w:r>
            <w:r>
              <w:rPr>
                <w:rFonts w:ascii="Calibri"/>
                <w:spacing w:val="-3"/>
                <w:sz w:val="12"/>
              </w:rPr>
              <w:t>would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be</w:t>
            </w:r>
            <w:r>
              <w:rPr>
                <w:rFonts w:ascii="Calibri"/>
                <w:spacing w:val="-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July</w:t>
            </w:r>
            <w:r>
              <w:rPr>
                <w:rFonts w:ascii="Calibri"/>
                <w:spacing w:val="3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with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highlight</w:t>
            </w:r>
            <w:r>
              <w:rPr>
                <w:rFonts w:ascii="Calibri"/>
                <w:spacing w:val="-8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of</w:t>
            </w:r>
            <w:r>
              <w:rPr>
                <w:rFonts w:ascii="Calibri"/>
                <w:spacing w:val="-4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Q1</w:t>
            </w:r>
            <w:r>
              <w:rPr>
                <w:rFonts w:ascii="Calibri"/>
                <w:spacing w:val="-4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position</w:t>
            </w:r>
          </w:p>
        </w:tc>
        <w:tc>
          <w:tcPr>
            <w:tcW w:w="864" w:type="dxa"/>
            <w:shd w:val="clear" w:color="auto" w:fill="00B050"/>
          </w:tcPr>
          <w:p w14:paraId="55FD02A3" w14:textId="77777777" w:rsidR="00A815F9" w:rsidRDefault="00A815F9">
            <w:pPr>
              <w:pStyle w:val="TableParagraph"/>
              <w:rPr>
                <w:sz w:val="14"/>
              </w:rPr>
            </w:pPr>
          </w:p>
          <w:p w14:paraId="665B0FBD" w14:textId="77777777" w:rsidR="00A815F9" w:rsidRDefault="00A815F9">
            <w:pPr>
              <w:pStyle w:val="TableParagraph"/>
              <w:spacing w:before="2"/>
              <w:rPr>
                <w:sz w:val="20"/>
              </w:rPr>
            </w:pPr>
          </w:p>
          <w:p w14:paraId="4E77AE69" w14:textId="77777777" w:rsidR="00A815F9" w:rsidRDefault="00C15677">
            <w:pPr>
              <w:pStyle w:val="TableParagraph"/>
              <w:ind w:left="19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Complete</w:t>
            </w:r>
          </w:p>
        </w:tc>
      </w:tr>
      <w:tr w:rsidR="00A815F9" w14:paraId="41AA5307" w14:textId="77777777">
        <w:trPr>
          <w:trHeight w:val="489"/>
        </w:trPr>
        <w:tc>
          <w:tcPr>
            <w:tcW w:w="516" w:type="dxa"/>
          </w:tcPr>
          <w:p w14:paraId="7BBE989D" w14:textId="77777777" w:rsidR="00A815F9" w:rsidRDefault="00A815F9">
            <w:pPr>
              <w:pStyle w:val="TableParagraph"/>
              <w:spacing w:before="3"/>
              <w:rPr>
                <w:sz w:val="12"/>
              </w:rPr>
            </w:pPr>
          </w:p>
          <w:p w14:paraId="59F1B173" w14:textId="77777777" w:rsidR="00A815F9" w:rsidRDefault="00C15677">
            <w:pPr>
              <w:pStyle w:val="TableParagraph"/>
              <w:ind w:left="55" w:right="55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194/20</w:t>
            </w:r>
          </w:p>
        </w:tc>
        <w:tc>
          <w:tcPr>
            <w:tcW w:w="792" w:type="dxa"/>
          </w:tcPr>
          <w:p w14:paraId="283170B4" w14:textId="77777777" w:rsidR="00A815F9" w:rsidRDefault="00A815F9">
            <w:pPr>
              <w:pStyle w:val="TableParagraph"/>
              <w:spacing w:before="3"/>
              <w:rPr>
                <w:sz w:val="12"/>
              </w:rPr>
            </w:pPr>
          </w:p>
          <w:p w14:paraId="0BBD80C3" w14:textId="77777777" w:rsidR="00A815F9" w:rsidRDefault="00C15677">
            <w:pPr>
              <w:pStyle w:val="TableParagraph"/>
              <w:ind w:left="139" w:right="13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04/03/21</w:t>
            </w:r>
          </w:p>
        </w:tc>
        <w:tc>
          <w:tcPr>
            <w:tcW w:w="972" w:type="dxa"/>
          </w:tcPr>
          <w:p w14:paraId="00016461" w14:textId="77777777" w:rsidR="00A815F9" w:rsidRDefault="00A815F9">
            <w:pPr>
              <w:pStyle w:val="TableParagraph"/>
              <w:spacing w:before="3"/>
              <w:rPr>
                <w:sz w:val="12"/>
              </w:rPr>
            </w:pPr>
          </w:p>
          <w:p w14:paraId="50747ECE" w14:textId="77777777" w:rsidR="00A815F9" w:rsidRDefault="00C15677">
            <w:pPr>
              <w:pStyle w:val="TableParagraph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Mortality</w:t>
            </w:r>
            <w:r>
              <w:rPr>
                <w:rFonts w:ascii="Calibri"/>
                <w:spacing w:val="-6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Report</w:t>
            </w:r>
          </w:p>
        </w:tc>
        <w:tc>
          <w:tcPr>
            <w:tcW w:w="2556" w:type="dxa"/>
          </w:tcPr>
          <w:p w14:paraId="20318D11" w14:textId="77777777" w:rsidR="00A815F9" w:rsidRDefault="00C15677">
            <w:pPr>
              <w:pStyle w:val="TableParagraph"/>
              <w:spacing w:line="144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Board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development</w:t>
            </w:r>
            <w:r>
              <w:rPr>
                <w:rFonts w:ascii="Calibri"/>
                <w:spacing w:val="-8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session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looking</w:t>
            </w:r>
            <w:r>
              <w:rPr>
                <w:rFonts w:ascii="Calibri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at</w:t>
            </w:r>
            <w:r>
              <w:rPr>
                <w:rFonts w:ascii="Calibri"/>
                <w:spacing w:val="-8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mortality</w:t>
            </w:r>
          </w:p>
          <w:p w14:paraId="27FD798D" w14:textId="77777777" w:rsidR="00A815F9" w:rsidRDefault="00C15677">
            <w:pPr>
              <w:pStyle w:val="TableParagraph"/>
              <w:spacing w:line="168" w:lineRule="exact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3"/>
                <w:sz w:val="12"/>
              </w:rPr>
              <w:t xml:space="preserve">more broadly from a prevention, </w:t>
            </w:r>
            <w:r>
              <w:rPr>
                <w:rFonts w:ascii="Calibri"/>
                <w:spacing w:val="-2"/>
                <w:sz w:val="12"/>
              </w:rPr>
              <w:t>promotion and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treatment</w:t>
            </w:r>
            <w:r>
              <w:rPr>
                <w:rFonts w:ascii="Calibri"/>
                <w:spacing w:val="-8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perspective.</w:t>
            </w:r>
          </w:p>
        </w:tc>
        <w:tc>
          <w:tcPr>
            <w:tcW w:w="852" w:type="dxa"/>
          </w:tcPr>
          <w:p w14:paraId="422CEECA" w14:textId="77777777" w:rsidR="00A815F9" w:rsidRDefault="00A815F9">
            <w:pPr>
              <w:pStyle w:val="TableParagraph"/>
              <w:spacing w:before="3"/>
              <w:rPr>
                <w:sz w:val="12"/>
              </w:rPr>
            </w:pPr>
          </w:p>
          <w:p w14:paraId="50D189AF" w14:textId="77777777" w:rsidR="00A815F9" w:rsidRDefault="00C15677">
            <w:pPr>
              <w:pStyle w:val="TableParagraph"/>
              <w:ind w:left="12" w:right="7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Medical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Director</w:t>
            </w:r>
          </w:p>
        </w:tc>
        <w:tc>
          <w:tcPr>
            <w:tcW w:w="996" w:type="dxa"/>
          </w:tcPr>
          <w:p w14:paraId="119BD14C" w14:textId="77777777" w:rsidR="00A815F9" w:rsidRDefault="00A815F9">
            <w:pPr>
              <w:pStyle w:val="TableParagraph"/>
              <w:spacing w:before="3"/>
              <w:rPr>
                <w:sz w:val="12"/>
              </w:rPr>
            </w:pPr>
          </w:p>
          <w:p w14:paraId="21B91878" w14:textId="77777777" w:rsidR="00A815F9" w:rsidRDefault="00C15677">
            <w:pPr>
              <w:pStyle w:val="TableParagraph"/>
              <w:ind w:left="208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06/05/2021</w:t>
            </w:r>
          </w:p>
        </w:tc>
        <w:tc>
          <w:tcPr>
            <w:tcW w:w="3048" w:type="dxa"/>
          </w:tcPr>
          <w:p w14:paraId="54EC6E7D" w14:textId="77777777" w:rsidR="00A815F9" w:rsidRDefault="00C15677">
            <w:pPr>
              <w:pStyle w:val="TableParagraph"/>
              <w:spacing w:before="62" w:line="232" w:lineRule="auto"/>
              <w:ind w:left="28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Development session being scoped.</w:t>
            </w:r>
            <w:r>
              <w:rPr>
                <w:rFonts w:ascii="Calibri"/>
                <w:spacing w:val="-1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 xml:space="preserve">Update will be provided </w:t>
            </w:r>
            <w:r>
              <w:rPr>
                <w:rFonts w:ascii="Calibri"/>
                <w:spacing w:val="-1"/>
                <w:sz w:val="12"/>
              </w:rPr>
              <w:t>to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May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meeting</w:t>
            </w:r>
          </w:p>
        </w:tc>
        <w:tc>
          <w:tcPr>
            <w:tcW w:w="864" w:type="dxa"/>
            <w:shd w:val="clear" w:color="auto" w:fill="FFFF00"/>
          </w:tcPr>
          <w:p w14:paraId="0D578269" w14:textId="77777777" w:rsidR="00A815F9" w:rsidRDefault="00A815F9">
            <w:pPr>
              <w:pStyle w:val="TableParagraph"/>
              <w:spacing w:before="3"/>
              <w:rPr>
                <w:sz w:val="12"/>
              </w:rPr>
            </w:pPr>
          </w:p>
          <w:p w14:paraId="7132B72E" w14:textId="77777777" w:rsidR="00A815F9" w:rsidRDefault="00C15677">
            <w:pPr>
              <w:pStyle w:val="TableParagraph"/>
              <w:ind w:left="19" w:right="16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Open</w:t>
            </w:r>
          </w:p>
        </w:tc>
      </w:tr>
    </w:tbl>
    <w:p w14:paraId="3E3FFC00" w14:textId="77777777" w:rsidR="00A815F9" w:rsidRDefault="00A815F9">
      <w:pPr>
        <w:jc w:val="center"/>
        <w:rPr>
          <w:rFonts w:ascii="Calibri"/>
          <w:sz w:val="12"/>
        </w:rPr>
        <w:sectPr w:rsidR="00A815F9">
          <w:headerReference w:type="default" r:id="rId21"/>
          <w:footerReference w:type="default" r:id="rId22"/>
          <w:pgSz w:w="11900" w:h="16840"/>
          <w:pgMar w:top="1300" w:right="340" w:bottom="280" w:left="300" w:header="0" w:footer="0" w:gutter="0"/>
          <w:cols w:space="720"/>
        </w:sectPr>
      </w:pPr>
    </w:p>
    <w:p w14:paraId="37B35847" w14:textId="77777777" w:rsidR="00A815F9" w:rsidRDefault="00C15677">
      <w:pPr>
        <w:spacing w:before="69" w:line="204" w:lineRule="auto"/>
        <w:ind w:left="107" w:right="8113"/>
        <w:rPr>
          <w:rFonts w:ascii="Calibri" w:hAnsi="Calibri"/>
        </w:rPr>
      </w:pPr>
      <w:bookmarkStart w:id="4" w:name="5._The_Seven_Principles_of_Public_Life_-"/>
      <w:bookmarkEnd w:id="4"/>
      <w:r>
        <w:rPr>
          <w:rFonts w:ascii="Calibri" w:hAnsi="Calibri"/>
        </w:rPr>
        <w:lastRenderedPageBreak/>
        <w:t>Public Trust Board – 1</w:t>
      </w:r>
      <w:r>
        <w:rPr>
          <w:rFonts w:ascii="Calibri" w:hAnsi="Calibri"/>
          <w:vertAlign w:val="superscript"/>
        </w:rPr>
        <w:t>st</w:t>
      </w:r>
      <w:r>
        <w:rPr>
          <w:rFonts w:ascii="Calibri" w:hAnsi="Calibri"/>
        </w:rPr>
        <w:t xml:space="preserve"> April 2021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Item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5.</w:t>
      </w:r>
    </w:p>
    <w:p w14:paraId="764E722F" w14:textId="77777777" w:rsidR="00A815F9" w:rsidRDefault="00C15677">
      <w:pPr>
        <w:spacing w:before="19"/>
        <w:ind w:left="4319" w:right="2929" w:hanging="1325"/>
        <w:rPr>
          <w:b/>
          <w:sz w:val="32"/>
        </w:rPr>
      </w:pPr>
      <w:r>
        <w:rPr>
          <w:b/>
          <w:color w:val="0B0C0C"/>
          <w:sz w:val="32"/>
        </w:rPr>
        <w:t>The Seven Principles of Public Life</w:t>
      </w:r>
      <w:r>
        <w:rPr>
          <w:b/>
          <w:color w:val="0B0C0C"/>
          <w:spacing w:val="-86"/>
          <w:sz w:val="32"/>
        </w:rPr>
        <w:t xml:space="preserve"> </w:t>
      </w:r>
      <w:r>
        <w:rPr>
          <w:b/>
          <w:color w:val="0B0C0C"/>
          <w:sz w:val="32"/>
        </w:rPr>
        <w:t>‘Nolan</w:t>
      </w:r>
      <w:r>
        <w:rPr>
          <w:b/>
          <w:color w:val="0B0C0C"/>
          <w:spacing w:val="-3"/>
          <w:sz w:val="32"/>
        </w:rPr>
        <w:t xml:space="preserve"> </w:t>
      </w:r>
      <w:r>
        <w:rPr>
          <w:b/>
          <w:color w:val="0B0C0C"/>
          <w:sz w:val="32"/>
        </w:rPr>
        <w:t>principles’</w:t>
      </w:r>
    </w:p>
    <w:p w14:paraId="3A7F5F79" w14:textId="77777777" w:rsidR="00A815F9" w:rsidRDefault="00C15677">
      <w:pPr>
        <w:pStyle w:val="BodyText"/>
        <w:spacing w:before="241"/>
        <w:ind w:left="1140" w:right="1122"/>
      </w:pPr>
      <w:r>
        <w:rPr>
          <w:color w:val="0B0C0C"/>
        </w:rPr>
        <w:t>The Seven Principles of Public Life (also known as the Nolan Principles) apply to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anyone who works as a public office-holder. This includes all those who are elected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or appointed to public office, nationally and locally, and all people appointed to work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in</w:t>
      </w:r>
      <w:r>
        <w:rPr>
          <w:color w:val="0B0C0C"/>
        </w:rPr>
        <w:t xml:space="preserve"> the Civil Service, local government, the police, courts and probation services, non-</w:t>
      </w:r>
      <w:r>
        <w:rPr>
          <w:color w:val="0B0C0C"/>
          <w:spacing w:val="-65"/>
        </w:rPr>
        <w:t xml:space="preserve"> </w:t>
      </w:r>
      <w:r>
        <w:rPr>
          <w:color w:val="0B0C0C"/>
        </w:rPr>
        <w:t>departmental public bodies (NDPBs), and in the health, education, social and care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services. All public office-holders are both servants of the public and stewards of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publ</w:t>
      </w:r>
      <w:r>
        <w:rPr>
          <w:color w:val="0B0C0C"/>
        </w:rPr>
        <w:t>ic resources. The principles also apply to all those in other sectors delivering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public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services.</w:t>
      </w:r>
    </w:p>
    <w:p w14:paraId="437E7C19" w14:textId="77777777" w:rsidR="00A815F9" w:rsidRDefault="00A815F9">
      <w:pPr>
        <w:pStyle w:val="BodyText"/>
        <w:rPr>
          <w:sz w:val="21"/>
        </w:rPr>
      </w:pPr>
    </w:p>
    <w:p w14:paraId="666BAE6F" w14:textId="77777777" w:rsidR="00A815F9" w:rsidRDefault="00C15677">
      <w:pPr>
        <w:numPr>
          <w:ilvl w:val="0"/>
          <w:numId w:val="263"/>
        </w:numPr>
        <w:tabs>
          <w:tab w:val="left" w:pos="1500"/>
        </w:tabs>
        <w:spacing w:before="1"/>
        <w:rPr>
          <w:b/>
          <w:sz w:val="32"/>
        </w:rPr>
      </w:pPr>
      <w:r>
        <w:rPr>
          <w:b/>
          <w:color w:val="0B0C0C"/>
          <w:sz w:val="32"/>
        </w:rPr>
        <w:t>Selflessness</w:t>
      </w:r>
    </w:p>
    <w:p w14:paraId="4C0FD2FB" w14:textId="77777777" w:rsidR="00A815F9" w:rsidRDefault="00C15677">
      <w:pPr>
        <w:pStyle w:val="BodyText"/>
        <w:spacing w:before="235"/>
        <w:ind w:left="1140"/>
      </w:pPr>
      <w:r>
        <w:rPr>
          <w:color w:val="0B0C0C"/>
        </w:rPr>
        <w:t>Holders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of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public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office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should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act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solely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in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terms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of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the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public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interest.</w:t>
      </w:r>
    </w:p>
    <w:p w14:paraId="161DCE4A" w14:textId="77777777" w:rsidR="00A815F9" w:rsidRDefault="00A815F9">
      <w:pPr>
        <w:pStyle w:val="BodyText"/>
        <w:spacing w:before="2"/>
        <w:rPr>
          <w:sz w:val="21"/>
        </w:rPr>
      </w:pPr>
    </w:p>
    <w:p w14:paraId="107F9DF7" w14:textId="77777777" w:rsidR="00A815F9" w:rsidRDefault="00C15677">
      <w:pPr>
        <w:numPr>
          <w:ilvl w:val="0"/>
          <w:numId w:val="263"/>
        </w:numPr>
        <w:tabs>
          <w:tab w:val="left" w:pos="1500"/>
        </w:tabs>
        <w:rPr>
          <w:b/>
          <w:sz w:val="32"/>
        </w:rPr>
      </w:pPr>
      <w:r>
        <w:rPr>
          <w:b/>
          <w:color w:val="0B0C0C"/>
          <w:sz w:val="32"/>
        </w:rPr>
        <w:t>Integrity</w:t>
      </w:r>
    </w:p>
    <w:p w14:paraId="0ADBBF3C" w14:textId="77777777" w:rsidR="00A815F9" w:rsidRDefault="00C15677">
      <w:pPr>
        <w:pStyle w:val="BodyText"/>
        <w:spacing w:before="235"/>
        <w:ind w:left="1140" w:right="1161"/>
      </w:pPr>
      <w:r>
        <w:rPr>
          <w:color w:val="0B0C0C"/>
        </w:rPr>
        <w:t>Holders of public office must avoid placing themselves un</w:t>
      </w:r>
      <w:r>
        <w:rPr>
          <w:color w:val="0B0C0C"/>
        </w:rPr>
        <w:t>der any obligation to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people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or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organisations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that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might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try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inappropriately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to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influence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them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in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their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work.</w:t>
      </w:r>
      <w:r>
        <w:rPr>
          <w:color w:val="0B0C0C"/>
          <w:spacing w:val="-63"/>
        </w:rPr>
        <w:t xml:space="preserve"> </w:t>
      </w:r>
      <w:r>
        <w:rPr>
          <w:color w:val="0B0C0C"/>
        </w:rPr>
        <w:t>They should not act or take decisions in order to gain financial or other material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benefits for themselves, their family, or their friends. They must declare and resolve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any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interests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and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relationships.</w:t>
      </w:r>
    </w:p>
    <w:p w14:paraId="2B44249C" w14:textId="77777777" w:rsidR="00A815F9" w:rsidRDefault="00A815F9">
      <w:pPr>
        <w:pStyle w:val="BodyText"/>
        <w:spacing w:before="3"/>
        <w:rPr>
          <w:sz w:val="21"/>
        </w:rPr>
      </w:pPr>
    </w:p>
    <w:p w14:paraId="703D36E8" w14:textId="77777777" w:rsidR="00A815F9" w:rsidRDefault="00C15677">
      <w:pPr>
        <w:numPr>
          <w:ilvl w:val="0"/>
          <w:numId w:val="263"/>
        </w:numPr>
        <w:tabs>
          <w:tab w:val="left" w:pos="1500"/>
        </w:tabs>
        <w:rPr>
          <w:b/>
          <w:sz w:val="32"/>
        </w:rPr>
      </w:pPr>
      <w:r>
        <w:rPr>
          <w:b/>
          <w:color w:val="0B0C0C"/>
          <w:sz w:val="32"/>
        </w:rPr>
        <w:t>Objectivity</w:t>
      </w:r>
    </w:p>
    <w:p w14:paraId="777051FF" w14:textId="77777777" w:rsidR="00A815F9" w:rsidRDefault="00C15677">
      <w:pPr>
        <w:pStyle w:val="BodyText"/>
        <w:spacing w:before="242" w:line="237" w:lineRule="auto"/>
        <w:ind w:left="1140" w:right="1122"/>
      </w:pPr>
      <w:r>
        <w:rPr>
          <w:color w:val="0B0C0C"/>
        </w:rPr>
        <w:t>Holders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of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public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office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must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act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and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ta</w:t>
      </w:r>
      <w:r>
        <w:rPr>
          <w:color w:val="0B0C0C"/>
        </w:rPr>
        <w:t>ke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decisions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impartially,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fairly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and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on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merit,</w:t>
      </w:r>
      <w:r>
        <w:rPr>
          <w:color w:val="0B0C0C"/>
          <w:spacing w:val="-64"/>
        </w:rPr>
        <w:t xml:space="preserve"> </w:t>
      </w:r>
      <w:r>
        <w:rPr>
          <w:color w:val="0B0C0C"/>
        </w:rPr>
        <w:t>using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the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best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evidence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and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without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discrimination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or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bias.</w:t>
      </w:r>
    </w:p>
    <w:p w14:paraId="2B069D3F" w14:textId="77777777" w:rsidR="00A815F9" w:rsidRDefault="00A815F9">
      <w:pPr>
        <w:pStyle w:val="BodyText"/>
        <w:spacing w:before="4"/>
        <w:rPr>
          <w:sz w:val="21"/>
        </w:rPr>
      </w:pPr>
    </w:p>
    <w:p w14:paraId="37CB4C3C" w14:textId="77777777" w:rsidR="00A815F9" w:rsidRDefault="00C15677">
      <w:pPr>
        <w:numPr>
          <w:ilvl w:val="0"/>
          <w:numId w:val="263"/>
        </w:numPr>
        <w:tabs>
          <w:tab w:val="left" w:pos="1500"/>
        </w:tabs>
        <w:rPr>
          <w:b/>
          <w:sz w:val="32"/>
        </w:rPr>
      </w:pPr>
      <w:r>
        <w:rPr>
          <w:b/>
          <w:color w:val="0B0C0C"/>
          <w:sz w:val="32"/>
        </w:rPr>
        <w:t>Accountability</w:t>
      </w:r>
    </w:p>
    <w:p w14:paraId="0D38652E" w14:textId="77777777" w:rsidR="00A815F9" w:rsidRDefault="00C15677">
      <w:pPr>
        <w:pStyle w:val="BodyText"/>
        <w:spacing w:before="235" w:line="242" w:lineRule="auto"/>
        <w:ind w:left="1140" w:right="1122"/>
      </w:pPr>
      <w:r>
        <w:rPr>
          <w:color w:val="0B0C0C"/>
        </w:rPr>
        <w:t>Holders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of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public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office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are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accountable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to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the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public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for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their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decisions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and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actions</w:t>
      </w:r>
      <w:r>
        <w:rPr>
          <w:color w:val="0B0C0C"/>
          <w:spacing w:val="-64"/>
        </w:rPr>
        <w:t xml:space="preserve"> </w:t>
      </w:r>
      <w:r>
        <w:rPr>
          <w:color w:val="0B0C0C"/>
        </w:rPr>
        <w:t>and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must submit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themselves to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the scrutiny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necessary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to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ensure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this.</w:t>
      </w:r>
    </w:p>
    <w:p w14:paraId="478E3ED9" w14:textId="77777777" w:rsidR="00A815F9" w:rsidRDefault="00A815F9">
      <w:pPr>
        <w:pStyle w:val="BodyText"/>
        <w:spacing w:before="6"/>
        <w:rPr>
          <w:sz w:val="20"/>
        </w:rPr>
      </w:pPr>
    </w:p>
    <w:p w14:paraId="370DD9F5" w14:textId="77777777" w:rsidR="00A815F9" w:rsidRDefault="00C15677">
      <w:pPr>
        <w:numPr>
          <w:ilvl w:val="0"/>
          <w:numId w:val="263"/>
        </w:numPr>
        <w:tabs>
          <w:tab w:val="left" w:pos="1500"/>
        </w:tabs>
        <w:rPr>
          <w:b/>
          <w:sz w:val="32"/>
        </w:rPr>
      </w:pPr>
      <w:r>
        <w:rPr>
          <w:b/>
          <w:color w:val="0B0C0C"/>
          <w:sz w:val="32"/>
        </w:rPr>
        <w:t>Openness</w:t>
      </w:r>
    </w:p>
    <w:p w14:paraId="296F5EA7" w14:textId="77777777" w:rsidR="00A815F9" w:rsidRDefault="00C15677">
      <w:pPr>
        <w:pStyle w:val="BodyText"/>
        <w:spacing w:before="240"/>
        <w:ind w:left="1140" w:right="1499"/>
        <w:jc w:val="both"/>
      </w:pPr>
      <w:r>
        <w:rPr>
          <w:color w:val="0B0C0C"/>
        </w:rPr>
        <w:t>Holders of public office should act and take decisions in an open and transparent</w:t>
      </w:r>
      <w:r>
        <w:rPr>
          <w:color w:val="0B0C0C"/>
          <w:spacing w:val="-64"/>
        </w:rPr>
        <w:t xml:space="preserve"> </w:t>
      </w:r>
      <w:r>
        <w:rPr>
          <w:color w:val="0B0C0C"/>
        </w:rPr>
        <w:t>manner. Information should not be withheld from the public unless there are clear</w:t>
      </w:r>
      <w:r>
        <w:rPr>
          <w:color w:val="0B0C0C"/>
          <w:spacing w:val="-65"/>
        </w:rPr>
        <w:t xml:space="preserve"> </w:t>
      </w:r>
      <w:r>
        <w:rPr>
          <w:color w:val="0B0C0C"/>
        </w:rPr>
        <w:t>and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lawful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reasons for so doing.</w:t>
      </w:r>
    </w:p>
    <w:p w14:paraId="308EED8F" w14:textId="77777777" w:rsidR="00A815F9" w:rsidRDefault="00A815F9">
      <w:pPr>
        <w:pStyle w:val="BodyText"/>
        <w:spacing w:before="9"/>
        <w:rPr>
          <w:sz w:val="20"/>
        </w:rPr>
      </w:pPr>
    </w:p>
    <w:p w14:paraId="763C45F6" w14:textId="77777777" w:rsidR="00A815F9" w:rsidRDefault="00C15677">
      <w:pPr>
        <w:numPr>
          <w:ilvl w:val="0"/>
          <w:numId w:val="263"/>
        </w:numPr>
        <w:tabs>
          <w:tab w:val="left" w:pos="1500"/>
        </w:tabs>
        <w:spacing w:before="1"/>
        <w:rPr>
          <w:b/>
          <w:sz w:val="32"/>
        </w:rPr>
      </w:pPr>
      <w:r>
        <w:rPr>
          <w:b/>
          <w:color w:val="0B0C0C"/>
          <w:sz w:val="32"/>
        </w:rPr>
        <w:t>Honesty</w:t>
      </w:r>
    </w:p>
    <w:p w14:paraId="0154E55C" w14:textId="77777777" w:rsidR="00A815F9" w:rsidRDefault="00C15677">
      <w:pPr>
        <w:pStyle w:val="BodyText"/>
        <w:spacing w:before="240"/>
        <w:ind w:left="1140"/>
        <w:jc w:val="both"/>
      </w:pPr>
      <w:r>
        <w:rPr>
          <w:color w:val="0B0C0C"/>
        </w:rPr>
        <w:t>Holders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of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public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office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should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be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truthful.</w:t>
      </w:r>
    </w:p>
    <w:p w14:paraId="30EF989F" w14:textId="77777777" w:rsidR="00A815F9" w:rsidRDefault="00A815F9">
      <w:pPr>
        <w:pStyle w:val="BodyText"/>
        <w:spacing w:before="2"/>
        <w:rPr>
          <w:sz w:val="21"/>
        </w:rPr>
      </w:pPr>
    </w:p>
    <w:p w14:paraId="72BEC6F4" w14:textId="77777777" w:rsidR="00A815F9" w:rsidRDefault="00C15677">
      <w:pPr>
        <w:numPr>
          <w:ilvl w:val="0"/>
          <w:numId w:val="263"/>
        </w:numPr>
        <w:tabs>
          <w:tab w:val="left" w:pos="1500"/>
        </w:tabs>
        <w:rPr>
          <w:b/>
          <w:sz w:val="32"/>
        </w:rPr>
      </w:pPr>
      <w:r>
        <w:rPr>
          <w:b/>
          <w:color w:val="0B0C0C"/>
          <w:sz w:val="32"/>
        </w:rPr>
        <w:t>Leadership</w:t>
      </w:r>
    </w:p>
    <w:p w14:paraId="1BE37704" w14:textId="77777777" w:rsidR="00A815F9" w:rsidRDefault="00C15677">
      <w:pPr>
        <w:pStyle w:val="BodyText"/>
        <w:spacing w:before="235"/>
        <w:ind w:left="1140" w:right="1122"/>
      </w:pPr>
      <w:r>
        <w:rPr>
          <w:color w:val="0B0C0C"/>
        </w:rPr>
        <w:t>Holders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of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public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office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should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exhibit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these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principles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in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their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own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behaviour.</w:t>
      </w:r>
      <w:r>
        <w:rPr>
          <w:color w:val="0B0C0C"/>
          <w:spacing w:val="-5"/>
        </w:rPr>
        <w:t xml:space="preserve"> </w:t>
      </w:r>
      <w:r>
        <w:rPr>
          <w:color w:val="0B0C0C"/>
        </w:rPr>
        <w:t>They</w:t>
      </w:r>
      <w:r>
        <w:rPr>
          <w:color w:val="0B0C0C"/>
          <w:spacing w:val="-63"/>
        </w:rPr>
        <w:t xml:space="preserve"> </w:t>
      </w:r>
      <w:r>
        <w:rPr>
          <w:color w:val="0B0C0C"/>
        </w:rPr>
        <w:t>should actively promote and robustly support the principles and be willing to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challenge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poor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behaviour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wherever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it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occurs.</w:t>
      </w:r>
    </w:p>
    <w:p w14:paraId="005993C6" w14:textId="77777777" w:rsidR="00A815F9" w:rsidRDefault="00A815F9">
      <w:pPr>
        <w:sectPr w:rsidR="00A815F9">
          <w:headerReference w:type="even" r:id="rId23"/>
          <w:footerReference w:type="even" r:id="rId24"/>
          <w:pgSz w:w="11900" w:h="16840"/>
          <w:pgMar w:top="180" w:right="340" w:bottom="280" w:left="300" w:header="0" w:footer="0" w:gutter="0"/>
          <w:cols w:space="720"/>
        </w:sectPr>
      </w:pPr>
    </w:p>
    <w:p w14:paraId="0786B2B4" w14:textId="77777777" w:rsidR="00A815F9" w:rsidRDefault="00C15677">
      <w:pPr>
        <w:ind w:left="697"/>
        <w:rPr>
          <w:rFonts w:ascii="FrutigerLTStd-Bold"/>
          <w:b/>
          <w:sz w:val="69"/>
        </w:rPr>
      </w:pPr>
      <w:r>
        <w:lastRenderedPageBreak/>
        <w:pict w14:anchorId="685D7440">
          <v:group id="_x0000_s3282" alt="" style="position:absolute;left:0;text-align:left;margin-left:0;margin-top:77.4pt;width:577.85pt;height:177.4pt;z-index:251519488;mso-position-horizontal-relative:page" coordorigin=",1548" coordsize="11557,3548">
            <v:shape id="_x0000_s3283" alt="" style="position:absolute;top:1548;width:11557;height:3548" coordorigin=",1548" coordsize="11557,3548" path="m10990,1548l,1548,,5096r10990,l11067,5091r74,-15l11211,5052r65,-33l11336,4978r55,-48l11439,4876r40,-61l11512,4750r25,-70l11552,4606r5,-77l11557,2115r-5,-77l11537,1965r-25,-70l11479,1829r-40,-60l11391,1714r-55,-48l11276,1626r-65,-33l11141,1569r-74,-16l10990,1548xe" fillcolor="#007ac2" stroked="f">
              <v:path arrowok="t"/>
            </v:shape>
            <v:shape id="_x0000_s3284" type="#_x0000_t75" alt="" style="position:absolute;left:638;top:1946;width:3056;height:2753">
              <v:imagedata r:id="rId25" o:title=""/>
            </v:shape>
            <v:shape id="_x0000_s3285" type="#_x0000_t202" alt="" style="position:absolute;top:1548;width:11557;height:3548;mso-wrap-style:square;v-text-anchor:top" filled="f" stroked="f">
              <v:textbox inset="0,0,0,0">
                <w:txbxContent>
                  <w:p w14:paraId="629F66DF" w14:textId="77777777" w:rsidR="00A815F9" w:rsidRDefault="00C15677">
                    <w:pPr>
                      <w:spacing w:before="259" w:line="211" w:lineRule="auto"/>
                      <w:ind w:left="4001" w:right="872"/>
                      <w:rPr>
                        <w:rFonts w:ascii="Frutiger LT Std" w:hAnsi="Frutiger LT Std"/>
                        <w:sz w:val="34"/>
                      </w:rPr>
                    </w:pP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Walsall Healthcare NHS Trust is guided by ﬁve</w:t>
                    </w:r>
                    <w:r>
                      <w:rPr>
                        <w:rFonts w:ascii="Frutiger LT Std" w:hAnsi="Frutiger LT Std"/>
                        <w:color w:val="FFFFFF"/>
                        <w:spacing w:val="-9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strategic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objectives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which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combine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to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form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the</w:t>
                    </w:r>
                    <w:r>
                      <w:rPr>
                        <w:rFonts w:ascii="Frutiger LT Std" w:hAnsi="Frutiger LT Std"/>
                        <w:color w:val="FFFFFF"/>
                        <w:spacing w:val="-9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overall</w:t>
                    </w:r>
                    <w:r>
                      <w:rPr>
                        <w:rFonts w:ascii="Frutiger LT Std" w:hAnsi="Frutiger LT Std"/>
                        <w:color w:val="FFFFFF"/>
                        <w:spacing w:val="-8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‘vision’</w:t>
                    </w:r>
                    <w:r>
                      <w:rPr>
                        <w:rFonts w:ascii="Frutiger LT Std" w:hAnsi="Frutiger LT Std"/>
                        <w:color w:val="FFFFFF"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for</w:t>
                    </w:r>
                    <w:r>
                      <w:rPr>
                        <w:rFonts w:ascii="Frutiger LT Std" w:hAnsi="Frutiger LT Std"/>
                        <w:color w:val="FFFFFF"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the</w:t>
                    </w:r>
                    <w:r>
                      <w:rPr>
                        <w:rFonts w:ascii="Frutiger LT Std" w:hAnsi="Frutiger LT Std"/>
                        <w:color w:val="FFFFFF"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organisation.</w:t>
                    </w:r>
                  </w:p>
                  <w:p w14:paraId="183A746C" w14:textId="77777777" w:rsidR="00A815F9" w:rsidRDefault="00C15677">
                    <w:pPr>
                      <w:spacing w:before="167" w:line="211" w:lineRule="auto"/>
                      <w:ind w:left="4001" w:right="1169"/>
                      <w:rPr>
                        <w:rFonts w:ascii="Frutiger LT Std" w:hAnsi="Frutiger LT Std"/>
                        <w:sz w:val="34"/>
                      </w:rPr>
                    </w:pP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Complementing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this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are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our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‘values’,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a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set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of</w:t>
                    </w:r>
                    <w:r>
                      <w:rPr>
                        <w:rFonts w:ascii="Frutiger LT Std" w:hAnsi="Frutiger LT Std"/>
                        <w:color w:val="FFFFFF"/>
                        <w:spacing w:val="-9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individual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behaviours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that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we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wish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to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project</w:t>
                    </w:r>
                    <w:r>
                      <w:rPr>
                        <w:rFonts w:ascii="Frutiger LT Std" w:hAnsi="Frutiger LT Std"/>
                        <w:color w:val="FFFFFF"/>
                        <w:spacing w:val="-91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amongst our workforce in order to deliver</w:t>
                    </w:r>
                    <w:r>
                      <w:rPr>
                        <w:rFonts w:ascii="Frutiger LT Std" w:hAnsi="Frutiger LT Std"/>
                        <w:color w:val="FFFFFF"/>
                        <w:spacing w:val="1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effective</w:t>
                    </w:r>
                    <w:r>
                      <w:rPr>
                        <w:rFonts w:ascii="Frutiger LT Std" w:hAnsi="Frutiger LT Std"/>
                        <w:color w:val="FFFFFF"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care</w:t>
                    </w:r>
                    <w:r>
                      <w:rPr>
                        <w:rFonts w:ascii="Frutiger LT Std" w:hAnsi="Frutiger LT Std"/>
                        <w:color w:val="FFFFFF"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for</w:t>
                    </w:r>
                    <w:r>
                      <w:rPr>
                        <w:rFonts w:ascii="Frutiger LT Std" w:hAnsi="Frutiger LT Std"/>
                        <w:color w:val="FFFFFF"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all.</w:t>
                    </w:r>
                  </w:p>
                </w:txbxContent>
              </v:textbox>
            </v:shape>
            <w10:wrap anchorx="page"/>
          </v:group>
        </w:pict>
      </w:r>
      <w:bookmarkStart w:id="5" w:name="6._Vision_Values_and_Objectives_v.2"/>
      <w:bookmarkEnd w:id="5"/>
      <w:r>
        <w:rPr>
          <w:rFonts w:ascii="Frutiger LT Std"/>
          <w:color w:val="231F20"/>
          <w:sz w:val="69"/>
        </w:rPr>
        <w:t>Our</w:t>
      </w:r>
      <w:r>
        <w:rPr>
          <w:rFonts w:ascii="Frutiger LT Std"/>
          <w:color w:val="231F20"/>
          <w:spacing w:val="-14"/>
          <w:sz w:val="69"/>
        </w:rPr>
        <w:t xml:space="preserve"> </w:t>
      </w:r>
      <w:r>
        <w:rPr>
          <w:rFonts w:ascii="FrutigerLTStd-Bold"/>
          <w:b/>
          <w:color w:val="007AC2"/>
          <w:sz w:val="69"/>
        </w:rPr>
        <w:t>Vision,</w:t>
      </w:r>
      <w:r>
        <w:rPr>
          <w:rFonts w:ascii="FrutigerLTStd-Bold"/>
          <w:b/>
          <w:color w:val="007AC2"/>
          <w:spacing w:val="-14"/>
          <w:sz w:val="69"/>
        </w:rPr>
        <w:t xml:space="preserve"> </w:t>
      </w:r>
      <w:r>
        <w:rPr>
          <w:rFonts w:ascii="FrutigerLTStd-Bold"/>
          <w:b/>
          <w:color w:val="007AC2"/>
          <w:sz w:val="69"/>
        </w:rPr>
        <w:t>Objectives</w:t>
      </w:r>
      <w:r>
        <w:rPr>
          <w:rFonts w:ascii="FrutigerLTStd-Bold"/>
          <w:b/>
          <w:color w:val="007AC2"/>
          <w:spacing w:val="-13"/>
          <w:sz w:val="69"/>
        </w:rPr>
        <w:t xml:space="preserve"> </w:t>
      </w:r>
      <w:r>
        <w:rPr>
          <w:rFonts w:ascii="FrutigerLTStd-Bold"/>
          <w:b/>
          <w:color w:val="007AC2"/>
          <w:sz w:val="69"/>
        </w:rPr>
        <w:t>&amp;</w:t>
      </w:r>
      <w:r>
        <w:rPr>
          <w:rFonts w:ascii="FrutigerLTStd-Bold"/>
          <w:b/>
          <w:color w:val="007AC2"/>
          <w:spacing w:val="-14"/>
          <w:sz w:val="69"/>
        </w:rPr>
        <w:t xml:space="preserve"> </w:t>
      </w:r>
      <w:r>
        <w:rPr>
          <w:rFonts w:ascii="FrutigerLTStd-Bold"/>
          <w:b/>
          <w:color w:val="007AC2"/>
          <w:sz w:val="69"/>
        </w:rPr>
        <w:t>Values</w:t>
      </w:r>
    </w:p>
    <w:p w14:paraId="55825777" w14:textId="77777777" w:rsidR="00A815F9" w:rsidRDefault="00A815F9">
      <w:pPr>
        <w:pStyle w:val="BodyText"/>
        <w:rPr>
          <w:rFonts w:ascii="FrutigerLTStd-Bold"/>
          <w:b/>
          <w:sz w:val="82"/>
        </w:rPr>
      </w:pPr>
    </w:p>
    <w:p w14:paraId="046261AB" w14:textId="77777777" w:rsidR="00A815F9" w:rsidRDefault="00A815F9">
      <w:pPr>
        <w:pStyle w:val="BodyText"/>
        <w:rPr>
          <w:rFonts w:ascii="FrutigerLTStd-Bold"/>
          <w:b/>
          <w:sz w:val="82"/>
        </w:rPr>
      </w:pPr>
    </w:p>
    <w:p w14:paraId="4D498176" w14:textId="77777777" w:rsidR="00A815F9" w:rsidRDefault="00A815F9">
      <w:pPr>
        <w:pStyle w:val="BodyText"/>
        <w:rPr>
          <w:rFonts w:ascii="FrutigerLTStd-Bold"/>
          <w:b/>
          <w:sz w:val="82"/>
        </w:rPr>
      </w:pPr>
    </w:p>
    <w:p w14:paraId="17F86961" w14:textId="77777777" w:rsidR="00A815F9" w:rsidRDefault="00A815F9">
      <w:pPr>
        <w:pStyle w:val="BodyText"/>
        <w:spacing w:before="6"/>
        <w:rPr>
          <w:rFonts w:ascii="FrutigerLTStd-Bold"/>
          <w:b/>
          <w:sz w:val="73"/>
        </w:rPr>
      </w:pPr>
    </w:p>
    <w:p w14:paraId="2FEF7C17" w14:textId="77777777" w:rsidR="00A815F9" w:rsidRDefault="00C15677">
      <w:pPr>
        <w:ind w:left="699"/>
        <w:rPr>
          <w:rFonts w:ascii="FrutigerLTStd-Bold"/>
          <w:b/>
          <w:sz w:val="37"/>
        </w:rPr>
      </w:pPr>
      <w:r>
        <w:rPr>
          <w:rFonts w:ascii="Frutiger LT Std"/>
          <w:color w:val="231F20"/>
          <w:sz w:val="37"/>
        </w:rPr>
        <w:t>Our</w:t>
      </w:r>
      <w:r>
        <w:rPr>
          <w:rFonts w:ascii="Frutiger LT Std"/>
          <w:color w:val="231F20"/>
          <w:spacing w:val="4"/>
          <w:sz w:val="37"/>
        </w:rPr>
        <w:t xml:space="preserve"> </w:t>
      </w:r>
      <w:r>
        <w:rPr>
          <w:rFonts w:ascii="Frutiger LT Std"/>
          <w:color w:val="231F20"/>
          <w:sz w:val="37"/>
        </w:rPr>
        <w:t>Vision:</w:t>
      </w:r>
      <w:r>
        <w:rPr>
          <w:rFonts w:ascii="Frutiger LT Std"/>
          <w:color w:val="231F20"/>
          <w:spacing w:val="4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Caring</w:t>
      </w:r>
      <w:r>
        <w:rPr>
          <w:rFonts w:ascii="FrutigerLTStd-Bold"/>
          <w:b/>
          <w:color w:val="007AC2"/>
          <w:spacing w:val="4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for</w:t>
      </w:r>
      <w:r>
        <w:rPr>
          <w:rFonts w:ascii="FrutigerLTStd-Bold"/>
          <w:b/>
          <w:color w:val="007AC2"/>
          <w:spacing w:val="4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Walsall</w:t>
      </w:r>
      <w:r>
        <w:rPr>
          <w:rFonts w:ascii="FrutigerLTStd-Bold"/>
          <w:b/>
          <w:color w:val="007AC2"/>
          <w:spacing w:val="4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together</w:t>
      </w:r>
    </w:p>
    <w:p w14:paraId="11784DA2" w14:textId="77777777" w:rsidR="00A815F9" w:rsidRDefault="00C15677">
      <w:pPr>
        <w:spacing w:before="117" w:line="208" w:lineRule="auto"/>
        <w:ind w:left="699"/>
        <w:rPr>
          <w:rFonts w:ascii="FrutigerLTStd-Roman" w:hAnsi="FrutigerLTStd-Roman"/>
          <w:sz w:val="32"/>
        </w:rPr>
      </w:pPr>
      <w:r>
        <w:rPr>
          <w:rFonts w:ascii="FrutigerLTStd-Roman" w:hAnsi="FrutigerLTStd-Roman"/>
          <w:color w:val="231F20"/>
          <w:sz w:val="32"/>
        </w:rPr>
        <w:t>“Caring</w:t>
      </w:r>
      <w:r>
        <w:rPr>
          <w:rFonts w:ascii="FrutigerLTStd-Roman" w:hAnsi="FrutigerLTStd-Roman"/>
          <w:color w:val="231F20"/>
          <w:spacing w:val="-1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for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Walsall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together”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reﬂects</w:t>
      </w:r>
      <w:r>
        <w:rPr>
          <w:rFonts w:ascii="FrutigerLTStd-Roman" w:hAnsi="FrutigerLTStd-Roman"/>
          <w:color w:val="231F20"/>
          <w:spacing w:val="-1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our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ambition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for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safe</w:t>
      </w:r>
      <w:r>
        <w:rPr>
          <w:rFonts w:ascii="FrutigerLTStd-Roman" w:hAnsi="FrutigerLTStd-Roman"/>
          <w:color w:val="231F20"/>
          <w:spacing w:val="-1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integrated</w:t>
      </w:r>
      <w:r>
        <w:rPr>
          <w:rFonts w:ascii="FrutigerLTStd-Roman" w:hAnsi="FrutigerLTStd-Roman"/>
          <w:color w:val="231F20"/>
          <w:spacing w:val="-8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care, delivered in partnership with social care, mental health, public</w:t>
      </w:r>
      <w:r>
        <w:rPr>
          <w:rFonts w:ascii="FrutigerLTStd-Roman" w:hAnsi="FrutigerLTStd-Roman"/>
          <w:color w:val="231F20"/>
          <w:spacing w:val="1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health</w:t>
      </w:r>
      <w:r>
        <w:rPr>
          <w:rFonts w:ascii="FrutigerLTStd-Roman" w:hAnsi="FrutigerLTStd-Roman"/>
          <w:color w:val="231F20"/>
          <w:spacing w:val="-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and</w:t>
      </w:r>
      <w:r>
        <w:rPr>
          <w:rFonts w:ascii="FrutigerLTStd-Roman" w:hAnsi="FrutigerLTStd-Roman"/>
          <w:color w:val="231F20"/>
          <w:spacing w:val="-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associated</w:t>
      </w:r>
      <w:r>
        <w:rPr>
          <w:rFonts w:ascii="FrutigerLTStd-Roman" w:hAnsi="FrutigerLTStd-Roman"/>
          <w:color w:val="231F20"/>
          <w:spacing w:val="-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charitable</w:t>
      </w:r>
      <w:r>
        <w:rPr>
          <w:rFonts w:ascii="FrutigerLTStd-Roman" w:hAnsi="FrutigerLTStd-Roman"/>
          <w:color w:val="231F20"/>
          <w:spacing w:val="-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and</w:t>
      </w:r>
      <w:r>
        <w:rPr>
          <w:rFonts w:ascii="FrutigerLTStd-Roman" w:hAnsi="FrutigerLTStd-Roman"/>
          <w:color w:val="231F20"/>
          <w:spacing w:val="-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community</w:t>
      </w:r>
      <w:r>
        <w:rPr>
          <w:rFonts w:ascii="FrutigerLTStd-Roman" w:hAnsi="FrutigerLTStd-Roman"/>
          <w:color w:val="231F20"/>
          <w:spacing w:val="-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organisations.</w:t>
      </w:r>
    </w:p>
    <w:p w14:paraId="4F46FA12" w14:textId="77777777" w:rsidR="00A815F9" w:rsidRDefault="00C15677">
      <w:pPr>
        <w:spacing w:before="221"/>
        <w:ind w:left="699"/>
        <w:rPr>
          <w:rFonts w:ascii="FrutigerLTStd-Bold"/>
          <w:b/>
          <w:sz w:val="37"/>
        </w:rPr>
      </w:pPr>
      <w:r>
        <w:rPr>
          <w:rFonts w:ascii="Frutiger LT Std"/>
          <w:color w:val="231F20"/>
          <w:sz w:val="37"/>
        </w:rPr>
        <w:t>Our</w:t>
      </w:r>
      <w:r>
        <w:rPr>
          <w:rFonts w:ascii="Frutiger LT Std"/>
          <w:color w:val="231F20"/>
          <w:spacing w:val="6"/>
          <w:sz w:val="37"/>
        </w:rPr>
        <w:t xml:space="preserve"> </w:t>
      </w:r>
      <w:r>
        <w:rPr>
          <w:rFonts w:ascii="Frutiger LT Std"/>
          <w:color w:val="231F20"/>
          <w:sz w:val="37"/>
        </w:rPr>
        <w:t>Objectives:</w:t>
      </w:r>
      <w:r>
        <w:rPr>
          <w:rFonts w:ascii="Frutiger LT Std"/>
          <w:color w:val="231F20"/>
          <w:spacing w:val="6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Underpinning</w:t>
      </w:r>
      <w:r>
        <w:rPr>
          <w:rFonts w:ascii="FrutigerLTStd-Bold"/>
          <w:b/>
          <w:color w:val="007AC2"/>
          <w:spacing w:val="7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the</w:t>
      </w:r>
      <w:r>
        <w:rPr>
          <w:rFonts w:ascii="FrutigerLTStd-Bold"/>
          <w:b/>
          <w:color w:val="007AC2"/>
          <w:spacing w:val="6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vision</w:t>
      </w:r>
    </w:p>
    <w:p w14:paraId="70F4638C" w14:textId="77777777" w:rsidR="00A815F9" w:rsidRDefault="00C15677">
      <w:pPr>
        <w:spacing w:before="117" w:line="208" w:lineRule="auto"/>
        <w:ind w:left="697"/>
        <w:rPr>
          <w:rFonts w:ascii="FrutigerLTStd-Roman" w:hAnsi="FrutigerLTStd-Roman"/>
          <w:sz w:val="32"/>
        </w:rPr>
      </w:pPr>
      <w:r>
        <w:rPr>
          <w:rFonts w:ascii="FrutigerLTStd-Roman" w:hAnsi="FrutigerLTStd-Roman"/>
          <w:color w:val="231F20"/>
          <w:sz w:val="32"/>
        </w:rPr>
        <w:t>The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organisation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has</w:t>
      </w:r>
      <w:r>
        <w:rPr>
          <w:rFonts w:ascii="FrutigerLTStd-Roman" w:hAnsi="FrutigerLTStd-Roman"/>
          <w:color w:val="231F20"/>
          <w:spacing w:val="-14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ﬁ</w:t>
      </w:r>
      <w:r>
        <w:rPr>
          <w:rFonts w:ascii="FrutigerLTStd-Roman" w:hAnsi="FrutigerLTStd-Roman"/>
          <w:color w:val="231F20"/>
          <w:sz w:val="32"/>
        </w:rPr>
        <w:t>ve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strategic</w:t>
      </w:r>
      <w:r>
        <w:rPr>
          <w:rFonts w:ascii="FrutigerLTStd-Roman" w:hAnsi="FrutigerLTStd-Roman"/>
          <w:color w:val="231F20"/>
          <w:spacing w:val="-14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objectives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which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underpin</w:t>
      </w:r>
      <w:r>
        <w:rPr>
          <w:rFonts w:ascii="FrutigerLTStd-Roman" w:hAnsi="FrutigerLTStd-Roman"/>
          <w:color w:val="231F20"/>
          <w:spacing w:val="-14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our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vision</w:t>
      </w:r>
      <w:r>
        <w:rPr>
          <w:rFonts w:ascii="FrutigerLTStd-Roman" w:hAnsi="FrutigerLTStd-Roman"/>
          <w:color w:val="231F20"/>
          <w:spacing w:val="-8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of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‘Caring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for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Walsall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together’,</w:t>
      </w:r>
      <w:r>
        <w:rPr>
          <w:rFonts w:ascii="FrutigerLTStd-Roman" w:hAnsi="FrutigerLTStd-Roman"/>
          <w:color w:val="231F20"/>
          <w:spacing w:val="-2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and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they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are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to:</w:t>
      </w:r>
    </w:p>
    <w:p w14:paraId="6A9BD7FC" w14:textId="77777777" w:rsidR="00A815F9" w:rsidRDefault="00C15677">
      <w:pPr>
        <w:tabs>
          <w:tab w:val="left" w:pos="4570"/>
          <w:tab w:val="left" w:pos="6672"/>
          <w:tab w:val="left" w:pos="9834"/>
        </w:tabs>
        <w:ind w:left="697"/>
        <w:rPr>
          <w:rFonts w:ascii="FrutigerLTStd-Roman"/>
          <w:sz w:val="20"/>
        </w:rPr>
      </w:pPr>
      <w:r>
        <w:br w:type="column"/>
      </w:r>
      <w:r>
        <w:rPr>
          <w:rFonts w:ascii="FrutigerLTStd-Roman"/>
          <w:noProof/>
          <w:sz w:val="20"/>
        </w:rPr>
        <w:drawing>
          <wp:inline distT="0" distB="0" distL="0" distR="0" wp14:anchorId="442C5794" wp14:editId="74289B8F">
            <wp:extent cx="1391675" cy="1408176"/>
            <wp:effectExtent l="0" t="0" r="0" b="0"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675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utigerLTStd-Roman"/>
          <w:sz w:val="20"/>
        </w:rPr>
        <w:tab/>
      </w:r>
      <w:r>
        <w:rPr>
          <w:rFonts w:ascii="FrutigerLTStd-Roman"/>
          <w:position w:val="158"/>
          <w:sz w:val="20"/>
        </w:rPr>
      </w:r>
      <w:r>
        <w:rPr>
          <w:rFonts w:ascii="FrutigerLTStd-Roman"/>
          <w:position w:val="158"/>
          <w:sz w:val="20"/>
        </w:rPr>
        <w:pict w14:anchorId="54E4B223">
          <v:group id="_x0000_s3279" alt="" style="width:42pt;height:20.7pt;mso-position-horizontal-relative:char;mso-position-vertical-relative:line" coordsize="840,414">
            <v:shape id="_x0000_s3280" alt="" style="position:absolute;width:580;height:407" coordsize="580,407" path="m579,l518,,421,348r-2,l332,,249,,162,348r-1,l64,,,,123,406r78,l290,51r1,l379,406r75,l579,xe" fillcolor="#231f20" stroked="f">
              <v:path arrowok="t"/>
            </v:shape>
            <v:shape id="_x0000_s3281" type="#_x0000_t75" alt="" style="position:absolute;left:586;top:102;width:254;height:311">
              <v:imagedata r:id="rId27" o:title=""/>
            </v:shape>
            <w10:anchorlock/>
          </v:group>
        </w:pict>
      </w:r>
      <w:r>
        <w:rPr>
          <w:rFonts w:ascii="Times New Roman"/>
          <w:spacing w:val="26"/>
          <w:position w:val="158"/>
          <w:sz w:val="20"/>
        </w:rPr>
        <w:t xml:space="preserve"> </w:t>
      </w:r>
      <w:r>
        <w:rPr>
          <w:rFonts w:ascii="FrutigerLTStd-Roman"/>
          <w:spacing w:val="26"/>
          <w:position w:val="159"/>
          <w:sz w:val="20"/>
        </w:rPr>
      </w:r>
      <w:r>
        <w:rPr>
          <w:rFonts w:ascii="FrutigerLTStd-Roman"/>
          <w:spacing w:val="26"/>
          <w:position w:val="159"/>
          <w:sz w:val="20"/>
        </w:rPr>
        <w:pict w14:anchorId="6DBD0D91">
          <v:group id="_x0000_s3277" alt="" style="width:2.75pt;height:21.85pt;mso-position-horizontal-relative:char;mso-position-vertical-relative:line" coordsize="55,437">
            <v:rect id="_x0000_s3278" alt="" style="position:absolute;width:55;height:437" fillcolor="#231f20" stroked="f"/>
            <w10:anchorlock/>
          </v:group>
        </w:pict>
      </w:r>
      <w:r>
        <w:rPr>
          <w:rFonts w:ascii="Times New Roman"/>
          <w:spacing w:val="6"/>
          <w:position w:val="159"/>
          <w:sz w:val="20"/>
        </w:rPr>
        <w:t xml:space="preserve"> </w:t>
      </w:r>
      <w:r>
        <w:rPr>
          <w:rFonts w:ascii="FrutigerLTStd-Roman"/>
          <w:spacing w:val="6"/>
          <w:position w:val="158"/>
          <w:sz w:val="20"/>
        </w:rPr>
      </w:r>
      <w:r>
        <w:rPr>
          <w:rFonts w:ascii="FrutigerLTStd-Roman"/>
          <w:spacing w:val="6"/>
          <w:position w:val="158"/>
          <w:sz w:val="20"/>
        </w:rPr>
        <w:pict w14:anchorId="0931C160">
          <v:group id="_x0000_s3274" alt="" style="width:24.4pt;height:15.55pt;mso-position-horizontal-relative:char;mso-position-vertical-relative:line" coordsize="488,311">
            <v:shape id="_x0000_s3275" type="#_x0000_t75" alt="" style="position:absolute;width:187;height:311">
              <v:imagedata r:id="rId28" o:title=""/>
            </v:shape>
            <v:shape id="_x0000_s3276" type="#_x0000_t75" alt="" style="position:absolute;left:234;width:254;height:311">
              <v:imagedata r:id="rId29" o:title=""/>
            </v:shape>
            <w10:anchorlock/>
          </v:group>
        </w:pict>
      </w:r>
      <w:r>
        <w:rPr>
          <w:rFonts w:ascii="Times New Roman"/>
          <w:spacing w:val="27"/>
          <w:position w:val="158"/>
          <w:sz w:val="20"/>
        </w:rPr>
        <w:t xml:space="preserve"> </w:t>
      </w:r>
      <w:r>
        <w:rPr>
          <w:rFonts w:ascii="FrutigerLTStd-Roman"/>
          <w:spacing w:val="27"/>
          <w:position w:val="159"/>
          <w:sz w:val="20"/>
        </w:rPr>
      </w:r>
      <w:r>
        <w:rPr>
          <w:rFonts w:ascii="FrutigerLTStd-Roman"/>
          <w:spacing w:val="27"/>
          <w:position w:val="159"/>
          <w:sz w:val="20"/>
        </w:rPr>
        <w:pict w14:anchorId="6A78443D">
          <v:group id="_x0000_s3272" alt="" style="width:2.75pt;height:21.85pt;mso-position-horizontal-relative:char;mso-position-vertical-relative:line" coordsize="55,437">
            <v:rect id="_x0000_s3273" alt="" style="position:absolute;width:55;height:437" fillcolor="#231f20" stroked="f"/>
            <w10:anchorlock/>
          </v:group>
        </w:pict>
      </w:r>
      <w:r>
        <w:rPr>
          <w:rFonts w:ascii="Times New Roman"/>
          <w:spacing w:val="28"/>
          <w:position w:val="159"/>
          <w:sz w:val="20"/>
        </w:rPr>
        <w:t xml:space="preserve"> </w:t>
      </w:r>
      <w:r>
        <w:rPr>
          <w:rFonts w:ascii="FrutigerLTStd-Roman"/>
          <w:spacing w:val="28"/>
          <w:position w:val="159"/>
          <w:sz w:val="20"/>
        </w:rPr>
      </w:r>
      <w:r>
        <w:rPr>
          <w:rFonts w:ascii="FrutigerLTStd-Roman"/>
          <w:spacing w:val="28"/>
          <w:position w:val="159"/>
          <w:sz w:val="20"/>
        </w:rPr>
        <w:pict w14:anchorId="5656850A">
          <v:group id="_x0000_s3270" alt="" style="width:2.75pt;height:21.85pt;mso-position-horizontal-relative:char;mso-position-vertical-relative:line" coordsize="55,437">
            <v:rect id="_x0000_s3271" alt="" style="position:absolute;width:55;height:437" fillcolor="#231f20" stroked="f"/>
            <w10:anchorlock/>
          </v:group>
        </w:pict>
      </w:r>
      <w:r>
        <w:rPr>
          <w:rFonts w:ascii="FrutigerLTStd-Roman"/>
          <w:spacing w:val="28"/>
          <w:position w:val="159"/>
          <w:sz w:val="20"/>
        </w:rPr>
        <w:tab/>
      </w:r>
      <w:r>
        <w:rPr>
          <w:rFonts w:ascii="FrutigerLTStd-Roman"/>
          <w:spacing w:val="28"/>
          <w:position w:val="159"/>
          <w:sz w:val="20"/>
        </w:rPr>
      </w:r>
      <w:r>
        <w:rPr>
          <w:rFonts w:ascii="FrutigerLTStd-Roman"/>
          <w:spacing w:val="28"/>
          <w:position w:val="159"/>
          <w:sz w:val="20"/>
        </w:rPr>
        <w:pict w14:anchorId="76C18915">
          <v:group id="_x0000_s3268" alt="" style="width:15.55pt;height:20.3pt;mso-position-horizontal-relative:char;mso-position-vertical-relative:line" coordsize="311,406">
            <v:shape id="_x0000_s3269" alt="" style="position:absolute;width:311;height:406" coordsize="311,406" path="m311,l252,r,170l58,170,58,,,,,170r,52l,406r58,l58,222r194,l252,406r59,l311,222r,-52l311,xe" fillcolor="#231f20" stroked="f">
              <v:path arrowok="t"/>
            </v:shape>
            <w10:anchorlock/>
          </v:group>
        </w:pict>
      </w:r>
      <w:r>
        <w:rPr>
          <w:rFonts w:ascii="Times New Roman"/>
          <w:spacing w:val="15"/>
          <w:position w:val="159"/>
          <w:sz w:val="20"/>
        </w:rPr>
        <w:t xml:space="preserve"> </w:t>
      </w:r>
      <w:r>
        <w:rPr>
          <w:rFonts w:ascii="FrutigerLTStd-Roman"/>
          <w:spacing w:val="15"/>
          <w:position w:val="158"/>
          <w:sz w:val="20"/>
        </w:rPr>
      </w:r>
      <w:r>
        <w:rPr>
          <w:rFonts w:ascii="FrutigerLTStd-Roman"/>
          <w:spacing w:val="15"/>
          <w:position w:val="158"/>
          <w:sz w:val="20"/>
        </w:rPr>
        <w:pict w14:anchorId="2A267BC9">
          <v:group id="_x0000_s3265" alt="" style="width:28.5pt;height:15.55pt;mso-position-horizontal-relative:char;mso-position-vertical-relative:line" coordsize="570,311">
            <v:shape id="_x0000_s3266" type="#_x0000_t75" alt="" style="position:absolute;width:270;height:311">
              <v:imagedata r:id="rId30" o:title=""/>
            </v:shape>
            <v:shape id="_x0000_s3267" type="#_x0000_t75" alt="" style="position:absolute;left:316;width:254;height:311">
              <v:imagedata r:id="rId31" o:title=""/>
            </v:shape>
            <w10:anchorlock/>
          </v:group>
        </w:pict>
      </w:r>
      <w:r>
        <w:rPr>
          <w:rFonts w:ascii="Times New Roman"/>
          <w:spacing w:val="27"/>
          <w:position w:val="158"/>
          <w:sz w:val="20"/>
        </w:rPr>
        <w:t xml:space="preserve"> </w:t>
      </w:r>
      <w:r>
        <w:rPr>
          <w:rFonts w:ascii="FrutigerLTStd-Roman"/>
          <w:spacing w:val="27"/>
          <w:position w:val="158"/>
          <w:sz w:val="20"/>
        </w:rPr>
      </w:r>
      <w:r>
        <w:rPr>
          <w:rFonts w:ascii="FrutigerLTStd-Roman"/>
          <w:spacing w:val="27"/>
          <w:position w:val="158"/>
          <w:sz w:val="20"/>
        </w:rPr>
        <w:pict w14:anchorId="1B69B09A">
          <v:group id="_x0000_s3259" alt="" style="width:60.75pt;height:22.2pt;mso-position-horizontal-relative:char;mso-position-vertical-relative:line" coordsize="1215,444">
            <v:rect id="_x0000_s3260" alt="" style="position:absolute;width:55;height:437" fillcolor="#231f20" stroked="f"/>
            <v:shape id="_x0000_s3261" type="#_x0000_t75" alt="" style="position:absolute;left:107;top:53;width:205;height:390">
              <v:imagedata r:id="rId32" o:title=""/>
            </v:shape>
            <v:shape id="_x0000_s3262" alt="" style="position:absolute;left:368;width:263;height:437" coordorigin="369" coordsize="263,437" path="m424,l369,r,436l424,436r,-137l429,250r16,-39l473,186r41,-9l544,185r19,20l573,237r4,46l577,436r54,l631,260r-6,-53l605,166,570,141r-50,-8l491,136r-27,10l442,161r-17,21l424,182,424,xe" fillcolor="#231f20" stroked="f">
              <v:path arrowok="t"/>
            </v:shape>
            <v:shape id="_x0000_s3263" type="#_x0000_t75" alt="" style="position:absolute;left:697;top:132;width:220;height:311">
              <v:imagedata r:id="rId33" o:title=""/>
            </v:shape>
            <v:shape id="_x0000_s3264" type="#_x0000_t75" alt="" style="position:absolute;left:961;top:132;width:254;height:311">
              <v:imagedata r:id="rId34" o:title=""/>
            </v:shape>
            <w10:anchorlock/>
          </v:group>
        </w:pict>
      </w:r>
      <w:r>
        <w:rPr>
          <w:rFonts w:ascii="Times New Roman"/>
          <w:spacing w:val="23"/>
          <w:position w:val="158"/>
          <w:sz w:val="20"/>
        </w:rPr>
        <w:t xml:space="preserve"> </w:t>
      </w:r>
      <w:r>
        <w:rPr>
          <w:rFonts w:ascii="FrutigerLTStd-Roman"/>
          <w:spacing w:val="23"/>
          <w:position w:val="158"/>
          <w:sz w:val="20"/>
        </w:rPr>
      </w:r>
      <w:r>
        <w:rPr>
          <w:rFonts w:ascii="FrutigerLTStd-Roman"/>
          <w:spacing w:val="23"/>
          <w:position w:val="158"/>
          <w:sz w:val="20"/>
        </w:rPr>
        <w:pict w14:anchorId="285A04D1">
          <v:group id="_x0000_s3256" alt="" style="width:23.45pt;height:15.55pt;mso-position-horizontal-relative:char;mso-position-vertical-relative:line" coordsize="469,311">
            <v:shape id="_x0000_s3257" type="#_x0000_t75" alt="" style="position:absolute;width:166;height:304">
              <v:imagedata r:id="rId35" o:title=""/>
            </v:shape>
            <v:shape id="_x0000_s3258" type="#_x0000_t75" alt="" style="position:absolute;left:198;width:270;height:311">
              <v:imagedata r:id="rId36" o:title=""/>
            </v:shape>
            <w10:anchorlock/>
          </v:group>
        </w:pict>
      </w:r>
      <w:r>
        <w:rPr>
          <w:rFonts w:ascii="FrutigerLTStd-Roman"/>
          <w:spacing w:val="23"/>
          <w:position w:val="158"/>
          <w:sz w:val="20"/>
        </w:rPr>
        <w:tab/>
      </w:r>
      <w:r>
        <w:rPr>
          <w:rFonts w:ascii="FrutigerLTStd-Roman"/>
          <w:spacing w:val="23"/>
          <w:position w:val="152"/>
          <w:sz w:val="20"/>
        </w:rPr>
      </w:r>
      <w:r>
        <w:rPr>
          <w:rFonts w:ascii="FrutigerLTStd-Roman"/>
          <w:spacing w:val="23"/>
          <w:position w:val="152"/>
          <w:sz w:val="20"/>
        </w:rPr>
        <w:pict w14:anchorId="23C6A717">
          <v:group id="_x0000_s3253" alt="" style="width:86.15pt;height:34.9pt;mso-position-horizontal-relative:char;mso-position-vertical-relative:line" coordsize="1723,698">
            <v:rect id="_x0000_s3254" alt="" style="position:absolute;width:1723;height:698" fillcolor="#007ac2" stroked="f"/>
            <v:shape id="_x0000_s3255" alt="" style="position:absolute;left:48;top:57;width:1610;height:581" coordorigin="49,58" coordsize="1610,581" o:spt="100" adj="0,,0" path="m693,67r-142,l472,456r-1,l356,67r-188,l49,629r141,l268,240r2,l387,629r187,l693,67xm1227,67r-151,l1032,282r-178,l898,67r-150,l632,629r150,l832,388r177,l960,629r150,l1227,67xm1658,83l1625,71r-41,-8l1537,59r-51,-1l1413,63r-68,19l1289,117r-39,54l1236,246r16,64l1293,352r52,27l1398,400r40,24l1454,460r-12,35l1412,516r-39,9l1334,527r-38,-2l1258,518r-35,-10l1196,495r-35,114l1200,620r44,9l1290,636r44,2l1413,633r74,-19l1549,579r43,-56l1608,443r-16,-70l1552,328r-53,-29l1447,277r-40,-22l1391,222r8,-27l1422,179r34,-8l1498,169r39,2l1570,176r28,9l1622,194,1658,83xe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77B9CE90" w14:textId="77777777" w:rsidR="00A815F9" w:rsidRDefault="00C15677">
      <w:pPr>
        <w:spacing w:before="188"/>
        <w:ind w:left="714"/>
        <w:rPr>
          <w:rFonts w:ascii="FrutigerLTStd-Bold" w:hAnsi="FrutigerLTStd-Bold"/>
          <w:b/>
          <w:sz w:val="37"/>
        </w:rPr>
      </w:pPr>
      <w:r>
        <w:pict w14:anchorId="31D46A22">
          <v:group id="_x0000_s3249" alt="" style="position:absolute;left:0;text-align:left;margin-left:976.75pt;margin-top:-67pt;width:31.55pt;height:12.6pt;z-index:251516416;mso-position-horizontal-relative:page" coordorigin="19535,-1340" coordsize="631,252">
            <v:shape id="_x0000_s3250" type="#_x0000_t75" alt="" style="position:absolute;left:19535;top:-1337;width:191;height:244">
              <v:imagedata r:id="rId37" o:title=""/>
            </v:shape>
            <v:shape id="_x0000_s3251" alt="" style="position:absolute;left:19788;top:-1337;width:187;height:244" coordorigin="19789,-1336" coordsize="187,244" path="m19975,-1336r-35,l19940,-1234r-117,l19823,-1336r-34,l19789,-1234r,30l19789,-1092r34,l19823,-1204r117,l19940,-1092r35,l19975,-1204r,-30l19975,-1336xe" fillcolor="#007ac2" stroked="f">
              <v:path arrowok="t"/>
            </v:shape>
            <v:shape id="_x0000_s3252" type="#_x0000_t75" alt="" style="position:absolute;left:20024;top:-1341;width:142;height:252">
              <v:imagedata r:id="rId38" o:title=""/>
            </v:shape>
            <w10:wrap anchorx="page"/>
          </v:group>
        </w:pict>
      </w:r>
      <w:r>
        <w:pict w14:anchorId="22774E82">
          <v:group id="_x0000_s3245" alt="" style="position:absolute;left:0;text-align:left;margin-left:1014.15pt;margin-top:-66.8pt;width:38.95pt;height:12.35pt;z-index:251517440;mso-position-horizontal-relative:page" coordorigin="20283,-1336" coordsize="779,247">
            <v:shape id="_x0000_s3246" type="#_x0000_t75" alt="" style="position:absolute;left:20283;top:-1336;width:292;height:243">
              <v:imagedata r:id="rId39" o:title=""/>
            </v:shape>
            <v:shape id="_x0000_s3247" type="#_x0000_t75" alt="" style="position:absolute;left:20608;top:-1271;width:158;height:183">
              <v:imagedata r:id="rId40" o:title=""/>
            </v:shape>
            <v:shape id="_x0000_s3248" type="#_x0000_t75" alt="" style="position:absolute;left:20807;top:-1323;width:254;height:234">
              <v:imagedata r:id="rId41" o:title=""/>
            </v:shape>
            <w10:wrap anchorx="page"/>
          </v:group>
        </w:pict>
      </w:r>
      <w:r>
        <w:rPr>
          <w:rFonts w:ascii="Frutiger LT Std" w:hAnsi="Frutiger LT Std"/>
          <w:color w:val="231F20"/>
          <w:sz w:val="37"/>
        </w:rPr>
        <w:t>Our</w:t>
      </w:r>
      <w:r>
        <w:rPr>
          <w:rFonts w:ascii="Frutiger LT Std" w:hAnsi="Frutiger LT Std"/>
          <w:color w:val="231F20"/>
          <w:spacing w:val="-2"/>
          <w:sz w:val="37"/>
        </w:rPr>
        <w:t xml:space="preserve"> </w:t>
      </w:r>
      <w:r>
        <w:rPr>
          <w:rFonts w:ascii="Frutiger LT Std" w:hAnsi="Frutiger LT Std"/>
          <w:color w:val="231F20"/>
          <w:sz w:val="37"/>
        </w:rPr>
        <w:t>Values:</w:t>
      </w:r>
      <w:r>
        <w:rPr>
          <w:rFonts w:ascii="Frutiger LT Std" w:hAnsi="Frutiger LT Std"/>
          <w:color w:val="231F20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Upholding</w:t>
      </w:r>
      <w:r>
        <w:rPr>
          <w:rFonts w:ascii="FrutigerLTStd-Bold" w:hAnsi="FrutigerLTStd-Bold"/>
          <w:b/>
          <w:color w:val="007AC2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what’s</w:t>
      </w:r>
      <w:r>
        <w:rPr>
          <w:rFonts w:ascii="FrutigerLTStd-Bold" w:hAnsi="FrutigerLTStd-Bold"/>
          <w:b/>
          <w:color w:val="007AC2"/>
          <w:spacing w:val="-2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important</w:t>
      </w:r>
      <w:r>
        <w:rPr>
          <w:rFonts w:ascii="FrutigerLTStd-Bold" w:hAnsi="FrutigerLTStd-Bold"/>
          <w:b/>
          <w:color w:val="007AC2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to</w:t>
      </w:r>
      <w:r>
        <w:rPr>
          <w:rFonts w:ascii="FrutigerLTStd-Bold" w:hAnsi="FrutigerLTStd-Bold"/>
          <w:b/>
          <w:color w:val="007AC2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us</w:t>
      </w:r>
      <w:r>
        <w:rPr>
          <w:rFonts w:ascii="FrutigerLTStd-Bold" w:hAnsi="FrutigerLTStd-Bold"/>
          <w:b/>
          <w:color w:val="007AC2"/>
          <w:spacing w:val="-2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as</w:t>
      </w:r>
      <w:r>
        <w:rPr>
          <w:rFonts w:ascii="FrutigerLTStd-Bold" w:hAnsi="FrutigerLTStd-Bold"/>
          <w:b/>
          <w:color w:val="007AC2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a</w:t>
      </w:r>
      <w:r>
        <w:rPr>
          <w:rFonts w:ascii="FrutigerLTStd-Bold" w:hAnsi="FrutigerLTStd-Bold"/>
          <w:b/>
          <w:color w:val="007AC2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Trust</w:t>
      </w:r>
    </w:p>
    <w:p w14:paraId="2E36595C" w14:textId="77777777" w:rsidR="00A815F9" w:rsidRDefault="00C15677">
      <w:pPr>
        <w:spacing w:before="117" w:line="208" w:lineRule="auto"/>
        <w:ind w:left="714" w:right="429"/>
        <w:rPr>
          <w:rFonts w:ascii="FrutigerLTStd-Roman"/>
          <w:sz w:val="32"/>
        </w:rPr>
      </w:pPr>
      <w:r>
        <w:pict w14:anchorId="17CE46F0">
          <v:group id="_x0000_s3241" alt="" style="position:absolute;left:0;text-align:left;margin-left:611.95pt;margin-top:58.65pt;width:544.5pt;height:566.2pt;z-index:251518464;mso-position-horizontal-relative:page" coordorigin="12239,1173" coordsize="10890,11324">
            <v:shape id="_x0000_s3242" alt="" style="position:absolute;left:15529;top:9777;width:7585;height:2705" coordorigin="15529,9777" coordsize="7585,2705" path="m23114,9777r-7585,l15529,12482r7358,l22959,12470r62,-32l23070,12389r32,-62l23114,12255r,-2478xe" fillcolor="#15a5d0" stroked="f">
              <v:path arrowok="t"/>
            </v:shape>
            <v:shape id="_x0000_s3243" alt="" style="position:absolute;left:15529;top:1188;width:7585;height:2957" coordorigin="15529,1188" coordsize="7585,2957" path="m22887,1188r-7358,l15529,4145r7585,l23114,1415r-12,-72l23070,1281r-49,-49l22959,1200r-72,-12xe" fillcolor="#006a55" stroked="f">
              <v:path arrowok="t"/>
            </v:shape>
            <v:shape id="_x0000_s3244" alt="" style="position:absolute;left:12254;top:1188;width:10860;height:11294" coordorigin="12254,1188" coordsize="10860,11294" path="m22887,12482r-10406,l12409,12470r-62,-32l12298,12389r-32,-62l12254,12255r,-10840l12266,1343r32,-62l12347,1232r62,-32l12481,1188r10406,l22959,1200r62,32l23070,1281r32,62l23114,1415r,10840l23102,12327r-32,62l23021,12438r-62,32l22887,12482xe" filled="f" strokecolor="#231f20" strokeweight="1.5pt">
              <v:path arrowok="t"/>
            </v:shape>
            <w10:wrap anchorx="page"/>
          </v:group>
        </w:pict>
      </w:r>
      <w:r>
        <w:pict w14:anchorId="6BCF6B1D">
          <v:shape id="_x0000_s3240" type="#_x0000_t202" alt="" style="position:absolute;left:0;text-align:left;margin-left:612.7pt;margin-top:59.4pt;width:543pt;height:564.7pt;z-index:25152051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275"/>
                    <w:gridCol w:w="7585"/>
                  </w:tblGrid>
                  <w:tr w:rsidR="00A815F9" w14:paraId="08B8DCEB" w14:textId="77777777">
                    <w:trPr>
                      <w:trHeight w:val="2941"/>
                    </w:trPr>
                    <w:tc>
                      <w:tcPr>
                        <w:tcW w:w="3275" w:type="dxa"/>
                        <w:tcBorders>
                          <w:top w:val="nil"/>
                          <w:left w:val="nil"/>
                        </w:tcBorders>
                      </w:tcPr>
                      <w:p w14:paraId="78A9DB0D" w14:textId="77777777" w:rsidR="00A815F9" w:rsidRDefault="00C15677">
                        <w:pPr>
                          <w:pStyle w:val="TableParagraph"/>
                          <w:spacing w:before="99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006A55"/>
                            <w:sz w:val="36"/>
                          </w:rPr>
                          <w:t>Respect</w:t>
                        </w:r>
                      </w:p>
                    </w:tc>
                    <w:tc>
                      <w:tcPr>
                        <w:tcW w:w="7585" w:type="dxa"/>
                        <w:tcBorders>
                          <w:top w:val="nil"/>
                          <w:right w:val="nil"/>
                        </w:tcBorders>
                      </w:tcPr>
                      <w:p w14:paraId="274584B3" w14:textId="77777777" w:rsidR="00A815F9" w:rsidRDefault="00C15677">
                        <w:pPr>
                          <w:pStyle w:val="TableParagraph"/>
                          <w:spacing w:before="179" w:line="208" w:lineRule="auto"/>
                          <w:ind w:left="344" w:right="555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are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open,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transparent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honest,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treat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everyone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with dignity and respect.</w:t>
                        </w:r>
                      </w:p>
                      <w:p w14:paraId="31008DFC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62"/>
                          </w:numPr>
                          <w:tabs>
                            <w:tab w:val="left" w:pos="650"/>
                          </w:tabs>
                          <w:spacing w:before="66" w:line="196" w:lineRule="auto"/>
                          <w:ind w:right="450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appreciate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others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treat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them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courteously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regard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for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their wishes, beliefs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 rights.</w:t>
                        </w:r>
                      </w:p>
                      <w:p w14:paraId="7D53D6E8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62"/>
                          </w:numPr>
                          <w:tabs>
                            <w:tab w:val="left" w:pos="650"/>
                          </w:tabs>
                          <w:spacing w:before="70" w:line="196" w:lineRule="auto"/>
                          <w:ind w:right="444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understand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behaviour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has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impact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on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strive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 ensure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that 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contact 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them is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positive.</w:t>
                        </w:r>
                      </w:p>
                      <w:p w14:paraId="146884BC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62"/>
                          </w:numPr>
                          <w:tabs>
                            <w:tab w:val="left" w:pos="650"/>
                          </w:tabs>
                          <w:spacing w:before="62" w:line="208" w:lineRule="auto"/>
                          <w:ind w:right="558"/>
                          <w:rPr>
                            <w:rFonts w:ascii="FrutigerLTStd-Roman" w:hAnsi="FrutigerLTStd-Roman"/>
                            <w:color w:val="FFFFFF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embrace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promote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equality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fairness.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value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diversity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understand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accept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our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differences.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mindful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of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others in all that I do.</w:t>
                        </w:r>
                      </w:p>
                    </w:tc>
                  </w:tr>
                  <w:tr w:rsidR="00A815F9" w14:paraId="78EC0F43" w14:textId="77777777">
                    <w:trPr>
                      <w:trHeight w:val="2957"/>
                    </w:trPr>
                    <w:tc>
                      <w:tcPr>
                        <w:tcW w:w="3275" w:type="dxa"/>
                        <w:tcBorders>
                          <w:left w:val="nil"/>
                        </w:tcBorders>
                      </w:tcPr>
                      <w:p w14:paraId="36FFD4D3" w14:textId="77777777" w:rsidR="00A815F9" w:rsidRDefault="00C15677">
                        <w:pPr>
                          <w:pStyle w:val="TableParagraph"/>
                          <w:spacing w:before="51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62BB46"/>
                            <w:sz w:val="36"/>
                          </w:rPr>
                          <w:t>Compassion</w:t>
                        </w:r>
                      </w:p>
                    </w:tc>
                    <w:tc>
                      <w:tcPr>
                        <w:tcW w:w="7585" w:type="dxa"/>
                        <w:tcBorders>
                          <w:right w:val="nil"/>
                        </w:tcBorders>
                        <w:shd w:val="clear" w:color="auto" w:fill="57A83F"/>
                      </w:tcPr>
                      <w:p w14:paraId="0F947800" w14:textId="77777777" w:rsidR="00A815F9" w:rsidRDefault="00C15677">
                        <w:pPr>
                          <w:pStyle w:val="TableParagraph"/>
                          <w:spacing w:before="131" w:line="208" w:lineRule="auto"/>
                          <w:ind w:left="344" w:right="877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value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people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behave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in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caring,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supportive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considerate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way.</w:t>
                        </w:r>
                      </w:p>
                      <w:p w14:paraId="4DCC4734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61"/>
                          </w:numPr>
                          <w:tabs>
                            <w:tab w:val="left" w:pos="650"/>
                          </w:tabs>
                          <w:spacing w:before="58" w:line="208" w:lineRule="auto"/>
                          <w:ind w:right="732"/>
                          <w:rPr>
                            <w:rFonts w:ascii="FrutigerLTStd-Roman" w:hAnsi="FrutigerLTStd-Roman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treat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everyone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compassion.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take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time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understand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9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people’s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needs,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putting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heart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of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actions.</w:t>
                        </w:r>
                      </w:p>
                      <w:p w14:paraId="30D4805D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61"/>
                          </w:numPr>
                          <w:tabs>
                            <w:tab w:val="left" w:pos="650"/>
                          </w:tabs>
                          <w:spacing w:before="67" w:line="208" w:lineRule="auto"/>
                          <w:ind w:right="321"/>
                          <w:rPr>
                            <w:rFonts w:ascii="FrutigerLTStd-Roman" w:hAnsi="FrutigerLTStd-Roman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actively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listen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so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can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empathise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others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include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in decisions that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affect them.</w:t>
                        </w:r>
                      </w:p>
                      <w:p w14:paraId="634D4DE5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61"/>
                          </w:numPr>
                          <w:tabs>
                            <w:tab w:val="left" w:pos="650"/>
                          </w:tabs>
                          <w:spacing w:before="63" w:line="208" w:lineRule="auto"/>
                          <w:ind w:right="719"/>
                          <w:rPr>
                            <w:rFonts w:ascii="FrutigerLTStd-Roman" w:hAnsi="FrutigerLTStd-Roman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recognise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are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different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take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time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truly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understand the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needs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of others.</w:t>
                        </w:r>
                      </w:p>
                      <w:p w14:paraId="27B2296D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61"/>
                          </w:numPr>
                          <w:tabs>
                            <w:tab w:val="left" w:pos="650"/>
                          </w:tabs>
                          <w:spacing w:before="31"/>
                          <w:ind w:hanging="306"/>
                          <w:rPr>
                            <w:rFonts w:ascii="FrutigerLTStd-Roman" w:hAnsi="FrutigerLTStd-Roman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 am welcoming, polite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 friendly to all.</w:t>
                        </w:r>
                      </w:p>
                    </w:tc>
                  </w:tr>
                  <w:tr w:rsidR="00A815F9" w14:paraId="54C911CF" w14:textId="77777777">
                    <w:trPr>
                      <w:trHeight w:val="2629"/>
                    </w:trPr>
                    <w:tc>
                      <w:tcPr>
                        <w:tcW w:w="3275" w:type="dxa"/>
                        <w:tcBorders>
                          <w:left w:val="nil"/>
                        </w:tcBorders>
                      </w:tcPr>
                      <w:p w14:paraId="13128749" w14:textId="77777777" w:rsidR="00A815F9" w:rsidRDefault="00C15677">
                        <w:pPr>
                          <w:pStyle w:val="TableParagraph"/>
                          <w:spacing w:before="51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412B88"/>
                            <w:sz w:val="36"/>
                          </w:rPr>
                          <w:t>Professionalism</w:t>
                        </w:r>
                      </w:p>
                    </w:tc>
                    <w:tc>
                      <w:tcPr>
                        <w:tcW w:w="7585" w:type="dxa"/>
                        <w:tcBorders>
                          <w:right w:val="nil"/>
                        </w:tcBorders>
                        <w:shd w:val="clear" w:color="auto" w:fill="412B88"/>
                      </w:tcPr>
                      <w:p w14:paraId="48DCBE6E" w14:textId="77777777" w:rsidR="00A815F9" w:rsidRDefault="00C15677">
                        <w:pPr>
                          <w:pStyle w:val="TableParagraph"/>
                          <w:spacing w:before="131" w:line="208" w:lineRule="auto"/>
                          <w:ind w:left="344" w:right="829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are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proud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what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do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are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motivated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make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improvements,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develop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grow.</w:t>
                        </w:r>
                      </w:p>
                      <w:p w14:paraId="578263AB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60"/>
                          </w:numPr>
                          <w:tabs>
                            <w:tab w:val="left" w:pos="650"/>
                          </w:tabs>
                          <w:spacing w:before="17" w:line="304" w:lineRule="exact"/>
                          <w:ind w:hanging="306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 take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ownership 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have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 ‘can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do’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attitude.</w:t>
                        </w:r>
                      </w:p>
                      <w:p w14:paraId="40366B91" w14:textId="77777777" w:rsidR="00A815F9" w:rsidRDefault="00C15677">
                        <w:pPr>
                          <w:pStyle w:val="TableParagraph"/>
                          <w:spacing w:line="276" w:lineRule="exact"/>
                          <w:ind w:left="649"/>
                          <w:rPr>
                            <w:rFonts w:ascii="FrutigerLTStd-Roman"/>
                          </w:rPr>
                        </w:pPr>
                        <w:r>
                          <w:rPr>
                            <w:rFonts w:asci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take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pride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in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what</w:t>
                        </w:r>
                        <w:r>
                          <w:rPr>
                            <w:rFonts w:asci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do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strive</w:t>
                        </w:r>
                        <w:r>
                          <w:rPr>
                            <w:rFonts w:asci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for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the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highest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standards.</w:t>
                        </w:r>
                      </w:p>
                      <w:p w14:paraId="02C9685B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60"/>
                          </w:numPr>
                          <w:tabs>
                            <w:tab w:val="left" w:pos="650"/>
                          </w:tabs>
                          <w:spacing w:before="53" w:line="208" w:lineRule="auto"/>
                          <w:ind w:right="255"/>
                          <w:rPr>
                            <w:rFonts w:ascii="FrutigerLTStd-Roman" w:hAnsi="FrutigerLTStd-Roman"/>
                            <w:color w:val="FFFFFF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don’t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blame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others.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seek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feedback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learn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from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mistakes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make changes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help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achieve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excellence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everything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do.</w:t>
                        </w:r>
                      </w:p>
                      <w:p w14:paraId="03B513E6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60"/>
                          </w:numPr>
                          <w:tabs>
                            <w:tab w:val="left" w:pos="650"/>
                          </w:tabs>
                          <w:spacing w:before="64" w:line="208" w:lineRule="auto"/>
                          <w:ind w:right="765"/>
                          <w:rPr>
                            <w:rFonts w:ascii="FrutigerLTStd-Roman" w:hAnsi="FrutigerLTStd-Roman"/>
                            <w:color w:val="FFFFFF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safely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empower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myself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others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provide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high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quality, effective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patient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centred services.</w:t>
                        </w:r>
                      </w:p>
                    </w:tc>
                  </w:tr>
                  <w:tr w:rsidR="00A815F9" w14:paraId="26220D96" w14:textId="77777777">
                    <w:trPr>
                      <w:trHeight w:val="2675"/>
                    </w:trPr>
                    <w:tc>
                      <w:tcPr>
                        <w:tcW w:w="3275" w:type="dxa"/>
                        <w:tcBorders>
                          <w:left w:val="nil"/>
                          <w:bottom w:val="nil"/>
                        </w:tcBorders>
                      </w:tcPr>
                      <w:p w14:paraId="40BD05F6" w14:textId="77777777" w:rsidR="00A815F9" w:rsidRDefault="00C15677">
                        <w:pPr>
                          <w:pStyle w:val="TableParagraph"/>
                          <w:spacing w:before="51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14BEF0"/>
                            <w:sz w:val="36"/>
                          </w:rPr>
                          <w:t>Teamwork</w:t>
                        </w:r>
                      </w:p>
                    </w:tc>
                    <w:tc>
                      <w:tcPr>
                        <w:tcW w:w="7585" w:type="dxa"/>
                        <w:tcBorders>
                          <w:bottom w:val="nil"/>
                          <w:right w:val="nil"/>
                        </w:tcBorders>
                      </w:tcPr>
                      <w:p w14:paraId="2E9A7BC5" w14:textId="77777777" w:rsidR="00A815F9" w:rsidRDefault="00C15677">
                        <w:pPr>
                          <w:pStyle w:val="TableParagraph"/>
                          <w:spacing w:before="131" w:line="208" w:lineRule="auto"/>
                          <w:ind w:left="344" w:right="555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understand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that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achieve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the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best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outcomes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must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work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in partnership with others.</w:t>
                        </w:r>
                      </w:p>
                      <w:p w14:paraId="778B0064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59"/>
                          </w:numPr>
                          <w:tabs>
                            <w:tab w:val="left" w:pos="650"/>
                          </w:tabs>
                          <w:spacing w:before="58" w:line="208" w:lineRule="auto"/>
                          <w:ind w:right="310"/>
                          <w:rPr>
                            <w:rFonts w:ascii="FrutigerLTStd-Roman" w:hAnsi="FrutigerLTStd-Roman"/>
                            <w:color w:val="FFFFFF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value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all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individuals,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recognising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everyone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has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9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part to play 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can make a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difference.</w:t>
                        </w:r>
                      </w:p>
                      <w:p w14:paraId="2A9AF5A3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59"/>
                          </w:numPr>
                          <w:tabs>
                            <w:tab w:val="left" w:pos="650"/>
                          </w:tabs>
                          <w:spacing w:before="70" w:line="196" w:lineRule="auto"/>
                          <w:ind w:right="278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use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skills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experience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effectively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bring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out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the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best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everyone else.</w:t>
                        </w:r>
                      </w:p>
                      <w:p w14:paraId="15CE4B0E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59"/>
                          </w:numPr>
                          <w:tabs>
                            <w:tab w:val="left" w:pos="650"/>
                          </w:tabs>
                          <w:spacing w:before="70" w:line="196" w:lineRule="auto"/>
                          <w:ind w:right="623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work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partnership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across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all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communities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organisations.</w:t>
                        </w:r>
                      </w:p>
                    </w:tc>
                  </w:tr>
                </w:tbl>
                <w:p w14:paraId="0370017F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rFonts w:ascii="FrutigerLTStd-Roman"/>
          <w:color w:val="231F20"/>
          <w:sz w:val="32"/>
        </w:rPr>
        <w:t>Our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values,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coupled</w:t>
      </w:r>
      <w:r>
        <w:rPr>
          <w:rFonts w:ascii="FrutigerLTStd-Roman"/>
          <w:color w:val="231F20"/>
          <w:spacing w:val="-13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with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individual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behaviours,</w:t>
      </w:r>
      <w:r>
        <w:rPr>
          <w:rFonts w:ascii="FrutigerLTStd-Roman"/>
          <w:color w:val="231F20"/>
          <w:spacing w:val="-13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represent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what</w:t>
      </w:r>
      <w:r>
        <w:rPr>
          <w:rFonts w:ascii="FrutigerLTStd-Roman"/>
          <w:color w:val="231F20"/>
          <w:spacing w:val="-13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we</w:t>
      </w:r>
      <w:r>
        <w:rPr>
          <w:rFonts w:ascii="FrutigerLTStd-Roman"/>
          <w:color w:val="231F20"/>
          <w:spacing w:val="-86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wish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to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project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in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our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working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environments.</w:t>
      </w:r>
    </w:p>
    <w:p w14:paraId="760ED963" w14:textId="77777777" w:rsidR="00A815F9" w:rsidRDefault="00A815F9">
      <w:pPr>
        <w:spacing w:line="208" w:lineRule="auto"/>
        <w:rPr>
          <w:rFonts w:ascii="FrutigerLTStd-Roman"/>
          <w:sz w:val="32"/>
        </w:rPr>
        <w:sectPr w:rsidR="00A815F9">
          <w:headerReference w:type="default" r:id="rId42"/>
          <w:footerReference w:type="default" r:id="rId43"/>
          <w:pgSz w:w="23820" w:h="16840" w:orient="landscape"/>
          <w:pgMar w:top="680" w:right="580" w:bottom="280" w:left="0" w:header="0" w:footer="0" w:gutter="0"/>
          <w:cols w:num="2" w:space="720" w:equalWidth="0">
            <w:col w:w="11297" w:space="260"/>
            <w:col w:w="11683"/>
          </w:cols>
        </w:sectPr>
      </w:pPr>
    </w:p>
    <w:p w14:paraId="32B6A94C" w14:textId="77777777" w:rsidR="00A815F9" w:rsidRDefault="00A815F9">
      <w:pPr>
        <w:pStyle w:val="BodyText"/>
        <w:spacing w:before="7"/>
        <w:rPr>
          <w:rFonts w:ascii="FrutigerLTStd-Roman"/>
          <w:sz w:val="15"/>
        </w:rPr>
      </w:pPr>
    </w:p>
    <w:p w14:paraId="248985AE" w14:textId="77777777" w:rsidR="00A815F9" w:rsidRDefault="00C15677">
      <w:pPr>
        <w:pStyle w:val="BodyText"/>
        <w:rPr>
          <w:rFonts w:ascii="FrutigerLTStd-Roman"/>
          <w:sz w:val="20"/>
        </w:rPr>
      </w:pPr>
      <w:r>
        <w:rPr>
          <w:rFonts w:ascii="FrutigerLTStd-Roman"/>
          <w:sz w:val="20"/>
        </w:rPr>
      </w:r>
      <w:r>
        <w:rPr>
          <w:rFonts w:ascii="FrutigerLTStd-Roman"/>
          <w:sz w:val="20"/>
        </w:rPr>
        <w:pict w14:anchorId="1F2F6D1E">
          <v:group id="_x0000_s3234" alt="" style="width:577.85pt;height:58.9pt;mso-position-horizontal-relative:char;mso-position-vertical-relative:line" coordsize="11557,1178">
            <v:shape id="_x0000_s3235" alt="" style="position:absolute;width:11557;height:1178" coordsize="11557,1178" path="m11330,l,,,1178r11330,l11402,1166r62,-32l11513,1085r32,-62l11557,951r,-724l11545,155r-32,-62l11464,44r-62,-32l11330,xe" fillcolor="#005d25" stroked="f">
              <v:path arrowok="t"/>
            </v:shape>
            <v:shape id="_x0000_s3236" alt="" style="position:absolute;left:695;top:76;width:1023;height:1025" coordorigin="695,77" coordsize="1023,1025" path="m1207,77r-64,4l1044,103r-73,31l904,176r-59,51l794,286r-41,67l722,426r-20,78l696,567r-1,22l696,611r6,63l719,745r27,66l781,873r43,56l874,978r57,43l993,1055r68,25l1132,1096r75,5l1282,1096r72,-16l1422,1054r63,-35l1542,976r51,-51l1636,868r35,-63l1696,737r17,-72l1718,589r-5,-75l1697,443r-25,-68l1638,313r-42,-57l1546,206r-56,-43l1429,127r-67,-26l1291,84r-63,-7l1207,77xe" fillcolor="#0fa14a" stroked="f">
              <v:path arrowok="t"/>
            </v:shape>
            <v:shape id="_x0000_s3237" type="#_x0000_t75" alt="" style="position:absolute;left:800;top:95;width:812;height:612">
              <v:imagedata r:id="rId44" o:title=""/>
            </v:shape>
            <v:shape id="_x0000_s3238" type="#_x0000_t75" alt="" style="position:absolute;left:805;top:199;width:774;height:722">
              <v:imagedata r:id="rId45" o:title=""/>
            </v:shape>
            <v:shape id="_x0000_s3239" type="#_x0000_t202" alt="" style="position:absolute;width:11557;height:1178;mso-wrap-style:square;v-text-anchor:top" filled="f" stroked="f">
              <v:textbox inset="0,0,0,0">
                <w:txbxContent>
                  <w:p w14:paraId="4E9C6AE3" w14:textId="77777777" w:rsidR="00A815F9" w:rsidRDefault="00C15677">
                    <w:pPr>
                      <w:spacing w:before="110" w:line="320" w:lineRule="exact"/>
                      <w:ind w:left="2059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Provide</w:t>
                    </w:r>
                    <w:r>
                      <w:rPr>
                        <w:rFonts w:ascii="FrutigerLTStd-Bold"/>
                        <w:b/>
                        <w:color w:val="FFFFFF"/>
                        <w:spacing w:val="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Safe,</w:t>
                    </w:r>
                    <w:r>
                      <w:rPr>
                        <w:rFonts w:ascii="FrutigerLTStd-Bold"/>
                        <w:b/>
                        <w:color w:val="FFFFFF"/>
                        <w:spacing w:val="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high-quality</w:t>
                    </w:r>
                    <w:r>
                      <w:rPr>
                        <w:rFonts w:ascii="FrutigerLTStd-Bold"/>
                        <w:b/>
                        <w:color w:val="FFFFFF"/>
                        <w:spacing w:val="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care;</w:t>
                    </w:r>
                  </w:p>
                  <w:p w14:paraId="61BD664C" w14:textId="77777777" w:rsidR="00A815F9" w:rsidRDefault="00C15677">
                    <w:pPr>
                      <w:spacing w:before="25" w:line="187" w:lineRule="auto"/>
                      <w:ind w:left="2059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deliver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excellent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quality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of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care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as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measured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by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an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outstanding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CQC</w:t>
                    </w:r>
                    <w:r>
                      <w:rPr>
                        <w:rFonts w:ascii="FrutigerLTStd-Roman"/>
                        <w:color w:val="FFFFFF"/>
                        <w:spacing w:val="-6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rating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by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2022.</w:t>
                    </w:r>
                  </w:p>
                </w:txbxContent>
              </v:textbox>
            </v:shape>
            <w10:anchorlock/>
          </v:group>
        </w:pict>
      </w:r>
    </w:p>
    <w:p w14:paraId="4ADA191C" w14:textId="77777777" w:rsidR="00A815F9" w:rsidRDefault="00C15677">
      <w:pPr>
        <w:pStyle w:val="BodyText"/>
        <w:spacing w:before="11"/>
        <w:rPr>
          <w:rFonts w:ascii="FrutigerLTStd-Roman"/>
          <w:sz w:val="4"/>
        </w:rPr>
      </w:pPr>
      <w:r>
        <w:pict w14:anchorId="53AF2EB0">
          <v:group id="_x0000_s3225" alt="" style="position:absolute;margin-left:0;margin-top:5.3pt;width:577.85pt;height:58.9pt;z-index:-251557376;mso-wrap-distance-left:0;mso-wrap-distance-right:0;mso-position-horizontal-relative:page" coordorigin=",106" coordsize="11557,1178">
            <v:shape id="_x0000_s3226" alt="" style="position:absolute;top:105;width:11557;height:1178" coordorigin=",106" coordsize="11557,1178" path="m11330,106l,106,,1283r11330,l11402,1272r62,-32l11513,1191r32,-63l11557,1057r,-725l11545,261r-32,-63l11464,149r-62,-32l11330,106xe" fillcolor="#043463" stroked="f">
              <v:path arrowok="t"/>
            </v:shape>
            <v:shape id="_x0000_s3227" alt="" style="position:absolute;left:695;top:182;width:1023;height:1025" coordorigin="695,182" coordsize="1023,1025" path="m1207,182r-63,4l1054,206r-66,26l926,266r-56,42l821,358r-42,56l744,475r-26,66l702,612r-6,61l695,695r1,21l702,777r17,72l745,915r35,62l823,1034r51,49l930,1126r63,34l1060,1185r72,16l1207,1207r75,-6l1354,1185r68,-26l1485,1124r57,-43l1593,1031r43,-58l1671,910r25,-68l1713,770r5,-75l1713,620r-16,-72l1671,480r-34,-62l1595,361r-50,-50l1489,267r-62,-35l1360,206r-71,-17l1228,183r-21,-1xe" fillcolor="#226bb4" stroked="f">
              <v:path arrowok="t"/>
            </v:shape>
            <v:shape id="_x0000_s3228" type="#_x0000_t75" alt="" style="position:absolute;left:801;top:202;width:811;height:610">
              <v:imagedata r:id="rId46" o:title=""/>
            </v:shape>
            <v:shape id="_x0000_s3229" type="#_x0000_t75" alt="" style="position:absolute;left:1004;top:293;width:392;height:357">
              <v:imagedata r:id="rId47" o:title=""/>
            </v:shape>
            <v:shape id="_x0000_s3230" type="#_x0000_t75" alt="" style="position:absolute;left:957;top:713;width:296;height:106">
              <v:imagedata r:id="rId48" o:title=""/>
            </v:shape>
            <v:shape id="_x0000_s3231" alt="" style="position:absolute;left:1303;top:721;width:131;height:99" coordorigin="1304,721" coordsize="131,99" o:spt="100" adj="0,,0" path="m1372,817r-1,-6l1371,806r,-1l1371,794r-1,-11l1370,771r-1,-13l1367,755r-4,-7l1353,742r-15,-1l1330,741r-10,2l1312,746r1,17l1319,758r8,-3l1347,755r6,4l1353,771r,12l1353,789r-1,5l1346,802r-5,3l1328,805r-5,-3l1323,784r12,-1l1353,783r,-12l1334,771r-10,1l1309,779r-5,7l1304,811r13,8l1339,819r10,-4l1353,806r1,l1354,809r,6l1354,817r18,xm1434,817r,-15l1432,803r-4,1l1417,804r-1,-6l1416,757r17,l1433,742r-17,l1416,721r-20,6l1396,742r-14,l1382,757r14,l1396,810r8,9l1426,819r4,l1434,817xe" stroked="f">
              <v:stroke joinstyle="round"/>
              <v:formulas/>
              <v:path arrowok="t" o:connecttype="segments"/>
            </v:shape>
            <v:shape id="_x0000_s3232" type="#_x0000_t75" alt="" style="position:absolute;left:1008;top:886;width:374;height:112">
              <v:imagedata r:id="rId49" o:title=""/>
            </v:shape>
            <v:shape id="_x0000_s3233" type="#_x0000_t202" alt="" style="position:absolute;top:105;width:11557;height:1178;mso-wrap-style:square;v-text-anchor:top" filled="f" stroked="f">
              <v:textbox inset="0,0,0,0">
                <w:txbxContent>
                  <w:p w14:paraId="39D1D75F" w14:textId="77777777" w:rsidR="00A815F9" w:rsidRDefault="00C15677">
                    <w:pPr>
                      <w:spacing w:before="108" w:line="320" w:lineRule="exact"/>
                      <w:ind w:left="2059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Care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at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Home;</w:t>
                    </w:r>
                  </w:p>
                  <w:p w14:paraId="42401D58" w14:textId="77777777" w:rsidR="00A815F9" w:rsidRDefault="00C15677">
                    <w:pPr>
                      <w:spacing w:before="25" w:line="187" w:lineRule="auto"/>
                      <w:ind w:left="2059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host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the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integration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of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Walsall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together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partners,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addressing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health</w:t>
                    </w:r>
                    <w:r>
                      <w:rPr>
                        <w:rFonts w:ascii="FrutigerLTStd-Roman"/>
                        <w:color w:val="FFFFFF"/>
                        <w:spacing w:val="-6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inequalities</w:t>
                    </w:r>
                    <w:r>
                      <w:rPr>
                        <w:rFonts w:ascii="FrutigerLTStd-Roman"/>
                        <w:color w:val="FFFFF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and</w:t>
                    </w:r>
                    <w:r>
                      <w:rPr>
                        <w:rFonts w:ascii="FrutigerLTStd-Roman"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delivering</w:t>
                    </w:r>
                    <w:r>
                      <w:rPr>
                        <w:rFonts w:ascii="FrutigerLTStd-Roman"/>
                        <w:color w:val="FFFFF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care</w:t>
                    </w:r>
                    <w:r>
                      <w:rPr>
                        <w:rFonts w:ascii="FrutigerLTStd-Roman"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closer</w:t>
                    </w:r>
                    <w:r>
                      <w:rPr>
                        <w:rFonts w:ascii="FrutigerLTStd-Roman"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to</w:t>
                    </w:r>
                    <w:r>
                      <w:rPr>
                        <w:rFonts w:ascii="FrutigerLTStd-Roman"/>
                        <w:color w:val="FFFFF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home.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28895E23">
          <v:group id="_x0000_s3218" alt="" style="position:absolute;margin-left:0;margin-top:71.05pt;width:577.85pt;height:58.9pt;z-index:-251556352;mso-wrap-distance-left:0;mso-wrap-distance-right:0;mso-position-horizontal-relative:page" coordorigin=",1421" coordsize="11557,1178">
            <v:shape id="_x0000_s3219" alt="" style="position:absolute;top:1421;width:11557;height:1178" coordorigin=",1421" coordsize="11557,1178" path="m11330,1421l,1421,,2599r11330,l11402,2587r62,-32l11513,2506r32,-62l11557,2372r,-724l11545,1576r-32,-62l11464,1465r-62,-32l11330,1421xe" fillcolor="#09004b" stroked="f">
              <v:path arrowok="t"/>
            </v:shape>
            <v:shape id="_x0000_s3220" alt="" style="position:absolute;left:695;top:1497;width:1023;height:1025" coordorigin="695,1498" coordsize="1023,1025" path="m1207,1498r-63,4l1054,1521r-66,26l926,1582r-56,42l821,1673r-42,56l744,1791r-26,66l702,1927r-6,62l695,2010r1,21l702,2093r17,71l745,2231r35,62l823,2349r51,50l930,2441r63,35l1060,2501r72,16l1207,2522r75,-5l1354,2501r68,-26l1485,2440r57,-43l1593,2346r43,-57l1671,2226r25,-68l1713,2086r5,-76l1713,1935r-16,-72l1671,1796r-34,-63l1595,1677r-50,-51l1489,1583r-62,-35l1360,1521r-71,-17l1228,1498r-21,xe" fillcolor="#2d318e" stroked="f">
              <v:path arrowok="t"/>
            </v:shape>
            <v:shape id="_x0000_s3221" type="#_x0000_t75" alt="" style="position:absolute;left:801;top:1518;width:811;height:610">
              <v:imagedata r:id="rId50" o:title=""/>
            </v:shape>
            <v:shape id="_x0000_s3222" type="#_x0000_t75" alt="" style="position:absolute;left:946;top:1647;width:520;height:304">
              <v:imagedata r:id="rId51" o:title=""/>
            </v:shape>
            <v:shape id="_x0000_s3223" type="#_x0000_t75" alt="" style="position:absolute;left:926;top:2063;width:552;height:104">
              <v:imagedata r:id="rId52" o:title=""/>
            </v:shape>
            <v:shape id="_x0000_s3224" type="#_x0000_t202" alt="" style="position:absolute;top:1421;width:11557;height:1178;mso-wrap-style:square;v-text-anchor:top" filled="f" stroked="f">
              <v:textbox inset="0,0,0,0">
                <w:txbxContent>
                  <w:p w14:paraId="4F604DBB" w14:textId="77777777" w:rsidR="00A815F9" w:rsidRDefault="00C15677">
                    <w:pPr>
                      <w:spacing w:before="111" w:line="320" w:lineRule="exact"/>
                      <w:ind w:left="2059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Work</w:t>
                    </w:r>
                    <w:r>
                      <w:rPr>
                        <w:rFonts w:ascii="FrutigerLTStd-Bold"/>
                        <w:b/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Closely</w:t>
                    </w:r>
                    <w:r>
                      <w:rPr>
                        <w:rFonts w:ascii="FrutigerLTStd-Bold"/>
                        <w:b/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with</w:t>
                    </w:r>
                    <w:r>
                      <w:rPr>
                        <w:rFonts w:ascii="FrutigerLTStd-Bold"/>
                        <w:b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Partners;</w:t>
                    </w:r>
                  </w:p>
                  <w:p w14:paraId="3C92DC38" w14:textId="77777777" w:rsidR="00A815F9" w:rsidRDefault="00C15677">
                    <w:pPr>
                      <w:spacing w:before="25" w:line="187" w:lineRule="auto"/>
                      <w:ind w:left="2059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deliver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sustainable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best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practice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in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secondary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care,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through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working</w:t>
                    </w:r>
                    <w:r>
                      <w:rPr>
                        <w:rFonts w:ascii="FrutigerLTStd-Roman"/>
                        <w:color w:val="FFFFFF"/>
                        <w:spacing w:val="-7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with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partners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across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the</w:t>
                    </w:r>
                    <w:r>
                      <w:rPr>
                        <w:rFonts w:ascii="FrutigerLTStd-Roman"/>
                        <w:color w:val="FFFF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Black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Country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and</w:t>
                    </w:r>
                    <w:r>
                      <w:rPr>
                        <w:rFonts w:ascii="FrutigerLTStd-Roman"/>
                        <w:color w:val="FFFF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West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Birmingham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System.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CDCA06B">
          <v:group id="_x0000_s3212" alt="" style="position:absolute;margin-left:0;margin-top:136.85pt;width:577.85pt;height:58.9pt;z-index:-251555328;mso-wrap-distance-left:0;mso-wrap-distance-right:0;mso-position-horizontal-relative:page" coordorigin=",2737" coordsize="11557,1178">
            <v:shape id="_x0000_s3213" alt="" style="position:absolute;top:2736;width:11557;height:1178" coordorigin=",2737" coordsize="11557,1178" path="m11330,2737l,2737,,3915r11330,l11402,3903r62,-32l11513,3822r32,-62l11557,3688r,-725l11545,2892r-32,-62l11464,2780r-62,-32l11330,2737xe" fillcolor="#50003a" stroked="f">
              <v:path arrowok="t"/>
            </v:shape>
            <v:shape id="_x0000_s3214" alt="" style="position:absolute;left:695;top:2813;width:1023;height:1025" coordorigin="695,2813" coordsize="1023,1025" path="m1207,2813r-63,4l1054,2837r-66,26l926,2897r-56,42l821,2989r-42,56l744,3106r-26,66l702,3243r-6,62l695,3326r1,21l702,3408r17,72l745,3547r35,62l823,3665r51,50l930,3757r63,34l1060,3817r72,15l1207,3838r75,-6l1354,3816r68,-26l1485,3755r57,-43l1593,3662r43,-57l1671,3542r25,-68l1713,3401r5,-75l1713,3251r-16,-72l1671,3112r-34,-63l1595,2992r-50,-50l1489,2899r-62,-36l1360,2837r-71,-17l1228,2814r-21,-1xe" fillcolor="#931d70" stroked="f">
              <v:path arrowok="t"/>
            </v:shape>
            <v:shape id="_x0000_s3215" type="#_x0000_t75" alt="" style="position:absolute;left:801;top:2833;width:811;height:611">
              <v:imagedata r:id="rId53" o:title=""/>
            </v:shape>
            <v:shape id="_x0000_s3216" type="#_x0000_t75" alt="" style="position:absolute;left:846;top:2906;width:710;height:758">
              <v:imagedata r:id="rId54" o:title=""/>
            </v:shape>
            <v:shape id="_x0000_s3217" type="#_x0000_t202" alt="" style="position:absolute;top:2736;width:11557;height:1178;mso-wrap-style:square;v-text-anchor:top" filled="f" stroked="f">
              <v:textbox inset="0,0,0,0">
                <w:txbxContent>
                  <w:p w14:paraId="398BF54E" w14:textId="77777777" w:rsidR="00A815F9" w:rsidRDefault="00C15677">
                    <w:pPr>
                      <w:spacing w:before="106" w:line="320" w:lineRule="exact"/>
                      <w:ind w:left="2059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Value</w:t>
                    </w:r>
                    <w:r>
                      <w:rPr>
                        <w:rFonts w:ascii="FrutigerLTStd-Bold"/>
                        <w:b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our</w:t>
                    </w:r>
                    <w:r>
                      <w:rPr>
                        <w:rFonts w:ascii="FrutigerLTStd-Bold"/>
                        <w:b/>
                        <w:color w:val="FFFFFF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Colleagues;</w:t>
                    </w:r>
                  </w:p>
                  <w:p w14:paraId="494E90CB" w14:textId="77777777" w:rsidR="00A815F9" w:rsidRDefault="00C15677">
                    <w:pPr>
                      <w:spacing w:before="25" w:line="187" w:lineRule="auto"/>
                      <w:ind w:left="2059" w:right="720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be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an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inclusive</w:t>
                    </w:r>
                    <w:r>
                      <w:rPr>
                        <w:rFonts w:ascii="FrutigerLTStd-Roman"/>
                        <w:color w:val="FFFFFF"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organisation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which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lives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our</w:t>
                    </w:r>
                    <w:r>
                      <w:rPr>
                        <w:rFonts w:ascii="FrutigerLTStd-Roman"/>
                        <w:color w:val="FFFFFF"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organisational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values</w:t>
                    </w:r>
                    <w:r>
                      <w:rPr>
                        <w:rFonts w:ascii="FrutigerLTStd-Roman"/>
                        <w:color w:val="FFFFFF"/>
                        <w:spacing w:val="-6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without</w:t>
                    </w:r>
                    <w:r>
                      <w:rPr>
                        <w:rFonts w:ascii="FrutigerLTStd-Roman"/>
                        <w:color w:val="FFFF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exception.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DFB3EDC">
          <v:group id="_x0000_s3204" alt="" style="position:absolute;margin-left:0;margin-top:202.6pt;width:577.95pt;height:58.9pt;z-index:-251554304;mso-wrap-distance-left:0;mso-wrap-distance-right:0;mso-position-horizontal-relative:page" coordorigin=",4052" coordsize="11559,1178">
            <v:shape id="_x0000_s3205" alt="" style="position:absolute;top:4051;width:11559;height:1178" coordorigin=",4052" coordsize="11559,1178" path="m11332,4052l,4052,,5230r11332,l11404,5218r62,-32l11515,5137r32,-62l11559,5003r,-724l11547,4207r-32,-62l11466,4096r-62,-33l11332,4052xe" fillcolor="#b2521a" stroked="f">
              <v:path arrowok="t"/>
            </v:shape>
            <v:shape id="_x0000_s3206" alt="" style="position:absolute;left:697;top:4128;width:1023;height:1025" coordorigin="697,4129" coordsize="1023,1025" path="m1209,4129r-63,3l1056,4152r-67,26l928,4212r-56,43l823,4304r-42,56l746,4421r-26,67l704,4558r-7,62l697,4641r,21l704,4724r17,71l747,4862r35,62l825,4980r51,50l932,5072r63,34l1062,5132r72,16l1209,5153r75,-5l1356,5131r68,-26l1487,5071r57,-44l1595,4977r43,-57l1672,4857r26,-68l1714,4716r6,-75l1715,4566r-16,-72l1673,4427r-34,-63l1597,4307r-50,-50l1491,4214r-62,-35l1362,4152r-71,-17l1230,4129r-21,xe" fillcolor="#f37029" stroked="f">
              <v:path arrowok="t"/>
            </v:shape>
            <v:shape id="_x0000_s3207" type="#_x0000_t75" alt="" style="position:absolute;left:803;top:4148;width:811;height:610">
              <v:imagedata r:id="rId55" o:title=""/>
            </v:shape>
            <v:shape id="_x0000_s3208" alt="" style="position:absolute;left:985;top:4238;width:449;height:336" coordorigin="985,4239" coordsize="449,336" path="m1006,4239r-21,31l1000,4270r,289l1403,4559r,15l1434,4553r-31,-21l1403,4547r-391,l1012,4270r15,l1006,4239xe" stroked="f">
              <v:path arrowok="t"/>
            </v:shape>
            <v:shape id="_x0000_s3209" type="#_x0000_t75" alt="" style="position:absolute;left:1127;top:4253;width:182;height:252">
              <v:imagedata r:id="rId56" o:title=""/>
            </v:shape>
            <v:shape id="_x0000_s3210" type="#_x0000_t75" alt="" style="position:absolute;left:878;top:4694;width:665;height:104">
              <v:imagedata r:id="rId57" o:title=""/>
            </v:shape>
            <v:shape id="_x0000_s3211" type="#_x0000_t202" alt="" style="position:absolute;top:4051;width:11559;height:1178;mso-wrap-style:square;v-text-anchor:top" filled="f" stroked="f">
              <v:textbox inset="0,0,0,0">
                <w:txbxContent>
                  <w:p w14:paraId="67741201" w14:textId="77777777" w:rsidR="00A815F9" w:rsidRDefault="00C15677">
                    <w:pPr>
                      <w:spacing w:before="102" w:line="320" w:lineRule="exact"/>
                      <w:ind w:left="2061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spacing w:val="-1"/>
                        <w:sz w:val="26"/>
                      </w:rPr>
                      <w:t>Use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7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"/>
                        <w:sz w:val="26"/>
                      </w:rPr>
                      <w:t>Resources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6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"/>
                        <w:sz w:val="26"/>
                      </w:rPr>
                      <w:t>Well;</w:t>
                    </w:r>
                  </w:p>
                  <w:p w14:paraId="6AE39AAF" w14:textId="77777777" w:rsidR="00A815F9" w:rsidRDefault="00C15677">
                    <w:pPr>
                      <w:spacing w:before="25" w:line="187" w:lineRule="auto"/>
                      <w:ind w:left="2061" w:right="146"/>
                      <w:rPr>
                        <w:rFonts w:ascii="FrutigerLTStd-Roman" w:hAnsi="FrutigerLTStd-Roman"/>
                        <w:sz w:val="26"/>
                      </w:rPr>
                    </w:pPr>
                    <w:r>
                      <w:rPr>
                        <w:rFonts w:ascii="FrutigerLTStd-Roman" w:hAnsi="FrutigerLTStd-Roman"/>
                        <w:color w:val="FFFFFF"/>
                        <w:w w:val="95"/>
                        <w:sz w:val="26"/>
                      </w:rPr>
                      <w:t>We</w:t>
                    </w:r>
                    <w:r>
                      <w:rPr>
                        <w:rFonts w:ascii="FrutigerLTStd-Roman" w:hAnsi="FrutigerLTStd-Roman"/>
                        <w:color w:val="FFFFFF"/>
                        <w:spacing w:val="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 w:hAnsi="FrutigerLTStd-Roman"/>
                        <w:color w:val="FFFFFF"/>
                        <w:w w:val="95"/>
                        <w:sz w:val="26"/>
                      </w:rPr>
                      <w:t>will</w:t>
                    </w:r>
                    <w:r>
                      <w:rPr>
                        <w:rFonts w:ascii="FrutigerLTStd-Roman" w:hAns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 w:hAnsi="FrutigerLTStd-Roman"/>
                        <w:color w:val="FFFFFF"/>
                        <w:w w:val="95"/>
                        <w:sz w:val="26"/>
                      </w:rPr>
                      <w:t>deliver</w:t>
                    </w:r>
                    <w:r>
                      <w:rPr>
                        <w:rFonts w:ascii="FrutigerLTStd-Roman" w:hAns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 w:hAnsi="FrutigerLTStd-Roman"/>
                        <w:color w:val="FFFFFF"/>
                        <w:w w:val="95"/>
                        <w:sz w:val="26"/>
                      </w:rPr>
                      <w:t>optimum</w:t>
                    </w:r>
                    <w:r>
                      <w:rPr>
                        <w:rFonts w:ascii="FrutigerLTStd-Roman" w:hAns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 w:hAnsi="FrutigerLTStd-Roman"/>
                        <w:color w:val="FFFFFF"/>
                        <w:w w:val="95"/>
                        <w:sz w:val="26"/>
                      </w:rPr>
                      <w:t>value</w:t>
                    </w:r>
                    <w:r>
                      <w:rPr>
                        <w:rFonts w:ascii="FrutigerLTStd-Roman" w:hAns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 w:hAnsi="FrutigerLTStd-Roman"/>
                        <w:color w:val="FFFFFF"/>
                        <w:w w:val="95"/>
                        <w:sz w:val="26"/>
                      </w:rPr>
                      <w:t>by</w:t>
                    </w:r>
                    <w:r>
                      <w:rPr>
                        <w:rFonts w:ascii="FrutigerLTStd-Roman" w:hAns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 w:hAnsi="FrutigerLTStd-Roman"/>
                        <w:color w:val="FFFFFF"/>
                        <w:w w:val="95"/>
                        <w:sz w:val="26"/>
                      </w:rPr>
                      <w:t>using</w:t>
                    </w:r>
                    <w:r>
                      <w:rPr>
                        <w:rFonts w:ascii="FrutigerLTStd-Roman" w:hAns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 w:hAnsi="FrutigerLTStd-Roman"/>
                        <w:color w:val="FFFFFF"/>
                        <w:w w:val="95"/>
                        <w:sz w:val="26"/>
                      </w:rPr>
                      <w:t>our</w:t>
                    </w:r>
                    <w:r>
                      <w:rPr>
                        <w:rFonts w:ascii="FrutigerLTStd-Roman" w:hAns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 w:hAnsi="FrutigerLTStd-Roman"/>
                        <w:color w:val="FFFFFF"/>
                        <w:w w:val="95"/>
                        <w:sz w:val="26"/>
                      </w:rPr>
                      <w:t>resources</w:t>
                    </w:r>
                    <w:r>
                      <w:rPr>
                        <w:rFonts w:ascii="FrutigerLTStd-Roman" w:hAns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 w:hAnsi="FrutigerLTStd-Roman"/>
                        <w:color w:val="FFFFFF"/>
                        <w:w w:val="95"/>
                        <w:sz w:val="26"/>
                      </w:rPr>
                      <w:t>efﬁciently</w:t>
                    </w:r>
                    <w:r>
                      <w:rPr>
                        <w:rFonts w:ascii="FrutigerLTStd-Roman" w:hAns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 w:hAnsi="FrutigerLTStd-Roman"/>
                        <w:color w:val="FFFFFF"/>
                        <w:w w:val="95"/>
                        <w:sz w:val="26"/>
                      </w:rPr>
                      <w:t>and</w:t>
                    </w:r>
                    <w:r>
                      <w:rPr>
                        <w:rFonts w:ascii="FrutigerLTStd-Roman" w:hAnsi="FrutigerLTStd-Roman"/>
                        <w:color w:val="FFFFFF"/>
                        <w:spacing w:val="-6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 w:hAnsi="FrutigerLTStd-Roman"/>
                        <w:color w:val="FFFFFF"/>
                        <w:sz w:val="26"/>
                      </w:rPr>
                      <w:t>responsibly.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C022A27" w14:textId="77777777" w:rsidR="00A815F9" w:rsidRDefault="00A815F9">
      <w:pPr>
        <w:pStyle w:val="BodyText"/>
        <w:rPr>
          <w:rFonts w:ascii="FrutigerLTStd-Roman"/>
          <w:sz w:val="5"/>
        </w:rPr>
      </w:pPr>
    </w:p>
    <w:p w14:paraId="6A17F1FB" w14:textId="77777777" w:rsidR="00A815F9" w:rsidRDefault="00A815F9">
      <w:pPr>
        <w:pStyle w:val="BodyText"/>
        <w:rPr>
          <w:rFonts w:ascii="FrutigerLTStd-Roman"/>
          <w:sz w:val="5"/>
        </w:rPr>
      </w:pPr>
    </w:p>
    <w:p w14:paraId="33AB25E4" w14:textId="77777777" w:rsidR="00A815F9" w:rsidRDefault="00A815F9">
      <w:pPr>
        <w:pStyle w:val="BodyText"/>
        <w:rPr>
          <w:rFonts w:ascii="FrutigerLTStd-Roman"/>
          <w:sz w:val="5"/>
        </w:rPr>
      </w:pPr>
    </w:p>
    <w:p w14:paraId="47D97165" w14:textId="77777777" w:rsidR="00A815F9" w:rsidRDefault="00A815F9">
      <w:pPr>
        <w:rPr>
          <w:rFonts w:ascii="FrutigerLTStd-Roman"/>
          <w:sz w:val="5"/>
        </w:rPr>
        <w:sectPr w:rsidR="00A815F9">
          <w:type w:val="continuous"/>
          <w:pgSz w:w="23820" w:h="16840" w:orient="landscape"/>
          <w:pgMar w:top="1280" w:right="580" w:bottom="280" w:left="0" w:header="720" w:footer="720" w:gutter="0"/>
          <w:cols w:space="720"/>
        </w:sectPr>
      </w:pPr>
    </w:p>
    <w:p w14:paraId="7BE01A29" w14:textId="77777777" w:rsidR="00A815F9" w:rsidRDefault="00C15677">
      <w:pPr>
        <w:pStyle w:val="BodyText"/>
        <w:rPr>
          <w:rFonts w:ascii="FrutigerLTStd-Roman"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425280" behindDoc="0" locked="0" layoutInCell="1" allowOverlap="1" wp14:anchorId="7AA90D07" wp14:editId="4265AE85">
            <wp:simplePos x="0" y="0"/>
            <wp:positionH relativeFrom="page">
              <wp:posOffset>0</wp:posOffset>
            </wp:positionH>
            <wp:positionV relativeFrom="page">
              <wp:posOffset>9601481</wp:posOffset>
            </wp:positionV>
            <wp:extent cx="7553172" cy="1091918"/>
            <wp:effectExtent l="0" t="0" r="0" b="0"/>
            <wp:wrapNone/>
            <wp:docPr id="2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6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172" cy="109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589B5E" w14:textId="77777777" w:rsidR="00A815F9" w:rsidRDefault="00A815F9">
      <w:pPr>
        <w:pStyle w:val="BodyText"/>
        <w:rPr>
          <w:rFonts w:ascii="FrutigerLTStd-Roman"/>
          <w:sz w:val="20"/>
        </w:rPr>
      </w:pPr>
    </w:p>
    <w:p w14:paraId="654D4461" w14:textId="77777777" w:rsidR="00A815F9" w:rsidRDefault="00A815F9">
      <w:pPr>
        <w:pStyle w:val="BodyText"/>
        <w:rPr>
          <w:rFonts w:ascii="FrutigerLTStd-Roman"/>
          <w:sz w:val="1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614"/>
        <w:gridCol w:w="1411"/>
        <w:gridCol w:w="2433"/>
      </w:tblGrid>
      <w:tr w:rsidR="00A815F9" w14:paraId="5A8C92A5" w14:textId="77777777">
        <w:trPr>
          <w:trHeight w:val="556"/>
        </w:trPr>
        <w:tc>
          <w:tcPr>
            <w:tcW w:w="10132" w:type="dxa"/>
            <w:gridSpan w:val="5"/>
            <w:shd w:val="clear" w:color="auto" w:fill="D9D9D9"/>
          </w:tcPr>
          <w:p w14:paraId="60453845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6" w:name="7._CEOs_report_April_2021"/>
            <w:bookmarkEnd w:id="6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49D9E27E" w14:textId="77777777">
        <w:trPr>
          <w:trHeight w:val="556"/>
        </w:trPr>
        <w:tc>
          <w:tcPr>
            <w:tcW w:w="7699" w:type="dxa"/>
            <w:gridSpan w:val="4"/>
            <w:shd w:val="clear" w:color="auto" w:fill="D9D9D9"/>
          </w:tcPr>
          <w:p w14:paraId="5DE2AD24" w14:textId="77777777" w:rsidR="00A815F9" w:rsidRDefault="00C15677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Executive’s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433" w:type="dxa"/>
            <w:shd w:val="clear" w:color="auto" w:fill="D9D9D9"/>
          </w:tcPr>
          <w:p w14:paraId="5C1918D1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A815F9" w14:paraId="439CC3C3" w14:textId="77777777">
        <w:trPr>
          <w:trHeight w:val="954"/>
        </w:trPr>
        <w:tc>
          <w:tcPr>
            <w:tcW w:w="2842" w:type="dxa"/>
          </w:tcPr>
          <w:p w14:paraId="46D2CA13" w14:textId="77777777" w:rsidR="00A815F9" w:rsidRDefault="00C15677">
            <w:pPr>
              <w:pStyle w:val="TableParagraph"/>
              <w:spacing w:before="120" w:line="276" w:lineRule="auto"/>
              <w:ind w:left="43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1F9F0DA0" w14:textId="77777777" w:rsidR="00A815F9" w:rsidRDefault="00C15677">
            <w:pPr>
              <w:pStyle w:val="TableParagraph"/>
              <w:spacing w:line="276" w:lineRule="auto"/>
              <w:ind w:left="42" w:right="305"/>
              <w:rPr>
                <w:sz w:val="24"/>
              </w:rPr>
            </w:pPr>
            <w:r>
              <w:rPr>
                <w:sz w:val="24"/>
              </w:rPr>
              <w:t>Daren Fradgley, Acting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Chief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</w:p>
        </w:tc>
        <w:tc>
          <w:tcPr>
            <w:tcW w:w="2025" w:type="dxa"/>
            <w:gridSpan w:val="2"/>
          </w:tcPr>
          <w:p w14:paraId="33DA7AFB" w14:textId="77777777" w:rsidR="00A815F9" w:rsidRDefault="00C15677">
            <w:pPr>
              <w:pStyle w:val="TableParagraph"/>
              <w:spacing w:line="276" w:lineRule="auto"/>
              <w:ind w:left="47" w:right="5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433" w:type="dxa"/>
          </w:tcPr>
          <w:p w14:paraId="5FACD070" w14:textId="77777777" w:rsidR="00A815F9" w:rsidRDefault="00C15677">
            <w:pPr>
              <w:pStyle w:val="TableParagraph"/>
              <w:spacing w:line="276" w:lineRule="auto"/>
              <w:ind w:left="43" w:right="639"/>
              <w:rPr>
                <w:sz w:val="24"/>
              </w:rPr>
            </w:pPr>
            <w:r>
              <w:rPr>
                <w:sz w:val="24"/>
              </w:rPr>
              <w:t>Daren Fradgley,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Chief</w:t>
            </w:r>
          </w:p>
          <w:p w14:paraId="03C5500D" w14:textId="77777777" w:rsidR="00A815F9" w:rsidRDefault="00C15677">
            <w:pPr>
              <w:pStyle w:val="TableParagraph"/>
              <w:spacing w:before="4"/>
              <w:ind w:left="43"/>
              <w:rPr>
                <w:sz w:val="24"/>
              </w:rPr>
            </w:pPr>
            <w:r>
              <w:rPr>
                <w:sz w:val="24"/>
              </w:rPr>
              <w:t>Executive Officer</w:t>
            </w:r>
          </w:p>
        </w:tc>
      </w:tr>
      <w:tr w:rsidR="00A815F9" w14:paraId="7B925772" w14:textId="77777777">
        <w:trPr>
          <w:trHeight w:val="599"/>
        </w:trPr>
        <w:tc>
          <w:tcPr>
            <w:tcW w:w="2842" w:type="dxa"/>
          </w:tcPr>
          <w:p w14:paraId="700EDCCA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0" w:type="dxa"/>
            <w:gridSpan w:val="4"/>
          </w:tcPr>
          <w:p w14:paraId="05392021" w14:textId="77777777" w:rsidR="00A815F9" w:rsidRDefault="00C15677">
            <w:pPr>
              <w:pStyle w:val="TableParagraph"/>
              <w:tabs>
                <w:tab w:val="left" w:pos="2923"/>
                <w:tab w:val="left" w:pos="4310"/>
              </w:tabs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</w:tr>
      <w:tr w:rsidR="00A815F9" w14:paraId="72F37F54" w14:textId="77777777">
        <w:trPr>
          <w:trHeight w:val="2855"/>
        </w:trPr>
        <w:tc>
          <w:tcPr>
            <w:tcW w:w="2842" w:type="dxa"/>
          </w:tcPr>
          <w:p w14:paraId="383198DD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290" w:type="dxa"/>
            <w:gridSpan w:val="4"/>
          </w:tcPr>
          <w:p w14:paraId="61C23837" w14:textId="77777777" w:rsidR="00A815F9" w:rsidRDefault="00C15677">
            <w:pPr>
              <w:pStyle w:val="TableParagraph"/>
              <w:spacing w:line="276" w:lineRule="auto"/>
              <w:ind w:left="42" w:right="153" w:hanging="1"/>
              <w:jc w:val="both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Chief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Executive’s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(ACEO)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overview of the risks to delivery of the Trust strategic objectives,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ACEO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sponsoring,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address gaps in controls and assurance.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 provides the 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>
              <w:rPr>
                <w:sz w:val="24"/>
              </w:rPr>
              <w:t>rategic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rapidly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changing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tactical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context,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pandemic.</w:t>
            </w:r>
          </w:p>
        </w:tc>
      </w:tr>
      <w:tr w:rsidR="00A815F9" w14:paraId="7118348B" w14:textId="77777777">
        <w:trPr>
          <w:trHeight w:val="902"/>
        </w:trPr>
        <w:tc>
          <w:tcPr>
            <w:tcW w:w="2842" w:type="dxa"/>
          </w:tcPr>
          <w:p w14:paraId="0268A232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0" w:type="dxa"/>
            <w:gridSpan w:val="4"/>
          </w:tcPr>
          <w:p w14:paraId="03230234" w14:textId="77777777" w:rsidR="00A815F9" w:rsidRDefault="00C15677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content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648796AD" w14:textId="77777777">
        <w:trPr>
          <w:trHeight w:val="1828"/>
        </w:trPr>
        <w:tc>
          <w:tcPr>
            <w:tcW w:w="2842" w:type="dxa"/>
          </w:tcPr>
          <w:p w14:paraId="48A4BD6A" w14:textId="77777777" w:rsidR="00A815F9" w:rsidRDefault="00C15677">
            <w:pPr>
              <w:pStyle w:val="TableParagraph"/>
              <w:spacing w:before="120" w:line="276" w:lineRule="auto"/>
              <w:ind w:left="43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0" w:type="dxa"/>
            <w:gridSpan w:val="4"/>
          </w:tcPr>
          <w:p w14:paraId="730366B1" w14:textId="77777777" w:rsidR="00A815F9" w:rsidRDefault="00C15677">
            <w:pPr>
              <w:pStyle w:val="TableParagraph"/>
              <w:spacing w:line="276" w:lineRule="auto"/>
              <w:ind w:left="42" w:right="154"/>
              <w:jc w:val="both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sets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strategic objectives and describes the ACEO’s personal areas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focus and action to mitigate those risks.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Board are invited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wishes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accountable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months.</w:t>
            </w:r>
          </w:p>
        </w:tc>
      </w:tr>
      <w:tr w:rsidR="00A815F9" w14:paraId="0AD00001" w14:textId="77777777">
        <w:trPr>
          <w:trHeight w:val="556"/>
        </w:trPr>
        <w:tc>
          <w:tcPr>
            <w:tcW w:w="2842" w:type="dxa"/>
          </w:tcPr>
          <w:p w14:paraId="40AC46C9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0" w:type="dxa"/>
            <w:gridSpan w:val="4"/>
          </w:tcPr>
          <w:p w14:paraId="2C2461FD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paper.</w:t>
            </w:r>
          </w:p>
        </w:tc>
      </w:tr>
      <w:tr w:rsidR="00A815F9" w14:paraId="0A181D53" w14:textId="77777777">
        <w:trPr>
          <w:trHeight w:val="1002"/>
        </w:trPr>
        <w:tc>
          <w:tcPr>
            <w:tcW w:w="2842" w:type="dxa"/>
          </w:tcPr>
          <w:p w14:paraId="689CD8B7" w14:textId="77777777" w:rsidR="00A815F9" w:rsidRDefault="00C15677">
            <w:pPr>
              <w:pStyle w:val="TableParagraph"/>
              <w:spacing w:before="120" w:line="276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0" w:type="dxa"/>
            <w:gridSpan w:val="4"/>
          </w:tcPr>
          <w:p w14:paraId="6432C0B7" w14:textId="77777777" w:rsidR="00A815F9" w:rsidRDefault="00C15677">
            <w:pPr>
              <w:pStyle w:val="TableParagraph"/>
              <w:spacing w:line="276" w:lineRule="auto"/>
              <w:ind w:left="42" w:right="147"/>
              <w:rPr>
                <w:sz w:val="24"/>
              </w:rPr>
            </w:pPr>
            <w:r>
              <w:rPr>
                <w:sz w:val="24"/>
              </w:rPr>
              <w:t>There are no legal or equality and diversity implications associated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 paper.</w:t>
            </w:r>
          </w:p>
        </w:tc>
      </w:tr>
      <w:tr w:rsidR="00A815F9" w14:paraId="1E9EBBED" w14:textId="77777777">
        <w:trPr>
          <w:trHeight w:val="599"/>
        </w:trPr>
        <w:tc>
          <w:tcPr>
            <w:tcW w:w="2842" w:type="dxa"/>
            <w:vMerge w:val="restart"/>
          </w:tcPr>
          <w:p w14:paraId="5A29C1C2" w14:textId="77777777" w:rsidR="00A815F9" w:rsidRDefault="00C15677">
            <w:pPr>
              <w:pStyle w:val="TableParagraph"/>
              <w:spacing w:before="125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446" w:type="dxa"/>
            <w:gridSpan w:val="2"/>
          </w:tcPr>
          <w:p w14:paraId="0EFB09B2" w14:textId="77777777" w:rsidR="00A815F9" w:rsidRDefault="00C15677">
            <w:pPr>
              <w:pStyle w:val="TableParagraph"/>
              <w:spacing w:before="113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4" w:type="dxa"/>
            <w:gridSpan w:val="2"/>
          </w:tcPr>
          <w:p w14:paraId="4FAF9973" w14:textId="77777777" w:rsidR="00A815F9" w:rsidRDefault="00C15677">
            <w:pPr>
              <w:pStyle w:val="TableParagraph"/>
              <w:spacing w:before="113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646581ED" w14:textId="77777777">
        <w:trPr>
          <w:trHeight w:val="599"/>
        </w:trPr>
        <w:tc>
          <w:tcPr>
            <w:tcW w:w="2842" w:type="dxa"/>
            <w:vMerge/>
            <w:tcBorders>
              <w:top w:val="nil"/>
            </w:tcBorders>
          </w:tcPr>
          <w:p w14:paraId="4A9C433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</w:tcPr>
          <w:p w14:paraId="67CAB5AB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4" w:type="dxa"/>
            <w:gridSpan w:val="2"/>
          </w:tcPr>
          <w:p w14:paraId="66A85F86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7E8ABD16" w14:textId="77777777">
        <w:trPr>
          <w:trHeight w:val="599"/>
        </w:trPr>
        <w:tc>
          <w:tcPr>
            <w:tcW w:w="2842" w:type="dxa"/>
            <w:vMerge/>
            <w:tcBorders>
              <w:top w:val="nil"/>
            </w:tcBorders>
          </w:tcPr>
          <w:p w14:paraId="253650A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</w:tcPr>
          <w:p w14:paraId="2FC1755B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4" w:type="dxa"/>
            <w:gridSpan w:val="2"/>
          </w:tcPr>
          <w:p w14:paraId="2BBFF79B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2B84F5A5" w14:textId="77777777" w:rsidR="00A815F9" w:rsidRDefault="00A815F9">
      <w:pPr>
        <w:rPr>
          <w:rFonts w:ascii="Times New Roman"/>
        </w:rPr>
        <w:sectPr w:rsidR="00A815F9">
          <w:headerReference w:type="even" r:id="rId59"/>
          <w:headerReference w:type="default" r:id="rId60"/>
          <w:footerReference w:type="even" r:id="rId61"/>
          <w:pgSz w:w="11900" w:h="16840"/>
          <w:pgMar w:top="1380" w:right="760" w:bottom="0" w:left="780" w:header="522" w:footer="0" w:gutter="0"/>
          <w:cols w:space="720"/>
        </w:sectPr>
      </w:pPr>
    </w:p>
    <w:p w14:paraId="26D09023" w14:textId="77777777" w:rsidR="00A815F9" w:rsidRDefault="00C15677">
      <w:pPr>
        <w:spacing w:before="75"/>
        <w:ind w:left="2447" w:right="2456"/>
        <w:jc w:val="center"/>
        <w:rPr>
          <w:b/>
          <w:sz w:val="24"/>
        </w:rPr>
      </w:pPr>
      <w:r>
        <w:rPr>
          <w:b/>
          <w:sz w:val="24"/>
        </w:rPr>
        <w:lastRenderedPageBreak/>
        <w:t>CHIEF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EXECUTIVE’S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REPORT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z w:val="24"/>
          <w:vertAlign w:val="superscript"/>
        </w:rPr>
        <w:t>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APRIL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2021</w:t>
      </w:r>
    </w:p>
    <w:p w14:paraId="2A365659" w14:textId="77777777" w:rsidR="00A815F9" w:rsidRDefault="00A815F9">
      <w:pPr>
        <w:pStyle w:val="BodyText"/>
        <w:spacing w:before="4"/>
        <w:rPr>
          <w:b/>
        </w:rPr>
      </w:pPr>
    </w:p>
    <w:p w14:paraId="019B60B0" w14:textId="77777777" w:rsidR="00A815F9" w:rsidRDefault="00C15677">
      <w:pPr>
        <w:pStyle w:val="ListParagraph"/>
        <w:numPr>
          <w:ilvl w:val="0"/>
          <w:numId w:val="258"/>
        </w:numPr>
        <w:tabs>
          <w:tab w:val="left" w:pos="962"/>
          <w:tab w:val="left" w:pos="963"/>
        </w:tabs>
        <w:ind w:hanging="721"/>
        <w:rPr>
          <w:b/>
          <w:sz w:val="24"/>
        </w:rPr>
      </w:pPr>
      <w:r>
        <w:rPr>
          <w:b/>
          <w:sz w:val="24"/>
        </w:rPr>
        <w:t>EXECUTIVE SUMMARY</w:t>
      </w:r>
    </w:p>
    <w:p w14:paraId="40D8F6EF" w14:textId="77777777" w:rsidR="00A815F9" w:rsidRDefault="00A815F9">
      <w:pPr>
        <w:pStyle w:val="BodyText"/>
        <w:spacing w:before="10"/>
        <w:rPr>
          <w:b/>
        </w:rPr>
      </w:pPr>
    </w:p>
    <w:p w14:paraId="5E86151A" w14:textId="77777777" w:rsidR="00A815F9" w:rsidRDefault="00C15677">
      <w:pPr>
        <w:pStyle w:val="BodyText"/>
        <w:spacing w:line="276" w:lineRule="auto"/>
        <w:ind w:left="242" w:right="251"/>
        <w:jc w:val="both"/>
      </w:pPr>
      <w:r>
        <w:t>I am pleased to report the Trust continues to see a de-escalation of pressure because of the</w:t>
      </w:r>
      <w:r>
        <w:rPr>
          <w:spacing w:val="1"/>
        </w:rPr>
        <w:t xml:space="preserve"> </w:t>
      </w:r>
      <w:r>
        <w:t>COVID-19 pandemic. This is clearly because of a fall of the community infection rates that</w:t>
      </w:r>
      <w:r>
        <w:rPr>
          <w:spacing w:val="1"/>
        </w:rPr>
        <w:t xml:space="preserve"> </w:t>
      </w:r>
      <w:r>
        <w:t>continues to have a positive impact on th</w:t>
      </w:r>
      <w:r>
        <w:t>e demand that has presented over the winter</w:t>
      </w:r>
      <w:r>
        <w:rPr>
          <w:spacing w:val="1"/>
        </w:rPr>
        <w:t xml:space="preserve"> </w:t>
      </w:r>
      <w:r>
        <w:t>months. The committee cycles this month were presented with evidence of reduced bed</w:t>
      </w:r>
      <w:r>
        <w:rPr>
          <w:spacing w:val="1"/>
        </w:rPr>
        <w:t xml:space="preserve"> </w:t>
      </w:r>
      <w:r>
        <w:t>occupancy, lower critical care rates and reducing COVID-19 pressure on our community and</w:t>
      </w:r>
      <w:r>
        <w:rPr>
          <w:spacing w:val="-64"/>
        </w:rPr>
        <w:t xml:space="preserve"> </w:t>
      </w:r>
      <w:r>
        <w:t>integrated</w:t>
      </w:r>
      <w:r>
        <w:rPr>
          <w:spacing w:val="-2"/>
        </w:rPr>
        <w:t xml:space="preserve"> </w:t>
      </w:r>
      <w:r>
        <w:t>partnership</w:t>
      </w:r>
      <w:r>
        <w:rPr>
          <w:spacing w:val="-1"/>
        </w:rPr>
        <w:t xml:space="preserve"> </w:t>
      </w:r>
      <w:r>
        <w:t>teams though</w:t>
      </w:r>
      <w:r>
        <w:rPr>
          <w:spacing w:val="-1"/>
        </w:rPr>
        <w:t xml:space="preserve"> </w:t>
      </w:r>
      <w:r>
        <w:t>Wal</w:t>
      </w:r>
      <w:r>
        <w:t>sall Together.</w:t>
      </w:r>
    </w:p>
    <w:p w14:paraId="58E4696D" w14:textId="77777777" w:rsidR="00A815F9" w:rsidRDefault="00A815F9">
      <w:pPr>
        <w:pStyle w:val="BodyText"/>
        <w:spacing w:before="6"/>
        <w:rPr>
          <w:sz w:val="20"/>
        </w:rPr>
      </w:pPr>
    </w:p>
    <w:p w14:paraId="4DAD526A" w14:textId="77777777" w:rsidR="00A815F9" w:rsidRDefault="00C15677">
      <w:pPr>
        <w:pStyle w:val="BodyText"/>
        <w:spacing w:before="1" w:line="276" w:lineRule="auto"/>
        <w:ind w:left="242" w:right="250"/>
        <w:jc w:val="both"/>
      </w:pPr>
      <w:r>
        <w:t>In contrast to this, the vaccination programme lead by Walsall Together continues to make</w:t>
      </w:r>
      <w:r>
        <w:rPr>
          <w:spacing w:val="1"/>
        </w:rPr>
        <w:t xml:space="preserve"> </w:t>
      </w:r>
      <w:r>
        <w:t>substantial progress on vaccinating staff and the wider population groups in the identified</w:t>
      </w:r>
      <w:r>
        <w:rPr>
          <w:spacing w:val="1"/>
        </w:rPr>
        <w:t xml:space="preserve"> </w:t>
      </w:r>
      <w:r>
        <w:t>high-risk cohorts of 1 – 9. I am pleased to report that at</w:t>
      </w:r>
      <w:r>
        <w:t xml:space="preserve"> the time of writing 83% of all Trust</w:t>
      </w:r>
      <w:r>
        <w:rPr>
          <w:spacing w:val="1"/>
        </w:rPr>
        <w:t xml:space="preserve"> </w:t>
      </w:r>
      <w:r>
        <w:t>staff had received at least one vaccination and close to 48% of that group had also received</w:t>
      </w:r>
      <w:r>
        <w:rPr>
          <w:spacing w:val="1"/>
        </w:rPr>
        <w:t xml:space="preserve"> </w:t>
      </w:r>
      <w:r>
        <w:t>their second dose. Equally, 87.5% of staff with high risk assessments had received their first</w:t>
      </w:r>
      <w:r>
        <w:rPr>
          <w:spacing w:val="1"/>
        </w:rPr>
        <w:t xml:space="preserve"> </w:t>
      </w:r>
      <w:r>
        <w:t>vaccine dose with similar seco</w:t>
      </w:r>
      <w:r>
        <w:t>nd dose rates as the overall total. I am equally proud to report</w:t>
      </w:r>
      <w:r>
        <w:rPr>
          <w:spacing w:val="1"/>
        </w:rPr>
        <w:t xml:space="preserve"> </w:t>
      </w:r>
      <w:r>
        <w:t>that the Saddlers mass vaccination centre went live in early March for all cohorts and has</w:t>
      </w:r>
      <w:r>
        <w:rPr>
          <w:spacing w:val="1"/>
        </w:rPr>
        <w:t xml:space="preserve"> </w:t>
      </w:r>
      <w:r>
        <w:t>already delivered a substantial amount of vaccines to the Walsall population. I must pay</w:t>
      </w:r>
      <w:r>
        <w:rPr>
          <w:spacing w:val="1"/>
        </w:rPr>
        <w:t xml:space="preserve"> </w:t>
      </w:r>
      <w:r>
        <w:t xml:space="preserve">tribute to </w:t>
      </w:r>
      <w:r>
        <w:t>the whole Walsall Together partnership for the focus, commitment, and dedication</w:t>
      </w:r>
      <w:r>
        <w:rPr>
          <w:spacing w:val="1"/>
        </w:rPr>
        <w:t xml:space="preserve"> </w:t>
      </w:r>
      <w:r>
        <w:t>in the construction of the site and more importantly the staffing and wider resourcing on a</w:t>
      </w:r>
      <w:r>
        <w:rPr>
          <w:spacing w:val="1"/>
        </w:rPr>
        <w:t xml:space="preserve"> </w:t>
      </w:r>
      <w:r>
        <w:t>daily</w:t>
      </w:r>
      <w:r>
        <w:rPr>
          <w:spacing w:val="32"/>
        </w:rPr>
        <w:t xml:space="preserve"> </w:t>
      </w:r>
      <w:r>
        <w:t>basis.</w:t>
      </w:r>
      <w:r>
        <w:rPr>
          <w:spacing w:val="33"/>
        </w:rPr>
        <w:t xml:space="preserve"> </w:t>
      </w:r>
      <w:r>
        <w:t>This</w:t>
      </w:r>
      <w:r>
        <w:rPr>
          <w:spacing w:val="33"/>
        </w:rPr>
        <w:t xml:space="preserve"> </w:t>
      </w:r>
      <w:r>
        <w:t>site</w:t>
      </w:r>
      <w:r>
        <w:rPr>
          <w:spacing w:val="33"/>
        </w:rPr>
        <w:t xml:space="preserve"> </w:t>
      </w:r>
      <w:r>
        <w:t>will</w:t>
      </w:r>
      <w:r>
        <w:rPr>
          <w:spacing w:val="33"/>
        </w:rPr>
        <w:t xml:space="preserve"> </w:t>
      </w:r>
      <w:r>
        <w:t>likely</w:t>
      </w:r>
      <w:r>
        <w:rPr>
          <w:spacing w:val="33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operation</w:t>
      </w:r>
      <w:r>
        <w:rPr>
          <w:spacing w:val="33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some</w:t>
      </w:r>
      <w:r>
        <w:rPr>
          <w:spacing w:val="33"/>
        </w:rPr>
        <w:t xml:space="preserve"> </w:t>
      </w:r>
      <w:r>
        <w:t>months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can</w:t>
      </w:r>
      <w:r>
        <w:rPr>
          <w:spacing w:val="33"/>
        </w:rPr>
        <w:t xml:space="preserve"> </w:t>
      </w:r>
      <w:r>
        <w:t>deliver</w:t>
      </w:r>
      <w:r>
        <w:rPr>
          <w:spacing w:val="33"/>
        </w:rPr>
        <w:t xml:space="preserve"> </w:t>
      </w:r>
      <w:r>
        <w:t>between</w:t>
      </w:r>
      <w:r>
        <w:rPr>
          <w:spacing w:val="-64"/>
        </w:rPr>
        <w:t xml:space="preserve"> </w:t>
      </w:r>
      <w:r>
        <w:t>4000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5000</w:t>
      </w:r>
      <w:r>
        <w:rPr>
          <w:spacing w:val="-1"/>
        </w:rPr>
        <w:t xml:space="preserve"> </w:t>
      </w:r>
      <w:r>
        <w:t>doses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required.</w:t>
      </w:r>
    </w:p>
    <w:p w14:paraId="0D3F81DB" w14:textId="77777777" w:rsidR="00A815F9" w:rsidRDefault="00A815F9">
      <w:pPr>
        <w:pStyle w:val="BodyText"/>
        <w:spacing w:before="1"/>
        <w:rPr>
          <w:sz w:val="21"/>
        </w:rPr>
      </w:pPr>
    </w:p>
    <w:p w14:paraId="58655DC3" w14:textId="77777777" w:rsidR="00A815F9" w:rsidRDefault="00C15677">
      <w:pPr>
        <w:pStyle w:val="BodyText"/>
        <w:spacing w:line="276" w:lineRule="auto"/>
        <w:ind w:left="242" w:right="251"/>
        <w:jc w:val="both"/>
      </w:pPr>
      <w:r>
        <w:t>The Trust continues a highly overt programme of health and wellbeing initiatives to support</w:t>
      </w:r>
      <w:r>
        <w:rPr>
          <w:spacing w:val="1"/>
        </w:rPr>
        <w:t xml:space="preserve"> </w:t>
      </w:r>
      <w:r>
        <w:t>the staff because of the pressures of COVID-19. I reported last month that as the pressure</w:t>
      </w:r>
      <w:r>
        <w:rPr>
          <w:spacing w:val="1"/>
        </w:rPr>
        <w:t xml:space="preserve"> </w:t>
      </w:r>
      <w:r>
        <w:t>starts to abate then t</w:t>
      </w:r>
      <w:r>
        <w:t>he need for more of these services will be required in higher volumes</w:t>
      </w:r>
      <w:r>
        <w:rPr>
          <w:spacing w:val="1"/>
        </w:rPr>
        <w:t xml:space="preserve"> </w:t>
      </w:r>
      <w:r>
        <w:t>which we are planning for and have ready to respond. In support of this, the programme of</w:t>
      </w:r>
      <w:r>
        <w:rPr>
          <w:spacing w:val="1"/>
        </w:rPr>
        <w:t xml:space="preserve"> </w:t>
      </w:r>
      <w:r>
        <w:t>proactive support to staff to seek out the additional support needs is now underway and is</w:t>
      </w:r>
      <w:r>
        <w:rPr>
          <w:spacing w:val="1"/>
        </w:rPr>
        <w:t xml:space="preserve"> </w:t>
      </w:r>
      <w:r>
        <w:t>provi</w:t>
      </w:r>
      <w:r>
        <w:t>ng</w:t>
      </w:r>
      <w:r>
        <w:rPr>
          <w:spacing w:val="-2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successful in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aim.</w:t>
      </w:r>
    </w:p>
    <w:p w14:paraId="43CAEC50" w14:textId="77777777" w:rsidR="00A815F9" w:rsidRDefault="00A815F9">
      <w:pPr>
        <w:pStyle w:val="BodyText"/>
        <w:rPr>
          <w:sz w:val="21"/>
        </w:rPr>
      </w:pPr>
    </w:p>
    <w:p w14:paraId="5AD8972C" w14:textId="77777777" w:rsidR="00A815F9" w:rsidRDefault="00C15677">
      <w:pPr>
        <w:pStyle w:val="BodyText"/>
        <w:spacing w:line="276" w:lineRule="auto"/>
        <w:ind w:left="242" w:right="251"/>
        <w:jc w:val="both"/>
      </w:pPr>
      <w:r>
        <w:t>The staff survey results were released this month and it is disappointing the see the lack of</w:t>
      </w:r>
      <w:r>
        <w:rPr>
          <w:spacing w:val="1"/>
        </w:rPr>
        <w:t xml:space="preserve"> </w:t>
      </w:r>
      <w:r>
        <w:t>sustainable progress in this area. Whilst minor improvements are evident, they are not at a</w:t>
      </w:r>
      <w:r>
        <w:rPr>
          <w:spacing w:val="1"/>
        </w:rPr>
        <w:t xml:space="preserve"> </w:t>
      </w:r>
      <w:r>
        <w:t>pace</w:t>
      </w:r>
      <w:r>
        <w:rPr>
          <w:spacing w:val="62"/>
        </w:rPr>
        <w:t xml:space="preserve"> </w:t>
      </w:r>
      <w:r>
        <w:t>and</w:t>
      </w:r>
      <w:r>
        <w:rPr>
          <w:spacing w:val="62"/>
        </w:rPr>
        <w:t xml:space="preserve"> </w:t>
      </w:r>
      <w:r>
        <w:t>scale</w:t>
      </w:r>
      <w:r>
        <w:rPr>
          <w:spacing w:val="62"/>
        </w:rPr>
        <w:t xml:space="preserve"> </w:t>
      </w:r>
      <w:r>
        <w:t>that</w:t>
      </w:r>
      <w:r>
        <w:rPr>
          <w:spacing w:val="62"/>
        </w:rPr>
        <w:t xml:space="preserve"> </w:t>
      </w:r>
      <w:r>
        <w:t>fosters</w:t>
      </w:r>
      <w:r>
        <w:rPr>
          <w:spacing w:val="62"/>
        </w:rPr>
        <w:t xml:space="preserve"> </w:t>
      </w:r>
      <w:r>
        <w:t>sustainab</w:t>
      </w:r>
      <w:r>
        <w:t>le</w:t>
      </w:r>
      <w:r>
        <w:rPr>
          <w:spacing w:val="63"/>
        </w:rPr>
        <w:t xml:space="preserve"> </w:t>
      </w:r>
      <w:r>
        <w:t>change,</w:t>
      </w:r>
      <w:r>
        <w:rPr>
          <w:spacing w:val="62"/>
        </w:rPr>
        <w:t xml:space="preserve"> </w:t>
      </w:r>
      <w:r>
        <w:t>nor</w:t>
      </w:r>
      <w:r>
        <w:rPr>
          <w:spacing w:val="62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t>they</w:t>
      </w:r>
      <w:r>
        <w:rPr>
          <w:spacing w:val="62"/>
        </w:rPr>
        <w:t xml:space="preserve"> </w:t>
      </w:r>
      <w:r>
        <w:t>demonstrate</w:t>
      </w:r>
      <w:r>
        <w:rPr>
          <w:spacing w:val="62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t>scale</w:t>
      </w:r>
      <w:r>
        <w:rPr>
          <w:spacing w:val="63"/>
        </w:rPr>
        <w:t xml:space="preserve"> </w:t>
      </w:r>
      <w:r>
        <w:t>of</w:t>
      </w:r>
      <w:r>
        <w:rPr>
          <w:spacing w:val="-65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t>change that the Trust is</w:t>
      </w:r>
      <w:r>
        <w:rPr>
          <w:spacing w:val="-2"/>
        </w:rPr>
        <w:t xml:space="preserve"> </w:t>
      </w:r>
      <w:r>
        <w:t>aiming</w:t>
      </w:r>
      <w:r>
        <w:rPr>
          <w:spacing w:val="-1"/>
        </w:rPr>
        <w:t xml:space="preserve"> </w:t>
      </w:r>
      <w:r>
        <w:t>to achieve.</w:t>
      </w:r>
    </w:p>
    <w:p w14:paraId="422C5238" w14:textId="77777777" w:rsidR="00A815F9" w:rsidRDefault="00A815F9">
      <w:pPr>
        <w:pStyle w:val="BodyText"/>
        <w:spacing w:before="7"/>
        <w:rPr>
          <w:sz w:val="20"/>
        </w:rPr>
      </w:pPr>
    </w:p>
    <w:p w14:paraId="395B0303" w14:textId="77777777" w:rsidR="00A815F9" w:rsidRDefault="00C15677">
      <w:pPr>
        <w:pStyle w:val="BodyText"/>
        <w:spacing w:before="1" w:line="276" w:lineRule="auto"/>
        <w:ind w:left="242" w:right="252"/>
        <w:jc w:val="both"/>
      </w:pPr>
      <w:r>
        <w:t>Finally, the Trust welcomed the CQC this month who conducted an unannounced inspection</w:t>
      </w:r>
      <w:r>
        <w:rPr>
          <w:spacing w:val="1"/>
        </w:rPr>
        <w:t xml:space="preserve"> </w:t>
      </w:r>
      <w:r>
        <w:t>in the Medicine pathways seeking assurance on the domains of safe and responsive criteria.</w:t>
      </w:r>
      <w:r>
        <w:rPr>
          <w:spacing w:val="-64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Trust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awaiting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formal</w:t>
      </w:r>
      <w:r>
        <w:rPr>
          <w:spacing w:val="23"/>
        </w:rPr>
        <w:t xml:space="preserve"> </w:t>
      </w:r>
      <w:r>
        <w:t>feedback</w:t>
      </w:r>
      <w:r>
        <w:rPr>
          <w:spacing w:val="23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inspection</w:t>
      </w:r>
      <w:r>
        <w:rPr>
          <w:spacing w:val="22"/>
        </w:rPr>
        <w:t xml:space="preserve"> </w:t>
      </w:r>
      <w:r>
        <w:t>which</w:t>
      </w:r>
      <w:r>
        <w:rPr>
          <w:spacing w:val="23"/>
        </w:rPr>
        <w:t xml:space="preserve"> </w:t>
      </w:r>
      <w:r>
        <w:t>hadn’t</w:t>
      </w:r>
      <w:r>
        <w:rPr>
          <w:spacing w:val="23"/>
        </w:rPr>
        <w:t xml:space="preserve"> </w:t>
      </w:r>
      <w:r>
        <w:t>been</w:t>
      </w:r>
      <w:r>
        <w:rPr>
          <w:spacing w:val="23"/>
        </w:rPr>
        <w:t xml:space="preserve"> </w:t>
      </w:r>
      <w:r>
        <w:t>received</w:t>
      </w:r>
      <w:r>
        <w:rPr>
          <w:spacing w:val="22"/>
        </w:rPr>
        <w:t xml:space="preserve"> </w:t>
      </w:r>
      <w:r>
        <w:t>at</w:t>
      </w:r>
      <w:r>
        <w:rPr>
          <w:spacing w:val="-6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anticipated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conclusion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visit.</w:t>
      </w:r>
    </w:p>
    <w:p w14:paraId="738F6DAB" w14:textId="77777777" w:rsidR="00A815F9" w:rsidRDefault="00A815F9">
      <w:pPr>
        <w:pStyle w:val="BodyText"/>
        <w:spacing w:before="7"/>
        <w:rPr>
          <w:sz w:val="20"/>
        </w:rPr>
      </w:pPr>
    </w:p>
    <w:p w14:paraId="606F2252" w14:textId="77777777" w:rsidR="00A815F9" w:rsidRDefault="00C15677">
      <w:pPr>
        <w:pStyle w:val="BodyText"/>
        <w:spacing w:line="280" w:lineRule="auto"/>
        <w:ind w:left="242" w:right="252"/>
        <w:jc w:val="both"/>
      </w:pPr>
      <w:r>
        <w:t>The remainder of my report highlights areas of focus through the strategic objectives of the</w:t>
      </w:r>
      <w:r>
        <w:rPr>
          <w:spacing w:val="1"/>
        </w:rPr>
        <w:t xml:space="preserve"> </w:t>
      </w:r>
      <w:r>
        <w:t>organisation.</w:t>
      </w:r>
    </w:p>
    <w:p w14:paraId="22847E88" w14:textId="77777777" w:rsidR="00A815F9" w:rsidRDefault="00A815F9">
      <w:pPr>
        <w:spacing w:line="280" w:lineRule="auto"/>
        <w:jc w:val="both"/>
        <w:sectPr w:rsidR="00A815F9">
          <w:headerReference w:type="even" r:id="rId62"/>
          <w:headerReference w:type="default" r:id="rId63"/>
          <w:footerReference w:type="even" r:id="rId64"/>
          <w:footerReference w:type="default" r:id="rId65"/>
          <w:pgSz w:w="11900" w:h="16840"/>
          <w:pgMar w:top="1340" w:right="760" w:bottom="1640" w:left="780" w:header="481" w:footer="1451" w:gutter="0"/>
          <w:pgNumType w:start="2"/>
          <w:cols w:space="720"/>
        </w:sectPr>
      </w:pPr>
    </w:p>
    <w:p w14:paraId="4FF6D99C" w14:textId="77777777" w:rsidR="00A815F9" w:rsidRDefault="00C15677">
      <w:pPr>
        <w:numPr>
          <w:ilvl w:val="0"/>
          <w:numId w:val="258"/>
        </w:numPr>
        <w:tabs>
          <w:tab w:val="left" w:pos="962"/>
          <w:tab w:val="left" w:pos="963"/>
        </w:tabs>
        <w:spacing w:before="75"/>
        <w:ind w:hanging="721"/>
        <w:rPr>
          <w:b/>
          <w:sz w:val="24"/>
        </w:rPr>
      </w:pPr>
      <w:r>
        <w:rPr>
          <w:b/>
          <w:sz w:val="24"/>
        </w:rPr>
        <w:lastRenderedPageBreak/>
        <w:t>BOARD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FRAMEWORK</w:t>
      </w:r>
    </w:p>
    <w:p w14:paraId="4C0703F9" w14:textId="77777777" w:rsidR="00A815F9" w:rsidRDefault="00A815F9">
      <w:pPr>
        <w:pStyle w:val="BodyText"/>
        <w:spacing w:before="9"/>
        <w:rPr>
          <w:b/>
        </w:rPr>
      </w:pPr>
    </w:p>
    <w:p w14:paraId="44303A2E" w14:textId="77777777" w:rsidR="00A815F9" w:rsidRDefault="00C15677">
      <w:pPr>
        <w:pStyle w:val="ListParagraph"/>
        <w:numPr>
          <w:ilvl w:val="1"/>
          <w:numId w:val="258"/>
        </w:numPr>
        <w:tabs>
          <w:tab w:val="left" w:pos="643"/>
        </w:tabs>
        <w:jc w:val="left"/>
        <w:rPr>
          <w:b/>
          <w:sz w:val="24"/>
        </w:rPr>
      </w:pPr>
      <w:r>
        <w:rPr>
          <w:b/>
          <w:sz w:val="24"/>
        </w:rPr>
        <w:t>Provide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Safe,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High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Care</w:t>
      </w:r>
    </w:p>
    <w:p w14:paraId="0934BE92" w14:textId="77777777" w:rsidR="00A815F9" w:rsidRDefault="00A815F9">
      <w:pPr>
        <w:pStyle w:val="BodyText"/>
        <w:spacing w:before="5"/>
        <w:rPr>
          <w:b/>
        </w:rPr>
      </w:pPr>
    </w:p>
    <w:p w14:paraId="477FA1EF" w14:textId="77777777" w:rsidR="00A815F9" w:rsidRDefault="00C15677">
      <w:pPr>
        <w:pStyle w:val="BodyText"/>
        <w:spacing w:line="276" w:lineRule="auto"/>
        <w:ind w:left="242" w:right="250"/>
        <w:jc w:val="both"/>
      </w:pPr>
      <w:r>
        <w:t>The Trust continues to focus on the quality of care that we provide through the lens of the</w:t>
      </w:r>
      <w:r>
        <w:rPr>
          <w:spacing w:val="1"/>
        </w:rPr>
        <w:t xml:space="preserve"> </w:t>
      </w:r>
      <w:r>
        <w:t>Improvement Plan. The areas of focus on the recent CQC visit have been triangulated and</w:t>
      </w:r>
      <w:r>
        <w:rPr>
          <w:spacing w:val="1"/>
        </w:rPr>
        <w:t xml:space="preserve"> </w:t>
      </w:r>
      <w:r>
        <w:t>are consistent with the improvement areas identified. The data request for t</w:t>
      </w:r>
      <w:r>
        <w:t>he CQC has now</w:t>
      </w:r>
      <w:r>
        <w:rPr>
          <w:spacing w:val="1"/>
        </w:rPr>
        <w:t xml:space="preserve"> </w:t>
      </w:r>
      <w:r>
        <w:t>been concluded and the Trust awaits the feedback report. The initial unvalidated feedback</w:t>
      </w:r>
      <w:r>
        <w:rPr>
          <w:spacing w:val="1"/>
        </w:rPr>
        <w:t xml:space="preserve"> </w:t>
      </w:r>
      <w:r>
        <w:t>has</w:t>
      </w:r>
      <w:r>
        <w:rPr>
          <w:spacing w:val="8"/>
        </w:rPr>
        <w:t xml:space="preserve"> </w:t>
      </w:r>
      <w:r>
        <w:t>been</w:t>
      </w:r>
      <w:r>
        <w:rPr>
          <w:spacing w:val="8"/>
        </w:rPr>
        <w:t xml:space="preserve"> </w:t>
      </w:r>
      <w:r>
        <w:t>shared</w:t>
      </w:r>
      <w:r>
        <w:rPr>
          <w:spacing w:val="9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board</w:t>
      </w:r>
      <w:r>
        <w:rPr>
          <w:spacing w:val="8"/>
        </w:rPr>
        <w:t xml:space="preserve"> </w:t>
      </w:r>
      <w:r>
        <w:t>members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it</w:t>
      </w:r>
      <w:r>
        <w:rPr>
          <w:spacing w:val="9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hope</w:t>
      </w:r>
      <w:r>
        <w:rPr>
          <w:spacing w:val="8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draft</w:t>
      </w:r>
      <w:r>
        <w:rPr>
          <w:spacing w:val="9"/>
        </w:rPr>
        <w:t xml:space="preserve"> </w:t>
      </w:r>
      <w:r>
        <w:t>report</w:t>
      </w:r>
      <w:r>
        <w:rPr>
          <w:spacing w:val="8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Trust</w:t>
      </w:r>
      <w:r>
        <w:rPr>
          <w:spacing w:val="-6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for Private Board.</w:t>
      </w:r>
    </w:p>
    <w:p w14:paraId="06741ED3" w14:textId="77777777" w:rsidR="00A815F9" w:rsidRDefault="00A815F9">
      <w:pPr>
        <w:pStyle w:val="BodyText"/>
        <w:spacing w:before="6"/>
        <w:rPr>
          <w:sz w:val="20"/>
        </w:rPr>
      </w:pPr>
    </w:p>
    <w:p w14:paraId="2FCF45B1" w14:textId="77777777" w:rsidR="00A815F9" w:rsidRDefault="00C15677">
      <w:pPr>
        <w:pStyle w:val="BodyText"/>
        <w:spacing w:before="1" w:line="276" w:lineRule="auto"/>
        <w:ind w:left="242" w:right="251"/>
        <w:jc w:val="both"/>
      </w:pPr>
      <w:r>
        <w:t>The Quality, Patient Experience and Safety Committee has spent time looking at plans this</w:t>
      </w:r>
      <w:r>
        <w:rPr>
          <w:spacing w:val="1"/>
        </w:rPr>
        <w:t xml:space="preserve"> </w:t>
      </w:r>
      <w:r>
        <w:t>month to ensure the correct process is maintained for patient safety whilst restoration and</w:t>
      </w:r>
      <w:r>
        <w:rPr>
          <w:spacing w:val="1"/>
        </w:rPr>
        <w:t xml:space="preserve"> </w:t>
      </w:r>
      <w:r>
        <w:t>recovery commences. This is supported by a reduction in the BAF risk evide</w:t>
      </w:r>
      <w:r>
        <w:t>nced later in this</w:t>
      </w:r>
      <w:r>
        <w:rPr>
          <w:spacing w:val="-64"/>
        </w:rPr>
        <w:t xml:space="preserve"> </w:t>
      </w:r>
      <w:r>
        <w:t>board pack and an improvement in staff due to a sustained reduction in sickness associated</w:t>
      </w:r>
      <w:r>
        <w:rPr>
          <w:spacing w:val="1"/>
        </w:rPr>
        <w:t xml:space="preserve"> </w:t>
      </w:r>
      <w:r>
        <w:t>with COVID-19. Over the next few weeks this will improve further as the infection rates</w:t>
      </w:r>
      <w:r>
        <w:rPr>
          <w:spacing w:val="1"/>
        </w:rPr>
        <w:t xml:space="preserve"> </w:t>
      </w:r>
      <w:r>
        <w:t>continue to fall and the shielding advice for staff vaccin</w:t>
      </w:r>
      <w:r>
        <w:t>ated is expected to change and be</w:t>
      </w:r>
      <w:r>
        <w:rPr>
          <w:spacing w:val="1"/>
        </w:rPr>
        <w:t xml:space="preserve"> </w:t>
      </w:r>
      <w:r>
        <w:t>reviewed on a case by case basis. The quality impact assessment covers these areas in</w:t>
      </w:r>
      <w:r>
        <w:rPr>
          <w:spacing w:val="1"/>
        </w:rPr>
        <w:t xml:space="preserve"> </w:t>
      </w:r>
      <w:r>
        <w:t>some detail together with assurance reports to and gained by the Quality, Patient Experience</w:t>
      </w:r>
      <w:r>
        <w:rPr>
          <w:spacing w:val="-6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Safety Committee.</w:t>
      </w:r>
    </w:p>
    <w:p w14:paraId="3DB16441" w14:textId="77777777" w:rsidR="00A815F9" w:rsidRDefault="00A815F9">
      <w:pPr>
        <w:pStyle w:val="BodyText"/>
        <w:spacing w:before="9"/>
        <w:rPr>
          <w:sz w:val="20"/>
        </w:rPr>
      </w:pPr>
    </w:p>
    <w:p w14:paraId="595FD9FE" w14:textId="77777777" w:rsidR="00A815F9" w:rsidRDefault="00C15677">
      <w:pPr>
        <w:pStyle w:val="BodyText"/>
        <w:spacing w:line="276" w:lineRule="auto"/>
        <w:ind w:left="242" w:right="252"/>
        <w:jc w:val="both"/>
      </w:pPr>
      <w:r>
        <w:t>The</w:t>
      </w:r>
      <w:r>
        <w:rPr>
          <w:spacing w:val="12"/>
        </w:rPr>
        <w:t xml:space="preserve"> </w:t>
      </w:r>
      <w:r>
        <w:t>role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ICS</w:t>
      </w:r>
      <w:r>
        <w:rPr>
          <w:spacing w:val="12"/>
        </w:rPr>
        <w:t xml:space="preserve"> </w:t>
      </w:r>
      <w:r>
        <w:t>will</w:t>
      </w:r>
      <w:r>
        <w:rPr>
          <w:spacing w:val="13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greater</w:t>
      </w:r>
      <w:r>
        <w:rPr>
          <w:spacing w:val="12"/>
        </w:rPr>
        <w:t xml:space="preserve"> </w:t>
      </w:r>
      <w:r>
        <w:t>part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play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future</w:t>
      </w:r>
      <w:r>
        <w:rPr>
          <w:spacing w:val="12"/>
        </w:rPr>
        <w:t xml:space="preserve"> </w:t>
      </w:r>
      <w:r>
        <w:t>months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expectations</w:t>
      </w:r>
      <w:r>
        <w:rPr>
          <w:spacing w:val="-6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restoration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recovery</w:t>
      </w:r>
      <w:r>
        <w:rPr>
          <w:spacing w:val="34"/>
        </w:rPr>
        <w:t xml:space="preserve"> </w:t>
      </w:r>
      <w:r>
        <w:t>become</w:t>
      </w:r>
      <w:r>
        <w:rPr>
          <w:spacing w:val="34"/>
        </w:rPr>
        <w:t xml:space="preserve"> </w:t>
      </w:r>
      <w:r>
        <w:t>clear</w:t>
      </w:r>
      <w:r>
        <w:rPr>
          <w:spacing w:val="35"/>
        </w:rPr>
        <w:t xml:space="preserve"> </w:t>
      </w:r>
      <w:r>
        <w:t>together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coordination</w:t>
      </w:r>
      <w:r>
        <w:rPr>
          <w:spacing w:val="34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wider</w:t>
      </w:r>
      <w:r>
        <w:rPr>
          <w:spacing w:val="34"/>
        </w:rPr>
        <w:t xml:space="preserve"> </w:t>
      </w:r>
      <w:r>
        <w:t>capacity</w:t>
      </w:r>
      <w:r>
        <w:rPr>
          <w:spacing w:val="-64"/>
        </w:rPr>
        <w:t xml:space="preserve"> </w:t>
      </w:r>
      <w:r>
        <w:t>and capability across the system. It is clear that the plan for the above will need to be</w:t>
      </w:r>
      <w:r>
        <w:rPr>
          <w:spacing w:val="1"/>
        </w:rPr>
        <w:t xml:space="preserve"> </w:t>
      </w:r>
      <w:r>
        <w:t>delivered as a system and not just as a Trust in future years and when this relates directly to</w:t>
      </w:r>
      <w:r>
        <w:rPr>
          <w:spacing w:val="1"/>
        </w:rPr>
        <w:t xml:space="preserve"> </w:t>
      </w:r>
      <w:r>
        <w:t>place based care this will also include primary and social care as the</w:t>
      </w:r>
      <w:r>
        <w:t xml:space="preserve"> wider partnership takes</w:t>
      </w:r>
      <w:r>
        <w:rPr>
          <w:spacing w:val="-6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role.</w:t>
      </w:r>
    </w:p>
    <w:p w14:paraId="4D3AD0F2" w14:textId="77777777" w:rsidR="00A815F9" w:rsidRDefault="00A815F9">
      <w:pPr>
        <w:pStyle w:val="BodyText"/>
        <w:rPr>
          <w:sz w:val="21"/>
        </w:rPr>
      </w:pPr>
    </w:p>
    <w:p w14:paraId="646EAE6D" w14:textId="77777777" w:rsidR="00A815F9" w:rsidRDefault="00C15677">
      <w:pPr>
        <w:numPr>
          <w:ilvl w:val="1"/>
          <w:numId w:val="258"/>
        </w:numPr>
        <w:tabs>
          <w:tab w:val="left" w:pos="643"/>
        </w:tabs>
        <w:jc w:val="left"/>
        <w:rPr>
          <w:b/>
          <w:sz w:val="24"/>
        </w:rPr>
      </w:pPr>
      <w:r>
        <w:rPr>
          <w:b/>
          <w:sz w:val="24"/>
        </w:rPr>
        <w:t>Care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Home</w:t>
      </w:r>
    </w:p>
    <w:p w14:paraId="052675A0" w14:textId="77777777" w:rsidR="00A815F9" w:rsidRDefault="00A815F9">
      <w:pPr>
        <w:pStyle w:val="BodyText"/>
        <w:spacing w:before="5"/>
        <w:rPr>
          <w:b/>
        </w:rPr>
      </w:pPr>
    </w:p>
    <w:p w14:paraId="2F7B2F6D" w14:textId="77777777" w:rsidR="00A815F9" w:rsidRDefault="00C15677">
      <w:pPr>
        <w:pStyle w:val="BodyText"/>
        <w:spacing w:line="276" w:lineRule="auto"/>
        <w:ind w:left="242" w:right="250"/>
        <w:jc w:val="both"/>
      </w:pPr>
      <w:r>
        <w:t>Performance in key areas that relieve pressure on the hospital, such as medically stable and</w:t>
      </w:r>
      <w:r>
        <w:rPr>
          <w:spacing w:val="-64"/>
        </w:rPr>
        <w:t xml:space="preserve"> </w:t>
      </w:r>
      <w:r>
        <w:t>Integrated Assessment Hub, and the overall system such as the Care Navigation Centre and</w:t>
      </w:r>
      <w:r>
        <w:rPr>
          <w:spacing w:val="-64"/>
        </w:rPr>
        <w:t xml:space="preserve"> </w:t>
      </w:r>
      <w:r>
        <w:t>the COVID-19 pathways rem</w:t>
      </w:r>
      <w:r>
        <w:t>ains strong. It is a credit to the integrated approach not only our</w:t>
      </w:r>
      <w:r>
        <w:rPr>
          <w:spacing w:val="1"/>
        </w:rPr>
        <w:t xml:space="preserve"> </w:t>
      </w:r>
      <w:r>
        <w:t>community teams but the wider Walsall Together Partnership that pressure abate continues</w:t>
      </w:r>
      <w:r>
        <w:rPr>
          <w:spacing w:val="1"/>
        </w:rPr>
        <w:t xml:space="preserve"> </w:t>
      </w:r>
      <w:r>
        <w:t>but more importantly shows strong signs of improving in these areas as the COVID-19</w:t>
      </w:r>
      <w:r>
        <w:rPr>
          <w:spacing w:val="1"/>
        </w:rPr>
        <w:t xml:space="preserve"> </w:t>
      </w:r>
      <w:r>
        <w:t>pressure abates</w:t>
      </w:r>
      <w:r>
        <w:t>. As a result, the operation risk in this area now starts to reduce and is</w:t>
      </w:r>
      <w:r>
        <w:rPr>
          <w:spacing w:val="1"/>
        </w:rPr>
        <w:t xml:space="preserve"> </w:t>
      </w:r>
      <w:r>
        <w:t>replaced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updated</w:t>
      </w:r>
      <w:r>
        <w:rPr>
          <w:spacing w:val="-1"/>
        </w:rPr>
        <w:t xml:space="preserve"> </w:t>
      </w:r>
      <w:r>
        <w:t>BAF</w:t>
      </w:r>
      <w:r>
        <w:rPr>
          <w:spacing w:val="-1"/>
        </w:rPr>
        <w:t xml:space="preserve"> </w:t>
      </w:r>
      <w:r>
        <w:t>later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agenda.</w:t>
      </w:r>
    </w:p>
    <w:p w14:paraId="23D73A32" w14:textId="77777777" w:rsidR="00A815F9" w:rsidRDefault="00C15677">
      <w:pPr>
        <w:pStyle w:val="BodyText"/>
        <w:spacing w:before="202" w:line="276" w:lineRule="auto"/>
        <w:ind w:left="242" w:right="250"/>
        <w:jc w:val="both"/>
      </w:pPr>
      <w:r>
        <w:t>The recently released planning guidance recognises the pressure in community and the</w:t>
      </w:r>
      <w:r>
        <w:rPr>
          <w:spacing w:val="1"/>
        </w:rPr>
        <w:t xml:space="preserve"> </w:t>
      </w:r>
      <w:r>
        <w:t>required response to Long Covid and therapy and</w:t>
      </w:r>
      <w:r>
        <w:t xml:space="preserve"> urgent care challenges for the future. As a</w:t>
      </w:r>
      <w:r>
        <w:rPr>
          <w:spacing w:val="-64"/>
        </w:rPr>
        <w:t xml:space="preserve"> </w:t>
      </w:r>
      <w:r>
        <w:t>result, the teams are working through the options for future design and integration of these</w:t>
      </w:r>
      <w:r>
        <w:rPr>
          <w:spacing w:val="1"/>
        </w:rPr>
        <w:t xml:space="preserve"> </w:t>
      </w:r>
      <w:r>
        <w:t>pathways</w:t>
      </w:r>
      <w:r>
        <w:rPr>
          <w:spacing w:val="14"/>
        </w:rPr>
        <w:t xml:space="preserve"> </w:t>
      </w:r>
      <w:r>
        <w:t>whilst</w:t>
      </w:r>
      <w:r>
        <w:rPr>
          <w:spacing w:val="14"/>
        </w:rPr>
        <w:t xml:space="preserve"> </w:t>
      </w:r>
      <w:r>
        <w:t>recognising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staffing</w:t>
      </w:r>
      <w:r>
        <w:rPr>
          <w:spacing w:val="14"/>
        </w:rPr>
        <w:t xml:space="preserve"> </w:t>
      </w:r>
      <w:r>
        <w:t>pressures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therapies</w:t>
      </w:r>
      <w:r>
        <w:rPr>
          <w:spacing w:val="15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alternative</w:t>
      </w:r>
      <w:r>
        <w:rPr>
          <w:spacing w:val="14"/>
        </w:rPr>
        <w:t xml:space="preserve"> </w:t>
      </w:r>
      <w:r>
        <w:t>roles</w:t>
      </w:r>
      <w:r>
        <w:rPr>
          <w:spacing w:val="14"/>
        </w:rPr>
        <w:t xml:space="preserve"> </w:t>
      </w:r>
      <w:r>
        <w:t>cannot</w:t>
      </w:r>
      <w:r>
        <w:rPr>
          <w:spacing w:val="-6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themselves resolve the workforce</w:t>
      </w:r>
      <w:r>
        <w:rPr>
          <w:spacing w:val="-1"/>
        </w:rPr>
        <w:t xml:space="preserve"> </w:t>
      </w:r>
      <w:r>
        <w:t>challenges.</w:t>
      </w:r>
    </w:p>
    <w:p w14:paraId="12E06297" w14:textId="77777777" w:rsidR="00A815F9" w:rsidRDefault="00A815F9">
      <w:pPr>
        <w:spacing w:line="276" w:lineRule="auto"/>
        <w:jc w:val="both"/>
        <w:sectPr w:rsidR="00A815F9">
          <w:pgSz w:w="11900" w:h="16840"/>
          <w:pgMar w:top="1340" w:right="760" w:bottom="1640" w:left="780" w:header="481" w:footer="1451" w:gutter="0"/>
          <w:cols w:space="720"/>
        </w:sectPr>
      </w:pPr>
    </w:p>
    <w:p w14:paraId="4532E6D7" w14:textId="77777777" w:rsidR="00A815F9" w:rsidRDefault="00A815F9">
      <w:pPr>
        <w:pStyle w:val="BodyText"/>
        <w:rPr>
          <w:sz w:val="20"/>
        </w:rPr>
      </w:pPr>
    </w:p>
    <w:p w14:paraId="4CCE917C" w14:textId="77777777" w:rsidR="00A815F9" w:rsidRDefault="00A815F9">
      <w:pPr>
        <w:pStyle w:val="BodyText"/>
        <w:spacing w:before="6"/>
        <w:rPr>
          <w:sz w:val="23"/>
        </w:rPr>
      </w:pPr>
    </w:p>
    <w:p w14:paraId="2BB0118C" w14:textId="77777777" w:rsidR="00A815F9" w:rsidRDefault="00C15677">
      <w:pPr>
        <w:pStyle w:val="BodyText"/>
        <w:spacing w:before="93" w:line="276" w:lineRule="auto"/>
        <w:ind w:left="242" w:right="249"/>
        <w:jc w:val="both"/>
      </w:pPr>
      <w:r>
        <w:t>Work continues to progress with the transition to a formal Integrated Care Provider (ICP)</w:t>
      </w:r>
      <w:r>
        <w:rPr>
          <w:spacing w:val="1"/>
        </w:rPr>
        <w:t xml:space="preserve"> </w:t>
      </w:r>
      <w:r>
        <w:t>contract.</w:t>
      </w:r>
      <w:r>
        <w:rPr>
          <w:spacing w:val="72"/>
        </w:rPr>
        <w:t xml:space="preserve"> </w:t>
      </w:r>
      <w:r>
        <w:t>Acknowledging</w:t>
      </w:r>
      <w:r>
        <w:rPr>
          <w:spacing w:val="8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national</w:t>
      </w:r>
      <w:r>
        <w:rPr>
          <w:spacing w:val="8"/>
        </w:rPr>
        <w:t xml:space="preserve"> </w:t>
      </w:r>
      <w:r>
        <w:t>planning</w:t>
      </w:r>
      <w:r>
        <w:rPr>
          <w:spacing w:val="9"/>
        </w:rPr>
        <w:t xml:space="preserve"> </w:t>
      </w:r>
      <w:r>
        <w:t>round</w:t>
      </w:r>
      <w:r>
        <w:rPr>
          <w:spacing w:val="9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2021/22</w:t>
      </w:r>
      <w:r>
        <w:rPr>
          <w:spacing w:val="9"/>
        </w:rPr>
        <w:t xml:space="preserve"> </w:t>
      </w:r>
      <w:r>
        <w:t>has</w:t>
      </w:r>
      <w:r>
        <w:rPr>
          <w:spacing w:val="9"/>
        </w:rPr>
        <w:t xml:space="preserve"> </w:t>
      </w:r>
      <w:r>
        <w:t>been</w:t>
      </w:r>
      <w:r>
        <w:rPr>
          <w:spacing w:val="8"/>
        </w:rPr>
        <w:t xml:space="preserve"> </w:t>
      </w:r>
      <w:r>
        <w:t>delayed</w:t>
      </w:r>
      <w:r>
        <w:rPr>
          <w:spacing w:val="9"/>
        </w:rPr>
        <w:t xml:space="preserve"> </w:t>
      </w:r>
      <w:r>
        <w:t>by</w:t>
      </w:r>
      <w:r>
        <w:rPr>
          <w:spacing w:val="-65"/>
        </w:rPr>
        <w:t xml:space="preserve"> </w:t>
      </w:r>
      <w:r>
        <w:t>a quarter, t</w:t>
      </w:r>
      <w:r>
        <w:t>here will be no contractual changes until 1</w:t>
      </w:r>
      <w:r>
        <w:rPr>
          <w:vertAlign w:val="superscript"/>
        </w:rPr>
        <w:t>st</w:t>
      </w:r>
      <w:r>
        <w:t xml:space="preserve"> July.</w:t>
      </w:r>
      <w:r>
        <w:rPr>
          <w:spacing w:val="1"/>
        </w:rPr>
        <w:t xml:space="preserve"> </w:t>
      </w:r>
      <w:r>
        <w:t>However, the local work is</w:t>
      </w:r>
      <w:r>
        <w:rPr>
          <w:spacing w:val="1"/>
        </w:rPr>
        <w:t xml:space="preserve"> </w:t>
      </w:r>
      <w:r>
        <w:t>continuing to implement changes that will support operation in shadow form as soon as</w:t>
      </w:r>
      <w:r>
        <w:rPr>
          <w:spacing w:val="1"/>
        </w:rPr>
        <w:t xml:space="preserve"> </w:t>
      </w:r>
      <w:r>
        <w:t>possible within quarter one.</w:t>
      </w:r>
      <w:r>
        <w:rPr>
          <w:spacing w:val="1"/>
        </w:rPr>
        <w:t xml:space="preserve"> </w:t>
      </w:r>
      <w:r>
        <w:t>We are still awaiting confirmation from the commissioners abou</w:t>
      </w:r>
      <w:r>
        <w:t>t</w:t>
      </w:r>
      <w:r>
        <w:rPr>
          <w:spacing w:val="-64"/>
        </w:rPr>
        <w:t xml:space="preserve"> </w:t>
      </w:r>
      <w:r>
        <w:t>the full scope of services to be included but have already started the due diligence work</w:t>
      </w:r>
      <w:r>
        <w:rPr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phases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service scope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widely</w:t>
      </w:r>
      <w:r>
        <w:rPr>
          <w:spacing w:val="-1"/>
        </w:rPr>
        <w:t xml:space="preserve"> </w:t>
      </w:r>
      <w:r>
        <w:t>known.</w:t>
      </w:r>
    </w:p>
    <w:p w14:paraId="1C9DF6FC" w14:textId="77777777" w:rsidR="00A815F9" w:rsidRDefault="00A815F9">
      <w:pPr>
        <w:pStyle w:val="BodyText"/>
        <w:spacing w:before="10"/>
        <w:rPr>
          <w:sz w:val="20"/>
        </w:rPr>
      </w:pPr>
    </w:p>
    <w:p w14:paraId="7318F431" w14:textId="77777777" w:rsidR="00A815F9" w:rsidRDefault="00C15677">
      <w:pPr>
        <w:numPr>
          <w:ilvl w:val="1"/>
          <w:numId w:val="258"/>
        </w:numPr>
        <w:tabs>
          <w:tab w:val="left" w:pos="643"/>
        </w:tabs>
        <w:jc w:val="left"/>
        <w:rPr>
          <w:b/>
          <w:sz w:val="24"/>
        </w:rPr>
      </w:pPr>
      <w:r>
        <w:rPr>
          <w:b/>
          <w:sz w:val="24"/>
        </w:rPr>
        <w:t>Work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Closely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Partners</w:t>
      </w:r>
    </w:p>
    <w:p w14:paraId="1F5CE30E" w14:textId="77777777" w:rsidR="00A815F9" w:rsidRDefault="00A815F9">
      <w:pPr>
        <w:pStyle w:val="BodyText"/>
        <w:spacing w:before="5"/>
        <w:rPr>
          <w:b/>
        </w:rPr>
      </w:pPr>
    </w:p>
    <w:p w14:paraId="497F4F40" w14:textId="77777777" w:rsidR="00A815F9" w:rsidRDefault="00C15677">
      <w:pPr>
        <w:pStyle w:val="BodyText"/>
        <w:spacing w:line="276" w:lineRule="auto"/>
        <w:ind w:left="242" w:right="252"/>
        <w:jc w:val="both"/>
      </w:pPr>
      <w:r>
        <w:t>The</w:t>
      </w:r>
      <w:r>
        <w:rPr>
          <w:spacing w:val="45"/>
        </w:rPr>
        <w:t xml:space="preserve"> </w:t>
      </w:r>
      <w:r>
        <w:t>Trust</w:t>
      </w:r>
      <w:r>
        <w:rPr>
          <w:spacing w:val="46"/>
        </w:rPr>
        <w:t xml:space="preserve"> </w:t>
      </w:r>
      <w:r>
        <w:t>continues</w:t>
      </w:r>
      <w:r>
        <w:rPr>
          <w:spacing w:val="45"/>
        </w:rPr>
        <w:t xml:space="preserve"> </w:t>
      </w:r>
      <w:r>
        <w:t>its</w:t>
      </w:r>
      <w:r>
        <w:rPr>
          <w:spacing w:val="46"/>
        </w:rPr>
        <w:t xml:space="preserve"> </w:t>
      </w:r>
      <w:r>
        <w:t>work</w:t>
      </w:r>
      <w:r>
        <w:rPr>
          <w:spacing w:val="46"/>
        </w:rPr>
        <w:t xml:space="preserve"> </w:t>
      </w:r>
      <w:r>
        <w:t>on</w:t>
      </w:r>
      <w:r>
        <w:rPr>
          <w:spacing w:val="45"/>
        </w:rPr>
        <w:t xml:space="preserve"> </w:t>
      </w:r>
      <w:r>
        <w:t>collaboration</w:t>
      </w:r>
      <w:r>
        <w:rPr>
          <w:spacing w:val="46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has</w:t>
      </w:r>
      <w:r>
        <w:rPr>
          <w:spacing w:val="45"/>
        </w:rPr>
        <w:t xml:space="preserve"> </w:t>
      </w:r>
      <w:r>
        <w:t>recently</w:t>
      </w:r>
      <w:r>
        <w:rPr>
          <w:spacing w:val="46"/>
        </w:rPr>
        <w:t xml:space="preserve"> </w:t>
      </w:r>
      <w:r>
        <w:t>taken</w:t>
      </w:r>
      <w:r>
        <w:rPr>
          <w:spacing w:val="45"/>
        </w:rPr>
        <w:t xml:space="preserve"> </w:t>
      </w:r>
      <w:r>
        <w:t>part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series</w:t>
      </w:r>
      <w:r>
        <w:rPr>
          <w:spacing w:val="46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t>events</w:t>
      </w:r>
      <w:r>
        <w:rPr>
          <w:spacing w:val="-2"/>
        </w:rPr>
        <w:t xml:space="preserve"> </w:t>
      </w:r>
      <w:r>
        <w:t>that will</w:t>
      </w:r>
      <w:r>
        <w:rPr>
          <w:spacing w:val="-2"/>
        </w:rPr>
        <w:t xml:space="preserve"> </w:t>
      </w:r>
      <w:r>
        <w:t>take this workstream</w:t>
      </w:r>
      <w:r>
        <w:rPr>
          <w:spacing w:val="-2"/>
        </w:rPr>
        <w:t xml:space="preserve"> </w:t>
      </w:r>
      <w:r>
        <w:t>forward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near</w:t>
      </w:r>
      <w:r>
        <w:rPr>
          <w:spacing w:val="-1"/>
        </w:rPr>
        <w:t xml:space="preserve"> </w:t>
      </w:r>
      <w:r>
        <w:t>future.</w:t>
      </w:r>
    </w:p>
    <w:p w14:paraId="341028D0" w14:textId="77777777" w:rsidR="00A815F9" w:rsidRDefault="00A815F9">
      <w:pPr>
        <w:pStyle w:val="BodyText"/>
        <w:spacing w:before="10"/>
        <w:rPr>
          <w:sz w:val="27"/>
        </w:rPr>
      </w:pPr>
    </w:p>
    <w:p w14:paraId="6AFA6FE1" w14:textId="77777777" w:rsidR="00A815F9" w:rsidRDefault="00C15677">
      <w:pPr>
        <w:pStyle w:val="BodyText"/>
        <w:spacing w:line="276" w:lineRule="auto"/>
        <w:ind w:left="242" w:right="251"/>
        <w:jc w:val="both"/>
      </w:pPr>
      <w:r>
        <w:t>The collaboration work with Wolverhampton continues at pace with an Exec to Exec meeting</w:t>
      </w:r>
      <w:r>
        <w:rPr>
          <w:spacing w:val="-64"/>
        </w:rPr>
        <w:t xml:space="preserve"> </w:t>
      </w:r>
      <w:r>
        <w:t>taking place that has established the outline of areas that Executives will work on in pairs.</w:t>
      </w:r>
      <w:r>
        <w:rPr>
          <w:spacing w:val="1"/>
        </w:rPr>
        <w:t xml:space="preserve"> </w:t>
      </w:r>
      <w:r>
        <w:t>This area will form part of the system wide response to restoration and r</w:t>
      </w:r>
      <w:r>
        <w:t>ecovery with other</w:t>
      </w:r>
      <w:r>
        <w:rPr>
          <w:spacing w:val="1"/>
        </w:rPr>
        <w:t xml:space="preserve"> </w:t>
      </w:r>
      <w:r>
        <w:t>partners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pave</w:t>
      </w:r>
      <w:r>
        <w:rPr>
          <w:spacing w:val="-2"/>
        </w:rPr>
        <w:t xml:space="preserve"> </w:t>
      </w:r>
      <w:r>
        <w:t>the way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new</w:t>
      </w:r>
      <w:r>
        <w:rPr>
          <w:spacing w:val="-2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future.</w:t>
      </w:r>
    </w:p>
    <w:p w14:paraId="24A2ED0C" w14:textId="77777777" w:rsidR="00A815F9" w:rsidRDefault="00A815F9">
      <w:pPr>
        <w:pStyle w:val="BodyText"/>
        <w:spacing w:before="4"/>
        <w:rPr>
          <w:sz w:val="27"/>
        </w:rPr>
      </w:pPr>
    </w:p>
    <w:p w14:paraId="196CA4D4" w14:textId="77777777" w:rsidR="00A815F9" w:rsidRDefault="00C15677">
      <w:pPr>
        <w:pStyle w:val="BodyText"/>
        <w:spacing w:line="276" w:lineRule="auto"/>
        <w:ind w:left="242" w:right="250"/>
        <w:jc w:val="both"/>
      </w:pPr>
      <w:r>
        <w:t>Members of the Executive team together with the Trust Chair took part in the first Black</w:t>
      </w:r>
      <w:r>
        <w:rPr>
          <w:spacing w:val="1"/>
        </w:rPr>
        <w:t xml:space="preserve"> </w:t>
      </w:r>
      <w:r>
        <w:t>Country wide Acute Collaboration Programme Board. During this meeting the</w:t>
      </w:r>
      <w:r>
        <w:t xml:space="preserve"> Trust agreed</w:t>
      </w:r>
      <w:r>
        <w:rPr>
          <w:spacing w:val="1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t>programme</w:t>
      </w:r>
      <w:r>
        <w:rPr>
          <w:spacing w:val="62"/>
        </w:rPr>
        <w:t xml:space="preserve"> </w:t>
      </w:r>
      <w:r>
        <w:t>of</w:t>
      </w:r>
      <w:r>
        <w:rPr>
          <w:spacing w:val="62"/>
        </w:rPr>
        <w:t xml:space="preserve"> </w:t>
      </w:r>
      <w:r>
        <w:t>work</w:t>
      </w:r>
      <w:r>
        <w:rPr>
          <w:spacing w:val="62"/>
        </w:rPr>
        <w:t xml:space="preserve"> </w:t>
      </w:r>
      <w:r>
        <w:t>moving</w:t>
      </w:r>
      <w:r>
        <w:rPr>
          <w:spacing w:val="62"/>
        </w:rPr>
        <w:t xml:space="preserve"> </w:t>
      </w:r>
      <w:r>
        <w:t>forward</w:t>
      </w:r>
      <w:r>
        <w:rPr>
          <w:spacing w:val="62"/>
        </w:rPr>
        <w:t xml:space="preserve"> </w:t>
      </w:r>
      <w:r>
        <w:t>and</w:t>
      </w:r>
      <w:r>
        <w:rPr>
          <w:spacing w:val="62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areas</w:t>
      </w:r>
      <w:r>
        <w:rPr>
          <w:spacing w:val="62"/>
        </w:rPr>
        <w:t xml:space="preserve"> </w:t>
      </w:r>
      <w:r>
        <w:t>of</w:t>
      </w:r>
      <w:r>
        <w:rPr>
          <w:spacing w:val="62"/>
        </w:rPr>
        <w:t xml:space="preserve"> </w:t>
      </w:r>
      <w:r>
        <w:t>focus</w:t>
      </w:r>
      <w:r>
        <w:rPr>
          <w:spacing w:val="62"/>
        </w:rPr>
        <w:t xml:space="preserve"> </w:t>
      </w:r>
      <w:r>
        <w:t>together</w:t>
      </w:r>
      <w:r>
        <w:rPr>
          <w:spacing w:val="62"/>
        </w:rPr>
        <w:t xml:space="preserve"> </w:t>
      </w:r>
      <w:r>
        <w:t>with</w:t>
      </w:r>
      <w:r>
        <w:rPr>
          <w:spacing w:val="62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t>final</w:t>
      </w:r>
      <w:r>
        <w:rPr>
          <w:spacing w:val="-64"/>
        </w:rPr>
        <w:t xml:space="preserve"> </w:t>
      </w:r>
      <w:r>
        <w:t>elements of the collaboration case. It is worth noting that this builds on areas of collaboration</w:t>
      </w:r>
      <w:r>
        <w:rPr>
          <w:spacing w:val="-64"/>
        </w:rPr>
        <w:t xml:space="preserve"> </w:t>
      </w:r>
      <w:r>
        <w:t>at this point and areas of joint work and opportunity but in</w:t>
      </w:r>
      <w:r>
        <w:t xml:space="preserve"> the future will be a core work</w:t>
      </w:r>
      <w:r>
        <w:rPr>
          <w:spacing w:val="1"/>
        </w:rPr>
        <w:t xml:space="preserve"> </w:t>
      </w:r>
      <w:r>
        <w:t>stream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system wide</w:t>
      </w:r>
      <w:r>
        <w:rPr>
          <w:spacing w:val="-1"/>
        </w:rPr>
        <w:t xml:space="preserve"> </w:t>
      </w:r>
      <w:r>
        <w:t>partnerships.</w:t>
      </w:r>
    </w:p>
    <w:p w14:paraId="77FC06B8" w14:textId="77777777" w:rsidR="00A815F9" w:rsidRDefault="00A815F9">
      <w:pPr>
        <w:pStyle w:val="BodyText"/>
        <w:spacing w:before="8"/>
        <w:rPr>
          <w:sz w:val="27"/>
        </w:rPr>
      </w:pPr>
    </w:p>
    <w:p w14:paraId="1A9AB968" w14:textId="77777777" w:rsidR="00A815F9" w:rsidRDefault="00C15677">
      <w:pPr>
        <w:pStyle w:val="BodyText"/>
        <w:spacing w:line="276" w:lineRule="auto"/>
        <w:ind w:left="242" w:right="252"/>
        <w:jc w:val="both"/>
      </w:pPr>
      <w:r>
        <w:t>It is also of note that the Black Country and West Birmingham STP has now been given</w:t>
      </w:r>
      <w:r>
        <w:rPr>
          <w:spacing w:val="1"/>
        </w:rPr>
        <w:t xml:space="preserve"> </w:t>
      </w:r>
      <w:r>
        <w:t>Integrated Care System (ICS) status from the 1</w:t>
      </w:r>
      <w:r>
        <w:rPr>
          <w:vertAlign w:val="superscript"/>
        </w:rPr>
        <w:t>st</w:t>
      </w:r>
      <w:r>
        <w:t xml:space="preserve"> April 2021 which moves the system into a</w:t>
      </w:r>
      <w:r>
        <w:rPr>
          <w:spacing w:val="1"/>
        </w:rPr>
        <w:t xml:space="preserve"> </w:t>
      </w:r>
      <w:r>
        <w:t>position where integration will be easier and decision making will be established to work</w:t>
      </w:r>
      <w:r>
        <w:rPr>
          <w:spacing w:val="1"/>
        </w:rPr>
        <w:t xml:space="preserve"> </w:t>
      </w:r>
      <w:r>
        <w:t>alongside the Trust Board. The ICS supports delivery through wider partners including the 5</w:t>
      </w:r>
      <w:r>
        <w:rPr>
          <w:spacing w:val="1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partnerships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system,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Walsall</w:t>
      </w:r>
      <w:r>
        <w:rPr>
          <w:spacing w:val="-1"/>
        </w:rPr>
        <w:t xml:space="preserve"> </w:t>
      </w:r>
      <w:r>
        <w:t>Together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one.</w:t>
      </w:r>
    </w:p>
    <w:p w14:paraId="3CC7884C" w14:textId="77777777" w:rsidR="00A815F9" w:rsidRDefault="00A815F9">
      <w:pPr>
        <w:pStyle w:val="BodyText"/>
        <w:rPr>
          <w:sz w:val="21"/>
        </w:rPr>
      </w:pPr>
    </w:p>
    <w:p w14:paraId="4DC4AA51" w14:textId="77777777" w:rsidR="00A815F9" w:rsidRDefault="00C15677">
      <w:pPr>
        <w:numPr>
          <w:ilvl w:val="1"/>
          <w:numId w:val="258"/>
        </w:numPr>
        <w:tabs>
          <w:tab w:val="left" w:pos="710"/>
        </w:tabs>
        <w:ind w:left="709"/>
        <w:jc w:val="left"/>
        <w:rPr>
          <w:b/>
          <w:sz w:val="24"/>
        </w:rPr>
      </w:pPr>
      <w:r>
        <w:rPr>
          <w:b/>
          <w:sz w:val="24"/>
        </w:rPr>
        <w:t>Value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our Colleagues</w:t>
      </w:r>
    </w:p>
    <w:p w14:paraId="0CC6D60C" w14:textId="77777777" w:rsidR="00A815F9" w:rsidRDefault="00A815F9">
      <w:pPr>
        <w:pStyle w:val="BodyText"/>
        <w:spacing w:before="5"/>
        <w:rPr>
          <w:b/>
        </w:rPr>
      </w:pPr>
    </w:p>
    <w:p w14:paraId="430E3E0F" w14:textId="77777777" w:rsidR="00A815F9" w:rsidRDefault="00C15677">
      <w:pPr>
        <w:pStyle w:val="BodyText"/>
        <w:spacing w:line="276" w:lineRule="auto"/>
        <w:ind w:left="242" w:right="253"/>
        <w:jc w:val="both"/>
      </w:pPr>
      <w:r>
        <w:t>As noted earlier in the report, the work on supporting our staff from a robust health and</w:t>
      </w:r>
      <w:r>
        <w:rPr>
          <w:spacing w:val="1"/>
        </w:rPr>
        <w:t xml:space="preserve"> </w:t>
      </w:r>
      <w:r>
        <w:t>wellbeing perspective continues and additional focus is now being placed on staff in hard to</w:t>
      </w:r>
      <w:r>
        <w:rPr>
          <w:spacing w:val="1"/>
        </w:rPr>
        <w:t xml:space="preserve"> </w:t>
      </w:r>
      <w:r>
        <w:t xml:space="preserve">reach groups with the proactive use of techniques </w:t>
      </w:r>
      <w:r>
        <w:t>such as Schwartz rounds and action</w:t>
      </w:r>
      <w:r>
        <w:rPr>
          <w:spacing w:val="1"/>
        </w:rPr>
        <w:t xml:space="preserve"> </w:t>
      </w:r>
      <w:r>
        <w:t>learning meetings. It is anticipated that staff that don not initially seek or understand how to</w:t>
      </w:r>
      <w:r>
        <w:rPr>
          <w:spacing w:val="1"/>
        </w:rPr>
        <w:t xml:space="preserve"> </w:t>
      </w:r>
      <w:r>
        <w:t>connect with the support will do so from this intervention. The early evidence is positive and</w:t>
      </w:r>
      <w:r>
        <w:rPr>
          <w:spacing w:val="1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alread</w:t>
      </w:r>
      <w:r>
        <w:t>y</w:t>
      </w:r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work.</w:t>
      </w:r>
    </w:p>
    <w:p w14:paraId="146FAC07" w14:textId="77777777" w:rsidR="00A815F9" w:rsidRDefault="00A815F9">
      <w:pPr>
        <w:spacing w:line="276" w:lineRule="auto"/>
        <w:jc w:val="both"/>
        <w:sectPr w:rsidR="00A815F9">
          <w:pgSz w:w="11900" w:h="16840"/>
          <w:pgMar w:top="1340" w:right="760" w:bottom="1640" w:left="780" w:header="481" w:footer="1451" w:gutter="0"/>
          <w:cols w:space="720"/>
        </w:sectPr>
      </w:pPr>
    </w:p>
    <w:p w14:paraId="1B275592" w14:textId="77777777" w:rsidR="00A815F9" w:rsidRDefault="00C15677">
      <w:pPr>
        <w:pStyle w:val="BodyText"/>
        <w:spacing w:before="75" w:line="276" w:lineRule="auto"/>
        <w:ind w:left="242" w:right="250"/>
        <w:jc w:val="both"/>
      </w:pPr>
      <w:r>
        <w:lastRenderedPageBreak/>
        <w:t>The results of the newly publish staff survey have been used as a call to action to tackle the</w:t>
      </w:r>
      <w:r>
        <w:rPr>
          <w:spacing w:val="1"/>
        </w:rPr>
        <w:t xml:space="preserve"> </w:t>
      </w:r>
      <w:r>
        <w:t>challenges that the Trust faces with staff engagement and support. The creation of an</w:t>
      </w:r>
      <w:r>
        <w:rPr>
          <w:spacing w:val="1"/>
        </w:rPr>
        <w:t xml:space="preserve"> </w:t>
      </w:r>
      <w:r>
        <w:t>oversight group</w:t>
      </w:r>
      <w:r>
        <w:t xml:space="preserve"> reporting into the People and Organisational Development Committee has</w:t>
      </w:r>
      <w:r>
        <w:rPr>
          <w:spacing w:val="1"/>
        </w:rPr>
        <w:t xml:space="preserve"> </w:t>
      </w:r>
      <w:r>
        <w:t>now taken place and this group will establish a pace of interventions that will challenge the</w:t>
      </w:r>
      <w:r>
        <w:rPr>
          <w:spacing w:val="1"/>
        </w:rPr>
        <w:t xml:space="preserve"> </w:t>
      </w:r>
      <w:r>
        <w:t>results seen in the survey. This has also been followed up with a divisional and leadershi</w:t>
      </w:r>
      <w:r>
        <w:t>p</w:t>
      </w:r>
      <w:r>
        <w:rPr>
          <w:spacing w:val="1"/>
        </w:rPr>
        <w:t xml:space="preserve"> </w:t>
      </w:r>
      <w:r>
        <w:t>conversation highlighting the critical importance of the view of the staff and their connection</w:t>
      </w:r>
      <w:r>
        <w:rPr>
          <w:spacing w:val="1"/>
        </w:rPr>
        <w:t xml:space="preserve"> </w:t>
      </w:r>
      <w:r>
        <w:t>with the wider organisation. To this end, a series of quick actions to demonstrate both active</w:t>
      </w:r>
      <w:r>
        <w:rPr>
          <w:spacing w:val="1"/>
        </w:rPr>
        <w:t xml:space="preserve"> </w:t>
      </w:r>
      <w:r>
        <w:t>listening and pace of change are underway. This has started initially with the repainting of</w:t>
      </w:r>
      <w:r>
        <w:rPr>
          <w:spacing w:val="1"/>
        </w:rPr>
        <w:t xml:space="preserve"> </w:t>
      </w:r>
      <w:r>
        <w:t>areas of maternity together with the soon to be commissioned additio</w:t>
      </w:r>
      <w:r>
        <w:t>nal staff rest areas that</w:t>
      </w:r>
      <w:r>
        <w:rPr>
          <w:spacing w:val="1"/>
        </w:rPr>
        <w:t xml:space="preserve"> </w:t>
      </w:r>
      <w:r>
        <w:t>are an area of great frustration for the staff in recent month. A communication campaign</w:t>
      </w:r>
      <w:r>
        <w:rPr>
          <w:spacing w:val="1"/>
        </w:rPr>
        <w:t xml:space="preserve"> </w:t>
      </w:r>
      <w:r>
        <w:t>based</w:t>
      </w:r>
      <w:r>
        <w:rPr>
          <w:spacing w:val="34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approach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you</w:t>
      </w:r>
      <w:r>
        <w:rPr>
          <w:spacing w:val="34"/>
        </w:rPr>
        <w:t xml:space="preserve"> </w:t>
      </w:r>
      <w:r>
        <w:t>said,</w:t>
      </w:r>
      <w:r>
        <w:rPr>
          <w:spacing w:val="34"/>
        </w:rPr>
        <w:t xml:space="preserve"> </w:t>
      </w:r>
      <w:r>
        <w:t>we</w:t>
      </w:r>
      <w:r>
        <w:rPr>
          <w:spacing w:val="35"/>
        </w:rPr>
        <w:t xml:space="preserve"> </w:t>
      </w:r>
      <w:r>
        <w:t>did</w:t>
      </w:r>
      <w:r>
        <w:rPr>
          <w:spacing w:val="34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being</w:t>
      </w:r>
      <w:r>
        <w:rPr>
          <w:spacing w:val="34"/>
        </w:rPr>
        <w:t xml:space="preserve"> </w:t>
      </w:r>
      <w:r>
        <w:t>extended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pushing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work</w:t>
      </w:r>
      <w:r>
        <w:rPr>
          <w:spacing w:val="35"/>
        </w:rPr>
        <w:t xml:space="preserve"> </w:t>
      </w:r>
      <w:r>
        <w:t>and</w:t>
      </w:r>
      <w:r>
        <w:rPr>
          <w:spacing w:val="-65"/>
        </w:rPr>
        <w:t xml:space="preserve"> </w:t>
      </w:r>
      <w:r>
        <w:t>focus in this area forward together with additional supp</w:t>
      </w:r>
      <w:r>
        <w:t>ort from the feedback of staff side and</w:t>
      </w:r>
      <w:r>
        <w:rPr>
          <w:spacing w:val="-64"/>
        </w:rPr>
        <w:t xml:space="preserve"> </w:t>
      </w:r>
      <w:r>
        <w:t>Freedom</w:t>
      </w:r>
      <w:r>
        <w:rPr>
          <w:spacing w:val="-1"/>
        </w:rPr>
        <w:t xml:space="preserve"> </w:t>
      </w:r>
      <w:r>
        <w:t>to Speak Up</w:t>
      </w:r>
      <w:r>
        <w:rPr>
          <w:spacing w:val="-1"/>
        </w:rPr>
        <w:t xml:space="preserve"> </w:t>
      </w:r>
      <w:r>
        <w:t>Guardians.</w:t>
      </w:r>
    </w:p>
    <w:p w14:paraId="4F0A9163" w14:textId="77777777" w:rsidR="00A815F9" w:rsidRDefault="00A815F9">
      <w:pPr>
        <w:pStyle w:val="BodyText"/>
        <w:rPr>
          <w:sz w:val="21"/>
        </w:rPr>
      </w:pPr>
    </w:p>
    <w:p w14:paraId="63786A84" w14:textId="77777777" w:rsidR="00A815F9" w:rsidRDefault="00C15677">
      <w:pPr>
        <w:pStyle w:val="BodyText"/>
        <w:spacing w:line="276" w:lineRule="auto"/>
        <w:ind w:left="242" w:right="251"/>
        <w:jc w:val="both"/>
      </w:pPr>
      <w:r>
        <w:t>It should be noted that there is a lot of work to do in this area over the next few months if the</w:t>
      </w:r>
      <w:r>
        <w:rPr>
          <w:spacing w:val="1"/>
        </w:rPr>
        <w:t xml:space="preserve"> </w:t>
      </w:r>
      <w:r>
        <w:t>Trust is going to be in a position to demonstrably improve the results of the next survey that</w:t>
      </w:r>
      <w:r>
        <w:rPr>
          <w:spacing w:val="1"/>
        </w:rPr>
        <w:t xml:space="preserve"> </w:t>
      </w:r>
      <w:r>
        <w:t>are collected in September. Conversations about rapid and addit</w:t>
      </w:r>
      <w:r>
        <w:t>ional support are already</w:t>
      </w:r>
      <w:r>
        <w:rPr>
          <w:spacing w:val="1"/>
        </w:rPr>
        <w:t xml:space="preserve"> </w:t>
      </w:r>
      <w:r>
        <w:t>underway and will be coordinated through the group above which will report into the People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Organisational Development</w:t>
      </w:r>
      <w:r>
        <w:rPr>
          <w:spacing w:val="-2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outlined.</w:t>
      </w:r>
    </w:p>
    <w:p w14:paraId="1D9B24D8" w14:textId="77777777" w:rsidR="00A815F9" w:rsidRDefault="00A815F9">
      <w:pPr>
        <w:pStyle w:val="BodyText"/>
        <w:spacing w:before="1"/>
        <w:rPr>
          <w:sz w:val="21"/>
        </w:rPr>
      </w:pPr>
    </w:p>
    <w:p w14:paraId="63E1329B" w14:textId="77777777" w:rsidR="00A815F9" w:rsidRDefault="00C15677">
      <w:pPr>
        <w:numPr>
          <w:ilvl w:val="1"/>
          <w:numId w:val="258"/>
        </w:numPr>
        <w:tabs>
          <w:tab w:val="left" w:pos="643"/>
        </w:tabs>
        <w:jc w:val="left"/>
        <w:rPr>
          <w:b/>
          <w:sz w:val="24"/>
        </w:rPr>
      </w:pPr>
      <w:r>
        <w:rPr>
          <w:b/>
          <w:sz w:val="24"/>
        </w:rPr>
        <w:t>Use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Resources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Well</w:t>
      </w:r>
    </w:p>
    <w:p w14:paraId="515F50BB" w14:textId="77777777" w:rsidR="00A815F9" w:rsidRDefault="00A815F9">
      <w:pPr>
        <w:pStyle w:val="BodyText"/>
        <w:spacing w:before="4"/>
        <w:rPr>
          <w:b/>
        </w:rPr>
      </w:pPr>
    </w:p>
    <w:p w14:paraId="50A8E967" w14:textId="77777777" w:rsidR="00A815F9" w:rsidRDefault="00C15677">
      <w:pPr>
        <w:pStyle w:val="BodyText"/>
        <w:spacing w:before="1" w:line="276" w:lineRule="auto"/>
        <w:ind w:left="242" w:right="251"/>
        <w:jc w:val="both"/>
      </w:pPr>
      <w:r>
        <w:t>The Trust remains on trajectory to deliver the initial plan of a £3.8m deficit, though with the</w:t>
      </w:r>
      <w:r>
        <w:rPr>
          <w:spacing w:val="1"/>
        </w:rPr>
        <w:t xml:space="preserve"> </w:t>
      </w:r>
      <w:r>
        <w:t>additional £2.3m of central income and the benefit of £1.5m from STP risk share the forecast</w:t>
      </w:r>
      <w:r>
        <w:rPr>
          <w:spacing w:val="-64"/>
        </w:rPr>
        <w:t xml:space="preserve"> </w:t>
      </w:r>
      <w:r>
        <w:t>is now break even performance for the financial year (though the Tr</w:t>
      </w:r>
      <w:r>
        <w:t>ust will have a technical</w:t>
      </w:r>
      <w:r>
        <w:rPr>
          <w:spacing w:val="1"/>
        </w:rPr>
        <w:t xml:space="preserve"> </w:t>
      </w:r>
      <w:r>
        <w:t>deficit</w:t>
      </w:r>
      <w:r>
        <w:rPr>
          <w:spacing w:val="-2"/>
        </w:rPr>
        <w:t xml:space="preserve"> </w:t>
      </w:r>
      <w:r>
        <w:t>representing</w:t>
      </w:r>
      <w:r>
        <w:rPr>
          <w:spacing w:val="-1"/>
        </w:rPr>
        <w:t xml:space="preserve"> </w:t>
      </w:r>
      <w:r>
        <w:t>the increase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leave</w:t>
      </w:r>
      <w:r>
        <w:rPr>
          <w:spacing w:val="-1"/>
        </w:rPr>
        <w:t xml:space="preserve"> </w:t>
      </w:r>
      <w:r>
        <w:t>provision).</w:t>
      </w:r>
    </w:p>
    <w:p w14:paraId="7B0EFB97" w14:textId="77777777" w:rsidR="00A815F9" w:rsidRDefault="00A815F9">
      <w:pPr>
        <w:pStyle w:val="BodyText"/>
        <w:spacing w:before="7"/>
        <w:rPr>
          <w:sz w:val="20"/>
        </w:rPr>
      </w:pPr>
    </w:p>
    <w:p w14:paraId="08D6D4A2" w14:textId="77777777" w:rsidR="00A815F9" w:rsidRDefault="00C15677">
      <w:pPr>
        <w:pStyle w:val="BodyText"/>
        <w:spacing w:line="276" w:lineRule="auto"/>
        <w:ind w:left="242" w:right="252"/>
        <w:jc w:val="both"/>
      </w:pPr>
      <w:r>
        <w:t>Operational</w:t>
      </w:r>
      <w:r>
        <w:rPr>
          <w:spacing w:val="49"/>
        </w:rPr>
        <w:t xml:space="preserve"> </w:t>
      </w:r>
      <w:r>
        <w:t>performance</w:t>
      </w:r>
      <w:r>
        <w:rPr>
          <w:spacing w:val="49"/>
        </w:rPr>
        <w:t xml:space="preserve"> </w:t>
      </w:r>
      <w:r>
        <w:t>during</w:t>
      </w:r>
      <w:r>
        <w:rPr>
          <w:spacing w:val="49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last</w:t>
      </w:r>
      <w:r>
        <w:rPr>
          <w:spacing w:val="49"/>
        </w:rPr>
        <w:t xml:space="preserve"> </w:t>
      </w:r>
      <w:r>
        <w:t>quarter</w:t>
      </w:r>
      <w:r>
        <w:rPr>
          <w:spacing w:val="49"/>
        </w:rPr>
        <w:t xml:space="preserve"> </w:t>
      </w:r>
      <w:r>
        <w:t>has</w:t>
      </w:r>
      <w:r>
        <w:rPr>
          <w:spacing w:val="49"/>
        </w:rPr>
        <w:t xml:space="preserve"> </w:t>
      </w:r>
      <w:r>
        <w:t>been</w:t>
      </w:r>
      <w:r>
        <w:rPr>
          <w:spacing w:val="48"/>
        </w:rPr>
        <w:t xml:space="preserve"> </w:t>
      </w:r>
      <w:r>
        <w:t>scrutinised</w:t>
      </w:r>
      <w:r>
        <w:rPr>
          <w:spacing w:val="49"/>
        </w:rPr>
        <w:t xml:space="preserve"> </w:t>
      </w:r>
      <w:r>
        <w:t>through</w:t>
      </w:r>
      <w:r>
        <w:rPr>
          <w:spacing w:val="50"/>
        </w:rPr>
        <w:t xml:space="preserve"> </w:t>
      </w:r>
      <w:r>
        <w:t>PFIC</w:t>
      </w:r>
      <w:r>
        <w:rPr>
          <w:spacing w:val="49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good progress has been made on creating capacity off the back of the COVID-19 red</w:t>
      </w:r>
      <w:r>
        <w:t>uctions</w:t>
      </w:r>
      <w:r>
        <w:rPr>
          <w:spacing w:val="1"/>
        </w:rPr>
        <w:t xml:space="preserve"> </w:t>
      </w:r>
      <w:r>
        <w:t>outlined. This is further supported by the continued gains in the medical fit for discharge</w:t>
      </w:r>
      <w:r>
        <w:rPr>
          <w:spacing w:val="1"/>
        </w:rPr>
        <w:t xml:space="preserve"> </w:t>
      </w:r>
      <w:r>
        <w:t>performance we have kept length of stay and bed occupancy down.</w:t>
      </w:r>
      <w:r>
        <w:rPr>
          <w:spacing w:val="1"/>
        </w:rPr>
        <w:t xml:space="preserve"> </w:t>
      </w:r>
      <w:r>
        <w:t>The latter is becoming</w:t>
      </w:r>
      <w:r>
        <w:rPr>
          <w:spacing w:val="1"/>
        </w:rPr>
        <w:t xml:space="preserve"> </w:t>
      </w:r>
      <w:r>
        <w:t>more challenged due to the therapy delays in community and discharged</w:t>
      </w:r>
      <w:r>
        <w:t xml:space="preserve"> pathways and an</w:t>
      </w:r>
      <w:r>
        <w:rPr>
          <w:spacing w:val="1"/>
        </w:rPr>
        <w:t xml:space="preserve"> </w:t>
      </w:r>
      <w:r>
        <w:t>improvement plan in this area together with a people plan is being coordinated by the</w:t>
      </w:r>
      <w:r>
        <w:rPr>
          <w:spacing w:val="1"/>
        </w:rPr>
        <w:t xml:space="preserve"> </w:t>
      </w:r>
      <w:r>
        <w:t>community division. This is being reported to all committees to ensure that future risks are</w:t>
      </w:r>
      <w:r>
        <w:rPr>
          <w:spacing w:val="1"/>
        </w:rPr>
        <w:t xml:space="preserve"> </w:t>
      </w:r>
      <w:r>
        <w:t>mitigated.</w:t>
      </w:r>
    </w:p>
    <w:p w14:paraId="34A7F93C" w14:textId="77777777" w:rsidR="00A815F9" w:rsidRDefault="00A815F9">
      <w:pPr>
        <w:pStyle w:val="BodyText"/>
        <w:spacing w:before="10"/>
        <w:rPr>
          <w:sz w:val="20"/>
        </w:rPr>
      </w:pPr>
    </w:p>
    <w:p w14:paraId="2B1136FC" w14:textId="77777777" w:rsidR="00A815F9" w:rsidRDefault="00C15677">
      <w:pPr>
        <w:pStyle w:val="BodyText"/>
        <w:spacing w:before="1" w:line="276" w:lineRule="auto"/>
        <w:ind w:left="242" w:right="251"/>
        <w:jc w:val="both"/>
      </w:pPr>
      <w:r>
        <w:t>At the time of writing, the operational planning</w:t>
      </w:r>
      <w:r>
        <w:t xml:space="preserve"> guidance was about to be published but</w:t>
      </w:r>
      <w:r>
        <w:rPr>
          <w:spacing w:val="1"/>
        </w:rPr>
        <w:t xml:space="preserve"> </w:t>
      </w:r>
      <w:r>
        <w:t>advanced briefings confirmed that 2021/22 would be divided into two planning horizons. The</w:t>
      </w:r>
      <w:r>
        <w:rPr>
          <w:spacing w:val="1"/>
        </w:rPr>
        <w:t xml:space="preserve"> </w:t>
      </w:r>
      <w:r>
        <w:t>first will continue with the same financial and operational expectations as the last six months</w:t>
      </w:r>
      <w:r>
        <w:rPr>
          <w:spacing w:val="1"/>
        </w:rPr>
        <w:t xml:space="preserve"> </w:t>
      </w:r>
      <w:r>
        <w:t>have been, the second horizon</w:t>
      </w:r>
      <w:r>
        <w:t xml:space="preserve"> will focus on a new set of block arrangements which will</w:t>
      </w:r>
      <w:r>
        <w:rPr>
          <w:spacing w:val="1"/>
        </w:rPr>
        <w:t xml:space="preserve"> </w:t>
      </w:r>
      <w:r>
        <w:t>support staff recovery, health and wellbeing, management of clinical risk through system</w:t>
      </w:r>
      <w:r>
        <w:rPr>
          <w:spacing w:val="1"/>
        </w:rPr>
        <w:t xml:space="preserve"> </w:t>
      </w:r>
      <w:r>
        <w:t>coordinated</w:t>
      </w:r>
      <w:r>
        <w:rPr>
          <w:spacing w:val="19"/>
        </w:rPr>
        <w:t xml:space="preserve"> </w:t>
      </w:r>
      <w:r>
        <w:t>restoration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recovery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ultimately</w:t>
      </w:r>
      <w:r>
        <w:rPr>
          <w:spacing w:val="19"/>
        </w:rPr>
        <w:t xml:space="preserve"> </w:t>
      </w:r>
      <w:r>
        <w:t>challenge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response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health</w:t>
      </w:r>
    </w:p>
    <w:p w14:paraId="4E772043" w14:textId="77777777" w:rsidR="00A815F9" w:rsidRDefault="00A815F9">
      <w:pPr>
        <w:spacing w:line="276" w:lineRule="auto"/>
        <w:jc w:val="both"/>
        <w:sectPr w:rsidR="00A815F9">
          <w:pgSz w:w="11900" w:h="16840"/>
          <w:pgMar w:top="1340" w:right="760" w:bottom="1640" w:left="780" w:header="481" w:footer="1451" w:gutter="0"/>
          <w:cols w:space="720"/>
        </w:sectPr>
      </w:pPr>
    </w:p>
    <w:p w14:paraId="4B1D8574" w14:textId="77777777" w:rsidR="00A815F9" w:rsidRDefault="00C15677">
      <w:pPr>
        <w:pStyle w:val="BodyText"/>
        <w:spacing w:before="75" w:line="276" w:lineRule="auto"/>
        <w:ind w:left="242" w:right="251"/>
        <w:jc w:val="both"/>
      </w:pPr>
      <w:r>
        <w:lastRenderedPageBreak/>
        <w:t>inequalities.</w:t>
      </w:r>
      <w:r>
        <w:rPr>
          <w:spacing w:val="1"/>
        </w:rPr>
        <w:t xml:space="preserve"> </w:t>
      </w:r>
      <w:r>
        <w:t>The Trust has plans in development for response to this plan and is in a strong</w:t>
      </w:r>
      <w:r>
        <w:rPr>
          <w:spacing w:val="1"/>
        </w:rPr>
        <w:t xml:space="preserve"> </w:t>
      </w:r>
      <w:r>
        <w:t>position to provide a working draft through April’s committee structures for the first draft</w:t>
      </w:r>
      <w:r>
        <w:rPr>
          <w:spacing w:val="1"/>
        </w:rPr>
        <w:t xml:space="preserve"> </w:t>
      </w:r>
      <w:r>
        <w:t xml:space="preserve">submission date in May 2021. In addition, the Trusts response to the </w:t>
      </w:r>
      <w:r>
        <w:t>creation of Walsall</w:t>
      </w:r>
      <w:r>
        <w:rPr>
          <w:spacing w:val="1"/>
        </w:rPr>
        <w:t xml:space="preserve"> </w:t>
      </w:r>
      <w:r>
        <w:t>Together as an ICP and significant re-design of outpatients delivery as planned within the</w:t>
      </w:r>
      <w:r>
        <w:rPr>
          <w:spacing w:val="1"/>
        </w:rPr>
        <w:t xml:space="preserve"> </w:t>
      </w:r>
      <w:r>
        <w:t>ICP where appropriate are expected to be consistent with the planning guidance of 25% of</w:t>
      </w:r>
      <w:r>
        <w:rPr>
          <w:spacing w:val="1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requiring</w:t>
      </w:r>
      <w:r>
        <w:rPr>
          <w:spacing w:val="-1"/>
        </w:rPr>
        <w:t xml:space="preserve"> </w:t>
      </w:r>
      <w:r>
        <w:t>innovation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partnersh</w:t>
      </w:r>
      <w:r>
        <w:t>ip</w:t>
      </w:r>
      <w:r>
        <w:rPr>
          <w:spacing w:val="-1"/>
        </w:rPr>
        <w:t xml:space="preserve"> </w:t>
      </w:r>
      <w:r>
        <w:t>working.</w:t>
      </w:r>
    </w:p>
    <w:p w14:paraId="4695882F" w14:textId="77777777" w:rsidR="00A815F9" w:rsidRDefault="00A815F9">
      <w:pPr>
        <w:pStyle w:val="BodyText"/>
        <w:spacing w:before="11"/>
        <w:rPr>
          <w:sz w:val="20"/>
        </w:rPr>
      </w:pPr>
    </w:p>
    <w:p w14:paraId="71965321" w14:textId="77777777" w:rsidR="00A815F9" w:rsidRDefault="00C15677">
      <w:pPr>
        <w:ind w:left="309"/>
        <w:rPr>
          <w:b/>
          <w:sz w:val="24"/>
        </w:rPr>
      </w:pPr>
      <w:r>
        <w:rPr>
          <w:b/>
          <w:sz w:val="24"/>
        </w:rPr>
        <w:t>RECOMMENDATIONS</w:t>
      </w:r>
    </w:p>
    <w:p w14:paraId="2F0013F2" w14:textId="77777777" w:rsidR="00A815F9" w:rsidRDefault="00A815F9">
      <w:pPr>
        <w:pStyle w:val="BodyText"/>
        <w:spacing w:before="5"/>
        <w:rPr>
          <w:b/>
        </w:rPr>
      </w:pPr>
    </w:p>
    <w:p w14:paraId="310A079A" w14:textId="77777777" w:rsidR="00A815F9" w:rsidRDefault="00C15677">
      <w:pPr>
        <w:pStyle w:val="BodyText"/>
        <w:ind w:left="242"/>
        <w:jc w:val="both"/>
      </w:pP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report.</w:t>
      </w:r>
    </w:p>
    <w:p w14:paraId="68D26CDE" w14:textId="77777777" w:rsidR="00A815F9" w:rsidRDefault="00A815F9">
      <w:pPr>
        <w:jc w:val="both"/>
        <w:sectPr w:rsidR="00A815F9">
          <w:pgSz w:w="11900" w:h="16840"/>
          <w:pgMar w:top="1340" w:right="760" w:bottom="1640" w:left="780" w:header="481" w:footer="1451" w:gutter="0"/>
          <w:cols w:space="720"/>
        </w:sectPr>
      </w:pPr>
    </w:p>
    <w:p w14:paraId="6BA77D40" w14:textId="77777777" w:rsidR="00A815F9" w:rsidRDefault="00A815F9">
      <w:pPr>
        <w:pStyle w:val="BodyText"/>
        <w:rPr>
          <w:sz w:val="20"/>
        </w:rPr>
      </w:pPr>
    </w:p>
    <w:p w14:paraId="137D0314" w14:textId="77777777" w:rsidR="00A815F9" w:rsidRDefault="00A815F9">
      <w:pPr>
        <w:pStyle w:val="BodyText"/>
        <w:rPr>
          <w:sz w:val="19"/>
        </w:rPr>
      </w:pPr>
    </w:p>
    <w:p w14:paraId="3DEBCF70" w14:textId="77777777" w:rsidR="00A815F9" w:rsidRDefault="00C15677">
      <w:pPr>
        <w:spacing w:before="113" w:line="237" w:lineRule="auto"/>
        <w:ind w:left="238" w:right="12621" w:hanging="1"/>
        <w:rPr>
          <w:b/>
        </w:rPr>
      </w:pPr>
      <w:r>
        <w:rPr>
          <w:noProof/>
        </w:rPr>
        <w:drawing>
          <wp:anchor distT="0" distB="0" distL="0" distR="0" simplePos="0" relativeHeight="251426304" behindDoc="0" locked="0" layoutInCell="1" allowOverlap="1" wp14:anchorId="51E4EA39" wp14:editId="55FA789A">
            <wp:simplePos x="0" y="0"/>
            <wp:positionH relativeFrom="page">
              <wp:posOffset>7054850</wp:posOffset>
            </wp:positionH>
            <wp:positionV relativeFrom="paragraph">
              <wp:posOffset>-289627</wp:posOffset>
            </wp:positionV>
            <wp:extent cx="3242309" cy="544828"/>
            <wp:effectExtent l="0" t="0" r="0" b="0"/>
            <wp:wrapNone/>
            <wp:docPr id="3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8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9" cy="544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8._BAF_S06_-_COVID-19_Mar_2021_v2"/>
      <w:bookmarkStart w:id="8" w:name="_bookmark0"/>
      <w:bookmarkEnd w:id="7"/>
      <w:bookmarkEnd w:id="8"/>
      <w:r>
        <w:rPr>
          <w:b/>
        </w:rPr>
        <w:t>Public Trust Board – 1</w:t>
      </w:r>
      <w:r>
        <w:rPr>
          <w:b/>
          <w:vertAlign w:val="superscript"/>
        </w:rPr>
        <w:t>st</w:t>
      </w:r>
      <w:r>
        <w:rPr>
          <w:b/>
        </w:rPr>
        <w:t xml:space="preserve"> April</w:t>
      </w:r>
      <w:r>
        <w:rPr>
          <w:b/>
          <w:spacing w:val="-59"/>
        </w:rPr>
        <w:t xml:space="preserve"> </w:t>
      </w:r>
      <w:hyperlink w:anchor="_bookmark3" w:history="1">
        <w:r>
          <w:rPr>
            <w:b/>
          </w:rPr>
          <w:t>Item</w:t>
        </w:r>
        <w:r>
          <w:rPr>
            <w:b/>
            <w:spacing w:val="-2"/>
          </w:rPr>
          <w:t xml:space="preserve"> </w:t>
        </w:r>
        <w:r>
          <w:rPr>
            <w:b/>
          </w:rPr>
          <w:t>8</w:t>
        </w:r>
      </w:hyperlink>
    </w:p>
    <w:p w14:paraId="1A81C5DE" w14:textId="77777777" w:rsidR="00A815F9" w:rsidRDefault="00A815F9">
      <w:pPr>
        <w:pStyle w:val="BodyText"/>
        <w:spacing w:before="3"/>
        <w:rPr>
          <w:b/>
          <w:sz w:val="22"/>
        </w:rPr>
      </w:pPr>
    </w:p>
    <w:tbl>
      <w:tblPr>
        <w:tblW w:w="0" w:type="auto"/>
        <w:tblInd w:w="148" w:type="dxa"/>
        <w:tblBorders>
          <w:top w:val="single" w:sz="18" w:space="0" w:color="C4BC96"/>
          <w:left w:val="single" w:sz="18" w:space="0" w:color="C4BC96"/>
          <w:bottom w:val="single" w:sz="18" w:space="0" w:color="C4BC96"/>
          <w:right w:val="single" w:sz="18" w:space="0" w:color="C4BC96"/>
          <w:insideH w:val="single" w:sz="18" w:space="0" w:color="C4BC96"/>
          <w:insideV w:val="single" w:sz="1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1"/>
        <w:gridCol w:w="665"/>
        <w:gridCol w:w="185"/>
        <w:gridCol w:w="855"/>
        <w:gridCol w:w="845"/>
        <w:gridCol w:w="754"/>
        <w:gridCol w:w="2004"/>
        <w:gridCol w:w="1714"/>
        <w:gridCol w:w="2902"/>
        <w:gridCol w:w="1121"/>
        <w:gridCol w:w="363"/>
        <w:gridCol w:w="1186"/>
        <w:gridCol w:w="1553"/>
      </w:tblGrid>
      <w:tr w:rsidR="00A815F9" w14:paraId="6BA66BB8" w14:textId="77777777">
        <w:trPr>
          <w:trHeight w:val="267"/>
        </w:trPr>
        <w:tc>
          <w:tcPr>
            <w:tcW w:w="15618" w:type="dxa"/>
            <w:gridSpan w:val="13"/>
            <w:tcBorders>
              <w:bottom w:val="single" w:sz="6" w:space="0" w:color="C4BC96"/>
            </w:tcBorders>
            <w:shd w:val="clear" w:color="auto" w:fill="1F497D"/>
          </w:tcPr>
          <w:p w14:paraId="7F90A8BE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</w:p>
        </w:tc>
      </w:tr>
      <w:tr w:rsidR="00A815F9" w14:paraId="35771C0A" w14:textId="77777777">
        <w:trPr>
          <w:trHeight w:val="1506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6A7F64DB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344D1EDE" w14:textId="77777777" w:rsidR="00A815F9" w:rsidRDefault="00C15677">
            <w:pPr>
              <w:pStyle w:val="TableParagraph"/>
              <w:spacing w:before="177" w:line="204" w:lineRule="auto"/>
              <w:ind w:left="111" w:right="248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BAF Reference and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Title:</w:t>
            </w:r>
          </w:p>
        </w:tc>
        <w:tc>
          <w:tcPr>
            <w:tcW w:w="13482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0DA6076A" w14:textId="77777777" w:rsidR="00A815F9" w:rsidRDefault="00C15677">
            <w:pPr>
              <w:pStyle w:val="TableParagraph"/>
              <w:spacing w:before="266"/>
              <w:ind w:left="126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1F497D"/>
                <w:sz w:val="28"/>
              </w:rPr>
              <w:t>BAF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06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COVID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-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This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risk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has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the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potential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to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impact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on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all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of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the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Trusts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Strategic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Objectives.</w:t>
            </w:r>
          </w:p>
        </w:tc>
      </w:tr>
      <w:tr w:rsidR="00A815F9" w14:paraId="15C94E7B" w14:textId="77777777">
        <w:trPr>
          <w:trHeight w:val="872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357B7DC1" w14:textId="77777777" w:rsidR="00A815F9" w:rsidRDefault="00A815F9">
            <w:pPr>
              <w:pStyle w:val="TableParagraph"/>
              <w:spacing w:before="2"/>
              <w:rPr>
                <w:b/>
              </w:rPr>
            </w:pPr>
          </w:p>
          <w:p w14:paraId="5D9431F3" w14:textId="77777777" w:rsidR="00A815F9" w:rsidRDefault="00C15677">
            <w:pPr>
              <w:pStyle w:val="TableParagraph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Description:</w:t>
            </w:r>
          </w:p>
        </w:tc>
        <w:tc>
          <w:tcPr>
            <w:tcW w:w="13482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194D1324" w14:textId="77777777" w:rsidR="00A815F9" w:rsidRDefault="00C15677">
            <w:pPr>
              <w:pStyle w:val="TableParagraph"/>
              <w:spacing w:line="290" w:lineRule="exact"/>
              <w:ind w:left="12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497D"/>
                <w:sz w:val="24"/>
              </w:rPr>
              <w:t>The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impact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of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Covid-19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and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recovering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from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the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initial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wave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of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the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pandemic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on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our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clinical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and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managerial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operations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is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such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that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it</w:t>
            </w:r>
          </w:p>
          <w:p w14:paraId="3CE41A14" w14:textId="77777777" w:rsidR="00A815F9" w:rsidRDefault="00C15677">
            <w:pPr>
              <w:pStyle w:val="TableParagraph"/>
              <w:spacing w:line="341" w:lineRule="exact"/>
              <w:ind w:left="12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497D"/>
                <w:sz w:val="24"/>
              </w:rPr>
              <w:t>prevents</w:t>
            </w:r>
            <w:r>
              <w:rPr>
                <w:rFonts w:ascii="Calibri"/>
                <w:b/>
                <w:color w:val="1F497D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the</w:t>
            </w:r>
            <w:r>
              <w:rPr>
                <w:rFonts w:ascii="Calibri"/>
                <w:b/>
                <w:color w:val="1F497D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organisation from</w:t>
            </w:r>
            <w:r>
              <w:rPr>
                <w:rFonts w:ascii="Calibri"/>
                <w:b/>
                <w:color w:val="1F497D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delivering its</w:t>
            </w:r>
            <w:r>
              <w:rPr>
                <w:rFonts w:ascii="Calibri"/>
                <w:b/>
                <w:color w:val="1F497D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strategic objectives</w:t>
            </w:r>
            <w:r>
              <w:rPr>
                <w:rFonts w:ascii="Calibri"/>
                <w:b/>
                <w:color w:val="1F497D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and annual</w:t>
            </w:r>
            <w:r>
              <w:rPr>
                <w:rFonts w:ascii="Calibri"/>
                <w:b/>
                <w:color w:val="1F497D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priorities.</w:t>
            </w:r>
          </w:p>
        </w:tc>
      </w:tr>
      <w:tr w:rsidR="00A815F9" w14:paraId="7D34F3A8" w14:textId="77777777">
        <w:trPr>
          <w:trHeight w:val="268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66D476A9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Director:</w:t>
            </w:r>
          </w:p>
        </w:tc>
        <w:tc>
          <w:tcPr>
            <w:tcW w:w="4643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EEECE1"/>
          </w:tcPr>
          <w:p w14:paraId="7FD91126" w14:textId="77777777" w:rsidR="00A815F9" w:rsidRDefault="00C15677">
            <w:pPr>
              <w:pStyle w:val="TableParagraph"/>
              <w:spacing w:line="245" w:lineRule="exact"/>
              <w:ind w:left="12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Chief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Operating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Officer</w:t>
            </w:r>
          </w:p>
        </w:tc>
        <w:tc>
          <w:tcPr>
            <w:tcW w:w="1714" w:type="dxa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4573E441" w14:textId="77777777" w:rsidR="00A815F9" w:rsidRDefault="00C15677">
            <w:pPr>
              <w:pStyle w:val="TableParagraph"/>
              <w:spacing w:line="248" w:lineRule="exact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Supported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By:</w:t>
            </w:r>
          </w:p>
        </w:tc>
        <w:tc>
          <w:tcPr>
            <w:tcW w:w="7125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0A08586D" w14:textId="77777777" w:rsidR="00A815F9" w:rsidRDefault="00C15677">
            <w:pPr>
              <w:pStyle w:val="TableParagraph"/>
              <w:spacing w:line="245" w:lineRule="exact"/>
              <w:ind w:left="12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All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Executive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Directors</w:t>
            </w:r>
          </w:p>
        </w:tc>
      </w:tr>
      <w:tr w:rsidR="00A815F9" w14:paraId="295CE4A0" w14:textId="77777777">
        <w:trPr>
          <w:trHeight w:val="268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73747EB9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Committee:</w:t>
            </w:r>
          </w:p>
        </w:tc>
        <w:tc>
          <w:tcPr>
            <w:tcW w:w="13482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572E6170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55B3B213" w14:textId="77777777">
        <w:trPr>
          <w:trHeight w:val="229"/>
        </w:trPr>
        <w:tc>
          <w:tcPr>
            <w:tcW w:w="2136" w:type="dxa"/>
            <w:gridSpan w:val="2"/>
            <w:vMerge w:val="restart"/>
            <w:tcBorders>
              <w:top w:val="single" w:sz="6" w:space="0" w:color="C4BC96"/>
              <w:right w:val="single" w:sz="6" w:space="0" w:color="C4BC96"/>
            </w:tcBorders>
            <w:shd w:val="clear" w:color="auto" w:fill="4F81BD"/>
          </w:tcPr>
          <w:p w14:paraId="6BBB86EB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1433D970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24295F1A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623231E0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3AB03884" w14:textId="77777777" w:rsidR="00A815F9" w:rsidRDefault="00A815F9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1574E723" w14:textId="77777777" w:rsidR="00A815F9" w:rsidRDefault="00C15677">
            <w:pPr>
              <w:pStyle w:val="TableParagraph"/>
              <w:spacing w:before="1" w:line="204" w:lineRule="auto"/>
              <w:ind w:left="111" w:right="29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Links to Corporate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Register:</w:t>
            </w:r>
          </w:p>
        </w:tc>
        <w:tc>
          <w:tcPr>
            <w:tcW w:w="10380" w:type="dxa"/>
            <w:gridSpan w:val="8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40D3F29F" w14:textId="77777777" w:rsidR="00A815F9" w:rsidRDefault="00C15677">
            <w:pPr>
              <w:pStyle w:val="TableParagraph"/>
              <w:spacing w:line="209" w:lineRule="exact"/>
              <w:ind w:left="5003" w:right="495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Title</w:t>
            </w:r>
          </w:p>
        </w:tc>
        <w:tc>
          <w:tcPr>
            <w:tcW w:w="3102" w:type="dxa"/>
            <w:gridSpan w:val="3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4F81BD"/>
          </w:tcPr>
          <w:p w14:paraId="1E0F8D7D" w14:textId="77777777" w:rsidR="00A815F9" w:rsidRDefault="00C15677">
            <w:pPr>
              <w:pStyle w:val="TableParagraph"/>
              <w:spacing w:line="209" w:lineRule="exact"/>
              <w:ind w:left="80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Current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Score</w:t>
            </w:r>
          </w:p>
        </w:tc>
      </w:tr>
      <w:tr w:rsidR="00A815F9" w14:paraId="1BEE6FE8" w14:textId="77777777">
        <w:trPr>
          <w:trHeight w:val="3401"/>
        </w:trPr>
        <w:tc>
          <w:tcPr>
            <w:tcW w:w="2136" w:type="dxa"/>
            <w:gridSpan w:val="2"/>
            <w:vMerge/>
            <w:tcBorders>
              <w:top w:val="nil"/>
              <w:right w:val="single" w:sz="6" w:space="0" w:color="C4BC96"/>
            </w:tcBorders>
            <w:shd w:val="clear" w:color="auto" w:fill="4F81BD"/>
          </w:tcPr>
          <w:p w14:paraId="69C36F8C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0380" w:type="dxa"/>
            <w:gridSpan w:val="8"/>
            <w:tcBorders>
              <w:top w:val="single" w:sz="6" w:space="0" w:color="C4BC96"/>
              <w:left w:val="single" w:sz="6" w:space="0" w:color="C4BC96"/>
              <w:right w:val="single" w:sz="6" w:space="0" w:color="C4BC96"/>
            </w:tcBorders>
            <w:shd w:val="clear" w:color="auto" w:fill="EEECE1"/>
          </w:tcPr>
          <w:p w14:paraId="099B363D" w14:textId="77777777" w:rsidR="00A815F9" w:rsidRDefault="00C15677">
            <w:pPr>
              <w:pStyle w:val="TableParagraph"/>
              <w:spacing w:line="209" w:lineRule="exact"/>
              <w:ind w:left="12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2051-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Inability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mitigate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impact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Covid-19,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results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possible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harm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poor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patient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experience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people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</w:p>
          <w:p w14:paraId="227C769D" w14:textId="77777777" w:rsidR="00A815F9" w:rsidRDefault="00C15677">
            <w:pPr>
              <w:pStyle w:val="TableParagraph"/>
              <w:spacing w:line="245" w:lineRule="exact"/>
              <w:ind w:left="12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Walsall.</w:t>
            </w:r>
          </w:p>
          <w:p w14:paraId="1BDF1E35" w14:textId="77777777" w:rsidR="00A815F9" w:rsidRDefault="00C15677">
            <w:pPr>
              <w:pStyle w:val="TableParagraph"/>
              <w:spacing w:before="13" w:line="204" w:lineRule="auto"/>
              <w:ind w:left="126" w:right="33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2066- There is a risk of lack of skilled registered nurses (RN's)/registered midwives (RM's) on a shift by shift basis affecting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ability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consistently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maintain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delivery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excellent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standards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care</w:t>
            </w:r>
          </w:p>
          <w:p w14:paraId="5996A16F" w14:textId="77777777" w:rsidR="00A815F9" w:rsidRDefault="00C15677">
            <w:pPr>
              <w:pStyle w:val="TableParagraph"/>
              <w:spacing w:line="231" w:lineRule="exact"/>
              <w:ind w:left="12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2093-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Risk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contracting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COVID-19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through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</w:t>
            </w:r>
            <w:r>
              <w:rPr>
                <w:rFonts w:ascii="Calibri"/>
                <w:sz w:val="20"/>
              </w:rPr>
              <w:t>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course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their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duties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Walsall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Healthcare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NHS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</w:t>
            </w:r>
          </w:p>
          <w:p w14:paraId="02BBF26C" w14:textId="77777777" w:rsidR="00A815F9" w:rsidRDefault="00C15677">
            <w:pPr>
              <w:pStyle w:val="TableParagraph"/>
              <w:spacing w:before="14" w:line="204" w:lineRule="auto"/>
              <w:ind w:left="126" w:right="34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2095- Inability of the NHS supply chain to provide an adequate and on-going supply of PPE to meet the demand to ensure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Walsall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Healthcare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NHS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fully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protected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during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Covid-19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pandemic.</w:t>
            </w:r>
          </w:p>
          <w:p w14:paraId="7F4FDD91" w14:textId="77777777" w:rsidR="00A815F9" w:rsidRDefault="00C15677">
            <w:pPr>
              <w:pStyle w:val="TableParagraph"/>
              <w:spacing w:line="204" w:lineRule="auto"/>
              <w:ind w:left="1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208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Failure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hour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wait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95%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safety,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=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16)</w:t>
            </w:r>
          </w:p>
          <w:p w14:paraId="35F3F6B2" w14:textId="77777777" w:rsidR="00A815F9" w:rsidRDefault="00C15677">
            <w:pPr>
              <w:pStyle w:val="TableParagraph"/>
              <w:spacing w:line="204" w:lineRule="auto"/>
              <w:ind w:left="12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2081-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Operational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expenditure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incurred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during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current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year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exceeds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allocations,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which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results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being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unable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deliver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break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even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plan.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(Risk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Score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=16)</w:t>
            </w:r>
          </w:p>
          <w:p w14:paraId="6B4BCE2C" w14:textId="77777777" w:rsidR="00A815F9" w:rsidRDefault="00C15677">
            <w:pPr>
              <w:pStyle w:val="TableParagraph"/>
              <w:spacing w:line="244" w:lineRule="exact"/>
              <w:ind w:left="126" w:right="75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2082-Failure to realise the benefits associated with the outcomes of the improvement programme work-streams, results in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 Trust n</w:t>
            </w:r>
            <w:r>
              <w:rPr>
                <w:rFonts w:ascii="Calibri"/>
                <w:sz w:val="20"/>
              </w:rPr>
              <w:t>ot delivering efficiencies required to attain agreed financial control targets, and deliver financial balance without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central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support,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which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therefore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impacts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ability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deliver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clinical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sustainability.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(Risk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Score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=16)</w:t>
            </w:r>
          </w:p>
        </w:tc>
        <w:tc>
          <w:tcPr>
            <w:tcW w:w="3102" w:type="dxa"/>
            <w:gridSpan w:val="3"/>
            <w:tcBorders>
              <w:top w:val="single" w:sz="6" w:space="0" w:color="C4BC96"/>
              <w:left w:val="single" w:sz="6" w:space="0" w:color="C4BC96"/>
            </w:tcBorders>
            <w:shd w:val="clear" w:color="auto" w:fill="FF0000"/>
          </w:tcPr>
          <w:p w14:paraId="56316113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F65EFBE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4AB1DB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739F0F0D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8115A50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CC27AD2" w14:textId="77777777" w:rsidR="00A815F9" w:rsidRDefault="00C15677">
            <w:pPr>
              <w:pStyle w:val="TableParagraph"/>
              <w:spacing w:before="151"/>
              <w:ind w:left="1106" w:right="105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15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(Major)</w:t>
            </w:r>
          </w:p>
        </w:tc>
      </w:tr>
      <w:tr w:rsidR="00A815F9" w14:paraId="4F4879FE" w14:textId="77777777">
        <w:trPr>
          <w:trHeight w:val="260"/>
        </w:trPr>
        <w:tc>
          <w:tcPr>
            <w:tcW w:w="15618" w:type="dxa"/>
            <w:gridSpan w:val="13"/>
            <w:tcBorders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2547D1CD" w14:textId="77777777" w:rsidR="00A815F9" w:rsidRDefault="00C15677">
            <w:pPr>
              <w:pStyle w:val="TableParagraph"/>
              <w:spacing w:line="240" w:lineRule="exact"/>
              <w:ind w:left="12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Scoring</w:t>
            </w:r>
          </w:p>
        </w:tc>
      </w:tr>
      <w:tr w:rsidR="00A815F9" w14:paraId="1A7AC337" w14:textId="77777777">
        <w:trPr>
          <w:trHeight w:val="488"/>
        </w:trPr>
        <w:tc>
          <w:tcPr>
            <w:tcW w:w="147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2A7CDAEB" w14:textId="77777777" w:rsidR="00A815F9" w:rsidRDefault="00C15677">
            <w:pPr>
              <w:pStyle w:val="TableParagraph"/>
              <w:spacing w:before="77"/>
              <w:ind w:left="42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</w:p>
        </w:tc>
        <w:tc>
          <w:tcPr>
            <w:tcW w:w="850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12E73474" w14:textId="77777777" w:rsidR="00A815F9" w:rsidRDefault="00C15677">
            <w:pPr>
              <w:pStyle w:val="TableParagraph"/>
              <w:spacing w:before="77"/>
              <w:ind w:left="31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Q1</w:t>
            </w:r>
          </w:p>
        </w:tc>
        <w:tc>
          <w:tcPr>
            <w:tcW w:w="85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AD3F9C4" w14:textId="77777777" w:rsidR="00A815F9" w:rsidRDefault="00C15677">
            <w:pPr>
              <w:pStyle w:val="TableParagraph"/>
              <w:spacing w:before="77"/>
              <w:ind w:right="27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Q2</w:t>
            </w:r>
          </w:p>
        </w:tc>
        <w:tc>
          <w:tcPr>
            <w:tcW w:w="84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121B3D0" w14:textId="77777777" w:rsidR="00A815F9" w:rsidRDefault="00C15677">
            <w:pPr>
              <w:pStyle w:val="TableParagraph"/>
              <w:spacing w:before="77"/>
              <w:ind w:left="101" w:right="5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Q3</w:t>
            </w:r>
          </w:p>
        </w:tc>
        <w:tc>
          <w:tcPr>
            <w:tcW w:w="75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4FC03B6" w14:textId="77777777" w:rsidR="00A815F9" w:rsidRDefault="00C15677">
            <w:pPr>
              <w:pStyle w:val="TableParagraph"/>
              <w:spacing w:before="77"/>
              <w:ind w:left="26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Q4</w:t>
            </w:r>
          </w:p>
        </w:tc>
        <w:tc>
          <w:tcPr>
            <w:tcW w:w="6620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13272C18" w14:textId="77777777" w:rsidR="00A815F9" w:rsidRDefault="00C15677">
            <w:pPr>
              <w:pStyle w:val="TableParagraph"/>
              <w:spacing w:before="77"/>
              <w:ind w:left="2330" w:right="229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Rationale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for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</w:tc>
        <w:tc>
          <w:tcPr>
            <w:tcW w:w="2670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60D3596D" w14:textId="77777777" w:rsidR="00A815F9" w:rsidRDefault="00C15677">
            <w:pPr>
              <w:pStyle w:val="TableParagraph"/>
              <w:spacing w:line="224" w:lineRule="exact"/>
              <w:ind w:left="64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  <w:p w14:paraId="271A9A18" w14:textId="77777777" w:rsidR="00A815F9" w:rsidRDefault="00C15677">
            <w:pPr>
              <w:pStyle w:val="TableParagraph"/>
              <w:spacing w:line="245" w:lineRule="exact"/>
              <w:ind w:left="72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(Risk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Appetite)</w:t>
            </w:r>
          </w:p>
        </w:tc>
        <w:tc>
          <w:tcPr>
            <w:tcW w:w="1553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29648FC" w14:textId="77777777" w:rsidR="00A815F9" w:rsidRDefault="00C15677">
            <w:pPr>
              <w:pStyle w:val="TableParagraph"/>
              <w:spacing w:before="77"/>
              <w:ind w:left="29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</w:tr>
      <w:tr w:rsidR="00A815F9" w14:paraId="09285FA9" w14:textId="77777777">
        <w:trPr>
          <w:trHeight w:val="315"/>
        </w:trPr>
        <w:tc>
          <w:tcPr>
            <w:tcW w:w="147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729FDC62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850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9D69FC6" w14:textId="77777777" w:rsidR="00A815F9" w:rsidRDefault="00C15677">
            <w:pPr>
              <w:pStyle w:val="TableParagraph"/>
              <w:spacing w:line="284" w:lineRule="exact"/>
              <w:ind w:left="4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39BC58A7" w14:textId="77777777" w:rsidR="00A815F9" w:rsidRDefault="00C15677">
            <w:pPr>
              <w:pStyle w:val="TableParagraph"/>
              <w:spacing w:line="284" w:lineRule="exact"/>
              <w:ind w:right="341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09A1E3E6" w14:textId="77777777" w:rsidR="00A815F9" w:rsidRDefault="00C15677">
            <w:pPr>
              <w:pStyle w:val="TableParagraph"/>
              <w:spacing w:line="284" w:lineRule="exact"/>
              <w:ind w:left="4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22B0B13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20" w:type="dxa"/>
            <w:gridSpan w:val="3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6F8C6453" w14:textId="77777777" w:rsidR="00A815F9" w:rsidRDefault="00C15677">
            <w:pPr>
              <w:pStyle w:val="TableParagraph"/>
              <w:numPr>
                <w:ilvl w:val="0"/>
                <w:numId w:val="257"/>
              </w:numPr>
              <w:tabs>
                <w:tab w:val="left" w:pos="836"/>
              </w:tabs>
              <w:spacing w:before="14" w:line="230" w:lineRule="auto"/>
              <w:ind w:right="7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 is a novel virus and therefore there is only an emerging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understanding of the disease, how it behaves and the likely trajectory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resurgence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cases.</w:t>
            </w:r>
          </w:p>
          <w:p w14:paraId="77F1A4F5" w14:textId="77777777" w:rsidR="00A815F9" w:rsidRDefault="00C15677">
            <w:pPr>
              <w:pStyle w:val="TableParagraph"/>
              <w:numPr>
                <w:ilvl w:val="0"/>
                <w:numId w:val="257"/>
              </w:numPr>
              <w:tabs>
                <w:tab w:val="left" w:pos="837"/>
              </w:tabs>
              <w:spacing w:before="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initial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had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profound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</w:p>
        </w:tc>
        <w:tc>
          <w:tcPr>
            <w:tcW w:w="1484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0C523EEC" w14:textId="77777777" w:rsidR="00A815F9" w:rsidRDefault="00C15677">
            <w:pPr>
              <w:pStyle w:val="TableParagraph"/>
              <w:spacing w:line="284" w:lineRule="exact"/>
              <w:ind w:left="11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118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A449736" w14:textId="77777777" w:rsidR="00A815F9" w:rsidRDefault="00C15677">
            <w:pPr>
              <w:pStyle w:val="TableParagraph"/>
              <w:spacing w:line="284" w:lineRule="exact"/>
              <w:ind w:left="4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</w:p>
        </w:tc>
        <w:tc>
          <w:tcPr>
            <w:tcW w:w="1553" w:type="dxa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469C44A" w14:textId="77777777" w:rsidR="00A815F9" w:rsidRDefault="00C15677">
            <w:pPr>
              <w:pStyle w:val="TableParagraph"/>
              <w:spacing w:line="201" w:lineRule="auto"/>
              <w:ind w:left="114" w:right="7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 June 2021 (at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which point the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Covid BAF risk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would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</w:p>
          <w:p w14:paraId="289C2446" w14:textId="77777777" w:rsidR="00A815F9" w:rsidRDefault="00C15677">
            <w:pPr>
              <w:pStyle w:val="TableParagraph"/>
              <w:spacing w:line="235" w:lineRule="exact"/>
              <w:ind w:left="113" w:right="7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recommended</w:t>
            </w:r>
          </w:p>
        </w:tc>
      </w:tr>
      <w:tr w:rsidR="00A815F9" w14:paraId="586B4F63" w14:textId="77777777">
        <w:trPr>
          <w:trHeight w:val="320"/>
        </w:trPr>
        <w:tc>
          <w:tcPr>
            <w:tcW w:w="147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6CEA7BC8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850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A9B99FE" w14:textId="77777777" w:rsidR="00A815F9" w:rsidRDefault="00C15677">
            <w:pPr>
              <w:pStyle w:val="TableParagraph"/>
              <w:spacing w:line="284" w:lineRule="exact"/>
              <w:ind w:left="4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3E6FACAB" w14:textId="77777777" w:rsidR="00A815F9" w:rsidRDefault="00C15677">
            <w:pPr>
              <w:pStyle w:val="TableParagraph"/>
              <w:spacing w:line="284" w:lineRule="exact"/>
              <w:ind w:right="341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5D3FFEA6" w14:textId="77777777" w:rsidR="00A815F9" w:rsidRDefault="00C15677">
            <w:pPr>
              <w:pStyle w:val="TableParagraph"/>
              <w:spacing w:line="284" w:lineRule="exact"/>
              <w:ind w:left="4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7B19210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20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E15445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60EB9100" w14:textId="77777777" w:rsidR="00A815F9" w:rsidRDefault="00C15677">
            <w:pPr>
              <w:pStyle w:val="TableParagraph"/>
              <w:spacing w:line="284" w:lineRule="exact"/>
              <w:ind w:left="11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118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8268D35" w14:textId="77777777" w:rsidR="00A815F9" w:rsidRDefault="00C15677">
            <w:pPr>
              <w:pStyle w:val="TableParagraph"/>
              <w:spacing w:line="284" w:lineRule="exact"/>
              <w:ind w:left="4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1553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A040CCA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2E21813E" w14:textId="77777777">
        <w:trPr>
          <w:trHeight w:val="541"/>
        </w:trPr>
        <w:tc>
          <w:tcPr>
            <w:tcW w:w="147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27D17709" w14:textId="77777777" w:rsidR="00A815F9" w:rsidRDefault="00C15677">
            <w:pPr>
              <w:pStyle w:val="TableParagraph"/>
              <w:spacing w:before="106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850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29D06797" w14:textId="77777777" w:rsidR="00A815F9" w:rsidRDefault="00C15677">
            <w:pPr>
              <w:pStyle w:val="TableParagraph"/>
              <w:spacing w:line="252" w:lineRule="exact"/>
              <w:ind w:left="100" w:right="6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  <w:p w14:paraId="3B22E518" w14:textId="77777777" w:rsidR="00A815F9" w:rsidRDefault="00C15677">
            <w:pPr>
              <w:pStyle w:val="TableParagraph"/>
              <w:spacing w:line="267" w:lineRule="exact"/>
              <w:ind w:left="101" w:right="6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(Major)</w:t>
            </w:r>
          </w:p>
        </w:tc>
        <w:tc>
          <w:tcPr>
            <w:tcW w:w="85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44BBB05F" w14:textId="77777777" w:rsidR="00A815F9" w:rsidRDefault="00C15677">
            <w:pPr>
              <w:pStyle w:val="TableParagraph"/>
              <w:spacing w:line="252" w:lineRule="exact"/>
              <w:ind w:left="102" w:right="5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  <w:p w14:paraId="6F6A0081" w14:textId="77777777" w:rsidR="00A815F9" w:rsidRDefault="00C15677">
            <w:pPr>
              <w:pStyle w:val="TableParagraph"/>
              <w:spacing w:line="267" w:lineRule="exact"/>
              <w:ind w:left="102" w:right="5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(Major)</w:t>
            </w:r>
          </w:p>
        </w:tc>
        <w:tc>
          <w:tcPr>
            <w:tcW w:w="84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50A24674" w14:textId="77777777" w:rsidR="00A815F9" w:rsidRDefault="00C15677">
            <w:pPr>
              <w:pStyle w:val="TableParagraph"/>
              <w:spacing w:line="252" w:lineRule="exact"/>
              <w:ind w:left="101" w:right="5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  <w:p w14:paraId="7C75B810" w14:textId="77777777" w:rsidR="00A815F9" w:rsidRDefault="00C15677">
            <w:pPr>
              <w:pStyle w:val="TableParagraph"/>
              <w:spacing w:line="267" w:lineRule="exact"/>
              <w:ind w:left="101" w:right="5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(Major)</w:t>
            </w:r>
          </w:p>
        </w:tc>
        <w:tc>
          <w:tcPr>
            <w:tcW w:w="75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B233B8B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20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21B0158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7B374B5C" w14:textId="77777777" w:rsidR="00A815F9" w:rsidRDefault="00C15677">
            <w:pPr>
              <w:pStyle w:val="TableParagraph"/>
              <w:spacing w:before="106"/>
              <w:ind w:left="11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118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13530EC5" w14:textId="77777777" w:rsidR="00A815F9" w:rsidRDefault="00C15677">
            <w:pPr>
              <w:pStyle w:val="TableParagraph"/>
              <w:spacing w:line="252" w:lineRule="exact"/>
              <w:ind w:left="105" w:right="6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10</w:t>
            </w:r>
          </w:p>
          <w:p w14:paraId="746A6944" w14:textId="77777777" w:rsidR="00A815F9" w:rsidRDefault="00C15677">
            <w:pPr>
              <w:pStyle w:val="TableParagraph"/>
              <w:spacing w:line="267" w:lineRule="exact"/>
              <w:ind w:left="105" w:right="6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(Moderate)</w:t>
            </w:r>
          </w:p>
        </w:tc>
        <w:tc>
          <w:tcPr>
            <w:tcW w:w="1553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31553D68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566805C8" w14:textId="77777777" w:rsidR="00A815F9" w:rsidRDefault="00A815F9">
      <w:pPr>
        <w:rPr>
          <w:sz w:val="2"/>
          <w:szCs w:val="2"/>
        </w:rPr>
        <w:sectPr w:rsidR="00A815F9">
          <w:headerReference w:type="default" r:id="rId67"/>
          <w:footerReference w:type="even" r:id="rId68"/>
          <w:footerReference w:type="default" r:id="rId69"/>
          <w:pgSz w:w="16840" w:h="11900" w:orient="landscape"/>
          <w:pgMar w:top="160" w:right="460" w:bottom="1120" w:left="480" w:header="0" w:footer="924" w:gutter="0"/>
          <w:pgNumType w:start="1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850"/>
        <w:gridCol w:w="855"/>
        <w:gridCol w:w="845"/>
        <w:gridCol w:w="754"/>
        <w:gridCol w:w="6620"/>
        <w:gridCol w:w="1484"/>
        <w:gridCol w:w="1186"/>
        <w:gridCol w:w="1556"/>
      </w:tblGrid>
      <w:tr w:rsidR="00A815F9" w14:paraId="076D9AD1" w14:textId="77777777">
        <w:trPr>
          <w:trHeight w:val="9892"/>
        </w:trPr>
        <w:tc>
          <w:tcPr>
            <w:tcW w:w="1469" w:type="dxa"/>
            <w:tcBorders>
              <w:top w:val="nil"/>
            </w:tcBorders>
            <w:shd w:val="clear" w:color="auto" w:fill="95B3D7"/>
          </w:tcPr>
          <w:p w14:paraId="6FB2B6D3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F0000"/>
          </w:tcPr>
          <w:p w14:paraId="361CAF72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  <w:tcBorders>
              <w:top w:val="nil"/>
            </w:tcBorders>
            <w:shd w:val="clear" w:color="auto" w:fill="FF0000"/>
          </w:tcPr>
          <w:p w14:paraId="05836662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nil"/>
            </w:tcBorders>
            <w:shd w:val="clear" w:color="auto" w:fill="FF0000"/>
          </w:tcPr>
          <w:p w14:paraId="1CFB7966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  <w:tcBorders>
              <w:top w:val="nil"/>
            </w:tcBorders>
          </w:tcPr>
          <w:p w14:paraId="766CEF9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20" w:type="dxa"/>
            <w:tcBorders>
              <w:top w:val="nil"/>
            </w:tcBorders>
          </w:tcPr>
          <w:p w14:paraId="4C300371" w14:textId="77777777" w:rsidR="00A815F9" w:rsidRDefault="00C15677">
            <w:pPr>
              <w:pStyle w:val="TableParagraph"/>
              <w:spacing w:line="241" w:lineRule="exact"/>
              <w:ind w:left="823"/>
              <w:jc w:val="both"/>
              <w:rPr>
                <w:rFonts w:ascii="Calibri"/>
                <w:sz w:val="20"/>
              </w:rPr>
            </w:pPr>
            <w:bookmarkStart w:id="9" w:name="_bookmark1"/>
            <w:bookmarkEnd w:id="9"/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4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4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</w:t>
            </w:r>
            <w:r>
              <w:rPr>
                <w:rFonts w:ascii="Calibri"/>
                <w:spacing w:val="4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provides,</w:t>
            </w:r>
            <w:r>
              <w:rPr>
                <w:rFonts w:ascii="Calibri"/>
                <w:spacing w:val="4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both</w:t>
            </w:r>
            <w:r>
              <w:rPr>
                <w:rFonts w:ascii="Calibri"/>
                <w:spacing w:val="4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4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terms</w:t>
            </w:r>
            <w:r>
              <w:rPr>
                <w:rFonts w:ascii="Calibri"/>
                <w:spacing w:val="4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4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urgent,</w:t>
            </w:r>
            <w:r>
              <w:rPr>
                <w:rFonts w:ascii="Calibri"/>
                <w:spacing w:val="4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emergency</w:t>
            </w:r>
            <w:r>
              <w:rPr>
                <w:rFonts w:ascii="Calibri"/>
                <w:spacing w:val="4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</w:p>
          <w:p w14:paraId="6900D77F" w14:textId="77777777" w:rsidR="00A815F9" w:rsidRDefault="00C15677">
            <w:pPr>
              <w:pStyle w:val="TableParagraph"/>
              <w:spacing w:before="2" w:line="232" w:lineRule="auto"/>
              <w:ind w:left="823" w:right="9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positive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community),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terms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reduction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 of elective care services. The initial wave had a particularly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home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residents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Borough’s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population.</w:t>
            </w:r>
          </w:p>
          <w:p w14:paraId="60580DFC" w14:textId="77777777" w:rsidR="00A815F9" w:rsidRDefault="00C15677">
            <w:pPr>
              <w:pStyle w:val="TableParagraph"/>
              <w:numPr>
                <w:ilvl w:val="0"/>
                <w:numId w:val="256"/>
              </w:numPr>
              <w:tabs>
                <w:tab w:val="left" w:pos="824"/>
              </w:tabs>
              <w:spacing w:before="17" w:line="232" w:lineRule="auto"/>
              <w:ind w:right="89" w:hanging="36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initial wave of Covid-19 had a profound impact on the workforce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almost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undergone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Antibody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antibody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positive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suggesting a significant proportion of the workforce has experi</w:t>
            </w:r>
            <w:r>
              <w:rPr>
                <w:rFonts w:ascii="Calibri" w:hAnsi="Calibri"/>
                <w:sz w:val="20"/>
              </w:rPr>
              <w:t>enced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 disease themselves. Moreover, the challenges of managing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initial wave of the pandemic has had significant psychological impact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too.</w:t>
            </w:r>
          </w:p>
          <w:p w14:paraId="2D1D5723" w14:textId="77777777" w:rsidR="00A815F9" w:rsidRDefault="00C15677">
            <w:pPr>
              <w:pStyle w:val="TableParagraph"/>
              <w:numPr>
                <w:ilvl w:val="0"/>
                <w:numId w:val="256"/>
              </w:numPr>
              <w:tabs>
                <w:tab w:val="left" w:pos="824"/>
              </w:tabs>
              <w:spacing w:before="17" w:line="230" w:lineRule="auto"/>
              <w:ind w:right="9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Trust is operating in an uncertain financial planning environment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 in additional challen</w:t>
            </w:r>
            <w:r>
              <w:rPr>
                <w:rFonts w:ascii="Calibri" w:hAnsi="Calibri"/>
                <w:sz w:val="20"/>
              </w:rPr>
              <w:t>ges to restoring and recovering services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initial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2021/22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year.</w:t>
            </w:r>
          </w:p>
          <w:p w14:paraId="59A4A458" w14:textId="77777777" w:rsidR="00A815F9" w:rsidRDefault="00C15677">
            <w:pPr>
              <w:pStyle w:val="TableParagraph"/>
              <w:numPr>
                <w:ilvl w:val="0"/>
                <w:numId w:val="256"/>
              </w:numPr>
              <w:tabs>
                <w:tab w:val="left" w:pos="824"/>
              </w:tabs>
              <w:spacing w:before="20" w:line="230" w:lineRule="auto"/>
              <w:ind w:right="9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 has exposed existing significant health inequalities in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population the Trust serves. Covid-19 has exacerbated some existing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inequalities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Trust.</w:t>
            </w:r>
          </w:p>
          <w:p w14:paraId="1C419A83" w14:textId="77777777" w:rsidR="00A815F9" w:rsidRDefault="00C15677">
            <w:pPr>
              <w:pStyle w:val="TableParagraph"/>
              <w:numPr>
                <w:ilvl w:val="0"/>
                <w:numId w:val="256"/>
              </w:numPr>
              <w:tabs>
                <w:tab w:val="left" w:pos="824"/>
              </w:tabs>
              <w:spacing w:before="11" w:line="232" w:lineRule="auto"/>
              <w:ind w:right="9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Nosocomial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deaths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Learning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Nosocomial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dea</w:t>
            </w:r>
            <w:r>
              <w:rPr>
                <w:rFonts w:ascii="Calibri" w:hAnsi="Calibri"/>
                <w:sz w:val="20"/>
              </w:rPr>
              <w:t>ths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received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QPES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27/08/20,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analysis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QPES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28/01/21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confirming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21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probable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nosocomial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deaths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</w:t>
            </w:r>
          </w:p>
          <w:p w14:paraId="1BD16590" w14:textId="77777777" w:rsidR="00A815F9" w:rsidRDefault="00C15677">
            <w:pPr>
              <w:pStyle w:val="TableParagraph"/>
              <w:numPr>
                <w:ilvl w:val="0"/>
                <w:numId w:val="256"/>
              </w:numPr>
              <w:tabs>
                <w:tab w:val="left" w:pos="824"/>
              </w:tabs>
              <w:spacing w:before="13" w:line="232" w:lineRule="auto"/>
              <w:ind w:right="9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Planning assumptions for a second wave of Covid-19 cases assumed </w:t>
            </w:r>
            <w:r>
              <w:rPr>
                <w:rFonts w:ascii="Calibri" w:hAnsi="Calibri"/>
                <w:spacing w:val="-60"/>
                <w:sz w:val="20"/>
              </w:rPr>
              <w:t>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peak at half the level of the April peak. In November 2020 the Trust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exceeded 80% of the April peak in terms of Covid-19 positive bed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occupancy. In January 2021 the Trust has exceeded 140% </w:t>
            </w:r>
            <w:r>
              <w:rPr>
                <w:rFonts w:ascii="Calibri" w:hAnsi="Calibri"/>
                <w:sz w:val="20"/>
              </w:rPr>
              <w:t>of the April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peak. As of 15</w:t>
            </w:r>
            <w:r>
              <w:rPr>
                <w:rFonts w:ascii="Calibri" w:hAnsi="Calibri"/>
                <w:position w:val="7"/>
                <w:sz w:val="13"/>
              </w:rPr>
              <w:t>th</w:t>
            </w:r>
            <w:r>
              <w:rPr>
                <w:rFonts w:ascii="Calibri" w:hAnsi="Calibri"/>
                <w:spacing w:val="1"/>
                <w:position w:val="7"/>
                <w:sz w:val="13"/>
              </w:rPr>
              <w:t xml:space="preserve"> </w:t>
            </w:r>
            <w:r>
              <w:rPr>
                <w:rFonts w:ascii="Calibri" w:hAnsi="Calibri"/>
                <w:sz w:val="20"/>
              </w:rPr>
              <w:t>March the Trust’s Covid-19 positive inpatients have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reduced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26%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April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peak.</w:t>
            </w:r>
          </w:p>
          <w:p w14:paraId="4B321436" w14:textId="77777777" w:rsidR="00A815F9" w:rsidRDefault="00C15677">
            <w:pPr>
              <w:pStyle w:val="TableParagraph"/>
              <w:numPr>
                <w:ilvl w:val="0"/>
                <w:numId w:val="256"/>
              </w:numPr>
              <w:tabs>
                <w:tab w:val="left" w:pos="824"/>
              </w:tabs>
              <w:spacing w:before="10" w:line="232" w:lineRule="auto"/>
              <w:ind w:right="9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Trust has had the 7</w:t>
            </w:r>
            <w:r>
              <w:rPr>
                <w:rFonts w:ascii="Calibri" w:hAnsi="Calibri"/>
                <w:position w:val="7"/>
                <w:sz w:val="13"/>
              </w:rPr>
              <w:t>th</w:t>
            </w:r>
            <w:r>
              <w:rPr>
                <w:rFonts w:ascii="Calibri" w:hAnsi="Calibri"/>
                <w:spacing w:val="1"/>
                <w:position w:val="7"/>
                <w:sz w:val="13"/>
              </w:rPr>
              <w:t xml:space="preserve"> </w:t>
            </w:r>
            <w:r>
              <w:rPr>
                <w:rFonts w:ascii="Calibri" w:hAnsi="Calibri"/>
                <w:sz w:val="20"/>
              </w:rPr>
              <w:t>highest proportion of its hospital beds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occupied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positive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early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November 20</w:t>
            </w:r>
            <w:r>
              <w:rPr>
                <w:rFonts w:ascii="Calibri" w:hAnsi="Calibri"/>
                <w:sz w:val="20"/>
              </w:rPr>
              <w:t>20, and the second highest proportion of its hospital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beds occupied by Covid-19 positive patients in the Midlands during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January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2021.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situation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improved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February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March</w:t>
            </w:r>
          </w:p>
        </w:tc>
        <w:tc>
          <w:tcPr>
            <w:tcW w:w="1484" w:type="dxa"/>
            <w:tcBorders>
              <w:top w:val="nil"/>
            </w:tcBorders>
            <w:shd w:val="clear" w:color="auto" w:fill="95B3D7"/>
          </w:tcPr>
          <w:p w14:paraId="5B3E3FB8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  <w:shd w:val="clear" w:color="auto" w:fill="FFC000"/>
          </w:tcPr>
          <w:p w14:paraId="7E1F697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14:paraId="161D91C3" w14:textId="77777777" w:rsidR="00A815F9" w:rsidRDefault="00C15677">
            <w:pPr>
              <w:pStyle w:val="TableParagraph"/>
              <w:spacing w:line="246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dissolved).</w:t>
            </w:r>
          </w:p>
        </w:tc>
      </w:tr>
    </w:tbl>
    <w:p w14:paraId="12D90784" w14:textId="77777777" w:rsidR="00A815F9" w:rsidRDefault="00A815F9">
      <w:pPr>
        <w:spacing w:line="246" w:lineRule="exact"/>
        <w:rPr>
          <w:rFonts w:ascii="Calibri"/>
          <w:sz w:val="20"/>
        </w:rPr>
        <w:sectPr w:rsidR="00A815F9">
          <w:headerReference w:type="default" r:id="rId70"/>
          <w:pgSz w:w="16840" w:h="11900" w:orient="landscape"/>
          <w:pgMar w:top="720" w:right="460" w:bottom="1120" w:left="480" w:header="0" w:footer="924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297"/>
        <w:gridCol w:w="849"/>
        <w:gridCol w:w="854"/>
        <w:gridCol w:w="844"/>
        <w:gridCol w:w="753"/>
        <w:gridCol w:w="931"/>
        <w:gridCol w:w="4881"/>
        <w:gridCol w:w="806"/>
        <w:gridCol w:w="1483"/>
        <w:gridCol w:w="1185"/>
        <w:gridCol w:w="1555"/>
      </w:tblGrid>
      <w:tr w:rsidR="00A815F9" w14:paraId="09CA5040" w14:textId="77777777">
        <w:trPr>
          <w:trHeight w:val="4765"/>
        </w:trPr>
        <w:tc>
          <w:tcPr>
            <w:tcW w:w="1468" w:type="dxa"/>
            <w:gridSpan w:val="2"/>
            <w:tcBorders>
              <w:top w:val="nil"/>
            </w:tcBorders>
            <w:shd w:val="clear" w:color="auto" w:fill="95B3D7"/>
          </w:tcPr>
          <w:p w14:paraId="2B02004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nil"/>
            </w:tcBorders>
            <w:shd w:val="clear" w:color="auto" w:fill="FF0000"/>
          </w:tcPr>
          <w:p w14:paraId="06D1C63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  <w:tcBorders>
              <w:top w:val="nil"/>
            </w:tcBorders>
            <w:shd w:val="clear" w:color="auto" w:fill="FF0000"/>
          </w:tcPr>
          <w:p w14:paraId="38AEE435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4" w:type="dxa"/>
            <w:tcBorders>
              <w:top w:val="nil"/>
            </w:tcBorders>
            <w:shd w:val="clear" w:color="auto" w:fill="FF0000"/>
          </w:tcPr>
          <w:p w14:paraId="28759B20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top w:val="nil"/>
            </w:tcBorders>
          </w:tcPr>
          <w:p w14:paraId="42CCD43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18" w:type="dxa"/>
            <w:gridSpan w:val="3"/>
            <w:tcBorders>
              <w:top w:val="nil"/>
            </w:tcBorders>
          </w:tcPr>
          <w:p w14:paraId="46F74283" w14:textId="77777777" w:rsidR="00A815F9" w:rsidRDefault="00C15677">
            <w:pPr>
              <w:pStyle w:val="TableParagraph"/>
              <w:spacing w:line="241" w:lineRule="exact"/>
              <w:ind w:left="828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Ward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10, Ward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14 and the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6 extra capacity beds on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ward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4 are all</w:t>
            </w:r>
          </w:p>
          <w:p w14:paraId="16BF7C53" w14:textId="77777777" w:rsidR="00A815F9" w:rsidRDefault="00C15677">
            <w:pPr>
              <w:pStyle w:val="TableParagraph"/>
              <w:spacing w:line="283" w:lineRule="exact"/>
              <w:ind w:left="828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now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closed.</w:t>
            </w:r>
          </w:p>
          <w:p w14:paraId="4B1142BC" w14:textId="77777777" w:rsidR="00A815F9" w:rsidRDefault="00C15677">
            <w:pPr>
              <w:pStyle w:val="TableParagraph"/>
              <w:numPr>
                <w:ilvl w:val="0"/>
                <w:numId w:val="255"/>
              </w:numPr>
              <w:tabs>
                <w:tab w:val="left" w:pos="829"/>
              </w:tabs>
              <w:spacing w:before="11" w:line="232" w:lineRule="auto"/>
              <w:ind w:right="8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Trust has consistently had one of the highest Critical Care bed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occupancy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baseline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commissioned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Midlands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January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 bed occupancy has exceeded 250% of baseline commissioned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capacity, peaking at 306% of baseline commissioned capacity. As 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15</w:t>
            </w:r>
            <w:r>
              <w:rPr>
                <w:rFonts w:ascii="Calibri" w:hAnsi="Calibri"/>
                <w:position w:val="7"/>
                <w:sz w:val="13"/>
              </w:rPr>
              <w:t xml:space="preserve">th </w:t>
            </w:r>
            <w:r>
              <w:rPr>
                <w:rFonts w:ascii="Calibri" w:hAnsi="Calibri"/>
                <w:sz w:val="20"/>
              </w:rPr>
              <w:t>March, the Trust’s Critical Care occupancy had reduced to below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150%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baseline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commissioned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</w:t>
            </w:r>
            <w:r>
              <w:rPr>
                <w:rFonts w:ascii="Calibri" w:hAnsi="Calibri"/>
                <w:sz w:val="20"/>
              </w:rPr>
              <w:t>ty.</w:t>
            </w:r>
          </w:p>
          <w:p w14:paraId="703A042E" w14:textId="77777777" w:rsidR="00A815F9" w:rsidRDefault="00C15677">
            <w:pPr>
              <w:pStyle w:val="TableParagraph"/>
              <w:numPr>
                <w:ilvl w:val="0"/>
                <w:numId w:val="255"/>
              </w:numPr>
              <w:tabs>
                <w:tab w:val="left" w:pos="829"/>
              </w:tabs>
              <w:spacing w:before="19" w:line="228" w:lineRule="auto"/>
              <w:ind w:right="8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As a result of reduced Critical Care occupancy, the Trust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commenced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it’s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8-week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Surgery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restoration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8</w:t>
            </w:r>
            <w:r>
              <w:rPr>
                <w:rFonts w:ascii="Calibri" w:hAnsi="Calibri"/>
                <w:position w:val="7"/>
                <w:sz w:val="13"/>
              </w:rPr>
              <w:t>th</w:t>
            </w:r>
            <w:r>
              <w:rPr>
                <w:rFonts w:ascii="Calibri" w:hAnsi="Calibri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 w:hAnsi="Calibri"/>
                <w:sz w:val="20"/>
              </w:rPr>
              <w:t>March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2021.</w:t>
            </w:r>
          </w:p>
          <w:p w14:paraId="7CBF4966" w14:textId="77777777" w:rsidR="00A815F9" w:rsidRDefault="00C15677">
            <w:pPr>
              <w:pStyle w:val="TableParagraph"/>
              <w:numPr>
                <w:ilvl w:val="0"/>
                <w:numId w:val="255"/>
              </w:numPr>
              <w:tabs>
                <w:tab w:val="left" w:pos="829"/>
              </w:tabs>
              <w:spacing w:before="13" w:line="232" w:lineRule="auto"/>
              <w:ind w:right="8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Trust has been successful in rolling out the Pfizer Vaccine 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Patients, and staff across BCWB Health and Social Care organisations,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 over 85% of high-risk staff having received their first vaccination,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48%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receiv</w:t>
            </w:r>
            <w:r>
              <w:rPr>
                <w:rFonts w:ascii="Calibri" w:hAnsi="Calibri"/>
                <w:sz w:val="20"/>
              </w:rPr>
              <w:t>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their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(as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12/3/21).</w:t>
            </w:r>
          </w:p>
        </w:tc>
        <w:tc>
          <w:tcPr>
            <w:tcW w:w="1483" w:type="dxa"/>
            <w:tcBorders>
              <w:top w:val="nil"/>
            </w:tcBorders>
            <w:shd w:val="clear" w:color="auto" w:fill="95B3D7"/>
          </w:tcPr>
          <w:p w14:paraId="516FD573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  <w:tcBorders>
              <w:top w:val="nil"/>
            </w:tcBorders>
            <w:shd w:val="clear" w:color="auto" w:fill="FFC000"/>
          </w:tcPr>
          <w:p w14:paraId="4A5C7F4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14:paraId="598CCE11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7D2C4E7D" w14:textId="77777777">
        <w:trPr>
          <w:trHeight w:val="273"/>
        </w:trPr>
        <w:tc>
          <w:tcPr>
            <w:tcW w:w="15609" w:type="dxa"/>
            <w:gridSpan w:val="12"/>
            <w:tcBorders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1F497D"/>
          </w:tcPr>
          <w:p w14:paraId="31755435" w14:textId="77777777" w:rsidR="00A815F9" w:rsidRDefault="00C15677">
            <w:pPr>
              <w:pStyle w:val="TableParagraph"/>
              <w:tabs>
                <w:tab w:val="left" w:pos="3475"/>
              </w:tabs>
              <w:spacing w:line="253" w:lineRule="exact"/>
              <w:ind w:left="11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Control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and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Assurance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Framework</w:t>
            </w:r>
            <w:r>
              <w:rPr>
                <w:rFonts w:ascii="Calibri"/>
                <w:b/>
                <w:color w:val="FFFFFF"/>
              </w:rPr>
              <w:tab/>
              <w:t>3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Lines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Defence</w:t>
            </w:r>
          </w:p>
        </w:tc>
      </w:tr>
      <w:tr w:rsidR="00A815F9" w14:paraId="672D5760" w14:textId="77777777">
        <w:trPr>
          <w:trHeight w:val="239"/>
        </w:trPr>
        <w:tc>
          <w:tcPr>
            <w:tcW w:w="1171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DDDDD"/>
          </w:tcPr>
          <w:p w14:paraId="27CC1E6D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8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5CB80FBE" w14:textId="77777777" w:rsidR="00A815F9" w:rsidRDefault="00C15677">
            <w:pPr>
              <w:pStyle w:val="TableParagraph"/>
              <w:spacing w:line="220" w:lineRule="exact"/>
              <w:ind w:left="168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1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st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4881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1C40C531" w14:textId="77777777" w:rsidR="00A815F9" w:rsidRDefault="00C15677">
            <w:pPr>
              <w:pStyle w:val="TableParagraph"/>
              <w:spacing w:line="220" w:lineRule="exact"/>
              <w:ind w:left="184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2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nd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5029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7BD9A21E" w14:textId="77777777" w:rsidR="00A815F9" w:rsidRDefault="00C15677">
            <w:pPr>
              <w:pStyle w:val="TableParagraph"/>
              <w:spacing w:line="220" w:lineRule="exact"/>
              <w:ind w:left="192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rd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</w:tr>
      <w:tr w:rsidR="00A815F9" w14:paraId="50FA8221" w14:textId="77777777">
        <w:trPr>
          <w:trHeight w:val="4473"/>
        </w:trPr>
        <w:tc>
          <w:tcPr>
            <w:tcW w:w="1171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517DEF17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74A30CD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43F147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3002971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842873A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B4A983C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7BEF94F" w14:textId="77777777" w:rsidR="00A815F9" w:rsidRDefault="00A815F9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046F186E" w14:textId="77777777" w:rsidR="00A815F9" w:rsidRDefault="00C15677">
            <w:pPr>
              <w:pStyle w:val="TableParagraph"/>
              <w:spacing w:before="1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Controls:</w:t>
            </w:r>
          </w:p>
        </w:tc>
        <w:tc>
          <w:tcPr>
            <w:tcW w:w="4528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3508E770" w14:textId="77777777" w:rsidR="00A815F9" w:rsidRDefault="00C15677">
            <w:pPr>
              <w:pStyle w:val="TableParagraph"/>
              <w:spacing w:line="229" w:lineRule="exact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Governance:</w:t>
            </w:r>
          </w:p>
          <w:p w14:paraId="31A3855C" w14:textId="77777777" w:rsidR="00A815F9" w:rsidRDefault="00C15677">
            <w:pPr>
              <w:pStyle w:val="TableParagraph"/>
              <w:numPr>
                <w:ilvl w:val="0"/>
                <w:numId w:val="254"/>
              </w:numPr>
              <w:tabs>
                <w:tab w:val="left" w:pos="476"/>
              </w:tabs>
              <w:spacing w:before="19" w:line="201" w:lineRule="auto"/>
              <w:ind w:right="8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Incident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incorporating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Strategic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Command,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Tactical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Command,</w:t>
            </w:r>
            <w:r>
              <w:rPr>
                <w:rFonts w:ascii="Calibri" w:hAnsi="Calibri"/>
                <w:spacing w:val="4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4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Tactical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Corporate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Tactical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Command.</w:t>
            </w:r>
          </w:p>
          <w:p w14:paraId="693FF3CF" w14:textId="77777777" w:rsidR="00A815F9" w:rsidRDefault="00C15677">
            <w:pPr>
              <w:pStyle w:val="TableParagraph"/>
              <w:numPr>
                <w:ilvl w:val="0"/>
                <w:numId w:val="254"/>
              </w:numPr>
              <w:tabs>
                <w:tab w:val="left" w:pos="476"/>
              </w:tabs>
              <w:spacing w:before="19" w:line="199" w:lineRule="auto"/>
              <w:ind w:right="85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Bespoke Incident Command structure in place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Vaccination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programme.</w:t>
            </w:r>
          </w:p>
          <w:p w14:paraId="557940C9" w14:textId="77777777" w:rsidR="00A815F9" w:rsidRDefault="00C15677">
            <w:pPr>
              <w:pStyle w:val="TableParagraph"/>
              <w:numPr>
                <w:ilvl w:val="0"/>
                <w:numId w:val="254"/>
              </w:numPr>
              <w:tabs>
                <w:tab w:val="left" w:pos="476"/>
              </w:tabs>
              <w:spacing w:before="12" w:line="201" w:lineRule="auto"/>
              <w:ind w:right="8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Governance continuity plan in place to ensure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 an</w:t>
            </w:r>
            <w:r>
              <w:rPr>
                <w:rFonts w:ascii="Calibri" w:hAnsi="Calibri"/>
                <w:sz w:val="20"/>
              </w:rPr>
              <w:t>d the Committees continue to receive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assurance.</w:t>
            </w:r>
          </w:p>
          <w:p w14:paraId="27B75123" w14:textId="77777777" w:rsidR="00A815F9" w:rsidRDefault="00C15677">
            <w:pPr>
              <w:pStyle w:val="TableParagraph"/>
              <w:numPr>
                <w:ilvl w:val="0"/>
                <w:numId w:val="254"/>
              </w:numPr>
              <w:tabs>
                <w:tab w:val="left" w:pos="475"/>
                <w:tab w:val="left" w:pos="476"/>
              </w:tabs>
              <w:spacing w:line="249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Specific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SOPs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guidelines</w:t>
            </w:r>
          </w:p>
          <w:p w14:paraId="3EB077B1" w14:textId="77777777" w:rsidR="00A815F9" w:rsidRDefault="00C15677">
            <w:pPr>
              <w:pStyle w:val="TableParagraph"/>
              <w:numPr>
                <w:ilvl w:val="0"/>
                <w:numId w:val="254"/>
              </w:numPr>
              <w:tabs>
                <w:tab w:val="left" w:pos="475"/>
                <w:tab w:val="left" w:pos="47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ITU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Surge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12ECA230" w14:textId="77777777" w:rsidR="00A815F9" w:rsidRDefault="00C15677">
            <w:pPr>
              <w:pStyle w:val="TableParagraph"/>
              <w:numPr>
                <w:ilvl w:val="0"/>
                <w:numId w:val="254"/>
              </w:numPr>
              <w:tabs>
                <w:tab w:val="left" w:pos="475"/>
                <w:tab w:val="left" w:pos="47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Streaming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1B16B999" w14:textId="77777777" w:rsidR="00A815F9" w:rsidRDefault="00C15677">
            <w:pPr>
              <w:pStyle w:val="TableParagraph"/>
              <w:numPr>
                <w:ilvl w:val="0"/>
                <w:numId w:val="254"/>
              </w:numPr>
              <w:tabs>
                <w:tab w:val="left" w:pos="476"/>
              </w:tabs>
              <w:spacing w:before="6" w:line="244" w:lineRule="exact"/>
              <w:ind w:right="8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Enhanced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Safety/IPC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particular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focus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social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distancing,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patient/staff,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screening,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zoning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Ward/Department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areas,</w:t>
            </w:r>
          </w:p>
        </w:tc>
        <w:tc>
          <w:tcPr>
            <w:tcW w:w="4881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51DAD1DC" w14:textId="77777777" w:rsidR="00A815F9" w:rsidRDefault="00C15677">
            <w:pPr>
              <w:pStyle w:val="TableParagraph"/>
              <w:numPr>
                <w:ilvl w:val="0"/>
                <w:numId w:val="253"/>
              </w:numPr>
              <w:tabs>
                <w:tab w:val="left" w:pos="474"/>
              </w:tabs>
              <w:spacing w:before="8" w:line="201" w:lineRule="auto"/>
              <w:ind w:right="8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consider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specific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relevant to their portfolio, i.e. Financial matters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Restoration and Recovery of elective services under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PFIC; Quality, Safety a</w:t>
            </w:r>
            <w:r>
              <w:rPr>
                <w:rFonts w:ascii="Calibri" w:hAnsi="Calibri"/>
                <w:sz w:val="20"/>
              </w:rPr>
              <w:t>nd Patient experience matters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 QPES and Workforce matters including 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P&amp;ODC.</w:t>
            </w:r>
          </w:p>
          <w:p w14:paraId="52B1D65D" w14:textId="77777777" w:rsidR="00A815F9" w:rsidRDefault="00C15677">
            <w:pPr>
              <w:pStyle w:val="TableParagraph"/>
              <w:numPr>
                <w:ilvl w:val="0"/>
                <w:numId w:val="253"/>
              </w:numPr>
              <w:tabs>
                <w:tab w:val="left" w:pos="474"/>
              </w:tabs>
              <w:spacing w:before="16" w:line="199" w:lineRule="auto"/>
              <w:ind w:right="8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sessions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(x2)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Restoration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Recovery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</w:t>
            </w:r>
          </w:p>
          <w:p w14:paraId="0B7987C7" w14:textId="77777777" w:rsidR="00A815F9" w:rsidRDefault="00C15677">
            <w:pPr>
              <w:pStyle w:val="TableParagraph"/>
              <w:numPr>
                <w:ilvl w:val="0"/>
                <w:numId w:val="253"/>
              </w:numPr>
              <w:tabs>
                <w:tab w:val="left" w:pos="474"/>
              </w:tabs>
              <w:spacing w:before="15" w:line="199" w:lineRule="auto"/>
              <w:ind w:right="8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UEC and Covid resilience Winter Plan approved by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October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2020.</w:t>
            </w:r>
          </w:p>
          <w:p w14:paraId="505A968A" w14:textId="77777777" w:rsidR="00A815F9" w:rsidRDefault="00C15677">
            <w:pPr>
              <w:pStyle w:val="TableParagraph"/>
              <w:numPr>
                <w:ilvl w:val="0"/>
                <w:numId w:val="253"/>
              </w:numPr>
              <w:tabs>
                <w:tab w:val="left" w:pos="473"/>
                <w:tab w:val="left" w:pos="474"/>
              </w:tabs>
              <w:spacing w:before="12" w:line="201" w:lineRule="auto"/>
              <w:ind w:right="43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 Deaths incorporated into SJR processes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Nosocomial Covid-19 Infections are subjected to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RCA and reported to the Infection Control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Committee.</w:t>
            </w:r>
          </w:p>
        </w:tc>
        <w:tc>
          <w:tcPr>
            <w:tcW w:w="5029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3E4DFD48" w14:textId="77777777" w:rsidR="00A815F9" w:rsidRDefault="00C15677">
            <w:pPr>
              <w:pStyle w:val="TableParagraph"/>
              <w:numPr>
                <w:ilvl w:val="0"/>
                <w:numId w:val="252"/>
              </w:numPr>
              <w:tabs>
                <w:tab w:val="left" w:pos="474"/>
                <w:tab w:val="left" w:pos="475"/>
              </w:tabs>
              <w:spacing w:line="266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Regional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Incident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</w:t>
            </w:r>
            <w:r>
              <w:rPr>
                <w:rFonts w:ascii="Calibri" w:hAnsi="Calibri"/>
                <w:sz w:val="20"/>
              </w:rPr>
              <w:t>ontrol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structure.</w:t>
            </w:r>
          </w:p>
        </w:tc>
      </w:tr>
    </w:tbl>
    <w:p w14:paraId="355F1710" w14:textId="77777777" w:rsidR="00A815F9" w:rsidRDefault="00A815F9">
      <w:pPr>
        <w:spacing w:line="266" w:lineRule="exact"/>
        <w:rPr>
          <w:rFonts w:ascii="Calibri" w:hAnsi="Calibri"/>
          <w:sz w:val="20"/>
        </w:rPr>
        <w:sectPr w:rsidR="00A815F9">
          <w:headerReference w:type="default" r:id="rId71"/>
          <w:footerReference w:type="even" r:id="rId72"/>
          <w:footerReference w:type="default" r:id="rId73"/>
          <w:pgSz w:w="16840" w:h="11900" w:orient="landscape"/>
          <w:pgMar w:top="720" w:right="460" w:bottom="1120" w:left="480" w:header="0" w:footer="924" w:gutter="0"/>
          <w:pgNumType w:start="3"/>
          <w:cols w:space="720"/>
        </w:sectPr>
      </w:pPr>
    </w:p>
    <w:tbl>
      <w:tblPr>
        <w:tblW w:w="0" w:type="auto"/>
        <w:tblInd w:w="133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4531"/>
        <w:gridCol w:w="4881"/>
        <w:gridCol w:w="5030"/>
      </w:tblGrid>
      <w:tr w:rsidR="00A815F9" w14:paraId="62361084" w14:textId="77777777">
        <w:trPr>
          <w:trHeight w:val="1732"/>
        </w:trPr>
        <w:tc>
          <w:tcPr>
            <w:tcW w:w="1171" w:type="dxa"/>
            <w:shd w:val="clear" w:color="auto" w:fill="4F81BD"/>
          </w:tcPr>
          <w:p w14:paraId="1C0489F2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1" w:type="dxa"/>
          </w:tcPr>
          <w:p w14:paraId="752CC72D" w14:textId="77777777" w:rsidR="00A815F9" w:rsidRDefault="00C15677">
            <w:pPr>
              <w:pStyle w:val="TableParagraph"/>
              <w:spacing w:line="229" w:lineRule="exact"/>
              <w:ind w:left="47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visiting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guidance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PPE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Guidance</w:t>
            </w:r>
          </w:p>
          <w:p w14:paraId="51E20760" w14:textId="77777777" w:rsidR="00A815F9" w:rsidRDefault="00C15677">
            <w:pPr>
              <w:pStyle w:val="TableParagraph"/>
              <w:numPr>
                <w:ilvl w:val="0"/>
                <w:numId w:val="251"/>
              </w:numPr>
              <w:tabs>
                <w:tab w:val="left" w:pos="471"/>
              </w:tabs>
              <w:spacing w:before="19" w:line="201" w:lineRule="auto"/>
              <w:ind w:right="9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Daily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(RAG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rating)</w:t>
            </w:r>
            <w:r>
              <w:rPr>
                <w:rFonts w:ascii="Calibri" w:hAnsi="Calibri"/>
                <w:spacing w:val="4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 Locality teams to prioritise resource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according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need.</w:t>
            </w:r>
          </w:p>
          <w:p w14:paraId="6741DBCB" w14:textId="77777777" w:rsidR="00A815F9" w:rsidRDefault="00C15677">
            <w:pPr>
              <w:pStyle w:val="TableParagraph"/>
              <w:numPr>
                <w:ilvl w:val="0"/>
                <w:numId w:val="251"/>
              </w:numPr>
              <w:tabs>
                <w:tab w:val="left" w:pos="471"/>
              </w:tabs>
              <w:spacing w:before="14" w:line="199" w:lineRule="auto"/>
              <w:ind w:right="9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Division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Surgery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8-week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Surgery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restoration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commenced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8/3/21.</w:t>
            </w:r>
          </w:p>
        </w:tc>
        <w:tc>
          <w:tcPr>
            <w:tcW w:w="4881" w:type="dxa"/>
          </w:tcPr>
          <w:p w14:paraId="6499E67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0" w:type="dxa"/>
          </w:tcPr>
          <w:p w14:paraId="7F2C5140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5D8EA479" w14:textId="77777777">
        <w:trPr>
          <w:trHeight w:val="4876"/>
        </w:trPr>
        <w:tc>
          <w:tcPr>
            <w:tcW w:w="1171" w:type="dxa"/>
            <w:shd w:val="clear" w:color="auto" w:fill="4F81BD"/>
          </w:tcPr>
          <w:p w14:paraId="4F2472FE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45C485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3506283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DE00FCF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77CB585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F089071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69A17B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08BB692" w14:textId="77777777" w:rsidR="00A815F9" w:rsidRDefault="00A815F9">
            <w:pPr>
              <w:pStyle w:val="TableParagraph"/>
              <w:spacing w:before="1"/>
              <w:rPr>
                <w:b/>
              </w:rPr>
            </w:pPr>
          </w:p>
          <w:p w14:paraId="7AE7CDA3" w14:textId="77777777" w:rsidR="00A815F9" w:rsidRDefault="00C15677">
            <w:pPr>
              <w:pStyle w:val="TableParagraph"/>
              <w:spacing w:line="204" w:lineRule="auto"/>
              <w:ind w:left="110" w:right="41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Control</w:t>
            </w:r>
          </w:p>
        </w:tc>
        <w:tc>
          <w:tcPr>
            <w:tcW w:w="14442" w:type="dxa"/>
            <w:gridSpan w:val="3"/>
            <w:shd w:val="clear" w:color="auto" w:fill="DBE5F1"/>
          </w:tcPr>
          <w:p w14:paraId="29C8D4D0" w14:textId="77777777" w:rsidR="00A815F9" w:rsidRDefault="00C15677">
            <w:pPr>
              <w:pStyle w:val="TableParagraph"/>
              <w:numPr>
                <w:ilvl w:val="0"/>
                <w:numId w:val="250"/>
              </w:numPr>
              <w:tabs>
                <w:tab w:val="left" w:pos="470"/>
                <w:tab w:val="left" w:pos="471"/>
              </w:tabs>
              <w:spacing w:before="3" w:line="201" w:lineRule="auto"/>
              <w:ind w:right="350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Walsall borough disproportionately hard hit in second wave again. 7</w:t>
            </w:r>
            <w:r>
              <w:rPr>
                <w:rFonts w:ascii="Calibri" w:hAnsi="Calibri"/>
                <w:position w:val="7"/>
                <w:sz w:val="13"/>
              </w:rPr>
              <w:t xml:space="preserve">th </w:t>
            </w:r>
            <w:r>
              <w:rPr>
                <w:rFonts w:ascii="Calibri" w:hAnsi="Calibri"/>
                <w:sz w:val="20"/>
              </w:rPr>
              <w:t>highest proportion of beds occupied by Covid positive patients in the country, in early November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2020. One of the highest Critical Care bed occupancy levels relative to baseline funded Critical capacity in the Midlands Critical Care Network throughout wave</w:t>
            </w:r>
            <w:r>
              <w:rPr>
                <w:rFonts w:ascii="Calibri" w:hAnsi="Calibri"/>
                <w:sz w:val="20"/>
              </w:rPr>
              <w:t>s 2 in the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Autumn of 2020 and 3 over the Winter of 2020. The Trust has had the second highest proportion of its hospital beds occupied by Covid-19 positive patients in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Midlands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January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2021.</w:t>
            </w:r>
          </w:p>
          <w:p w14:paraId="1898E6F0" w14:textId="77777777" w:rsidR="00A815F9" w:rsidRDefault="00C15677">
            <w:pPr>
              <w:pStyle w:val="TableParagraph"/>
              <w:numPr>
                <w:ilvl w:val="0"/>
                <w:numId w:val="250"/>
              </w:numPr>
              <w:tabs>
                <w:tab w:val="left" w:pos="470"/>
                <w:tab w:val="left" w:pos="471"/>
              </w:tabs>
              <w:spacing w:line="26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Resurgence of Covid-19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cases has coincided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 Winter pressures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 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severe pressures 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 emergency care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pathway, and stretching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 RN,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medical and WHP</w:t>
            </w:r>
          </w:p>
          <w:p w14:paraId="3CE04195" w14:textId="77777777" w:rsidR="00A815F9" w:rsidRDefault="00C15677">
            <w:pPr>
              <w:pStyle w:val="TableParagraph"/>
              <w:spacing w:line="283" w:lineRule="exact"/>
              <w:ind w:left="47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workforce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significantly.</w:t>
            </w:r>
          </w:p>
          <w:p w14:paraId="0240B40B" w14:textId="77777777" w:rsidR="00A815F9" w:rsidRDefault="00C15677">
            <w:pPr>
              <w:pStyle w:val="TableParagraph"/>
              <w:numPr>
                <w:ilvl w:val="0"/>
                <w:numId w:val="250"/>
              </w:numPr>
              <w:tabs>
                <w:tab w:val="left" w:pos="470"/>
                <w:tab w:val="left" w:pos="471"/>
              </w:tabs>
              <w:spacing w:before="16" w:line="228" w:lineRule="auto"/>
              <w:ind w:left="469" w:right="91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Significantly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increased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dilution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ratios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specialist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Nurses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partially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mitigated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Category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Category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registrants.</w:t>
            </w:r>
          </w:p>
          <w:p w14:paraId="0747C558" w14:textId="77777777" w:rsidR="00A815F9" w:rsidRDefault="00C15677">
            <w:pPr>
              <w:pStyle w:val="TableParagraph"/>
              <w:numPr>
                <w:ilvl w:val="0"/>
                <w:numId w:val="250"/>
              </w:numPr>
              <w:tabs>
                <w:tab w:val="left" w:pos="469"/>
                <w:tab w:val="left" w:pos="470"/>
              </w:tabs>
              <w:spacing w:before="6" w:line="291" w:lineRule="exact"/>
              <w:ind w:left="4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reduction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surgical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theatre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staffing,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prolonged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waits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surgery.</w:t>
            </w:r>
          </w:p>
          <w:p w14:paraId="676A6F0D" w14:textId="77777777" w:rsidR="00A815F9" w:rsidRDefault="00C15677">
            <w:pPr>
              <w:pStyle w:val="TableParagraph"/>
              <w:numPr>
                <w:ilvl w:val="0"/>
                <w:numId w:val="250"/>
              </w:numPr>
              <w:tabs>
                <w:tab w:val="left" w:pos="469"/>
                <w:tab w:val="left" w:pos="470"/>
              </w:tabs>
              <w:spacing w:line="290" w:lineRule="exact"/>
              <w:ind w:left="4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Reduction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particularly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therapies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Phlebotomy,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redeploy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non-elective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pathways.</w:t>
            </w:r>
          </w:p>
          <w:p w14:paraId="79332B63" w14:textId="77777777" w:rsidR="00A815F9" w:rsidRDefault="00C15677">
            <w:pPr>
              <w:pStyle w:val="TableParagraph"/>
              <w:numPr>
                <w:ilvl w:val="0"/>
                <w:numId w:val="250"/>
              </w:numPr>
              <w:tabs>
                <w:tab w:val="left" w:pos="469"/>
                <w:tab w:val="left" w:pos="470"/>
              </w:tabs>
              <w:spacing w:before="8" w:line="230" w:lineRule="auto"/>
              <w:ind w:right="8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Considerably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higher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anticipated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key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pathways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Pulse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Oximetry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monitoring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(Safe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Home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pathway)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pathways.</w:t>
            </w:r>
          </w:p>
          <w:p w14:paraId="3B14788A" w14:textId="77777777" w:rsidR="00A815F9" w:rsidRDefault="00C15677">
            <w:pPr>
              <w:pStyle w:val="TableParagraph"/>
              <w:numPr>
                <w:ilvl w:val="0"/>
                <w:numId w:val="250"/>
              </w:numPr>
              <w:tabs>
                <w:tab w:val="left" w:pos="470"/>
                <w:tab w:val="left" w:pos="471"/>
              </w:tabs>
              <w:spacing w:before="12" w:line="230" w:lineRule="auto"/>
              <w:ind w:right="9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neighbouring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Trust’s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conveyed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ambulance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additional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ambulance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conveyed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WMAS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Intelligent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Conveyancing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protocol.</w:t>
            </w:r>
          </w:p>
          <w:p w14:paraId="1B611E7A" w14:textId="77777777" w:rsidR="00A815F9" w:rsidRDefault="00C15677">
            <w:pPr>
              <w:pStyle w:val="TableParagraph"/>
              <w:numPr>
                <w:ilvl w:val="0"/>
                <w:numId w:val="250"/>
              </w:numPr>
              <w:tabs>
                <w:tab w:val="left" w:pos="467"/>
                <w:tab w:val="left" w:pos="468"/>
              </w:tabs>
              <w:spacing w:before="7" w:line="274" w:lineRule="exact"/>
              <w:ind w:left="467" w:hanging="35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directives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mandates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Trust’s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make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decisions.</w:t>
            </w:r>
          </w:p>
          <w:p w14:paraId="77DAE7B6" w14:textId="77777777" w:rsidR="00A815F9" w:rsidRDefault="00C15677">
            <w:pPr>
              <w:pStyle w:val="TableParagraph"/>
              <w:numPr>
                <w:ilvl w:val="0"/>
                <w:numId w:val="250"/>
              </w:numPr>
              <w:tabs>
                <w:tab w:val="left" w:pos="467"/>
                <w:tab w:val="left" w:pos="468"/>
              </w:tabs>
              <w:spacing w:line="254" w:lineRule="exact"/>
              <w:ind w:left="467" w:hanging="35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Midlands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Network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successfully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region.</w:t>
            </w:r>
          </w:p>
          <w:p w14:paraId="23F83691" w14:textId="77777777" w:rsidR="00A815F9" w:rsidRDefault="00C15677">
            <w:pPr>
              <w:pStyle w:val="TableParagraph"/>
              <w:numPr>
                <w:ilvl w:val="0"/>
                <w:numId w:val="250"/>
              </w:numPr>
              <w:tabs>
                <w:tab w:val="left" w:pos="467"/>
                <w:tab w:val="left" w:pos="468"/>
              </w:tabs>
              <w:spacing w:line="254" w:lineRule="exact"/>
              <w:ind w:left="467" w:hanging="35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Unable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elements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owing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senior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leaders.</w:t>
            </w:r>
          </w:p>
          <w:p w14:paraId="04521F7D" w14:textId="77777777" w:rsidR="00A815F9" w:rsidRDefault="00C15677">
            <w:pPr>
              <w:pStyle w:val="TableParagraph"/>
              <w:numPr>
                <w:ilvl w:val="0"/>
                <w:numId w:val="250"/>
              </w:numPr>
              <w:tabs>
                <w:tab w:val="left" w:pos="467"/>
                <w:tab w:val="left" w:pos="468"/>
              </w:tabs>
              <w:spacing w:line="247" w:lineRule="exact"/>
              <w:ind w:left="467" w:hanging="35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Comprehensive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OD/Culture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plan.</w:t>
            </w:r>
          </w:p>
        </w:tc>
      </w:tr>
      <w:tr w:rsidR="00A815F9" w14:paraId="4231CCAA" w14:textId="77777777">
        <w:trPr>
          <w:trHeight w:val="3239"/>
        </w:trPr>
        <w:tc>
          <w:tcPr>
            <w:tcW w:w="1171" w:type="dxa"/>
            <w:shd w:val="clear" w:color="auto" w:fill="4F81BD"/>
          </w:tcPr>
          <w:p w14:paraId="44489A4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053C4AD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8ACF8BE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ECF46F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0E28FE8" w14:textId="77777777" w:rsidR="00A815F9" w:rsidRDefault="00A815F9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7EB77BC3" w14:textId="77777777" w:rsidR="00A815F9" w:rsidRDefault="00C15677">
            <w:pPr>
              <w:pStyle w:val="TableParagraph"/>
              <w:spacing w:before="1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Assurance:</w:t>
            </w:r>
          </w:p>
        </w:tc>
        <w:tc>
          <w:tcPr>
            <w:tcW w:w="4531" w:type="dxa"/>
          </w:tcPr>
          <w:p w14:paraId="6013E8CA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76D67E72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1DBDDF4A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182BE7BC" w14:textId="77777777" w:rsidR="00A815F9" w:rsidRDefault="00A815F9">
            <w:pPr>
              <w:pStyle w:val="TableParagraph"/>
              <w:rPr>
                <w:b/>
                <w:sz w:val="38"/>
              </w:rPr>
            </w:pPr>
          </w:p>
          <w:p w14:paraId="6765E692" w14:textId="77777777" w:rsidR="00A815F9" w:rsidRDefault="00C15677">
            <w:pPr>
              <w:pStyle w:val="TableParagraph"/>
              <w:numPr>
                <w:ilvl w:val="0"/>
                <w:numId w:val="249"/>
              </w:numPr>
              <w:tabs>
                <w:tab w:val="left" w:pos="470"/>
                <w:tab w:val="left" w:pos="471"/>
              </w:tabs>
              <w:spacing w:before="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IPC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</w:p>
        </w:tc>
        <w:tc>
          <w:tcPr>
            <w:tcW w:w="4881" w:type="dxa"/>
          </w:tcPr>
          <w:p w14:paraId="4B4B4F9F" w14:textId="77777777" w:rsidR="00A815F9" w:rsidRDefault="00C15677">
            <w:pPr>
              <w:pStyle w:val="TableParagraph"/>
              <w:numPr>
                <w:ilvl w:val="0"/>
                <w:numId w:val="248"/>
              </w:numPr>
              <w:tabs>
                <w:tab w:val="left" w:pos="465"/>
                <w:tab w:val="left" w:pos="466"/>
              </w:tabs>
              <w:spacing w:before="5" w:line="199" w:lineRule="auto"/>
              <w:ind w:right="118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Nosocomial Covid-19 infection rate in line with peer-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published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evidence.</w:t>
            </w:r>
          </w:p>
          <w:p w14:paraId="233A65C6" w14:textId="77777777" w:rsidR="00A815F9" w:rsidRDefault="00C15677">
            <w:pPr>
              <w:pStyle w:val="TableParagraph"/>
              <w:numPr>
                <w:ilvl w:val="0"/>
                <w:numId w:val="248"/>
              </w:numPr>
              <w:tabs>
                <w:tab w:val="left" w:pos="465"/>
                <w:tab w:val="left" w:pos="466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Antibody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positive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BCWB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peers.</w:t>
            </w:r>
          </w:p>
          <w:p w14:paraId="125F1CB2" w14:textId="77777777" w:rsidR="00A815F9" w:rsidRDefault="00C15677">
            <w:pPr>
              <w:pStyle w:val="TableParagraph"/>
              <w:numPr>
                <w:ilvl w:val="0"/>
                <w:numId w:val="248"/>
              </w:numPr>
              <w:tabs>
                <w:tab w:val="left" w:pos="465"/>
                <w:tab w:val="left" w:pos="466"/>
              </w:tabs>
              <w:spacing w:before="19" w:line="199" w:lineRule="auto"/>
              <w:ind w:right="61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Financial top up requests in line (or lower) as 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proportion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turnover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BCWB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peers.</w:t>
            </w:r>
          </w:p>
          <w:p w14:paraId="65DCA23E" w14:textId="77777777" w:rsidR="00A815F9" w:rsidRDefault="00C15677">
            <w:pPr>
              <w:pStyle w:val="TableParagraph"/>
              <w:numPr>
                <w:ilvl w:val="0"/>
                <w:numId w:val="248"/>
              </w:numPr>
              <w:tabs>
                <w:tab w:val="left" w:pos="465"/>
                <w:tab w:val="left" w:pos="466"/>
              </w:tabs>
              <w:spacing w:before="15" w:line="199" w:lineRule="auto"/>
              <w:ind w:right="99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Faculty of Research and Clini</w:t>
            </w:r>
            <w:r>
              <w:rPr>
                <w:rFonts w:ascii="Calibri" w:hAnsi="Calibri"/>
                <w:sz w:val="20"/>
              </w:rPr>
              <w:t>cal Education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response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</w:p>
          <w:p w14:paraId="5C490C99" w14:textId="77777777" w:rsidR="00A815F9" w:rsidRDefault="00C15677">
            <w:pPr>
              <w:pStyle w:val="TableParagraph"/>
              <w:numPr>
                <w:ilvl w:val="0"/>
                <w:numId w:val="248"/>
              </w:numPr>
              <w:tabs>
                <w:tab w:val="left" w:pos="465"/>
                <w:tab w:val="left" w:pos="466"/>
              </w:tabs>
              <w:spacing w:before="14" w:line="199" w:lineRule="auto"/>
              <w:ind w:right="14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60-day readmission rate for Covid-19 patients in line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peer-reviewed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published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evidence.</w:t>
            </w:r>
          </w:p>
        </w:tc>
        <w:tc>
          <w:tcPr>
            <w:tcW w:w="5030" w:type="dxa"/>
          </w:tcPr>
          <w:p w14:paraId="79752EE2" w14:textId="77777777" w:rsidR="00A815F9" w:rsidRDefault="00C15677">
            <w:pPr>
              <w:pStyle w:val="TableParagraph"/>
              <w:numPr>
                <w:ilvl w:val="0"/>
                <w:numId w:val="247"/>
              </w:numPr>
              <w:tabs>
                <w:tab w:val="left" w:pos="365"/>
                <w:tab w:val="left" w:pos="366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Cancer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waiting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times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average</w:t>
            </w:r>
          </w:p>
          <w:p w14:paraId="1F94841F" w14:textId="77777777" w:rsidR="00A815F9" w:rsidRDefault="00C15677">
            <w:pPr>
              <w:pStyle w:val="TableParagraph"/>
              <w:numPr>
                <w:ilvl w:val="0"/>
                <w:numId w:val="247"/>
              </w:numPr>
              <w:tabs>
                <w:tab w:val="left" w:pos="365"/>
                <w:tab w:val="left" w:pos="366"/>
              </w:tabs>
              <w:spacing w:before="16" w:line="201" w:lineRule="auto"/>
              <w:ind w:right="29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Elective waiting times upper quartile for Diagnostics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(DM01) and Top 40 nationally for routine elective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treatment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(18-week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Referral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Treatment)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nationally</w:t>
            </w:r>
          </w:p>
          <w:p w14:paraId="1F9D6205" w14:textId="77777777" w:rsidR="00A815F9" w:rsidRDefault="00C15677">
            <w:pPr>
              <w:pStyle w:val="TableParagraph"/>
              <w:numPr>
                <w:ilvl w:val="0"/>
                <w:numId w:val="247"/>
              </w:numPr>
              <w:tabs>
                <w:tab w:val="left" w:pos="365"/>
                <w:tab w:val="left" w:pos="366"/>
              </w:tabs>
              <w:spacing w:before="14" w:line="199" w:lineRule="auto"/>
              <w:ind w:right="614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52-week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</w:t>
            </w:r>
            <w:r>
              <w:rPr>
                <w:rFonts w:ascii="Calibri" w:hAnsi="Calibri"/>
                <w:position w:val="7"/>
                <w:sz w:val="13"/>
              </w:rPr>
              <w:t>rd</w:t>
            </w:r>
            <w:r>
              <w:rPr>
                <w:rFonts w:ascii="Calibri" w:hAnsi="Calibri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 w:hAnsi="Calibri"/>
                <w:sz w:val="20"/>
              </w:rPr>
              <w:t>best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Midlands.</w:t>
            </w:r>
          </w:p>
          <w:p w14:paraId="73C61B9A" w14:textId="77777777" w:rsidR="00A815F9" w:rsidRDefault="00C15677">
            <w:pPr>
              <w:pStyle w:val="TableParagraph"/>
              <w:numPr>
                <w:ilvl w:val="0"/>
                <w:numId w:val="247"/>
              </w:numPr>
              <w:tabs>
                <w:tab w:val="left" w:pos="365"/>
                <w:tab w:val="left" w:pos="366"/>
              </w:tabs>
              <w:spacing w:before="12" w:line="201" w:lineRule="auto"/>
              <w:ind w:right="11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Ambulance handover times and 12-hour De</w:t>
            </w:r>
            <w:r>
              <w:rPr>
                <w:rFonts w:ascii="Calibri" w:hAnsi="Calibri"/>
                <w:sz w:val="20"/>
              </w:rPr>
              <w:t>cision 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Admit trolley wait performance amongst the best in 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Midlands.</w:t>
            </w:r>
          </w:p>
          <w:p w14:paraId="121DCF38" w14:textId="77777777" w:rsidR="00A815F9" w:rsidRDefault="00C15677">
            <w:pPr>
              <w:pStyle w:val="TableParagraph"/>
              <w:numPr>
                <w:ilvl w:val="0"/>
                <w:numId w:val="247"/>
              </w:numPr>
              <w:tabs>
                <w:tab w:val="left" w:pos="365"/>
                <w:tab w:val="left" w:pos="366"/>
              </w:tabs>
              <w:spacing w:line="249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IPC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</w:p>
          <w:p w14:paraId="1CA35CF4" w14:textId="77777777" w:rsidR="00A815F9" w:rsidRDefault="00C15677">
            <w:pPr>
              <w:pStyle w:val="TableParagraph"/>
              <w:numPr>
                <w:ilvl w:val="0"/>
                <w:numId w:val="247"/>
              </w:numPr>
              <w:tabs>
                <w:tab w:val="left" w:pos="365"/>
                <w:tab w:val="left" w:pos="366"/>
              </w:tabs>
              <w:spacing w:before="19" w:line="199" w:lineRule="auto"/>
              <w:ind w:right="62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Productivity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Vaccination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compares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favourably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Acute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Trusts.</w:t>
            </w:r>
          </w:p>
        </w:tc>
      </w:tr>
    </w:tbl>
    <w:p w14:paraId="0B856F4D" w14:textId="77777777" w:rsidR="00A815F9" w:rsidRDefault="00A815F9">
      <w:pPr>
        <w:spacing w:line="199" w:lineRule="auto"/>
        <w:rPr>
          <w:rFonts w:ascii="Calibri" w:hAnsi="Calibri"/>
          <w:sz w:val="20"/>
        </w:rPr>
        <w:sectPr w:rsidR="00A815F9">
          <w:headerReference w:type="default" r:id="rId74"/>
          <w:pgSz w:w="16840" w:h="11900" w:orient="landscape"/>
          <w:pgMar w:top="720" w:right="460" w:bottom="1120" w:left="480" w:header="0" w:footer="924" w:gutter="0"/>
          <w:cols w:space="720"/>
        </w:sectPr>
      </w:pPr>
    </w:p>
    <w:p w14:paraId="190B92C6" w14:textId="77777777" w:rsidR="00A815F9" w:rsidRDefault="00C15677">
      <w:pPr>
        <w:pStyle w:val="BodyText"/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04F19B5E">
          <v:group id="_x0000_s3200" alt="" style="width:781.7pt;height:46.35pt;mso-position-horizontal-relative:char;mso-position-vertical-relative:line" coordsize="15634,927">
            <v:shape id="_x0000_s3201" alt="" style="position:absolute;width:15634;height:927" coordsize="15634,927" path="m15634,883r-5,l15629,10r,-10l15619,r,10l15619,883r-5,l15614,902r,5l19,907r,-5l38,902r1138,l1195,902r14419,l15614,883r-14419,l1186,883r,-873l15619,10r,-10l1186,r-10,l1176,10r,873l38,883r-19,l14,883,14,10r1162,l1176,,14,,5,r,10l5,883r-5,l,902r,5l,926r19,l15614,926r20,l15634,907r,-5l15634,883xe" fillcolor="#c4bc96" stroked="f">
              <v:path arrowok="t"/>
            </v:shape>
            <v:shape id="_x0000_s3202" type="#_x0000_t202" alt="" style="position:absolute;left:1185;top:9;width:14434;height:886;mso-wrap-style:square;v-text-anchor:top" fillcolor="#dbe5f1" stroked="f">
              <v:textbox inset="0,0,0,0">
                <w:txbxContent>
                  <w:p w14:paraId="24D373CD" w14:textId="77777777" w:rsidR="00A815F9" w:rsidRDefault="00C15677">
                    <w:pPr>
                      <w:numPr>
                        <w:ilvl w:val="0"/>
                        <w:numId w:val="246"/>
                      </w:numPr>
                      <w:tabs>
                        <w:tab w:val="left" w:pos="890"/>
                        <w:tab w:val="left" w:pos="891"/>
                      </w:tabs>
                      <w:spacing w:line="261" w:lineRule="exact"/>
                      <w:ind w:hanging="359"/>
                      <w:rPr>
                        <w:rFonts w:ascii="Calibri"/>
                        <w:sz w:val="20"/>
                      </w:rPr>
                    </w:pPr>
                    <w:bookmarkStart w:id="10" w:name="_bookmark2"/>
                    <w:bookmarkEnd w:id="10"/>
                    <w:r>
                      <w:rPr>
                        <w:rFonts w:ascii="Calibri"/>
                        <w:sz w:val="20"/>
                      </w:rPr>
                      <w:t>Lack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assurance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communications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within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organisation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ensure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staff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feel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well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informed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engaged.</w:t>
                    </w:r>
                  </w:p>
                  <w:p w14:paraId="5F0E3AF7" w14:textId="77777777" w:rsidR="00A815F9" w:rsidRDefault="00C15677">
                    <w:pPr>
                      <w:numPr>
                        <w:ilvl w:val="0"/>
                        <w:numId w:val="246"/>
                      </w:numPr>
                      <w:tabs>
                        <w:tab w:val="left" w:pos="890"/>
                        <w:tab w:val="left" w:pos="891"/>
                      </w:tabs>
                      <w:spacing w:line="293" w:lineRule="exact"/>
                      <w:ind w:hanging="359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Evidence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higher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staff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absence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rates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than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BCWB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peers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during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initial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wave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Covid-19,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absence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rates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consistent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with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peers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second/third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wave.</w:t>
                    </w:r>
                  </w:p>
                  <w:p w14:paraId="3FF8F81D" w14:textId="77777777" w:rsidR="00A815F9" w:rsidRDefault="00C15677">
                    <w:pPr>
                      <w:numPr>
                        <w:ilvl w:val="0"/>
                        <w:numId w:val="246"/>
                      </w:numPr>
                      <w:tabs>
                        <w:tab w:val="left" w:pos="890"/>
                        <w:tab w:val="left" w:pos="891"/>
                      </w:tabs>
                      <w:spacing w:line="294" w:lineRule="exact"/>
                      <w:ind w:hanging="359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PODC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still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working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gain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sufficient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assurance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on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vulnerable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staff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risk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assessment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process</w:t>
                    </w:r>
                  </w:p>
                </w:txbxContent>
              </v:textbox>
            </v:shape>
            <v:shape id="_x0000_s3203" type="#_x0000_t202" alt="" style="position:absolute;left:14;top:9;width:1162;height:886;mso-wrap-style:square;v-text-anchor:top" fillcolor="#4f81bd" stroked="f">
              <v:textbox inset="0,0,0,0">
                <w:txbxContent>
                  <w:p w14:paraId="0C70980C" w14:textId="77777777" w:rsidR="00A815F9" w:rsidRDefault="00C15677">
                    <w:pPr>
                      <w:spacing w:before="184" w:line="204" w:lineRule="auto"/>
                      <w:ind w:left="105" w:right="187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Gaps in</w:t>
                    </w:r>
                    <w:r>
                      <w:rPr>
                        <w:rFonts w:ascii="Calibri"/>
                        <w:b/>
                        <w:color w:val="FFFFF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Assurance</w:t>
                    </w:r>
                  </w:p>
                </w:txbxContent>
              </v:textbox>
            </v:shape>
            <w10:anchorlock/>
          </v:group>
        </w:pict>
      </w:r>
    </w:p>
    <w:p w14:paraId="6C0A7970" w14:textId="77777777" w:rsidR="00A815F9" w:rsidRDefault="00A815F9">
      <w:pPr>
        <w:rPr>
          <w:sz w:val="20"/>
        </w:rPr>
        <w:sectPr w:rsidR="00A815F9">
          <w:headerReference w:type="default" r:id="rId75"/>
          <w:footerReference w:type="even" r:id="rId76"/>
          <w:footerReference w:type="default" r:id="rId77"/>
          <w:pgSz w:w="16840" w:h="11900" w:orient="landscape"/>
          <w:pgMar w:top="720" w:right="460" w:bottom="1120" w:left="480" w:header="0" w:footer="924" w:gutter="0"/>
          <w:pgNumType w:start="5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5140"/>
        <w:gridCol w:w="1550"/>
        <w:gridCol w:w="1252"/>
        <w:gridCol w:w="6047"/>
        <w:gridCol w:w="1055"/>
      </w:tblGrid>
      <w:tr w:rsidR="00A815F9" w14:paraId="35479C22" w14:textId="77777777">
        <w:trPr>
          <w:trHeight w:val="267"/>
        </w:trPr>
        <w:tc>
          <w:tcPr>
            <w:tcW w:w="15610" w:type="dxa"/>
            <w:gridSpan w:val="6"/>
            <w:shd w:val="clear" w:color="auto" w:fill="1F497D"/>
          </w:tcPr>
          <w:p w14:paraId="68E1B0C6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lastRenderedPageBreak/>
              <w:t>Future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Opportunities</w:t>
            </w:r>
          </w:p>
        </w:tc>
      </w:tr>
      <w:tr w:rsidR="00A815F9" w14:paraId="54FE7A32" w14:textId="77777777">
        <w:trPr>
          <w:trHeight w:val="1751"/>
        </w:trPr>
        <w:tc>
          <w:tcPr>
            <w:tcW w:w="15610" w:type="dxa"/>
            <w:gridSpan w:val="6"/>
          </w:tcPr>
          <w:p w14:paraId="173D9607" w14:textId="77777777" w:rsidR="00A815F9" w:rsidRDefault="00C15677">
            <w:pPr>
              <w:pStyle w:val="TableParagraph"/>
              <w:numPr>
                <w:ilvl w:val="0"/>
                <w:numId w:val="245"/>
              </w:numPr>
              <w:tabs>
                <w:tab w:val="left" w:pos="894"/>
                <w:tab w:val="left" w:pos="896"/>
              </w:tabs>
              <w:spacing w:line="260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digital/virtual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enabled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explore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application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deliverables</w:t>
            </w:r>
          </w:p>
          <w:p w14:paraId="30B13D92" w14:textId="77777777" w:rsidR="00A815F9" w:rsidRDefault="00C15677">
            <w:pPr>
              <w:pStyle w:val="TableParagraph"/>
              <w:numPr>
                <w:ilvl w:val="0"/>
                <w:numId w:val="245"/>
              </w:numPr>
              <w:tabs>
                <w:tab w:val="left" w:pos="895"/>
                <w:tab w:val="left" w:pos="896"/>
              </w:tabs>
              <w:spacing w:line="293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Increased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focus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reduced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reliance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reduced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inequalities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borough.</w:t>
            </w:r>
          </w:p>
          <w:p w14:paraId="1A93D844" w14:textId="77777777" w:rsidR="00A815F9" w:rsidRDefault="00C15677">
            <w:pPr>
              <w:pStyle w:val="TableParagraph"/>
              <w:numPr>
                <w:ilvl w:val="0"/>
                <w:numId w:val="245"/>
              </w:numPr>
              <w:tabs>
                <w:tab w:val="left" w:pos="895"/>
                <w:tab w:val="left" w:pos="896"/>
              </w:tabs>
              <w:spacing w:line="290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necessitated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closer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continue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built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upon.</w:t>
            </w:r>
          </w:p>
          <w:p w14:paraId="34DC7475" w14:textId="77777777" w:rsidR="00A815F9" w:rsidRDefault="00C15677">
            <w:pPr>
              <w:pStyle w:val="TableParagraph"/>
              <w:numPr>
                <w:ilvl w:val="0"/>
                <w:numId w:val="245"/>
              </w:numPr>
              <w:tabs>
                <w:tab w:val="left" w:pos="895"/>
                <w:tab w:val="left" w:pos="896"/>
              </w:tabs>
              <w:spacing w:line="290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Increased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profile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appreciation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general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could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harnessed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attract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retain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staff.</w:t>
            </w:r>
          </w:p>
          <w:p w14:paraId="086C787C" w14:textId="77777777" w:rsidR="00A815F9" w:rsidRDefault="00C15677">
            <w:pPr>
              <w:pStyle w:val="TableParagraph"/>
              <w:numPr>
                <w:ilvl w:val="0"/>
                <w:numId w:val="245"/>
              </w:numPr>
              <w:tabs>
                <w:tab w:val="left" w:pos="895"/>
                <w:tab w:val="left" w:pos="896"/>
              </w:tabs>
              <w:spacing w:line="293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guidance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Phase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(Recovery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&amp;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Transformation)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creates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expectation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reintroduced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historical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models</w:t>
            </w:r>
          </w:p>
          <w:p w14:paraId="4456E791" w14:textId="77777777" w:rsidR="00A815F9" w:rsidRDefault="00C15677">
            <w:pPr>
              <w:pStyle w:val="TableParagraph"/>
              <w:numPr>
                <w:ilvl w:val="0"/>
                <w:numId w:val="245"/>
              </w:numPr>
              <w:tabs>
                <w:tab w:val="left" w:pos="895"/>
                <w:tab w:val="left" w:pos="896"/>
              </w:tabs>
              <w:spacing w:line="294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Identifying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adapting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professions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create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modern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adaptable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</w:p>
        </w:tc>
      </w:tr>
      <w:tr w:rsidR="00A815F9" w14:paraId="17BFC148" w14:textId="77777777">
        <w:trPr>
          <w:trHeight w:val="244"/>
        </w:trPr>
        <w:tc>
          <w:tcPr>
            <w:tcW w:w="15610" w:type="dxa"/>
            <w:gridSpan w:val="6"/>
            <w:shd w:val="clear" w:color="auto" w:fill="17365D"/>
          </w:tcPr>
          <w:p w14:paraId="41A2A5CF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Future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Risks</w:t>
            </w:r>
          </w:p>
        </w:tc>
      </w:tr>
      <w:tr w:rsidR="00A815F9" w14:paraId="44167FE7" w14:textId="77777777">
        <w:trPr>
          <w:trHeight w:val="2888"/>
        </w:trPr>
        <w:tc>
          <w:tcPr>
            <w:tcW w:w="15610" w:type="dxa"/>
            <w:gridSpan w:val="6"/>
          </w:tcPr>
          <w:p w14:paraId="32669AC8" w14:textId="77777777" w:rsidR="00A815F9" w:rsidRDefault="00C15677">
            <w:pPr>
              <w:pStyle w:val="TableParagraph"/>
              <w:numPr>
                <w:ilvl w:val="0"/>
                <w:numId w:val="244"/>
              </w:numPr>
              <w:tabs>
                <w:tab w:val="left" w:pos="829"/>
                <w:tab w:val="left" w:pos="831"/>
              </w:tabs>
              <w:spacing w:line="258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Potential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resurgence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cases.</w:t>
            </w:r>
          </w:p>
          <w:p w14:paraId="254CCA44" w14:textId="77777777" w:rsidR="00A815F9" w:rsidRDefault="00C15677">
            <w:pPr>
              <w:pStyle w:val="TableParagraph"/>
              <w:numPr>
                <w:ilvl w:val="0"/>
                <w:numId w:val="244"/>
              </w:numPr>
              <w:tabs>
                <w:tab w:val="left" w:pos="829"/>
                <w:tab w:val="left" w:pos="831"/>
              </w:tabs>
              <w:spacing w:before="6" w:line="230" w:lineRule="auto"/>
              <w:ind w:right="7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cases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coincided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Winter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pressures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seasonal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Influenza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norovirus,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delayed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advanced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(in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terms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disease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progression)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accessed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healthcare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months.</w:t>
            </w:r>
          </w:p>
          <w:p w14:paraId="0DF863DB" w14:textId="77777777" w:rsidR="00A815F9" w:rsidRDefault="00C15677">
            <w:pPr>
              <w:pStyle w:val="TableParagraph"/>
              <w:numPr>
                <w:ilvl w:val="0"/>
                <w:numId w:val="244"/>
              </w:numPr>
              <w:tabs>
                <w:tab w:val="left" w:pos="830"/>
                <w:tab w:val="left" w:pos="831"/>
              </w:tabs>
              <w:spacing w:before="7" w:line="29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Ongoing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pressure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rehabilitating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following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patients.</w:t>
            </w:r>
          </w:p>
          <w:p w14:paraId="0D1B712C" w14:textId="77777777" w:rsidR="00A815F9" w:rsidRDefault="00C15677">
            <w:pPr>
              <w:pStyle w:val="TableParagraph"/>
              <w:numPr>
                <w:ilvl w:val="0"/>
                <w:numId w:val="244"/>
              </w:numPr>
              <w:tabs>
                <w:tab w:val="left" w:pos="830"/>
                <w:tab w:val="left" w:pos="831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Delayed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and/or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prolonged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initial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pandemic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wellbeing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 mental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health.</w:t>
            </w:r>
          </w:p>
          <w:p w14:paraId="70D169B1" w14:textId="77777777" w:rsidR="00A815F9" w:rsidRDefault="00C15677">
            <w:pPr>
              <w:pStyle w:val="TableParagraph"/>
              <w:numPr>
                <w:ilvl w:val="0"/>
                <w:numId w:val="244"/>
              </w:numPr>
              <w:tabs>
                <w:tab w:val="left" w:pos="830"/>
                <w:tab w:val="left" w:pos="831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Potential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absence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wave.</w:t>
            </w:r>
          </w:p>
          <w:p w14:paraId="2CD09ACC" w14:textId="77777777" w:rsidR="00A815F9" w:rsidRDefault="00C15677">
            <w:pPr>
              <w:pStyle w:val="TableParagraph"/>
              <w:numPr>
                <w:ilvl w:val="0"/>
                <w:numId w:val="244"/>
              </w:numPr>
              <w:tabs>
                <w:tab w:val="left" w:pos="830"/>
                <w:tab w:val="left" w:pos="831"/>
              </w:tabs>
              <w:spacing w:before="11" w:line="228" w:lineRule="auto"/>
              <w:ind w:right="8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Limited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address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objectives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managing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pandemic,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restoration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recovery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affected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covid-19.</w:t>
            </w:r>
          </w:p>
          <w:p w14:paraId="59CF4260" w14:textId="77777777" w:rsidR="00A815F9" w:rsidRDefault="00C15677">
            <w:pPr>
              <w:pStyle w:val="TableParagraph"/>
              <w:numPr>
                <w:ilvl w:val="0"/>
                <w:numId w:val="244"/>
              </w:numPr>
              <w:tabs>
                <w:tab w:val="left" w:pos="830"/>
                <w:tab w:val="left" w:pos="832"/>
              </w:tabs>
              <w:spacing w:before="6" w:line="294" w:lineRule="exact"/>
              <w:ind w:left="8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More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constrained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environment.</w:t>
            </w:r>
          </w:p>
          <w:p w14:paraId="7F32348A" w14:textId="77777777" w:rsidR="00A815F9" w:rsidRDefault="00C15677">
            <w:pPr>
              <w:pStyle w:val="TableParagraph"/>
              <w:numPr>
                <w:ilvl w:val="0"/>
                <w:numId w:val="244"/>
              </w:numPr>
              <w:tabs>
                <w:tab w:val="left" w:pos="830"/>
                <w:tab w:val="left" w:pos="832"/>
              </w:tabs>
              <w:spacing w:line="294" w:lineRule="exact"/>
              <w:ind w:left="8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Logistical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challenges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Vaccination.</w:t>
            </w:r>
          </w:p>
        </w:tc>
      </w:tr>
      <w:tr w:rsidR="00A815F9" w14:paraId="5A1A0F2A" w14:textId="77777777">
        <w:trPr>
          <w:trHeight w:val="272"/>
        </w:trPr>
        <w:tc>
          <w:tcPr>
            <w:tcW w:w="15610" w:type="dxa"/>
            <w:gridSpan w:val="6"/>
            <w:shd w:val="clear" w:color="auto" w:fill="1F497D"/>
          </w:tcPr>
          <w:p w14:paraId="2E359ECE" w14:textId="77777777" w:rsidR="00A815F9" w:rsidRDefault="00C15677">
            <w:pPr>
              <w:pStyle w:val="TableParagraph"/>
              <w:spacing w:line="253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Actions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reduce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Likelihood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/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Impact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order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achieve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Target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Level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with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Appetite)</w:t>
            </w:r>
          </w:p>
        </w:tc>
      </w:tr>
      <w:tr w:rsidR="00A815F9" w14:paraId="2AAB91B8" w14:textId="77777777">
        <w:trPr>
          <w:trHeight w:val="243"/>
        </w:trPr>
        <w:tc>
          <w:tcPr>
            <w:tcW w:w="566" w:type="dxa"/>
            <w:shd w:val="clear" w:color="auto" w:fill="4F81BD"/>
          </w:tcPr>
          <w:p w14:paraId="34C49F4A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No.</w:t>
            </w:r>
          </w:p>
        </w:tc>
        <w:tc>
          <w:tcPr>
            <w:tcW w:w="5140" w:type="dxa"/>
            <w:shd w:val="clear" w:color="auto" w:fill="4F81BD"/>
          </w:tcPr>
          <w:p w14:paraId="761FBC56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Action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Required</w:t>
            </w:r>
          </w:p>
        </w:tc>
        <w:tc>
          <w:tcPr>
            <w:tcW w:w="1550" w:type="dxa"/>
            <w:shd w:val="clear" w:color="auto" w:fill="4F81BD"/>
          </w:tcPr>
          <w:p w14:paraId="3A892302" w14:textId="77777777" w:rsidR="00A815F9" w:rsidRDefault="00C15677">
            <w:pPr>
              <w:pStyle w:val="TableParagraph"/>
              <w:spacing w:line="224" w:lineRule="exact"/>
              <w:ind w:left="93" w:right="16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Executive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Lead</w:t>
            </w:r>
          </w:p>
        </w:tc>
        <w:tc>
          <w:tcPr>
            <w:tcW w:w="1252" w:type="dxa"/>
            <w:shd w:val="clear" w:color="auto" w:fill="4F81BD"/>
          </w:tcPr>
          <w:p w14:paraId="3A10CFA1" w14:textId="77777777" w:rsidR="00A815F9" w:rsidRDefault="00C15677">
            <w:pPr>
              <w:pStyle w:val="TableParagraph"/>
              <w:spacing w:line="224" w:lineRule="exact"/>
              <w:ind w:left="121" w:right="9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Due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  <w:tc>
          <w:tcPr>
            <w:tcW w:w="6047" w:type="dxa"/>
            <w:shd w:val="clear" w:color="auto" w:fill="4F81BD"/>
          </w:tcPr>
          <w:p w14:paraId="31FA2D67" w14:textId="77777777" w:rsidR="00A815F9" w:rsidRDefault="00C15677">
            <w:pPr>
              <w:pStyle w:val="TableParagraph"/>
              <w:spacing w:line="224" w:lineRule="exact"/>
              <w:ind w:left="194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4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Progress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Report</w:t>
            </w:r>
          </w:p>
        </w:tc>
        <w:tc>
          <w:tcPr>
            <w:tcW w:w="1055" w:type="dxa"/>
            <w:shd w:val="clear" w:color="auto" w:fill="4F81BD"/>
          </w:tcPr>
          <w:p w14:paraId="65ACA10E" w14:textId="77777777" w:rsidR="00A815F9" w:rsidRDefault="00C15677">
            <w:pPr>
              <w:pStyle w:val="TableParagraph"/>
              <w:spacing w:line="224" w:lineRule="exact"/>
              <w:ind w:left="29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BRAG</w:t>
            </w:r>
          </w:p>
        </w:tc>
      </w:tr>
      <w:tr w:rsidR="00A815F9" w14:paraId="69A8232A" w14:textId="77777777">
        <w:trPr>
          <w:trHeight w:val="244"/>
        </w:trPr>
        <w:tc>
          <w:tcPr>
            <w:tcW w:w="566" w:type="dxa"/>
          </w:tcPr>
          <w:p w14:paraId="13020E72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1.</w:t>
            </w:r>
          </w:p>
        </w:tc>
        <w:tc>
          <w:tcPr>
            <w:tcW w:w="5140" w:type="dxa"/>
          </w:tcPr>
          <w:p w14:paraId="50F0F3A5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Approval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Covid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resilience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Winter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</w:t>
            </w:r>
          </w:p>
        </w:tc>
        <w:tc>
          <w:tcPr>
            <w:tcW w:w="1550" w:type="dxa"/>
          </w:tcPr>
          <w:p w14:paraId="46BFDEAD" w14:textId="77777777" w:rsidR="00A815F9" w:rsidRDefault="00C15677">
            <w:pPr>
              <w:pStyle w:val="TableParagraph"/>
              <w:spacing w:line="224" w:lineRule="exact"/>
              <w:ind w:left="48" w:right="16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COO</w:t>
            </w:r>
          </w:p>
        </w:tc>
        <w:tc>
          <w:tcPr>
            <w:tcW w:w="1252" w:type="dxa"/>
          </w:tcPr>
          <w:p w14:paraId="49CE759A" w14:textId="77777777" w:rsidR="00A815F9" w:rsidRDefault="00C15677">
            <w:pPr>
              <w:pStyle w:val="TableParagraph"/>
              <w:spacing w:line="224" w:lineRule="exact"/>
              <w:ind w:left="121" w:right="9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47" w:type="dxa"/>
          </w:tcPr>
          <w:p w14:paraId="10827E39" w14:textId="77777777" w:rsidR="00A815F9" w:rsidRDefault="00C15677">
            <w:pPr>
              <w:pStyle w:val="TableParagraph"/>
              <w:spacing w:line="224" w:lineRule="exact"/>
              <w:ind w:left="11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Complete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approved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01/10/20</w:t>
            </w:r>
          </w:p>
        </w:tc>
        <w:tc>
          <w:tcPr>
            <w:tcW w:w="1055" w:type="dxa"/>
            <w:shd w:val="clear" w:color="auto" w:fill="9BBB59"/>
          </w:tcPr>
          <w:p w14:paraId="79310C0C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4AB99781" w14:textId="77777777">
        <w:trPr>
          <w:trHeight w:val="483"/>
        </w:trPr>
        <w:tc>
          <w:tcPr>
            <w:tcW w:w="566" w:type="dxa"/>
          </w:tcPr>
          <w:p w14:paraId="7259F75E" w14:textId="77777777" w:rsidR="00A815F9" w:rsidRDefault="00C15677">
            <w:pPr>
              <w:pStyle w:val="TableParagraph"/>
              <w:spacing w:before="77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5140" w:type="dxa"/>
          </w:tcPr>
          <w:p w14:paraId="0073CDAF" w14:textId="77777777" w:rsidR="00A815F9" w:rsidRDefault="00C15677">
            <w:pPr>
              <w:pStyle w:val="TableParagraph"/>
              <w:spacing w:line="221" w:lineRule="exact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Completion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£4.1m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UEC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&amp;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resilience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Estate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</w:p>
          <w:p w14:paraId="75A661DA" w14:textId="77777777" w:rsidR="00A815F9" w:rsidRDefault="00C15677">
            <w:pPr>
              <w:pStyle w:val="TableParagraph"/>
              <w:spacing w:line="24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promote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segregated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pathways</w:t>
            </w:r>
          </w:p>
        </w:tc>
        <w:tc>
          <w:tcPr>
            <w:tcW w:w="1550" w:type="dxa"/>
          </w:tcPr>
          <w:p w14:paraId="0B04D9A4" w14:textId="77777777" w:rsidR="00A815F9" w:rsidRDefault="00C15677">
            <w:pPr>
              <w:pStyle w:val="TableParagraph"/>
              <w:spacing w:before="77"/>
              <w:ind w:left="93" w:righ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COO</w:t>
            </w:r>
          </w:p>
        </w:tc>
        <w:tc>
          <w:tcPr>
            <w:tcW w:w="1252" w:type="dxa"/>
          </w:tcPr>
          <w:p w14:paraId="541E27BE" w14:textId="77777777" w:rsidR="00A815F9" w:rsidRDefault="00C15677">
            <w:pPr>
              <w:pStyle w:val="TableParagraph"/>
              <w:spacing w:before="77"/>
              <w:ind w:left="120" w:right="9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47" w:type="dxa"/>
          </w:tcPr>
          <w:p w14:paraId="23E78296" w14:textId="77777777" w:rsidR="00A815F9" w:rsidRDefault="00C15677">
            <w:pPr>
              <w:pStyle w:val="TableParagraph"/>
              <w:spacing w:before="77"/>
              <w:ind w:left="11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Complete</w:t>
            </w:r>
          </w:p>
        </w:tc>
        <w:tc>
          <w:tcPr>
            <w:tcW w:w="1055" w:type="dxa"/>
            <w:shd w:val="clear" w:color="auto" w:fill="9BBB59"/>
          </w:tcPr>
          <w:p w14:paraId="038970D0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2EE998DF" w14:textId="77777777">
        <w:trPr>
          <w:trHeight w:val="488"/>
        </w:trPr>
        <w:tc>
          <w:tcPr>
            <w:tcW w:w="566" w:type="dxa"/>
          </w:tcPr>
          <w:p w14:paraId="4CF615B1" w14:textId="77777777" w:rsidR="00A815F9" w:rsidRDefault="00C15677">
            <w:pPr>
              <w:pStyle w:val="TableParagraph"/>
              <w:spacing w:before="82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3.</w:t>
            </w:r>
          </w:p>
        </w:tc>
        <w:tc>
          <w:tcPr>
            <w:tcW w:w="5140" w:type="dxa"/>
          </w:tcPr>
          <w:p w14:paraId="17AAFB60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Confirmation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M7-M12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settlement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</w:p>
          <w:p w14:paraId="157A3DB6" w14:textId="77777777" w:rsidR="00A815F9" w:rsidRDefault="00C15677">
            <w:pPr>
              <w:pStyle w:val="TableParagraph"/>
              <w:spacing w:line="245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STP</w:t>
            </w:r>
          </w:p>
        </w:tc>
        <w:tc>
          <w:tcPr>
            <w:tcW w:w="1550" w:type="dxa"/>
          </w:tcPr>
          <w:p w14:paraId="0D9E2C90" w14:textId="77777777" w:rsidR="00A815F9" w:rsidRDefault="00C15677">
            <w:pPr>
              <w:pStyle w:val="TableParagraph"/>
              <w:spacing w:before="82"/>
              <w:ind w:left="93" w:righ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DoF</w:t>
            </w:r>
          </w:p>
        </w:tc>
        <w:tc>
          <w:tcPr>
            <w:tcW w:w="1252" w:type="dxa"/>
          </w:tcPr>
          <w:p w14:paraId="082041B2" w14:textId="77777777" w:rsidR="00A815F9" w:rsidRDefault="00C15677">
            <w:pPr>
              <w:pStyle w:val="TableParagraph"/>
              <w:spacing w:before="82"/>
              <w:ind w:left="121" w:right="9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47" w:type="dxa"/>
          </w:tcPr>
          <w:p w14:paraId="5884F1AD" w14:textId="77777777" w:rsidR="00A815F9" w:rsidRDefault="00C15677">
            <w:pPr>
              <w:pStyle w:val="TableParagraph"/>
              <w:spacing w:before="82"/>
              <w:ind w:left="11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Complete</w:t>
            </w:r>
          </w:p>
        </w:tc>
        <w:tc>
          <w:tcPr>
            <w:tcW w:w="1055" w:type="dxa"/>
            <w:shd w:val="clear" w:color="auto" w:fill="9BBB59"/>
          </w:tcPr>
          <w:p w14:paraId="7F38538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069A90F7" w14:textId="77777777">
        <w:trPr>
          <w:trHeight w:val="489"/>
        </w:trPr>
        <w:tc>
          <w:tcPr>
            <w:tcW w:w="566" w:type="dxa"/>
            <w:tcBorders>
              <w:bottom w:val="nil"/>
            </w:tcBorders>
          </w:tcPr>
          <w:p w14:paraId="529A5E47" w14:textId="77777777" w:rsidR="00A815F9" w:rsidRDefault="00C15677">
            <w:pPr>
              <w:pStyle w:val="TableParagraph"/>
              <w:spacing w:before="82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4.</w:t>
            </w:r>
          </w:p>
        </w:tc>
        <w:tc>
          <w:tcPr>
            <w:tcW w:w="5140" w:type="dxa"/>
            <w:tcBorders>
              <w:bottom w:val="nil"/>
            </w:tcBorders>
          </w:tcPr>
          <w:p w14:paraId="071FBDA3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Evidence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outcomes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BAME/vulnerable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risk</w:t>
            </w:r>
          </w:p>
          <w:p w14:paraId="67BAC2A5" w14:textId="77777777" w:rsidR="00A815F9" w:rsidRDefault="00C15677">
            <w:pPr>
              <w:pStyle w:val="TableParagraph"/>
              <w:spacing w:line="246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assessments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presented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PODC</w:t>
            </w:r>
          </w:p>
        </w:tc>
        <w:tc>
          <w:tcPr>
            <w:tcW w:w="1550" w:type="dxa"/>
            <w:tcBorders>
              <w:bottom w:val="nil"/>
            </w:tcBorders>
          </w:tcPr>
          <w:p w14:paraId="02CA2922" w14:textId="77777777" w:rsidR="00A815F9" w:rsidRDefault="00C15677">
            <w:pPr>
              <w:pStyle w:val="TableParagraph"/>
              <w:spacing w:before="82"/>
              <w:ind w:left="93" w:righ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DoP&amp;C</w:t>
            </w:r>
          </w:p>
        </w:tc>
        <w:tc>
          <w:tcPr>
            <w:tcW w:w="1252" w:type="dxa"/>
            <w:tcBorders>
              <w:bottom w:val="nil"/>
            </w:tcBorders>
          </w:tcPr>
          <w:p w14:paraId="2098B420" w14:textId="77777777" w:rsidR="00A815F9" w:rsidRDefault="00C15677">
            <w:pPr>
              <w:pStyle w:val="TableParagraph"/>
              <w:spacing w:before="82"/>
              <w:ind w:left="122" w:right="9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Nov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47" w:type="dxa"/>
            <w:tcBorders>
              <w:bottom w:val="nil"/>
            </w:tcBorders>
          </w:tcPr>
          <w:p w14:paraId="1D430100" w14:textId="77777777" w:rsidR="00A815F9" w:rsidRDefault="00C15677">
            <w:pPr>
              <w:pStyle w:val="TableParagraph"/>
              <w:spacing w:before="82"/>
              <w:ind w:left="11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Complete</w:t>
            </w:r>
          </w:p>
        </w:tc>
        <w:tc>
          <w:tcPr>
            <w:tcW w:w="1055" w:type="dxa"/>
            <w:vMerge w:val="restart"/>
            <w:tcBorders>
              <w:bottom w:val="nil"/>
            </w:tcBorders>
            <w:shd w:val="clear" w:color="auto" w:fill="9BBB59"/>
          </w:tcPr>
          <w:p w14:paraId="2E8A3185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2A1850CF" w14:textId="77777777">
        <w:trPr>
          <w:trHeight w:val="488"/>
        </w:trPr>
        <w:tc>
          <w:tcPr>
            <w:tcW w:w="566" w:type="dxa"/>
            <w:tcBorders>
              <w:top w:val="nil"/>
              <w:bottom w:val="nil"/>
            </w:tcBorders>
          </w:tcPr>
          <w:p w14:paraId="72B7F871" w14:textId="77777777" w:rsidR="00A815F9" w:rsidRDefault="00C15677">
            <w:pPr>
              <w:pStyle w:val="TableParagraph"/>
              <w:spacing w:before="81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5.</w:t>
            </w:r>
          </w:p>
        </w:tc>
        <w:tc>
          <w:tcPr>
            <w:tcW w:w="5140" w:type="dxa"/>
            <w:tcBorders>
              <w:top w:val="nil"/>
              <w:bottom w:val="nil"/>
            </w:tcBorders>
          </w:tcPr>
          <w:p w14:paraId="16C30768" w14:textId="77777777" w:rsidR="00A815F9" w:rsidRDefault="00C15677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Re-modelling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impact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second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wave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elective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activity,</w:t>
            </w:r>
          </w:p>
          <w:p w14:paraId="52FFDA1A" w14:textId="77777777" w:rsidR="00A815F9" w:rsidRDefault="00C15677">
            <w:pPr>
              <w:pStyle w:val="TableParagraph"/>
              <w:spacing w:line="246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waiting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time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performance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position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3C5EEF90" w14:textId="77777777" w:rsidR="00A815F9" w:rsidRDefault="00C15677">
            <w:pPr>
              <w:pStyle w:val="TableParagraph"/>
              <w:spacing w:before="81"/>
              <w:ind w:left="93" w:righ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COO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2119322B" w14:textId="77777777" w:rsidR="00A815F9" w:rsidRDefault="00C15677">
            <w:pPr>
              <w:pStyle w:val="TableParagraph"/>
              <w:spacing w:before="81"/>
              <w:ind w:left="120" w:right="9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47" w:type="dxa"/>
            <w:tcBorders>
              <w:top w:val="nil"/>
              <w:bottom w:val="nil"/>
            </w:tcBorders>
          </w:tcPr>
          <w:p w14:paraId="5EA660B4" w14:textId="77777777" w:rsidR="00A815F9" w:rsidRDefault="00C15677">
            <w:pPr>
              <w:pStyle w:val="TableParagraph"/>
              <w:spacing w:before="81"/>
              <w:ind w:left="11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Complete</w:t>
            </w:r>
          </w:p>
        </w:tc>
        <w:tc>
          <w:tcPr>
            <w:tcW w:w="1055" w:type="dxa"/>
            <w:vMerge/>
            <w:tcBorders>
              <w:top w:val="nil"/>
              <w:bottom w:val="nil"/>
            </w:tcBorders>
            <w:shd w:val="clear" w:color="auto" w:fill="9BBB59"/>
          </w:tcPr>
          <w:p w14:paraId="2FD8C55D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50CB71D1" w14:textId="77777777">
        <w:trPr>
          <w:trHeight w:val="489"/>
        </w:trPr>
        <w:tc>
          <w:tcPr>
            <w:tcW w:w="566" w:type="dxa"/>
            <w:tcBorders>
              <w:top w:val="nil"/>
              <w:bottom w:val="nil"/>
            </w:tcBorders>
          </w:tcPr>
          <w:p w14:paraId="01E0EEBE" w14:textId="77777777" w:rsidR="00A815F9" w:rsidRDefault="00C15677">
            <w:pPr>
              <w:pStyle w:val="TableParagraph"/>
              <w:spacing w:before="77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6.</w:t>
            </w:r>
          </w:p>
        </w:tc>
        <w:tc>
          <w:tcPr>
            <w:tcW w:w="5140" w:type="dxa"/>
            <w:tcBorders>
              <w:top w:val="nil"/>
              <w:bottom w:val="nil"/>
            </w:tcBorders>
          </w:tcPr>
          <w:p w14:paraId="2D33A4D3" w14:textId="77777777" w:rsidR="00A815F9" w:rsidRDefault="00C15677">
            <w:pPr>
              <w:pStyle w:val="TableParagraph"/>
              <w:spacing w:before="77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Confirmation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2021/22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arrangements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3146F62B" w14:textId="77777777" w:rsidR="00A815F9" w:rsidRDefault="00C15677">
            <w:pPr>
              <w:pStyle w:val="TableParagraph"/>
              <w:spacing w:before="77"/>
              <w:ind w:left="93" w:righ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DoF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0A5E8CFE" w14:textId="77777777" w:rsidR="00A815F9" w:rsidRDefault="00C15677">
            <w:pPr>
              <w:pStyle w:val="TableParagraph"/>
              <w:spacing w:before="77"/>
              <w:ind w:left="121" w:right="9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Feb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  <w:tc>
          <w:tcPr>
            <w:tcW w:w="6047" w:type="dxa"/>
            <w:tcBorders>
              <w:top w:val="nil"/>
              <w:bottom w:val="nil"/>
            </w:tcBorders>
          </w:tcPr>
          <w:p w14:paraId="685396AE" w14:textId="77777777" w:rsidR="00A815F9" w:rsidRDefault="00C15677">
            <w:pPr>
              <w:pStyle w:val="TableParagraph"/>
              <w:spacing w:line="224" w:lineRule="exact"/>
              <w:ind w:left="11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Delayed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delayed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national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planning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guidance.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Expected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</w:p>
          <w:p w14:paraId="69C88A11" w14:textId="77777777" w:rsidR="00A815F9" w:rsidRDefault="00C15677">
            <w:pPr>
              <w:pStyle w:val="TableParagraph"/>
              <w:spacing w:line="246" w:lineRule="exact"/>
              <w:ind w:left="11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closed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April/May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2021.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C000"/>
          </w:tcPr>
          <w:p w14:paraId="4D65ADD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1A4DFED9" w14:textId="77777777">
        <w:trPr>
          <w:trHeight w:val="244"/>
        </w:trPr>
        <w:tc>
          <w:tcPr>
            <w:tcW w:w="566" w:type="dxa"/>
            <w:tcBorders>
              <w:top w:val="nil"/>
            </w:tcBorders>
          </w:tcPr>
          <w:p w14:paraId="27DA2ECD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7.</w:t>
            </w:r>
          </w:p>
        </w:tc>
        <w:tc>
          <w:tcPr>
            <w:tcW w:w="5140" w:type="dxa"/>
            <w:tcBorders>
              <w:top w:val="nil"/>
            </w:tcBorders>
          </w:tcPr>
          <w:p w14:paraId="78423A12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Elective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Surgery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restoration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presented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PFIC</w:t>
            </w:r>
          </w:p>
        </w:tc>
        <w:tc>
          <w:tcPr>
            <w:tcW w:w="1550" w:type="dxa"/>
            <w:tcBorders>
              <w:top w:val="nil"/>
            </w:tcBorders>
          </w:tcPr>
          <w:p w14:paraId="1FBACF4F" w14:textId="77777777" w:rsidR="00A815F9" w:rsidRDefault="00C15677">
            <w:pPr>
              <w:pStyle w:val="TableParagraph"/>
              <w:spacing w:line="224" w:lineRule="exact"/>
              <w:ind w:left="93" w:righ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COO</w:t>
            </w:r>
          </w:p>
        </w:tc>
        <w:tc>
          <w:tcPr>
            <w:tcW w:w="1252" w:type="dxa"/>
            <w:tcBorders>
              <w:top w:val="nil"/>
            </w:tcBorders>
          </w:tcPr>
          <w:p w14:paraId="5CAFCC75" w14:textId="77777777" w:rsidR="00A815F9" w:rsidRDefault="00C15677">
            <w:pPr>
              <w:pStyle w:val="TableParagraph"/>
              <w:spacing w:line="224" w:lineRule="exact"/>
              <w:ind w:left="122" w:right="9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March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  <w:tc>
          <w:tcPr>
            <w:tcW w:w="6047" w:type="dxa"/>
            <w:tcBorders>
              <w:top w:val="nil"/>
            </w:tcBorders>
          </w:tcPr>
          <w:p w14:paraId="5F439EA3" w14:textId="77777777" w:rsidR="00A815F9" w:rsidRDefault="00C15677">
            <w:pPr>
              <w:pStyle w:val="TableParagraph"/>
              <w:spacing w:line="224" w:lineRule="exact"/>
              <w:ind w:left="11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Complete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agenda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9BBB59"/>
          </w:tcPr>
          <w:p w14:paraId="4029AFE7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D367AB6" w14:textId="77777777" w:rsidR="00A815F9" w:rsidRDefault="00A815F9">
      <w:pPr>
        <w:rPr>
          <w:rFonts w:ascii="Times New Roman"/>
          <w:sz w:val="16"/>
        </w:rPr>
        <w:sectPr w:rsidR="00A815F9">
          <w:headerReference w:type="default" r:id="rId78"/>
          <w:pgSz w:w="16840" w:h="11900" w:orient="landscape"/>
          <w:pgMar w:top="720" w:right="460" w:bottom="1120" w:left="480" w:header="0" w:footer="924" w:gutter="0"/>
          <w:cols w:space="720"/>
        </w:sectPr>
      </w:pPr>
    </w:p>
    <w:p w14:paraId="6E0E7494" w14:textId="77777777" w:rsidR="00A815F9" w:rsidRDefault="00C15677">
      <w:pPr>
        <w:pStyle w:val="BodyText"/>
        <w:spacing w:before="4"/>
        <w:rPr>
          <w:b/>
          <w:sz w:val="13"/>
        </w:rPr>
      </w:pPr>
      <w:r>
        <w:lastRenderedPageBreak/>
        <w:pict w14:anchorId="546A1D33">
          <v:group id="_x0000_s3197" alt="" style="position:absolute;margin-left:.75pt;margin-top:759pt;width:592.5pt;height:83.05pt;z-index:251521536;mso-position-horizontal-relative:page;mso-position-vertical-relative:page" coordorigin="15,15180" coordsize="11850,1661">
            <v:shape id="_x0000_s3198" type="#_x0000_t75" alt="" style="position:absolute;left:15;top:15179;width:11850;height:1661">
              <v:imagedata r:id="rId79" o:title=""/>
            </v:shape>
            <v:shape id="_x0000_s3199" type="#_x0000_t202" alt="" style="position:absolute;left:5842;top:15589;width:132;height:270;mso-wrap-style:square;v-text-anchor:top" filled="f" stroked="f">
              <v:textbox inset="0,0,0,0">
                <w:txbxContent>
                  <w:p w14:paraId="61D38AF5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2938"/>
        <w:gridCol w:w="1882"/>
        <w:gridCol w:w="2693"/>
      </w:tblGrid>
      <w:tr w:rsidR="00A815F9" w14:paraId="4BB9617C" w14:textId="77777777">
        <w:trPr>
          <w:trHeight w:val="556"/>
        </w:trPr>
        <w:tc>
          <w:tcPr>
            <w:tcW w:w="10249" w:type="dxa"/>
            <w:gridSpan w:val="4"/>
            <w:shd w:val="clear" w:color="auto" w:fill="D9D9D9"/>
          </w:tcPr>
          <w:p w14:paraId="3B9B3126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11" w:name="10._QPES_Highlight_Report_March_21"/>
            <w:bookmarkEnd w:id="11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6F38D6BF" w14:textId="77777777">
        <w:trPr>
          <w:trHeight w:val="878"/>
        </w:trPr>
        <w:tc>
          <w:tcPr>
            <w:tcW w:w="7556" w:type="dxa"/>
            <w:gridSpan w:val="3"/>
            <w:shd w:val="clear" w:color="auto" w:fill="D9D9D9"/>
          </w:tcPr>
          <w:p w14:paraId="21DDB45B" w14:textId="77777777" w:rsidR="00A815F9" w:rsidRDefault="00C15677">
            <w:pPr>
              <w:pStyle w:val="TableParagraph"/>
              <w:spacing w:before="120" w:line="280" w:lineRule="auto"/>
              <w:ind w:left="43" w:right="253"/>
              <w:rPr>
                <w:sz w:val="24"/>
              </w:rPr>
            </w:pPr>
            <w:r>
              <w:rPr>
                <w:sz w:val="24"/>
              </w:rPr>
              <w:t>Quality, Patient Experience and Safety Committee (QPES) Highlight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693" w:type="dxa"/>
            <w:shd w:val="clear" w:color="auto" w:fill="D9D9D9"/>
          </w:tcPr>
          <w:p w14:paraId="515CC686" w14:textId="77777777" w:rsidR="00A815F9" w:rsidRDefault="00C15677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  <w:tr w:rsidR="00A815F9" w14:paraId="4D54FCE9" w14:textId="77777777">
        <w:trPr>
          <w:trHeight w:val="950"/>
        </w:trPr>
        <w:tc>
          <w:tcPr>
            <w:tcW w:w="2736" w:type="dxa"/>
          </w:tcPr>
          <w:p w14:paraId="729355F2" w14:textId="77777777" w:rsidR="00A815F9" w:rsidRDefault="00C15677">
            <w:pPr>
              <w:pStyle w:val="TableParagraph"/>
              <w:spacing w:before="120" w:line="276" w:lineRule="auto"/>
              <w:ind w:left="43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 w14:paraId="195508CC" w14:textId="77777777" w:rsidR="00A815F9" w:rsidRDefault="00C15677">
            <w:pPr>
              <w:pStyle w:val="TableParagraph"/>
              <w:spacing w:line="276" w:lineRule="auto"/>
              <w:ind w:left="42" w:right="1242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2" w:type="dxa"/>
          </w:tcPr>
          <w:p w14:paraId="6E3F3287" w14:textId="77777777" w:rsidR="00A815F9" w:rsidRDefault="00C15677">
            <w:pPr>
              <w:pStyle w:val="TableParagraph"/>
              <w:spacing w:line="276" w:lineRule="auto"/>
              <w:ind w:left="42" w:right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693" w:type="dxa"/>
          </w:tcPr>
          <w:p w14:paraId="09825CA2" w14:textId="77777777" w:rsidR="00A815F9" w:rsidRDefault="00C15677">
            <w:pPr>
              <w:pStyle w:val="TableParagraph"/>
              <w:spacing w:line="276" w:lineRule="auto"/>
              <w:ind w:left="42" w:right="100"/>
              <w:rPr>
                <w:sz w:val="24"/>
              </w:rPr>
            </w:pPr>
            <w:r>
              <w:rPr>
                <w:sz w:val="24"/>
              </w:rPr>
              <w:t>Mrs Pamela Bradbury –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(Non-</w:t>
            </w:r>
          </w:p>
          <w:p w14:paraId="6928626E" w14:textId="77777777" w:rsidR="00A815F9" w:rsidRDefault="00C15677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Director).</w:t>
            </w:r>
          </w:p>
        </w:tc>
      </w:tr>
      <w:tr w:rsidR="00A815F9" w14:paraId="374FE617" w14:textId="77777777">
        <w:trPr>
          <w:trHeight w:val="556"/>
        </w:trPr>
        <w:tc>
          <w:tcPr>
            <w:tcW w:w="2736" w:type="dxa"/>
          </w:tcPr>
          <w:p w14:paraId="50776683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513" w:type="dxa"/>
            <w:gridSpan w:val="3"/>
          </w:tcPr>
          <w:p w14:paraId="0FA490B3" w14:textId="77777777" w:rsidR="00A815F9" w:rsidRDefault="00C15677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A815F9" w14:paraId="6E1E0D48" w14:textId="77777777">
        <w:trPr>
          <w:trHeight w:val="9839"/>
        </w:trPr>
        <w:tc>
          <w:tcPr>
            <w:tcW w:w="2736" w:type="dxa"/>
          </w:tcPr>
          <w:p w14:paraId="0F3AC9A3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513" w:type="dxa"/>
            <w:gridSpan w:val="3"/>
          </w:tcPr>
          <w:p w14:paraId="5D563E6A" w14:textId="77777777" w:rsidR="00A815F9" w:rsidRDefault="00C15677">
            <w:pPr>
              <w:pStyle w:val="TableParagraph"/>
              <w:spacing w:line="276" w:lineRule="auto"/>
              <w:ind w:left="42" w:right="272"/>
              <w:jc w:val="both"/>
              <w:rPr>
                <w:sz w:val="24"/>
              </w:rPr>
            </w:pPr>
            <w:r>
              <w:rPr>
                <w:sz w:val="24"/>
              </w:rPr>
              <w:t>This report provides the key messages from the Quality, Patient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agenda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shortened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executives to focus their time on the response to the second wave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COVID-19.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Of 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50A55E4B" w14:textId="77777777" w:rsidR="00A815F9" w:rsidRDefault="00A815F9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731F51C3" w14:textId="77777777" w:rsidR="00A815F9" w:rsidRDefault="00C15677">
            <w:pPr>
              <w:pStyle w:val="TableParagraph"/>
              <w:numPr>
                <w:ilvl w:val="0"/>
                <w:numId w:val="243"/>
              </w:numPr>
              <w:tabs>
                <w:tab w:val="left" w:pos="403"/>
              </w:tabs>
              <w:spacing w:line="276" w:lineRule="auto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The Committee heard two patient stories, the first which is 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before the Trust Board, and the second being the story of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 where poor communication</w:t>
            </w:r>
            <w:r>
              <w:rPr>
                <w:sz w:val="24"/>
              </w:rPr>
              <w:t xml:space="preserve"> was a key feature.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Chair of the Committee, Director of Nursing and others 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 in regular contact with the family who are assisting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raised.</w:t>
            </w:r>
          </w:p>
          <w:p w14:paraId="1390A2F9" w14:textId="77777777" w:rsidR="00A815F9" w:rsidRDefault="00C15677">
            <w:pPr>
              <w:pStyle w:val="TableParagraph"/>
              <w:numPr>
                <w:ilvl w:val="0"/>
                <w:numId w:val="243"/>
              </w:numPr>
              <w:tabs>
                <w:tab w:val="left" w:pos="403"/>
              </w:tabs>
              <w:spacing w:before="1" w:line="276" w:lineRule="auto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Discussion as to the prioritisation of patients during restoration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recovery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highlighted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Transformation Partnership (STP) approach to ensuring priority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patients receive surgery within 28 days.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Sandwell and West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Birmingham NH</w:t>
            </w:r>
            <w:r>
              <w:rPr>
                <w:sz w:val="24"/>
              </w:rPr>
              <w:t>S Trust will begin with transfers of colorectal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cancer patients to the Manor Hospital for surgery.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surgery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team were commended for the work in this regard and for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increase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surgery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Country</w:t>
            </w:r>
          </w:p>
          <w:p w14:paraId="2EC8EB1F" w14:textId="77777777" w:rsidR="00A815F9" w:rsidRDefault="00C15677">
            <w:pPr>
              <w:pStyle w:val="TableParagraph"/>
              <w:numPr>
                <w:ilvl w:val="0"/>
                <w:numId w:val="243"/>
              </w:numPr>
              <w:tabs>
                <w:tab w:val="left" w:pos="403"/>
              </w:tabs>
              <w:spacing w:line="276" w:lineRule="auto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(QIA)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discussed and comments provided for the next iteration.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assured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QIA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 place to capture changes in service in instances of business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z w:val="24"/>
              </w:rPr>
              <w:t>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risk management policy and process 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addressed QIA, as did the emergency preparedness resilience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governance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established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pandemic.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escalations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6CF0D4BB" w14:textId="77777777" w:rsidR="00A815F9" w:rsidRDefault="00C15677">
            <w:pPr>
              <w:pStyle w:val="TableParagraph"/>
              <w:spacing w:line="276" w:lineRule="exact"/>
              <w:ind w:left="403"/>
              <w:jc w:val="both"/>
              <w:rPr>
                <w:sz w:val="24"/>
              </w:rPr>
            </w:pPr>
            <w:r>
              <w:rPr>
                <w:sz w:val="24"/>
              </w:rPr>
              <w:t>Committee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QIAs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above,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bi-</w:t>
            </w:r>
          </w:p>
        </w:tc>
      </w:tr>
    </w:tbl>
    <w:p w14:paraId="11F06D08" w14:textId="77777777" w:rsidR="00A815F9" w:rsidRDefault="00A815F9">
      <w:pPr>
        <w:spacing w:line="276" w:lineRule="exact"/>
        <w:jc w:val="both"/>
        <w:rPr>
          <w:sz w:val="24"/>
        </w:rPr>
        <w:sectPr w:rsidR="00A815F9">
          <w:headerReference w:type="even" r:id="rId80"/>
          <w:headerReference w:type="default" r:id="rId81"/>
          <w:footerReference w:type="even" r:id="rId82"/>
          <w:pgSz w:w="11900" w:h="16840"/>
          <w:pgMar w:top="1380" w:right="560" w:bottom="0" w:left="760" w:header="523" w:footer="0" w:gutter="0"/>
          <w:cols w:space="720"/>
        </w:sectPr>
      </w:pPr>
    </w:p>
    <w:p w14:paraId="4F9398B5" w14:textId="77777777" w:rsidR="00A815F9" w:rsidRDefault="00C15677">
      <w:pPr>
        <w:pStyle w:val="BodyText"/>
        <w:spacing w:before="58" w:line="276" w:lineRule="auto"/>
        <w:ind w:left="3358" w:right="396"/>
        <w:jc w:val="both"/>
      </w:pPr>
      <w:r>
        <w:lastRenderedPageBreak/>
        <w:pict w14:anchorId="40E8B111">
          <v:shape id="_x0000_s3196" alt="" style="position:absolute;left:0;text-align:left;margin-left:48.7pt;margin-top:70.7pt;width:512.9pt;height:651.6pt;z-index:-251686400;mso-wrap-edited:f;mso-width-percent:0;mso-height-percent:0;mso-position-horizontal-relative:page;mso-position-vertical-relative:page;mso-width-percent:0;mso-height-percent:0" coordsize="10258,13032" path="m10258,r-10,l10248,10r,13013l2746,13023,2746,10r7502,l10248,,2746,r-10,l2736,10r,13013l10,13023,10,10r2726,l2736,,10,,,,,10,,13023r,9l10,13032r2726,l2746,13032r7502,l10258,13032r,-9l10258,10r,-10xe" fillcolor="black" stroked="f">
            <v:path arrowok="t" o:connecttype="custom" o:connectlocs="6513830,897890;6507480,897890;6507480,904240;6507480,9167495;1743710,9167495;1743710,904240;6507480,904240;6507480,897890;1743710,897890;1737360,897890;1737360,904240;1737360,9167495;6350,9167495;6350,904240;1737360,904240;1737360,897890;6350,897890;0,897890;0,904240;0,9167495;0,9173210;6350,9173210;1737360,9173210;1743710,9173210;6507480,9173210;6513830,9173210;6513830,9167495;6513830,904240;6513830,897890" o:connectangles="0,0,0,0,0,0,0,0,0,0,0,0,0,0,0,0,0,0,0,0,0,0,0,0,0,0,0,0,0"/>
            <w10:wrap anchorx="page" anchory="page"/>
          </v:shape>
        </w:pict>
      </w:r>
      <w:r>
        <w:t xml:space="preserve">annual report of all QIAs undertaken.  </w:t>
      </w:r>
      <w:r>
        <w:rPr>
          <w:spacing w:val="1"/>
        </w:rPr>
        <w:t xml:space="preserve"> </w:t>
      </w:r>
      <w:r>
        <w:t>The equality, diversity</w:t>
      </w:r>
      <w:r>
        <w:rPr>
          <w:spacing w:val="1"/>
        </w:rPr>
        <w:t xml:space="preserve"> </w:t>
      </w:r>
      <w:r>
        <w:t>and</w:t>
      </w:r>
      <w:r>
        <w:rPr>
          <w:spacing w:val="63"/>
        </w:rPr>
        <w:t xml:space="preserve"> </w:t>
      </w:r>
      <w:r>
        <w:t>inclusion</w:t>
      </w:r>
      <w:r>
        <w:rPr>
          <w:spacing w:val="64"/>
        </w:rPr>
        <w:t xml:space="preserve"> </w:t>
      </w:r>
      <w:r>
        <w:t>elements</w:t>
      </w:r>
      <w:r>
        <w:rPr>
          <w:spacing w:val="63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QIA</w:t>
      </w:r>
      <w:r>
        <w:rPr>
          <w:spacing w:val="64"/>
        </w:rPr>
        <w:t xml:space="preserve"> </w:t>
      </w:r>
      <w:r>
        <w:t>form</w:t>
      </w:r>
      <w:r>
        <w:rPr>
          <w:spacing w:val="63"/>
        </w:rPr>
        <w:t xml:space="preserve"> </w:t>
      </w:r>
      <w:r>
        <w:t>will</w:t>
      </w:r>
      <w:r>
        <w:rPr>
          <w:spacing w:val="64"/>
        </w:rPr>
        <w:t xml:space="preserve"> </w:t>
      </w:r>
      <w:r>
        <w:t>be</w:t>
      </w:r>
      <w:r>
        <w:rPr>
          <w:spacing w:val="63"/>
        </w:rPr>
        <w:t xml:space="preserve"> </w:t>
      </w:r>
      <w:r>
        <w:t>reviewed</w:t>
      </w:r>
      <w:r>
        <w:rPr>
          <w:spacing w:val="64"/>
        </w:rPr>
        <w:t xml:space="preserve"> </w:t>
      </w:r>
      <w:r>
        <w:t>to</w:t>
      </w:r>
      <w:r>
        <w:rPr>
          <w:spacing w:val="-65"/>
        </w:rPr>
        <w:t xml:space="preserve"> </w:t>
      </w:r>
      <w:r>
        <w:t>provide further robustness that inequalities are being proactively</w:t>
      </w:r>
      <w:r>
        <w:rPr>
          <w:spacing w:val="-64"/>
        </w:rPr>
        <w:t xml:space="preserve"> </w:t>
      </w:r>
      <w:r>
        <w:t>addressed.</w:t>
      </w:r>
    </w:p>
    <w:p w14:paraId="6C56388F" w14:textId="77777777" w:rsidR="00A815F9" w:rsidRDefault="00C15677">
      <w:pPr>
        <w:pStyle w:val="ListParagraph"/>
        <w:numPr>
          <w:ilvl w:val="2"/>
          <w:numId w:val="258"/>
        </w:numPr>
        <w:tabs>
          <w:tab w:val="left" w:pos="3359"/>
        </w:tabs>
        <w:spacing w:before="3" w:line="276" w:lineRule="auto"/>
        <w:ind w:right="395"/>
        <w:jc w:val="both"/>
        <w:rPr>
          <w:sz w:val="24"/>
        </w:rPr>
      </w:pPr>
      <w:r>
        <w:rPr>
          <w:sz w:val="24"/>
        </w:rPr>
        <w:t>An effectiveness review is underway of the groups reporting into</w:t>
      </w:r>
      <w:r>
        <w:rPr>
          <w:spacing w:val="-64"/>
          <w:sz w:val="24"/>
        </w:rPr>
        <w:t xml:space="preserve"> </w:t>
      </w:r>
      <w:r>
        <w:rPr>
          <w:sz w:val="24"/>
        </w:rPr>
        <w:t>the Committee, starting with the Clinical Effectiveness Group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Patient</w:t>
      </w:r>
      <w:r>
        <w:rPr>
          <w:spacing w:val="1"/>
          <w:sz w:val="24"/>
        </w:rPr>
        <w:t xml:space="preserve"> </w:t>
      </w:r>
      <w:r>
        <w:rPr>
          <w:sz w:val="24"/>
        </w:rPr>
        <w:t>Safety</w:t>
      </w:r>
      <w:r>
        <w:rPr>
          <w:spacing w:val="1"/>
          <w:sz w:val="24"/>
        </w:rPr>
        <w:t xml:space="preserve"> </w:t>
      </w:r>
      <w:r>
        <w:rPr>
          <w:sz w:val="24"/>
        </w:rPr>
        <w:t>Group.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overall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66"/>
          <w:sz w:val="24"/>
        </w:rPr>
        <w:t xml:space="preserve"> </w:t>
      </w:r>
      <w:r>
        <w:rPr>
          <w:sz w:val="24"/>
        </w:rPr>
        <w:t>due</w:t>
      </w:r>
      <w:r>
        <w:rPr>
          <w:spacing w:val="67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complete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May.</w:t>
      </w:r>
      <w:r>
        <w:rPr>
          <w:spacing w:val="1"/>
          <w:sz w:val="24"/>
        </w:rPr>
        <w:t xml:space="preserve"> </w:t>
      </w:r>
      <w:r>
        <w:rPr>
          <w:sz w:val="24"/>
        </w:rPr>
        <w:t>Revised</w:t>
      </w:r>
      <w:r>
        <w:rPr>
          <w:spacing w:val="1"/>
          <w:sz w:val="24"/>
        </w:rPr>
        <w:t xml:space="preserve"> </w:t>
      </w:r>
      <w:r>
        <w:rPr>
          <w:sz w:val="24"/>
        </w:rPr>
        <w:t>exception</w:t>
      </w:r>
      <w:r>
        <w:rPr>
          <w:spacing w:val="1"/>
          <w:sz w:val="24"/>
        </w:rPr>
        <w:t xml:space="preserve"> </w:t>
      </w:r>
      <w:r>
        <w:rPr>
          <w:sz w:val="24"/>
        </w:rPr>
        <w:t>reporting</w:t>
      </w:r>
      <w:r>
        <w:rPr>
          <w:spacing w:val="66"/>
          <w:sz w:val="24"/>
        </w:rPr>
        <w:t xml:space="preserve"> </w:t>
      </w:r>
      <w:r>
        <w:rPr>
          <w:sz w:val="24"/>
        </w:rPr>
        <w:t>will</w:t>
      </w:r>
      <w:r>
        <w:rPr>
          <w:spacing w:val="67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introduced</w:t>
      </w:r>
      <w:r>
        <w:rPr>
          <w:spacing w:val="-2"/>
          <w:sz w:val="24"/>
        </w:rPr>
        <w:t xml:space="preserve"> </w:t>
      </w:r>
      <w:r>
        <w:rPr>
          <w:sz w:val="24"/>
        </w:rPr>
        <w:t>to all</w:t>
      </w:r>
      <w:r>
        <w:rPr>
          <w:spacing w:val="-2"/>
          <w:sz w:val="24"/>
        </w:rPr>
        <w:t xml:space="preserve"> </w:t>
      </w:r>
      <w:r>
        <w:rPr>
          <w:sz w:val="24"/>
        </w:rPr>
        <w:t>Board Committees.</w:t>
      </w:r>
    </w:p>
    <w:p w14:paraId="42C4B9DD" w14:textId="77777777" w:rsidR="00A815F9" w:rsidRDefault="00C15677">
      <w:pPr>
        <w:pStyle w:val="ListParagraph"/>
        <w:numPr>
          <w:ilvl w:val="2"/>
          <w:numId w:val="258"/>
        </w:numPr>
        <w:tabs>
          <w:tab w:val="left" w:pos="3359"/>
        </w:tabs>
        <w:spacing w:before="2" w:line="276" w:lineRule="auto"/>
        <w:ind w:right="395"/>
        <w:jc w:val="both"/>
        <w:rPr>
          <w:sz w:val="24"/>
        </w:rPr>
      </w:pPr>
      <w:r>
        <w:rPr>
          <w:sz w:val="24"/>
        </w:rPr>
        <w:t>The Committee reviewed two matters that arose in the Audit</w:t>
      </w:r>
      <w:r>
        <w:rPr>
          <w:spacing w:val="1"/>
          <w:sz w:val="24"/>
        </w:rPr>
        <w:t xml:space="preserve"> </w:t>
      </w:r>
      <w:r>
        <w:rPr>
          <w:sz w:val="24"/>
        </w:rPr>
        <w:t>Committee earlier in the year – those being the internal audit</w:t>
      </w:r>
      <w:r>
        <w:rPr>
          <w:spacing w:val="1"/>
          <w:sz w:val="24"/>
        </w:rPr>
        <w:t xml:space="preserve"> </w:t>
      </w:r>
      <w:r>
        <w:rPr>
          <w:sz w:val="24"/>
        </w:rPr>
        <w:t>review on Electronic Discharge Summary</w:t>
      </w:r>
      <w:r>
        <w:rPr>
          <w:sz w:val="24"/>
        </w:rPr>
        <w:t xml:space="preserve"> (EDS), and medical</w:t>
      </w:r>
      <w:r>
        <w:rPr>
          <w:spacing w:val="1"/>
          <w:sz w:val="24"/>
        </w:rPr>
        <w:t xml:space="preserve"> </w:t>
      </w:r>
      <w:r>
        <w:rPr>
          <w:sz w:val="24"/>
        </w:rPr>
        <w:t>equipment</w:t>
      </w:r>
      <w:r>
        <w:rPr>
          <w:spacing w:val="-2"/>
          <w:sz w:val="24"/>
        </w:rPr>
        <w:t xml:space="preserve"> </w:t>
      </w:r>
      <w:r>
        <w:rPr>
          <w:sz w:val="24"/>
        </w:rPr>
        <w:t>replacement.</w:t>
      </w:r>
    </w:p>
    <w:p w14:paraId="101B2D21" w14:textId="77777777" w:rsidR="00A815F9" w:rsidRDefault="00C15677">
      <w:pPr>
        <w:pStyle w:val="ListParagraph"/>
        <w:numPr>
          <w:ilvl w:val="3"/>
          <w:numId w:val="258"/>
        </w:numPr>
        <w:tabs>
          <w:tab w:val="left" w:pos="3719"/>
        </w:tabs>
        <w:spacing w:line="276" w:lineRule="auto"/>
        <w:ind w:right="397"/>
        <w:jc w:val="both"/>
        <w:rPr>
          <w:sz w:val="24"/>
        </w:rPr>
      </w:pPr>
      <w:r>
        <w:rPr>
          <w:sz w:val="24"/>
        </w:rPr>
        <w:t>The actions were reviewed and the committee noted the</w:t>
      </w:r>
      <w:r>
        <w:rPr>
          <w:spacing w:val="1"/>
          <w:sz w:val="24"/>
        </w:rPr>
        <w:t xml:space="preserve"> </w:t>
      </w:r>
      <w:r>
        <w:rPr>
          <w:sz w:val="24"/>
        </w:rPr>
        <w:t>target to complete EDS within 48 hours.</w:t>
      </w:r>
      <w:r>
        <w:rPr>
          <w:spacing w:val="67"/>
          <w:sz w:val="24"/>
        </w:rPr>
        <w:t xml:space="preserve"> </w:t>
      </w:r>
      <w:r>
        <w:rPr>
          <w:sz w:val="24"/>
        </w:rPr>
        <w:t>A review of the</w:t>
      </w:r>
      <w:r>
        <w:rPr>
          <w:spacing w:val="1"/>
          <w:sz w:val="24"/>
        </w:rPr>
        <w:t xml:space="preserve"> </w:t>
      </w:r>
      <w:r>
        <w:rPr>
          <w:sz w:val="24"/>
        </w:rPr>
        <w:t>ways in which patients receive their discharge summary will</w:t>
      </w:r>
      <w:r>
        <w:rPr>
          <w:spacing w:val="1"/>
          <w:sz w:val="24"/>
        </w:rPr>
        <w:t xml:space="preserve"> </w:t>
      </w:r>
      <w:r>
        <w:rPr>
          <w:sz w:val="24"/>
        </w:rPr>
        <w:t>also be undertaken to ensure that issues of</w:t>
      </w:r>
      <w:r>
        <w:rPr>
          <w:sz w:val="24"/>
        </w:rPr>
        <w:t xml:space="preserve"> language and</w:t>
      </w:r>
      <w:r>
        <w:rPr>
          <w:spacing w:val="1"/>
          <w:sz w:val="24"/>
        </w:rPr>
        <w:t xml:space="preserve"> </w:t>
      </w:r>
      <w:r>
        <w:rPr>
          <w:sz w:val="24"/>
        </w:rPr>
        <w:t>accessibility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addressed.</w:t>
      </w:r>
    </w:p>
    <w:p w14:paraId="7D9EF64B" w14:textId="77777777" w:rsidR="00A815F9" w:rsidRDefault="00C15677">
      <w:pPr>
        <w:pStyle w:val="ListParagraph"/>
        <w:numPr>
          <w:ilvl w:val="3"/>
          <w:numId w:val="258"/>
        </w:numPr>
        <w:tabs>
          <w:tab w:val="left" w:pos="3719"/>
        </w:tabs>
        <w:spacing w:line="276" w:lineRule="auto"/>
        <w:ind w:right="396"/>
        <w:jc w:val="both"/>
        <w:rPr>
          <w:sz w:val="24"/>
        </w:rPr>
      </w:pPr>
      <w:r>
        <w:rPr>
          <w:sz w:val="24"/>
        </w:rPr>
        <w:t>The Committee was assured that all the previously identified</w:t>
      </w:r>
      <w:r>
        <w:rPr>
          <w:spacing w:val="-64"/>
          <w:sz w:val="24"/>
        </w:rPr>
        <w:t xml:space="preserve"> </w:t>
      </w:r>
      <w:r>
        <w:rPr>
          <w:sz w:val="24"/>
        </w:rPr>
        <w:t>high</w:t>
      </w:r>
      <w:r>
        <w:rPr>
          <w:spacing w:val="54"/>
          <w:sz w:val="24"/>
        </w:rPr>
        <w:t xml:space="preserve"> </w:t>
      </w:r>
      <w:r>
        <w:rPr>
          <w:sz w:val="24"/>
        </w:rPr>
        <w:t>risk</w:t>
      </w:r>
      <w:r>
        <w:rPr>
          <w:spacing w:val="55"/>
          <w:sz w:val="24"/>
        </w:rPr>
        <w:t xml:space="preserve"> </w:t>
      </w:r>
      <w:r>
        <w:rPr>
          <w:sz w:val="24"/>
        </w:rPr>
        <w:t>items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medical</w:t>
      </w:r>
      <w:r>
        <w:rPr>
          <w:spacing w:val="56"/>
          <w:sz w:val="24"/>
        </w:rPr>
        <w:t xml:space="preserve"> </w:t>
      </w:r>
      <w:r>
        <w:rPr>
          <w:sz w:val="24"/>
        </w:rPr>
        <w:t>equipment</w:t>
      </w:r>
      <w:r>
        <w:rPr>
          <w:spacing w:val="54"/>
          <w:sz w:val="24"/>
        </w:rPr>
        <w:t xml:space="preserve"> </w:t>
      </w:r>
      <w:r>
        <w:rPr>
          <w:sz w:val="24"/>
        </w:rPr>
        <w:t>had</w:t>
      </w:r>
      <w:r>
        <w:rPr>
          <w:spacing w:val="55"/>
          <w:sz w:val="24"/>
        </w:rPr>
        <w:t xml:space="preserve"> </w:t>
      </w:r>
      <w:r>
        <w:rPr>
          <w:sz w:val="24"/>
        </w:rPr>
        <w:t>been</w:t>
      </w:r>
      <w:r>
        <w:rPr>
          <w:spacing w:val="54"/>
          <w:sz w:val="24"/>
        </w:rPr>
        <w:t xml:space="preserve"> </w:t>
      </w:r>
      <w:r>
        <w:rPr>
          <w:sz w:val="24"/>
        </w:rPr>
        <w:t>replaced.</w:t>
      </w:r>
      <w:r>
        <w:rPr>
          <w:spacing w:val="-64"/>
          <w:sz w:val="24"/>
        </w:rPr>
        <w:t xml:space="preserve"> </w:t>
      </w:r>
      <w:r>
        <w:rPr>
          <w:sz w:val="24"/>
        </w:rPr>
        <w:t>The cohort of items for replacement are in the 21/22 capital</w:t>
      </w:r>
      <w:r>
        <w:rPr>
          <w:spacing w:val="1"/>
          <w:sz w:val="24"/>
        </w:rPr>
        <w:t xml:space="preserve"> </w:t>
      </w:r>
      <w:r>
        <w:rPr>
          <w:sz w:val="24"/>
        </w:rPr>
        <w:t>program, which is part of a 5 year capital programme.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Committee noted the primary risk is the capital programme</w:t>
      </w:r>
      <w:r>
        <w:rPr>
          <w:spacing w:val="1"/>
          <w:sz w:val="24"/>
        </w:rPr>
        <w:t xml:space="preserve"> </w:t>
      </w:r>
      <w:r>
        <w:rPr>
          <w:sz w:val="24"/>
        </w:rPr>
        <w:t>for 2021/22 not being formally signed off by the STP, but he</w:t>
      </w:r>
      <w:r>
        <w:rPr>
          <w:spacing w:val="1"/>
          <w:sz w:val="24"/>
        </w:rPr>
        <w:t xml:space="preserve"> </w:t>
      </w:r>
      <w:r>
        <w:rPr>
          <w:sz w:val="24"/>
        </w:rPr>
        <w:t>Committee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mon</w:t>
      </w:r>
      <w:r>
        <w:rPr>
          <w:sz w:val="24"/>
        </w:rPr>
        <w:t>itor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1"/>
          <w:sz w:val="24"/>
        </w:rPr>
        <w:t xml:space="preserve"> </w:t>
      </w:r>
      <w:r>
        <w:rPr>
          <w:sz w:val="24"/>
        </w:rPr>
        <w:t>back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Board.</w:t>
      </w:r>
    </w:p>
    <w:p w14:paraId="565B9AFF" w14:textId="77777777" w:rsidR="00A815F9" w:rsidRDefault="00C15677">
      <w:pPr>
        <w:pStyle w:val="ListParagraph"/>
        <w:numPr>
          <w:ilvl w:val="2"/>
          <w:numId w:val="258"/>
        </w:numPr>
        <w:tabs>
          <w:tab w:val="left" w:pos="3359"/>
        </w:tabs>
        <w:spacing w:line="276" w:lineRule="auto"/>
        <w:ind w:right="395"/>
        <w:jc w:val="both"/>
        <w:rPr>
          <w:sz w:val="24"/>
        </w:rPr>
      </w:pPr>
      <w:r>
        <w:rPr>
          <w:sz w:val="24"/>
        </w:rPr>
        <w:t>The Maternity Services report was reviewed by the Committee,</w:t>
      </w:r>
      <w:r>
        <w:rPr>
          <w:spacing w:val="1"/>
          <w:sz w:val="24"/>
        </w:rPr>
        <w:t xml:space="preserve"> </w:t>
      </w:r>
      <w:r>
        <w:rPr>
          <w:sz w:val="24"/>
        </w:rPr>
        <w:t>and a progress report on the action plan in place as a result of</w:t>
      </w:r>
      <w:r>
        <w:rPr>
          <w:spacing w:val="1"/>
          <w:sz w:val="24"/>
        </w:rPr>
        <w:t xml:space="preserve"> </w:t>
      </w:r>
      <w:r>
        <w:rPr>
          <w:sz w:val="24"/>
        </w:rPr>
        <w:t>the Ockenden recommendations was provided.</w:t>
      </w:r>
      <w:r>
        <w:rPr>
          <w:spacing w:val="1"/>
          <w:sz w:val="24"/>
        </w:rPr>
        <w:t xml:space="preserve"> </w:t>
      </w:r>
      <w:r>
        <w:rPr>
          <w:sz w:val="24"/>
        </w:rPr>
        <w:t>The Committee</w:t>
      </w:r>
      <w:r>
        <w:rPr>
          <w:spacing w:val="-64"/>
          <w:sz w:val="24"/>
        </w:rPr>
        <w:t xml:space="preserve"> </w:t>
      </w:r>
      <w:r>
        <w:rPr>
          <w:sz w:val="24"/>
        </w:rPr>
        <w:t>agreed to receive reporting by ex</w:t>
      </w:r>
      <w:r>
        <w:rPr>
          <w:sz w:val="24"/>
        </w:rPr>
        <w:t>ception at future meetings. All</w:t>
      </w:r>
      <w:r>
        <w:rPr>
          <w:spacing w:val="1"/>
          <w:sz w:val="24"/>
        </w:rPr>
        <w:t xml:space="preserve"> </w:t>
      </w:r>
      <w:r>
        <w:rPr>
          <w:sz w:val="24"/>
        </w:rPr>
        <w:t>maternity serious incidents will be reported to the Committee</w:t>
      </w:r>
      <w:r>
        <w:rPr>
          <w:spacing w:val="1"/>
          <w:sz w:val="24"/>
        </w:rPr>
        <w:t xml:space="preserve"> </w:t>
      </w:r>
      <w:r>
        <w:rPr>
          <w:sz w:val="24"/>
        </w:rPr>
        <w:t>and on to the Board via this highlight report.</w:t>
      </w:r>
      <w:r>
        <w:rPr>
          <w:spacing w:val="1"/>
          <w:sz w:val="24"/>
        </w:rPr>
        <w:t xml:space="preserve"> </w:t>
      </w:r>
      <w:r>
        <w:rPr>
          <w:sz w:val="24"/>
        </w:rPr>
        <w:t>The detail of the</w:t>
      </w:r>
      <w:r>
        <w:rPr>
          <w:spacing w:val="1"/>
          <w:sz w:val="24"/>
        </w:rPr>
        <w:t xml:space="preserve"> </w:t>
      </w:r>
      <w:r>
        <w:rPr>
          <w:sz w:val="24"/>
        </w:rPr>
        <w:t>serious incidents will then be fully discussed in private session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 Board.</w:t>
      </w:r>
    </w:p>
    <w:p w14:paraId="13561D4E" w14:textId="77777777" w:rsidR="00A815F9" w:rsidRDefault="00C15677">
      <w:pPr>
        <w:pStyle w:val="ListParagraph"/>
        <w:numPr>
          <w:ilvl w:val="2"/>
          <w:numId w:val="258"/>
        </w:numPr>
        <w:tabs>
          <w:tab w:val="left" w:pos="3359"/>
        </w:tabs>
        <w:spacing w:line="276" w:lineRule="auto"/>
        <w:ind w:right="375"/>
        <w:jc w:val="both"/>
        <w:rPr>
          <w:sz w:val="24"/>
        </w:rPr>
      </w:pPr>
      <w:r>
        <w:rPr>
          <w:sz w:val="24"/>
        </w:rPr>
        <w:t>Whilst progress</w:t>
      </w:r>
      <w:r>
        <w:rPr>
          <w:sz w:val="24"/>
        </w:rPr>
        <w:t xml:space="preserve"> is being made through a detailed 2 stage action</w:t>
      </w:r>
      <w:r>
        <w:rPr>
          <w:spacing w:val="1"/>
          <w:sz w:val="24"/>
        </w:rPr>
        <w:t xml:space="preserve"> </w:t>
      </w:r>
      <w:r>
        <w:rPr>
          <w:sz w:val="24"/>
        </w:rPr>
        <w:t>plan, the Committee remains concerned about VTE compliance,</w:t>
      </w:r>
      <w:r>
        <w:rPr>
          <w:spacing w:val="-64"/>
          <w:sz w:val="24"/>
        </w:rPr>
        <w:t xml:space="preserve"> </w:t>
      </w:r>
      <w:r>
        <w:rPr>
          <w:sz w:val="24"/>
        </w:rPr>
        <w:t>which is at 91.91% for February - below the compliance target of</w:t>
      </w:r>
      <w:r>
        <w:rPr>
          <w:spacing w:val="-64"/>
          <w:sz w:val="24"/>
        </w:rPr>
        <w:t xml:space="preserve"> </w:t>
      </w:r>
      <w:r>
        <w:rPr>
          <w:sz w:val="24"/>
        </w:rPr>
        <w:t>95%.</w:t>
      </w:r>
    </w:p>
    <w:p w14:paraId="69AEE5B1" w14:textId="77777777" w:rsidR="00A815F9" w:rsidRDefault="00C15677">
      <w:pPr>
        <w:pStyle w:val="ListParagraph"/>
        <w:numPr>
          <w:ilvl w:val="2"/>
          <w:numId w:val="258"/>
        </w:numPr>
        <w:tabs>
          <w:tab w:val="left" w:pos="3359"/>
        </w:tabs>
        <w:spacing w:line="276" w:lineRule="auto"/>
        <w:ind w:right="394"/>
        <w:jc w:val="both"/>
        <w:rPr>
          <w:sz w:val="24"/>
        </w:rPr>
      </w:pPr>
      <w:r>
        <w:rPr>
          <w:sz w:val="24"/>
        </w:rPr>
        <w:t>The Director of Nursing and the Medical Director focused the</w:t>
      </w:r>
      <w:r>
        <w:rPr>
          <w:spacing w:val="1"/>
          <w:sz w:val="24"/>
        </w:rPr>
        <w:t xml:space="preserve"> </w:t>
      </w:r>
      <w:r>
        <w:rPr>
          <w:sz w:val="24"/>
        </w:rPr>
        <w:t>Committee’s atte</w:t>
      </w:r>
      <w:r>
        <w:rPr>
          <w:sz w:val="24"/>
        </w:rPr>
        <w:t>ntion on the gaps in controls and assurance in</w:t>
      </w:r>
      <w:r>
        <w:rPr>
          <w:spacing w:val="1"/>
          <w:sz w:val="24"/>
        </w:rPr>
        <w:t xml:space="preserve"> </w:t>
      </w:r>
      <w:r>
        <w:rPr>
          <w:sz w:val="24"/>
        </w:rPr>
        <w:t>the Board Assurance Framework (BAF), on the corporate risks,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34"/>
          <w:sz w:val="24"/>
        </w:rPr>
        <w:t xml:space="preserve"> </w:t>
      </w:r>
      <w:r>
        <w:rPr>
          <w:sz w:val="24"/>
        </w:rPr>
        <w:t>on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r>
        <w:rPr>
          <w:sz w:val="24"/>
        </w:rPr>
        <w:t>actions</w:t>
      </w:r>
      <w:r>
        <w:rPr>
          <w:spacing w:val="34"/>
          <w:sz w:val="24"/>
        </w:rPr>
        <w:t xml:space="preserve"> </w:t>
      </w:r>
      <w:r>
        <w:rPr>
          <w:sz w:val="24"/>
        </w:rPr>
        <w:t>in</w:t>
      </w:r>
      <w:r>
        <w:rPr>
          <w:spacing w:val="34"/>
          <w:sz w:val="24"/>
        </w:rPr>
        <w:t xml:space="preserve"> </w:t>
      </w:r>
      <w:r>
        <w:rPr>
          <w:sz w:val="24"/>
        </w:rPr>
        <w:t>place</w:t>
      </w:r>
      <w:r>
        <w:rPr>
          <w:spacing w:val="35"/>
          <w:sz w:val="24"/>
        </w:rPr>
        <w:t xml:space="preserve"> </w:t>
      </w:r>
      <w:r>
        <w:rPr>
          <w:sz w:val="24"/>
        </w:rPr>
        <w:t>to</w:t>
      </w:r>
      <w:r>
        <w:rPr>
          <w:spacing w:val="34"/>
          <w:sz w:val="24"/>
        </w:rPr>
        <w:t xml:space="preserve"> </w:t>
      </w:r>
      <w:r>
        <w:rPr>
          <w:sz w:val="24"/>
        </w:rPr>
        <w:t>address</w:t>
      </w:r>
      <w:r>
        <w:rPr>
          <w:spacing w:val="34"/>
          <w:sz w:val="24"/>
        </w:rPr>
        <w:t xml:space="preserve"> </w:t>
      </w:r>
      <w:r>
        <w:rPr>
          <w:sz w:val="24"/>
        </w:rPr>
        <w:t>these.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r>
        <w:rPr>
          <w:sz w:val="24"/>
        </w:rPr>
        <w:t>BAF</w:t>
      </w:r>
      <w:r>
        <w:rPr>
          <w:spacing w:val="34"/>
          <w:sz w:val="24"/>
        </w:rPr>
        <w:t xml:space="preserve"> </w:t>
      </w:r>
      <w:r>
        <w:rPr>
          <w:sz w:val="24"/>
        </w:rPr>
        <w:t>risk</w:t>
      </w:r>
    </w:p>
    <w:p w14:paraId="75AEA584" w14:textId="77777777" w:rsidR="00A815F9" w:rsidRDefault="00A815F9">
      <w:pPr>
        <w:spacing w:line="276" w:lineRule="auto"/>
        <w:jc w:val="both"/>
        <w:rPr>
          <w:sz w:val="24"/>
        </w:rPr>
        <w:sectPr w:rsidR="00A815F9">
          <w:headerReference w:type="even" r:id="rId83"/>
          <w:headerReference w:type="default" r:id="rId84"/>
          <w:footerReference w:type="even" r:id="rId85"/>
          <w:footerReference w:type="default" r:id="rId86"/>
          <w:pgSz w:w="11900" w:h="16840"/>
          <w:pgMar w:top="1360" w:right="560" w:bottom="1140" w:left="760" w:header="508" w:footer="947" w:gutter="0"/>
          <w:cols w:space="720"/>
        </w:sect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3552"/>
        <w:gridCol w:w="3960"/>
      </w:tblGrid>
      <w:tr w:rsidR="00A815F9" w14:paraId="65AC1588" w14:textId="77777777">
        <w:trPr>
          <w:trHeight w:val="6350"/>
        </w:trPr>
        <w:tc>
          <w:tcPr>
            <w:tcW w:w="2736" w:type="dxa"/>
          </w:tcPr>
          <w:p w14:paraId="4810C093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2" w:type="dxa"/>
            <w:gridSpan w:val="2"/>
          </w:tcPr>
          <w:p w14:paraId="45B8988D" w14:textId="77777777" w:rsidR="00A815F9" w:rsidRDefault="00C15677">
            <w:pPr>
              <w:pStyle w:val="TableParagraph"/>
              <w:spacing w:line="278" w:lineRule="auto"/>
              <w:ind w:left="402" w:right="273"/>
              <w:jc w:val="both"/>
              <w:rPr>
                <w:sz w:val="24"/>
              </w:rPr>
            </w:pPr>
            <w:r>
              <w:rPr>
                <w:sz w:val="24"/>
              </w:rPr>
              <w:t>rating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largely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additional capacity requirements and demand for staffing,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CQC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action.</w:t>
            </w:r>
          </w:p>
          <w:p w14:paraId="55C12832" w14:textId="77777777" w:rsidR="00A815F9" w:rsidRDefault="00C15677">
            <w:pPr>
              <w:pStyle w:val="TableParagraph"/>
              <w:numPr>
                <w:ilvl w:val="0"/>
                <w:numId w:val="242"/>
              </w:numPr>
              <w:tabs>
                <w:tab w:val="left" w:pos="403"/>
              </w:tabs>
              <w:spacing w:line="276" w:lineRule="auto"/>
              <w:ind w:left="402" w:right="275"/>
              <w:jc w:val="both"/>
              <w:rPr>
                <w:sz w:val="24"/>
              </w:rPr>
            </w:pPr>
            <w:r>
              <w:rPr>
                <w:sz w:val="24"/>
              </w:rPr>
              <w:t>The Committee noted that the quality performance dashboard 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somewhat lagging it its reporting, and more detail on alignment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come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future Committee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meetings.</w:t>
            </w:r>
          </w:p>
          <w:p w14:paraId="6E2FF13C" w14:textId="77777777" w:rsidR="00A815F9" w:rsidRDefault="00C15677">
            <w:pPr>
              <w:pStyle w:val="TableParagraph"/>
              <w:numPr>
                <w:ilvl w:val="0"/>
                <w:numId w:val="242"/>
              </w:numPr>
              <w:tabs>
                <w:tab w:val="left" w:pos="403"/>
              </w:tabs>
              <w:spacing w:line="276" w:lineRule="auto"/>
              <w:ind w:left="402" w:right="272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unannounced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CQC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towards 1, 2, 3, 16, and 17 had not yet been received.   Once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draft report is received there is a ten day period for factual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accuracy.   Once the final report is received the Trust will 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 days for an action plan to be provided to CQC.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</w:t>
            </w:r>
            <w:r>
              <w:rPr>
                <w:sz w:val="24"/>
              </w:rPr>
              <w:t>ated to quality, patient safety and experience will come back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Committee.</w:t>
            </w:r>
          </w:p>
          <w:p w14:paraId="40467A4A" w14:textId="77777777" w:rsidR="00A815F9" w:rsidRDefault="00C15677">
            <w:pPr>
              <w:pStyle w:val="TableParagraph"/>
              <w:numPr>
                <w:ilvl w:val="0"/>
                <w:numId w:val="242"/>
              </w:numPr>
              <w:tabs>
                <w:tab w:val="left" w:pos="403"/>
              </w:tabs>
              <w:spacing w:line="276" w:lineRule="auto"/>
              <w:ind w:left="402" w:right="273"/>
              <w:jc w:val="both"/>
              <w:rPr>
                <w:sz w:val="24"/>
              </w:rPr>
            </w:pPr>
            <w:r>
              <w:rPr>
                <w:sz w:val="24"/>
              </w:rPr>
              <w:t>The Committee received the Nutrition Ambition Strategic 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launched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March.</w:t>
            </w:r>
          </w:p>
          <w:p w14:paraId="6ACE4D82" w14:textId="77777777" w:rsidR="00A815F9" w:rsidRDefault="00A815F9">
            <w:pPr>
              <w:pStyle w:val="TableParagraph"/>
              <w:spacing w:before="3"/>
              <w:rPr>
                <w:sz w:val="27"/>
              </w:rPr>
            </w:pPr>
          </w:p>
          <w:p w14:paraId="07807242" w14:textId="77777777" w:rsidR="00A815F9" w:rsidRDefault="00C15677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April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  <w:tr w:rsidR="00A815F9" w14:paraId="4A2BD935" w14:textId="77777777">
        <w:trPr>
          <w:trHeight w:val="950"/>
        </w:trPr>
        <w:tc>
          <w:tcPr>
            <w:tcW w:w="2736" w:type="dxa"/>
          </w:tcPr>
          <w:p w14:paraId="15C2EE28" w14:textId="77777777" w:rsidR="00A815F9" w:rsidRDefault="00C15677">
            <w:pPr>
              <w:pStyle w:val="TableParagraph"/>
              <w:spacing w:before="120"/>
              <w:ind w:left="43"/>
              <w:rPr>
                <w:b/>
              </w:rPr>
            </w:pPr>
            <w:r>
              <w:rPr>
                <w:b/>
              </w:rPr>
              <w:t>Recommendation</w:t>
            </w:r>
          </w:p>
        </w:tc>
        <w:tc>
          <w:tcPr>
            <w:tcW w:w="7512" w:type="dxa"/>
            <w:gridSpan w:val="2"/>
          </w:tcPr>
          <w:p w14:paraId="72372FA6" w14:textId="77777777" w:rsidR="00A815F9" w:rsidRDefault="00C15677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escalations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 sought from the Trust Board.</w:t>
            </w:r>
          </w:p>
        </w:tc>
      </w:tr>
      <w:tr w:rsidR="00A815F9" w14:paraId="65CA95F7" w14:textId="77777777">
        <w:trPr>
          <w:trHeight w:val="825"/>
        </w:trPr>
        <w:tc>
          <w:tcPr>
            <w:tcW w:w="2736" w:type="dxa"/>
          </w:tcPr>
          <w:p w14:paraId="0F38A14C" w14:textId="77777777" w:rsidR="00A815F9" w:rsidRDefault="00C15677">
            <w:pPr>
              <w:pStyle w:val="TableParagraph"/>
              <w:spacing w:before="120" w:line="278" w:lineRule="auto"/>
              <w:ind w:left="43" w:right="145"/>
              <w:rPr>
                <w:b/>
              </w:rPr>
            </w:pPr>
            <w:r>
              <w:rPr>
                <w:b/>
              </w:rPr>
              <w:t>Risk in the BAF or Trust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Risk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Register</w:t>
            </w:r>
          </w:p>
        </w:tc>
        <w:tc>
          <w:tcPr>
            <w:tcW w:w="7512" w:type="dxa"/>
            <w:gridSpan w:val="2"/>
          </w:tcPr>
          <w:p w14:paraId="0A908853" w14:textId="77777777" w:rsidR="00A815F9" w:rsidRDefault="00C15677">
            <w:pPr>
              <w:pStyle w:val="TableParagraph"/>
              <w:spacing w:line="280" w:lineRule="auto"/>
              <w:ind w:left="42" w:right="273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aligns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S01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BAF risk S06.</w:t>
            </w:r>
          </w:p>
        </w:tc>
      </w:tr>
      <w:tr w:rsidR="00A815F9" w14:paraId="790DF9B9" w14:textId="77777777">
        <w:trPr>
          <w:trHeight w:val="527"/>
        </w:trPr>
        <w:tc>
          <w:tcPr>
            <w:tcW w:w="2736" w:type="dxa"/>
          </w:tcPr>
          <w:p w14:paraId="27E81F51" w14:textId="77777777" w:rsidR="00A815F9" w:rsidRDefault="00C15677">
            <w:pPr>
              <w:pStyle w:val="TableParagraph"/>
              <w:spacing w:before="120"/>
              <w:ind w:left="43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  <w:gridSpan w:val="2"/>
          </w:tcPr>
          <w:p w14:paraId="0F062033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5DE4F027" w14:textId="77777777">
        <w:trPr>
          <w:trHeight w:val="825"/>
        </w:trPr>
        <w:tc>
          <w:tcPr>
            <w:tcW w:w="2736" w:type="dxa"/>
          </w:tcPr>
          <w:p w14:paraId="28322D10" w14:textId="77777777" w:rsidR="00A815F9" w:rsidRDefault="00C15677">
            <w:pPr>
              <w:pStyle w:val="TableParagraph"/>
              <w:spacing w:before="120" w:line="278" w:lineRule="auto"/>
              <w:ind w:left="43" w:right="399"/>
              <w:rPr>
                <w:b/>
              </w:rPr>
            </w:pPr>
            <w:r>
              <w:rPr>
                <w:b/>
              </w:rPr>
              <w:t>Legal, Equality 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Diversity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  <w:gridSpan w:val="2"/>
          </w:tcPr>
          <w:p w14:paraId="27F78639" w14:textId="77777777" w:rsidR="00A815F9" w:rsidRDefault="00C15677">
            <w:pPr>
              <w:pStyle w:val="TableParagraph"/>
              <w:spacing w:line="280" w:lineRule="auto"/>
              <w:ind w:left="42" w:right="273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 paper</w:t>
            </w:r>
          </w:p>
        </w:tc>
      </w:tr>
      <w:tr w:rsidR="00A815F9" w14:paraId="47ECA0A0" w14:textId="77777777">
        <w:trPr>
          <w:trHeight w:val="594"/>
        </w:trPr>
        <w:tc>
          <w:tcPr>
            <w:tcW w:w="2736" w:type="dxa"/>
            <w:vMerge w:val="restart"/>
          </w:tcPr>
          <w:p w14:paraId="32DDF1E5" w14:textId="77777777" w:rsidR="00A815F9" w:rsidRDefault="00C15677">
            <w:pPr>
              <w:pStyle w:val="TableParagraph"/>
              <w:spacing w:before="120"/>
              <w:ind w:left="43"/>
              <w:rPr>
                <w:b/>
              </w:rPr>
            </w:pPr>
            <w:r>
              <w:rPr>
                <w:b/>
              </w:rPr>
              <w:t>Strategic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Objectives</w:t>
            </w:r>
          </w:p>
        </w:tc>
        <w:tc>
          <w:tcPr>
            <w:tcW w:w="3552" w:type="dxa"/>
          </w:tcPr>
          <w:p w14:paraId="07959CFC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960" w:type="dxa"/>
          </w:tcPr>
          <w:p w14:paraId="11B42B45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7ADD8957" w14:textId="77777777">
        <w:trPr>
          <w:trHeight w:val="599"/>
        </w:trPr>
        <w:tc>
          <w:tcPr>
            <w:tcW w:w="2736" w:type="dxa"/>
            <w:vMerge/>
            <w:tcBorders>
              <w:top w:val="nil"/>
            </w:tcBorders>
          </w:tcPr>
          <w:p w14:paraId="5BDAFA8E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7ACB1105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960" w:type="dxa"/>
          </w:tcPr>
          <w:p w14:paraId="5B58DB2F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52B3B245" w14:textId="77777777">
        <w:trPr>
          <w:trHeight w:val="599"/>
        </w:trPr>
        <w:tc>
          <w:tcPr>
            <w:tcW w:w="2736" w:type="dxa"/>
            <w:vMerge/>
            <w:tcBorders>
              <w:top w:val="nil"/>
            </w:tcBorders>
          </w:tcPr>
          <w:p w14:paraId="1FEAC4B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0C889E55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60" w:type="dxa"/>
          </w:tcPr>
          <w:p w14:paraId="702EE929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52CADBF4" w14:textId="77777777" w:rsidR="00A815F9" w:rsidRDefault="00A815F9">
      <w:pPr>
        <w:rPr>
          <w:rFonts w:ascii="Times New Roman"/>
        </w:rPr>
        <w:sectPr w:rsidR="00A815F9">
          <w:pgSz w:w="11900" w:h="16840"/>
          <w:pgMar w:top="1400" w:right="560" w:bottom="1140" w:left="760" w:header="508" w:footer="947" w:gutter="0"/>
          <w:cols w:space="720"/>
        </w:sectPr>
      </w:pPr>
    </w:p>
    <w:p w14:paraId="4B650624" w14:textId="77777777" w:rsidR="00A815F9" w:rsidRDefault="00A815F9">
      <w:pPr>
        <w:pStyle w:val="BodyText"/>
        <w:rPr>
          <w:sz w:val="20"/>
        </w:rPr>
      </w:pPr>
    </w:p>
    <w:p w14:paraId="7DA97F7F" w14:textId="77777777" w:rsidR="00A815F9" w:rsidRDefault="00A815F9">
      <w:pPr>
        <w:pStyle w:val="BodyText"/>
        <w:rPr>
          <w:sz w:val="20"/>
        </w:rPr>
      </w:pPr>
    </w:p>
    <w:p w14:paraId="6A8D24F8" w14:textId="77777777" w:rsidR="00A815F9" w:rsidRDefault="00A815F9">
      <w:pPr>
        <w:pStyle w:val="BodyText"/>
        <w:spacing w:before="9"/>
        <w:rPr>
          <w:sz w:val="23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1882"/>
        <w:gridCol w:w="2578"/>
      </w:tblGrid>
      <w:tr w:rsidR="00A815F9" w14:paraId="23386638" w14:textId="77777777">
        <w:trPr>
          <w:trHeight w:val="556"/>
        </w:trPr>
        <w:tc>
          <w:tcPr>
            <w:tcW w:w="10134" w:type="dxa"/>
            <w:gridSpan w:val="4"/>
            <w:shd w:val="clear" w:color="auto" w:fill="D9D9D9"/>
          </w:tcPr>
          <w:p w14:paraId="43D0256C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12" w:name="11._SHQC_Executive_Report_March_2021_v2"/>
            <w:bookmarkEnd w:id="12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3D50703D" w14:textId="77777777">
        <w:trPr>
          <w:trHeight w:val="561"/>
        </w:trPr>
        <w:tc>
          <w:tcPr>
            <w:tcW w:w="7556" w:type="dxa"/>
            <w:gridSpan w:val="3"/>
            <w:shd w:val="clear" w:color="auto" w:fill="D9D9D9"/>
          </w:tcPr>
          <w:p w14:paraId="45B63ED8" w14:textId="77777777" w:rsidR="00A815F9" w:rsidRDefault="00C15677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Safe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</w:p>
        </w:tc>
        <w:tc>
          <w:tcPr>
            <w:tcW w:w="2578" w:type="dxa"/>
            <w:shd w:val="clear" w:color="auto" w:fill="D9D9D9"/>
          </w:tcPr>
          <w:p w14:paraId="7B95CFC3" w14:textId="77777777" w:rsidR="00A815F9" w:rsidRDefault="00C15677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A815F9" w14:paraId="1B1DD0E1" w14:textId="77777777">
        <w:trPr>
          <w:trHeight w:val="1266"/>
        </w:trPr>
        <w:tc>
          <w:tcPr>
            <w:tcW w:w="2842" w:type="dxa"/>
          </w:tcPr>
          <w:p w14:paraId="51EEAC80" w14:textId="77777777" w:rsidR="00A815F9" w:rsidRDefault="00C15677">
            <w:pPr>
              <w:pStyle w:val="TableParagraph"/>
              <w:spacing w:before="2" w:line="237" w:lineRule="auto"/>
              <w:ind w:left="43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4C5C8A42" w14:textId="77777777" w:rsidR="00A815F9" w:rsidRDefault="00C15677">
            <w:pPr>
              <w:pStyle w:val="TableParagraph"/>
              <w:spacing w:line="276" w:lineRule="auto"/>
              <w:ind w:left="42" w:right="79"/>
              <w:rPr>
                <w:sz w:val="24"/>
              </w:rPr>
            </w:pPr>
            <w:r>
              <w:rPr>
                <w:sz w:val="24"/>
              </w:rPr>
              <w:t>Ann-Marie Riley, Director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</w:p>
        </w:tc>
        <w:tc>
          <w:tcPr>
            <w:tcW w:w="1882" w:type="dxa"/>
          </w:tcPr>
          <w:p w14:paraId="1530E510" w14:textId="77777777" w:rsidR="00A815F9" w:rsidRDefault="00C15677">
            <w:pPr>
              <w:pStyle w:val="TableParagraph"/>
              <w:spacing w:line="276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0FD05D8C" w14:textId="77777777" w:rsidR="00A815F9" w:rsidRDefault="00C15677">
            <w:pPr>
              <w:pStyle w:val="TableParagraph"/>
              <w:spacing w:line="276" w:lineRule="auto"/>
              <w:ind w:left="46" w:right="501"/>
              <w:rPr>
                <w:sz w:val="24"/>
              </w:rPr>
            </w:pPr>
            <w:r>
              <w:rPr>
                <w:sz w:val="24"/>
              </w:rPr>
              <w:t>Ann-Marie Riley,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 of Nursing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Matthew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Lewis,</w:t>
            </w:r>
          </w:p>
          <w:p w14:paraId="47A18951" w14:textId="77777777" w:rsidR="00A815F9" w:rsidRDefault="00C15677">
            <w:pPr>
              <w:pStyle w:val="TableParagraph"/>
              <w:spacing w:line="274" w:lineRule="exact"/>
              <w:ind w:left="46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</w:tr>
      <w:tr w:rsidR="00A815F9" w14:paraId="6EB43E77" w14:textId="77777777">
        <w:trPr>
          <w:trHeight w:val="676"/>
        </w:trPr>
        <w:tc>
          <w:tcPr>
            <w:tcW w:w="2842" w:type="dxa"/>
          </w:tcPr>
          <w:p w14:paraId="61E30328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2" w:type="dxa"/>
            <w:gridSpan w:val="3"/>
          </w:tcPr>
          <w:p w14:paraId="5CFCF0F1" w14:textId="77777777" w:rsidR="00A815F9" w:rsidRDefault="00C15677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A815F9" w14:paraId="5DBA5EBF" w14:textId="77777777">
        <w:trPr>
          <w:trHeight w:val="1905"/>
        </w:trPr>
        <w:tc>
          <w:tcPr>
            <w:tcW w:w="2842" w:type="dxa"/>
          </w:tcPr>
          <w:p w14:paraId="13CD512C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292" w:type="dxa"/>
            <w:gridSpan w:val="3"/>
          </w:tcPr>
          <w:p w14:paraId="46AFB4DD" w14:textId="77777777" w:rsidR="00A815F9" w:rsidRDefault="00C15677">
            <w:pPr>
              <w:pStyle w:val="TableParagraph"/>
              <w:spacing w:line="276" w:lineRule="auto"/>
              <w:ind w:left="42" w:right="305"/>
              <w:jc w:val="both"/>
              <w:rPr>
                <w:sz w:val="24"/>
              </w:rPr>
            </w:pPr>
            <w:r>
              <w:rPr>
                <w:sz w:val="24"/>
              </w:rPr>
              <w:t>This report describes the continuing actions that are taking place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provide Safe, High Quality Care (SHQC) in the Trust.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(BAF),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relevant to SHQC.</w:t>
            </w:r>
          </w:p>
        </w:tc>
      </w:tr>
      <w:tr w:rsidR="00A815F9" w14:paraId="2248C43A" w14:textId="77777777">
        <w:trPr>
          <w:trHeight w:val="2855"/>
        </w:trPr>
        <w:tc>
          <w:tcPr>
            <w:tcW w:w="2842" w:type="dxa"/>
          </w:tcPr>
          <w:p w14:paraId="51D1A4C5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2" w:type="dxa"/>
            <w:gridSpan w:val="3"/>
          </w:tcPr>
          <w:p w14:paraId="72AAFC2B" w14:textId="77777777" w:rsidR="00A815F9" w:rsidRDefault="00C15677">
            <w:pPr>
              <w:pStyle w:val="TableParagraph"/>
              <w:numPr>
                <w:ilvl w:val="0"/>
                <w:numId w:val="241"/>
              </w:numPr>
              <w:tabs>
                <w:tab w:val="left" w:pos="403"/>
              </w:tabs>
              <w:spacing w:line="276" w:lineRule="auto"/>
              <w:ind w:right="303"/>
              <w:jc w:val="both"/>
              <w:rPr>
                <w:sz w:val="24"/>
              </w:rPr>
            </w:pPr>
            <w:r>
              <w:rPr>
                <w:sz w:val="24"/>
              </w:rPr>
              <w:t>Note the update to Trust Board on actions relating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(QPES)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groups.</w:t>
            </w:r>
          </w:p>
          <w:p w14:paraId="2498FF53" w14:textId="77777777" w:rsidR="00A815F9" w:rsidRDefault="00C15677">
            <w:pPr>
              <w:pStyle w:val="TableParagraph"/>
              <w:numPr>
                <w:ilvl w:val="0"/>
                <w:numId w:val="241"/>
              </w:numPr>
              <w:tabs>
                <w:tab w:val="left" w:pos="403"/>
              </w:tabs>
              <w:spacing w:line="276" w:lineRule="auto"/>
              <w:ind w:right="306"/>
              <w:jc w:val="both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highlighted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updates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S01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Register.</w:t>
            </w:r>
          </w:p>
          <w:p w14:paraId="1C87D6D1" w14:textId="77777777" w:rsidR="00A815F9" w:rsidRDefault="00C15677">
            <w:pPr>
              <w:pStyle w:val="TableParagraph"/>
              <w:numPr>
                <w:ilvl w:val="0"/>
                <w:numId w:val="241"/>
              </w:numPr>
              <w:tabs>
                <w:tab w:val="left" w:pos="403"/>
              </w:tabs>
              <w:spacing w:before="1" w:line="276" w:lineRule="auto"/>
              <w:ind w:right="306"/>
              <w:jc w:val="both"/>
              <w:rPr>
                <w:sz w:val="24"/>
              </w:rPr>
            </w:pPr>
            <w:r>
              <w:rPr>
                <w:sz w:val="24"/>
              </w:rPr>
              <w:t>Note the relevant updates and assurance in relation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25F5446E" w14:textId="77777777">
        <w:trPr>
          <w:trHeight w:val="5078"/>
        </w:trPr>
        <w:tc>
          <w:tcPr>
            <w:tcW w:w="2842" w:type="dxa"/>
          </w:tcPr>
          <w:p w14:paraId="5C9CB6AA" w14:textId="77777777" w:rsidR="00A815F9" w:rsidRDefault="00C15677">
            <w:pPr>
              <w:pStyle w:val="TableParagraph"/>
              <w:spacing w:before="120" w:line="276" w:lineRule="auto"/>
              <w:ind w:left="43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2" w:type="dxa"/>
            <w:gridSpan w:val="3"/>
          </w:tcPr>
          <w:p w14:paraId="0318908C" w14:textId="77777777" w:rsidR="00A815F9" w:rsidRDefault="00C15677">
            <w:pPr>
              <w:pStyle w:val="TableParagraph"/>
              <w:spacing w:line="276" w:lineRule="auto"/>
              <w:ind w:left="42" w:right="124"/>
              <w:rPr>
                <w:sz w:val="24"/>
              </w:rPr>
            </w:pPr>
            <w:r>
              <w:rPr>
                <w:sz w:val="24"/>
              </w:rPr>
              <w:t>This report highlights updates relevant to Board 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(BAF)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mitigations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 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risk.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related corporate risks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606DF6D7" w14:textId="77777777" w:rsidR="00A815F9" w:rsidRDefault="00A815F9">
            <w:pPr>
              <w:pStyle w:val="TableParagraph"/>
              <w:spacing w:before="4"/>
              <w:rPr>
                <w:sz w:val="27"/>
              </w:rPr>
            </w:pPr>
          </w:p>
          <w:p w14:paraId="75A387D9" w14:textId="77777777" w:rsidR="00A815F9" w:rsidRDefault="00C15677">
            <w:pPr>
              <w:pStyle w:val="TableParagraph"/>
              <w:spacing w:before="1" w:line="278" w:lineRule="auto"/>
              <w:ind w:left="42"/>
              <w:rPr>
                <w:sz w:val="24"/>
              </w:rPr>
            </w:pPr>
            <w:r>
              <w:rPr>
                <w:b/>
                <w:sz w:val="24"/>
              </w:rPr>
              <w:t>Risk 208</w:t>
            </w:r>
            <w:r>
              <w:rPr>
                <w:sz w:val="24"/>
              </w:rPr>
              <w:t>: Failure to achieve 4 hour wait as per 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z w:val="24"/>
              </w:rPr>
              <w:t>arget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resulting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risks.</w:t>
            </w:r>
          </w:p>
          <w:p w14:paraId="1D9F7656" w14:textId="77777777" w:rsidR="00A815F9" w:rsidRDefault="00C15677">
            <w:pPr>
              <w:pStyle w:val="TableParagraph"/>
              <w:spacing w:line="276" w:lineRule="auto"/>
              <w:ind w:left="42" w:right="416"/>
              <w:rPr>
                <w:sz w:val="24"/>
              </w:rPr>
            </w:pPr>
            <w:r>
              <w:rPr>
                <w:b/>
                <w:sz w:val="24"/>
              </w:rPr>
              <w:t>Risk 274</w:t>
            </w:r>
            <w:r>
              <w:rPr>
                <w:sz w:val="24"/>
              </w:rPr>
              <w:t>: Failure to resource backlog maintenance and medical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replacement.</w:t>
            </w:r>
          </w:p>
          <w:p w14:paraId="098B874E" w14:textId="77777777" w:rsidR="00A815F9" w:rsidRDefault="00C15677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2260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social care for the management of Children and Young 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(CYP)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behavioural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replace</w:t>
            </w:r>
          </w:p>
          <w:p w14:paraId="48D26871" w14:textId="77777777" w:rsidR="00A815F9" w:rsidRDefault="00C15677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1986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Delays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in-patient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psychiatric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Young People.</w:t>
            </w:r>
          </w:p>
          <w:p w14:paraId="4AFD9E3A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2066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nurses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7EABF57A" w14:textId="77777777" w:rsidR="00A815F9" w:rsidRDefault="00C15677">
            <w:pPr>
              <w:pStyle w:val="TableParagraph"/>
              <w:spacing w:before="36"/>
              <w:ind w:left="42"/>
              <w:rPr>
                <w:sz w:val="24"/>
              </w:rPr>
            </w:pPr>
            <w:r>
              <w:rPr>
                <w:sz w:val="24"/>
              </w:rPr>
              <w:t>registered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midwives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shift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shift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</w:tbl>
    <w:p w14:paraId="4D4EF438" w14:textId="77777777" w:rsidR="00A815F9" w:rsidRDefault="00A815F9">
      <w:pPr>
        <w:rPr>
          <w:sz w:val="24"/>
        </w:rPr>
        <w:sectPr w:rsidR="00A815F9">
          <w:headerReference w:type="even" r:id="rId87"/>
          <w:headerReference w:type="default" r:id="rId88"/>
          <w:footerReference w:type="even" r:id="rId89"/>
          <w:footerReference w:type="default" r:id="rId90"/>
          <w:pgSz w:w="11900" w:h="16840"/>
          <w:pgMar w:top="1380" w:right="560" w:bottom="1160" w:left="760" w:header="537" w:footer="965" w:gutter="0"/>
          <w:pgNumType w:start="1"/>
          <w:cols w:space="720"/>
        </w:sectPr>
      </w:pPr>
    </w:p>
    <w:p w14:paraId="68FBF463" w14:textId="77777777" w:rsidR="00A815F9" w:rsidRDefault="00A815F9">
      <w:pPr>
        <w:pStyle w:val="BodyText"/>
        <w:spacing w:before="2"/>
        <w:rPr>
          <w:sz w:val="26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5"/>
      </w:tblGrid>
      <w:tr w:rsidR="00A815F9" w14:paraId="6DFA7FCA" w14:textId="77777777">
        <w:trPr>
          <w:trHeight w:val="954"/>
        </w:trPr>
        <w:tc>
          <w:tcPr>
            <w:tcW w:w="2842" w:type="dxa"/>
          </w:tcPr>
          <w:p w14:paraId="24DB7752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92" w:type="dxa"/>
            <w:gridSpan w:val="2"/>
          </w:tcPr>
          <w:p w14:paraId="127D5A36" w14:textId="77777777" w:rsidR="00A815F9" w:rsidRDefault="00C15677">
            <w:pPr>
              <w:pStyle w:val="TableParagraph"/>
              <w:spacing w:line="280" w:lineRule="auto"/>
              <w:ind w:left="42"/>
              <w:rPr>
                <w:sz w:val="24"/>
              </w:rPr>
            </w:pPr>
            <w:r>
              <w:rPr>
                <w:sz w:val="24"/>
              </w:rPr>
              <w:t>consistently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excellent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excellent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experience.</w:t>
            </w:r>
          </w:p>
        </w:tc>
      </w:tr>
      <w:tr w:rsidR="00A815F9" w14:paraId="5F55741C" w14:textId="77777777">
        <w:trPr>
          <w:trHeight w:val="993"/>
        </w:trPr>
        <w:tc>
          <w:tcPr>
            <w:tcW w:w="2842" w:type="dxa"/>
          </w:tcPr>
          <w:p w14:paraId="3E054EBC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2"/>
          </w:tcPr>
          <w:p w14:paraId="6CAA60EE" w14:textId="77777777" w:rsidR="00A815F9" w:rsidRDefault="00C15677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programme.</w:t>
            </w:r>
          </w:p>
        </w:tc>
      </w:tr>
      <w:tr w:rsidR="00A815F9" w14:paraId="35B60FA4" w14:textId="77777777">
        <w:trPr>
          <w:trHeight w:val="954"/>
        </w:trPr>
        <w:tc>
          <w:tcPr>
            <w:tcW w:w="2842" w:type="dxa"/>
          </w:tcPr>
          <w:p w14:paraId="6C543481" w14:textId="77777777" w:rsidR="00A815F9" w:rsidRDefault="00C15677">
            <w:pPr>
              <w:pStyle w:val="TableParagraph"/>
              <w:spacing w:before="120" w:line="276" w:lineRule="auto"/>
              <w:ind w:left="43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2"/>
          </w:tcPr>
          <w:p w14:paraId="756F2D00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Failure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deliver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</w:p>
          <w:p w14:paraId="451E47D2" w14:textId="77777777" w:rsidR="00A815F9" w:rsidRDefault="00C15677">
            <w:pPr>
              <w:pStyle w:val="TableParagraph"/>
              <w:spacing w:before="7" w:line="310" w:lineRule="atLeast"/>
              <w:ind w:left="42" w:right="229"/>
              <w:rPr>
                <w:sz w:val="24"/>
              </w:rPr>
            </w:pPr>
            <w:r>
              <w:rPr>
                <w:sz w:val="24"/>
              </w:rPr>
              <w:t>breaches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</w:tr>
      <w:tr w:rsidR="00A815F9" w14:paraId="6342EF38" w14:textId="77777777">
        <w:trPr>
          <w:trHeight w:val="364"/>
        </w:trPr>
        <w:tc>
          <w:tcPr>
            <w:tcW w:w="2842" w:type="dxa"/>
            <w:vMerge w:val="restart"/>
          </w:tcPr>
          <w:p w14:paraId="2482E3F1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447" w:type="dxa"/>
          </w:tcPr>
          <w:p w14:paraId="4C6F5477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5" w:type="dxa"/>
          </w:tcPr>
          <w:p w14:paraId="660830BF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5C4E5A91" w14:textId="77777777">
        <w:trPr>
          <w:trHeight w:val="359"/>
        </w:trPr>
        <w:tc>
          <w:tcPr>
            <w:tcW w:w="2842" w:type="dxa"/>
            <w:vMerge/>
            <w:tcBorders>
              <w:top w:val="nil"/>
            </w:tcBorders>
          </w:tcPr>
          <w:p w14:paraId="19E01D6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45D494AA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075829F5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081A31BB" w14:textId="77777777">
        <w:trPr>
          <w:trHeight w:val="359"/>
        </w:trPr>
        <w:tc>
          <w:tcPr>
            <w:tcW w:w="2842" w:type="dxa"/>
            <w:vMerge/>
            <w:tcBorders>
              <w:top w:val="nil"/>
            </w:tcBorders>
          </w:tcPr>
          <w:p w14:paraId="44F56037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1478FB45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5" w:type="dxa"/>
          </w:tcPr>
          <w:p w14:paraId="004C3F04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FF28C07" w14:textId="77777777" w:rsidR="00A815F9" w:rsidRDefault="00A815F9">
      <w:pPr>
        <w:rPr>
          <w:rFonts w:ascii="Times New Roman"/>
          <w:sz w:val="24"/>
        </w:rPr>
        <w:sectPr w:rsidR="00A815F9">
          <w:pgSz w:w="11900" w:h="16840"/>
          <w:pgMar w:top="1380" w:right="560" w:bottom="1160" w:left="760" w:header="537" w:footer="965" w:gutter="0"/>
          <w:cols w:space="720"/>
        </w:sectPr>
      </w:pPr>
    </w:p>
    <w:p w14:paraId="46F2E07E" w14:textId="77777777" w:rsidR="00A815F9" w:rsidRDefault="00A815F9">
      <w:pPr>
        <w:pStyle w:val="BodyText"/>
        <w:spacing w:before="2"/>
        <w:rPr>
          <w:sz w:val="18"/>
        </w:rPr>
      </w:pPr>
    </w:p>
    <w:p w14:paraId="6E9B2B58" w14:textId="77777777" w:rsidR="00A815F9" w:rsidRDefault="00C15677">
      <w:pPr>
        <w:spacing w:before="93"/>
        <w:ind w:left="1677" w:right="1872"/>
        <w:jc w:val="center"/>
        <w:rPr>
          <w:b/>
          <w:sz w:val="24"/>
        </w:rPr>
      </w:pPr>
      <w:r>
        <w:rPr>
          <w:b/>
          <w:sz w:val="24"/>
        </w:rPr>
        <w:t>PROVIDE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SAFE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HIGH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EXECUTIVE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UPDATE</w:t>
      </w:r>
    </w:p>
    <w:p w14:paraId="51DACC8C" w14:textId="77777777" w:rsidR="00A815F9" w:rsidRDefault="00A815F9">
      <w:pPr>
        <w:pStyle w:val="BodyText"/>
        <w:rPr>
          <w:b/>
          <w:sz w:val="26"/>
        </w:rPr>
      </w:pPr>
    </w:p>
    <w:p w14:paraId="51E6012F" w14:textId="77777777" w:rsidR="00A815F9" w:rsidRDefault="00A815F9">
      <w:pPr>
        <w:pStyle w:val="BodyText"/>
        <w:spacing w:before="7"/>
        <w:rPr>
          <w:b/>
          <w:sz w:val="22"/>
        </w:rPr>
      </w:pPr>
    </w:p>
    <w:p w14:paraId="7FC8383E" w14:textId="77777777" w:rsidR="00A815F9" w:rsidRDefault="00C15677">
      <w:pPr>
        <w:pStyle w:val="ListParagraph"/>
        <w:numPr>
          <w:ilvl w:val="0"/>
          <w:numId w:val="240"/>
        </w:numPr>
        <w:tabs>
          <w:tab w:val="left" w:pos="829"/>
          <w:tab w:val="left" w:pos="830"/>
        </w:tabs>
        <w:ind w:hanging="569"/>
        <w:rPr>
          <w:b/>
          <w:sz w:val="24"/>
        </w:rPr>
      </w:pPr>
      <w:r>
        <w:rPr>
          <w:b/>
          <w:sz w:val="24"/>
        </w:rPr>
        <w:t>EXECUTIVE SUMMARY</w:t>
      </w:r>
    </w:p>
    <w:p w14:paraId="3F22B05D" w14:textId="77777777" w:rsidR="00A815F9" w:rsidRDefault="00A815F9">
      <w:pPr>
        <w:pStyle w:val="BodyText"/>
        <w:spacing w:before="6"/>
        <w:rPr>
          <w:b/>
          <w:sz w:val="31"/>
        </w:rPr>
      </w:pPr>
    </w:p>
    <w:p w14:paraId="30D4B3C8" w14:textId="77777777" w:rsidR="00A815F9" w:rsidRDefault="00C15677">
      <w:pPr>
        <w:pStyle w:val="BodyText"/>
        <w:spacing w:line="276" w:lineRule="auto"/>
        <w:ind w:left="261" w:right="457"/>
        <w:jc w:val="both"/>
      </w:pPr>
      <w:r>
        <w:t>The delivery of safe, high quality care remains a key priority for the Trust. This priority</w:t>
      </w:r>
      <w:r>
        <w:rPr>
          <w:spacing w:val="1"/>
        </w:rPr>
        <w:t xml:space="preserve"> </w:t>
      </w:r>
      <w:r>
        <w:t>remains as strong as ever while delivering care in challenging circumstances through the</w:t>
      </w:r>
      <w:r>
        <w:rPr>
          <w:spacing w:val="1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phase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COVID19</w:t>
      </w:r>
      <w:r>
        <w:rPr>
          <w:spacing w:val="-2"/>
        </w:rPr>
        <w:t xml:space="preserve"> </w:t>
      </w:r>
      <w:r>
        <w:t>pandemic.</w:t>
      </w:r>
    </w:p>
    <w:p w14:paraId="6B01CAE2" w14:textId="77777777" w:rsidR="00A815F9" w:rsidRDefault="00C15677">
      <w:pPr>
        <w:pStyle w:val="BodyText"/>
        <w:spacing w:before="200" w:line="276" w:lineRule="auto"/>
        <w:ind w:left="262" w:right="457"/>
        <w:jc w:val="both"/>
      </w:pPr>
      <w:r>
        <w:t>The associated BAF and corporate risks have been reviewed and updated as required. The</w:t>
      </w:r>
      <w:r>
        <w:rPr>
          <w:spacing w:val="1"/>
        </w:rPr>
        <w:t xml:space="preserve"> </w:t>
      </w:r>
      <w:r>
        <w:t>gaps in control and assurance were discus</w:t>
      </w:r>
      <w:r>
        <w:t>sed in detail at the Quality, Patient Safety and</w:t>
      </w:r>
      <w:r>
        <w:rPr>
          <w:spacing w:val="1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progress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reduce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gaps</w:t>
      </w:r>
      <w:r>
        <w:rPr>
          <w:spacing w:val="-3"/>
        </w:rPr>
        <w:t xml:space="preserve"> </w:t>
      </w:r>
      <w:r>
        <w:t>overall.</w:t>
      </w:r>
    </w:p>
    <w:p w14:paraId="3ED12807" w14:textId="77777777" w:rsidR="00A815F9" w:rsidRDefault="00C15677">
      <w:pPr>
        <w:pStyle w:val="BodyText"/>
        <w:spacing w:before="200" w:line="276" w:lineRule="auto"/>
        <w:ind w:left="262" w:right="457"/>
        <w:jc w:val="both"/>
      </w:pPr>
      <w:r>
        <w:t>Oversight of progress against the CQC Must and Should Do actions continues via the</w:t>
      </w:r>
      <w:r>
        <w:rPr>
          <w:spacing w:val="1"/>
        </w:rPr>
        <w:t xml:space="preserve"> </w:t>
      </w:r>
      <w:r>
        <w:t>monthly CQC action plan oversight grou</w:t>
      </w:r>
      <w:r>
        <w:t>p and progress against 2019 and 2020 actions is as</w:t>
      </w:r>
      <w:r>
        <w:rPr>
          <w:spacing w:val="1"/>
        </w:rPr>
        <w:t xml:space="preserve"> </w:t>
      </w:r>
      <w:r>
        <w:t>follows:</w:t>
      </w:r>
    </w:p>
    <w:p w14:paraId="78F96BFB" w14:textId="77777777" w:rsidR="00A815F9" w:rsidRDefault="00A815F9">
      <w:pPr>
        <w:pStyle w:val="BodyText"/>
        <w:spacing w:before="7"/>
        <w:rPr>
          <w:sz w:val="28"/>
        </w:rPr>
      </w:pPr>
    </w:p>
    <w:p w14:paraId="13B07B6A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line="268" w:lineRule="auto"/>
        <w:ind w:right="459"/>
        <w:jc w:val="both"/>
        <w:rPr>
          <w:sz w:val="24"/>
        </w:rPr>
      </w:pPr>
      <w:r>
        <w:rPr>
          <w:sz w:val="24"/>
        </w:rPr>
        <w:t>2019 Actions: 3 actions have been completed in month meaning 48 of the 55 actions</w:t>
      </w:r>
      <w:r>
        <w:rPr>
          <w:spacing w:val="1"/>
          <w:sz w:val="24"/>
        </w:rPr>
        <w:t xml:space="preserve"> </w:t>
      </w:r>
      <w:r>
        <w:rPr>
          <w:sz w:val="24"/>
        </w:rPr>
        <w:t>have been completed; 4 actions are in progress, 3 of which are overdue; 3 actions are</w:t>
      </w:r>
      <w:r>
        <w:rPr>
          <w:spacing w:val="-64"/>
          <w:sz w:val="24"/>
        </w:rPr>
        <w:t xml:space="preserve"> </w:t>
      </w:r>
      <w:r>
        <w:rPr>
          <w:sz w:val="24"/>
        </w:rPr>
        <w:t>deferred.</w:t>
      </w:r>
    </w:p>
    <w:p w14:paraId="747B5577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22" w:line="266" w:lineRule="auto"/>
        <w:ind w:right="459"/>
        <w:jc w:val="both"/>
        <w:rPr>
          <w:sz w:val="24"/>
        </w:rPr>
      </w:pPr>
      <w:r>
        <w:rPr>
          <w:sz w:val="24"/>
        </w:rPr>
        <w:t>2020 Actions: 4 a</w:t>
      </w:r>
      <w:r>
        <w:rPr>
          <w:sz w:val="24"/>
        </w:rPr>
        <w:t>ctions have been completed in month meaning 23 of the 29 actions</w:t>
      </w:r>
      <w:r>
        <w:rPr>
          <w:spacing w:val="1"/>
          <w:sz w:val="24"/>
        </w:rPr>
        <w:t xml:space="preserve"> </w:t>
      </w:r>
      <w:r>
        <w:rPr>
          <w:sz w:val="24"/>
        </w:rPr>
        <w:t>have been completed; 5 actions are in progress,</w:t>
      </w:r>
      <w:r>
        <w:rPr>
          <w:spacing w:val="1"/>
          <w:sz w:val="24"/>
        </w:rPr>
        <w:t xml:space="preserve"> </w:t>
      </w:r>
      <w:r>
        <w:rPr>
          <w:sz w:val="24"/>
        </w:rPr>
        <w:t>2 of which are overdue; 1 action is</w:t>
      </w:r>
      <w:r>
        <w:rPr>
          <w:spacing w:val="1"/>
          <w:sz w:val="24"/>
        </w:rPr>
        <w:t xml:space="preserve"> </w:t>
      </w:r>
      <w:r>
        <w:rPr>
          <w:sz w:val="24"/>
        </w:rPr>
        <w:t>deferred.</w:t>
      </w:r>
    </w:p>
    <w:p w14:paraId="3A8AACC5" w14:textId="77777777" w:rsidR="00A815F9" w:rsidRDefault="00A815F9">
      <w:pPr>
        <w:pStyle w:val="BodyText"/>
        <w:spacing w:before="2"/>
        <w:rPr>
          <w:sz w:val="22"/>
        </w:rPr>
      </w:pPr>
    </w:p>
    <w:p w14:paraId="7512C2D3" w14:textId="77777777" w:rsidR="00A815F9" w:rsidRDefault="00C15677">
      <w:pPr>
        <w:pStyle w:val="BodyText"/>
        <w:spacing w:line="276" w:lineRule="auto"/>
        <w:ind w:left="262" w:right="456"/>
        <w:jc w:val="both"/>
      </w:pPr>
      <w:r>
        <w:t>Evidence of progress against outstanding and deferred actions was presented to the Quality,</w:t>
      </w:r>
      <w:r>
        <w:rPr>
          <w:spacing w:val="-64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Safety and Experience Committee.</w:t>
      </w:r>
    </w:p>
    <w:p w14:paraId="6BC920DF" w14:textId="77777777" w:rsidR="00A815F9" w:rsidRDefault="00A815F9">
      <w:pPr>
        <w:pStyle w:val="BodyText"/>
        <w:spacing w:before="9"/>
        <w:rPr>
          <w:sz w:val="20"/>
        </w:rPr>
      </w:pPr>
    </w:p>
    <w:p w14:paraId="1DFEED8B" w14:textId="77777777" w:rsidR="00A815F9" w:rsidRDefault="00C15677">
      <w:pPr>
        <w:pStyle w:val="BodyText"/>
        <w:spacing w:line="276" w:lineRule="auto"/>
        <w:ind w:left="262" w:right="457"/>
        <w:jc w:val="both"/>
      </w:pPr>
      <w:r>
        <w:t>Projects within the Safe, High Quality Care Improvement Programme have continued to</w:t>
      </w:r>
      <w:r>
        <w:rPr>
          <w:spacing w:val="1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despite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COVID19</w:t>
      </w:r>
      <w:r>
        <w:rPr>
          <w:spacing w:val="-2"/>
        </w:rPr>
        <w:t xml:space="preserve"> </w:t>
      </w:r>
      <w:r>
        <w:t>pandemic</w:t>
      </w:r>
      <w:r>
        <w:rPr>
          <w:spacing w:val="-2"/>
        </w:rPr>
        <w:t xml:space="preserve"> </w:t>
      </w:r>
      <w:r>
        <w:t>and some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highlights</w:t>
      </w:r>
      <w:r>
        <w:rPr>
          <w:spacing w:val="-1"/>
        </w:rPr>
        <w:t xml:space="preserve"> </w:t>
      </w:r>
      <w:r>
        <w:t>are:</w:t>
      </w:r>
    </w:p>
    <w:p w14:paraId="57EBC1F0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13"/>
        <w:ind w:hanging="361"/>
        <w:jc w:val="both"/>
        <w:rPr>
          <w:sz w:val="24"/>
        </w:rPr>
      </w:pPr>
      <w:r>
        <w:rPr>
          <w:sz w:val="24"/>
        </w:rPr>
        <w:t>Falls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1000</w:t>
      </w:r>
      <w:r>
        <w:rPr>
          <w:spacing w:val="-2"/>
          <w:sz w:val="24"/>
        </w:rPr>
        <w:t xml:space="preserve"> </w:t>
      </w:r>
      <w:r>
        <w:rPr>
          <w:sz w:val="24"/>
        </w:rPr>
        <w:t>bed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remains</w:t>
      </w:r>
      <w:r>
        <w:rPr>
          <w:spacing w:val="-2"/>
          <w:sz w:val="24"/>
        </w:rPr>
        <w:t xml:space="preserve"> </w:t>
      </w:r>
      <w:r>
        <w:rPr>
          <w:sz w:val="24"/>
        </w:rPr>
        <w:t>below</w:t>
      </w:r>
      <w:r>
        <w:rPr>
          <w:spacing w:val="-3"/>
          <w:sz w:val="24"/>
        </w:rPr>
        <w:t xml:space="preserve"> </w:t>
      </w:r>
      <w:r>
        <w:rPr>
          <w:sz w:val="24"/>
        </w:rPr>
        <w:t>6.1</w:t>
      </w:r>
    </w:p>
    <w:p w14:paraId="0A7C093B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35" w:line="271" w:lineRule="auto"/>
        <w:ind w:left="981" w:right="457"/>
        <w:jc w:val="both"/>
        <w:rPr>
          <w:sz w:val="24"/>
        </w:rPr>
      </w:pPr>
      <w:r>
        <w:rPr>
          <w:sz w:val="24"/>
        </w:rPr>
        <w:t>A significant programme of work is progressing at pace in relation to our Harm Free</w:t>
      </w:r>
      <w:r>
        <w:rPr>
          <w:spacing w:val="1"/>
          <w:sz w:val="24"/>
        </w:rPr>
        <w:t xml:space="preserve"> </w:t>
      </w:r>
      <w:r>
        <w:rPr>
          <w:sz w:val="24"/>
        </w:rPr>
        <w:t>Care workstream. A new Nutrition Ambition is launching in March with Ambitions for</w:t>
      </w:r>
      <w:r>
        <w:rPr>
          <w:spacing w:val="1"/>
          <w:sz w:val="24"/>
        </w:rPr>
        <w:t xml:space="preserve"> </w:t>
      </w:r>
      <w:r>
        <w:rPr>
          <w:sz w:val="24"/>
        </w:rPr>
        <w:t>maintenance of skin integrity and continence function in development; and work is</w:t>
      </w:r>
      <w:r>
        <w:rPr>
          <w:spacing w:val="1"/>
          <w:sz w:val="24"/>
        </w:rPr>
        <w:t xml:space="preserve"> </w:t>
      </w:r>
      <w:r>
        <w:rPr>
          <w:sz w:val="24"/>
        </w:rPr>
        <w:t>underway to better align the nursing risk assessment documentation</w:t>
      </w:r>
      <w:r>
        <w:rPr>
          <w:spacing w:val="66"/>
          <w:sz w:val="24"/>
        </w:rPr>
        <w:t xml:space="preserve"> </w:t>
      </w:r>
      <w:r>
        <w:rPr>
          <w:sz w:val="24"/>
        </w:rPr>
        <w:t>with that of</w:t>
      </w:r>
      <w:r>
        <w:rPr>
          <w:spacing w:val="1"/>
          <w:sz w:val="24"/>
        </w:rPr>
        <w:t xml:space="preserve"> </w:t>
      </w:r>
      <w:r>
        <w:rPr>
          <w:sz w:val="24"/>
        </w:rPr>
        <w:t>Royal</w:t>
      </w:r>
      <w:r>
        <w:rPr>
          <w:spacing w:val="-2"/>
          <w:sz w:val="24"/>
        </w:rPr>
        <w:t xml:space="preserve"> </w:t>
      </w:r>
      <w:r>
        <w:rPr>
          <w:sz w:val="24"/>
        </w:rPr>
        <w:t>Wolve</w:t>
      </w:r>
      <w:r>
        <w:rPr>
          <w:sz w:val="24"/>
        </w:rPr>
        <w:t>rhampton NHS</w:t>
      </w:r>
      <w:r>
        <w:rPr>
          <w:spacing w:val="-1"/>
          <w:sz w:val="24"/>
        </w:rPr>
        <w:t xml:space="preserve"> </w:t>
      </w:r>
      <w:r>
        <w:rPr>
          <w:sz w:val="24"/>
        </w:rPr>
        <w:t>Trust.</w:t>
      </w:r>
    </w:p>
    <w:p w14:paraId="537AC545" w14:textId="77777777" w:rsidR="00A815F9" w:rsidRDefault="00A815F9">
      <w:pPr>
        <w:pStyle w:val="BodyText"/>
        <w:spacing w:before="7"/>
        <w:rPr>
          <w:sz w:val="28"/>
        </w:rPr>
      </w:pPr>
    </w:p>
    <w:p w14:paraId="27EEC1AF" w14:textId="77777777" w:rsidR="00A815F9" w:rsidRDefault="00C15677">
      <w:pPr>
        <w:pStyle w:val="ListParagraph"/>
        <w:numPr>
          <w:ilvl w:val="0"/>
          <w:numId w:val="240"/>
        </w:numPr>
        <w:tabs>
          <w:tab w:val="left" w:pos="623"/>
        </w:tabs>
        <w:ind w:left="622" w:hanging="361"/>
        <w:rPr>
          <w:b/>
        </w:rPr>
      </w:pPr>
      <w:r>
        <w:rPr>
          <w:b/>
        </w:rPr>
        <w:t>BOARD</w:t>
      </w:r>
      <w:r>
        <w:rPr>
          <w:b/>
          <w:spacing w:val="-6"/>
        </w:rPr>
        <w:t xml:space="preserve"> </w:t>
      </w:r>
      <w:r>
        <w:rPr>
          <w:b/>
        </w:rPr>
        <w:t>ASSURANCE</w:t>
      </w:r>
      <w:r>
        <w:rPr>
          <w:b/>
          <w:spacing w:val="-8"/>
        </w:rPr>
        <w:t xml:space="preserve"> </w:t>
      </w:r>
      <w:r>
        <w:rPr>
          <w:b/>
        </w:rPr>
        <w:t>FRAMEWORK</w:t>
      </w:r>
      <w:r>
        <w:rPr>
          <w:b/>
          <w:spacing w:val="-6"/>
        </w:rPr>
        <w:t xml:space="preserve"> </w:t>
      </w:r>
      <w:r>
        <w:rPr>
          <w:b/>
        </w:rPr>
        <w:t>(BAF)</w:t>
      </w:r>
    </w:p>
    <w:p w14:paraId="0D891358" w14:textId="77777777" w:rsidR="00A815F9" w:rsidRDefault="00A815F9">
      <w:pPr>
        <w:pStyle w:val="BodyText"/>
        <w:spacing w:before="7"/>
        <w:rPr>
          <w:b/>
          <w:sz w:val="20"/>
        </w:rPr>
      </w:pPr>
    </w:p>
    <w:p w14:paraId="5EB7D65B" w14:textId="77777777" w:rsidR="00A815F9" w:rsidRDefault="00C15677">
      <w:pPr>
        <w:pStyle w:val="BodyText"/>
        <w:spacing w:before="1" w:line="276" w:lineRule="auto"/>
        <w:ind w:left="261" w:right="458"/>
        <w:jc w:val="both"/>
      </w:pPr>
      <w:r>
        <w:t>Our strategic objective is to deliver excellent quality of care as measured by an outstanding</w:t>
      </w:r>
      <w:r>
        <w:rPr>
          <w:spacing w:val="1"/>
        </w:rPr>
        <w:t xml:space="preserve"> </w:t>
      </w:r>
      <w:r>
        <w:t>CQC rating by 2022. The BAF for SHQC appears at Appendix 1.</w:t>
      </w:r>
      <w:r>
        <w:rPr>
          <w:spacing w:val="66"/>
        </w:rPr>
        <w:t xml:space="preserve"> </w:t>
      </w:r>
      <w:r>
        <w:t>The Trust continues to</w:t>
      </w:r>
      <w:r>
        <w:rPr>
          <w:spacing w:val="1"/>
        </w:rPr>
        <w:t xml:space="preserve"> </w:t>
      </w:r>
      <w:r>
        <w:t>have a low risk appetite for compromising quality and safety of patient care. Key updates on</w:t>
      </w:r>
      <w:r>
        <w:rPr>
          <w:spacing w:val="1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highlighted</w:t>
      </w:r>
      <w:r>
        <w:rPr>
          <w:spacing w:val="-1"/>
        </w:rPr>
        <w:t xml:space="preserve"> </w:t>
      </w:r>
      <w:r>
        <w:t>below.</w:t>
      </w:r>
    </w:p>
    <w:p w14:paraId="4DA75486" w14:textId="77777777" w:rsidR="00A815F9" w:rsidRDefault="00A815F9">
      <w:pPr>
        <w:spacing w:line="276" w:lineRule="auto"/>
        <w:jc w:val="both"/>
        <w:sectPr w:rsidR="00A815F9">
          <w:pgSz w:w="11900" w:h="16840"/>
          <w:pgMar w:top="1380" w:right="560" w:bottom="1160" w:left="760" w:header="537" w:footer="965" w:gutter="0"/>
          <w:cols w:space="720"/>
        </w:sectPr>
      </w:pPr>
    </w:p>
    <w:p w14:paraId="27626F00" w14:textId="77777777" w:rsidR="00A815F9" w:rsidRDefault="00A815F9">
      <w:pPr>
        <w:pStyle w:val="BodyText"/>
        <w:spacing w:before="2"/>
        <w:rPr>
          <w:sz w:val="18"/>
        </w:rPr>
      </w:pPr>
    </w:p>
    <w:p w14:paraId="06491012" w14:textId="77777777" w:rsidR="00A815F9" w:rsidRDefault="00C15677">
      <w:pPr>
        <w:numPr>
          <w:ilvl w:val="0"/>
          <w:numId w:val="239"/>
        </w:numPr>
        <w:tabs>
          <w:tab w:val="left" w:pos="983"/>
        </w:tabs>
        <w:spacing w:before="93"/>
        <w:ind w:hanging="361"/>
        <w:rPr>
          <w:b/>
          <w:sz w:val="24"/>
        </w:rPr>
      </w:pPr>
      <w:r>
        <w:rPr>
          <w:b/>
          <w:sz w:val="24"/>
        </w:rPr>
        <w:t>Gaps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z w:val="24"/>
        </w:rPr>
        <w:t>ontrol</w:t>
      </w:r>
    </w:p>
    <w:p w14:paraId="3BFA3770" w14:textId="77777777" w:rsidR="00A815F9" w:rsidRDefault="00A815F9">
      <w:pPr>
        <w:pStyle w:val="BodyText"/>
        <w:spacing w:before="3"/>
        <w:rPr>
          <w:b/>
          <w:sz w:val="22"/>
        </w:rPr>
      </w:pPr>
    </w:p>
    <w:p w14:paraId="092DA6AC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1" w:line="271" w:lineRule="auto"/>
        <w:ind w:right="459"/>
        <w:jc w:val="both"/>
        <w:rPr>
          <w:sz w:val="24"/>
        </w:rPr>
      </w:pPr>
      <w:r>
        <w:rPr>
          <w:sz w:val="24"/>
        </w:rPr>
        <w:t>Clinical audit monitoring arrangements to be reviewed and strengthened - a clinical</w:t>
      </w:r>
      <w:r>
        <w:rPr>
          <w:spacing w:val="1"/>
          <w:sz w:val="24"/>
        </w:rPr>
        <w:t xml:space="preserve"> </w:t>
      </w:r>
      <w:r>
        <w:rPr>
          <w:sz w:val="24"/>
        </w:rPr>
        <w:t>outcomes dashboard has been developed to track and drive improvement across</w:t>
      </w:r>
      <w:r>
        <w:rPr>
          <w:spacing w:val="1"/>
          <w:sz w:val="24"/>
        </w:rPr>
        <w:t xml:space="preserve"> </w:t>
      </w:r>
      <w:r>
        <w:rPr>
          <w:sz w:val="24"/>
        </w:rPr>
        <w:t>national audit outcomes and actions. The dashboard will form part of the audit report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z w:val="24"/>
        </w:rPr>
        <w:t xml:space="preserve"> Patient Safety Group.</w:t>
      </w:r>
    </w:p>
    <w:p w14:paraId="375FC5F0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18" w:line="271" w:lineRule="auto"/>
        <w:ind w:right="457"/>
        <w:jc w:val="both"/>
        <w:rPr>
          <w:sz w:val="24"/>
        </w:rPr>
      </w:pPr>
      <w:r>
        <w:rPr>
          <w:sz w:val="24"/>
        </w:rPr>
        <w:t>VTE performance continues to be below the Trust Target – VTE compliance for</w:t>
      </w:r>
      <w:r>
        <w:rPr>
          <w:spacing w:val="1"/>
          <w:sz w:val="24"/>
        </w:rPr>
        <w:t xml:space="preserve"> </w:t>
      </w:r>
      <w:r>
        <w:rPr>
          <w:sz w:val="24"/>
        </w:rPr>
        <w:t>February remains below the Trust target of 95% at 91.91%. A paper was presented to</w:t>
      </w:r>
      <w:r>
        <w:rPr>
          <w:spacing w:val="-64"/>
          <w:sz w:val="24"/>
        </w:rPr>
        <w:t xml:space="preserve"> </w:t>
      </w:r>
      <w:r>
        <w:rPr>
          <w:sz w:val="24"/>
        </w:rPr>
        <w:t>Trust Management Board (TMB) on 9th March 2021 which outlined options to i</w:t>
      </w:r>
      <w:r>
        <w:rPr>
          <w:sz w:val="24"/>
        </w:rPr>
        <w:t>mprove</w:t>
      </w:r>
      <w:r>
        <w:rPr>
          <w:spacing w:val="-64"/>
          <w:sz w:val="24"/>
        </w:rPr>
        <w:t xml:space="preserve"> </w:t>
      </w:r>
      <w:r>
        <w:rPr>
          <w:sz w:val="24"/>
        </w:rPr>
        <w:t>VTE</w:t>
      </w:r>
      <w:r>
        <w:rPr>
          <w:spacing w:val="34"/>
          <w:sz w:val="24"/>
        </w:rPr>
        <w:t xml:space="preserve"> </w:t>
      </w:r>
      <w:r>
        <w:rPr>
          <w:sz w:val="24"/>
        </w:rPr>
        <w:t>assessment</w:t>
      </w:r>
      <w:r>
        <w:rPr>
          <w:spacing w:val="35"/>
          <w:sz w:val="24"/>
        </w:rPr>
        <w:t xml:space="preserve"> </w:t>
      </w:r>
      <w:r>
        <w:rPr>
          <w:sz w:val="24"/>
        </w:rPr>
        <w:t>compliance</w:t>
      </w:r>
      <w:r>
        <w:rPr>
          <w:spacing w:val="35"/>
          <w:sz w:val="24"/>
        </w:rPr>
        <w:t xml:space="preserve"> </w:t>
      </w:r>
      <w:r>
        <w:rPr>
          <w:sz w:val="24"/>
        </w:rPr>
        <w:t>rate</w:t>
      </w:r>
      <w:r>
        <w:rPr>
          <w:spacing w:val="35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agree</w:t>
      </w:r>
      <w:r>
        <w:rPr>
          <w:spacing w:val="35"/>
          <w:sz w:val="24"/>
        </w:rPr>
        <w:t xml:space="preserve"> </w:t>
      </w:r>
      <w:r>
        <w:rPr>
          <w:sz w:val="24"/>
        </w:rPr>
        <w:t>on</w:t>
      </w:r>
      <w:r>
        <w:rPr>
          <w:spacing w:val="35"/>
          <w:sz w:val="24"/>
        </w:rPr>
        <w:t xml:space="preserve"> </w:t>
      </w:r>
      <w:r>
        <w:rPr>
          <w:sz w:val="24"/>
        </w:rPr>
        <w:t>future</w:t>
      </w:r>
      <w:r>
        <w:rPr>
          <w:spacing w:val="35"/>
          <w:sz w:val="24"/>
        </w:rPr>
        <w:t xml:space="preserve"> </w:t>
      </w:r>
      <w:r>
        <w:rPr>
          <w:sz w:val="24"/>
        </w:rPr>
        <w:t>action</w:t>
      </w:r>
      <w:r>
        <w:rPr>
          <w:spacing w:val="35"/>
          <w:sz w:val="24"/>
        </w:rPr>
        <w:t xml:space="preserve"> </w:t>
      </w:r>
      <w:r>
        <w:rPr>
          <w:sz w:val="24"/>
        </w:rPr>
        <w:t>to</w:t>
      </w:r>
      <w:r>
        <w:rPr>
          <w:spacing w:val="35"/>
          <w:sz w:val="24"/>
        </w:rPr>
        <w:t xml:space="preserve"> </w:t>
      </w:r>
      <w:r>
        <w:rPr>
          <w:sz w:val="24"/>
        </w:rPr>
        <w:t>meet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35"/>
          <w:sz w:val="24"/>
        </w:rPr>
        <w:t xml:space="preserve"> </w:t>
      </w:r>
      <w:r>
        <w:rPr>
          <w:sz w:val="24"/>
        </w:rPr>
        <w:t>target</w:t>
      </w:r>
      <w:r>
        <w:rPr>
          <w:spacing w:val="35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95%</w:t>
      </w:r>
      <w:r>
        <w:rPr>
          <w:spacing w:val="-2"/>
          <w:sz w:val="24"/>
        </w:rPr>
        <w:t xml:space="preserve"> </w:t>
      </w:r>
      <w:r>
        <w:rPr>
          <w:sz w:val="24"/>
        </w:rPr>
        <w:t>compliance.</w:t>
      </w:r>
    </w:p>
    <w:p w14:paraId="70395D87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23" w:line="271" w:lineRule="auto"/>
        <w:ind w:right="458"/>
        <w:jc w:val="both"/>
        <w:rPr>
          <w:sz w:val="24"/>
        </w:rPr>
      </w:pPr>
      <w:r>
        <w:rPr>
          <w:sz w:val="24"/>
        </w:rPr>
        <w:t>Deterioration in the Trust’s complaints response performance – A process review has</w:t>
      </w:r>
      <w:r>
        <w:rPr>
          <w:spacing w:val="1"/>
          <w:sz w:val="24"/>
        </w:rPr>
        <w:t xml:space="preserve"> </w:t>
      </w:r>
      <w:r>
        <w:rPr>
          <w:sz w:val="24"/>
        </w:rPr>
        <w:t>been completed to address contributing factors to the current performance level.</w:t>
      </w:r>
      <w:r>
        <w:rPr>
          <w:spacing w:val="1"/>
          <w:sz w:val="24"/>
        </w:rPr>
        <w:t xml:space="preserve"> </w:t>
      </w:r>
      <w:r>
        <w:rPr>
          <w:sz w:val="24"/>
        </w:rPr>
        <w:t>Assurance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correct</w:t>
      </w:r>
      <w:r>
        <w:rPr>
          <w:spacing w:val="1"/>
          <w:sz w:val="24"/>
        </w:rPr>
        <w:t xml:space="preserve"> </w:t>
      </w:r>
      <w:r>
        <w:rPr>
          <w:sz w:val="24"/>
        </w:rPr>
        <w:t>systems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processes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place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oversee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</w:t>
      </w:r>
      <w:r>
        <w:rPr>
          <w:sz w:val="24"/>
        </w:rPr>
        <w:t>nage complaints 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timely</w:t>
      </w:r>
      <w:r>
        <w:rPr>
          <w:spacing w:val="-1"/>
          <w:sz w:val="24"/>
        </w:rPr>
        <w:t xml:space="preserve"> </w:t>
      </w:r>
      <w:r>
        <w:rPr>
          <w:sz w:val="24"/>
        </w:rPr>
        <w:t>manner.</w:t>
      </w:r>
    </w:p>
    <w:p w14:paraId="63C5FFF9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18" w:line="266" w:lineRule="auto"/>
        <w:ind w:right="457"/>
        <w:jc w:val="both"/>
        <w:rPr>
          <w:sz w:val="24"/>
        </w:rPr>
      </w:pPr>
      <w:r>
        <w:rPr>
          <w:sz w:val="24"/>
        </w:rPr>
        <w:t>There</w:t>
      </w:r>
      <w:r>
        <w:rPr>
          <w:spacing w:val="15"/>
          <w:sz w:val="24"/>
        </w:rPr>
        <w:t xml:space="preserve"> </w:t>
      </w:r>
      <w:r>
        <w:rPr>
          <w:sz w:val="24"/>
        </w:rPr>
        <w:t>were</w:t>
      </w:r>
      <w:r>
        <w:rPr>
          <w:spacing w:val="15"/>
          <w:sz w:val="24"/>
        </w:rPr>
        <w:t xml:space="preserve"> </w:t>
      </w:r>
      <w:r>
        <w:rPr>
          <w:sz w:val="24"/>
        </w:rPr>
        <w:t>two</w:t>
      </w:r>
      <w:r>
        <w:rPr>
          <w:spacing w:val="15"/>
          <w:sz w:val="24"/>
        </w:rPr>
        <w:t xml:space="preserve"> </w:t>
      </w:r>
      <w:r>
        <w:rPr>
          <w:sz w:val="24"/>
        </w:rPr>
        <w:t>severe</w:t>
      </w:r>
      <w:r>
        <w:rPr>
          <w:spacing w:val="15"/>
          <w:sz w:val="24"/>
        </w:rPr>
        <w:t xml:space="preserve"> </w:t>
      </w:r>
      <w:r>
        <w:rPr>
          <w:sz w:val="24"/>
        </w:rPr>
        <w:t>harm</w:t>
      </w:r>
      <w:r>
        <w:rPr>
          <w:spacing w:val="15"/>
          <w:sz w:val="24"/>
        </w:rPr>
        <w:t xml:space="preserve"> </w:t>
      </w:r>
      <w:r>
        <w:rPr>
          <w:sz w:val="24"/>
        </w:rPr>
        <w:t>falls</w:t>
      </w:r>
      <w:r>
        <w:rPr>
          <w:spacing w:val="15"/>
          <w:sz w:val="24"/>
        </w:rPr>
        <w:t xml:space="preserve"> </w:t>
      </w:r>
      <w:r>
        <w:rPr>
          <w:sz w:val="24"/>
        </w:rPr>
        <w:t>in</w:t>
      </w:r>
      <w:r>
        <w:rPr>
          <w:spacing w:val="15"/>
          <w:sz w:val="24"/>
        </w:rPr>
        <w:t xml:space="preserve"> </w:t>
      </w:r>
      <w:r>
        <w:rPr>
          <w:sz w:val="24"/>
        </w:rPr>
        <w:t>February</w:t>
      </w:r>
      <w:r>
        <w:rPr>
          <w:spacing w:val="15"/>
          <w:sz w:val="24"/>
        </w:rPr>
        <w:t xml:space="preserve"> </w:t>
      </w:r>
      <w:r>
        <w:rPr>
          <w:sz w:val="24"/>
        </w:rPr>
        <w:t>2021,</w:t>
      </w:r>
      <w:r>
        <w:rPr>
          <w:spacing w:val="15"/>
          <w:sz w:val="24"/>
        </w:rPr>
        <w:t xml:space="preserve"> </w:t>
      </w:r>
      <w:r>
        <w:rPr>
          <w:sz w:val="24"/>
        </w:rPr>
        <w:t>these</w:t>
      </w:r>
      <w:r>
        <w:rPr>
          <w:spacing w:val="15"/>
          <w:sz w:val="24"/>
        </w:rPr>
        <w:t xml:space="preserve"> </w:t>
      </w:r>
      <w:r>
        <w:rPr>
          <w:sz w:val="24"/>
        </w:rPr>
        <w:t>falls</w:t>
      </w:r>
      <w:r>
        <w:rPr>
          <w:spacing w:val="16"/>
          <w:sz w:val="24"/>
        </w:rPr>
        <w:t xml:space="preserve"> </w:t>
      </w:r>
      <w:r>
        <w:rPr>
          <w:sz w:val="24"/>
        </w:rPr>
        <w:t>have</w:t>
      </w:r>
      <w:r>
        <w:rPr>
          <w:spacing w:val="15"/>
          <w:sz w:val="24"/>
        </w:rPr>
        <w:t xml:space="preserve"> </w:t>
      </w:r>
      <w:r>
        <w:rPr>
          <w:sz w:val="24"/>
        </w:rPr>
        <w:t>been</w:t>
      </w:r>
      <w:r>
        <w:rPr>
          <w:spacing w:val="15"/>
          <w:sz w:val="24"/>
        </w:rPr>
        <w:t xml:space="preserve"> </w:t>
      </w:r>
      <w:r>
        <w:rPr>
          <w:sz w:val="24"/>
        </w:rPr>
        <w:t>identified</w:t>
      </w:r>
      <w:r>
        <w:rPr>
          <w:spacing w:val="1"/>
          <w:sz w:val="24"/>
        </w:rPr>
        <w:t xml:space="preserve"> </w:t>
      </w:r>
      <w:r>
        <w:rPr>
          <w:sz w:val="24"/>
        </w:rPr>
        <w:t>as serious incidents.</w:t>
      </w:r>
      <w:r>
        <w:rPr>
          <w:spacing w:val="1"/>
          <w:sz w:val="24"/>
        </w:rPr>
        <w:t xml:space="preserve"> </w:t>
      </w:r>
      <w:r>
        <w:rPr>
          <w:sz w:val="24"/>
        </w:rPr>
        <w:t>Initial case reviews have been undertaken and full root cause</w:t>
      </w:r>
      <w:r>
        <w:rPr>
          <w:spacing w:val="1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-1"/>
          <w:sz w:val="24"/>
        </w:rPr>
        <w:t xml:space="preserve"> </w:t>
      </w:r>
      <w:r>
        <w:rPr>
          <w:sz w:val="24"/>
        </w:rPr>
        <w:t>incidents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undertaken.</w:t>
      </w:r>
    </w:p>
    <w:p w14:paraId="3DF9DE15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30" w:line="273" w:lineRule="auto"/>
        <w:ind w:right="458"/>
        <w:jc w:val="both"/>
        <w:rPr>
          <w:sz w:val="24"/>
        </w:rPr>
      </w:pPr>
      <w:r>
        <w:rPr>
          <w:sz w:val="24"/>
        </w:rPr>
        <w:t>Mental</w:t>
      </w:r>
      <w:r>
        <w:rPr>
          <w:spacing w:val="1"/>
          <w:sz w:val="24"/>
        </w:rPr>
        <w:t xml:space="preserve"> </w:t>
      </w:r>
      <w:r>
        <w:rPr>
          <w:sz w:val="24"/>
        </w:rPr>
        <w:t>Capacity</w:t>
      </w:r>
      <w:r>
        <w:rPr>
          <w:spacing w:val="1"/>
          <w:sz w:val="24"/>
        </w:rPr>
        <w:t xml:space="preserve"> </w:t>
      </w:r>
      <w:r>
        <w:rPr>
          <w:sz w:val="24"/>
        </w:rPr>
        <w:t>Act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below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Trust’s</w:t>
      </w:r>
      <w:r>
        <w:rPr>
          <w:spacing w:val="1"/>
          <w:sz w:val="24"/>
        </w:rPr>
        <w:t xml:space="preserve"> </w:t>
      </w:r>
      <w:r>
        <w:rPr>
          <w:sz w:val="24"/>
        </w:rPr>
        <w:t>Standards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Mental</w:t>
      </w:r>
      <w:r>
        <w:rPr>
          <w:spacing w:val="1"/>
          <w:sz w:val="24"/>
        </w:rPr>
        <w:t xml:space="preserve"> </w:t>
      </w:r>
      <w:r>
        <w:rPr>
          <w:sz w:val="24"/>
        </w:rPr>
        <w:t>capacity</w:t>
      </w:r>
      <w:r>
        <w:rPr>
          <w:spacing w:val="1"/>
          <w:sz w:val="24"/>
        </w:rPr>
        <w:t xml:space="preserve"> </w:t>
      </w:r>
      <w:r>
        <w:rPr>
          <w:sz w:val="24"/>
        </w:rPr>
        <w:t>assessment performance for February 2021 shows that 49% of patients</w:t>
      </w:r>
      <w:r>
        <w:rPr>
          <w:sz w:val="24"/>
        </w:rPr>
        <w:t xml:space="preserve"> who lacked</w:t>
      </w:r>
      <w:r>
        <w:rPr>
          <w:spacing w:val="1"/>
          <w:sz w:val="24"/>
        </w:rPr>
        <w:t xml:space="preserve"> </w:t>
      </w:r>
      <w:r>
        <w:rPr>
          <w:sz w:val="24"/>
        </w:rPr>
        <w:t>capacity had a stage 2 assessment undertaken (43% in January 2021). Further work</w:t>
      </w:r>
      <w:r>
        <w:rPr>
          <w:spacing w:val="1"/>
          <w:sz w:val="24"/>
        </w:rPr>
        <w:t xml:space="preserve"> </w:t>
      </w:r>
      <w:r>
        <w:rPr>
          <w:sz w:val="24"/>
        </w:rPr>
        <w:t>is ongoing to build the MCA assessment (and ReSPECT forms) into Medway, in order</w:t>
      </w:r>
      <w:r>
        <w:rPr>
          <w:spacing w:val="-64"/>
          <w:sz w:val="24"/>
        </w:rPr>
        <w:t xml:space="preserve"> </w:t>
      </w:r>
      <w:r>
        <w:rPr>
          <w:sz w:val="24"/>
        </w:rPr>
        <w:t>to mandate full assessments. In the meantime, training and support is being delive</w:t>
      </w:r>
      <w:r>
        <w:rPr>
          <w:sz w:val="24"/>
        </w:rPr>
        <w:t>red</w:t>
      </w:r>
      <w:r>
        <w:rPr>
          <w:spacing w:val="-64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MCA Champions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clinical areas.</w:t>
      </w:r>
    </w:p>
    <w:p w14:paraId="35C99150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11" w:line="273" w:lineRule="auto"/>
        <w:ind w:right="458"/>
        <w:jc w:val="both"/>
        <w:rPr>
          <w:sz w:val="24"/>
        </w:rPr>
      </w:pPr>
      <w:r>
        <w:rPr>
          <w:sz w:val="24"/>
        </w:rPr>
        <w:t>Sepsis audit frequency and performance – the Sepsis 6 dashboard is now live in the</w:t>
      </w:r>
      <w:r>
        <w:rPr>
          <w:spacing w:val="1"/>
          <w:sz w:val="24"/>
        </w:rPr>
        <w:t xml:space="preserve"> </w:t>
      </w:r>
      <w:r>
        <w:rPr>
          <w:sz w:val="24"/>
        </w:rPr>
        <w:t>trust and allows all teams to review real time data against agreed national standards.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Performance against these standards will </w:t>
      </w:r>
      <w:r>
        <w:rPr>
          <w:sz w:val="24"/>
        </w:rPr>
        <w:t>be monitored through monthly divisional</w:t>
      </w:r>
      <w:r>
        <w:rPr>
          <w:spacing w:val="1"/>
          <w:sz w:val="24"/>
        </w:rPr>
        <w:t xml:space="preserve"> </w:t>
      </w:r>
      <w:r>
        <w:rPr>
          <w:sz w:val="24"/>
        </w:rPr>
        <w:t>sepsis reviews, overseen by the Director of Nursing and Medical Director, Patient</w:t>
      </w:r>
      <w:r>
        <w:rPr>
          <w:spacing w:val="1"/>
          <w:sz w:val="24"/>
        </w:rPr>
        <w:t xml:space="preserve"> </w:t>
      </w:r>
      <w:r>
        <w:rPr>
          <w:sz w:val="24"/>
        </w:rPr>
        <w:t>Safety Group and Performance Reviews. The Clinical Senate discussed the rationale,</w:t>
      </w:r>
      <w:r>
        <w:rPr>
          <w:spacing w:val="-64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monitoring systems relating to</w:t>
      </w:r>
      <w:r>
        <w:rPr>
          <w:spacing w:val="-1"/>
          <w:sz w:val="24"/>
        </w:rPr>
        <w:t xml:space="preserve"> </w:t>
      </w:r>
      <w:r>
        <w:rPr>
          <w:sz w:val="24"/>
        </w:rPr>
        <w:t>sepsis m</w:t>
      </w:r>
      <w:r>
        <w:rPr>
          <w:sz w:val="24"/>
        </w:rPr>
        <w:t>anagement.</w:t>
      </w:r>
    </w:p>
    <w:p w14:paraId="10D8810F" w14:textId="77777777" w:rsidR="00A815F9" w:rsidRDefault="00A815F9">
      <w:pPr>
        <w:pStyle w:val="BodyText"/>
        <w:rPr>
          <w:sz w:val="26"/>
        </w:rPr>
      </w:pPr>
    </w:p>
    <w:p w14:paraId="5CDBCB81" w14:textId="77777777" w:rsidR="00A815F9" w:rsidRDefault="00C15677">
      <w:pPr>
        <w:numPr>
          <w:ilvl w:val="0"/>
          <w:numId w:val="239"/>
        </w:numPr>
        <w:tabs>
          <w:tab w:val="left" w:pos="983"/>
        </w:tabs>
        <w:spacing w:before="217"/>
        <w:ind w:hanging="361"/>
        <w:rPr>
          <w:b/>
          <w:sz w:val="24"/>
        </w:rPr>
      </w:pPr>
      <w:r>
        <w:rPr>
          <w:b/>
          <w:sz w:val="24"/>
        </w:rPr>
        <w:t>Gaps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assurance</w:t>
      </w:r>
    </w:p>
    <w:p w14:paraId="771AF066" w14:textId="77777777" w:rsidR="00A815F9" w:rsidRDefault="00A815F9">
      <w:pPr>
        <w:pStyle w:val="BodyText"/>
        <w:spacing w:before="10"/>
        <w:rPr>
          <w:b/>
          <w:sz w:val="21"/>
        </w:rPr>
      </w:pPr>
    </w:p>
    <w:p w14:paraId="5F855F68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line="268" w:lineRule="auto"/>
        <w:ind w:right="459"/>
        <w:jc w:val="both"/>
        <w:rPr>
          <w:sz w:val="24"/>
        </w:rPr>
      </w:pPr>
      <w:r>
        <w:rPr>
          <w:sz w:val="24"/>
        </w:rPr>
        <w:t>CQC ‘MUST’ and ‘SHOULD’ Do actions remain outstanding - Oversight of progress</w:t>
      </w:r>
      <w:r>
        <w:rPr>
          <w:spacing w:val="1"/>
          <w:sz w:val="24"/>
        </w:rPr>
        <w:t xml:space="preserve"> </w:t>
      </w:r>
      <w:r>
        <w:rPr>
          <w:sz w:val="24"/>
        </w:rPr>
        <w:t>against the CQC Must and Should Do actions continues via the monthly CQC action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oversight</w:t>
      </w:r>
      <w:r>
        <w:rPr>
          <w:spacing w:val="-3"/>
          <w:sz w:val="24"/>
        </w:rPr>
        <w:t xml:space="preserve"> </w:t>
      </w:r>
      <w:r>
        <w:rPr>
          <w:sz w:val="24"/>
        </w:rPr>
        <w:t>group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progress</w:t>
      </w:r>
      <w:r>
        <w:rPr>
          <w:spacing w:val="-3"/>
          <w:sz w:val="24"/>
        </w:rPr>
        <w:t xml:space="preserve"> </w:t>
      </w:r>
      <w:r>
        <w:rPr>
          <w:sz w:val="24"/>
        </w:rPr>
        <w:t>against</w:t>
      </w:r>
      <w:r>
        <w:rPr>
          <w:spacing w:val="-3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actions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follows:</w:t>
      </w:r>
    </w:p>
    <w:p w14:paraId="1AA9F76B" w14:textId="77777777" w:rsidR="00A815F9" w:rsidRDefault="00C15677">
      <w:pPr>
        <w:pStyle w:val="BodyText"/>
        <w:spacing w:before="7" w:line="276" w:lineRule="auto"/>
        <w:ind w:left="982" w:right="459"/>
        <w:jc w:val="both"/>
      </w:pPr>
      <w:r>
        <w:t>2019 Actions: 3 actions have been completed in month meaning 48 of the 55 actions</w:t>
      </w:r>
      <w:r>
        <w:rPr>
          <w:spacing w:val="1"/>
        </w:rPr>
        <w:t xml:space="preserve"> </w:t>
      </w:r>
      <w:r>
        <w:t>have been compl</w:t>
      </w:r>
      <w:r>
        <w:t>eted; 4 actions are in progress, 3 of which are overdue; 3 actions are</w:t>
      </w:r>
      <w:r>
        <w:rPr>
          <w:spacing w:val="-64"/>
        </w:rPr>
        <w:t xml:space="preserve"> </w:t>
      </w:r>
      <w:r>
        <w:t>deferred.</w:t>
      </w:r>
    </w:p>
    <w:p w14:paraId="05858729" w14:textId="77777777" w:rsidR="00A815F9" w:rsidRDefault="00C15677">
      <w:pPr>
        <w:pStyle w:val="BodyText"/>
        <w:spacing w:line="278" w:lineRule="auto"/>
        <w:ind w:left="982" w:right="459"/>
        <w:jc w:val="both"/>
      </w:pPr>
      <w:r>
        <w:t>2020 Actions: 4 actions have been completed in month meaning 23 of the 29 actions</w:t>
      </w:r>
      <w:r>
        <w:rPr>
          <w:spacing w:val="1"/>
        </w:rPr>
        <w:t xml:space="preserve"> </w:t>
      </w:r>
      <w:r>
        <w:t>have been completed; 5 actions are in progress,</w:t>
      </w:r>
      <w:r>
        <w:rPr>
          <w:spacing w:val="1"/>
        </w:rPr>
        <w:t xml:space="preserve"> </w:t>
      </w:r>
      <w:r>
        <w:t>2 of which are overdue; 1 action is</w:t>
      </w:r>
      <w:r>
        <w:rPr>
          <w:spacing w:val="1"/>
        </w:rPr>
        <w:t xml:space="preserve"> </w:t>
      </w:r>
      <w:r>
        <w:t>deferred</w:t>
      </w:r>
    </w:p>
    <w:p w14:paraId="6E9EE7B7" w14:textId="77777777" w:rsidR="00A815F9" w:rsidRDefault="00A815F9">
      <w:pPr>
        <w:spacing w:line="278" w:lineRule="auto"/>
        <w:jc w:val="both"/>
        <w:sectPr w:rsidR="00A815F9">
          <w:pgSz w:w="11900" w:h="16840"/>
          <w:pgMar w:top="1380" w:right="560" w:bottom="1160" w:left="760" w:header="537" w:footer="965" w:gutter="0"/>
          <w:cols w:space="720"/>
        </w:sectPr>
      </w:pPr>
    </w:p>
    <w:p w14:paraId="612C3DAE" w14:textId="77777777" w:rsidR="00A815F9" w:rsidRDefault="00A815F9">
      <w:pPr>
        <w:pStyle w:val="BodyText"/>
        <w:spacing w:before="2"/>
        <w:rPr>
          <w:sz w:val="18"/>
        </w:rPr>
      </w:pPr>
    </w:p>
    <w:p w14:paraId="7947331E" w14:textId="77777777" w:rsidR="00A815F9" w:rsidRDefault="00C15677">
      <w:pPr>
        <w:pStyle w:val="BodyText"/>
        <w:spacing w:before="93" w:line="276" w:lineRule="auto"/>
        <w:ind w:left="982" w:right="458"/>
        <w:jc w:val="both"/>
      </w:pPr>
      <w:r>
        <w:t>Overdue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deferred</w:t>
      </w:r>
      <w:r>
        <w:rPr>
          <w:spacing w:val="1"/>
        </w:rPr>
        <w:t xml:space="preserve"> </w:t>
      </w:r>
      <w:r>
        <w:t>actions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detail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Quality,</w:t>
      </w:r>
      <w:r>
        <w:rPr>
          <w:spacing w:val="1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Safety Committee</w:t>
      </w:r>
      <w:r>
        <w:rPr>
          <w:spacing w:val="-1"/>
        </w:rPr>
        <w:t xml:space="preserve"> </w:t>
      </w:r>
      <w:r>
        <w:t>(QPES)</w:t>
      </w:r>
    </w:p>
    <w:p w14:paraId="3B811037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18" w:line="273" w:lineRule="auto"/>
        <w:ind w:right="458"/>
        <w:jc w:val="both"/>
        <w:rPr>
          <w:sz w:val="24"/>
        </w:rPr>
      </w:pPr>
      <w:r>
        <w:rPr>
          <w:sz w:val="24"/>
        </w:rPr>
        <w:t>NHSEI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highlighted</w:t>
      </w:r>
      <w:r>
        <w:rPr>
          <w:spacing w:val="1"/>
          <w:sz w:val="24"/>
        </w:rPr>
        <w:t xml:space="preserve"> </w:t>
      </w:r>
      <w:r>
        <w:rPr>
          <w:sz w:val="24"/>
        </w:rPr>
        <w:t>insufficient</w:t>
      </w:r>
      <w:r>
        <w:rPr>
          <w:spacing w:val="1"/>
          <w:sz w:val="24"/>
        </w:rPr>
        <w:t xml:space="preserve"> </w:t>
      </w:r>
      <w:r>
        <w:rPr>
          <w:sz w:val="24"/>
        </w:rPr>
        <w:t>assurance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infection</w:t>
      </w:r>
      <w:r>
        <w:rPr>
          <w:spacing w:val="66"/>
          <w:sz w:val="24"/>
        </w:rPr>
        <w:t xml:space="preserve"> </w:t>
      </w:r>
      <w:r>
        <w:rPr>
          <w:sz w:val="24"/>
        </w:rPr>
        <w:t>control</w:t>
      </w:r>
      <w:r>
        <w:rPr>
          <w:spacing w:val="1"/>
          <w:sz w:val="24"/>
        </w:rPr>
        <w:t xml:space="preserve"> </w:t>
      </w:r>
      <w:r>
        <w:rPr>
          <w:sz w:val="24"/>
        </w:rPr>
        <w:t>standards</w:t>
      </w:r>
      <w:r>
        <w:rPr>
          <w:spacing w:val="1"/>
          <w:sz w:val="24"/>
        </w:rPr>
        <w:t xml:space="preserve"> </w:t>
      </w:r>
      <w:r>
        <w:rPr>
          <w:sz w:val="24"/>
        </w:rPr>
        <w:t>resulting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RED</w:t>
      </w:r>
      <w:r>
        <w:rPr>
          <w:spacing w:val="1"/>
          <w:sz w:val="24"/>
        </w:rPr>
        <w:t xml:space="preserve"> </w:t>
      </w:r>
      <w:r>
        <w:rPr>
          <w:sz w:val="24"/>
        </w:rPr>
        <w:t>rating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cleanliness</w:t>
      </w:r>
      <w:r>
        <w:rPr>
          <w:spacing w:val="1"/>
          <w:sz w:val="24"/>
        </w:rPr>
        <w:t xml:space="preserve"> </w:t>
      </w:r>
      <w:r>
        <w:rPr>
          <w:sz w:val="24"/>
        </w:rPr>
        <w:t>standards</w:t>
      </w:r>
      <w:r>
        <w:rPr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-64"/>
          <w:sz w:val="24"/>
        </w:rPr>
        <w:t xml:space="preserve"> </w:t>
      </w:r>
      <w:r>
        <w:rPr>
          <w:sz w:val="24"/>
        </w:rPr>
        <w:t>cancelled by NHSEI due to COVID19. We are assured that improvement in standards</w:t>
      </w:r>
      <w:r>
        <w:rPr>
          <w:spacing w:val="-64"/>
          <w:sz w:val="24"/>
        </w:rPr>
        <w:t xml:space="preserve"> </w:t>
      </w:r>
      <w:r>
        <w:rPr>
          <w:sz w:val="24"/>
        </w:rPr>
        <w:t>has</w:t>
      </w:r>
      <w:r>
        <w:rPr>
          <w:spacing w:val="30"/>
          <w:sz w:val="24"/>
        </w:rPr>
        <w:t xml:space="preserve"> </w:t>
      </w:r>
      <w:r>
        <w:rPr>
          <w:sz w:val="24"/>
        </w:rPr>
        <w:t>been</w:t>
      </w:r>
      <w:r>
        <w:rPr>
          <w:spacing w:val="31"/>
          <w:sz w:val="24"/>
        </w:rPr>
        <w:t xml:space="preserve"> </w:t>
      </w:r>
      <w:r>
        <w:rPr>
          <w:sz w:val="24"/>
        </w:rPr>
        <w:t>sustained</w:t>
      </w:r>
      <w:r>
        <w:rPr>
          <w:spacing w:val="30"/>
          <w:sz w:val="24"/>
        </w:rPr>
        <w:t xml:space="preserve"> </w:t>
      </w:r>
      <w:r>
        <w:rPr>
          <w:sz w:val="24"/>
        </w:rPr>
        <w:t>which</w:t>
      </w:r>
      <w:r>
        <w:rPr>
          <w:spacing w:val="31"/>
          <w:sz w:val="24"/>
        </w:rPr>
        <w:t xml:space="preserve"> </w:t>
      </w:r>
      <w:r>
        <w:rPr>
          <w:sz w:val="24"/>
        </w:rPr>
        <w:t>has</w:t>
      </w:r>
      <w:r>
        <w:rPr>
          <w:spacing w:val="30"/>
          <w:sz w:val="24"/>
        </w:rPr>
        <w:t xml:space="preserve"> </w:t>
      </w:r>
      <w:r>
        <w:rPr>
          <w:sz w:val="24"/>
        </w:rPr>
        <w:t>also</w:t>
      </w:r>
      <w:r>
        <w:rPr>
          <w:spacing w:val="31"/>
          <w:sz w:val="24"/>
        </w:rPr>
        <w:t xml:space="preserve"> </w:t>
      </w:r>
      <w:r>
        <w:rPr>
          <w:sz w:val="24"/>
        </w:rPr>
        <w:t>been</w:t>
      </w:r>
      <w:r>
        <w:rPr>
          <w:spacing w:val="31"/>
          <w:sz w:val="24"/>
        </w:rPr>
        <w:t xml:space="preserve"> </w:t>
      </w:r>
      <w:r>
        <w:rPr>
          <w:sz w:val="24"/>
        </w:rPr>
        <w:t>reflected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31"/>
          <w:sz w:val="24"/>
        </w:rPr>
        <w:t xml:space="preserve"> </w:t>
      </w:r>
      <w:r>
        <w:rPr>
          <w:sz w:val="24"/>
        </w:rPr>
        <w:t>feedback</w:t>
      </w:r>
      <w:r>
        <w:rPr>
          <w:spacing w:val="30"/>
          <w:sz w:val="24"/>
        </w:rPr>
        <w:t xml:space="preserve"> </w:t>
      </w:r>
      <w:r>
        <w:rPr>
          <w:sz w:val="24"/>
        </w:rPr>
        <w:t>from</w:t>
      </w:r>
      <w:r>
        <w:rPr>
          <w:spacing w:val="30"/>
          <w:sz w:val="24"/>
        </w:rPr>
        <w:t xml:space="preserve"> </w:t>
      </w:r>
      <w:r>
        <w:rPr>
          <w:sz w:val="24"/>
        </w:rPr>
        <w:t>inspections</w:t>
      </w:r>
      <w:r>
        <w:rPr>
          <w:spacing w:val="31"/>
          <w:sz w:val="24"/>
        </w:rPr>
        <w:t xml:space="preserve"> </w:t>
      </w:r>
      <w:r>
        <w:rPr>
          <w:sz w:val="24"/>
        </w:rPr>
        <w:t>by</w:t>
      </w:r>
      <w:r>
        <w:rPr>
          <w:spacing w:val="-65"/>
          <w:sz w:val="24"/>
        </w:rPr>
        <w:t xml:space="preserve"> </w:t>
      </w:r>
      <w:r>
        <w:rPr>
          <w:sz w:val="24"/>
        </w:rPr>
        <w:t>the CCG, NHSEI and CQC. NHSEI have suggested that a re-inspection will be able to</w:t>
      </w:r>
      <w:r>
        <w:rPr>
          <w:spacing w:val="-64"/>
          <w:sz w:val="24"/>
        </w:rPr>
        <w:t xml:space="preserve"> </w:t>
      </w:r>
      <w:r>
        <w:rPr>
          <w:sz w:val="24"/>
        </w:rPr>
        <w:t>take</w:t>
      </w:r>
      <w:r>
        <w:rPr>
          <w:spacing w:val="-1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z w:val="24"/>
        </w:rPr>
        <w:t>towards the</w:t>
      </w:r>
      <w:r>
        <w:rPr>
          <w:spacing w:val="-1"/>
          <w:sz w:val="24"/>
        </w:rPr>
        <w:t xml:space="preserve"> </w:t>
      </w:r>
      <w:r>
        <w:rPr>
          <w:sz w:val="24"/>
        </w:rPr>
        <w:t>end</w:t>
      </w:r>
      <w:r>
        <w:rPr>
          <w:spacing w:val="-1"/>
          <w:sz w:val="24"/>
        </w:rPr>
        <w:t xml:space="preserve"> </w:t>
      </w:r>
      <w:r>
        <w:rPr>
          <w:sz w:val="24"/>
        </w:rPr>
        <w:t>April/ beginning</w:t>
      </w:r>
      <w:r>
        <w:rPr>
          <w:spacing w:val="-2"/>
          <w:sz w:val="24"/>
        </w:rPr>
        <w:t xml:space="preserve"> </w:t>
      </w:r>
      <w:r>
        <w:rPr>
          <w:sz w:val="24"/>
        </w:rPr>
        <w:t>May 2021</w:t>
      </w:r>
    </w:p>
    <w:p w14:paraId="6157F3CE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11" w:line="256" w:lineRule="auto"/>
        <w:ind w:right="460"/>
        <w:jc w:val="both"/>
        <w:rPr>
          <w:sz w:val="24"/>
        </w:rPr>
      </w:pPr>
      <w:r>
        <w:rPr>
          <w:sz w:val="24"/>
        </w:rPr>
        <w:t>External audit assurance relating to the annual quality account has been deferred</w:t>
      </w:r>
      <w:r>
        <w:rPr>
          <w:spacing w:val="1"/>
          <w:sz w:val="24"/>
        </w:rPr>
        <w:t xml:space="preserve"> </w:t>
      </w:r>
      <w:r>
        <w:rPr>
          <w:sz w:val="24"/>
        </w:rPr>
        <w:t>owing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COVID-19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2021/22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account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underway</w:t>
      </w:r>
    </w:p>
    <w:p w14:paraId="06312046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37" w:line="271" w:lineRule="auto"/>
        <w:ind w:right="459"/>
        <w:jc w:val="both"/>
        <w:rPr>
          <w:sz w:val="24"/>
        </w:rPr>
      </w:pPr>
      <w:r>
        <w:rPr>
          <w:sz w:val="24"/>
        </w:rPr>
        <w:t>Inconsistent evidence, both through quality governance structures and 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reviews, of practice having changed as a result of learning from Root Cause Analyses</w:t>
      </w:r>
      <w:r>
        <w:rPr>
          <w:spacing w:val="-64"/>
          <w:sz w:val="24"/>
        </w:rPr>
        <w:t xml:space="preserve"> </w:t>
      </w:r>
      <w:r>
        <w:rPr>
          <w:sz w:val="24"/>
        </w:rPr>
        <w:t>(RCAs)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learning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incidents</w:t>
      </w:r>
      <w:r>
        <w:rPr>
          <w:spacing w:val="1"/>
          <w:sz w:val="24"/>
        </w:rPr>
        <w:t xml:space="preserve"> </w:t>
      </w:r>
      <w:r>
        <w:rPr>
          <w:sz w:val="24"/>
        </w:rPr>
        <w:t>alert</w:t>
      </w:r>
      <w:r>
        <w:rPr>
          <w:spacing w:val="1"/>
          <w:sz w:val="24"/>
        </w:rPr>
        <w:t xml:space="preserve"> </w:t>
      </w:r>
      <w:r>
        <w:rPr>
          <w:sz w:val="24"/>
        </w:rPr>
        <w:t>process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z w:val="24"/>
        </w:rPr>
        <w:t>nder</w:t>
      </w:r>
      <w:r>
        <w:rPr>
          <w:spacing w:val="1"/>
          <w:sz w:val="24"/>
        </w:rPr>
        <w:t xml:space="preserve"> </w:t>
      </w:r>
      <w:r>
        <w:rPr>
          <w:sz w:val="24"/>
        </w:rPr>
        <w:t>consideration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Governance</w:t>
      </w:r>
      <w:r>
        <w:rPr>
          <w:spacing w:val="-1"/>
          <w:sz w:val="24"/>
        </w:rPr>
        <w:t xml:space="preserve"> </w:t>
      </w:r>
      <w:r>
        <w:rPr>
          <w:sz w:val="24"/>
        </w:rPr>
        <w:t>team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progressed</w:t>
      </w:r>
      <w:r>
        <w:rPr>
          <w:spacing w:val="-2"/>
          <w:sz w:val="24"/>
        </w:rPr>
        <w:t xml:space="preserve"> </w:t>
      </w: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Well Led</w:t>
      </w:r>
      <w:r>
        <w:rPr>
          <w:spacing w:val="-2"/>
          <w:sz w:val="24"/>
        </w:rPr>
        <w:t xml:space="preserve"> </w:t>
      </w:r>
      <w:r>
        <w:rPr>
          <w:sz w:val="24"/>
        </w:rPr>
        <w:t>workstream</w:t>
      </w:r>
    </w:p>
    <w:p w14:paraId="25AFC944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18" w:line="268" w:lineRule="auto"/>
        <w:ind w:right="459"/>
        <w:jc w:val="both"/>
        <w:rPr>
          <w:sz w:val="24"/>
        </w:rPr>
      </w:pPr>
      <w:r>
        <w:rPr>
          <w:sz w:val="24"/>
        </w:rPr>
        <w:t>Lack of robust strategic approach to ensuring effective patient/public engagement and</w:t>
      </w:r>
      <w:r>
        <w:rPr>
          <w:spacing w:val="-64"/>
          <w:sz w:val="24"/>
        </w:rPr>
        <w:t xml:space="preserve"> </w:t>
      </w:r>
      <w:r>
        <w:rPr>
          <w:sz w:val="24"/>
        </w:rPr>
        <w:t>involvement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Patient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Involvement</w:t>
      </w:r>
      <w:r>
        <w:rPr>
          <w:spacing w:val="1"/>
          <w:sz w:val="24"/>
        </w:rPr>
        <w:t xml:space="preserve"> </w:t>
      </w:r>
      <w:r>
        <w:rPr>
          <w:sz w:val="24"/>
        </w:rPr>
        <w:t>Strategy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commenced.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detailed</w:t>
      </w:r>
      <w:r>
        <w:rPr>
          <w:spacing w:val="-2"/>
          <w:sz w:val="24"/>
        </w:rPr>
        <w:t xml:space="preserve"> </w:t>
      </w:r>
      <w:r>
        <w:rPr>
          <w:sz w:val="24"/>
        </w:rPr>
        <w:t>launch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Quarter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14:paraId="63C8F324" w14:textId="77777777" w:rsidR="00A815F9" w:rsidRDefault="00A815F9">
      <w:pPr>
        <w:pStyle w:val="BodyText"/>
        <w:spacing w:before="1"/>
        <w:rPr>
          <w:sz w:val="28"/>
        </w:rPr>
      </w:pPr>
    </w:p>
    <w:p w14:paraId="2F24AA2F" w14:textId="77777777" w:rsidR="00A815F9" w:rsidRDefault="00C15677">
      <w:pPr>
        <w:pStyle w:val="ListParagraph"/>
        <w:numPr>
          <w:ilvl w:val="0"/>
          <w:numId w:val="240"/>
        </w:numPr>
        <w:tabs>
          <w:tab w:val="left" w:pos="684"/>
          <w:tab w:val="left" w:pos="685"/>
        </w:tabs>
        <w:ind w:left="684" w:hanging="423"/>
        <w:rPr>
          <w:b/>
        </w:rPr>
      </w:pPr>
      <w:r>
        <w:rPr>
          <w:b/>
        </w:rPr>
        <w:t>LINK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CORPORATE</w:t>
      </w:r>
      <w:r>
        <w:rPr>
          <w:b/>
          <w:spacing w:val="1"/>
        </w:rPr>
        <w:t xml:space="preserve"> </w:t>
      </w:r>
      <w:r>
        <w:rPr>
          <w:b/>
        </w:rPr>
        <w:t>RISK</w:t>
      </w:r>
    </w:p>
    <w:p w14:paraId="2CA19B73" w14:textId="77777777" w:rsidR="00A815F9" w:rsidRDefault="00A815F9">
      <w:pPr>
        <w:pStyle w:val="BodyText"/>
        <w:spacing w:before="7"/>
        <w:rPr>
          <w:b/>
          <w:sz w:val="20"/>
        </w:rPr>
      </w:pPr>
    </w:p>
    <w:p w14:paraId="4ED56477" w14:textId="77777777" w:rsidR="00A815F9" w:rsidRDefault="00C15677">
      <w:pPr>
        <w:pStyle w:val="BodyText"/>
        <w:spacing w:before="1"/>
        <w:ind w:left="262"/>
        <w:jc w:val="both"/>
      </w:pP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aligned</w:t>
      </w:r>
      <w:r>
        <w:rPr>
          <w:spacing w:val="-1"/>
        </w:rPr>
        <w:t xml:space="preserve"> </w:t>
      </w:r>
      <w:r>
        <w:t>corporate</w:t>
      </w:r>
      <w:r>
        <w:rPr>
          <w:spacing w:val="-2"/>
        </w:rPr>
        <w:t xml:space="preserve"> </w:t>
      </w:r>
      <w:r>
        <w:t>risks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reviewed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month:</w:t>
      </w:r>
    </w:p>
    <w:p w14:paraId="6B7C1354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55" w:line="259" w:lineRule="auto"/>
        <w:ind w:right="459"/>
        <w:jc w:val="both"/>
        <w:rPr>
          <w:sz w:val="24"/>
        </w:rPr>
      </w:pPr>
      <w:r>
        <w:rPr>
          <w:sz w:val="24"/>
        </w:rPr>
        <w:t>208 Failure to achieve 4 hour wait as per National Performance Target of 95%,</w:t>
      </w:r>
      <w:r>
        <w:rPr>
          <w:spacing w:val="1"/>
          <w:sz w:val="24"/>
        </w:rPr>
        <w:t xml:space="preserve"> </w:t>
      </w:r>
      <w:r>
        <w:rPr>
          <w:sz w:val="24"/>
        </w:rPr>
        <w:t>resulting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patient</w:t>
      </w:r>
      <w:r>
        <w:rPr>
          <w:spacing w:val="-1"/>
          <w:sz w:val="24"/>
        </w:rPr>
        <w:t xml:space="preserve"> </w:t>
      </w:r>
      <w:r>
        <w:rPr>
          <w:sz w:val="24"/>
        </w:rPr>
        <w:t>safety,</w:t>
      </w:r>
      <w:r>
        <w:rPr>
          <w:spacing w:val="-1"/>
          <w:sz w:val="24"/>
        </w:rPr>
        <w:t xml:space="preserve"> </w:t>
      </w:r>
      <w:r>
        <w:rPr>
          <w:sz w:val="24"/>
        </w:rPr>
        <w:t>experience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risks</w:t>
      </w:r>
    </w:p>
    <w:p w14:paraId="11FE5F26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36"/>
        <w:ind w:hanging="361"/>
        <w:jc w:val="both"/>
        <w:rPr>
          <w:sz w:val="24"/>
        </w:rPr>
      </w:pPr>
      <w:r>
        <w:rPr>
          <w:sz w:val="24"/>
        </w:rPr>
        <w:t>274</w:t>
      </w:r>
      <w:r>
        <w:rPr>
          <w:spacing w:val="-3"/>
          <w:sz w:val="24"/>
        </w:rPr>
        <w:t xml:space="preserve"> </w:t>
      </w:r>
      <w:r>
        <w:rPr>
          <w:sz w:val="24"/>
        </w:rPr>
        <w:t>Failure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resource</w:t>
      </w:r>
      <w:r>
        <w:rPr>
          <w:spacing w:val="-1"/>
          <w:sz w:val="24"/>
        </w:rPr>
        <w:t xml:space="preserve"> </w:t>
      </w:r>
      <w:r>
        <w:rPr>
          <w:sz w:val="24"/>
        </w:rPr>
        <w:t>backlog</w:t>
      </w:r>
      <w:r>
        <w:rPr>
          <w:spacing w:val="-3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2"/>
          <w:sz w:val="24"/>
        </w:rPr>
        <w:t xml:space="preserve"> </w:t>
      </w:r>
      <w:r>
        <w:rPr>
          <w:sz w:val="24"/>
        </w:rPr>
        <w:t>equipment</w:t>
      </w:r>
      <w:r>
        <w:rPr>
          <w:spacing w:val="-2"/>
          <w:sz w:val="24"/>
        </w:rPr>
        <w:t xml:space="preserve"> </w:t>
      </w:r>
      <w:r>
        <w:rPr>
          <w:sz w:val="24"/>
        </w:rPr>
        <w:t>replacement</w:t>
      </w:r>
    </w:p>
    <w:p w14:paraId="6695025A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34" w:line="268" w:lineRule="auto"/>
        <w:ind w:right="457"/>
        <w:jc w:val="both"/>
        <w:rPr>
          <w:sz w:val="24"/>
        </w:rPr>
      </w:pPr>
      <w:r>
        <w:rPr>
          <w:sz w:val="24"/>
        </w:rPr>
        <w:t>2066 Lack of registered nurses and midwives - this risk has reduced to 15 due to</w:t>
      </w:r>
      <w:r>
        <w:rPr>
          <w:spacing w:val="1"/>
          <w:sz w:val="24"/>
        </w:rPr>
        <w:t xml:space="preserve"> </w:t>
      </w:r>
      <w:r>
        <w:rPr>
          <w:sz w:val="24"/>
        </w:rPr>
        <w:t>reduced</w:t>
      </w:r>
      <w:r>
        <w:rPr>
          <w:spacing w:val="1"/>
          <w:sz w:val="24"/>
        </w:rPr>
        <w:t xml:space="preserve"> </w:t>
      </w:r>
      <w:r>
        <w:rPr>
          <w:sz w:val="24"/>
        </w:rPr>
        <w:t>bed</w:t>
      </w:r>
      <w:r>
        <w:rPr>
          <w:spacing w:val="1"/>
          <w:sz w:val="24"/>
        </w:rPr>
        <w:t xml:space="preserve"> </w:t>
      </w:r>
      <w:r>
        <w:rPr>
          <w:sz w:val="24"/>
        </w:rPr>
        <w:t>capacity,</w:t>
      </w:r>
      <w:r>
        <w:rPr>
          <w:spacing w:val="1"/>
          <w:sz w:val="24"/>
        </w:rPr>
        <w:t xml:space="preserve"> </w:t>
      </w:r>
      <w:r>
        <w:rPr>
          <w:sz w:val="24"/>
        </w:rPr>
        <w:t>reduced</w:t>
      </w:r>
      <w:r>
        <w:rPr>
          <w:spacing w:val="1"/>
          <w:sz w:val="24"/>
        </w:rPr>
        <w:t xml:space="preserve"> </w:t>
      </w:r>
      <w:r>
        <w:rPr>
          <w:sz w:val="24"/>
        </w:rPr>
        <w:t>number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COVID</w:t>
      </w:r>
      <w:r>
        <w:rPr>
          <w:spacing w:val="1"/>
          <w:sz w:val="24"/>
        </w:rPr>
        <w:t xml:space="preserve"> </w:t>
      </w:r>
      <w:r>
        <w:rPr>
          <w:sz w:val="24"/>
        </w:rPr>
        <w:t>cases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hospital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subsequent</w:t>
      </w:r>
      <w:r>
        <w:rPr>
          <w:spacing w:val="-1"/>
          <w:sz w:val="24"/>
        </w:rPr>
        <w:t xml:space="preserve"> </w:t>
      </w:r>
      <w:r>
        <w:rPr>
          <w:sz w:val="24"/>
        </w:rPr>
        <w:t>reduction on</w:t>
      </w:r>
      <w:r>
        <w:rPr>
          <w:spacing w:val="-1"/>
          <w:sz w:val="24"/>
        </w:rPr>
        <w:t xml:space="preserve"> </w:t>
      </w:r>
      <w:r>
        <w:rPr>
          <w:sz w:val="24"/>
        </w:rPr>
        <w:t>staffing demand</w:t>
      </w:r>
    </w:p>
    <w:p w14:paraId="7D8836D2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21" w:line="268" w:lineRule="auto"/>
        <w:ind w:right="459"/>
        <w:jc w:val="both"/>
        <w:rPr>
          <w:sz w:val="24"/>
        </w:rPr>
      </w:pPr>
      <w:r>
        <w:rPr>
          <w:sz w:val="24"/>
        </w:rPr>
        <w:t>2260</w:t>
      </w:r>
      <w:r>
        <w:rPr>
          <w:spacing w:val="1"/>
          <w:sz w:val="24"/>
        </w:rPr>
        <w:t xml:space="preserve"> </w:t>
      </w:r>
      <w:r>
        <w:rPr>
          <w:sz w:val="24"/>
        </w:rPr>
        <w:t>Lack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whole</w:t>
      </w:r>
      <w:r>
        <w:rPr>
          <w:spacing w:val="1"/>
          <w:sz w:val="24"/>
        </w:rPr>
        <w:t xml:space="preserve"> </w:t>
      </w:r>
      <w:r>
        <w:rPr>
          <w:sz w:val="24"/>
        </w:rPr>
        <w:t>system</w:t>
      </w:r>
      <w:r>
        <w:rPr>
          <w:spacing w:val="1"/>
          <w:sz w:val="24"/>
        </w:rPr>
        <w:t xml:space="preserve"> </w:t>
      </w:r>
      <w:r>
        <w:rPr>
          <w:sz w:val="24"/>
        </w:rPr>
        <w:t>approach</w:t>
      </w:r>
      <w:r>
        <w:rPr>
          <w:spacing w:val="1"/>
          <w:sz w:val="24"/>
        </w:rPr>
        <w:t xml:space="preserve"> </w:t>
      </w:r>
      <w:r>
        <w:rPr>
          <w:sz w:val="24"/>
        </w:rPr>
        <w:t>across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 of Children and Young People (CYP) in mental health or behavioural</w:t>
      </w:r>
      <w:r>
        <w:rPr>
          <w:spacing w:val="1"/>
          <w:sz w:val="24"/>
        </w:rPr>
        <w:t xml:space="preserve"> </w:t>
      </w:r>
      <w:r>
        <w:rPr>
          <w:sz w:val="24"/>
        </w:rPr>
        <w:t>crisis.</w:t>
      </w:r>
    </w:p>
    <w:p w14:paraId="6DAC075A" w14:textId="77777777" w:rsidR="00A815F9" w:rsidRDefault="00A815F9">
      <w:pPr>
        <w:pStyle w:val="BodyText"/>
        <w:spacing w:before="2"/>
        <w:rPr>
          <w:sz w:val="28"/>
        </w:rPr>
      </w:pPr>
    </w:p>
    <w:p w14:paraId="7BA30BA4" w14:textId="77777777" w:rsidR="00A815F9" w:rsidRDefault="00C15677">
      <w:pPr>
        <w:pStyle w:val="ListParagraph"/>
        <w:numPr>
          <w:ilvl w:val="0"/>
          <w:numId w:val="240"/>
        </w:numPr>
        <w:tabs>
          <w:tab w:val="left" w:pos="623"/>
        </w:tabs>
        <w:ind w:left="622" w:hanging="361"/>
        <w:rPr>
          <w:b/>
        </w:rPr>
      </w:pPr>
      <w:r>
        <w:rPr>
          <w:b/>
        </w:rPr>
        <w:t>PERFORMANCE</w:t>
      </w:r>
      <w:r>
        <w:rPr>
          <w:b/>
          <w:spacing w:val="-1"/>
        </w:rPr>
        <w:t xml:space="preserve"> </w:t>
      </w:r>
      <w:r>
        <w:rPr>
          <w:b/>
        </w:rPr>
        <w:t>REPORT</w:t>
      </w:r>
    </w:p>
    <w:p w14:paraId="39028DD6" w14:textId="77777777" w:rsidR="00A815F9" w:rsidRDefault="00A815F9">
      <w:pPr>
        <w:pStyle w:val="BodyText"/>
        <w:spacing w:before="7"/>
        <w:rPr>
          <w:b/>
          <w:sz w:val="20"/>
        </w:rPr>
      </w:pPr>
    </w:p>
    <w:p w14:paraId="32081CF1" w14:textId="77777777" w:rsidR="00A815F9" w:rsidRDefault="00C15677">
      <w:pPr>
        <w:pStyle w:val="BodyText"/>
        <w:spacing w:line="276" w:lineRule="auto"/>
        <w:ind w:left="262" w:right="459"/>
        <w:jc w:val="both"/>
      </w:pPr>
      <w:r>
        <w:t>The performance report was discussed at the Quality Performance and Safety Committee. A</w:t>
      </w:r>
      <w:r>
        <w:rPr>
          <w:spacing w:val="-64"/>
        </w:rPr>
        <w:t xml:space="preserve"> </w:t>
      </w:r>
      <w:r>
        <w:t>f</w:t>
      </w:r>
      <w:r>
        <w:t>ew</w:t>
      </w:r>
      <w:r>
        <w:rPr>
          <w:spacing w:val="-2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areas to</w:t>
      </w:r>
      <w:r>
        <w:rPr>
          <w:spacing w:val="1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as follows:</w:t>
      </w:r>
    </w:p>
    <w:p w14:paraId="7C4B06FD" w14:textId="77777777" w:rsidR="00A815F9" w:rsidRDefault="00A815F9">
      <w:pPr>
        <w:pStyle w:val="BodyText"/>
        <w:spacing w:before="10"/>
        <w:rPr>
          <w:sz w:val="27"/>
        </w:rPr>
      </w:pPr>
    </w:p>
    <w:p w14:paraId="65581603" w14:textId="77777777" w:rsidR="00A815F9" w:rsidRDefault="00C15677">
      <w:pPr>
        <w:pStyle w:val="BodyText"/>
        <w:ind w:left="262"/>
      </w:pPr>
      <w:r>
        <w:t>4.1</w:t>
      </w:r>
      <w:r>
        <w:rPr>
          <w:spacing w:val="-6"/>
        </w:rPr>
        <w:t xml:space="preserve"> </w:t>
      </w:r>
      <w:r>
        <w:t>Clostridium Difficile</w:t>
      </w:r>
      <w:r>
        <w:rPr>
          <w:spacing w:val="-1"/>
        </w:rPr>
        <w:t xml:space="preserve"> </w:t>
      </w:r>
      <w:r>
        <w:t>number of</w:t>
      </w:r>
      <w:r>
        <w:rPr>
          <w:spacing w:val="-5"/>
        </w:rPr>
        <w:t xml:space="preserve"> </w:t>
      </w:r>
      <w:r>
        <w:t>cases</w:t>
      </w:r>
    </w:p>
    <w:p w14:paraId="7F5165E6" w14:textId="77777777" w:rsidR="00A815F9" w:rsidRDefault="00C15677">
      <w:pPr>
        <w:pStyle w:val="BodyText"/>
        <w:spacing w:before="41" w:line="276" w:lineRule="auto"/>
        <w:ind w:left="262" w:right="457"/>
        <w:jc w:val="both"/>
      </w:pPr>
      <w:r>
        <w:t>Two cases reported in February which are under investigation, there have been none to date</w:t>
      </w:r>
      <w:r>
        <w:rPr>
          <w:spacing w:val="-64"/>
        </w:rPr>
        <w:t xml:space="preserve"> </w:t>
      </w:r>
      <w:r>
        <w:t>in March.</w:t>
      </w:r>
    </w:p>
    <w:p w14:paraId="70BF2F93" w14:textId="77777777" w:rsidR="00A815F9" w:rsidRDefault="00A815F9">
      <w:pPr>
        <w:pStyle w:val="BodyText"/>
        <w:spacing w:before="5"/>
        <w:rPr>
          <w:sz w:val="19"/>
        </w:rPr>
      </w:pPr>
    </w:p>
    <w:p w14:paraId="71910087" w14:textId="77777777" w:rsidR="00A815F9" w:rsidRDefault="00C15677">
      <w:pPr>
        <w:pStyle w:val="BodyText"/>
        <w:spacing w:before="92"/>
        <w:ind w:left="262"/>
      </w:pPr>
      <w:r>
        <w:t>4.2.% of</w:t>
      </w:r>
      <w:r>
        <w:rPr>
          <w:spacing w:val="-6"/>
        </w:rPr>
        <w:t xml:space="preserve"> </w:t>
      </w:r>
      <w:r>
        <w:t>observations</w:t>
      </w:r>
      <w:r>
        <w:rPr>
          <w:spacing w:val="3"/>
        </w:rPr>
        <w:t xml:space="preserve"> </w:t>
      </w:r>
      <w:r>
        <w:t>rechecked</w:t>
      </w:r>
      <w:r>
        <w:rPr>
          <w:spacing w:val="-6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time</w:t>
      </w:r>
    </w:p>
    <w:p w14:paraId="62CE2B0F" w14:textId="77777777" w:rsidR="00A815F9" w:rsidRDefault="00C15677">
      <w:pPr>
        <w:pStyle w:val="BodyText"/>
        <w:spacing w:before="41" w:line="276" w:lineRule="auto"/>
        <w:ind w:left="262"/>
      </w:pPr>
      <w:r>
        <w:t>The</w:t>
      </w:r>
      <w:r>
        <w:rPr>
          <w:spacing w:val="17"/>
        </w:rPr>
        <w:t xml:space="preserve"> </w:t>
      </w:r>
      <w:r>
        <w:t>prevalence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observations</w:t>
      </w:r>
      <w:r>
        <w:rPr>
          <w:spacing w:val="16"/>
        </w:rPr>
        <w:t xml:space="preserve"> </w:t>
      </w:r>
      <w:r>
        <w:t>completed</w:t>
      </w:r>
      <w:r>
        <w:rPr>
          <w:spacing w:val="13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time</w:t>
      </w:r>
      <w:r>
        <w:rPr>
          <w:spacing w:val="12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increased</w:t>
      </w:r>
      <w:r>
        <w:rPr>
          <w:spacing w:val="17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month</w:t>
      </w:r>
      <w:r>
        <w:rPr>
          <w:spacing w:val="17"/>
        </w:rPr>
        <w:t xml:space="preserve"> </w:t>
      </w:r>
      <w:r>
        <w:t>from</w:t>
      </w:r>
      <w:r>
        <w:rPr>
          <w:spacing w:val="19"/>
        </w:rPr>
        <w:t xml:space="preserve"> </w:t>
      </w:r>
      <w:r>
        <w:t>81.10%</w:t>
      </w:r>
      <w:r>
        <w:rPr>
          <w:spacing w:val="19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January</w:t>
      </w:r>
      <w:r>
        <w:rPr>
          <w:spacing w:val="60"/>
        </w:rPr>
        <w:t xml:space="preserve"> </w:t>
      </w:r>
      <w:r>
        <w:t>to</w:t>
      </w:r>
      <w:r>
        <w:rPr>
          <w:spacing w:val="62"/>
        </w:rPr>
        <w:t xml:space="preserve"> </w:t>
      </w:r>
      <w:r>
        <w:t>84.14%</w:t>
      </w:r>
      <w:r>
        <w:rPr>
          <w:spacing w:val="62"/>
        </w:rPr>
        <w:t xml:space="preserve"> </w:t>
      </w:r>
      <w:r>
        <w:t>in</w:t>
      </w:r>
      <w:r>
        <w:rPr>
          <w:spacing w:val="62"/>
        </w:rPr>
        <w:t xml:space="preserve"> </w:t>
      </w:r>
      <w:r>
        <w:t>February</w:t>
      </w:r>
      <w:r>
        <w:rPr>
          <w:spacing w:val="60"/>
        </w:rPr>
        <w:t xml:space="preserve"> </w:t>
      </w:r>
      <w:r>
        <w:t>2021,</w:t>
      </w:r>
      <w:r>
        <w:rPr>
          <w:spacing w:val="66"/>
        </w:rPr>
        <w:t xml:space="preserve"> </w:t>
      </w:r>
      <w:r>
        <w:t>which</w:t>
      </w:r>
      <w:r>
        <w:rPr>
          <w:spacing w:val="61"/>
        </w:rPr>
        <w:t xml:space="preserve"> </w:t>
      </w:r>
      <w:r>
        <w:t>is</w:t>
      </w:r>
      <w:r>
        <w:rPr>
          <w:spacing w:val="61"/>
        </w:rPr>
        <w:t xml:space="preserve"> </w:t>
      </w:r>
      <w:r>
        <w:t>just</w:t>
      </w:r>
      <w:r>
        <w:rPr>
          <w:spacing w:val="60"/>
        </w:rPr>
        <w:t xml:space="preserve"> </w:t>
      </w:r>
      <w:r>
        <w:t>below</w:t>
      </w:r>
      <w:r>
        <w:rPr>
          <w:spacing w:val="60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trust</w:t>
      </w:r>
      <w:r>
        <w:rPr>
          <w:spacing w:val="61"/>
        </w:rPr>
        <w:t xml:space="preserve"> </w:t>
      </w:r>
      <w:r>
        <w:t>target</w:t>
      </w:r>
      <w:r>
        <w:rPr>
          <w:spacing w:val="60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85%.</w:t>
      </w:r>
      <w:r>
        <w:rPr>
          <w:spacing w:val="60"/>
        </w:rPr>
        <w:t xml:space="preserve"> </w:t>
      </w:r>
      <w:r>
        <w:t>ED</w:t>
      </w:r>
    </w:p>
    <w:p w14:paraId="1A56CD92" w14:textId="77777777" w:rsidR="00A815F9" w:rsidRDefault="00A815F9">
      <w:pPr>
        <w:spacing w:line="276" w:lineRule="auto"/>
        <w:sectPr w:rsidR="00A815F9">
          <w:headerReference w:type="even" r:id="rId91"/>
          <w:headerReference w:type="default" r:id="rId92"/>
          <w:footerReference w:type="even" r:id="rId93"/>
          <w:footerReference w:type="default" r:id="rId94"/>
          <w:pgSz w:w="11900" w:h="16840"/>
          <w:pgMar w:top="1380" w:right="560" w:bottom="1600" w:left="760" w:header="537" w:footer="1415" w:gutter="0"/>
          <w:cols w:space="720"/>
        </w:sectPr>
      </w:pPr>
    </w:p>
    <w:p w14:paraId="0F191BD4" w14:textId="77777777" w:rsidR="00A815F9" w:rsidRDefault="00A815F9">
      <w:pPr>
        <w:pStyle w:val="BodyText"/>
        <w:spacing w:before="2"/>
        <w:rPr>
          <w:sz w:val="18"/>
        </w:rPr>
      </w:pPr>
    </w:p>
    <w:p w14:paraId="514D59EC" w14:textId="77777777" w:rsidR="00A815F9" w:rsidRDefault="00C15677">
      <w:pPr>
        <w:pStyle w:val="BodyText"/>
        <w:spacing w:before="93" w:line="276" w:lineRule="auto"/>
        <w:ind w:left="262"/>
      </w:pPr>
      <w:r>
        <w:t>performance</w:t>
      </w:r>
      <w:r>
        <w:rPr>
          <w:spacing w:val="20"/>
        </w:rPr>
        <w:t xml:space="preserve"> </w:t>
      </w:r>
      <w:r>
        <w:t>continues</w:t>
      </w:r>
      <w:r>
        <w:rPr>
          <w:spacing w:val="23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significantly</w:t>
      </w:r>
      <w:r>
        <w:rPr>
          <w:spacing w:val="23"/>
        </w:rPr>
        <w:t xml:space="preserve"> </w:t>
      </w:r>
      <w:r>
        <w:t>contribute</w:t>
      </w:r>
      <w:r>
        <w:rPr>
          <w:spacing w:val="25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reduced</w:t>
      </w:r>
      <w:r>
        <w:rPr>
          <w:spacing w:val="25"/>
        </w:rPr>
        <w:t xml:space="preserve"> </w:t>
      </w:r>
      <w:r>
        <w:t>overall</w:t>
      </w:r>
      <w:r>
        <w:rPr>
          <w:spacing w:val="23"/>
        </w:rPr>
        <w:t xml:space="preserve"> </w:t>
      </w:r>
      <w:r>
        <w:t>performance</w:t>
      </w:r>
      <w:r>
        <w:rPr>
          <w:spacing w:val="20"/>
        </w:rPr>
        <w:t xml:space="preserve"> </w:t>
      </w:r>
      <w:r>
        <w:t>figure</w:t>
      </w:r>
      <w:r>
        <w:rPr>
          <w:spacing w:val="-63"/>
        </w:rPr>
        <w:t xml:space="preserve"> </w:t>
      </w:r>
      <w:r>
        <w:t>(71.50%).</w:t>
      </w:r>
    </w:p>
    <w:p w14:paraId="1F7F9EA2" w14:textId="77777777" w:rsidR="00A815F9" w:rsidRDefault="00A815F9">
      <w:pPr>
        <w:pStyle w:val="BodyText"/>
        <w:spacing w:before="10"/>
        <w:rPr>
          <w:sz w:val="27"/>
        </w:rPr>
      </w:pPr>
    </w:p>
    <w:p w14:paraId="7DF575E7" w14:textId="77777777" w:rsidR="00A815F9" w:rsidRDefault="00C15677">
      <w:pPr>
        <w:pStyle w:val="BodyText"/>
        <w:spacing w:line="276" w:lineRule="auto"/>
        <w:ind w:left="262" w:right="455"/>
        <w:jc w:val="both"/>
      </w:pPr>
      <w:r>
        <w:t>4.3 Dementia Screening – The Director of Nursing has undertaken a review of the data</w:t>
      </w:r>
      <w:r>
        <w:rPr>
          <w:spacing w:val="1"/>
        </w:rPr>
        <w:t xml:space="preserve"> </w:t>
      </w:r>
      <w:r>
        <w:t>collection</w:t>
      </w:r>
      <w:r>
        <w:rPr>
          <w:spacing w:val="12"/>
        </w:rPr>
        <w:t xml:space="preserve"> </w:t>
      </w:r>
      <w:r>
        <w:t>mechanism</w:t>
      </w:r>
      <w:r>
        <w:rPr>
          <w:spacing w:val="14"/>
        </w:rPr>
        <w:t xml:space="preserve"> </w:t>
      </w:r>
      <w:r>
        <w:t>process.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task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finish</w:t>
      </w:r>
      <w:r>
        <w:rPr>
          <w:spacing w:val="13"/>
        </w:rPr>
        <w:t xml:space="preserve"> </w:t>
      </w:r>
      <w:r>
        <w:t>group</w:t>
      </w:r>
      <w:r>
        <w:rPr>
          <w:spacing w:val="13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t>been</w:t>
      </w:r>
      <w:r>
        <w:rPr>
          <w:spacing w:val="17"/>
        </w:rPr>
        <w:t xml:space="preserve"> </w:t>
      </w:r>
      <w:r>
        <w:t>set</w:t>
      </w:r>
      <w:r>
        <w:rPr>
          <w:spacing w:val="8"/>
        </w:rPr>
        <w:t xml:space="preserve"> </w:t>
      </w:r>
      <w:r>
        <w:t>up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consider</w:t>
      </w:r>
      <w:r>
        <w:rPr>
          <w:spacing w:val="19"/>
        </w:rPr>
        <w:t xml:space="preserve"> </w:t>
      </w:r>
      <w:r>
        <w:t>options</w:t>
      </w:r>
      <w:r>
        <w:rPr>
          <w:spacing w:val="-65"/>
        </w:rPr>
        <w:t xml:space="preserve"> </w:t>
      </w:r>
      <w:r>
        <w:t>to improve the collection and assurance process and progress updates will be reported to</w:t>
      </w:r>
      <w:r>
        <w:rPr>
          <w:spacing w:val="1"/>
        </w:rPr>
        <w:t xml:space="preserve"> </w:t>
      </w:r>
      <w:r>
        <w:t>QPES.</w:t>
      </w:r>
    </w:p>
    <w:p w14:paraId="4CB922F1" w14:textId="77777777" w:rsidR="00A815F9" w:rsidRDefault="00A815F9">
      <w:pPr>
        <w:pStyle w:val="BodyText"/>
        <w:spacing w:before="4"/>
        <w:rPr>
          <w:sz w:val="27"/>
        </w:rPr>
      </w:pPr>
    </w:p>
    <w:p w14:paraId="757E537C" w14:textId="77777777" w:rsidR="00A815F9" w:rsidRDefault="00C15677">
      <w:pPr>
        <w:pStyle w:val="ListParagraph"/>
        <w:numPr>
          <w:ilvl w:val="0"/>
          <w:numId w:val="240"/>
        </w:numPr>
        <w:tabs>
          <w:tab w:val="left" w:pos="623"/>
        </w:tabs>
        <w:ind w:left="622" w:hanging="361"/>
        <w:rPr>
          <w:b/>
          <w:sz w:val="24"/>
        </w:rPr>
      </w:pPr>
      <w:r>
        <w:rPr>
          <w:b/>
        </w:rPr>
        <w:t>IMPROVEMENT</w:t>
      </w:r>
      <w:r>
        <w:rPr>
          <w:b/>
          <w:spacing w:val="3"/>
        </w:rPr>
        <w:t xml:space="preserve"> </w:t>
      </w:r>
      <w:r>
        <w:rPr>
          <w:b/>
          <w:sz w:val="24"/>
        </w:rPr>
        <w:t>PROGRAMME</w:t>
      </w:r>
    </w:p>
    <w:p w14:paraId="0A55B762" w14:textId="77777777" w:rsidR="00A815F9" w:rsidRDefault="00A815F9">
      <w:pPr>
        <w:pStyle w:val="BodyText"/>
        <w:spacing w:before="1"/>
        <w:rPr>
          <w:b/>
          <w:sz w:val="21"/>
        </w:rPr>
      </w:pPr>
    </w:p>
    <w:p w14:paraId="1568DD7B" w14:textId="77777777" w:rsidR="00A815F9" w:rsidRDefault="00C15677">
      <w:pPr>
        <w:pStyle w:val="BodyText"/>
        <w:spacing w:line="276" w:lineRule="auto"/>
        <w:ind w:left="262" w:right="347" w:hanging="1"/>
      </w:pPr>
      <w:r>
        <w:t>The</w:t>
      </w:r>
      <w:r>
        <w:rPr>
          <w:spacing w:val="8"/>
        </w:rPr>
        <w:t xml:space="preserve"> </w:t>
      </w:r>
      <w:r>
        <w:t>Safe</w:t>
      </w:r>
      <w:r>
        <w:rPr>
          <w:spacing w:val="7"/>
        </w:rPr>
        <w:t xml:space="preserve"> </w:t>
      </w:r>
      <w:r>
        <w:t>High</w:t>
      </w:r>
      <w:r>
        <w:rPr>
          <w:spacing w:val="8"/>
        </w:rPr>
        <w:t xml:space="preserve"> </w:t>
      </w:r>
      <w:r>
        <w:t>Quality</w:t>
      </w:r>
      <w:r>
        <w:rPr>
          <w:spacing w:val="8"/>
        </w:rPr>
        <w:t xml:space="preserve"> </w:t>
      </w:r>
      <w:r>
        <w:t>Improvement</w:t>
      </w:r>
      <w:r>
        <w:rPr>
          <w:spacing w:val="7"/>
        </w:rPr>
        <w:t xml:space="preserve"> </w:t>
      </w:r>
      <w:r>
        <w:t>Programme</w:t>
      </w:r>
      <w:r>
        <w:rPr>
          <w:spacing w:val="7"/>
        </w:rPr>
        <w:t xml:space="preserve"> </w:t>
      </w:r>
      <w:r>
        <w:t>has</w:t>
      </w:r>
      <w:r>
        <w:rPr>
          <w:spacing w:val="9"/>
        </w:rPr>
        <w:t xml:space="preserve"> </w:t>
      </w:r>
      <w:r>
        <w:t>continued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full</w:t>
      </w:r>
      <w:r>
        <w:rPr>
          <w:spacing w:val="8"/>
        </w:rPr>
        <w:t xml:space="preserve"> </w:t>
      </w:r>
      <w:r>
        <w:t>despite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pandemic.</w:t>
      </w:r>
      <w:r>
        <w:rPr>
          <w:spacing w:val="-6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 key highlights are</w:t>
      </w:r>
    </w:p>
    <w:p w14:paraId="730577F8" w14:textId="77777777" w:rsidR="00A815F9" w:rsidRDefault="00A815F9">
      <w:pPr>
        <w:pStyle w:val="BodyText"/>
        <w:spacing w:before="8"/>
        <w:rPr>
          <w:sz w:val="28"/>
        </w:rPr>
      </w:pPr>
    </w:p>
    <w:p w14:paraId="33D85F74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line="271" w:lineRule="auto"/>
        <w:ind w:right="455"/>
        <w:jc w:val="both"/>
        <w:rPr>
          <w:sz w:val="24"/>
        </w:rPr>
      </w:pPr>
      <w:r>
        <w:rPr>
          <w:sz w:val="24"/>
        </w:rPr>
        <w:t xml:space="preserve">Nurse Staffing – </w:t>
      </w:r>
      <w:r>
        <w:rPr>
          <w:sz w:val="24"/>
        </w:rPr>
        <w:t>The Board was updated last month that we had agreement to recruit</w:t>
      </w:r>
      <w:r>
        <w:rPr>
          <w:spacing w:val="1"/>
          <w:sz w:val="24"/>
        </w:rPr>
        <w:t xml:space="preserve"> </w:t>
      </w:r>
      <w:r>
        <w:rPr>
          <w:sz w:val="24"/>
        </w:rPr>
        <w:t>50 international nurses. The first of these nurses are now planned to arrive in England</w:t>
      </w:r>
      <w:r>
        <w:rPr>
          <w:spacing w:val="-64"/>
          <w:sz w:val="24"/>
        </w:rPr>
        <w:t xml:space="preserve"> </w:t>
      </w:r>
      <w:r>
        <w:rPr>
          <w:sz w:val="24"/>
        </w:rPr>
        <w:t>during May. The Director of Nursing has secured funding for a further 75 international</w:t>
      </w:r>
      <w:r>
        <w:rPr>
          <w:spacing w:val="1"/>
          <w:sz w:val="24"/>
        </w:rPr>
        <w:t xml:space="preserve"> </w:t>
      </w:r>
      <w:r>
        <w:rPr>
          <w:sz w:val="24"/>
        </w:rPr>
        <w:t>nurses</w:t>
      </w:r>
      <w:r>
        <w:rPr>
          <w:spacing w:val="-1"/>
          <w:sz w:val="24"/>
        </w:rPr>
        <w:t xml:space="preserve"> </w:t>
      </w:r>
      <w:r>
        <w:rPr>
          <w:sz w:val="24"/>
        </w:rPr>
        <w:t>who shou</w:t>
      </w:r>
      <w:r>
        <w:rPr>
          <w:sz w:val="24"/>
        </w:rPr>
        <w:t>ld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in the</w:t>
      </w:r>
      <w:r>
        <w:rPr>
          <w:spacing w:val="-5"/>
          <w:sz w:val="24"/>
        </w:rPr>
        <w:t xml:space="preserve"> </w:t>
      </w:r>
      <w:r>
        <w:rPr>
          <w:sz w:val="24"/>
        </w:rPr>
        <w:t>country before the end</w:t>
      </w:r>
      <w:r>
        <w:rPr>
          <w:spacing w:val="-4"/>
          <w:sz w:val="24"/>
        </w:rPr>
        <w:t xml:space="preserve"> </w:t>
      </w:r>
      <w:r>
        <w:rPr>
          <w:sz w:val="24"/>
        </w:rPr>
        <w:t>of December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</w:p>
    <w:p w14:paraId="0ED2B072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18"/>
        <w:ind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first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our</w:t>
      </w:r>
      <w:r>
        <w:rPr>
          <w:spacing w:val="-5"/>
          <w:sz w:val="24"/>
        </w:rPr>
        <w:t xml:space="preserve"> </w:t>
      </w:r>
      <w:r>
        <w:rPr>
          <w:sz w:val="24"/>
        </w:rPr>
        <w:t>Harm</w:t>
      </w:r>
      <w:r>
        <w:rPr>
          <w:spacing w:val="-4"/>
          <w:sz w:val="24"/>
        </w:rPr>
        <w:t xml:space="preserve"> </w:t>
      </w:r>
      <w:r>
        <w:rPr>
          <w:sz w:val="24"/>
        </w:rPr>
        <w:t>Free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ambitions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launch</w:t>
      </w:r>
      <w:r>
        <w:rPr>
          <w:spacing w:val="-1"/>
          <w:sz w:val="24"/>
        </w:rPr>
        <w:t xml:space="preserve"> </w:t>
      </w:r>
      <w:r>
        <w:rPr>
          <w:sz w:val="24"/>
        </w:rPr>
        <w:t>March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(Nutrition).</w:t>
      </w:r>
    </w:p>
    <w:p w14:paraId="43C7CDF2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39" w:line="266" w:lineRule="auto"/>
        <w:ind w:right="457"/>
        <w:jc w:val="both"/>
        <w:rPr>
          <w:sz w:val="24"/>
        </w:rPr>
      </w:pPr>
      <w:r>
        <w:rPr>
          <w:sz w:val="24"/>
        </w:rPr>
        <w:t>The CCG have closed risk 244: Failure to recognise and learn from events that</w:t>
      </w:r>
      <w:r>
        <w:rPr>
          <w:spacing w:val="1"/>
          <w:sz w:val="24"/>
        </w:rPr>
        <w:t xml:space="preserve"> </w:t>
      </w:r>
      <w:r>
        <w:rPr>
          <w:sz w:val="24"/>
        </w:rPr>
        <w:t>contribute to deaths, after gaining assurance through the Trust learning from deaths</w:t>
      </w:r>
      <w:r>
        <w:rPr>
          <w:spacing w:val="1"/>
          <w:sz w:val="24"/>
        </w:rPr>
        <w:t xml:space="preserve"> </w:t>
      </w:r>
      <w:r>
        <w:rPr>
          <w:sz w:val="24"/>
        </w:rPr>
        <w:t>process,</w:t>
      </w:r>
      <w:r>
        <w:rPr>
          <w:spacing w:val="-2"/>
          <w:sz w:val="24"/>
        </w:rPr>
        <w:t xml:space="preserve"> </w:t>
      </w:r>
      <w:r>
        <w:rPr>
          <w:sz w:val="24"/>
        </w:rPr>
        <w:t>mortality surveillance group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mortality reports</w:t>
      </w:r>
    </w:p>
    <w:p w14:paraId="63349028" w14:textId="77777777" w:rsidR="00A815F9" w:rsidRDefault="00C15677">
      <w:pPr>
        <w:pStyle w:val="ListParagraph"/>
        <w:numPr>
          <w:ilvl w:val="1"/>
          <w:numId w:val="240"/>
        </w:numPr>
        <w:tabs>
          <w:tab w:val="left" w:pos="983"/>
        </w:tabs>
        <w:spacing w:before="30" w:line="256" w:lineRule="auto"/>
        <w:ind w:right="460"/>
        <w:jc w:val="both"/>
        <w:rPr>
          <w:sz w:val="24"/>
        </w:rPr>
      </w:pPr>
      <w:r>
        <w:rPr>
          <w:sz w:val="24"/>
        </w:rPr>
        <w:t>Recruitment into research studies</w:t>
      </w:r>
      <w:r>
        <w:rPr>
          <w:sz w:val="24"/>
        </w:rPr>
        <w:t xml:space="preserve"> is significantly above target and the Trust position</w:t>
      </w:r>
      <w:r>
        <w:rPr>
          <w:spacing w:val="1"/>
          <w:sz w:val="24"/>
        </w:rPr>
        <w:t xml:space="preserve"> </w:t>
      </w:r>
      <w:r>
        <w:rPr>
          <w:sz w:val="24"/>
        </w:rPr>
        <w:t>across</w:t>
      </w:r>
      <w:r>
        <w:rPr>
          <w:spacing w:val="-2"/>
          <w:sz w:val="24"/>
        </w:rPr>
        <w:t xml:space="preserve"> </w:t>
      </w:r>
      <w:r>
        <w:rPr>
          <w:sz w:val="24"/>
        </w:rPr>
        <w:t>the region has</w:t>
      </w:r>
      <w:r>
        <w:rPr>
          <w:spacing w:val="-1"/>
          <w:sz w:val="24"/>
        </w:rPr>
        <w:t xml:space="preserve"> </w:t>
      </w:r>
      <w:r>
        <w:rPr>
          <w:sz w:val="24"/>
        </w:rPr>
        <w:t>improved</w:t>
      </w:r>
      <w:r>
        <w:rPr>
          <w:spacing w:val="-2"/>
          <w:sz w:val="24"/>
        </w:rPr>
        <w:t xml:space="preserve"> </w:t>
      </w:r>
      <w:r>
        <w:rPr>
          <w:sz w:val="24"/>
        </w:rPr>
        <w:t>from last</w:t>
      </w:r>
      <w:r>
        <w:rPr>
          <w:spacing w:val="-1"/>
          <w:sz w:val="24"/>
        </w:rPr>
        <w:t xml:space="preserve"> </w:t>
      </w:r>
      <w:r>
        <w:rPr>
          <w:sz w:val="24"/>
        </w:rPr>
        <w:t>year</w:t>
      </w:r>
    </w:p>
    <w:p w14:paraId="728B472A" w14:textId="77777777" w:rsidR="00A815F9" w:rsidRDefault="00A815F9">
      <w:pPr>
        <w:pStyle w:val="BodyText"/>
        <w:rPr>
          <w:sz w:val="26"/>
        </w:rPr>
      </w:pPr>
    </w:p>
    <w:p w14:paraId="64360107" w14:textId="77777777" w:rsidR="00A815F9" w:rsidRDefault="00A815F9">
      <w:pPr>
        <w:pStyle w:val="BodyText"/>
        <w:rPr>
          <w:sz w:val="21"/>
        </w:rPr>
      </w:pPr>
    </w:p>
    <w:p w14:paraId="06D2639B" w14:textId="77777777" w:rsidR="00A815F9" w:rsidRDefault="00C15677">
      <w:pPr>
        <w:numPr>
          <w:ilvl w:val="0"/>
          <w:numId w:val="240"/>
        </w:numPr>
        <w:tabs>
          <w:tab w:val="left" w:pos="623"/>
        </w:tabs>
        <w:ind w:left="622" w:hanging="361"/>
        <w:rPr>
          <w:b/>
          <w:sz w:val="24"/>
        </w:rPr>
      </w:pPr>
      <w:r>
        <w:rPr>
          <w:b/>
          <w:sz w:val="24"/>
        </w:rPr>
        <w:t>RECOMMENDATIONS</w:t>
      </w:r>
    </w:p>
    <w:p w14:paraId="5043E0AA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570EABCE" w14:textId="77777777" w:rsidR="00A815F9" w:rsidRDefault="00C15677">
      <w:pPr>
        <w:pStyle w:val="BodyText"/>
        <w:spacing w:line="276" w:lineRule="auto"/>
        <w:ind w:left="262"/>
      </w:pPr>
      <w:r>
        <w:t>Members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Trust</w:t>
      </w:r>
      <w:r>
        <w:rPr>
          <w:spacing w:val="4"/>
        </w:rPr>
        <w:t xml:space="preserve"> </w:t>
      </w:r>
      <w:r>
        <w:t>Board</w:t>
      </w:r>
      <w:r>
        <w:rPr>
          <w:spacing w:val="3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asked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note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update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progress</w:t>
      </w:r>
      <w:r>
        <w:rPr>
          <w:spacing w:val="4"/>
        </w:rPr>
        <w:t xml:space="preserve"> </w:t>
      </w:r>
      <w:r>
        <w:t>made</w:t>
      </w:r>
      <w:r>
        <w:rPr>
          <w:spacing w:val="3"/>
        </w:rPr>
        <w:t xml:space="preserve"> </w:t>
      </w:r>
      <w:r>
        <w:t>relating</w:t>
      </w:r>
      <w:r>
        <w:rPr>
          <w:spacing w:val="5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</w:t>
      </w:r>
      <w:r>
        <w:rPr>
          <w:spacing w:val="-63"/>
        </w:rPr>
        <w:t xml:space="preserve"> </w:t>
      </w:r>
      <w:r>
        <w:t>SHQC</w:t>
      </w:r>
      <w:r>
        <w:rPr>
          <w:spacing w:val="-1"/>
        </w:rPr>
        <w:t xml:space="preserve"> </w:t>
      </w:r>
      <w:r>
        <w:t>portfolio.</w:t>
      </w:r>
    </w:p>
    <w:p w14:paraId="68E1D3B4" w14:textId="77777777" w:rsidR="00A815F9" w:rsidRDefault="00C15677">
      <w:pPr>
        <w:numPr>
          <w:ilvl w:val="0"/>
          <w:numId w:val="240"/>
        </w:numPr>
        <w:tabs>
          <w:tab w:val="left" w:pos="623"/>
        </w:tabs>
        <w:spacing w:before="201"/>
        <w:ind w:left="622" w:hanging="361"/>
        <w:rPr>
          <w:b/>
          <w:sz w:val="24"/>
        </w:rPr>
      </w:pPr>
      <w:r>
        <w:rPr>
          <w:b/>
          <w:sz w:val="24"/>
        </w:rPr>
        <w:t>APPENDICES</w:t>
      </w:r>
    </w:p>
    <w:p w14:paraId="3A838060" w14:textId="77777777" w:rsidR="00A815F9" w:rsidRDefault="00A815F9">
      <w:pPr>
        <w:pStyle w:val="BodyText"/>
        <w:rPr>
          <w:b/>
          <w:sz w:val="21"/>
        </w:rPr>
      </w:pPr>
    </w:p>
    <w:p w14:paraId="61E0B080" w14:textId="77777777" w:rsidR="00A815F9" w:rsidRDefault="00C15677">
      <w:pPr>
        <w:pStyle w:val="BodyText"/>
        <w:spacing w:before="1" w:line="451" w:lineRule="auto"/>
        <w:ind w:left="262" w:right="6818"/>
      </w:pPr>
      <w:r>
        <w:t>Appendix 1: BAF Risk S01</w:t>
      </w:r>
      <w:r>
        <w:rPr>
          <w:spacing w:val="1"/>
        </w:rPr>
        <w:t xml:space="preserve"> </w:t>
      </w:r>
      <w:r>
        <w:t>Appendix</w:t>
      </w:r>
      <w:r>
        <w:rPr>
          <w:spacing w:val="-6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Report</w:t>
      </w:r>
    </w:p>
    <w:p w14:paraId="03DFFF3D" w14:textId="77777777" w:rsidR="00A815F9" w:rsidRDefault="00A815F9">
      <w:pPr>
        <w:spacing w:line="451" w:lineRule="auto"/>
        <w:sectPr w:rsidR="00A815F9">
          <w:pgSz w:w="11900" w:h="16840"/>
          <w:pgMar w:top="1380" w:right="560" w:bottom="1660" w:left="760" w:header="537" w:footer="1470" w:gutter="0"/>
          <w:cols w:space="720"/>
        </w:sectPr>
      </w:pPr>
    </w:p>
    <w:p w14:paraId="434F6761" w14:textId="77777777" w:rsidR="00A815F9" w:rsidRDefault="00A815F9">
      <w:pPr>
        <w:pStyle w:val="BodyText"/>
        <w:rPr>
          <w:sz w:val="20"/>
        </w:rPr>
      </w:pPr>
    </w:p>
    <w:p w14:paraId="583DD21F" w14:textId="77777777" w:rsidR="00A815F9" w:rsidRDefault="00A815F9">
      <w:pPr>
        <w:pStyle w:val="BodyText"/>
        <w:rPr>
          <w:sz w:val="19"/>
        </w:rPr>
      </w:pPr>
    </w:p>
    <w:p w14:paraId="56B2DFF4" w14:textId="77777777" w:rsidR="00A815F9" w:rsidRDefault="00C15677">
      <w:pPr>
        <w:spacing w:before="113" w:line="237" w:lineRule="auto"/>
        <w:ind w:left="238" w:right="12681" w:hanging="1"/>
        <w:rPr>
          <w:b/>
        </w:rPr>
      </w:pPr>
      <w:r>
        <w:rPr>
          <w:noProof/>
        </w:rPr>
        <w:drawing>
          <wp:anchor distT="0" distB="0" distL="0" distR="0" simplePos="0" relativeHeight="251427328" behindDoc="0" locked="0" layoutInCell="1" allowOverlap="1" wp14:anchorId="08E1955D" wp14:editId="512BB7BF">
            <wp:simplePos x="0" y="0"/>
            <wp:positionH relativeFrom="page">
              <wp:posOffset>7054850</wp:posOffset>
            </wp:positionH>
            <wp:positionV relativeFrom="paragraph">
              <wp:posOffset>-289627</wp:posOffset>
            </wp:positionV>
            <wp:extent cx="3242309" cy="544828"/>
            <wp:effectExtent l="0" t="0" r="0" b="0"/>
            <wp:wrapNone/>
            <wp:docPr id="5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8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9" cy="544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11.1_Appendix_1_BAF_01_Safe_High_Quality"/>
      <w:bookmarkEnd w:id="13"/>
      <w:r>
        <w:rPr>
          <w:b/>
        </w:rPr>
        <w:t>Public Trust Board – 1</w:t>
      </w:r>
      <w:r>
        <w:rPr>
          <w:b/>
          <w:vertAlign w:val="superscript"/>
        </w:rPr>
        <w:t>st</w:t>
      </w:r>
      <w:r>
        <w:rPr>
          <w:b/>
        </w:rPr>
        <w:t xml:space="preserve"> April</w:t>
      </w:r>
      <w:r>
        <w:rPr>
          <w:b/>
          <w:spacing w:val="-59"/>
        </w:rPr>
        <w:t xml:space="preserve"> </w:t>
      </w:r>
      <w:r>
        <w:rPr>
          <w:b/>
        </w:rPr>
        <w:t>Item</w:t>
      </w:r>
      <w:r>
        <w:rPr>
          <w:b/>
          <w:spacing w:val="-2"/>
        </w:rPr>
        <w:t xml:space="preserve"> </w:t>
      </w:r>
      <w:r>
        <w:rPr>
          <w:b/>
        </w:rPr>
        <w:t>11,</w:t>
      </w:r>
      <w:r>
        <w:rPr>
          <w:b/>
          <w:spacing w:val="-1"/>
        </w:rPr>
        <w:t xml:space="preserve"> </w:t>
      </w:r>
      <w:r>
        <w:rPr>
          <w:b/>
        </w:rPr>
        <w:t>Appendix</w:t>
      </w:r>
      <w:r>
        <w:rPr>
          <w:b/>
          <w:spacing w:val="-1"/>
        </w:rPr>
        <w:t xml:space="preserve"> </w:t>
      </w:r>
      <w:r>
        <w:rPr>
          <w:b/>
        </w:rPr>
        <w:t>1</w:t>
      </w:r>
    </w:p>
    <w:p w14:paraId="274674AD" w14:textId="77777777" w:rsidR="00A815F9" w:rsidRDefault="00A815F9">
      <w:pPr>
        <w:pStyle w:val="BodyText"/>
        <w:spacing w:before="4" w:after="1"/>
        <w:rPr>
          <w:b/>
          <w:sz w:val="21"/>
        </w:rPr>
      </w:pPr>
    </w:p>
    <w:tbl>
      <w:tblPr>
        <w:tblW w:w="0" w:type="auto"/>
        <w:tblInd w:w="148" w:type="dxa"/>
        <w:tblBorders>
          <w:top w:val="single" w:sz="18" w:space="0" w:color="C4BC96"/>
          <w:left w:val="single" w:sz="18" w:space="0" w:color="C4BC96"/>
          <w:bottom w:val="single" w:sz="18" w:space="0" w:color="C4BC96"/>
          <w:right w:val="single" w:sz="18" w:space="0" w:color="C4BC96"/>
          <w:insideH w:val="single" w:sz="18" w:space="0" w:color="C4BC96"/>
          <w:insideV w:val="single" w:sz="1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8"/>
        <w:gridCol w:w="440"/>
        <w:gridCol w:w="118"/>
        <w:gridCol w:w="557"/>
        <w:gridCol w:w="571"/>
        <w:gridCol w:w="566"/>
        <w:gridCol w:w="2080"/>
        <w:gridCol w:w="1708"/>
        <w:gridCol w:w="5392"/>
        <w:gridCol w:w="962"/>
        <w:gridCol w:w="458"/>
        <w:gridCol w:w="614"/>
        <w:gridCol w:w="768"/>
      </w:tblGrid>
      <w:tr w:rsidR="00A815F9" w14:paraId="1B2106F4" w14:textId="77777777">
        <w:trPr>
          <w:trHeight w:val="272"/>
        </w:trPr>
        <w:tc>
          <w:tcPr>
            <w:tcW w:w="15672" w:type="dxa"/>
            <w:gridSpan w:val="13"/>
            <w:tcBorders>
              <w:bottom w:val="single" w:sz="6" w:space="0" w:color="C4BC96"/>
            </w:tcBorders>
            <w:shd w:val="clear" w:color="auto" w:fill="1F497D"/>
          </w:tcPr>
          <w:p w14:paraId="54F6CCF0" w14:textId="77777777" w:rsidR="00A815F9" w:rsidRDefault="00C15677">
            <w:pPr>
              <w:pStyle w:val="TableParagraph"/>
              <w:spacing w:line="252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</w:p>
        </w:tc>
      </w:tr>
      <w:tr w:rsidR="00A815F9" w14:paraId="3CE8BAE5" w14:textId="77777777">
        <w:trPr>
          <w:trHeight w:val="921"/>
        </w:trPr>
        <w:tc>
          <w:tcPr>
            <w:tcW w:w="1878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5D148A77" w14:textId="77777777" w:rsidR="00A815F9" w:rsidRDefault="00C15677">
            <w:pPr>
              <w:pStyle w:val="TableParagraph"/>
              <w:spacing w:before="49" w:line="204" w:lineRule="auto"/>
              <w:ind w:left="111" w:right="400"/>
              <w:jc w:val="both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BAF Reference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and Summary</w:t>
            </w:r>
            <w:r>
              <w:rPr>
                <w:rFonts w:ascii="Calibri"/>
                <w:b/>
                <w:color w:val="FFFFFF"/>
                <w:spacing w:val="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Title:</w:t>
            </w:r>
          </w:p>
        </w:tc>
        <w:tc>
          <w:tcPr>
            <w:tcW w:w="13794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7810F089" w14:textId="77777777" w:rsidR="00A815F9" w:rsidRDefault="00C15677">
            <w:pPr>
              <w:pStyle w:val="TableParagraph"/>
              <w:spacing w:before="101" w:line="206" w:lineRule="auto"/>
              <w:ind w:left="120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1F497D"/>
                <w:sz w:val="28"/>
              </w:rPr>
              <w:t>BAF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1:</w:t>
            </w:r>
            <w:r>
              <w:rPr>
                <w:rFonts w:ascii="Calibri"/>
                <w:b/>
                <w:color w:val="1F497D"/>
                <w:spacing w:val="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Safe,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high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quality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care: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We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will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deliver</w:t>
            </w:r>
            <w:r>
              <w:rPr>
                <w:rFonts w:ascii="Calibri"/>
                <w:b/>
                <w:color w:val="1F497D"/>
                <w:spacing w:val="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excellent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quality</w:t>
            </w:r>
            <w:r>
              <w:rPr>
                <w:rFonts w:ascii="Calibri"/>
                <w:b/>
                <w:color w:val="1F497D"/>
                <w:spacing w:val="6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of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care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as</w:t>
            </w:r>
            <w:r>
              <w:rPr>
                <w:rFonts w:ascii="Calibri"/>
                <w:b/>
                <w:color w:val="1F497D"/>
                <w:spacing w:val="6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measured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by</w:t>
            </w:r>
            <w:r>
              <w:rPr>
                <w:rFonts w:ascii="Calibri"/>
                <w:b/>
                <w:color w:val="1F497D"/>
                <w:spacing w:val="6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an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outstanding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CQC</w:t>
            </w:r>
            <w:r>
              <w:rPr>
                <w:rFonts w:ascii="Calibri"/>
                <w:b/>
                <w:color w:val="1F497D"/>
                <w:spacing w:val="6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rating</w:t>
            </w:r>
            <w:r>
              <w:rPr>
                <w:rFonts w:ascii="Calibri"/>
                <w:b/>
                <w:color w:val="1F497D"/>
                <w:spacing w:val="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by</w:t>
            </w:r>
            <w:r>
              <w:rPr>
                <w:rFonts w:ascii="Calibri"/>
                <w:b/>
                <w:color w:val="1F497D"/>
                <w:spacing w:val="-6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2022</w:t>
            </w:r>
          </w:p>
        </w:tc>
      </w:tr>
      <w:tr w:rsidR="00A815F9" w14:paraId="01DB6728" w14:textId="77777777">
        <w:trPr>
          <w:trHeight w:val="825"/>
        </w:trPr>
        <w:tc>
          <w:tcPr>
            <w:tcW w:w="1878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4756B83C" w14:textId="77777777" w:rsidR="00A815F9" w:rsidRDefault="00C15677">
            <w:pPr>
              <w:pStyle w:val="TableParagraph"/>
              <w:spacing w:before="231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Description:</w:t>
            </w:r>
          </w:p>
        </w:tc>
        <w:tc>
          <w:tcPr>
            <w:tcW w:w="13794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64E6B5DA" w14:textId="77777777" w:rsidR="00A815F9" w:rsidRDefault="00C15677">
            <w:pPr>
              <w:pStyle w:val="TableParagraph"/>
              <w:spacing w:before="111" w:line="204" w:lineRule="auto"/>
              <w:ind w:left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F497D"/>
                <w:sz w:val="24"/>
              </w:rPr>
              <w:t>The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Trust</w:t>
            </w:r>
            <w:r>
              <w:rPr>
                <w:rFonts w:ascii="Calibri" w:hAnsi="Calibri"/>
                <w:b/>
                <w:color w:val="1F497D"/>
                <w:spacing w:val="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fails</w:t>
            </w:r>
            <w:r>
              <w:rPr>
                <w:rFonts w:ascii="Calibri" w:hAnsi="Calibri"/>
                <w:b/>
                <w:color w:val="1F497D"/>
                <w:spacing w:val="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to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deliver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excellence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in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care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outcomes,</w:t>
            </w:r>
            <w:r>
              <w:rPr>
                <w:rFonts w:ascii="Calibri" w:hAnsi="Calibri"/>
                <w:b/>
                <w:color w:val="1F497D"/>
                <w:spacing w:val="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and/or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patient/public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experience,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which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impacts</w:t>
            </w:r>
            <w:r>
              <w:rPr>
                <w:rFonts w:ascii="Calibri" w:hAnsi="Calibri"/>
                <w:b/>
                <w:color w:val="1F497D"/>
                <w:spacing w:val="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on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the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Trust’s</w:t>
            </w:r>
            <w:r>
              <w:rPr>
                <w:rFonts w:ascii="Calibri" w:hAnsi="Calibri"/>
                <w:b/>
                <w:color w:val="1F497D"/>
                <w:spacing w:val="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ability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to</w:t>
            </w:r>
            <w:r>
              <w:rPr>
                <w:rFonts w:ascii="Calibri" w:hAnsi="Calibri"/>
                <w:b/>
                <w:color w:val="1F497D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deliver</w:t>
            </w:r>
            <w:r>
              <w:rPr>
                <w:rFonts w:ascii="Calibri" w:hAns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services</w:t>
            </w:r>
            <w:r>
              <w:rPr>
                <w:rFonts w:ascii="Calibri" w:hAns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which are safe and meet the needs of our local population.</w:t>
            </w:r>
          </w:p>
        </w:tc>
      </w:tr>
      <w:tr w:rsidR="00A815F9" w14:paraId="3EE8F3EA" w14:textId="77777777">
        <w:trPr>
          <w:trHeight w:val="268"/>
        </w:trPr>
        <w:tc>
          <w:tcPr>
            <w:tcW w:w="1878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59111FC7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Director:</w:t>
            </w:r>
          </w:p>
        </w:tc>
        <w:tc>
          <w:tcPr>
            <w:tcW w:w="3892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EEECE1"/>
          </w:tcPr>
          <w:p w14:paraId="00FD029F" w14:textId="77777777" w:rsidR="00A815F9" w:rsidRDefault="00C15677">
            <w:pPr>
              <w:pStyle w:val="TableParagraph"/>
              <w:spacing w:line="248" w:lineRule="exact"/>
              <w:ind w:left="12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Director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Nursing/Medical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Director</w:t>
            </w:r>
          </w:p>
        </w:tc>
        <w:tc>
          <w:tcPr>
            <w:tcW w:w="1708" w:type="dxa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055A3268" w14:textId="77777777" w:rsidR="00A815F9" w:rsidRDefault="00C15677">
            <w:pPr>
              <w:pStyle w:val="TableParagraph"/>
              <w:spacing w:line="248" w:lineRule="exact"/>
              <w:ind w:left="126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Supported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By:</w:t>
            </w:r>
          </w:p>
        </w:tc>
        <w:tc>
          <w:tcPr>
            <w:tcW w:w="8194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704C6C70" w14:textId="77777777" w:rsidR="00A815F9" w:rsidRDefault="00C15677">
            <w:pPr>
              <w:pStyle w:val="TableParagraph"/>
              <w:spacing w:line="248" w:lineRule="exact"/>
              <w:ind w:left="12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Executive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Director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(Pam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Bradbury)</w:t>
            </w:r>
          </w:p>
        </w:tc>
      </w:tr>
      <w:tr w:rsidR="00A815F9" w14:paraId="51FB2418" w14:textId="77777777">
        <w:trPr>
          <w:trHeight w:val="268"/>
        </w:trPr>
        <w:tc>
          <w:tcPr>
            <w:tcW w:w="1878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09E22FE7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Committee:</w:t>
            </w:r>
          </w:p>
        </w:tc>
        <w:tc>
          <w:tcPr>
            <w:tcW w:w="13794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455466DE" w14:textId="77777777" w:rsidR="00A815F9" w:rsidRDefault="00C15677">
            <w:pPr>
              <w:pStyle w:val="TableParagraph"/>
              <w:spacing w:line="248" w:lineRule="exact"/>
              <w:ind w:left="12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Quality,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Patient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Experience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Safety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Committee</w:t>
            </w:r>
          </w:p>
        </w:tc>
      </w:tr>
      <w:tr w:rsidR="00A815F9" w14:paraId="04C8AB36" w14:textId="77777777">
        <w:trPr>
          <w:trHeight w:val="234"/>
        </w:trPr>
        <w:tc>
          <w:tcPr>
            <w:tcW w:w="1878" w:type="dxa"/>
            <w:gridSpan w:val="2"/>
            <w:vMerge w:val="restart"/>
            <w:tcBorders>
              <w:top w:val="single" w:sz="6" w:space="0" w:color="C4BC96"/>
              <w:right w:val="single" w:sz="6" w:space="0" w:color="C4BC96"/>
            </w:tcBorders>
            <w:shd w:val="clear" w:color="auto" w:fill="4F81BD"/>
          </w:tcPr>
          <w:p w14:paraId="2AA49791" w14:textId="77777777" w:rsidR="00A815F9" w:rsidRDefault="00A815F9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07577045" w14:textId="77777777" w:rsidR="00A815F9" w:rsidRDefault="00C15677">
            <w:pPr>
              <w:pStyle w:val="TableParagraph"/>
              <w:spacing w:line="204" w:lineRule="auto"/>
              <w:ind w:left="111" w:right="372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Links to</w:t>
            </w:r>
            <w:r>
              <w:rPr>
                <w:rFonts w:ascii="Calibri"/>
                <w:b/>
                <w:color w:val="FFFFFF"/>
                <w:spacing w:val="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Corporate Risk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Register:</w:t>
            </w:r>
          </w:p>
        </w:tc>
        <w:tc>
          <w:tcPr>
            <w:tcW w:w="11954" w:type="dxa"/>
            <w:gridSpan w:val="8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407AAB55" w14:textId="77777777" w:rsidR="00A815F9" w:rsidRDefault="00C15677">
            <w:pPr>
              <w:pStyle w:val="TableParagraph"/>
              <w:spacing w:line="214" w:lineRule="exact"/>
              <w:ind w:left="5789" w:right="574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Title</w:t>
            </w:r>
          </w:p>
        </w:tc>
        <w:tc>
          <w:tcPr>
            <w:tcW w:w="1840" w:type="dxa"/>
            <w:gridSpan w:val="3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4F81BD"/>
          </w:tcPr>
          <w:p w14:paraId="3D0BB26C" w14:textId="77777777" w:rsidR="00A815F9" w:rsidRDefault="00C15677">
            <w:pPr>
              <w:pStyle w:val="TableParagraph"/>
              <w:spacing w:line="214" w:lineRule="exact"/>
              <w:ind w:left="17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Current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Score</w:t>
            </w:r>
          </w:p>
        </w:tc>
      </w:tr>
      <w:tr w:rsidR="00A815F9" w14:paraId="4C6058DA" w14:textId="77777777">
        <w:trPr>
          <w:trHeight w:val="1241"/>
        </w:trPr>
        <w:tc>
          <w:tcPr>
            <w:tcW w:w="1878" w:type="dxa"/>
            <w:gridSpan w:val="2"/>
            <w:vMerge/>
            <w:tcBorders>
              <w:top w:val="nil"/>
              <w:right w:val="single" w:sz="6" w:space="0" w:color="C4BC96"/>
            </w:tcBorders>
            <w:shd w:val="clear" w:color="auto" w:fill="4F81BD"/>
          </w:tcPr>
          <w:p w14:paraId="215CDF2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1954" w:type="dxa"/>
            <w:gridSpan w:val="8"/>
            <w:tcBorders>
              <w:top w:val="single" w:sz="6" w:space="0" w:color="C4BC96"/>
              <w:left w:val="single" w:sz="6" w:space="0" w:color="C4BC96"/>
              <w:right w:val="single" w:sz="6" w:space="0" w:color="C4BC96"/>
            </w:tcBorders>
            <w:shd w:val="clear" w:color="auto" w:fill="EEECE1"/>
          </w:tcPr>
          <w:p w14:paraId="02E9BF47" w14:textId="77777777" w:rsidR="00A815F9" w:rsidRDefault="00C15677">
            <w:pPr>
              <w:pStyle w:val="TableParagraph"/>
              <w:numPr>
                <w:ilvl w:val="0"/>
                <w:numId w:val="238"/>
              </w:numPr>
              <w:tabs>
                <w:tab w:val="left" w:pos="480"/>
                <w:tab w:val="left" w:pos="481"/>
              </w:tabs>
              <w:spacing w:line="226" w:lineRule="exact"/>
              <w:ind w:left="48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208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Failure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hour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wait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95%,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safety,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risks</w:t>
            </w:r>
          </w:p>
          <w:p w14:paraId="5C5BADAE" w14:textId="77777777" w:rsidR="00A815F9" w:rsidRDefault="00C15677">
            <w:pPr>
              <w:pStyle w:val="TableParagraph"/>
              <w:numPr>
                <w:ilvl w:val="0"/>
                <w:numId w:val="238"/>
              </w:numPr>
              <w:tabs>
                <w:tab w:val="left" w:pos="481"/>
                <w:tab w:val="left" w:pos="482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274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Failure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backlog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maintenance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equipment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replacement</w:t>
            </w:r>
          </w:p>
          <w:p w14:paraId="4422D078" w14:textId="77777777" w:rsidR="00A815F9" w:rsidRDefault="00C15677">
            <w:pPr>
              <w:pStyle w:val="TableParagraph"/>
              <w:numPr>
                <w:ilvl w:val="0"/>
                <w:numId w:val="238"/>
              </w:numPr>
              <w:tabs>
                <w:tab w:val="left" w:pos="481"/>
                <w:tab w:val="left" w:pos="482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2066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registered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nurses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midwives</w:t>
            </w:r>
          </w:p>
          <w:p w14:paraId="06A4576D" w14:textId="77777777" w:rsidR="00A815F9" w:rsidRDefault="00C15677">
            <w:pPr>
              <w:pStyle w:val="TableParagraph"/>
              <w:numPr>
                <w:ilvl w:val="0"/>
                <w:numId w:val="238"/>
              </w:numPr>
              <w:tabs>
                <w:tab w:val="left" w:pos="481"/>
                <w:tab w:val="left" w:pos="482"/>
              </w:tabs>
              <w:spacing w:line="244" w:lineRule="exact"/>
              <w:ind w:right="49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2260 Lack of a whole system approach across health and social care for the management of Children and Young People (CYP) in mental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behavioural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crisis</w:t>
            </w:r>
          </w:p>
        </w:tc>
        <w:tc>
          <w:tcPr>
            <w:tcW w:w="1840" w:type="dxa"/>
            <w:gridSpan w:val="3"/>
            <w:tcBorders>
              <w:top w:val="single" w:sz="6" w:space="0" w:color="C4BC96"/>
              <w:left w:val="single" w:sz="6" w:space="0" w:color="C4BC96"/>
            </w:tcBorders>
            <w:shd w:val="clear" w:color="auto" w:fill="FF0000"/>
          </w:tcPr>
          <w:p w14:paraId="69BA9D2E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72CCA79" w14:textId="77777777" w:rsidR="00A815F9" w:rsidRDefault="00C15677">
            <w:pPr>
              <w:pStyle w:val="TableParagraph"/>
              <w:spacing w:before="175"/>
              <w:ind w:left="56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15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(High)</w:t>
            </w:r>
          </w:p>
        </w:tc>
      </w:tr>
      <w:tr w:rsidR="00A815F9" w14:paraId="7BCA8142" w14:textId="77777777">
        <w:trPr>
          <w:trHeight w:val="262"/>
        </w:trPr>
        <w:tc>
          <w:tcPr>
            <w:tcW w:w="15672" w:type="dxa"/>
            <w:gridSpan w:val="13"/>
            <w:tcBorders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273D7552" w14:textId="77777777" w:rsidR="00A815F9" w:rsidRDefault="00C15677">
            <w:pPr>
              <w:pStyle w:val="TableParagraph"/>
              <w:spacing w:line="243" w:lineRule="exact"/>
              <w:ind w:left="12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Scoring</w:t>
            </w:r>
          </w:p>
        </w:tc>
      </w:tr>
      <w:tr w:rsidR="00A815F9" w14:paraId="70D82CD1" w14:textId="77777777">
        <w:trPr>
          <w:trHeight w:val="488"/>
        </w:trPr>
        <w:tc>
          <w:tcPr>
            <w:tcW w:w="1438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22CDC334" w14:textId="77777777" w:rsidR="00A815F9" w:rsidRDefault="00C15677">
            <w:pPr>
              <w:pStyle w:val="TableParagraph"/>
              <w:spacing w:before="82"/>
              <w:ind w:left="40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</w:p>
        </w:tc>
        <w:tc>
          <w:tcPr>
            <w:tcW w:w="558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AC6700A" w14:textId="77777777" w:rsidR="00A815F9" w:rsidRDefault="00C15677">
            <w:pPr>
              <w:pStyle w:val="TableParagraph"/>
              <w:spacing w:before="82"/>
              <w:ind w:left="17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Q1</w:t>
            </w:r>
          </w:p>
        </w:tc>
        <w:tc>
          <w:tcPr>
            <w:tcW w:w="55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39C51AC8" w14:textId="77777777" w:rsidR="00A815F9" w:rsidRDefault="00C15677">
            <w:pPr>
              <w:pStyle w:val="TableParagraph"/>
              <w:spacing w:before="82"/>
              <w:ind w:right="13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Q2</w:t>
            </w:r>
          </w:p>
        </w:tc>
        <w:tc>
          <w:tcPr>
            <w:tcW w:w="57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59A13AC1" w14:textId="77777777" w:rsidR="00A815F9" w:rsidRDefault="00C15677">
            <w:pPr>
              <w:pStyle w:val="TableParagraph"/>
              <w:spacing w:before="82"/>
              <w:ind w:left="17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Q3</w:t>
            </w:r>
          </w:p>
        </w:tc>
        <w:tc>
          <w:tcPr>
            <w:tcW w:w="56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1957DEA0" w14:textId="77777777" w:rsidR="00A815F9" w:rsidRDefault="00C15677">
            <w:pPr>
              <w:pStyle w:val="TableParagraph"/>
              <w:spacing w:before="82"/>
              <w:ind w:left="156" w:right="11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Q4</w:t>
            </w:r>
          </w:p>
        </w:tc>
        <w:tc>
          <w:tcPr>
            <w:tcW w:w="9180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5B0451CD" w14:textId="77777777" w:rsidR="00A815F9" w:rsidRDefault="00C15677">
            <w:pPr>
              <w:pStyle w:val="TableParagraph"/>
              <w:spacing w:before="82"/>
              <w:ind w:left="3616" w:right="357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Rationale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for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</w:tc>
        <w:tc>
          <w:tcPr>
            <w:tcW w:w="2034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FC30FB8" w14:textId="77777777" w:rsidR="00A815F9" w:rsidRDefault="00C15677">
            <w:pPr>
              <w:pStyle w:val="TableParagraph"/>
              <w:spacing w:line="224" w:lineRule="exact"/>
              <w:ind w:left="32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  <w:p w14:paraId="093EF56A" w14:textId="77777777" w:rsidR="00A815F9" w:rsidRDefault="00C15677">
            <w:pPr>
              <w:pStyle w:val="TableParagraph"/>
              <w:spacing w:line="245" w:lineRule="exact"/>
              <w:ind w:left="40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(Risk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Appetite)</w:t>
            </w:r>
          </w:p>
        </w:tc>
        <w:tc>
          <w:tcPr>
            <w:tcW w:w="768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F59A8BE" w14:textId="77777777" w:rsidR="00A815F9" w:rsidRDefault="00C15677">
            <w:pPr>
              <w:pStyle w:val="TableParagraph"/>
              <w:spacing w:line="224" w:lineRule="exact"/>
              <w:ind w:left="12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</w:p>
          <w:p w14:paraId="3DAB5492" w14:textId="77777777" w:rsidR="00A815F9" w:rsidRDefault="00C15677">
            <w:pPr>
              <w:pStyle w:val="TableParagraph"/>
              <w:spacing w:line="245" w:lineRule="exact"/>
              <w:ind w:left="19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</w:tr>
      <w:tr w:rsidR="00A815F9" w14:paraId="6106046C" w14:textId="77777777">
        <w:trPr>
          <w:trHeight w:val="320"/>
        </w:trPr>
        <w:tc>
          <w:tcPr>
            <w:tcW w:w="1438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303C4E94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558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149F58F6" w14:textId="77777777" w:rsidR="00A815F9" w:rsidRDefault="00C15677">
            <w:pPr>
              <w:pStyle w:val="TableParagraph"/>
              <w:spacing w:before="14"/>
              <w:ind w:left="4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4</w:t>
            </w:r>
          </w:p>
        </w:tc>
        <w:tc>
          <w:tcPr>
            <w:tcW w:w="55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40249D00" w14:textId="77777777" w:rsidR="00A815F9" w:rsidRDefault="00C15677">
            <w:pPr>
              <w:pStyle w:val="TableParagraph"/>
              <w:spacing w:line="284" w:lineRule="exact"/>
              <w:ind w:right="198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57A7D55A" w14:textId="77777777" w:rsidR="00A815F9" w:rsidRDefault="00C15677">
            <w:pPr>
              <w:pStyle w:val="TableParagraph"/>
              <w:spacing w:line="284" w:lineRule="exact"/>
              <w:ind w:left="24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5CB0BB0E" w14:textId="77777777" w:rsidR="00A815F9" w:rsidRDefault="00C15677">
            <w:pPr>
              <w:pStyle w:val="TableParagraph"/>
              <w:spacing w:line="284" w:lineRule="exact"/>
              <w:ind w:left="4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9180" w:type="dxa"/>
            <w:gridSpan w:val="3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304EE5E" w14:textId="77777777" w:rsidR="00A815F9" w:rsidRDefault="00A815F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F393D4D" w14:textId="77777777" w:rsidR="00A815F9" w:rsidRDefault="00C15677">
            <w:pPr>
              <w:pStyle w:val="TableParagraph"/>
              <w:numPr>
                <w:ilvl w:val="0"/>
                <w:numId w:val="237"/>
              </w:numPr>
              <w:tabs>
                <w:tab w:val="left" w:pos="481"/>
              </w:tabs>
              <w:spacing w:line="201" w:lineRule="auto"/>
              <w:ind w:right="7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Trust’s Quality Strategy is out of date and doesn’t reflect the environment in which we are currently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operating.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There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gaps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oversight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clear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alignment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Priorities</w:t>
            </w:r>
          </w:p>
          <w:p w14:paraId="01F192D0" w14:textId="77777777" w:rsidR="00A815F9" w:rsidRDefault="00C15677">
            <w:pPr>
              <w:pStyle w:val="TableParagraph"/>
              <w:numPr>
                <w:ilvl w:val="0"/>
                <w:numId w:val="237"/>
              </w:numPr>
              <w:tabs>
                <w:tab w:val="left" w:pos="481"/>
              </w:tabs>
              <w:spacing w:before="12" w:line="201" w:lineRule="auto"/>
              <w:ind w:right="7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We have strengthened clinical leadershi</w:t>
            </w:r>
            <w:r>
              <w:rPr>
                <w:rFonts w:ascii="Calibri" w:hAnsi="Calibri"/>
                <w:sz w:val="20"/>
              </w:rPr>
              <w:t>p and accountability at the tier 2 level of our governance with 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Nursing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Medical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taking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Effectiveness.</w:t>
            </w:r>
          </w:p>
          <w:p w14:paraId="2B99E5E5" w14:textId="77777777" w:rsidR="00A815F9" w:rsidRDefault="00C15677">
            <w:pPr>
              <w:pStyle w:val="TableParagraph"/>
              <w:numPr>
                <w:ilvl w:val="0"/>
                <w:numId w:val="237"/>
              </w:numPr>
              <w:tabs>
                <w:tab w:val="left" w:pos="481"/>
              </w:tabs>
              <w:spacing w:line="249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Evidence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lessons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learnt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incidents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feedback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inconsistent.</w:t>
            </w:r>
          </w:p>
          <w:p w14:paraId="4A153BBD" w14:textId="77777777" w:rsidR="00A815F9" w:rsidRDefault="00C15677">
            <w:pPr>
              <w:pStyle w:val="TableParagraph"/>
              <w:numPr>
                <w:ilvl w:val="0"/>
                <w:numId w:val="237"/>
              </w:numPr>
              <w:tabs>
                <w:tab w:val="left" w:pos="481"/>
              </w:tabs>
              <w:spacing w:line="254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Robust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activity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activity.</w:t>
            </w:r>
          </w:p>
          <w:p w14:paraId="2BA19F52" w14:textId="77777777" w:rsidR="00A815F9" w:rsidRDefault="00C15677">
            <w:pPr>
              <w:pStyle w:val="TableParagraph"/>
              <w:numPr>
                <w:ilvl w:val="0"/>
                <w:numId w:val="237"/>
              </w:numPr>
              <w:tabs>
                <w:tab w:val="left" w:pos="481"/>
              </w:tabs>
              <w:spacing w:before="16" w:line="201" w:lineRule="auto"/>
              <w:ind w:right="7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Trust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leading the COVID Vaccination programme 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 the Walsall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Vaccination programme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thus far 81.48% of Trust staff have been vaccinated at Manor site, around 2000 members of the pubic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 been vaccinated at the Saddlers Centre, and 141,075 members of the public have been vaccinated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 Walsall (as of 17/3/21). This is predicted to imp</w:t>
            </w:r>
            <w:r>
              <w:rPr>
                <w:rFonts w:ascii="Calibri" w:hAnsi="Calibri"/>
                <w:sz w:val="20"/>
              </w:rPr>
              <w:t>act on the numbers and the acuity of Covid patients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treated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Trust.</w:t>
            </w:r>
          </w:p>
          <w:p w14:paraId="7269E893" w14:textId="77777777" w:rsidR="00A815F9" w:rsidRDefault="00C15677">
            <w:pPr>
              <w:pStyle w:val="TableParagraph"/>
              <w:numPr>
                <w:ilvl w:val="0"/>
                <w:numId w:val="237"/>
              </w:numPr>
              <w:tabs>
                <w:tab w:val="left" w:pos="481"/>
              </w:tabs>
              <w:spacing w:line="254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Progress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against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Should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inspections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2019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2020.</w:t>
            </w:r>
          </w:p>
          <w:p w14:paraId="640C3CCC" w14:textId="77777777" w:rsidR="00A815F9" w:rsidRDefault="00C15677">
            <w:pPr>
              <w:pStyle w:val="TableParagraph"/>
              <w:numPr>
                <w:ilvl w:val="0"/>
                <w:numId w:val="237"/>
              </w:numPr>
              <w:tabs>
                <w:tab w:val="left" w:pos="481"/>
              </w:tabs>
              <w:spacing w:before="19" w:line="199" w:lineRule="auto"/>
              <w:ind w:right="7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Staffing risk 2066 reduced to 15; robust plan to recruit 125 international nurs</w:t>
            </w:r>
            <w:r>
              <w:rPr>
                <w:rFonts w:ascii="Calibri" w:hAnsi="Calibri"/>
                <w:sz w:val="20"/>
              </w:rPr>
              <w:t>es before the end Dec 2021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recruit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vacancies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before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April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2021.</w:t>
            </w:r>
          </w:p>
          <w:p w14:paraId="44853F71" w14:textId="77777777" w:rsidR="00A815F9" w:rsidRDefault="00C15677">
            <w:pPr>
              <w:pStyle w:val="TableParagraph"/>
              <w:numPr>
                <w:ilvl w:val="0"/>
                <w:numId w:val="237"/>
              </w:numPr>
              <w:tabs>
                <w:tab w:val="left" w:pos="481"/>
              </w:tabs>
              <w:spacing w:line="243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Concerns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raised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relation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NIV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unit.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consequence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these</w:t>
            </w:r>
          </w:p>
        </w:tc>
        <w:tc>
          <w:tcPr>
            <w:tcW w:w="1420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46DFAA04" w14:textId="77777777" w:rsidR="00A815F9" w:rsidRDefault="00C15677">
            <w:pPr>
              <w:pStyle w:val="TableParagraph"/>
              <w:spacing w:line="284" w:lineRule="exact"/>
              <w:ind w:left="12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61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D8A3EBD" w14:textId="77777777" w:rsidR="00A815F9" w:rsidRDefault="00C15677">
            <w:pPr>
              <w:pStyle w:val="TableParagraph"/>
              <w:spacing w:before="14"/>
              <w:ind w:left="4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2</w:t>
            </w:r>
          </w:p>
        </w:tc>
        <w:tc>
          <w:tcPr>
            <w:tcW w:w="768" w:type="dxa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B957FA0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14DE1FD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3E3579E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3A4FE6C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BC15927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385FC2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626DC26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BD88D4D" w14:textId="77777777" w:rsidR="00A815F9" w:rsidRDefault="00A815F9">
            <w:pPr>
              <w:pStyle w:val="TableParagraph"/>
              <w:spacing w:before="7"/>
              <w:rPr>
                <w:b/>
                <w:sz w:val="33"/>
              </w:rPr>
            </w:pPr>
          </w:p>
          <w:p w14:paraId="2DB1813D" w14:textId="77777777" w:rsidR="00A815F9" w:rsidRDefault="00C15677">
            <w:pPr>
              <w:pStyle w:val="TableParagraph"/>
              <w:spacing w:line="267" w:lineRule="exact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31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Dec</w:t>
            </w:r>
          </w:p>
          <w:p w14:paraId="0DB7D8D4" w14:textId="77777777" w:rsidR="00A815F9" w:rsidRDefault="00C15677">
            <w:pPr>
              <w:pStyle w:val="TableParagraph"/>
              <w:spacing w:line="267" w:lineRule="exact"/>
              <w:ind w:left="2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2021</w:t>
            </w:r>
          </w:p>
        </w:tc>
      </w:tr>
      <w:tr w:rsidR="00A815F9" w14:paraId="2BF106CD" w14:textId="77777777">
        <w:trPr>
          <w:trHeight w:val="320"/>
        </w:trPr>
        <w:tc>
          <w:tcPr>
            <w:tcW w:w="1438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3EE4810C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558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5F376CB8" w14:textId="77777777" w:rsidR="00A815F9" w:rsidRDefault="00C15677">
            <w:pPr>
              <w:pStyle w:val="TableParagraph"/>
              <w:spacing w:before="9"/>
              <w:ind w:left="4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5</w:t>
            </w:r>
          </w:p>
        </w:tc>
        <w:tc>
          <w:tcPr>
            <w:tcW w:w="55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6C52B3FF" w14:textId="77777777" w:rsidR="00A815F9" w:rsidRDefault="00C15677">
            <w:pPr>
              <w:pStyle w:val="TableParagraph"/>
              <w:spacing w:line="284" w:lineRule="exact"/>
              <w:ind w:right="198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3BD01FB8" w14:textId="77777777" w:rsidR="00A815F9" w:rsidRDefault="00C15677">
            <w:pPr>
              <w:pStyle w:val="TableParagraph"/>
              <w:spacing w:line="284" w:lineRule="exact"/>
              <w:ind w:left="24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3A5DA6D8" w14:textId="77777777" w:rsidR="00A815F9" w:rsidRDefault="00C15677">
            <w:pPr>
              <w:pStyle w:val="TableParagraph"/>
              <w:spacing w:line="284" w:lineRule="exact"/>
              <w:ind w:left="4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9180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35D66D8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7E33E12D" w14:textId="77777777" w:rsidR="00A815F9" w:rsidRDefault="00C15677">
            <w:pPr>
              <w:pStyle w:val="TableParagraph"/>
              <w:spacing w:line="284" w:lineRule="exact"/>
              <w:ind w:left="12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61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27526A18" w14:textId="77777777" w:rsidR="00A815F9" w:rsidRDefault="00C15677">
            <w:pPr>
              <w:pStyle w:val="TableParagraph"/>
              <w:spacing w:before="9"/>
              <w:ind w:left="4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5</w:t>
            </w:r>
          </w:p>
        </w:tc>
        <w:tc>
          <w:tcPr>
            <w:tcW w:w="768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1FBCE02E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5AA1ABBB" w14:textId="77777777">
        <w:trPr>
          <w:trHeight w:val="3800"/>
        </w:trPr>
        <w:tc>
          <w:tcPr>
            <w:tcW w:w="1438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589EA1E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8B5833D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678AC1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E6E4AD8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839F03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1C0A30E" w14:textId="77777777" w:rsidR="00A815F9" w:rsidRDefault="00A815F9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463C1159" w14:textId="77777777" w:rsidR="00A815F9" w:rsidRDefault="00C15677">
            <w:pPr>
              <w:pStyle w:val="TableParagraph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558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09726531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04A0C4D3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26AB72B9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1A5CF328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7AE91819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5B4E7DBA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6D3A3224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6CA28CA8" w14:textId="77777777" w:rsidR="00A815F9" w:rsidRDefault="00A815F9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32FAF35B" w14:textId="77777777" w:rsidR="00A815F9" w:rsidRDefault="00C15677">
            <w:pPr>
              <w:pStyle w:val="TableParagraph"/>
              <w:spacing w:line="199" w:lineRule="auto"/>
              <w:ind w:left="209" w:right="77" w:hanging="7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High</w:t>
            </w:r>
            <w:r>
              <w:rPr>
                <w:rFonts w:ascii="Calibri"/>
                <w:b/>
                <w:spacing w:val="-3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55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6056BA4E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7A3630C7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0BFA3875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1954A537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5F52F81C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0D052ECE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1AE14624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4F4C9A7C" w14:textId="77777777" w:rsidR="00A815F9" w:rsidRDefault="00A815F9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8CF64DB" w14:textId="77777777" w:rsidR="00A815F9" w:rsidRDefault="00C15677">
            <w:pPr>
              <w:pStyle w:val="TableParagraph"/>
              <w:spacing w:line="199" w:lineRule="auto"/>
              <w:ind w:left="203" w:right="82" w:hanging="7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High</w:t>
            </w:r>
            <w:r>
              <w:rPr>
                <w:rFonts w:ascii="Calibri"/>
                <w:b/>
                <w:spacing w:val="-3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57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575D0F48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28202250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73D112C7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36CA5394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0AF53534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7C06B699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2897F9F4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695CCE8B" w14:textId="77777777" w:rsidR="00A815F9" w:rsidRDefault="00A815F9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86CA096" w14:textId="77777777" w:rsidR="00A815F9" w:rsidRDefault="00C15677">
            <w:pPr>
              <w:pStyle w:val="TableParagraph"/>
              <w:spacing w:line="199" w:lineRule="auto"/>
              <w:ind w:left="213" w:right="86" w:hanging="7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High</w:t>
            </w:r>
            <w:r>
              <w:rPr>
                <w:rFonts w:ascii="Calibri"/>
                <w:b/>
                <w:spacing w:val="-3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56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6A595828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0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097E32E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5DF31DB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2C81D05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20E33D0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5E69B16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AD883BF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F42E751" w14:textId="77777777" w:rsidR="00A815F9" w:rsidRDefault="00A815F9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34B0D95B" w14:textId="77777777" w:rsidR="00A815F9" w:rsidRDefault="00C15677">
            <w:pPr>
              <w:pStyle w:val="TableParagraph"/>
              <w:ind w:left="12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61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7F8F441B" w14:textId="77777777" w:rsidR="00A815F9" w:rsidRDefault="00A815F9">
            <w:pPr>
              <w:pStyle w:val="TableParagraph"/>
              <w:rPr>
                <w:b/>
              </w:rPr>
            </w:pPr>
          </w:p>
          <w:p w14:paraId="3634CE06" w14:textId="77777777" w:rsidR="00A815F9" w:rsidRDefault="00A815F9">
            <w:pPr>
              <w:pStyle w:val="TableParagraph"/>
              <w:rPr>
                <w:b/>
              </w:rPr>
            </w:pPr>
          </w:p>
          <w:p w14:paraId="22D08CBB" w14:textId="77777777" w:rsidR="00A815F9" w:rsidRDefault="00A815F9">
            <w:pPr>
              <w:pStyle w:val="TableParagraph"/>
              <w:rPr>
                <w:b/>
              </w:rPr>
            </w:pPr>
          </w:p>
          <w:p w14:paraId="35B39F87" w14:textId="77777777" w:rsidR="00A815F9" w:rsidRDefault="00A815F9">
            <w:pPr>
              <w:pStyle w:val="TableParagraph"/>
              <w:rPr>
                <w:b/>
              </w:rPr>
            </w:pPr>
          </w:p>
          <w:p w14:paraId="46FBBD5B" w14:textId="77777777" w:rsidR="00A815F9" w:rsidRDefault="00A815F9">
            <w:pPr>
              <w:pStyle w:val="TableParagraph"/>
              <w:rPr>
                <w:b/>
              </w:rPr>
            </w:pPr>
          </w:p>
          <w:p w14:paraId="429C388E" w14:textId="77777777" w:rsidR="00A815F9" w:rsidRDefault="00A815F9">
            <w:pPr>
              <w:pStyle w:val="TableParagraph"/>
              <w:rPr>
                <w:b/>
              </w:rPr>
            </w:pPr>
          </w:p>
          <w:p w14:paraId="7E327A05" w14:textId="77777777" w:rsidR="00A815F9" w:rsidRDefault="00C15677">
            <w:pPr>
              <w:pStyle w:val="TableParagraph"/>
              <w:spacing w:before="159" w:line="199" w:lineRule="auto"/>
              <w:ind w:left="227" w:right="81" w:hanging="8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Mod</w:t>
            </w:r>
            <w:r>
              <w:rPr>
                <w:rFonts w:asci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10</w:t>
            </w:r>
          </w:p>
        </w:tc>
        <w:tc>
          <w:tcPr>
            <w:tcW w:w="768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1801B3B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0746042C" w14:textId="77777777" w:rsidR="00A815F9" w:rsidRDefault="00A815F9">
      <w:pPr>
        <w:rPr>
          <w:sz w:val="2"/>
          <w:szCs w:val="2"/>
        </w:rPr>
        <w:sectPr w:rsidR="00A815F9">
          <w:headerReference w:type="default" r:id="rId95"/>
          <w:footerReference w:type="default" r:id="rId96"/>
          <w:pgSz w:w="16840" w:h="11900" w:orient="landscape"/>
          <w:pgMar w:top="160" w:right="400" w:bottom="280" w:left="480" w:header="0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"/>
        <w:gridCol w:w="399"/>
        <w:gridCol w:w="557"/>
        <w:gridCol w:w="557"/>
        <w:gridCol w:w="571"/>
        <w:gridCol w:w="566"/>
        <w:gridCol w:w="1790"/>
        <w:gridCol w:w="4545"/>
        <w:gridCol w:w="2846"/>
        <w:gridCol w:w="1420"/>
        <w:gridCol w:w="614"/>
        <w:gridCol w:w="777"/>
      </w:tblGrid>
      <w:tr w:rsidR="00A815F9" w14:paraId="5F4FBC86" w14:textId="77777777">
        <w:trPr>
          <w:trHeight w:val="4487"/>
        </w:trPr>
        <w:tc>
          <w:tcPr>
            <w:tcW w:w="1436" w:type="dxa"/>
            <w:gridSpan w:val="2"/>
            <w:tcBorders>
              <w:top w:val="nil"/>
            </w:tcBorders>
            <w:shd w:val="clear" w:color="auto" w:fill="95B3D7"/>
          </w:tcPr>
          <w:p w14:paraId="241ABA4B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nil"/>
            </w:tcBorders>
            <w:shd w:val="clear" w:color="auto" w:fill="FF0000"/>
          </w:tcPr>
          <w:p w14:paraId="30698C77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nil"/>
            </w:tcBorders>
            <w:shd w:val="clear" w:color="auto" w:fill="FF0000"/>
          </w:tcPr>
          <w:p w14:paraId="5C3E7411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</w:tcBorders>
            <w:shd w:val="clear" w:color="auto" w:fill="FF0000"/>
          </w:tcPr>
          <w:p w14:paraId="62F78AE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14:paraId="4D990B93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1" w:type="dxa"/>
            <w:gridSpan w:val="3"/>
            <w:tcBorders>
              <w:top w:val="nil"/>
            </w:tcBorders>
          </w:tcPr>
          <w:p w14:paraId="035DD4B5" w14:textId="77777777" w:rsidR="00A815F9" w:rsidRDefault="00C15677">
            <w:pPr>
              <w:pStyle w:val="TableParagraph"/>
              <w:spacing w:line="229" w:lineRule="exact"/>
              <w:ind w:left="469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concerns,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reduction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critical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activity,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NIV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unit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temporarily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paused.</w:t>
            </w:r>
          </w:p>
          <w:p w14:paraId="41B5D01D" w14:textId="77777777" w:rsidR="00A815F9" w:rsidRDefault="00C15677">
            <w:pPr>
              <w:pStyle w:val="TableParagraph"/>
              <w:numPr>
                <w:ilvl w:val="0"/>
                <w:numId w:val="236"/>
              </w:numPr>
              <w:tabs>
                <w:tab w:val="left" w:pos="470"/>
              </w:tabs>
              <w:spacing w:before="22" w:line="199" w:lineRule="auto"/>
              <w:ind w:right="8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Reduced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cases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enable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closure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additional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beds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(Wards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14,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10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additional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Ward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subsequently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reduced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requirement.</w:t>
            </w:r>
          </w:p>
          <w:p w14:paraId="76FDB063" w14:textId="77777777" w:rsidR="00A815F9" w:rsidRDefault="00C15677">
            <w:pPr>
              <w:pStyle w:val="TableParagraph"/>
              <w:numPr>
                <w:ilvl w:val="0"/>
                <w:numId w:val="236"/>
              </w:numPr>
              <w:tabs>
                <w:tab w:val="left" w:pos="470"/>
              </w:tabs>
              <w:spacing w:before="12" w:line="201" w:lineRule="auto"/>
              <w:ind w:right="8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currently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respond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complaints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30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days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current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 at 55.17%. We have reviewed and updated our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complaint sign off process to reduce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unnecessary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delays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non-complex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complaints.</w:t>
            </w:r>
          </w:p>
          <w:p w14:paraId="7D64CD95" w14:textId="77777777" w:rsidR="00A815F9" w:rsidRDefault="00C15677">
            <w:pPr>
              <w:pStyle w:val="TableParagraph"/>
              <w:numPr>
                <w:ilvl w:val="0"/>
                <w:numId w:val="236"/>
              </w:numPr>
              <w:tabs>
                <w:tab w:val="left" w:pos="470"/>
              </w:tabs>
              <w:spacing w:line="249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pandemic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delays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treatment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potential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harm</w:t>
            </w:r>
          </w:p>
          <w:p w14:paraId="1F2FC4A4" w14:textId="77777777" w:rsidR="00A815F9" w:rsidRDefault="00C15677">
            <w:pPr>
              <w:pStyle w:val="TableParagraph"/>
              <w:numPr>
                <w:ilvl w:val="0"/>
                <w:numId w:val="236"/>
              </w:numPr>
              <w:tabs>
                <w:tab w:val="left" w:pos="469"/>
                <w:tab w:val="left" w:pos="470"/>
              </w:tabs>
              <w:spacing w:before="19" w:line="199" w:lineRule="auto"/>
              <w:ind w:right="86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Gaps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number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guidance,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policies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procedures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ensure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care.</w:t>
            </w:r>
          </w:p>
          <w:p w14:paraId="069796A2" w14:textId="77777777" w:rsidR="00A815F9" w:rsidRDefault="00C15677">
            <w:pPr>
              <w:pStyle w:val="TableParagraph"/>
              <w:numPr>
                <w:ilvl w:val="0"/>
                <w:numId w:val="236"/>
              </w:numPr>
              <w:tabs>
                <w:tab w:val="left" w:pos="469"/>
                <w:tab w:val="left" w:pos="470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Duty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Candour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below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level.</w:t>
            </w:r>
          </w:p>
          <w:p w14:paraId="007A6A2C" w14:textId="77777777" w:rsidR="00A815F9" w:rsidRDefault="00C15677">
            <w:pPr>
              <w:pStyle w:val="TableParagraph"/>
              <w:numPr>
                <w:ilvl w:val="0"/>
                <w:numId w:val="236"/>
              </w:numPr>
              <w:tabs>
                <w:tab w:val="left" w:pos="469"/>
                <w:tab w:val="left" w:pos="470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incomplete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7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uniform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throughout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week.</w:t>
            </w:r>
          </w:p>
          <w:p w14:paraId="7347B8A1" w14:textId="77777777" w:rsidR="00A815F9" w:rsidRDefault="00C15677">
            <w:pPr>
              <w:pStyle w:val="TableParagraph"/>
              <w:numPr>
                <w:ilvl w:val="0"/>
                <w:numId w:val="236"/>
              </w:numPr>
              <w:tabs>
                <w:tab w:val="left" w:pos="469"/>
                <w:tab w:val="left" w:pos="470"/>
              </w:tabs>
              <w:spacing w:before="19" w:line="199" w:lineRule="auto"/>
              <w:ind w:right="8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Partial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compliance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against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Ockenden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recommendations.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BAF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will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developed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relation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this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2021.</w:t>
            </w:r>
          </w:p>
          <w:p w14:paraId="2182DD7F" w14:textId="77777777" w:rsidR="00A815F9" w:rsidRDefault="00C15677">
            <w:pPr>
              <w:pStyle w:val="TableParagraph"/>
              <w:numPr>
                <w:ilvl w:val="0"/>
                <w:numId w:val="236"/>
              </w:numPr>
              <w:tabs>
                <w:tab w:val="left" w:pos="469"/>
                <w:tab w:val="left" w:pos="470"/>
              </w:tabs>
              <w:spacing w:before="14" w:line="199" w:lineRule="auto"/>
              <w:ind w:right="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Potential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breach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statutory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requirements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Mental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inconsistent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knowledge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application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Policy.</w:t>
            </w:r>
          </w:p>
          <w:p w14:paraId="34780A75" w14:textId="77777777" w:rsidR="00A815F9" w:rsidRDefault="00C15677">
            <w:pPr>
              <w:pStyle w:val="TableParagraph"/>
              <w:numPr>
                <w:ilvl w:val="0"/>
                <w:numId w:val="236"/>
              </w:numPr>
              <w:tabs>
                <w:tab w:val="left" w:pos="469"/>
                <w:tab w:val="left" w:pos="470"/>
              </w:tabs>
              <w:spacing w:line="27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Gap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Trust’s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engagement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involvement.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95B3D7"/>
          </w:tcPr>
          <w:p w14:paraId="7C36029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</w:tcBorders>
            <w:shd w:val="clear" w:color="auto" w:fill="FFC000"/>
          </w:tcPr>
          <w:p w14:paraId="3F0F589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7" w:type="dxa"/>
            <w:tcBorders>
              <w:top w:val="nil"/>
            </w:tcBorders>
          </w:tcPr>
          <w:p w14:paraId="4AC76A8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547AE7D4" w14:textId="77777777">
        <w:trPr>
          <w:trHeight w:val="273"/>
        </w:trPr>
        <w:tc>
          <w:tcPr>
            <w:tcW w:w="15679" w:type="dxa"/>
            <w:gridSpan w:val="12"/>
            <w:tcBorders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1F497D"/>
          </w:tcPr>
          <w:p w14:paraId="110052F3" w14:textId="77777777" w:rsidR="00A815F9" w:rsidRDefault="00C15677">
            <w:pPr>
              <w:pStyle w:val="TableParagraph"/>
              <w:tabs>
                <w:tab w:val="left" w:pos="3475"/>
              </w:tabs>
              <w:spacing w:line="253" w:lineRule="exact"/>
              <w:ind w:left="11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Control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and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Assurance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Framework</w:t>
            </w:r>
            <w:r>
              <w:rPr>
                <w:rFonts w:ascii="Calibri"/>
                <w:b/>
                <w:color w:val="FFFFFF"/>
              </w:rPr>
              <w:tab/>
              <w:t>3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Lines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Defence</w:t>
            </w:r>
          </w:p>
        </w:tc>
      </w:tr>
      <w:tr w:rsidR="00A815F9" w14:paraId="23EA8197" w14:textId="77777777">
        <w:trPr>
          <w:trHeight w:val="215"/>
        </w:trPr>
        <w:tc>
          <w:tcPr>
            <w:tcW w:w="1037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DDDDD"/>
          </w:tcPr>
          <w:p w14:paraId="0A1C88A9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40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03B36A4E" w14:textId="77777777" w:rsidR="00A815F9" w:rsidRDefault="00C15677">
            <w:pPr>
              <w:pStyle w:val="TableParagraph"/>
              <w:spacing w:line="196" w:lineRule="exact"/>
              <w:ind w:left="171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</w:t>
            </w:r>
            <w:r>
              <w:rPr>
                <w:rFonts w:ascii="Calibri"/>
                <w:b/>
                <w:color w:val="FFFFFF"/>
                <w:position w:val="5"/>
                <w:sz w:val="12"/>
              </w:rPr>
              <w:t>st</w:t>
            </w:r>
            <w:r>
              <w:rPr>
                <w:rFonts w:ascii="Calibri"/>
                <w:b/>
                <w:color w:val="FFFFFF"/>
                <w:spacing w:val="12"/>
                <w:position w:val="5"/>
                <w:sz w:val="12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Line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Defence</w:t>
            </w:r>
          </w:p>
        </w:tc>
        <w:tc>
          <w:tcPr>
            <w:tcW w:w="4545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1501DA93" w14:textId="77777777" w:rsidR="00A815F9" w:rsidRDefault="00C15677">
            <w:pPr>
              <w:pStyle w:val="TableParagraph"/>
              <w:spacing w:line="196" w:lineRule="exact"/>
              <w:ind w:left="174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2</w:t>
            </w:r>
            <w:r>
              <w:rPr>
                <w:rFonts w:ascii="Calibri"/>
                <w:b/>
                <w:color w:val="FFFFFF"/>
                <w:position w:val="5"/>
                <w:sz w:val="12"/>
              </w:rPr>
              <w:t>nd</w:t>
            </w:r>
            <w:r>
              <w:rPr>
                <w:rFonts w:ascii="Calibri"/>
                <w:b/>
                <w:color w:val="FFFFFF"/>
                <w:spacing w:val="12"/>
                <w:position w:val="5"/>
                <w:sz w:val="12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Line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Defence</w:t>
            </w:r>
          </w:p>
        </w:tc>
        <w:tc>
          <w:tcPr>
            <w:tcW w:w="5657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032B01A3" w14:textId="77777777" w:rsidR="00A815F9" w:rsidRDefault="00C15677">
            <w:pPr>
              <w:pStyle w:val="TableParagraph"/>
              <w:spacing w:line="196" w:lineRule="exact"/>
              <w:ind w:left="2292" w:right="192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3</w:t>
            </w:r>
            <w:r>
              <w:rPr>
                <w:rFonts w:ascii="Calibri"/>
                <w:b/>
                <w:color w:val="FFFFFF"/>
                <w:position w:val="5"/>
                <w:sz w:val="12"/>
              </w:rPr>
              <w:t>rd</w:t>
            </w:r>
            <w:r>
              <w:rPr>
                <w:rFonts w:ascii="Calibri"/>
                <w:b/>
                <w:color w:val="FFFFFF"/>
                <w:spacing w:val="12"/>
                <w:position w:val="5"/>
                <w:sz w:val="12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Line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Defence</w:t>
            </w:r>
          </w:p>
        </w:tc>
      </w:tr>
      <w:tr w:rsidR="00A815F9" w14:paraId="12B27F17" w14:textId="77777777">
        <w:trPr>
          <w:trHeight w:val="5438"/>
        </w:trPr>
        <w:tc>
          <w:tcPr>
            <w:tcW w:w="1037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767A3A3F" w14:textId="77777777" w:rsidR="00A815F9" w:rsidRDefault="00A815F9">
            <w:pPr>
              <w:pStyle w:val="TableParagraph"/>
              <w:rPr>
                <w:b/>
              </w:rPr>
            </w:pPr>
          </w:p>
          <w:p w14:paraId="4A19832A" w14:textId="77777777" w:rsidR="00A815F9" w:rsidRDefault="00A815F9">
            <w:pPr>
              <w:pStyle w:val="TableParagraph"/>
              <w:rPr>
                <w:b/>
              </w:rPr>
            </w:pPr>
          </w:p>
          <w:p w14:paraId="4FC9BAE6" w14:textId="77777777" w:rsidR="00A815F9" w:rsidRDefault="00A815F9">
            <w:pPr>
              <w:pStyle w:val="TableParagraph"/>
              <w:rPr>
                <w:b/>
              </w:rPr>
            </w:pPr>
          </w:p>
          <w:p w14:paraId="0913DED4" w14:textId="77777777" w:rsidR="00A815F9" w:rsidRDefault="00A815F9">
            <w:pPr>
              <w:pStyle w:val="TableParagraph"/>
              <w:rPr>
                <w:b/>
              </w:rPr>
            </w:pPr>
          </w:p>
          <w:p w14:paraId="5A581340" w14:textId="77777777" w:rsidR="00A815F9" w:rsidRDefault="00A815F9">
            <w:pPr>
              <w:pStyle w:val="TableParagraph"/>
              <w:rPr>
                <w:b/>
              </w:rPr>
            </w:pPr>
          </w:p>
          <w:p w14:paraId="7FE76CD7" w14:textId="77777777" w:rsidR="00A815F9" w:rsidRDefault="00A815F9">
            <w:pPr>
              <w:pStyle w:val="TableParagraph"/>
              <w:rPr>
                <w:b/>
              </w:rPr>
            </w:pPr>
          </w:p>
          <w:p w14:paraId="6C477834" w14:textId="77777777" w:rsidR="00A815F9" w:rsidRDefault="00A815F9">
            <w:pPr>
              <w:pStyle w:val="TableParagraph"/>
              <w:rPr>
                <w:b/>
              </w:rPr>
            </w:pPr>
          </w:p>
          <w:p w14:paraId="0CDB45B9" w14:textId="77777777" w:rsidR="00A815F9" w:rsidRDefault="00A815F9">
            <w:pPr>
              <w:pStyle w:val="TableParagraph"/>
              <w:rPr>
                <w:b/>
              </w:rPr>
            </w:pPr>
          </w:p>
          <w:p w14:paraId="530E9429" w14:textId="77777777" w:rsidR="00A815F9" w:rsidRDefault="00A815F9">
            <w:pPr>
              <w:pStyle w:val="TableParagraph"/>
              <w:rPr>
                <w:b/>
              </w:rPr>
            </w:pPr>
          </w:p>
          <w:p w14:paraId="7156CD72" w14:textId="77777777" w:rsidR="00A815F9" w:rsidRDefault="00A815F9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2A14857A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Controls:</w:t>
            </w:r>
          </w:p>
        </w:tc>
        <w:tc>
          <w:tcPr>
            <w:tcW w:w="4440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705164EC" w14:textId="77777777" w:rsidR="00A815F9" w:rsidRDefault="00A815F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D999623" w14:textId="77777777" w:rsidR="00A815F9" w:rsidRDefault="00C15677">
            <w:pPr>
              <w:pStyle w:val="TableParagraph"/>
              <w:numPr>
                <w:ilvl w:val="0"/>
                <w:numId w:val="235"/>
              </w:numPr>
              <w:tabs>
                <w:tab w:val="left" w:pos="474"/>
                <w:tab w:val="left" w:pos="475"/>
              </w:tabs>
              <w:spacing w:line="201" w:lineRule="auto"/>
              <w:ind w:right="277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Clinical divisional structures, accountability &amp;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 governance arrangements at Trust,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&amp;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levels</w:t>
            </w:r>
          </w:p>
          <w:p w14:paraId="0821A5D8" w14:textId="77777777" w:rsidR="00A815F9" w:rsidRDefault="00C15677">
            <w:pPr>
              <w:pStyle w:val="TableParagraph"/>
              <w:numPr>
                <w:ilvl w:val="0"/>
                <w:numId w:val="235"/>
              </w:numPr>
              <w:tabs>
                <w:tab w:val="left" w:pos="474"/>
                <w:tab w:val="left" w:pos="475"/>
              </w:tabs>
              <w:spacing w:before="14" w:line="199" w:lineRule="auto"/>
              <w:ind w:left="475" w:right="117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Central staffing hub co-ordinating nurse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numbers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acuity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activity</w:t>
            </w:r>
          </w:p>
          <w:p w14:paraId="0DE3FCF4" w14:textId="77777777" w:rsidR="00A815F9" w:rsidRDefault="00C15677">
            <w:pPr>
              <w:pStyle w:val="TableParagraph"/>
              <w:numPr>
                <w:ilvl w:val="0"/>
                <w:numId w:val="235"/>
              </w:numPr>
              <w:tabs>
                <w:tab w:val="left" w:pos="474"/>
                <w:tab w:val="left" w:pos="475"/>
              </w:tabs>
              <w:spacing w:before="15" w:line="199" w:lineRule="auto"/>
              <w:ind w:right="779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Clinical audit programme &amp; monitoring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arrangements</w:t>
            </w:r>
          </w:p>
          <w:p w14:paraId="7E6BD9EE" w14:textId="77777777" w:rsidR="00A815F9" w:rsidRDefault="00C15677">
            <w:pPr>
              <w:pStyle w:val="TableParagraph"/>
              <w:numPr>
                <w:ilvl w:val="0"/>
                <w:numId w:val="235"/>
              </w:numPr>
              <w:tabs>
                <w:tab w:val="left" w:pos="474"/>
                <w:tab w:val="left" w:pos="475"/>
              </w:tabs>
              <w:spacing w:before="14" w:line="199" w:lineRule="auto"/>
              <w:ind w:right="637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Safety Alert process in place and assured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QPES</w:t>
            </w:r>
          </w:p>
          <w:p w14:paraId="0A946FA2" w14:textId="77777777" w:rsidR="00A815F9" w:rsidRDefault="00C15677">
            <w:pPr>
              <w:pStyle w:val="TableParagraph"/>
              <w:numPr>
                <w:ilvl w:val="0"/>
                <w:numId w:val="235"/>
              </w:numPr>
              <w:tabs>
                <w:tab w:val="left" w:pos="474"/>
                <w:tab w:val="left" w:pos="475"/>
              </w:tabs>
              <w:spacing w:before="15" w:line="199" w:lineRule="auto"/>
              <w:ind w:right="201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Perfect Ward app allows local oversight of key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metrics</w:t>
            </w:r>
          </w:p>
          <w:p w14:paraId="7B8B4A2D" w14:textId="77777777" w:rsidR="00A815F9" w:rsidRDefault="00C15677">
            <w:pPr>
              <w:pStyle w:val="TableParagraph"/>
              <w:numPr>
                <w:ilvl w:val="0"/>
                <w:numId w:val="235"/>
              </w:numPr>
              <w:tabs>
                <w:tab w:val="left" w:pos="474"/>
                <w:tab w:val="left" w:pos="475"/>
              </w:tabs>
              <w:spacing w:before="12" w:line="201" w:lineRule="auto"/>
              <w:ind w:right="501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Freedom to speak up process in place,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reporting to the People and organisational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>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</w:t>
            </w:r>
          </w:p>
          <w:p w14:paraId="29A9A69F" w14:textId="77777777" w:rsidR="00A815F9" w:rsidRDefault="00C15677">
            <w:pPr>
              <w:pStyle w:val="TableParagraph"/>
              <w:numPr>
                <w:ilvl w:val="0"/>
                <w:numId w:val="235"/>
              </w:numPr>
              <w:tabs>
                <w:tab w:val="left" w:pos="474"/>
                <w:tab w:val="left" w:pos="475"/>
              </w:tabs>
              <w:spacing w:before="1" w:line="204" w:lineRule="auto"/>
              <w:ind w:right="162" w:hanging="360"/>
              <w:rPr>
                <w:rFonts w:ascii="Symbol" w:hAnsi="Symbol"/>
                <w:color w:val="0070C0"/>
                <w:sz w:val="18"/>
              </w:rPr>
            </w:pPr>
            <w:r>
              <w:rPr>
                <w:rFonts w:ascii="Calibri" w:hAnsi="Calibri"/>
                <w:sz w:val="20"/>
              </w:rPr>
              <w:t>Covid-19 SJR undertaken for all deaths process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lessons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learnt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developed</w:t>
            </w:r>
          </w:p>
          <w:p w14:paraId="6C69E86B" w14:textId="77777777" w:rsidR="00A815F9" w:rsidRDefault="00C15677">
            <w:pPr>
              <w:pStyle w:val="TableParagraph"/>
              <w:numPr>
                <w:ilvl w:val="0"/>
                <w:numId w:val="235"/>
              </w:numPr>
              <w:tabs>
                <w:tab w:val="left" w:pos="474"/>
                <w:tab w:val="left" w:pos="475"/>
              </w:tabs>
              <w:spacing w:line="204" w:lineRule="auto"/>
              <w:ind w:right="200" w:hanging="360"/>
              <w:rPr>
                <w:rFonts w:ascii="Symbol" w:hAnsi="Symbol"/>
                <w:color w:val="0070C0"/>
                <w:sz w:val="18"/>
              </w:rPr>
            </w:pPr>
            <w:r>
              <w:rPr>
                <w:rFonts w:ascii="Calibri" w:hAnsi="Calibri"/>
                <w:sz w:val="20"/>
              </w:rPr>
              <w:t>CQC registration for the regulated activity 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 or medical treatment for persons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detained under the Mental Health Act 1983 at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Hospital.</w:t>
            </w:r>
          </w:p>
          <w:p w14:paraId="360635BA" w14:textId="77777777" w:rsidR="00A815F9" w:rsidRDefault="00C15677">
            <w:pPr>
              <w:pStyle w:val="TableParagraph"/>
              <w:numPr>
                <w:ilvl w:val="0"/>
                <w:numId w:val="235"/>
              </w:numPr>
              <w:tabs>
                <w:tab w:val="left" w:pos="474"/>
                <w:tab w:val="left" w:pos="475"/>
              </w:tabs>
              <w:spacing w:line="231" w:lineRule="exact"/>
              <w:rPr>
                <w:rFonts w:ascii="Symbol" w:hAnsi="Symbol"/>
                <w:color w:val="0070C0"/>
                <w:sz w:val="18"/>
              </w:rPr>
            </w:pPr>
            <w:r>
              <w:rPr>
                <w:rFonts w:ascii="Calibri" w:hAnsi="Calibri"/>
                <w:sz w:val="20"/>
              </w:rPr>
              <w:t>Monthly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oversight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</w:p>
        </w:tc>
        <w:tc>
          <w:tcPr>
            <w:tcW w:w="4545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2747E6EE" w14:textId="77777777" w:rsidR="00A815F9" w:rsidRDefault="00C15677">
            <w:pPr>
              <w:pStyle w:val="TableParagraph"/>
              <w:numPr>
                <w:ilvl w:val="0"/>
                <w:numId w:val="234"/>
              </w:numPr>
              <w:tabs>
                <w:tab w:val="left" w:pos="469"/>
                <w:tab w:val="left" w:pos="471"/>
              </w:tabs>
              <w:spacing w:line="246" w:lineRule="exact"/>
              <w:ind w:hanging="36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0C730172" w14:textId="77777777" w:rsidR="00A815F9" w:rsidRDefault="00C15677">
            <w:pPr>
              <w:pStyle w:val="TableParagraph"/>
              <w:numPr>
                <w:ilvl w:val="0"/>
                <w:numId w:val="234"/>
              </w:numPr>
              <w:tabs>
                <w:tab w:val="left" w:pos="469"/>
                <w:tab w:val="left" w:pos="471"/>
              </w:tabs>
              <w:spacing w:before="16" w:line="201" w:lineRule="auto"/>
              <w:ind w:right="48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Governance and quality standards managed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 monitored through the governance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structures of the organisation, performance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CCG/CQC</w:t>
            </w:r>
          </w:p>
          <w:p w14:paraId="330B22BE" w14:textId="77777777" w:rsidR="00A815F9" w:rsidRDefault="00C15677">
            <w:pPr>
              <w:pStyle w:val="TableParagraph"/>
              <w:numPr>
                <w:ilvl w:val="0"/>
                <w:numId w:val="234"/>
              </w:numPr>
              <w:tabs>
                <w:tab w:val="left" w:pos="469"/>
                <w:tab w:val="left" w:pos="471"/>
              </w:tabs>
              <w:spacing w:before="12" w:line="199" w:lineRule="auto"/>
              <w:ind w:right="1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Learning from death framework supporting local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mortality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review.</w:t>
            </w:r>
          </w:p>
        </w:tc>
        <w:tc>
          <w:tcPr>
            <w:tcW w:w="5657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4D40B2EE" w14:textId="77777777" w:rsidR="00A815F9" w:rsidRDefault="00C15677">
            <w:pPr>
              <w:pStyle w:val="TableParagraph"/>
              <w:numPr>
                <w:ilvl w:val="0"/>
                <w:numId w:val="233"/>
              </w:numPr>
              <w:tabs>
                <w:tab w:val="left" w:pos="470"/>
                <w:tab w:val="left" w:pos="471"/>
              </w:tabs>
              <w:spacing w:line="246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Inspection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</w:p>
          <w:p w14:paraId="461D417B" w14:textId="77777777" w:rsidR="00A815F9" w:rsidRDefault="00C15677">
            <w:pPr>
              <w:pStyle w:val="TableParagraph"/>
              <w:numPr>
                <w:ilvl w:val="0"/>
                <w:numId w:val="233"/>
              </w:numPr>
              <w:tabs>
                <w:tab w:val="left" w:pos="470"/>
                <w:tab w:val="left" w:pos="471"/>
              </w:tabs>
              <w:spacing w:before="19" w:line="199" w:lineRule="auto"/>
              <w:ind w:right="47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Process in place with Commissioners to undertake Clinical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(CQRM)</w:t>
            </w:r>
          </w:p>
          <w:p w14:paraId="6B65F089" w14:textId="77777777" w:rsidR="00A815F9" w:rsidRDefault="00C15677">
            <w:pPr>
              <w:pStyle w:val="TableParagraph"/>
              <w:numPr>
                <w:ilvl w:val="0"/>
                <w:numId w:val="233"/>
              </w:numPr>
              <w:tabs>
                <w:tab w:val="left" w:pos="470"/>
                <w:tab w:val="left" w:pos="471"/>
              </w:tabs>
              <w:spacing w:before="14" w:line="199" w:lineRule="auto"/>
              <w:ind w:right="47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Royal College of Surgeons Invited Service Review of upper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limb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surgery</w:t>
            </w:r>
          </w:p>
          <w:p w14:paraId="40C9A457" w14:textId="77777777" w:rsidR="00A815F9" w:rsidRDefault="00C15677">
            <w:pPr>
              <w:pStyle w:val="TableParagraph"/>
              <w:numPr>
                <w:ilvl w:val="0"/>
                <w:numId w:val="233"/>
              </w:numPr>
              <w:tabs>
                <w:tab w:val="left" w:pos="470"/>
                <w:tab w:val="left" w:pos="471"/>
              </w:tabs>
              <w:spacing w:before="17" w:line="196" w:lineRule="auto"/>
              <w:ind w:right="9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External Performance review meetings in place with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NHSEI/CQC/CCG</w:t>
            </w:r>
          </w:p>
        </w:tc>
      </w:tr>
    </w:tbl>
    <w:p w14:paraId="64C254E5" w14:textId="77777777" w:rsidR="00A815F9" w:rsidRDefault="00A815F9">
      <w:pPr>
        <w:spacing w:line="196" w:lineRule="auto"/>
        <w:rPr>
          <w:rFonts w:ascii="Calibri" w:hAnsi="Calibri"/>
          <w:sz w:val="20"/>
        </w:rPr>
        <w:sectPr w:rsidR="00A815F9">
          <w:headerReference w:type="even" r:id="rId97"/>
          <w:footerReference w:type="even" r:id="rId98"/>
          <w:pgSz w:w="16840" w:h="11900" w:orient="landscape"/>
          <w:pgMar w:top="720" w:right="400" w:bottom="280" w:left="480" w:header="0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"/>
        <w:gridCol w:w="4440"/>
        <w:gridCol w:w="4546"/>
        <w:gridCol w:w="5650"/>
      </w:tblGrid>
      <w:tr w:rsidR="00A815F9" w14:paraId="4EB5A2A6" w14:textId="77777777">
        <w:trPr>
          <w:trHeight w:val="1458"/>
        </w:trPr>
        <w:tc>
          <w:tcPr>
            <w:tcW w:w="1037" w:type="dxa"/>
            <w:shd w:val="clear" w:color="auto" w:fill="4F81BD"/>
          </w:tcPr>
          <w:p w14:paraId="0E3FB03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0" w:type="dxa"/>
          </w:tcPr>
          <w:p w14:paraId="3C589582" w14:textId="77777777" w:rsidR="00A815F9" w:rsidRDefault="00C15677">
            <w:pPr>
              <w:pStyle w:val="TableParagraph"/>
              <w:spacing w:line="229" w:lineRule="exact"/>
              <w:ind w:left="4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place</w:t>
            </w:r>
          </w:p>
          <w:p w14:paraId="2D6C8068" w14:textId="77777777" w:rsidR="00A815F9" w:rsidRDefault="00C15677">
            <w:pPr>
              <w:pStyle w:val="TableParagraph"/>
              <w:numPr>
                <w:ilvl w:val="0"/>
                <w:numId w:val="232"/>
              </w:numPr>
              <w:tabs>
                <w:tab w:val="left" w:pos="474"/>
                <w:tab w:val="left" w:pos="475"/>
              </w:tabs>
              <w:spacing w:before="19" w:line="201" w:lineRule="auto"/>
              <w:ind w:right="2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 programme in place to oversee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 monitor improvements associated 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 Trust delivery of Safe, and High Quality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</w:p>
          <w:p w14:paraId="3686EA00" w14:textId="77777777" w:rsidR="00A815F9" w:rsidRDefault="00C15677">
            <w:pPr>
              <w:pStyle w:val="TableParagraph"/>
              <w:spacing w:before="40" w:line="177" w:lineRule="exact"/>
              <w:ind w:left="114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color w:val="0070C0"/>
                <w:w w:val="77"/>
                <w:sz w:val="18"/>
              </w:rPr>
              <w:t></w:t>
            </w:r>
          </w:p>
        </w:tc>
        <w:tc>
          <w:tcPr>
            <w:tcW w:w="4546" w:type="dxa"/>
          </w:tcPr>
          <w:p w14:paraId="70CBE221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0" w:type="dxa"/>
          </w:tcPr>
          <w:p w14:paraId="58AF0DE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29527E9D" w14:textId="77777777">
        <w:trPr>
          <w:trHeight w:val="2294"/>
        </w:trPr>
        <w:tc>
          <w:tcPr>
            <w:tcW w:w="1037" w:type="dxa"/>
            <w:shd w:val="clear" w:color="auto" w:fill="4F81BD"/>
          </w:tcPr>
          <w:p w14:paraId="292D8F93" w14:textId="77777777" w:rsidR="00A815F9" w:rsidRDefault="00A815F9">
            <w:pPr>
              <w:pStyle w:val="TableParagraph"/>
              <w:rPr>
                <w:b/>
              </w:rPr>
            </w:pPr>
          </w:p>
          <w:p w14:paraId="53E9C900" w14:textId="77777777" w:rsidR="00A815F9" w:rsidRDefault="00A815F9">
            <w:pPr>
              <w:pStyle w:val="TableParagraph"/>
              <w:rPr>
                <w:b/>
              </w:rPr>
            </w:pPr>
          </w:p>
          <w:p w14:paraId="4AD0F398" w14:textId="77777777" w:rsidR="00A815F9" w:rsidRDefault="00A815F9">
            <w:pPr>
              <w:pStyle w:val="TableParagraph"/>
              <w:rPr>
                <w:b/>
              </w:rPr>
            </w:pPr>
          </w:p>
          <w:p w14:paraId="4D1DEBF4" w14:textId="77777777" w:rsidR="00A815F9" w:rsidRDefault="00C15677">
            <w:pPr>
              <w:pStyle w:val="TableParagraph"/>
              <w:spacing w:before="160" w:line="204" w:lineRule="auto"/>
              <w:ind w:left="114" w:right="33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Gaps in</w:t>
            </w:r>
            <w:r>
              <w:rPr>
                <w:rFonts w:ascii="Calibri"/>
                <w:b/>
                <w:color w:val="FFFFFF"/>
                <w:spacing w:val="-38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Control</w:t>
            </w:r>
          </w:p>
        </w:tc>
        <w:tc>
          <w:tcPr>
            <w:tcW w:w="14636" w:type="dxa"/>
            <w:gridSpan w:val="3"/>
            <w:shd w:val="clear" w:color="auto" w:fill="DBE5F1"/>
          </w:tcPr>
          <w:p w14:paraId="0FF1D266" w14:textId="77777777" w:rsidR="00A815F9" w:rsidRDefault="00C15677">
            <w:pPr>
              <w:pStyle w:val="TableParagraph"/>
              <w:numPr>
                <w:ilvl w:val="0"/>
                <w:numId w:val="231"/>
              </w:numPr>
              <w:tabs>
                <w:tab w:val="left" w:pos="474"/>
                <w:tab w:val="left" w:pos="475"/>
              </w:tabs>
              <w:spacing w:line="266" w:lineRule="exact"/>
              <w:ind w:hanging="361"/>
              <w:rPr>
                <w:rFonts w:ascii="Symbol" w:hAnsi="Symbol"/>
                <w:color w:val="0070C0"/>
              </w:rPr>
            </w:pP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activities,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complaints,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VTE</w:t>
            </w:r>
          </w:p>
          <w:p w14:paraId="4B2155F7" w14:textId="77777777" w:rsidR="00A815F9" w:rsidRDefault="00C15677">
            <w:pPr>
              <w:pStyle w:val="TableParagraph"/>
              <w:numPr>
                <w:ilvl w:val="0"/>
                <w:numId w:val="231"/>
              </w:numPr>
              <w:tabs>
                <w:tab w:val="left" w:pos="474"/>
                <w:tab w:val="left" w:pos="475"/>
              </w:tabs>
              <w:spacing w:line="254" w:lineRule="exact"/>
              <w:ind w:hanging="361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Out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policies,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guidelines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procedures</w:t>
            </w:r>
          </w:p>
          <w:p w14:paraId="58EBC670" w14:textId="77777777" w:rsidR="00A815F9" w:rsidRDefault="00C15677">
            <w:pPr>
              <w:pStyle w:val="TableParagraph"/>
              <w:numPr>
                <w:ilvl w:val="0"/>
                <w:numId w:val="231"/>
              </w:numPr>
              <w:tabs>
                <w:tab w:val="left" w:pos="474"/>
                <w:tab w:val="left" w:pos="475"/>
              </w:tabs>
              <w:spacing w:line="250" w:lineRule="exact"/>
              <w:ind w:hanging="361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Training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targets</w:t>
            </w:r>
          </w:p>
          <w:p w14:paraId="68288B21" w14:textId="77777777" w:rsidR="00A815F9" w:rsidRDefault="00C15677">
            <w:pPr>
              <w:pStyle w:val="TableParagraph"/>
              <w:numPr>
                <w:ilvl w:val="0"/>
                <w:numId w:val="231"/>
              </w:numPr>
              <w:tabs>
                <w:tab w:val="left" w:pos="474"/>
                <w:tab w:val="left" w:pos="475"/>
              </w:tabs>
              <w:spacing w:line="247" w:lineRule="exact"/>
              <w:ind w:hanging="361"/>
              <w:rPr>
                <w:rFonts w:ascii="Symbol" w:hAnsi="Symbol"/>
                <w:color w:val="0070C0"/>
                <w:sz w:val="18"/>
              </w:rPr>
            </w:pP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</w:p>
          <w:p w14:paraId="766E6606" w14:textId="77777777" w:rsidR="00A815F9" w:rsidRDefault="00C15677">
            <w:pPr>
              <w:pStyle w:val="TableParagraph"/>
              <w:numPr>
                <w:ilvl w:val="0"/>
                <w:numId w:val="231"/>
              </w:numPr>
              <w:tabs>
                <w:tab w:val="left" w:pos="474"/>
                <w:tab w:val="left" w:pos="475"/>
              </w:tabs>
              <w:spacing w:line="257" w:lineRule="exact"/>
              <w:ind w:hanging="361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Sepsis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frequency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</w:p>
          <w:p w14:paraId="044CE9BF" w14:textId="77777777" w:rsidR="00A815F9" w:rsidRDefault="00C15677">
            <w:pPr>
              <w:pStyle w:val="TableParagraph"/>
              <w:numPr>
                <w:ilvl w:val="0"/>
                <w:numId w:val="231"/>
              </w:numPr>
              <w:tabs>
                <w:tab w:val="left" w:pos="474"/>
                <w:tab w:val="left" w:pos="475"/>
              </w:tabs>
              <w:spacing w:line="254" w:lineRule="exact"/>
              <w:ind w:hanging="361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‘Requires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Improvement’</w:t>
            </w:r>
          </w:p>
          <w:p w14:paraId="15AFF7B7" w14:textId="77777777" w:rsidR="00A815F9" w:rsidRDefault="00C15677">
            <w:pPr>
              <w:pStyle w:val="TableParagraph"/>
              <w:numPr>
                <w:ilvl w:val="0"/>
                <w:numId w:val="231"/>
              </w:numPr>
              <w:tabs>
                <w:tab w:val="left" w:pos="474"/>
                <w:tab w:val="left" w:pos="475"/>
              </w:tabs>
              <w:spacing w:line="254" w:lineRule="exact"/>
              <w:ind w:hanging="361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NHSEI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Surgery,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focussing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highlighted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remedial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required</w:t>
            </w:r>
          </w:p>
          <w:p w14:paraId="1ABEEB38" w14:textId="77777777" w:rsidR="00A815F9" w:rsidRDefault="00C15677">
            <w:pPr>
              <w:pStyle w:val="TableParagraph"/>
              <w:numPr>
                <w:ilvl w:val="0"/>
                <w:numId w:val="231"/>
              </w:numPr>
              <w:tabs>
                <w:tab w:val="left" w:pos="474"/>
                <w:tab w:val="left" w:pos="475"/>
              </w:tabs>
              <w:spacing w:line="274" w:lineRule="exact"/>
              <w:ind w:hanging="361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Faculty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Research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Education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(FORCE)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promote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research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professional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</w:p>
        </w:tc>
      </w:tr>
      <w:tr w:rsidR="00A815F9" w14:paraId="46F66860" w14:textId="77777777">
        <w:trPr>
          <w:trHeight w:val="2462"/>
        </w:trPr>
        <w:tc>
          <w:tcPr>
            <w:tcW w:w="1037" w:type="dxa"/>
            <w:shd w:val="clear" w:color="auto" w:fill="4F81BD"/>
          </w:tcPr>
          <w:p w14:paraId="5CD01A82" w14:textId="77777777" w:rsidR="00A815F9" w:rsidRDefault="00A815F9">
            <w:pPr>
              <w:pStyle w:val="TableParagraph"/>
              <w:rPr>
                <w:b/>
              </w:rPr>
            </w:pPr>
          </w:p>
          <w:p w14:paraId="3695E663" w14:textId="77777777" w:rsidR="00A815F9" w:rsidRDefault="00A815F9">
            <w:pPr>
              <w:pStyle w:val="TableParagraph"/>
              <w:rPr>
                <w:b/>
              </w:rPr>
            </w:pPr>
          </w:p>
          <w:p w14:paraId="2FB432CA" w14:textId="77777777" w:rsidR="00A815F9" w:rsidRDefault="00A815F9">
            <w:pPr>
              <w:pStyle w:val="TableParagraph"/>
              <w:rPr>
                <w:b/>
              </w:rPr>
            </w:pPr>
          </w:p>
          <w:p w14:paraId="2F0D4C85" w14:textId="77777777" w:rsidR="00A815F9" w:rsidRDefault="00A815F9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2C3D5BB1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Assurance:</w:t>
            </w:r>
          </w:p>
        </w:tc>
        <w:tc>
          <w:tcPr>
            <w:tcW w:w="4440" w:type="dxa"/>
          </w:tcPr>
          <w:p w14:paraId="48F352D1" w14:textId="77777777" w:rsidR="00A815F9" w:rsidRDefault="00C15677">
            <w:pPr>
              <w:pStyle w:val="TableParagraph"/>
              <w:numPr>
                <w:ilvl w:val="0"/>
                <w:numId w:val="230"/>
              </w:numPr>
              <w:tabs>
                <w:tab w:val="left" w:pos="475"/>
              </w:tabs>
              <w:spacing w:before="3" w:line="201" w:lineRule="auto"/>
              <w:ind w:right="20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Ward Review process in place which provides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 on the quality of care; performance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QPES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SHQC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</w:t>
            </w:r>
          </w:p>
          <w:p w14:paraId="39BCFAA3" w14:textId="77777777" w:rsidR="00A815F9" w:rsidRDefault="00C15677">
            <w:pPr>
              <w:pStyle w:val="TableParagraph"/>
              <w:numPr>
                <w:ilvl w:val="0"/>
                <w:numId w:val="230"/>
              </w:numPr>
              <w:tabs>
                <w:tab w:val="left" w:pos="474"/>
                <w:tab w:val="left" w:pos="475"/>
              </w:tabs>
              <w:spacing w:before="11" w:line="201" w:lineRule="auto"/>
              <w:ind w:right="9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Signed SLA with Mental Health Trust to support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 organisation to meet the requirements 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our CQC registration for the regulated activity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medical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treatment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persons detained under the Mental Health Act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1983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Hospital.</w:t>
            </w:r>
          </w:p>
        </w:tc>
        <w:tc>
          <w:tcPr>
            <w:tcW w:w="4546" w:type="dxa"/>
          </w:tcPr>
          <w:p w14:paraId="21E80979" w14:textId="77777777" w:rsidR="00A815F9" w:rsidRDefault="00C15677">
            <w:pPr>
              <w:pStyle w:val="TableParagraph"/>
              <w:numPr>
                <w:ilvl w:val="0"/>
                <w:numId w:val="229"/>
              </w:numPr>
              <w:tabs>
                <w:tab w:val="left" w:pos="469"/>
                <w:tab w:val="left" w:pos="471"/>
              </w:tabs>
              <w:spacing w:before="3" w:line="201" w:lineRule="auto"/>
              <w:ind w:right="26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Patient priorities for 2021 identified which aim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 improve patient experience. Assurance 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feedback</w:t>
            </w:r>
          </w:p>
        </w:tc>
        <w:tc>
          <w:tcPr>
            <w:tcW w:w="5650" w:type="dxa"/>
          </w:tcPr>
          <w:p w14:paraId="5DC01AA8" w14:textId="77777777" w:rsidR="00A815F9" w:rsidRDefault="00C15677">
            <w:pPr>
              <w:pStyle w:val="TableParagraph"/>
              <w:numPr>
                <w:ilvl w:val="0"/>
                <w:numId w:val="228"/>
              </w:numPr>
              <w:tabs>
                <w:tab w:val="left" w:pos="368"/>
                <w:tab w:val="left" w:pos="369"/>
              </w:tabs>
              <w:spacing w:before="5" w:line="199" w:lineRule="auto"/>
              <w:ind w:right="14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NHSI and CCG reviews of IPC practice in ED and Maternity have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highlighted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immediate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concerns</w:t>
            </w:r>
          </w:p>
          <w:p w14:paraId="2DCB859C" w14:textId="77777777" w:rsidR="00A815F9" w:rsidRDefault="00C15677">
            <w:pPr>
              <w:pStyle w:val="TableParagraph"/>
              <w:numPr>
                <w:ilvl w:val="0"/>
                <w:numId w:val="228"/>
              </w:numPr>
              <w:tabs>
                <w:tab w:val="left" w:pos="368"/>
                <w:tab w:val="left" w:pos="369"/>
              </w:tabs>
              <w:spacing w:before="13" w:line="201" w:lineRule="auto"/>
              <w:ind w:right="5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NHSEI scrutiny of Covid-19 cases/Nosocomial infections/Trust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implementation of Social distancing, Patient/Staff screening and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PPE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Guidance</w:t>
            </w:r>
          </w:p>
          <w:p w14:paraId="73D17EB2" w14:textId="77777777" w:rsidR="00A815F9" w:rsidRDefault="00C15677">
            <w:pPr>
              <w:pStyle w:val="TableParagraph"/>
              <w:numPr>
                <w:ilvl w:val="0"/>
                <w:numId w:val="228"/>
              </w:numPr>
              <w:tabs>
                <w:tab w:val="left" w:pos="368"/>
                <w:tab w:val="left" w:pos="369"/>
              </w:tabs>
              <w:spacing w:line="269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monthly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NHSEI/CQC</w:t>
            </w:r>
          </w:p>
        </w:tc>
      </w:tr>
      <w:tr w:rsidR="00A815F9" w14:paraId="29AF84BF" w14:textId="77777777">
        <w:trPr>
          <w:trHeight w:val="2535"/>
        </w:trPr>
        <w:tc>
          <w:tcPr>
            <w:tcW w:w="1037" w:type="dxa"/>
            <w:tcBorders>
              <w:bottom w:val="single" w:sz="18" w:space="0" w:color="C4BC96"/>
            </w:tcBorders>
            <w:shd w:val="clear" w:color="auto" w:fill="4F81BD"/>
          </w:tcPr>
          <w:p w14:paraId="760F127F" w14:textId="77777777" w:rsidR="00A815F9" w:rsidRDefault="00A815F9">
            <w:pPr>
              <w:pStyle w:val="TableParagraph"/>
              <w:rPr>
                <w:b/>
              </w:rPr>
            </w:pPr>
          </w:p>
          <w:p w14:paraId="3B459A5B" w14:textId="77777777" w:rsidR="00A815F9" w:rsidRDefault="00A815F9">
            <w:pPr>
              <w:pStyle w:val="TableParagraph"/>
              <w:rPr>
                <w:b/>
              </w:rPr>
            </w:pPr>
          </w:p>
          <w:p w14:paraId="783F7796" w14:textId="77777777" w:rsidR="00A815F9" w:rsidRDefault="00A815F9">
            <w:pPr>
              <w:pStyle w:val="TableParagraph"/>
              <w:rPr>
                <w:b/>
              </w:rPr>
            </w:pPr>
          </w:p>
          <w:p w14:paraId="35DBB03A" w14:textId="77777777" w:rsidR="00A815F9" w:rsidRDefault="00A815F9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80468ED" w14:textId="77777777" w:rsidR="00A815F9" w:rsidRDefault="00C15677">
            <w:pPr>
              <w:pStyle w:val="TableParagraph"/>
              <w:spacing w:line="204" w:lineRule="auto"/>
              <w:ind w:left="114" w:right="12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Gaps in</w:t>
            </w:r>
            <w:r>
              <w:rPr>
                <w:rFonts w:ascii="Calibri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Assurance</w:t>
            </w:r>
          </w:p>
        </w:tc>
        <w:tc>
          <w:tcPr>
            <w:tcW w:w="14636" w:type="dxa"/>
            <w:gridSpan w:val="3"/>
            <w:tcBorders>
              <w:bottom w:val="single" w:sz="18" w:space="0" w:color="C4BC96"/>
            </w:tcBorders>
            <w:shd w:val="clear" w:color="auto" w:fill="DBE5F1"/>
          </w:tcPr>
          <w:p w14:paraId="6C3A2D5A" w14:textId="77777777" w:rsidR="00A815F9" w:rsidRDefault="00C15677">
            <w:pPr>
              <w:pStyle w:val="TableParagraph"/>
              <w:numPr>
                <w:ilvl w:val="0"/>
                <w:numId w:val="227"/>
              </w:numPr>
              <w:tabs>
                <w:tab w:val="left" w:pos="474"/>
                <w:tab w:val="left" w:pos="475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‘MUST’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‘SHOULD’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remain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outstanding</w:t>
            </w:r>
          </w:p>
          <w:p w14:paraId="0EEACD0F" w14:textId="77777777" w:rsidR="00A815F9" w:rsidRDefault="00C15677">
            <w:pPr>
              <w:pStyle w:val="TableParagraph"/>
              <w:numPr>
                <w:ilvl w:val="0"/>
                <w:numId w:val="227"/>
              </w:numPr>
              <w:tabs>
                <w:tab w:val="left" w:pos="474"/>
                <w:tab w:val="left" w:pos="475"/>
              </w:tabs>
              <w:spacing w:before="19" w:line="199" w:lineRule="auto"/>
              <w:ind w:right="542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NHSEI review in 2019 highlighted insufficient assurance on infection control standards resulting in RED rating . Division have made sustained improvement and external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practice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NHSI,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CCG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highlighted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gaps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practice.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 reinspect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maternity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April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</w:t>
            </w:r>
          </w:p>
          <w:p w14:paraId="60C9798F" w14:textId="77777777" w:rsidR="00A815F9" w:rsidRDefault="00C15677">
            <w:pPr>
              <w:pStyle w:val="TableParagraph"/>
              <w:numPr>
                <w:ilvl w:val="0"/>
                <w:numId w:val="227"/>
              </w:numPr>
              <w:tabs>
                <w:tab w:val="left" w:pos="474"/>
                <w:tab w:val="left" w:pos="475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External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annual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deferred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owing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</w:p>
          <w:p w14:paraId="2C495D3C" w14:textId="77777777" w:rsidR="00A815F9" w:rsidRDefault="00C15677">
            <w:pPr>
              <w:pStyle w:val="TableParagraph"/>
              <w:numPr>
                <w:ilvl w:val="0"/>
                <w:numId w:val="227"/>
              </w:numPr>
              <w:tabs>
                <w:tab w:val="left" w:pos="474"/>
                <w:tab w:val="left" w:pos="475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Inconsistent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practice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learning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adverse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events</w:t>
            </w:r>
          </w:p>
          <w:p w14:paraId="158A8B0F" w14:textId="77777777" w:rsidR="00A815F9" w:rsidRDefault="00C15677">
            <w:pPr>
              <w:pStyle w:val="TableParagraph"/>
              <w:numPr>
                <w:ilvl w:val="0"/>
                <w:numId w:val="227"/>
              </w:numPr>
              <w:tabs>
                <w:tab w:val="left" w:pos="474"/>
                <w:tab w:val="left" w:pos="475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Gaps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inspection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sepsis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robust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data</w:t>
            </w:r>
          </w:p>
          <w:p w14:paraId="7F058421" w14:textId="77777777" w:rsidR="00A815F9" w:rsidRDefault="00C15677">
            <w:pPr>
              <w:pStyle w:val="TableParagraph"/>
              <w:numPr>
                <w:ilvl w:val="0"/>
                <w:numId w:val="227"/>
              </w:numPr>
              <w:tabs>
                <w:tab w:val="left" w:pos="474"/>
                <w:tab w:val="left" w:pos="475"/>
              </w:tabs>
              <w:spacing w:line="257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regarding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equality,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diversity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reduced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inequalities</w:t>
            </w:r>
          </w:p>
          <w:p w14:paraId="11AAE359" w14:textId="77777777" w:rsidR="00A815F9" w:rsidRDefault="00C15677">
            <w:pPr>
              <w:pStyle w:val="TableParagraph"/>
              <w:numPr>
                <w:ilvl w:val="0"/>
                <w:numId w:val="227"/>
              </w:numPr>
              <w:tabs>
                <w:tab w:val="left" w:pos="474"/>
                <w:tab w:val="left" w:pos="475"/>
              </w:tabs>
              <w:spacing w:line="257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contingency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and/or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activity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changes</w:t>
            </w:r>
          </w:p>
          <w:p w14:paraId="63E07C76" w14:textId="77777777" w:rsidR="00A815F9" w:rsidRDefault="00C15677">
            <w:pPr>
              <w:pStyle w:val="TableParagraph"/>
              <w:numPr>
                <w:ilvl w:val="0"/>
                <w:numId w:val="227"/>
              </w:numPr>
              <w:tabs>
                <w:tab w:val="left" w:pos="474"/>
                <w:tab w:val="left" w:pos="475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robust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ensur</w:t>
            </w:r>
            <w:r>
              <w:rPr>
                <w:rFonts w:ascii="Calibri" w:hAnsi="Calibri"/>
                <w:sz w:val="20"/>
              </w:rPr>
              <w:t>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effective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patient/public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engagement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involvement</w:t>
            </w:r>
          </w:p>
          <w:p w14:paraId="36139E5F" w14:textId="77777777" w:rsidR="00A815F9" w:rsidRDefault="00C15677">
            <w:pPr>
              <w:pStyle w:val="TableParagraph"/>
              <w:numPr>
                <w:ilvl w:val="0"/>
                <w:numId w:val="227"/>
              </w:numPr>
              <w:tabs>
                <w:tab w:val="left" w:pos="474"/>
                <w:tab w:val="left" w:pos="475"/>
              </w:tabs>
              <w:spacing w:line="24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engagement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oversight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agenda.</w:t>
            </w:r>
          </w:p>
        </w:tc>
      </w:tr>
      <w:tr w:rsidR="00A815F9" w14:paraId="675FF54A" w14:textId="77777777">
        <w:trPr>
          <w:trHeight w:val="265"/>
        </w:trPr>
        <w:tc>
          <w:tcPr>
            <w:tcW w:w="15673" w:type="dxa"/>
            <w:gridSpan w:val="4"/>
            <w:tcBorders>
              <w:top w:val="single" w:sz="1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4D844BE2" w14:textId="77777777" w:rsidR="00A815F9" w:rsidRDefault="00C15677">
            <w:pPr>
              <w:pStyle w:val="TableParagraph"/>
              <w:spacing w:line="245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Opportunities</w:t>
            </w:r>
          </w:p>
        </w:tc>
      </w:tr>
      <w:tr w:rsidR="00A815F9" w14:paraId="00427263" w14:textId="77777777">
        <w:trPr>
          <w:trHeight w:val="1319"/>
        </w:trPr>
        <w:tc>
          <w:tcPr>
            <w:tcW w:w="15673" w:type="dxa"/>
            <w:gridSpan w:val="4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67521011" w14:textId="77777777" w:rsidR="00A815F9" w:rsidRDefault="00C15677">
            <w:pPr>
              <w:pStyle w:val="TableParagraph"/>
              <w:numPr>
                <w:ilvl w:val="0"/>
                <w:numId w:val="226"/>
              </w:numPr>
              <w:tabs>
                <w:tab w:val="left" w:pos="1189"/>
                <w:tab w:val="left" w:pos="1190"/>
              </w:tabs>
              <w:spacing w:line="243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offers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excellence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outcomes,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patient/public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</w:p>
          <w:p w14:paraId="523F4380" w14:textId="77777777" w:rsidR="00A815F9" w:rsidRDefault="00C15677">
            <w:pPr>
              <w:pStyle w:val="TableParagraph"/>
              <w:numPr>
                <w:ilvl w:val="0"/>
                <w:numId w:val="226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Implementation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technologies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diagnostic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aid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(such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electronic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records,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e-prescribing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tracking;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artificial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intelligence;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telemedicine)</w:t>
            </w:r>
          </w:p>
          <w:p w14:paraId="600D71D8" w14:textId="77777777" w:rsidR="00A815F9" w:rsidRDefault="00C15677">
            <w:pPr>
              <w:pStyle w:val="TableParagraph"/>
              <w:numPr>
                <w:ilvl w:val="0"/>
                <w:numId w:val="226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Prevention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</w:t>
            </w:r>
          </w:p>
          <w:p w14:paraId="7ED55E55" w14:textId="77777777" w:rsidR="00A815F9" w:rsidRDefault="00C15677">
            <w:pPr>
              <w:pStyle w:val="TableParagraph"/>
              <w:numPr>
                <w:ilvl w:val="0"/>
                <w:numId w:val="226"/>
              </w:numPr>
              <w:tabs>
                <w:tab w:val="left" w:pos="1189"/>
                <w:tab w:val="left" w:pos="1190"/>
              </w:tabs>
              <w:spacing w:line="262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</w:t>
            </w:r>
          </w:p>
          <w:p w14:paraId="5A90CE2D" w14:textId="77777777" w:rsidR="00A815F9" w:rsidRDefault="00C15677">
            <w:pPr>
              <w:pStyle w:val="TableParagraph"/>
              <w:numPr>
                <w:ilvl w:val="0"/>
                <w:numId w:val="226"/>
              </w:numPr>
              <w:tabs>
                <w:tab w:val="left" w:pos="1189"/>
                <w:tab w:val="left" w:pos="1190"/>
              </w:tabs>
              <w:spacing w:line="266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Well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workstream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safety</w:t>
            </w:r>
          </w:p>
        </w:tc>
      </w:tr>
    </w:tbl>
    <w:p w14:paraId="102AF1DF" w14:textId="77777777" w:rsidR="00A815F9" w:rsidRDefault="00A815F9">
      <w:pPr>
        <w:spacing w:line="266" w:lineRule="exact"/>
        <w:rPr>
          <w:rFonts w:ascii="Calibri" w:hAnsi="Calibri"/>
          <w:sz w:val="20"/>
        </w:rPr>
        <w:sectPr w:rsidR="00A815F9">
          <w:headerReference w:type="default" r:id="rId99"/>
          <w:footerReference w:type="default" r:id="rId100"/>
          <w:pgSz w:w="16840" w:h="11900" w:orient="landscape"/>
          <w:pgMar w:top="720" w:right="400" w:bottom="280" w:left="480" w:header="0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4229"/>
        <w:gridCol w:w="1450"/>
        <w:gridCol w:w="1128"/>
        <w:gridCol w:w="7406"/>
        <w:gridCol w:w="787"/>
      </w:tblGrid>
      <w:tr w:rsidR="00A815F9" w14:paraId="07D07C44" w14:textId="77777777">
        <w:trPr>
          <w:trHeight w:val="263"/>
        </w:trPr>
        <w:tc>
          <w:tcPr>
            <w:tcW w:w="15672" w:type="dxa"/>
            <w:gridSpan w:val="6"/>
          </w:tcPr>
          <w:p w14:paraId="5A8DAA70" w14:textId="77777777" w:rsidR="00A815F9" w:rsidRDefault="00C15677">
            <w:pPr>
              <w:pStyle w:val="TableParagraph"/>
              <w:numPr>
                <w:ilvl w:val="0"/>
                <w:numId w:val="225"/>
              </w:numPr>
              <w:tabs>
                <w:tab w:val="left" w:pos="1189"/>
                <w:tab w:val="left" w:pos="1190"/>
              </w:tabs>
              <w:spacing w:line="243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lastRenderedPageBreak/>
              <w:t>Leadership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address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mitigate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gaps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</w:p>
        </w:tc>
      </w:tr>
      <w:tr w:rsidR="00A815F9" w14:paraId="680462B4" w14:textId="77777777">
        <w:trPr>
          <w:trHeight w:val="267"/>
        </w:trPr>
        <w:tc>
          <w:tcPr>
            <w:tcW w:w="15672" w:type="dxa"/>
            <w:gridSpan w:val="6"/>
            <w:shd w:val="clear" w:color="auto" w:fill="17365D"/>
          </w:tcPr>
          <w:p w14:paraId="643BDFC5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Risks</w:t>
            </w:r>
          </w:p>
        </w:tc>
      </w:tr>
      <w:tr w:rsidR="00A815F9" w14:paraId="50902505" w14:textId="77777777">
        <w:trPr>
          <w:trHeight w:val="1808"/>
        </w:trPr>
        <w:tc>
          <w:tcPr>
            <w:tcW w:w="15672" w:type="dxa"/>
            <w:gridSpan w:val="6"/>
          </w:tcPr>
          <w:p w14:paraId="0B4B80F0" w14:textId="77777777" w:rsidR="00A815F9" w:rsidRDefault="00A815F9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A9E4017" w14:textId="77777777" w:rsidR="00A815F9" w:rsidRDefault="00C15677">
            <w:pPr>
              <w:pStyle w:val="TableParagraph"/>
              <w:numPr>
                <w:ilvl w:val="0"/>
                <w:numId w:val="224"/>
              </w:numPr>
              <w:tabs>
                <w:tab w:val="left" w:pos="1189"/>
                <w:tab w:val="left" w:pos="1190"/>
              </w:tabs>
              <w:spacing w:line="199" w:lineRule="auto"/>
              <w:ind w:left="1189" w:right="113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Ongoing impact of Covid-19 plus additional significant time pressured programmes of work such as COVID vaccination, staff testing, etc. Communications across 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objectives</w:t>
            </w:r>
          </w:p>
          <w:p w14:paraId="540DA871" w14:textId="77777777" w:rsidR="00A815F9" w:rsidRDefault="00C15677">
            <w:pPr>
              <w:pStyle w:val="TableParagraph"/>
              <w:numPr>
                <w:ilvl w:val="0"/>
                <w:numId w:val="224"/>
              </w:numPr>
              <w:tabs>
                <w:tab w:val="left" w:pos="1189"/>
                <w:tab w:val="left" w:pos="1190"/>
              </w:tabs>
              <w:spacing w:line="251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activities,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VTE</w:t>
            </w:r>
          </w:p>
          <w:p w14:paraId="2B03DB15" w14:textId="77777777" w:rsidR="00A815F9" w:rsidRDefault="00C15677">
            <w:pPr>
              <w:pStyle w:val="TableParagraph"/>
              <w:numPr>
                <w:ilvl w:val="0"/>
                <w:numId w:val="224"/>
              </w:numPr>
              <w:tabs>
                <w:tab w:val="left" w:pos="1189"/>
                <w:tab w:val="left" w:pos="1190"/>
              </w:tabs>
              <w:spacing w:line="262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Sepsis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frequency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</w:p>
          <w:p w14:paraId="4DF87AE9" w14:textId="77777777" w:rsidR="00A815F9" w:rsidRDefault="00C15677">
            <w:pPr>
              <w:pStyle w:val="TableParagraph"/>
              <w:numPr>
                <w:ilvl w:val="0"/>
                <w:numId w:val="224"/>
              </w:numPr>
              <w:tabs>
                <w:tab w:val="left" w:pos="1189"/>
                <w:tab w:val="left" w:pos="1190"/>
              </w:tabs>
              <w:spacing w:line="291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NHSEI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Surgery,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focussing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highlighted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remedial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</w:t>
            </w:r>
          </w:p>
        </w:tc>
      </w:tr>
      <w:tr w:rsidR="00A815F9" w14:paraId="3B6FFF06" w14:textId="77777777">
        <w:trPr>
          <w:trHeight w:val="267"/>
        </w:trPr>
        <w:tc>
          <w:tcPr>
            <w:tcW w:w="15672" w:type="dxa"/>
            <w:gridSpan w:val="6"/>
            <w:shd w:val="clear" w:color="auto" w:fill="1F497D"/>
          </w:tcPr>
          <w:p w14:paraId="44E90BA1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Actions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reduce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Likelihood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/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Impact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order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achieve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Target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Level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with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Appetite)</w:t>
            </w:r>
          </w:p>
        </w:tc>
      </w:tr>
      <w:tr w:rsidR="00A815F9" w14:paraId="2EB7E374" w14:textId="77777777">
        <w:trPr>
          <w:trHeight w:val="244"/>
        </w:trPr>
        <w:tc>
          <w:tcPr>
            <w:tcW w:w="672" w:type="dxa"/>
            <w:shd w:val="clear" w:color="auto" w:fill="4F81BD"/>
          </w:tcPr>
          <w:p w14:paraId="5297535C" w14:textId="77777777" w:rsidR="00A815F9" w:rsidRDefault="00C15677">
            <w:pPr>
              <w:pStyle w:val="TableParagraph"/>
              <w:spacing w:line="221" w:lineRule="exact"/>
              <w:ind w:right="275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No.</w:t>
            </w:r>
          </w:p>
        </w:tc>
        <w:tc>
          <w:tcPr>
            <w:tcW w:w="4229" w:type="dxa"/>
            <w:shd w:val="clear" w:color="auto" w:fill="4F81BD"/>
          </w:tcPr>
          <w:p w14:paraId="1265C385" w14:textId="77777777" w:rsidR="00A815F9" w:rsidRDefault="00C15677">
            <w:pPr>
              <w:pStyle w:val="TableParagraph"/>
              <w:spacing w:line="221" w:lineRule="exact"/>
              <w:ind w:left="10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Action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Required</w:t>
            </w:r>
          </w:p>
        </w:tc>
        <w:tc>
          <w:tcPr>
            <w:tcW w:w="1450" w:type="dxa"/>
            <w:shd w:val="clear" w:color="auto" w:fill="4F81BD"/>
          </w:tcPr>
          <w:p w14:paraId="650A89A6" w14:textId="77777777" w:rsidR="00A815F9" w:rsidRDefault="00C15677">
            <w:pPr>
              <w:pStyle w:val="TableParagraph"/>
              <w:spacing w:line="221" w:lineRule="exact"/>
              <w:ind w:left="92" w:right="19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Executive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Lead</w:t>
            </w:r>
          </w:p>
        </w:tc>
        <w:tc>
          <w:tcPr>
            <w:tcW w:w="1128" w:type="dxa"/>
            <w:shd w:val="clear" w:color="auto" w:fill="4F81BD"/>
          </w:tcPr>
          <w:p w14:paraId="604F9851" w14:textId="77777777" w:rsidR="00A815F9" w:rsidRDefault="00C15677">
            <w:pPr>
              <w:pStyle w:val="TableParagraph"/>
              <w:spacing w:line="221" w:lineRule="exact"/>
              <w:ind w:left="199" w:right="17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Due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Date</w:t>
            </w:r>
          </w:p>
        </w:tc>
        <w:tc>
          <w:tcPr>
            <w:tcW w:w="7406" w:type="dxa"/>
            <w:shd w:val="clear" w:color="auto" w:fill="4F81BD"/>
          </w:tcPr>
          <w:p w14:paraId="689354A8" w14:textId="77777777" w:rsidR="00A815F9" w:rsidRDefault="00C15677">
            <w:pPr>
              <w:pStyle w:val="TableParagraph"/>
              <w:spacing w:line="221" w:lineRule="exact"/>
              <w:ind w:left="2710" w:right="268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Quarter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4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Progress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Report</w:t>
            </w:r>
          </w:p>
        </w:tc>
        <w:tc>
          <w:tcPr>
            <w:tcW w:w="787" w:type="dxa"/>
            <w:shd w:val="clear" w:color="auto" w:fill="4F81BD"/>
          </w:tcPr>
          <w:p w14:paraId="7723AD2F" w14:textId="77777777" w:rsidR="00A815F9" w:rsidRDefault="00C15677">
            <w:pPr>
              <w:pStyle w:val="TableParagraph"/>
              <w:spacing w:line="221" w:lineRule="exact"/>
              <w:ind w:left="18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BRAG</w:t>
            </w:r>
          </w:p>
        </w:tc>
      </w:tr>
      <w:tr w:rsidR="00A815F9" w14:paraId="7171141A" w14:textId="77777777">
        <w:trPr>
          <w:trHeight w:val="1098"/>
        </w:trPr>
        <w:tc>
          <w:tcPr>
            <w:tcW w:w="672" w:type="dxa"/>
          </w:tcPr>
          <w:p w14:paraId="5F9DAAE3" w14:textId="77777777" w:rsidR="00A815F9" w:rsidRDefault="00A815F9">
            <w:pPr>
              <w:pStyle w:val="TableParagraph"/>
              <w:rPr>
                <w:b/>
              </w:rPr>
            </w:pPr>
          </w:p>
          <w:p w14:paraId="3EB1A6D3" w14:textId="77777777" w:rsidR="00A815F9" w:rsidRDefault="00C15677">
            <w:pPr>
              <w:pStyle w:val="TableParagraph"/>
              <w:spacing w:before="145"/>
              <w:ind w:right="244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1.</w:t>
            </w:r>
          </w:p>
        </w:tc>
        <w:tc>
          <w:tcPr>
            <w:tcW w:w="4229" w:type="dxa"/>
          </w:tcPr>
          <w:p w14:paraId="4059B6C2" w14:textId="77777777" w:rsidR="00A815F9" w:rsidRDefault="00C15677">
            <w:pPr>
              <w:pStyle w:val="TableParagraph"/>
              <w:spacing w:line="204" w:lineRule="auto"/>
              <w:ind w:left="105" w:right="17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To strengthen the quality assurance framework there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will be a review of the terms of reference of Patient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Safety and Clinical Effectiveness Groups to allow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greater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scrutiny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divisional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actions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offer</w:t>
            </w:r>
          </w:p>
          <w:p w14:paraId="4CC4FC9A" w14:textId="77777777" w:rsidR="00A815F9" w:rsidRDefault="00C15677">
            <w:pPr>
              <w:pStyle w:val="TableParagraph"/>
              <w:spacing w:line="203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increased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assurance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QPES</w:t>
            </w:r>
          </w:p>
        </w:tc>
        <w:tc>
          <w:tcPr>
            <w:tcW w:w="1450" w:type="dxa"/>
          </w:tcPr>
          <w:p w14:paraId="3C1B8EC4" w14:textId="77777777" w:rsidR="00A815F9" w:rsidRDefault="00A815F9">
            <w:pPr>
              <w:pStyle w:val="TableParagraph"/>
              <w:rPr>
                <w:b/>
              </w:rPr>
            </w:pPr>
          </w:p>
          <w:p w14:paraId="0840C17C" w14:textId="77777777" w:rsidR="00A815F9" w:rsidRDefault="00C15677">
            <w:pPr>
              <w:pStyle w:val="TableParagraph"/>
              <w:spacing w:before="145"/>
              <w:ind w:left="92" w:right="6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Medical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Director</w:t>
            </w:r>
          </w:p>
        </w:tc>
        <w:tc>
          <w:tcPr>
            <w:tcW w:w="1128" w:type="dxa"/>
          </w:tcPr>
          <w:p w14:paraId="374B6214" w14:textId="77777777" w:rsidR="00A815F9" w:rsidRDefault="00A815F9">
            <w:pPr>
              <w:pStyle w:val="TableParagraph"/>
              <w:rPr>
                <w:b/>
              </w:rPr>
            </w:pPr>
          </w:p>
          <w:p w14:paraId="61FE5D4C" w14:textId="77777777" w:rsidR="00A815F9" w:rsidRDefault="00C15677">
            <w:pPr>
              <w:pStyle w:val="TableParagraph"/>
              <w:spacing w:before="145"/>
              <w:ind w:left="199" w:right="1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1/4/21</w:t>
            </w:r>
          </w:p>
        </w:tc>
        <w:tc>
          <w:tcPr>
            <w:tcW w:w="7406" w:type="dxa"/>
          </w:tcPr>
          <w:p w14:paraId="764E2A1C" w14:textId="77777777" w:rsidR="00A815F9" w:rsidRDefault="00A815F9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FB27DE4" w14:textId="77777777" w:rsidR="00A815F9" w:rsidRDefault="00C15677">
            <w:pPr>
              <w:pStyle w:val="TableParagraph"/>
              <w:spacing w:before="1" w:line="204" w:lineRule="auto"/>
              <w:ind w:left="109" w:right="24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ML will chair the Clinical effectiveness Group from February 2021; Ann-Marie Riley will chair the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Patient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Safety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Group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from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March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2021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-amended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terms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reference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agreed</w:t>
            </w:r>
          </w:p>
        </w:tc>
        <w:tc>
          <w:tcPr>
            <w:tcW w:w="787" w:type="dxa"/>
          </w:tcPr>
          <w:p w14:paraId="6D946845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4ECE26BD" w14:textId="77777777">
        <w:trPr>
          <w:trHeight w:val="551"/>
        </w:trPr>
        <w:tc>
          <w:tcPr>
            <w:tcW w:w="672" w:type="dxa"/>
          </w:tcPr>
          <w:p w14:paraId="1A1D1F29" w14:textId="77777777" w:rsidR="00A815F9" w:rsidRDefault="00C15677">
            <w:pPr>
              <w:pStyle w:val="TableParagraph"/>
              <w:spacing w:before="124"/>
              <w:ind w:right="244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</w:t>
            </w:r>
          </w:p>
        </w:tc>
        <w:tc>
          <w:tcPr>
            <w:tcW w:w="4229" w:type="dxa"/>
          </w:tcPr>
          <w:p w14:paraId="6A412928" w14:textId="77777777" w:rsidR="00A815F9" w:rsidRDefault="00C15677">
            <w:pPr>
              <w:pStyle w:val="TableParagraph"/>
              <w:spacing w:before="124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Develop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Clinical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Audit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Strategy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Policy</w:t>
            </w:r>
          </w:p>
        </w:tc>
        <w:tc>
          <w:tcPr>
            <w:tcW w:w="1450" w:type="dxa"/>
          </w:tcPr>
          <w:p w14:paraId="60D4C563" w14:textId="77777777" w:rsidR="00A815F9" w:rsidRDefault="00C15677">
            <w:pPr>
              <w:pStyle w:val="TableParagraph"/>
              <w:spacing w:before="45" w:line="204" w:lineRule="auto"/>
              <w:ind w:left="284" w:right="242" w:firstLine="4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Director of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Governance</w:t>
            </w:r>
          </w:p>
        </w:tc>
        <w:tc>
          <w:tcPr>
            <w:tcW w:w="1128" w:type="dxa"/>
          </w:tcPr>
          <w:p w14:paraId="5DA54958" w14:textId="77777777" w:rsidR="00A815F9" w:rsidRDefault="00C15677">
            <w:pPr>
              <w:pStyle w:val="TableParagraph"/>
              <w:spacing w:before="124"/>
              <w:ind w:left="199" w:right="1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1/8/21</w:t>
            </w:r>
          </w:p>
        </w:tc>
        <w:tc>
          <w:tcPr>
            <w:tcW w:w="7406" w:type="dxa"/>
          </w:tcPr>
          <w:p w14:paraId="28FBA1C4" w14:textId="77777777" w:rsidR="00A815F9" w:rsidRDefault="00C15677">
            <w:pPr>
              <w:pStyle w:val="TableParagraph"/>
              <w:spacing w:before="124"/>
              <w:ind w:left="10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Dashboard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development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will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further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support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monitoring</w:t>
            </w:r>
          </w:p>
        </w:tc>
        <w:tc>
          <w:tcPr>
            <w:tcW w:w="787" w:type="dxa"/>
          </w:tcPr>
          <w:p w14:paraId="5879AC27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5839B887" w14:textId="77777777">
        <w:trPr>
          <w:trHeight w:val="877"/>
        </w:trPr>
        <w:tc>
          <w:tcPr>
            <w:tcW w:w="672" w:type="dxa"/>
          </w:tcPr>
          <w:p w14:paraId="55B100F1" w14:textId="77777777" w:rsidR="00A815F9" w:rsidRDefault="00A815F9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027E070E" w14:textId="77777777" w:rsidR="00A815F9" w:rsidRDefault="00C15677">
            <w:pPr>
              <w:pStyle w:val="TableParagraph"/>
              <w:ind w:right="244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3.</w:t>
            </w:r>
          </w:p>
        </w:tc>
        <w:tc>
          <w:tcPr>
            <w:tcW w:w="4229" w:type="dxa"/>
          </w:tcPr>
          <w:p w14:paraId="37E14DF9" w14:textId="77777777" w:rsidR="00A815F9" w:rsidRDefault="00C15677">
            <w:pPr>
              <w:pStyle w:val="TableParagraph"/>
              <w:spacing w:line="201" w:lineRule="auto"/>
              <w:ind w:left="105" w:right="207"/>
              <w:jc w:val="both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Oversight of progress to address out of date policies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 procedures will be strengthened via the Clinical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Effectiveness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Group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which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reflected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revised</w:t>
            </w:r>
          </w:p>
          <w:p w14:paraId="5979118A" w14:textId="77777777" w:rsidR="00A815F9" w:rsidRDefault="00C15677">
            <w:pPr>
              <w:pStyle w:val="TableParagraph"/>
              <w:spacing w:line="209" w:lineRule="exact"/>
              <w:ind w:left="105"/>
              <w:jc w:val="both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terms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reference</w:t>
            </w:r>
          </w:p>
        </w:tc>
        <w:tc>
          <w:tcPr>
            <w:tcW w:w="1450" w:type="dxa"/>
          </w:tcPr>
          <w:p w14:paraId="14A2C1F0" w14:textId="77777777" w:rsidR="00A815F9" w:rsidRDefault="00A815F9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42F6CFC1" w14:textId="77777777" w:rsidR="00A815F9" w:rsidRDefault="00C15677">
            <w:pPr>
              <w:pStyle w:val="TableParagraph"/>
              <w:ind w:left="92" w:right="6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Medical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Director</w:t>
            </w:r>
          </w:p>
        </w:tc>
        <w:tc>
          <w:tcPr>
            <w:tcW w:w="1128" w:type="dxa"/>
          </w:tcPr>
          <w:p w14:paraId="118D0877" w14:textId="77777777" w:rsidR="00A815F9" w:rsidRDefault="00A815F9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6A8A7F8A" w14:textId="77777777" w:rsidR="00A815F9" w:rsidRDefault="00C15677">
            <w:pPr>
              <w:pStyle w:val="TableParagraph"/>
              <w:ind w:left="199" w:right="1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1/4/21</w:t>
            </w:r>
          </w:p>
        </w:tc>
        <w:tc>
          <w:tcPr>
            <w:tcW w:w="7406" w:type="dxa"/>
          </w:tcPr>
          <w:p w14:paraId="5E4BC7D1" w14:textId="77777777" w:rsidR="00A815F9" w:rsidRDefault="00A815F9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1C3D9257" w14:textId="77777777" w:rsidR="00A815F9" w:rsidRDefault="00C15677">
            <w:pPr>
              <w:pStyle w:val="TableParagraph"/>
              <w:spacing w:line="199" w:lineRule="auto"/>
              <w:ind w:left="109" w:right="13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Review of terms of reference will take place during March when chair of the Patient Safety Group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transfers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the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Director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Nursing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March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2021</w:t>
            </w:r>
          </w:p>
        </w:tc>
        <w:tc>
          <w:tcPr>
            <w:tcW w:w="787" w:type="dxa"/>
          </w:tcPr>
          <w:p w14:paraId="0123DF4A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42357C3A" w14:textId="77777777">
        <w:trPr>
          <w:trHeight w:val="882"/>
        </w:trPr>
        <w:tc>
          <w:tcPr>
            <w:tcW w:w="672" w:type="dxa"/>
          </w:tcPr>
          <w:p w14:paraId="3968F80C" w14:textId="77777777" w:rsidR="00A815F9" w:rsidRDefault="00A815F9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0B00C3F9" w14:textId="77777777" w:rsidR="00A815F9" w:rsidRDefault="00C15677">
            <w:pPr>
              <w:pStyle w:val="TableParagraph"/>
              <w:ind w:right="244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4.</w:t>
            </w:r>
          </w:p>
        </w:tc>
        <w:tc>
          <w:tcPr>
            <w:tcW w:w="4229" w:type="dxa"/>
          </w:tcPr>
          <w:p w14:paraId="376AD23E" w14:textId="77777777" w:rsidR="00A815F9" w:rsidRDefault="00C15677">
            <w:pPr>
              <w:pStyle w:val="TableParagraph"/>
              <w:spacing w:line="204" w:lineRule="auto"/>
              <w:ind w:left="105" w:right="10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To support improvement in Trust complaints response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compliance there will be a review of the current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process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ensure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timely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response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sign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off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</w:p>
          <w:p w14:paraId="18106380" w14:textId="77777777" w:rsidR="00A815F9" w:rsidRDefault="00C15677">
            <w:pPr>
              <w:pStyle w:val="TableParagraph"/>
              <w:spacing w:line="208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complaints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via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both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formal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informal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routes</w:t>
            </w:r>
          </w:p>
        </w:tc>
        <w:tc>
          <w:tcPr>
            <w:tcW w:w="1450" w:type="dxa"/>
          </w:tcPr>
          <w:p w14:paraId="47C5EA36" w14:textId="77777777" w:rsidR="00A815F9" w:rsidRDefault="00A815F9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0EB6E2C0" w14:textId="77777777" w:rsidR="00A815F9" w:rsidRDefault="00C15677">
            <w:pPr>
              <w:pStyle w:val="TableParagraph"/>
              <w:spacing w:line="204" w:lineRule="auto"/>
              <w:ind w:left="443" w:right="300" w:hanging="113"/>
              <w:rPr>
                <w:rFonts w:ascii="Calibri"/>
                <w:sz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Director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Nursing</w:t>
            </w:r>
          </w:p>
        </w:tc>
        <w:tc>
          <w:tcPr>
            <w:tcW w:w="1128" w:type="dxa"/>
          </w:tcPr>
          <w:p w14:paraId="19259E05" w14:textId="77777777" w:rsidR="00A815F9" w:rsidRDefault="00A815F9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532BD71E" w14:textId="77777777" w:rsidR="00A815F9" w:rsidRDefault="00C15677">
            <w:pPr>
              <w:pStyle w:val="TableParagraph"/>
              <w:ind w:left="199" w:right="1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30/4/21</w:t>
            </w:r>
          </w:p>
        </w:tc>
        <w:tc>
          <w:tcPr>
            <w:tcW w:w="7406" w:type="dxa"/>
          </w:tcPr>
          <w:p w14:paraId="53E887AB" w14:textId="77777777" w:rsidR="00A815F9" w:rsidRDefault="00A815F9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AA988EF" w14:textId="77777777" w:rsidR="00A815F9" w:rsidRDefault="00C15677">
            <w:pPr>
              <w:pStyle w:val="TableParagraph"/>
              <w:ind w:left="10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Review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sign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process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non-complex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complaints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completed</w:t>
            </w:r>
          </w:p>
        </w:tc>
        <w:tc>
          <w:tcPr>
            <w:tcW w:w="787" w:type="dxa"/>
          </w:tcPr>
          <w:p w14:paraId="74F6FC2F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413DF1A3" w14:textId="77777777">
        <w:trPr>
          <w:trHeight w:val="877"/>
        </w:trPr>
        <w:tc>
          <w:tcPr>
            <w:tcW w:w="672" w:type="dxa"/>
          </w:tcPr>
          <w:p w14:paraId="18EB9F4E" w14:textId="77777777" w:rsidR="00A815F9" w:rsidRDefault="00A815F9">
            <w:pPr>
              <w:pStyle w:val="TableParagraph"/>
              <w:rPr>
                <w:b/>
                <w:sz w:val="25"/>
              </w:rPr>
            </w:pPr>
          </w:p>
          <w:p w14:paraId="224B2BD6" w14:textId="77777777" w:rsidR="00A815F9" w:rsidRDefault="00C15677">
            <w:pPr>
              <w:pStyle w:val="TableParagraph"/>
              <w:ind w:right="244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5.</w:t>
            </w:r>
          </w:p>
        </w:tc>
        <w:tc>
          <w:tcPr>
            <w:tcW w:w="4229" w:type="dxa"/>
          </w:tcPr>
          <w:p w14:paraId="38DD6292" w14:textId="77777777" w:rsidR="00A815F9" w:rsidRDefault="00C15677">
            <w:pPr>
              <w:pStyle w:val="TableParagraph"/>
              <w:spacing w:line="197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All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Executives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with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responsibility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CQC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Must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</w:p>
          <w:p w14:paraId="201B4CDD" w14:textId="77777777" w:rsidR="00A815F9" w:rsidRDefault="00C15677">
            <w:pPr>
              <w:pStyle w:val="TableParagraph"/>
              <w:spacing w:before="1" w:line="220" w:lineRule="exact"/>
              <w:ind w:left="105" w:right="10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Should Do actions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will provide strengthened oversight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 progress with their actions and sign off of relating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evidence</w:t>
            </w:r>
          </w:p>
        </w:tc>
        <w:tc>
          <w:tcPr>
            <w:tcW w:w="1450" w:type="dxa"/>
          </w:tcPr>
          <w:p w14:paraId="52607B3F" w14:textId="77777777" w:rsidR="00A815F9" w:rsidRDefault="00A815F9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5A650C3B" w14:textId="77777777" w:rsidR="00A815F9" w:rsidRDefault="00C15677">
            <w:pPr>
              <w:pStyle w:val="TableParagraph"/>
              <w:spacing w:before="1" w:line="204" w:lineRule="auto"/>
              <w:ind w:left="284" w:right="242" w:firstLine="4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Director of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Governance</w:t>
            </w:r>
          </w:p>
        </w:tc>
        <w:tc>
          <w:tcPr>
            <w:tcW w:w="1128" w:type="dxa"/>
          </w:tcPr>
          <w:p w14:paraId="7193264C" w14:textId="77777777" w:rsidR="00A815F9" w:rsidRDefault="00A815F9">
            <w:pPr>
              <w:pStyle w:val="TableParagraph"/>
              <w:rPr>
                <w:b/>
                <w:sz w:val="25"/>
              </w:rPr>
            </w:pPr>
          </w:p>
          <w:p w14:paraId="35311CE8" w14:textId="77777777" w:rsidR="00A815F9" w:rsidRDefault="00C15677">
            <w:pPr>
              <w:pStyle w:val="TableParagraph"/>
              <w:ind w:left="199" w:right="1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28/2/21</w:t>
            </w:r>
          </w:p>
        </w:tc>
        <w:tc>
          <w:tcPr>
            <w:tcW w:w="7406" w:type="dxa"/>
          </w:tcPr>
          <w:p w14:paraId="382ECE51" w14:textId="77777777" w:rsidR="00A815F9" w:rsidRDefault="00A815F9">
            <w:pPr>
              <w:pStyle w:val="TableParagraph"/>
              <w:rPr>
                <w:b/>
                <w:sz w:val="25"/>
              </w:rPr>
            </w:pPr>
          </w:p>
          <w:p w14:paraId="76ADD1B0" w14:textId="77777777" w:rsidR="00A815F9" w:rsidRDefault="00C15677">
            <w:pPr>
              <w:pStyle w:val="TableParagraph"/>
              <w:ind w:left="10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Executive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Leads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provided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updates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evidence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that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has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been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reviewed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signed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off</w:t>
            </w:r>
          </w:p>
        </w:tc>
        <w:tc>
          <w:tcPr>
            <w:tcW w:w="787" w:type="dxa"/>
          </w:tcPr>
          <w:p w14:paraId="05524C18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6B49DCC6" w14:textId="77777777">
        <w:trPr>
          <w:trHeight w:val="1319"/>
        </w:trPr>
        <w:tc>
          <w:tcPr>
            <w:tcW w:w="672" w:type="dxa"/>
          </w:tcPr>
          <w:p w14:paraId="006BC78C" w14:textId="77777777" w:rsidR="00A815F9" w:rsidRDefault="00A815F9">
            <w:pPr>
              <w:pStyle w:val="TableParagraph"/>
              <w:rPr>
                <w:b/>
              </w:rPr>
            </w:pPr>
          </w:p>
          <w:p w14:paraId="41D2E45B" w14:textId="77777777" w:rsidR="00A815F9" w:rsidRDefault="00A815F9">
            <w:pPr>
              <w:pStyle w:val="TableParagraph"/>
              <w:spacing w:before="2"/>
              <w:rPr>
                <w:b/>
              </w:rPr>
            </w:pPr>
          </w:p>
          <w:p w14:paraId="528F4E20" w14:textId="77777777" w:rsidR="00A815F9" w:rsidRDefault="00C15677">
            <w:pPr>
              <w:pStyle w:val="TableParagraph"/>
              <w:ind w:right="244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6.</w:t>
            </w:r>
          </w:p>
        </w:tc>
        <w:tc>
          <w:tcPr>
            <w:tcW w:w="4229" w:type="dxa"/>
          </w:tcPr>
          <w:p w14:paraId="5EB50979" w14:textId="77777777" w:rsidR="00A815F9" w:rsidRDefault="00C15677">
            <w:pPr>
              <w:pStyle w:val="TableParagraph"/>
              <w:spacing w:line="204" w:lineRule="auto"/>
              <w:ind w:left="105" w:right="9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NHSEI</w:t>
            </w:r>
            <w:r>
              <w:rPr>
                <w:rFonts w:ascii="Calibri"/>
                <w:spacing w:val="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review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(2019)</w:t>
            </w:r>
            <w:r>
              <w:rPr>
                <w:rFonts w:ascii="Calibri"/>
                <w:spacing w:val="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provided</w:t>
            </w:r>
            <w:r>
              <w:rPr>
                <w:rFonts w:ascii="Calibri"/>
                <w:spacing w:val="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insufficient</w:t>
            </w:r>
            <w:r>
              <w:rPr>
                <w:rFonts w:ascii="Calibri"/>
                <w:spacing w:val="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assurance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 infection control standards in Maternity resulting in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RED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rating.</w:t>
            </w:r>
            <w:r>
              <w:rPr>
                <w:rFonts w:ascii="Calibri"/>
                <w:spacing w:val="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Significant</w:t>
            </w:r>
            <w:r>
              <w:rPr>
                <w:rFonts w:ascii="Calibri"/>
                <w:spacing w:val="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work</w:t>
            </w:r>
            <w:r>
              <w:rPr>
                <w:rFonts w:ascii="Calibri"/>
                <w:spacing w:val="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has</w:t>
            </w:r>
            <w:r>
              <w:rPr>
                <w:rFonts w:ascii="Calibri"/>
                <w:spacing w:val="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taken</w:t>
            </w:r>
            <w:r>
              <w:rPr>
                <w:rFonts w:ascii="Calibri"/>
                <w:spacing w:val="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place</w:t>
            </w:r>
            <w:r>
              <w:rPr>
                <w:rFonts w:ascii="Calibri"/>
                <w:spacing w:val="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improve and sustain expected standards. We have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requested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reinspection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enable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review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the</w:t>
            </w:r>
          </w:p>
          <w:p w14:paraId="62395DB7" w14:textId="77777777" w:rsidR="00A815F9" w:rsidRDefault="00C15677">
            <w:pPr>
              <w:pStyle w:val="TableParagraph"/>
              <w:spacing w:line="204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RED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rating</w:t>
            </w:r>
          </w:p>
        </w:tc>
        <w:tc>
          <w:tcPr>
            <w:tcW w:w="1450" w:type="dxa"/>
          </w:tcPr>
          <w:p w14:paraId="4DCD31DC" w14:textId="77777777" w:rsidR="00A815F9" w:rsidRDefault="00C15677">
            <w:pPr>
              <w:pStyle w:val="TableParagraph"/>
              <w:spacing w:before="103" w:line="204" w:lineRule="auto"/>
              <w:ind w:left="110" w:right="84" w:hanging="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Director of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Nursing/Director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 Infection,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Prevention and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Control</w:t>
            </w:r>
          </w:p>
        </w:tc>
        <w:tc>
          <w:tcPr>
            <w:tcW w:w="1128" w:type="dxa"/>
          </w:tcPr>
          <w:p w14:paraId="53FEB2D7" w14:textId="77777777" w:rsidR="00A815F9" w:rsidRDefault="00A815F9">
            <w:pPr>
              <w:pStyle w:val="TableParagraph"/>
              <w:rPr>
                <w:b/>
              </w:rPr>
            </w:pPr>
          </w:p>
          <w:p w14:paraId="6D1FCDDA" w14:textId="77777777" w:rsidR="00A815F9" w:rsidRDefault="00A815F9">
            <w:pPr>
              <w:pStyle w:val="TableParagraph"/>
              <w:spacing w:before="2"/>
              <w:rPr>
                <w:b/>
              </w:rPr>
            </w:pPr>
          </w:p>
          <w:p w14:paraId="782905AD" w14:textId="77777777" w:rsidR="00A815F9" w:rsidRDefault="00C15677">
            <w:pPr>
              <w:pStyle w:val="TableParagraph"/>
              <w:ind w:left="199" w:right="17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TBC</w:t>
            </w:r>
          </w:p>
        </w:tc>
        <w:tc>
          <w:tcPr>
            <w:tcW w:w="7406" w:type="dxa"/>
          </w:tcPr>
          <w:p w14:paraId="58CBA3D3" w14:textId="77777777" w:rsidR="00A815F9" w:rsidRDefault="00A815F9">
            <w:pPr>
              <w:pStyle w:val="TableParagraph"/>
              <w:rPr>
                <w:b/>
              </w:rPr>
            </w:pPr>
          </w:p>
          <w:p w14:paraId="1758B7BC" w14:textId="77777777" w:rsidR="00A815F9" w:rsidRDefault="00C15677">
            <w:pPr>
              <w:pStyle w:val="TableParagraph"/>
              <w:spacing w:before="176" w:line="204" w:lineRule="auto"/>
              <w:ind w:left="109" w:right="7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Previous dates arranged have been cancelled by NHSEI due to the COVID19 pandemic. NHSEI have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suggested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the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revised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inspection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will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take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place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April/beginning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May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2021</w:t>
            </w:r>
          </w:p>
        </w:tc>
        <w:tc>
          <w:tcPr>
            <w:tcW w:w="787" w:type="dxa"/>
          </w:tcPr>
          <w:p w14:paraId="418D7838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34EDEEB4" w14:textId="77777777">
        <w:trPr>
          <w:trHeight w:val="656"/>
        </w:trPr>
        <w:tc>
          <w:tcPr>
            <w:tcW w:w="672" w:type="dxa"/>
          </w:tcPr>
          <w:p w14:paraId="0BA78F5E" w14:textId="77777777" w:rsidR="00A815F9" w:rsidRDefault="00C15677">
            <w:pPr>
              <w:pStyle w:val="TableParagraph"/>
              <w:spacing w:before="177"/>
              <w:ind w:right="244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7.</w:t>
            </w:r>
          </w:p>
        </w:tc>
        <w:tc>
          <w:tcPr>
            <w:tcW w:w="4229" w:type="dxa"/>
          </w:tcPr>
          <w:p w14:paraId="3633D14E" w14:textId="77777777" w:rsidR="00A815F9" w:rsidRDefault="00C15677">
            <w:pPr>
              <w:pStyle w:val="TableParagraph"/>
              <w:spacing w:line="199" w:lineRule="auto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 quality impact assessment framework will be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developed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support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executive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oversight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change</w:t>
            </w:r>
          </w:p>
          <w:p w14:paraId="7CF17419" w14:textId="77777777" w:rsidR="00A815F9" w:rsidRDefault="00C15677">
            <w:pPr>
              <w:pStyle w:val="TableParagraph"/>
              <w:spacing w:line="209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that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could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impact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quality/safety</w:t>
            </w:r>
          </w:p>
        </w:tc>
        <w:tc>
          <w:tcPr>
            <w:tcW w:w="1450" w:type="dxa"/>
          </w:tcPr>
          <w:p w14:paraId="55FFF052" w14:textId="77777777" w:rsidR="00A815F9" w:rsidRDefault="00C15677">
            <w:pPr>
              <w:pStyle w:val="TableParagraph"/>
              <w:spacing w:before="98" w:line="204" w:lineRule="auto"/>
              <w:ind w:left="284" w:right="242" w:firstLine="4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Director of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Governance</w:t>
            </w:r>
          </w:p>
        </w:tc>
        <w:tc>
          <w:tcPr>
            <w:tcW w:w="1128" w:type="dxa"/>
          </w:tcPr>
          <w:p w14:paraId="56B362C3" w14:textId="77777777" w:rsidR="00A815F9" w:rsidRDefault="00C15677">
            <w:pPr>
              <w:pStyle w:val="TableParagraph"/>
              <w:spacing w:before="177"/>
              <w:ind w:left="199" w:right="1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1/3/21</w:t>
            </w:r>
          </w:p>
        </w:tc>
        <w:tc>
          <w:tcPr>
            <w:tcW w:w="7406" w:type="dxa"/>
          </w:tcPr>
          <w:p w14:paraId="3AE0BF09" w14:textId="77777777" w:rsidR="00A815F9" w:rsidRDefault="00C15677">
            <w:pPr>
              <w:pStyle w:val="TableParagraph"/>
              <w:spacing w:before="98" w:line="204" w:lineRule="auto"/>
              <w:ind w:left="109" w:right="13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Quality impact assessment framework in development and draft for consultation to be presented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March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QPES</w:t>
            </w:r>
          </w:p>
        </w:tc>
        <w:tc>
          <w:tcPr>
            <w:tcW w:w="787" w:type="dxa"/>
          </w:tcPr>
          <w:p w14:paraId="5B0DA132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51AEA61D" w14:textId="77777777">
        <w:trPr>
          <w:trHeight w:val="551"/>
        </w:trPr>
        <w:tc>
          <w:tcPr>
            <w:tcW w:w="672" w:type="dxa"/>
          </w:tcPr>
          <w:p w14:paraId="26EB4CAE" w14:textId="77777777" w:rsidR="00A815F9" w:rsidRDefault="00C15677">
            <w:pPr>
              <w:pStyle w:val="TableParagraph"/>
              <w:spacing w:before="129"/>
              <w:ind w:right="266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8</w:t>
            </w:r>
          </w:p>
        </w:tc>
        <w:tc>
          <w:tcPr>
            <w:tcW w:w="4229" w:type="dxa"/>
          </w:tcPr>
          <w:p w14:paraId="2BE96828" w14:textId="77777777" w:rsidR="00A815F9" w:rsidRDefault="00C15677">
            <w:pPr>
              <w:pStyle w:val="TableParagraph"/>
              <w:spacing w:before="50" w:line="204" w:lineRule="auto"/>
              <w:ind w:left="105" w:right="30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NHSI re-inspection of cleanliness and IPC practice in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maternity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services</w:t>
            </w:r>
          </w:p>
        </w:tc>
        <w:tc>
          <w:tcPr>
            <w:tcW w:w="1450" w:type="dxa"/>
          </w:tcPr>
          <w:p w14:paraId="344DA22B" w14:textId="77777777" w:rsidR="00A815F9" w:rsidRDefault="00C15677">
            <w:pPr>
              <w:pStyle w:val="TableParagraph"/>
              <w:spacing w:before="50" w:line="204" w:lineRule="auto"/>
              <w:ind w:left="443" w:right="300" w:hanging="113"/>
              <w:rPr>
                <w:rFonts w:ascii="Calibri"/>
                <w:sz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Director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Nursing</w:t>
            </w:r>
          </w:p>
        </w:tc>
        <w:tc>
          <w:tcPr>
            <w:tcW w:w="1128" w:type="dxa"/>
          </w:tcPr>
          <w:p w14:paraId="21532B15" w14:textId="77777777" w:rsidR="00A815F9" w:rsidRDefault="00C15677">
            <w:pPr>
              <w:pStyle w:val="TableParagraph"/>
              <w:spacing w:before="129"/>
              <w:ind w:left="199" w:right="1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31/5/21</w:t>
            </w:r>
          </w:p>
        </w:tc>
        <w:tc>
          <w:tcPr>
            <w:tcW w:w="7406" w:type="dxa"/>
          </w:tcPr>
          <w:p w14:paraId="0EA887D8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72701A52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2776C9" w14:textId="77777777" w:rsidR="00A815F9" w:rsidRDefault="00A815F9">
      <w:pPr>
        <w:rPr>
          <w:rFonts w:ascii="Times New Roman"/>
          <w:sz w:val="18"/>
        </w:rPr>
        <w:sectPr w:rsidR="00A815F9">
          <w:headerReference w:type="even" r:id="rId101"/>
          <w:footerReference w:type="even" r:id="rId102"/>
          <w:pgSz w:w="16840" w:h="11900" w:orient="landscape"/>
          <w:pgMar w:top="720" w:right="400" w:bottom="280" w:left="480" w:header="0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4229"/>
        <w:gridCol w:w="1450"/>
        <w:gridCol w:w="1128"/>
        <w:gridCol w:w="7406"/>
        <w:gridCol w:w="787"/>
      </w:tblGrid>
      <w:tr w:rsidR="00A815F9" w14:paraId="1FB13864" w14:textId="77777777">
        <w:trPr>
          <w:trHeight w:val="877"/>
        </w:trPr>
        <w:tc>
          <w:tcPr>
            <w:tcW w:w="672" w:type="dxa"/>
            <w:tcBorders>
              <w:top w:val="nil"/>
            </w:tcBorders>
          </w:tcPr>
          <w:p w14:paraId="6904C519" w14:textId="77777777" w:rsidR="00A815F9" w:rsidRDefault="00A815F9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70A463E" w14:textId="77777777" w:rsidR="00A815F9" w:rsidRDefault="00C15677">
            <w:pPr>
              <w:pStyle w:val="TableParagraph"/>
              <w:ind w:left="26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9.</w:t>
            </w:r>
          </w:p>
        </w:tc>
        <w:tc>
          <w:tcPr>
            <w:tcW w:w="4229" w:type="dxa"/>
            <w:tcBorders>
              <w:top w:val="nil"/>
            </w:tcBorders>
          </w:tcPr>
          <w:p w14:paraId="6035A385" w14:textId="77777777" w:rsidR="00A815F9" w:rsidRDefault="00A815F9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04CF0DD8" w14:textId="77777777" w:rsidR="00A815F9" w:rsidRDefault="00C15677">
            <w:pPr>
              <w:pStyle w:val="TableParagraph"/>
              <w:spacing w:line="199" w:lineRule="auto"/>
              <w:ind w:left="105" w:right="24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Further develop processes to provide assurance that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lessons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learnt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from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adverse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events</w:t>
            </w:r>
          </w:p>
        </w:tc>
        <w:tc>
          <w:tcPr>
            <w:tcW w:w="1450" w:type="dxa"/>
            <w:tcBorders>
              <w:top w:val="nil"/>
            </w:tcBorders>
          </w:tcPr>
          <w:p w14:paraId="1652D9DC" w14:textId="77777777" w:rsidR="00A815F9" w:rsidRDefault="00C15677">
            <w:pPr>
              <w:pStyle w:val="TableParagraph"/>
              <w:spacing w:line="192" w:lineRule="exact"/>
              <w:ind w:left="43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Medical</w:t>
            </w:r>
          </w:p>
          <w:p w14:paraId="037C7DDB" w14:textId="77777777" w:rsidR="00A815F9" w:rsidRDefault="00C15677">
            <w:pPr>
              <w:pStyle w:val="TableParagraph"/>
              <w:spacing w:before="16" w:line="199" w:lineRule="auto"/>
              <w:ind w:left="331" w:right="304" w:firstLine="6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Director/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Director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</w:p>
          <w:p w14:paraId="59F4DF1F" w14:textId="77777777" w:rsidR="00A815F9" w:rsidRDefault="00C15677">
            <w:pPr>
              <w:pStyle w:val="TableParagraph"/>
              <w:spacing w:line="218" w:lineRule="exact"/>
              <w:ind w:left="44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Nursing</w:t>
            </w:r>
          </w:p>
        </w:tc>
        <w:tc>
          <w:tcPr>
            <w:tcW w:w="1128" w:type="dxa"/>
            <w:tcBorders>
              <w:top w:val="nil"/>
            </w:tcBorders>
          </w:tcPr>
          <w:p w14:paraId="22209AAE" w14:textId="77777777" w:rsidR="00A815F9" w:rsidRDefault="00A815F9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7DAC6B2" w14:textId="77777777" w:rsidR="00A815F9" w:rsidRDefault="00C15677">
            <w:pPr>
              <w:pStyle w:val="TableParagraph"/>
              <w:ind w:left="199" w:right="1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03/9/21</w:t>
            </w:r>
          </w:p>
        </w:tc>
        <w:tc>
          <w:tcPr>
            <w:tcW w:w="7406" w:type="dxa"/>
            <w:tcBorders>
              <w:top w:val="nil"/>
            </w:tcBorders>
          </w:tcPr>
          <w:p w14:paraId="7F05916C" w14:textId="77777777" w:rsidR="00A815F9" w:rsidRDefault="00A815F9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13A8D89E" w14:textId="77777777" w:rsidR="00A815F9" w:rsidRDefault="00C15677">
            <w:pPr>
              <w:pStyle w:val="TableParagraph"/>
              <w:spacing w:line="199" w:lineRule="auto"/>
              <w:ind w:left="109" w:right="36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Learning Matters newsletter (2</w:t>
            </w:r>
            <w:r>
              <w:rPr>
                <w:rFonts w:ascii="Calibri"/>
                <w:position w:val="5"/>
                <w:sz w:val="12"/>
              </w:rPr>
              <w:t xml:space="preserve">nd </w:t>
            </w:r>
            <w:r>
              <w:rPr>
                <w:rFonts w:ascii="Calibri"/>
                <w:sz w:val="18"/>
              </w:rPr>
              <w:t>edition) circulated; scoping of new ward performance boards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now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underway</w:t>
            </w:r>
          </w:p>
        </w:tc>
        <w:tc>
          <w:tcPr>
            <w:tcW w:w="787" w:type="dxa"/>
            <w:tcBorders>
              <w:top w:val="nil"/>
            </w:tcBorders>
          </w:tcPr>
          <w:p w14:paraId="4F8AECF4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21B8447D" w14:textId="77777777">
        <w:trPr>
          <w:trHeight w:val="1098"/>
        </w:trPr>
        <w:tc>
          <w:tcPr>
            <w:tcW w:w="672" w:type="dxa"/>
          </w:tcPr>
          <w:p w14:paraId="6CCD0F72" w14:textId="77777777" w:rsidR="00A815F9" w:rsidRDefault="00A815F9">
            <w:pPr>
              <w:pStyle w:val="TableParagraph"/>
              <w:rPr>
                <w:b/>
              </w:rPr>
            </w:pPr>
          </w:p>
          <w:p w14:paraId="11D66E52" w14:textId="77777777" w:rsidR="00A815F9" w:rsidRDefault="00C15677">
            <w:pPr>
              <w:pStyle w:val="TableParagraph"/>
              <w:spacing w:before="140"/>
              <w:ind w:left="22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10.</w:t>
            </w:r>
          </w:p>
        </w:tc>
        <w:tc>
          <w:tcPr>
            <w:tcW w:w="4229" w:type="dxa"/>
          </w:tcPr>
          <w:p w14:paraId="6A52F476" w14:textId="77777777" w:rsidR="00A815F9" w:rsidRDefault="00A815F9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0B79474F" w14:textId="77777777" w:rsidR="00A815F9" w:rsidRDefault="00C15677">
            <w:pPr>
              <w:pStyle w:val="TableParagraph"/>
              <w:spacing w:line="199" w:lineRule="auto"/>
              <w:ind w:left="105" w:righ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Development of Patient Engagement and Involvement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Strategy</w:t>
            </w:r>
          </w:p>
        </w:tc>
        <w:tc>
          <w:tcPr>
            <w:tcW w:w="1450" w:type="dxa"/>
          </w:tcPr>
          <w:p w14:paraId="46B15F84" w14:textId="77777777" w:rsidR="00A815F9" w:rsidRDefault="00C15677">
            <w:pPr>
              <w:pStyle w:val="TableParagraph"/>
              <w:spacing w:line="192" w:lineRule="exact"/>
              <w:ind w:left="92" w:right="6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Patient</w:t>
            </w:r>
          </w:p>
          <w:p w14:paraId="1DAA1F2D" w14:textId="77777777" w:rsidR="00A815F9" w:rsidRDefault="00C15677">
            <w:pPr>
              <w:pStyle w:val="TableParagraph"/>
              <w:spacing w:before="14" w:line="201" w:lineRule="auto"/>
              <w:ind w:left="218" w:right="193" w:hanging="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Experience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Lead/Lead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Patient</w:t>
            </w:r>
          </w:p>
          <w:p w14:paraId="227ABB1F" w14:textId="77777777" w:rsidR="00A815F9" w:rsidRDefault="00C15677">
            <w:pPr>
              <w:pStyle w:val="TableParagraph"/>
              <w:spacing w:line="218" w:lineRule="exact"/>
              <w:ind w:left="92" w:right="6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Involvement</w:t>
            </w:r>
          </w:p>
        </w:tc>
        <w:tc>
          <w:tcPr>
            <w:tcW w:w="1128" w:type="dxa"/>
          </w:tcPr>
          <w:p w14:paraId="59694976" w14:textId="77777777" w:rsidR="00A815F9" w:rsidRDefault="00A815F9">
            <w:pPr>
              <w:pStyle w:val="TableParagraph"/>
              <w:rPr>
                <w:b/>
              </w:rPr>
            </w:pPr>
          </w:p>
          <w:p w14:paraId="37340C5C" w14:textId="77777777" w:rsidR="00A815F9" w:rsidRDefault="00C15677">
            <w:pPr>
              <w:pStyle w:val="TableParagraph"/>
              <w:spacing w:before="140"/>
              <w:ind w:left="199" w:right="1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30/9/21</w:t>
            </w:r>
          </w:p>
        </w:tc>
        <w:tc>
          <w:tcPr>
            <w:tcW w:w="7406" w:type="dxa"/>
          </w:tcPr>
          <w:p w14:paraId="62CAECC0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DE97EF5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51AD346C" w14:textId="77777777">
        <w:trPr>
          <w:trHeight w:val="882"/>
        </w:trPr>
        <w:tc>
          <w:tcPr>
            <w:tcW w:w="672" w:type="dxa"/>
          </w:tcPr>
          <w:p w14:paraId="35282DD4" w14:textId="77777777" w:rsidR="00A815F9" w:rsidRDefault="00A815F9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172DD41" w14:textId="77777777" w:rsidR="00A815F9" w:rsidRDefault="00C15677">
            <w:pPr>
              <w:pStyle w:val="TableParagraph"/>
              <w:spacing w:before="1"/>
              <w:ind w:left="22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11.</w:t>
            </w:r>
          </w:p>
        </w:tc>
        <w:tc>
          <w:tcPr>
            <w:tcW w:w="4229" w:type="dxa"/>
          </w:tcPr>
          <w:p w14:paraId="0E9EEC25" w14:textId="77777777" w:rsidR="00A815F9" w:rsidRDefault="00C15677">
            <w:pPr>
              <w:pStyle w:val="TableParagraph"/>
              <w:spacing w:before="93" w:line="204" w:lineRule="auto"/>
              <w:ind w:left="105" w:right="18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Mandatory training performance trajectories in place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 performance monitored via monthly Divisional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Performance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meetings</w:t>
            </w:r>
          </w:p>
        </w:tc>
        <w:tc>
          <w:tcPr>
            <w:tcW w:w="1450" w:type="dxa"/>
          </w:tcPr>
          <w:p w14:paraId="01D5FFA4" w14:textId="77777777" w:rsidR="00A815F9" w:rsidRDefault="00C15677">
            <w:pPr>
              <w:pStyle w:val="TableParagraph"/>
              <w:spacing w:line="192" w:lineRule="exact"/>
              <w:ind w:left="43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Medical</w:t>
            </w:r>
          </w:p>
          <w:p w14:paraId="09BCF2E6" w14:textId="77777777" w:rsidR="00A815F9" w:rsidRDefault="00C15677">
            <w:pPr>
              <w:pStyle w:val="TableParagraph"/>
              <w:spacing w:before="14" w:line="201" w:lineRule="auto"/>
              <w:ind w:left="331" w:right="306" w:firstLine="60"/>
              <w:jc w:val="both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Director/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Director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Nursing</w:t>
            </w:r>
          </w:p>
        </w:tc>
        <w:tc>
          <w:tcPr>
            <w:tcW w:w="1128" w:type="dxa"/>
          </w:tcPr>
          <w:p w14:paraId="30BF1D80" w14:textId="77777777" w:rsidR="00A815F9" w:rsidRDefault="00A815F9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EDB8DF6" w14:textId="77777777" w:rsidR="00A815F9" w:rsidRDefault="00C15677">
            <w:pPr>
              <w:pStyle w:val="TableParagraph"/>
              <w:spacing w:line="204" w:lineRule="auto"/>
              <w:ind w:left="260" w:right="129" w:hanging="8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Monitored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monthly</w:t>
            </w:r>
          </w:p>
        </w:tc>
        <w:tc>
          <w:tcPr>
            <w:tcW w:w="7406" w:type="dxa"/>
          </w:tcPr>
          <w:p w14:paraId="37E1D220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D46D6D9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C0FB28" w14:textId="77777777" w:rsidR="00A815F9" w:rsidRDefault="00A815F9">
      <w:pPr>
        <w:rPr>
          <w:rFonts w:ascii="Times New Roman"/>
          <w:sz w:val="18"/>
        </w:rPr>
        <w:sectPr w:rsidR="00A815F9">
          <w:headerReference w:type="default" r:id="rId103"/>
          <w:footerReference w:type="default" r:id="rId104"/>
          <w:pgSz w:w="16840" w:h="11900" w:orient="landscape"/>
          <w:pgMar w:top="720" w:right="400" w:bottom="280" w:left="480" w:header="0" w:footer="0" w:gutter="0"/>
          <w:cols w:space="720"/>
        </w:sectPr>
      </w:pPr>
    </w:p>
    <w:p w14:paraId="12702B44" w14:textId="77777777" w:rsidR="00A815F9" w:rsidRDefault="00C15677">
      <w:pPr>
        <w:spacing w:before="48"/>
        <w:ind w:left="5221" w:right="5231"/>
        <w:jc w:val="center"/>
        <w:rPr>
          <w:b/>
          <w:sz w:val="19"/>
        </w:rPr>
      </w:pPr>
      <w:r>
        <w:lastRenderedPageBreak/>
        <w:pict w14:anchorId="1535059D">
          <v:shape id="_x0000_s3195" type="#_x0000_t202" alt="" style="position:absolute;left:0;text-align:left;margin-left:328.8pt;margin-top:186.75pt;width:137.85pt;height:8.8pt;z-index:-251685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E09F1C" w14:textId="77777777" w:rsidR="00A815F9" w:rsidRDefault="00C15677">
                  <w:pPr>
                    <w:tabs>
                      <w:tab w:val="left" w:pos="816"/>
                      <w:tab w:val="left" w:pos="1632"/>
                      <w:tab w:val="left" w:pos="2447"/>
                    </w:tabs>
                    <w:spacing w:line="167" w:lineRule="exact"/>
                    <w:rPr>
                      <w:sz w:val="17"/>
                    </w:rPr>
                  </w:pPr>
                  <w:r>
                    <w:rPr>
                      <w:sz w:val="17"/>
                    </w:rPr>
                    <w:t>3.60</w:t>
                  </w:r>
                  <w:r>
                    <w:rPr>
                      <w:sz w:val="17"/>
                    </w:rPr>
                    <w:tab/>
                    <w:t>3.76</w:t>
                  </w:r>
                  <w:r>
                    <w:rPr>
                      <w:sz w:val="17"/>
                    </w:rPr>
                    <w:tab/>
                    <w:t>3.18</w:t>
                  </w:r>
                  <w:r>
                    <w:rPr>
                      <w:sz w:val="17"/>
                    </w:rPr>
                    <w:tab/>
                  </w:r>
                  <w:r>
                    <w:rPr>
                      <w:spacing w:val="-3"/>
                      <w:w w:val="95"/>
                      <w:sz w:val="17"/>
                    </w:rPr>
                    <w:t>4.03</w:t>
                  </w:r>
                </w:p>
              </w:txbxContent>
            </v:textbox>
            <w10:wrap anchorx="page" anchory="page"/>
          </v:shape>
        </w:pict>
      </w:r>
      <w:r>
        <w:pict w14:anchorId="5DCD170C">
          <v:shape id="_x0000_s3194" type="#_x0000_t202" alt="" style="position:absolute;left:0;text-align:left;margin-left:666.9pt;margin-top:212.55pt;width:17.7pt;height:8.8pt;z-index:-251684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DCF433" w14:textId="77777777" w:rsidR="00A815F9" w:rsidRDefault="00C15677">
                  <w:pPr>
                    <w:spacing w:line="167" w:lineRule="exact"/>
                    <w:rPr>
                      <w:sz w:val="17"/>
                    </w:rPr>
                  </w:pPr>
                  <w:r>
                    <w:rPr>
                      <w:w w:val="90"/>
                      <w:sz w:val="17"/>
                    </w:rPr>
                    <w:t>1093</w:t>
                  </w:r>
                </w:p>
              </w:txbxContent>
            </v:textbox>
            <w10:wrap anchorx="page" anchory="page"/>
          </v:shape>
        </w:pict>
      </w:r>
      <w:r>
        <w:pict w14:anchorId="54D635A8">
          <v:shape id="_x0000_s3193" type="#_x0000_t202" alt="" style="position:absolute;left:0;text-align:left;margin-left:662.65pt;margin-top:238.35pt;width:26.2pt;height:8.8pt;z-index:-251683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B2DD69" w14:textId="77777777" w:rsidR="00A815F9" w:rsidRDefault="00C15677">
                  <w:pPr>
                    <w:spacing w:line="167" w:lineRule="exact"/>
                    <w:rPr>
                      <w:sz w:val="17"/>
                    </w:rPr>
                  </w:pPr>
                  <w:r>
                    <w:rPr>
                      <w:w w:val="90"/>
                      <w:sz w:val="17"/>
                    </w:rPr>
                    <w:t>57.63%</w:t>
                  </w:r>
                </w:p>
              </w:txbxContent>
            </v:textbox>
            <w10:wrap anchorx="page" anchory="page"/>
          </v:shape>
        </w:pict>
      </w:r>
      <w:r>
        <w:pict w14:anchorId="695E25BE">
          <v:shape id="_x0000_s3192" type="#_x0000_t202" alt="" style="position:absolute;left:0;text-align:left;margin-left:328.85pt;margin-top:393.1pt;width:219.5pt;height:8.8pt;z-index:-251682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A23945" w14:textId="77777777" w:rsidR="00A815F9" w:rsidRDefault="00C15677">
                  <w:pPr>
                    <w:tabs>
                      <w:tab w:val="left" w:pos="816"/>
                      <w:tab w:val="left" w:pos="1632"/>
                      <w:tab w:val="left" w:pos="2447"/>
                      <w:tab w:val="left" w:pos="3263"/>
                      <w:tab w:val="left" w:pos="4079"/>
                    </w:tabs>
                    <w:spacing w:line="167" w:lineRule="exact"/>
                    <w:rPr>
                      <w:sz w:val="17"/>
                    </w:rPr>
                  </w:pPr>
                  <w:r>
                    <w:rPr>
                      <w:sz w:val="17"/>
                    </w:rPr>
                    <w:t>0.49</w:t>
                  </w:r>
                  <w:r>
                    <w:rPr>
                      <w:sz w:val="17"/>
                    </w:rPr>
                    <w:tab/>
                    <w:t>0.85</w:t>
                  </w:r>
                  <w:r>
                    <w:rPr>
                      <w:sz w:val="17"/>
                    </w:rPr>
                    <w:tab/>
                    <w:t>0.53</w:t>
                  </w:r>
                  <w:r>
                    <w:rPr>
                      <w:sz w:val="17"/>
                    </w:rPr>
                    <w:tab/>
                    <w:t>0.75</w:t>
                  </w:r>
                  <w:r>
                    <w:rPr>
                      <w:sz w:val="17"/>
                    </w:rPr>
                    <w:tab/>
                    <w:t>0.63</w:t>
                  </w:r>
                  <w:r>
                    <w:rPr>
                      <w:sz w:val="17"/>
                    </w:rPr>
                    <w:tab/>
                  </w:r>
                  <w:r>
                    <w:rPr>
                      <w:spacing w:val="-3"/>
                      <w:w w:val="95"/>
                      <w:sz w:val="17"/>
                    </w:rPr>
                    <w:t>0.76</w:t>
                  </w:r>
                </w:p>
              </w:txbxContent>
            </v:textbox>
            <w10:wrap anchorx="page" anchory="page"/>
          </v:shape>
        </w:pict>
      </w:r>
      <w:r>
        <w:pict w14:anchorId="74C38DFF">
          <v:shape id="_x0000_s3191" type="#_x0000_t202" alt="" style="position:absolute;left:0;text-align:left;margin-left:669.1pt;margin-top:444.7pt;width:13.3pt;height:8.8pt;z-index:-251681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68C1D7" w14:textId="77777777" w:rsidR="00A815F9" w:rsidRDefault="00C15677">
                  <w:pPr>
                    <w:spacing w:line="167" w:lineRule="exact"/>
                    <w:rPr>
                      <w:sz w:val="17"/>
                    </w:rPr>
                  </w:pPr>
                  <w:r>
                    <w:rPr>
                      <w:w w:val="90"/>
                      <w:sz w:val="17"/>
                    </w:rPr>
                    <w:t>128</w:t>
                  </w:r>
                </w:p>
              </w:txbxContent>
            </v:textbox>
            <w10:wrap anchorx="page" anchory="page"/>
          </v:shape>
        </w:pict>
      </w:r>
      <w:r>
        <w:pict w14:anchorId="52272E33">
          <v:shape id="_x0000_s3190" type="#_x0000_t202" alt="" style="position:absolute;left:0;text-align:left;margin-left:669.1pt;margin-top:470.5pt;width:13.3pt;height:34.6pt;z-index:-251680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FBE353" w14:textId="77777777" w:rsidR="00A815F9" w:rsidRDefault="00C15677">
                  <w:pPr>
                    <w:spacing w:line="167" w:lineRule="exact"/>
                    <w:ind w:left="45"/>
                    <w:rPr>
                      <w:sz w:val="17"/>
                    </w:rPr>
                  </w:pPr>
                  <w:r>
                    <w:rPr>
                      <w:sz w:val="17"/>
                    </w:rPr>
                    <w:t>86</w:t>
                  </w:r>
                </w:p>
                <w:p w14:paraId="2D4CCC02" w14:textId="77777777" w:rsidR="00A815F9" w:rsidRDefault="00A815F9">
                  <w:pPr>
                    <w:pStyle w:val="BodyText"/>
                    <w:rPr>
                      <w:sz w:val="18"/>
                    </w:rPr>
                  </w:pPr>
                </w:p>
                <w:p w14:paraId="763B2F15" w14:textId="77777777" w:rsidR="00A815F9" w:rsidRDefault="00C15677">
                  <w:pPr>
                    <w:spacing w:before="113"/>
                    <w:rPr>
                      <w:sz w:val="17"/>
                    </w:rPr>
                  </w:pPr>
                  <w:r>
                    <w:rPr>
                      <w:w w:val="90"/>
                      <w:sz w:val="17"/>
                    </w:rPr>
                    <w:t>932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251428352" behindDoc="0" locked="0" layoutInCell="1" allowOverlap="1" wp14:anchorId="3D94D954" wp14:editId="1262370C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6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1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29376" behindDoc="0" locked="0" layoutInCell="1" allowOverlap="1" wp14:anchorId="5CE67E6E" wp14:editId="118D2F36">
            <wp:simplePos x="0" y="0"/>
            <wp:positionH relativeFrom="page">
              <wp:posOffset>7991856</wp:posOffset>
            </wp:positionH>
            <wp:positionV relativeFrom="paragraph">
              <wp:posOffset>17156</wp:posOffset>
            </wp:positionV>
            <wp:extent cx="2052827" cy="377951"/>
            <wp:effectExtent l="0" t="0" r="0" b="0"/>
            <wp:wrapNone/>
            <wp:docPr id="6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7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80576" behindDoc="1" locked="0" layoutInCell="1" allowOverlap="1" wp14:anchorId="7058D7A5" wp14:editId="1B55DB84">
            <wp:simplePos x="0" y="0"/>
            <wp:positionH relativeFrom="page">
              <wp:posOffset>8910828</wp:posOffset>
            </wp:positionH>
            <wp:positionV relativeFrom="paragraph">
              <wp:posOffset>1012328</wp:posOffset>
            </wp:positionV>
            <wp:extent cx="956624" cy="1626107"/>
            <wp:effectExtent l="0" t="0" r="0" b="0"/>
            <wp:wrapNone/>
            <wp:docPr id="6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3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624" cy="1626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7D3131F">
          <v:rect id="_x0000_s3189" alt="" style="position:absolute;left:0;text-align:left;margin-left:315.7pt;margin-top:177.5pt;width:163.3pt;height:25.9pt;z-index:-251679232;mso-wrap-edited:f;mso-width-percent:0;mso-height-percent:0;mso-position-horizontal-relative:page;mso-position-vertical-relative:page;mso-width-percent:0;mso-height-percent:0" stroked="f">
            <w10:wrap anchorx="page" anchory="page"/>
          </v:rect>
        </w:pict>
      </w:r>
      <w:r>
        <w:pict w14:anchorId="6F34EE8E">
          <v:shape id="_x0000_s3188" alt="" style="position:absolute;left:0;text-align:left;margin-left:654.85pt;margin-top:203.3pt;width:40.95pt;height:51.75pt;z-index:-251678208;mso-wrap-edited:f;mso-width-percent:0;mso-height-percent:0;mso-position-horizontal-relative:page;mso-position-vertical-relative:page;mso-width-percent:0;mso-height-percent:0" coordsize="819,1035" path="m818,l,,,516r,2l,1034r818,l818,518r,-2l818,xe" stroked="f">
            <v:path arrowok="t" o:connecttype="custom" o:connectlocs="519430,2581910;0,2581910;0,2909570;0,2910840;0,3238500;519430,3238500;519430,2910840;519430,2909570;519430,2581910" o:connectangles="0,0,0,0,0,0,0,0,0"/>
            <w10:wrap anchorx="page" anchory="page"/>
          </v:shape>
        </w:pict>
      </w:r>
      <w:r>
        <w:pict w14:anchorId="0273AB4F">
          <v:rect id="_x0000_s3187" alt="" style="position:absolute;left:0;text-align:left;margin-left:315.7pt;margin-top:383.9pt;width:244.9pt;height:25.9pt;z-index:-251677184;mso-wrap-edited:f;mso-width-percent:0;mso-height-percent:0;mso-position-horizontal-relative:page;mso-position-vertical-relative:page;mso-width-percent:0;mso-height-percent:0" stroked="f">
            <w10:wrap anchorx="page" anchory="page"/>
          </v:rect>
        </w:pict>
      </w:r>
      <w:r>
        <w:pict w14:anchorId="00757EE9">
          <v:shape id="_x0000_s3186" alt="" style="position:absolute;left:0;text-align:left;margin-left:654.85pt;margin-top:435.5pt;width:40.95pt;height:77.55pt;z-index:-251676160;mso-wrap-edited:f;mso-width-percent:0;mso-height-percent:0;mso-position-horizontal-relative:page;mso-position-vertical-relative:page;mso-width-percent:0;mso-height-percent:0" coordsize="819,1551" path="m818,l,,,516r,2l,1550r818,l818,518r,-2l818,xe" stroked="f">
            <v:path arrowok="t" o:connecttype="custom" o:connectlocs="519430,5530850;0,5530850;0,5858510;0,5859780;0,6515100;519430,6515100;519430,5859780;519430,5858510;519430,5530850" o:connectangles="0,0,0,0,0,0,0,0,0"/>
            <w10:wrap anchorx="page" anchory="page"/>
          </v:shape>
        </w:pict>
      </w:r>
      <w:bookmarkStart w:id="14" w:name="11.2_Appendix_2_QPES_Dashboard_20211603"/>
      <w:bookmarkEnd w:id="14"/>
      <w:r>
        <w:rPr>
          <w:b/>
          <w:w w:val="80"/>
          <w:sz w:val="19"/>
        </w:rPr>
        <w:t>QUALITY,</w:t>
      </w:r>
      <w:r>
        <w:rPr>
          <w:b/>
          <w:spacing w:val="17"/>
          <w:w w:val="80"/>
          <w:sz w:val="19"/>
        </w:rPr>
        <w:t xml:space="preserve"> </w:t>
      </w:r>
      <w:r>
        <w:rPr>
          <w:b/>
          <w:w w:val="80"/>
          <w:sz w:val="19"/>
        </w:rPr>
        <w:t>PATIENT</w:t>
      </w:r>
      <w:r>
        <w:rPr>
          <w:b/>
          <w:spacing w:val="18"/>
          <w:w w:val="80"/>
          <w:sz w:val="19"/>
        </w:rPr>
        <w:t xml:space="preserve"> </w:t>
      </w:r>
      <w:r>
        <w:rPr>
          <w:b/>
          <w:w w:val="80"/>
          <w:sz w:val="19"/>
        </w:rPr>
        <w:t>EXPERIENCE</w:t>
      </w:r>
      <w:r>
        <w:rPr>
          <w:b/>
          <w:spacing w:val="19"/>
          <w:w w:val="80"/>
          <w:sz w:val="19"/>
        </w:rPr>
        <w:t xml:space="preserve"> </w:t>
      </w:r>
      <w:r>
        <w:rPr>
          <w:b/>
          <w:w w:val="80"/>
          <w:sz w:val="19"/>
        </w:rPr>
        <w:t>SAFETY</w:t>
      </w:r>
      <w:r>
        <w:rPr>
          <w:b/>
          <w:spacing w:val="19"/>
          <w:w w:val="80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74387B62" w14:textId="77777777" w:rsidR="00A815F9" w:rsidRDefault="00A815F9">
      <w:pPr>
        <w:pStyle w:val="BodyText"/>
        <w:rPr>
          <w:b/>
          <w:sz w:val="20"/>
        </w:rPr>
      </w:pPr>
    </w:p>
    <w:p w14:paraId="35E25AD5" w14:textId="77777777" w:rsidR="00A815F9" w:rsidRDefault="00C15677">
      <w:pPr>
        <w:pStyle w:val="BodyText"/>
        <w:spacing w:before="3"/>
        <w:rPr>
          <w:b/>
          <w:sz w:val="10"/>
        </w:rPr>
      </w:pPr>
      <w:r>
        <w:pict w14:anchorId="2A59BC74">
          <v:shape id="_x0000_s3185" type="#_x0000_t202" alt="" style="position:absolute;margin-left:315.35pt;margin-top:7.85pt;width:245.9pt;height:29.3pt;z-index:-251573760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6734CFAE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6A2C524C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15E1B74" w14:textId="77777777" w:rsidR="00A815F9" w:rsidRDefault="00C15677">
                        <w:pPr>
                          <w:pStyle w:val="TableParagraph"/>
                          <w:spacing w:before="141" w:line="188" w:lineRule="exact"/>
                          <w:ind w:left="16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Sep-20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25015EB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6565BDF9" w14:textId="77777777" w:rsidR="00A815F9" w:rsidRDefault="00C15677">
                        <w:pPr>
                          <w:pStyle w:val="TableParagraph"/>
                          <w:spacing w:before="141" w:line="188" w:lineRule="exact"/>
                          <w:ind w:left="17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B35DEFD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CB8481C" w14:textId="77777777" w:rsidR="00A815F9" w:rsidRDefault="00C15677">
                        <w:pPr>
                          <w:pStyle w:val="TableParagraph"/>
                          <w:spacing w:before="141" w:line="188" w:lineRule="exact"/>
                          <w:ind w:left="15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4B3167D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55729BB7" w14:textId="77777777" w:rsidR="00A815F9" w:rsidRDefault="00C15677">
                        <w:pPr>
                          <w:pStyle w:val="TableParagraph"/>
                          <w:spacing w:before="141" w:line="188" w:lineRule="exact"/>
                          <w:ind w:left="16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8CCA14F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D5527C5" w14:textId="77777777" w:rsidR="00A815F9" w:rsidRDefault="00C15677">
                        <w:pPr>
                          <w:pStyle w:val="TableParagraph"/>
                          <w:spacing w:before="141" w:line="188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6E382C3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11C56A4" w14:textId="77777777" w:rsidR="00A815F9" w:rsidRDefault="00C15677">
                        <w:pPr>
                          <w:pStyle w:val="TableParagraph"/>
                          <w:spacing w:before="141" w:line="188" w:lineRule="exact"/>
                          <w:ind w:left="17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</w:tr>
                </w:tbl>
                <w:p w14:paraId="70103B06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31E94B21">
          <v:shape id="_x0000_s3184" type="#_x0000_t202" alt="" style="position:absolute;margin-left:572.9pt;margin-top:7.85pt;width:212.55pt;height:29.3pt;z-index:-25157273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294C9FC4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77DF38DE" w14:textId="77777777" w:rsidR="00A815F9" w:rsidRDefault="00C15677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49958C97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93F6516" w14:textId="77777777" w:rsidR="00A815F9" w:rsidRDefault="00C15677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6015A381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92E73A4" w14:textId="77777777" w:rsidR="00A815F9" w:rsidRDefault="00C15677"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46172402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0CD3ADF" w14:textId="77777777" w:rsidR="00A815F9" w:rsidRDefault="00C15677">
                        <w:pPr>
                          <w:pStyle w:val="TableParagraph"/>
                          <w:spacing w:before="117"/>
                          <w:ind w:left="2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5C581DD4" w14:textId="77777777" w:rsidR="00A815F9" w:rsidRDefault="00C15677">
                        <w:pPr>
                          <w:pStyle w:val="TableParagraph"/>
                          <w:spacing w:before="35" w:line="188" w:lineRule="exact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B7D3D49" w14:textId="77777777" w:rsidR="00A815F9" w:rsidRDefault="00C15677">
                        <w:pPr>
                          <w:pStyle w:val="TableParagraph"/>
                          <w:spacing w:before="117"/>
                          <w:ind w:left="21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4EA4F4B5" w14:textId="77777777" w:rsidR="00A815F9" w:rsidRDefault="00C15677">
                        <w:pPr>
                          <w:pStyle w:val="TableParagraph"/>
                          <w:spacing w:before="35" w:line="188" w:lineRule="exact"/>
                          <w:ind w:left="2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0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7B99FE23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47C37D83" w14:textId="77777777" w:rsidR="00A815F9" w:rsidRDefault="00A815F9">
      <w:pPr>
        <w:pStyle w:val="BodyText"/>
        <w:spacing w:before="2"/>
        <w:rPr>
          <w:b/>
          <w:sz w:val="7"/>
        </w:rPr>
      </w:pPr>
    </w:p>
    <w:p w14:paraId="31B2E627" w14:textId="77777777" w:rsidR="00A815F9" w:rsidRDefault="00C15677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75D49E3F">
          <v:shape id="_x0000_s3183" type="#_x0000_t202" alt="" style="width:252.5pt;height:450.8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A815F9" w14:paraId="2A87453C" w14:textId="77777777">
                    <w:trPr>
                      <w:trHeight w:val="215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63B82599" w14:textId="77777777" w:rsidR="00A815F9" w:rsidRDefault="00C15677">
                        <w:pPr>
                          <w:pStyle w:val="TableParagraph"/>
                          <w:spacing w:before="8" w:line="187" w:lineRule="exact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0"/>
                            <w:sz w:val="17"/>
                          </w:rPr>
                          <w:t>SAFE,</w:t>
                        </w:r>
                        <w:r>
                          <w:rPr>
                            <w:b/>
                            <w:spacing w:val="13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HIGH</w:t>
                        </w:r>
                        <w:r>
                          <w:rPr>
                            <w:b/>
                            <w:spacing w:val="13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QUALITY</w:t>
                        </w:r>
                        <w:r>
                          <w:rPr>
                            <w:b/>
                            <w:spacing w:val="11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CARE</w:t>
                        </w:r>
                      </w:p>
                    </w:tc>
                  </w:tr>
                  <w:tr w:rsidR="00A815F9" w14:paraId="13E34863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2277E2CB" w14:textId="77777777" w:rsidR="00A815F9" w:rsidRDefault="00C15677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C4450F9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Sleeping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Accommodation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Breaches</w:t>
                        </w:r>
                      </w:p>
                    </w:tc>
                  </w:tr>
                  <w:tr w:rsidR="00A815F9" w14:paraId="361E0F19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15CAF0C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BB411DD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HSMR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(HED)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nationally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published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arrears</w:t>
                        </w:r>
                      </w:p>
                    </w:tc>
                  </w:tr>
                  <w:tr w:rsidR="00A815F9" w14:paraId="4180D99D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A35F452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2EAB725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SHMI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(HED)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nationally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published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arrears</w:t>
                        </w:r>
                      </w:p>
                    </w:tc>
                  </w:tr>
                  <w:tr w:rsidR="00A815F9" w14:paraId="62B9FAF5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7292758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0D6FD23" w14:textId="77777777" w:rsidR="00A815F9" w:rsidRDefault="00C15677">
                        <w:pPr>
                          <w:pStyle w:val="TableParagraph"/>
                          <w:spacing w:before="152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Crude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Mortality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Rate</w:t>
                        </w:r>
                      </w:p>
                    </w:tc>
                  </w:tr>
                  <w:tr w:rsidR="00A815F9" w14:paraId="62D4A187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3DD81A4" w14:textId="77777777" w:rsidR="00A815F9" w:rsidRDefault="00C15677">
                        <w:pPr>
                          <w:pStyle w:val="TableParagraph"/>
                          <w:spacing w:before="149"/>
                          <w:ind w:left="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3C334FD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Number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Deaths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Hospital</w:t>
                        </w:r>
                      </w:p>
                    </w:tc>
                  </w:tr>
                  <w:tr w:rsidR="00A815F9" w14:paraId="18E48186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245AD29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610ADB4" w14:textId="77777777" w:rsidR="00A815F9" w:rsidRDefault="00C15677">
                        <w:pPr>
                          <w:pStyle w:val="TableParagraph"/>
                          <w:spacing w:before="152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who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achieve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their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chosen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place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death</w:t>
                        </w:r>
                      </w:p>
                    </w:tc>
                  </w:tr>
                  <w:tr w:rsidR="00A815F9" w14:paraId="59E91D2D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149AED3" w14:textId="77777777" w:rsidR="00A815F9" w:rsidRDefault="00C15677">
                        <w:pPr>
                          <w:pStyle w:val="TableParagraph"/>
                          <w:spacing w:before="149"/>
                          <w:ind w:left="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2C49085" w14:textId="77777777" w:rsidR="00A815F9" w:rsidRDefault="00C15677">
                        <w:pPr>
                          <w:pStyle w:val="TableParagraph"/>
                          <w:spacing w:before="152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MRSA</w:t>
                        </w:r>
                        <w:r>
                          <w:rPr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No.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Cases</w:t>
                        </w:r>
                      </w:p>
                    </w:tc>
                  </w:tr>
                  <w:tr w:rsidR="00A815F9" w14:paraId="588AF1F7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5F111F89" w14:textId="77777777" w:rsidR="00A815F9" w:rsidRDefault="00C15677">
                        <w:pPr>
                          <w:pStyle w:val="TableParagraph"/>
                          <w:spacing w:before="149"/>
                          <w:ind w:left="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EF3C2F5" w14:textId="77777777" w:rsidR="00A815F9" w:rsidRDefault="00C15677">
                        <w:pPr>
                          <w:pStyle w:val="TableParagraph"/>
                          <w:spacing w:before="152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Clostridium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Difficile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cases</w:t>
                        </w:r>
                      </w:p>
                    </w:tc>
                  </w:tr>
                  <w:tr w:rsidR="00A815F9" w14:paraId="7A6D2E7F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5717D13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DD834C4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4" w:right="4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Sepsis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screened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who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recieved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antibiotics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1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hour</w:t>
                        </w:r>
                        <w:r>
                          <w:rPr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ED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(Adults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only)</w:t>
                        </w:r>
                      </w:p>
                    </w:tc>
                  </w:tr>
                  <w:tr w:rsidR="00A815F9" w14:paraId="6D8843EE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99DC289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43CDA1C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4" w:right="4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Sepsis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screened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who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received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antibiotics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1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hour</w:t>
                        </w:r>
                        <w:r>
                          <w:rPr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Inpatients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(Adults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only)</w:t>
                        </w:r>
                      </w:p>
                    </w:tc>
                  </w:tr>
                  <w:tr w:rsidR="00A815F9" w14:paraId="2F51698D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FA2E08C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68D21AB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Deteriorating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patients: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Percentage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observations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rechecked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within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time</w:t>
                        </w:r>
                      </w:p>
                    </w:tc>
                  </w:tr>
                  <w:tr w:rsidR="00A815F9" w14:paraId="2E1AAA1C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614B0430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5EC8799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4" w:right="159" w:hanging="1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Hospital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Acquired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per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1,000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beddays</w:t>
                        </w:r>
                      </w:p>
                    </w:tc>
                  </w:tr>
                  <w:tr w:rsidR="00A815F9" w14:paraId="41BB2A9F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FFCD07C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0D6F67F" w14:textId="77777777" w:rsidR="00A815F9" w:rsidRDefault="00C15677">
                        <w:pPr>
                          <w:pStyle w:val="TableParagraph"/>
                          <w:spacing w:before="1" w:line="230" w:lineRule="atLeast"/>
                          <w:ind w:left="34" w:right="159" w:hanging="1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1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Community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Acquired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per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10,000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CCG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Population</w:t>
                        </w:r>
                      </w:p>
                    </w:tc>
                  </w:tr>
                  <w:tr w:rsidR="00A815F9" w14:paraId="2FE981B2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45EF05A" w14:textId="77777777" w:rsidR="00A815F9" w:rsidRDefault="00C15677">
                        <w:pPr>
                          <w:pStyle w:val="TableParagraph"/>
                          <w:spacing w:before="149"/>
                          <w:ind w:left="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9377754" w14:textId="77777777" w:rsidR="00A815F9" w:rsidRDefault="00C15677">
                        <w:pPr>
                          <w:pStyle w:val="TableParagraph"/>
                          <w:spacing w:before="151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Hospital</w:t>
                        </w:r>
                      </w:p>
                    </w:tc>
                  </w:tr>
                  <w:tr w:rsidR="00A815F9" w14:paraId="29DF7BA4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C215BA3" w14:textId="77777777" w:rsidR="00A815F9" w:rsidRDefault="00C15677">
                        <w:pPr>
                          <w:pStyle w:val="TableParagraph"/>
                          <w:spacing w:before="149"/>
                          <w:ind w:left="3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6C54B1E" w14:textId="77777777" w:rsidR="00A815F9" w:rsidRDefault="00C15677">
                        <w:pPr>
                          <w:pStyle w:val="TableParagraph"/>
                          <w:spacing w:before="151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Community</w:t>
                        </w:r>
                      </w:p>
                    </w:tc>
                  </w:tr>
                  <w:tr w:rsidR="00A815F9" w14:paraId="6E145E67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D970FD3" w14:textId="77777777" w:rsidR="00A815F9" w:rsidRDefault="00C15677">
                        <w:pPr>
                          <w:pStyle w:val="TableParagraph"/>
                          <w:spacing w:before="149"/>
                          <w:ind w:left="3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7471C46" w14:textId="77777777" w:rsidR="00A815F9" w:rsidRDefault="00C15677">
                        <w:pPr>
                          <w:pStyle w:val="TableParagraph"/>
                          <w:spacing w:before="151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Total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reported</w:t>
                        </w:r>
                      </w:p>
                    </w:tc>
                  </w:tr>
                  <w:tr w:rsidR="00A815F9" w14:paraId="1A5C4FEE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E767F5E" w14:textId="77777777" w:rsidR="00A815F9" w:rsidRDefault="00C15677">
                        <w:pPr>
                          <w:pStyle w:val="TableParagraph"/>
                          <w:spacing w:before="149"/>
                          <w:ind w:left="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3010CFE" w14:textId="77777777" w:rsidR="00A815F9" w:rsidRDefault="00C15677">
                        <w:pPr>
                          <w:pStyle w:val="TableParagraph"/>
                          <w:spacing w:before="151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Falls -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Rate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per 1000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Beddays</w:t>
                        </w:r>
                      </w:p>
                    </w:tc>
                  </w:tr>
                </w:tbl>
                <w:p w14:paraId="62732743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2351992C">
          <v:shape id="_x0000_s3182" type="#_x0000_t202" alt="" style="width:245.9pt;height:450.8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344D6CCA" w14:textId="77777777">
                    <w:trPr>
                      <w:trHeight w:val="215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46B54CB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815F9" w14:paraId="023E5608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19534678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AC32F34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CF6ADEB" w14:textId="77777777" w:rsidR="00A815F9" w:rsidRDefault="00C15677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E7AC38C" w14:textId="77777777" w:rsidR="00A815F9" w:rsidRDefault="00C15677">
                        <w:pPr>
                          <w:pStyle w:val="TableParagraph"/>
                          <w:spacing w:before="150"/>
                          <w:ind w:lef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6ACAE06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99CDFB1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A815F9" w14:paraId="42D17C19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2C772462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117.98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1BB9546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126.91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45A8ED2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146.52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125F9CF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125.86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8ED6D2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780C9F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4BB68F8F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7992A3B8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109.05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99FC57B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105.51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167A812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118.55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0A790B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767454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FD8656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49F92F21" w14:textId="77777777">
                    <w:trPr>
                      <w:trHeight w:val="501"/>
                    </w:trPr>
                    <w:tc>
                      <w:tcPr>
                        <w:tcW w:w="3264" w:type="dxa"/>
                        <w:gridSpan w:val="4"/>
                      </w:tcPr>
                      <w:p w14:paraId="35AE3FC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8D2C06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482B8E2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59E84878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7791F155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4E43CBF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2FB3066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97C77B1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708BBCE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519CD5D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169</w:t>
                        </w:r>
                      </w:p>
                    </w:tc>
                  </w:tr>
                  <w:tr w:rsidR="00A815F9" w14:paraId="239A1E6D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3F30FBB6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61.67%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5353FF8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68.18%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6E3F88A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72.00%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2C2B21B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72.00%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23785E9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61.43%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718F5CA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77.97%</w:t>
                        </w:r>
                      </w:p>
                    </w:tc>
                  </w:tr>
                  <w:tr w:rsidR="00A815F9" w14:paraId="098E32EE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6A8DFF7B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48F0140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D2FDFD8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0AB5B61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8DD6006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FB97A1A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A815F9" w14:paraId="677E23F5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2F449520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519BD18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7784511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BFE870C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E8FCA86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D59577C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</w:tr>
                  <w:tr w:rsidR="00A815F9" w14:paraId="1A798A2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6D366E3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C2EB8E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77935A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00B8A6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5C86EBF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47.01%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54D887A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55.47%</w:t>
                        </w:r>
                      </w:p>
                    </w:tc>
                  </w:tr>
                  <w:tr w:rsidR="00A815F9" w14:paraId="2D0B29D8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43B6189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BD94C1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A47F66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5C4992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7234F8F5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26.16%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53FD63F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24.87%</w:t>
                        </w:r>
                      </w:p>
                    </w:tc>
                  </w:tr>
                  <w:tr w:rsidR="00A815F9" w14:paraId="2EAE9AD5" w14:textId="77777777">
                    <w:trPr>
                      <w:trHeight w:val="499"/>
                    </w:trPr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00AF50"/>
                      </w:tcPr>
                      <w:p w14:paraId="20512028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89.15%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00AF50"/>
                      </w:tcPr>
                      <w:p w14:paraId="634B6C74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85.13%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5F8C9ABF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82.38%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30196DD9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83.96%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5A97FD37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81.10%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13DA0997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84.14%</w:t>
                        </w:r>
                      </w:p>
                    </w:tc>
                  </w:tr>
                  <w:tr w:rsidR="00A815F9" w14:paraId="1109F76E" w14:textId="77777777">
                    <w:trPr>
                      <w:trHeight w:val="516"/>
                    </w:trPr>
                    <w:tc>
                      <w:tcPr>
                        <w:tcW w:w="4896" w:type="dxa"/>
                        <w:gridSpan w:val="6"/>
                        <w:tcBorders>
                          <w:top w:val="single" w:sz="4" w:space="0" w:color="000000"/>
                          <w:bottom w:val="single" w:sz="2" w:space="0" w:color="000000"/>
                        </w:tcBorders>
                      </w:tcPr>
                      <w:p w14:paraId="7B76A0F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701164D7" w14:textId="77777777">
                    <w:trPr>
                      <w:trHeight w:val="501"/>
                    </w:trPr>
                    <w:tc>
                      <w:tcPr>
                        <w:tcW w:w="816" w:type="dxa"/>
                        <w:tcBorders>
                          <w:top w:val="single" w:sz="2" w:space="0" w:color="000000"/>
                        </w:tcBorders>
                      </w:tcPr>
                      <w:p w14:paraId="4665E664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0.24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2" w:space="0" w:color="000000"/>
                        </w:tcBorders>
                      </w:tcPr>
                      <w:p w14:paraId="4E446358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0.24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2" w:space="0" w:color="000000"/>
                        </w:tcBorders>
                      </w:tcPr>
                      <w:p w14:paraId="30A3F8B7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0.59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2" w:space="0" w:color="000000"/>
                        </w:tcBorders>
                      </w:tcPr>
                      <w:p w14:paraId="1D8964D7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0.38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2" w:space="0" w:color="000000"/>
                        </w:tcBorders>
                      </w:tcPr>
                      <w:p w14:paraId="3AEE5636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0.48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2" w:space="0" w:color="000000"/>
                        </w:tcBorders>
                      </w:tcPr>
                      <w:p w14:paraId="646E21BE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0.34</w:t>
                        </w:r>
                      </w:p>
                    </w:tc>
                  </w:tr>
                  <w:tr w:rsidR="00A815F9" w14:paraId="607295E4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66567EBE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F493BEE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78CEB6E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430D039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FB0FECF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42C3ED0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</w:tr>
                  <w:tr w:rsidR="00A815F9" w14:paraId="59CE0772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26ED2E10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40CD44E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B39B2E4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F90A6B9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B58F580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ECF17BA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</w:tr>
                  <w:tr w:rsidR="00A815F9" w14:paraId="1C0F4545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50008830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F75893B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B1E7693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AB7AC95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364BF65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B0F7BDA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</w:t>
                        </w:r>
                      </w:p>
                    </w:tc>
                  </w:tr>
                  <w:tr w:rsidR="00A815F9" w14:paraId="15780944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10E13146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3.26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A2C0FAA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4.67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761C04D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4.57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C1B381D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5.02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B44B156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4.7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554135F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5.11</w:t>
                        </w:r>
                      </w:p>
                    </w:tc>
                  </w:tr>
                </w:tbl>
                <w:p w14:paraId="390842CE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3B821F1">
          <v:shape id="_x0000_s3181" type="#_x0000_t202" alt="" style="width:212.55pt;height:450.8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545F1ED8" w14:textId="77777777">
                    <w:trPr>
                      <w:trHeight w:val="215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15074E9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815F9" w14:paraId="2CAAEABB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602F2773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C093E99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9B32290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841C3E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E04793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422A627A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33FBC0C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C207381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3FBFF7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5837B4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01C20F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27A86D43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6F10B09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E54967B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E1DDAE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A63B14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D93BC3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6D163E1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037470B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2515F4D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65F222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AAD9BD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1405C0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09B911B5" w14:textId="77777777">
                    <w:trPr>
                      <w:trHeight w:val="498"/>
                    </w:trPr>
                    <w:tc>
                      <w:tcPr>
                        <w:tcW w:w="816" w:type="dxa"/>
                      </w:tcPr>
                      <w:p w14:paraId="095A081A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1413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DF5830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</w:tcPr>
                      <w:p w14:paraId="2EB02BC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78C971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78DE5E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7972EBCD" w14:textId="77777777">
                    <w:trPr>
                      <w:trHeight w:val="503"/>
                    </w:trPr>
                    <w:tc>
                      <w:tcPr>
                        <w:tcW w:w="816" w:type="dxa"/>
                      </w:tcPr>
                      <w:p w14:paraId="1BE8F0DF" w14:textId="77777777" w:rsidR="00A815F9" w:rsidRDefault="00C15677">
                        <w:pPr>
                          <w:pStyle w:val="TableParagraph"/>
                          <w:spacing w:before="152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67.88%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26D639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</w:tcPr>
                      <w:p w14:paraId="49937E9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3A6D1B3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6B8C53A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08ABB34" wp14:editId="353C8040">
                              <wp:extent cx="380464" cy="293370"/>
                              <wp:effectExtent l="0" t="0" r="0" b="0"/>
                              <wp:docPr id="67" name="image4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8" name="image44.jpeg"/>
                                      <pic:cNvPicPr/>
                                    </pic:nvPicPr>
                                    <pic:blipFill>
                                      <a:blip r:embed="rId10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443DFDFD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48CD1E58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011EE04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AE4ACF9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1CCBC07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D10E03A" wp14:editId="3B770E20">
                              <wp:extent cx="405462" cy="289178"/>
                              <wp:effectExtent l="0" t="0" r="0" b="0"/>
                              <wp:docPr id="69" name="image4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0" name="image45.jpeg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66562B69" w14:textId="77777777" w:rsidR="00A815F9" w:rsidRDefault="00A815F9">
                        <w:pPr>
                          <w:pStyle w:val="TableParagraph"/>
                          <w:spacing w:before="3"/>
                          <w:rPr>
                            <w:b/>
                            <w:sz w:val="2"/>
                          </w:rPr>
                        </w:pPr>
                      </w:p>
                      <w:p w14:paraId="12CC574E" w14:textId="77777777" w:rsidR="00A815F9" w:rsidRDefault="00C15677">
                        <w:pPr>
                          <w:pStyle w:val="TableParagraph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165C19B" wp14:editId="17C14B4D">
                              <wp:extent cx="383454" cy="297561"/>
                              <wp:effectExtent l="0" t="0" r="0" b="0"/>
                              <wp:docPr id="71" name="image4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2" name="image46.jpeg"/>
                                      <pic:cNvPicPr/>
                                    </pic:nvPicPr>
                                    <pic:blipFill>
                                      <a:blip r:embed="rId1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3454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0D15A8DD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1945A4A9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FCAA164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B9E436F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36</w:t>
                        </w: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418DC57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6DCBB98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D728357" wp14:editId="5D258D8D">
                              <wp:extent cx="377723" cy="297561"/>
                              <wp:effectExtent l="0" t="0" r="0" b="0"/>
                              <wp:docPr id="73" name="image4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4" name="image47.jpeg"/>
                                      <pic:cNvPicPr/>
                                    </pic:nvPicPr>
                                    <pic:blipFill>
                                      <a:blip r:embed="rId1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7723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78664E24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12FBD678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49.93%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25F653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0BA4AC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05D40B7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32C987A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088D9DC9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07D0C3A4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25.70%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EEE0C8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D632F0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210FB17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7217726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309BD020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3BEAE7E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DD09357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5B1507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E67BEBD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4B43843" wp14:editId="10DF143F">
                              <wp:extent cx="406031" cy="284988"/>
                              <wp:effectExtent l="0" t="0" r="0" b="0"/>
                              <wp:docPr id="75" name="image4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6" name="image48.jpeg"/>
                                      <pic:cNvPicPr/>
                                    </pic:nvPicPr>
                                    <pic:blipFill>
                                      <a:blip r:embed="rId1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6D0D41A2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9186750" wp14:editId="18404B45">
                              <wp:extent cx="380464" cy="293369"/>
                              <wp:effectExtent l="0" t="0" r="0" b="0"/>
                              <wp:docPr id="77" name="image4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8" name="image49.jpeg"/>
                                      <pic:cNvPicPr/>
                                    </pic:nvPicPr>
                                    <pic:blipFill>
                                      <a:blip r:embed="rId1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0ABAB154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648C213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EE3CAD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3E8B3D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0147A84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50E9018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5945C6C" wp14:editId="57AA8A94">
                              <wp:extent cx="380464" cy="293369"/>
                              <wp:effectExtent l="0" t="0" r="0" b="0"/>
                              <wp:docPr id="79" name="image5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0" name="image50.jpeg"/>
                                      <pic:cNvPicPr/>
                                    </pic:nvPicPr>
                                    <pic:blipFill>
                                      <a:blip r:embed="rId1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14C1DAEE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3731A2D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641FB7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2C58300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4E36B6A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4095300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493269C" wp14:editId="5C3CF627">
                              <wp:extent cx="379962" cy="297561"/>
                              <wp:effectExtent l="0" t="0" r="0" b="0"/>
                              <wp:docPr id="81" name="image5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2" name="image51.jpeg"/>
                                      <pic:cNvPicPr/>
                                    </pic:nvPicPr>
                                    <pic:blipFill>
                                      <a:blip r:embed="rId1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536F4F4A" w14:textId="77777777">
                    <w:trPr>
                      <w:trHeight w:val="498"/>
                    </w:trPr>
                    <w:tc>
                      <w:tcPr>
                        <w:tcW w:w="816" w:type="dxa"/>
                      </w:tcPr>
                      <w:p w14:paraId="6BF88B37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111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901A40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</w:tcPr>
                      <w:p w14:paraId="0EFDB14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3586AE6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ADCCB48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9BC1AF3" wp14:editId="30629B85">
                              <wp:extent cx="377723" cy="297561"/>
                              <wp:effectExtent l="0" t="0" r="0" b="0"/>
                              <wp:docPr id="83" name="image5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4" name="image52.jpeg"/>
                                      <pic:cNvPicPr/>
                                    </pic:nvPicPr>
                                    <pic:blipFill>
                                      <a:blip r:embed="rId1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7723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08E51AEF" w14:textId="77777777">
                    <w:trPr>
                      <w:trHeight w:val="503"/>
                    </w:trPr>
                    <w:tc>
                      <w:tcPr>
                        <w:tcW w:w="816" w:type="dxa"/>
                      </w:tcPr>
                      <w:p w14:paraId="7041A452" w14:textId="77777777" w:rsidR="00A815F9" w:rsidRDefault="00C15677">
                        <w:pPr>
                          <w:pStyle w:val="TableParagraph"/>
                          <w:spacing w:before="151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145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2149C0D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vMerge w:val="restart"/>
                        <w:tcBorders>
                          <w:top w:val="single" w:sz="4" w:space="0" w:color="000000"/>
                        </w:tcBorders>
                      </w:tcPr>
                      <w:p w14:paraId="2577FD6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0741379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BFDF677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1F4FC7B" wp14:editId="3E86D93E">
                              <wp:extent cx="379962" cy="297561"/>
                              <wp:effectExtent l="0" t="0" r="0" b="0"/>
                              <wp:docPr id="85" name="image5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6" name="image53.jpeg"/>
                                      <pic:cNvPicPr/>
                                    </pic:nvPicPr>
                                    <pic:blipFill>
                                      <a:blip r:embed="rId1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3928CB94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58470549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710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7A29FC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vMerge/>
                        <w:tcBorders>
                          <w:top w:val="nil"/>
                        </w:tcBorders>
                      </w:tcPr>
                      <w:p w14:paraId="74D88276" w14:textId="77777777" w:rsidR="00A815F9" w:rsidRDefault="00A815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3111DBA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524A05D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6490234" wp14:editId="49E66732">
                              <wp:extent cx="382456" cy="293369"/>
                              <wp:effectExtent l="0" t="0" r="0" b="0"/>
                              <wp:docPr id="87" name="image5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8" name="image54.jpeg"/>
                                      <pic:cNvPicPr/>
                                    </pic:nvPicPr>
                                    <pic:blipFill>
                                      <a:blip r:embed="rId1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2456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1342DAF0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6D16C4A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D833D58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6.1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4ED52A6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2C90F5B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711CEFE" wp14:editId="713EBA57">
                              <wp:extent cx="406031" cy="284988"/>
                              <wp:effectExtent l="0" t="0" r="0" b="0"/>
                              <wp:docPr id="89" name="image5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0" name="image55.jpeg"/>
                                      <pic:cNvPicPr/>
                                    </pic:nvPicPr>
                                    <pic:blipFill>
                                      <a:blip r:embed="rId1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565EF0A5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E7F942B" wp14:editId="4F63F323">
                              <wp:extent cx="380464" cy="293370"/>
                              <wp:effectExtent l="0" t="0" r="0" b="0"/>
                              <wp:docPr id="91" name="image5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2" name="image56.jpeg"/>
                                      <pic:cNvPicPr/>
                                    </pic:nvPicPr>
                                    <pic:blipFill>
                                      <a:blip r:embed="rId1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6D5D95F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37343EA9" w14:textId="77777777" w:rsidR="00A815F9" w:rsidRDefault="00A815F9">
      <w:pPr>
        <w:rPr>
          <w:sz w:val="20"/>
        </w:rPr>
        <w:sectPr w:rsidR="00A815F9">
          <w:headerReference w:type="even" r:id="rId121"/>
          <w:footerReference w:type="even" r:id="rId122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6A54A0B9" w14:textId="77777777" w:rsidR="00A815F9" w:rsidRDefault="00C15677">
      <w:pPr>
        <w:spacing w:before="48"/>
        <w:ind w:left="5221" w:right="5231"/>
        <w:jc w:val="center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430400" behindDoc="0" locked="0" layoutInCell="1" allowOverlap="1" wp14:anchorId="3138701F" wp14:editId="5D321792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93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1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1424" behindDoc="0" locked="0" layoutInCell="1" allowOverlap="1" wp14:anchorId="65BF32B9" wp14:editId="7309D89E">
            <wp:simplePos x="0" y="0"/>
            <wp:positionH relativeFrom="page">
              <wp:posOffset>7991856</wp:posOffset>
            </wp:positionH>
            <wp:positionV relativeFrom="paragraph">
              <wp:posOffset>17156</wp:posOffset>
            </wp:positionV>
            <wp:extent cx="2052827" cy="377951"/>
            <wp:effectExtent l="0" t="0" r="0" b="0"/>
            <wp:wrapNone/>
            <wp:docPr id="9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7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81600" behindDoc="1" locked="0" layoutInCell="1" allowOverlap="1" wp14:anchorId="5BC81770" wp14:editId="26380F36">
            <wp:simplePos x="0" y="0"/>
            <wp:positionH relativeFrom="page">
              <wp:posOffset>8910828</wp:posOffset>
            </wp:positionH>
            <wp:positionV relativeFrom="paragraph">
              <wp:posOffset>867548</wp:posOffset>
            </wp:positionV>
            <wp:extent cx="956954" cy="2284095"/>
            <wp:effectExtent l="0" t="0" r="0" b="0"/>
            <wp:wrapNone/>
            <wp:docPr id="97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7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954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0"/>
          <w:sz w:val="19"/>
        </w:rPr>
        <w:t>QUALITY,</w:t>
      </w:r>
      <w:r>
        <w:rPr>
          <w:b/>
          <w:spacing w:val="8"/>
          <w:w w:val="80"/>
          <w:sz w:val="19"/>
        </w:rPr>
        <w:t xml:space="preserve"> </w:t>
      </w:r>
      <w:r>
        <w:rPr>
          <w:b/>
          <w:w w:val="80"/>
          <w:sz w:val="19"/>
        </w:rPr>
        <w:t>PATIENT</w:t>
      </w:r>
      <w:r>
        <w:rPr>
          <w:b/>
          <w:spacing w:val="8"/>
          <w:w w:val="80"/>
          <w:sz w:val="19"/>
        </w:rPr>
        <w:t xml:space="preserve"> </w:t>
      </w:r>
      <w:r>
        <w:rPr>
          <w:b/>
          <w:w w:val="80"/>
          <w:sz w:val="19"/>
        </w:rPr>
        <w:t>EXPERIENCE</w:t>
      </w:r>
      <w:r>
        <w:rPr>
          <w:b/>
          <w:spacing w:val="9"/>
          <w:w w:val="80"/>
          <w:sz w:val="19"/>
        </w:rPr>
        <w:t xml:space="preserve"> </w:t>
      </w:r>
      <w:r>
        <w:rPr>
          <w:b/>
          <w:w w:val="80"/>
          <w:sz w:val="19"/>
        </w:rPr>
        <w:t>SAFETY</w:t>
      </w:r>
      <w:r>
        <w:rPr>
          <w:b/>
          <w:spacing w:val="9"/>
          <w:w w:val="80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4BA6D669" w14:textId="77777777" w:rsidR="00A815F9" w:rsidRDefault="00A815F9">
      <w:pPr>
        <w:pStyle w:val="BodyText"/>
        <w:rPr>
          <w:b/>
          <w:sz w:val="20"/>
        </w:rPr>
      </w:pPr>
    </w:p>
    <w:p w14:paraId="5A7C67FD" w14:textId="77777777" w:rsidR="00A815F9" w:rsidRDefault="00C15677">
      <w:pPr>
        <w:pStyle w:val="BodyText"/>
        <w:spacing w:before="3"/>
        <w:rPr>
          <w:b/>
          <w:sz w:val="10"/>
        </w:rPr>
      </w:pPr>
      <w:r>
        <w:pict w14:anchorId="4FAC5731">
          <v:shape id="_x0000_s3180" type="#_x0000_t202" alt="" style="position:absolute;margin-left:315.35pt;margin-top:7.85pt;width:245.9pt;height:29.3pt;z-index:-251571712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4FD4E282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18641D2A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53BF91FF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67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Sep-20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750D73F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35E9680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7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EC0AE34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10E7C48E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66C2FE3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1F75E910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6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97ADD3D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9861925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87F6BD2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B5826CB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</w:tr>
                </w:tbl>
                <w:p w14:paraId="350267E0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27F59717">
          <v:shape id="_x0000_s3179" type="#_x0000_t202" alt="" style="position:absolute;margin-left:572.9pt;margin-top:7.85pt;width:212.55pt;height:29.3pt;z-index:-251570688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3BBA4785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190498B8" w14:textId="77777777" w:rsidR="00A815F9" w:rsidRDefault="00C15677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60639B77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8500F27" w14:textId="77777777" w:rsidR="00A815F9" w:rsidRDefault="00C15677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62622CB9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B5AA213" w14:textId="77777777" w:rsidR="00A815F9" w:rsidRDefault="00C15677"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0F08B030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5B5BC986" w14:textId="77777777" w:rsidR="00A815F9" w:rsidRDefault="00C15677">
                        <w:pPr>
                          <w:pStyle w:val="TableParagraph"/>
                          <w:spacing w:before="119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6B4EFA56" w14:textId="77777777" w:rsidR="00A815F9" w:rsidRDefault="00C15677">
                        <w:pPr>
                          <w:pStyle w:val="TableParagraph"/>
                          <w:spacing w:before="34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FE69B38" w14:textId="77777777" w:rsidR="00A815F9" w:rsidRDefault="00C15677">
                        <w:pPr>
                          <w:pStyle w:val="TableParagraph"/>
                          <w:spacing w:before="119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5CDD956C" w14:textId="77777777" w:rsidR="00A815F9" w:rsidRDefault="00C15677">
                        <w:pPr>
                          <w:pStyle w:val="TableParagraph"/>
                          <w:spacing w:before="34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745699BF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71AE39B0" w14:textId="77777777" w:rsidR="00A815F9" w:rsidRDefault="00A815F9">
      <w:pPr>
        <w:pStyle w:val="BodyText"/>
        <w:spacing w:before="2"/>
        <w:rPr>
          <w:b/>
          <w:sz w:val="7"/>
        </w:rPr>
      </w:pPr>
    </w:p>
    <w:p w14:paraId="43E7FA8A" w14:textId="77777777" w:rsidR="00A815F9" w:rsidRDefault="00C15677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34687CE8">
          <v:shape id="_x0000_s3178" type="#_x0000_t202" alt="" style="width:252.5pt;height:439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A815F9" w14:paraId="4D0E669B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37F05D0" w14:textId="77777777" w:rsidR="00A815F9" w:rsidRDefault="00C15677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B0EACF8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injury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death</w:t>
                        </w:r>
                      </w:p>
                    </w:tc>
                  </w:tr>
                  <w:tr w:rsidR="00A815F9" w14:paraId="76A38EBB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C833135" w14:textId="77777777" w:rsidR="00A815F9" w:rsidRDefault="00C15677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003A37C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Avoidable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injury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(subject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RCAs)</w:t>
                        </w:r>
                      </w:p>
                    </w:tc>
                  </w:tr>
                  <w:tr w:rsidR="00A815F9" w14:paraId="63F7E253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7BA78F18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62992F6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Unavoidable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injury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(subject</w:t>
                        </w:r>
                        <w:r>
                          <w:rPr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RCAs)</w:t>
                        </w:r>
                      </w:p>
                    </w:tc>
                  </w:tr>
                  <w:tr w:rsidR="00A815F9" w14:paraId="4566E342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7B266C4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21D3429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VTE</w:t>
                        </w:r>
                        <w:r>
                          <w:rPr>
                            <w:spacing w:val="7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Risk</w:t>
                        </w:r>
                        <w:r>
                          <w:rPr>
                            <w:spacing w:val="6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Assessment</w:t>
                        </w:r>
                      </w:p>
                    </w:tc>
                  </w:tr>
                  <w:tr w:rsidR="00A815F9" w14:paraId="5A5CBAB1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7293711" w14:textId="77777777" w:rsidR="00A815F9" w:rsidRDefault="00C15677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33243B8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National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Never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Events</w:t>
                        </w:r>
                      </w:p>
                    </w:tc>
                  </w:tr>
                  <w:tr w:rsidR="00A815F9" w14:paraId="04552DB1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3272F1C4" w14:textId="77777777" w:rsidR="00A815F9" w:rsidRDefault="00C15677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EB1C165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Serious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Incidents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(inc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cat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ulcers,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HCAI's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Falls)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Hospital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 w:rsidR="00A815F9" w14:paraId="4A1141CD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52C6854A" w14:textId="77777777" w:rsidR="00A815F9" w:rsidRDefault="00C15677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4F4453F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Serious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Incidents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(inc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cat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ulcers,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HCAI's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Falls)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Community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 w:rsidR="00A815F9" w14:paraId="3556F014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3162CFE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4C8C5BE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Clinical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causing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actual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severity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3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5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Hospital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 w:rsidR="00A815F9" w14:paraId="07A267F9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344F1E0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7000A92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Clinical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incidents</w:t>
                        </w:r>
                        <w:r>
                          <w:rPr>
                            <w:spacing w:val="1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causing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actual</w:t>
                        </w:r>
                        <w:r>
                          <w:rPr>
                            <w:spacing w:val="1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harm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severity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to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5</w:t>
                        </w:r>
                        <w:r>
                          <w:rPr>
                            <w:spacing w:val="1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3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Community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 w:rsidR="00A815F9" w14:paraId="567A3214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7C7B6244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475CE5B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 w:right="4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% of total incidents resulting in moderate, severe harm or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death</w:t>
                        </w:r>
                      </w:p>
                    </w:tc>
                  </w:tr>
                  <w:tr w:rsidR="00A815F9" w14:paraId="0E555149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8E00BDF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634455A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Trust-wide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Safety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Index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medication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harm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(one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month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arrears)</w:t>
                        </w:r>
                      </w:p>
                    </w:tc>
                  </w:tr>
                  <w:tr w:rsidR="00A815F9" w14:paraId="451D3D0E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7A1C0AD9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0D922EA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reported medication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level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3,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4 or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5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(one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month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arrears)</w:t>
                        </w:r>
                      </w:p>
                    </w:tc>
                  </w:tr>
                  <w:tr w:rsidR="00A815F9" w14:paraId="216386C1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DBC17F5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3EFCBA1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Midwife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Birth</w:t>
                        </w:r>
                        <w:r>
                          <w:rPr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Ratio</w:t>
                        </w:r>
                      </w:p>
                    </w:tc>
                  </w:tr>
                  <w:tr w:rsidR="00A815F9" w14:paraId="63EE0160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235547D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2F6DFA1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One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to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One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Care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Established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Labour</w:t>
                        </w:r>
                      </w:p>
                    </w:tc>
                  </w:tr>
                  <w:tr w:rsidR="00A815F9" w14:paraId="6482B59F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3CB7A135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BB04638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C-Section</w:t>
                        </w:r>
                        <w:r>
                          <w:rPr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Rates</w:t>
                        </w:r>
                      </w:p>
                    </w:tc>
                  </w:tr>
                  <w:tr w:rsidR="00A815F9" w14:paraId="0FD233F6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57E8888" w14:textId="77777777" w:rsidR="00A815F9" w:rsidRDefault="00C15677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2486EDE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Instrumental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Delivery</w:t>
                        </w:r>
                      </w:p>
                    </w:tc>
                  </w:tr>
                  <w:tr w:rsidR="00A815F9" w14:paraId="6D83DF33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E201AC5" w14:textId="77777777" w:rsidR="00A815F9" w:rsidRDefault="00C15677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0AFA61A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Induction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Labour</w:t>
                        </w:r>
                      </w:p>
                    </w:tc>
                  </w:tr>
                </w:tbl>
                <w:p w14:paraId="7716AABA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58B80C55">
          <v:shape id="_x0000_s3177" type="#_x0000_t202" alt="" style="width:245.9pt;height:439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21E9642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18B6655B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85B1F4A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ACC1B72" w14:textId="77777777" w:rsidR="00A815F9" w:rsidRDefault="00C15677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345BBC9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541B98D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5784484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</w:tr>
                  <w:tr w:rsidR="00A815F9" w14:paraId="52E44D73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11B505A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8A7132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C96116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425DD7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4BAE7B5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FBEB9A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3DC7916B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1B7C074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02FE1C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47F423A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C0840D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3AB6BE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4257CFB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194ED221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2C2280BA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89.51%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2B124A8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91.24%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0D806A4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90.74%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A83919B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90.98%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4759A7C" w14:textId="77777777" w:rsidR="00A815F9" w:rsidRDefault="00C15677">
                        <w:pPr>
                          <w:pStyle w:val="TableParagraph"/>
                          <w:spacing w:before="149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90.42%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EB46335" w14:textId="77777777" w:rsidR="00A815F9" w:rsidRDefault="00C15677">
                        <w:pPr>
                          <w:pStyle w:val="TableParagraph"/>
                          <w:spacing w:before="149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91.91%</w:t>
                        </w:r>
                      </w:p>
                    </w:tc>
                  </w:tr>
                  <w:tr w:rsidR="00A815F9" w14:paraId="597ACF12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7FE008C9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0BE0E31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6333B5A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678C576" w14:textId="77777777" w:rsidR="00A815F9" w:rsidRDefault="00C15677">
                        <w:pPr>
                          <w:pStyle w:val="TableParagraph"/>
                          <w:spacing w:before="149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23C0A92" w14:textId="77777777" w:rsidR="00A815F9" w:rsidRDefault="00C15677">
                        <w:pPr>
                          <w:pStyle w:val="TableParagraph"/>
                          <w:spacing w:before="149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46E608D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A815F9" w14:paraId="48D20206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5766DB2D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FF32DEF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F35E278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13DFBB8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1EEB1CA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D275418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</w:tr>
                  <w:tr w:rsidR="00A815F9" w14:paraId="291DE15F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3BA469D6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D7CFF6D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F5FB36B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572D9E7" w14:textId="77777777" w:rsidR="00A815F9" w:rsidRDefault="00C15677">
                        <w:pPr>
                          <w:pStyle w:val="TableParagraph"/>
                          <w:spacing w:before="149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21E3814" w14:textId="77777777" w:rsidR="00A815F9" w:rsidRDefault="00C15677">
                        <w:pPr>
                          <w:pStyle w:val="TableParagraph"/>
                          <w:spacing w:before="149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C5A23D7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A815F9" w14:paraId="3827188F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7A5BD37F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FCDB51C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1A9C453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8DD4CC3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CD6BFEB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58D489B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</w:t>
                        </w:r>
                      </w:p>
                    </w:tc>
                  </w:tr>
                  <w:tr w:rsidR="00A815F9" w14:paraId="73A1FC0C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4EE5ECE8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5BE5AA5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2A84807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CE01773" w14:textId="77777777" w:rsidR="00A815F9" w:rsidRDefault="00C15677">
                        <w:pPr>
                          <w:pStyle w:val="TableParagraph"/>
                          <w:spacing w:before="149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BF067A0" w14:textId="77777777" w:rsidR="00A815F9" w:rsidRDefault="00C15677">
                        <w:pPr>
                          <w:pStyle w:val="TableParagraph"/>
                          <w:spacing w:before="149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0C43E97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</w:tr>
                  <w:tr w:rsidR="00A815F9" w14:paraId="01A548C7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284F465B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2.49%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44ADD6A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3.01%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71CE281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5.03%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A2A5524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4.64%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5111D99" w14:textId="77777777" w:rsidR="00A815F9" w:rsidRDefault="00C15677">
                        <w:pPr>
                          <w:pStyle w:val="TableParagraph"/>
                          <w:spacing w:before="149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4.80%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CA9300C" w14:textId="77777777" w:rsidR="00A815F9" w:rsidRDefault="00C15677">
                        <w:pPr>
                          <w:pStyle w:val="TableParagraph"/>
                          <w:spacing w:before="149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3.92%</w:t>
                        </w:r>
                      </w:p>
                    </w:tc>
                  </w:tr>
                  <w:tr w:rsidR="00A815F9" w14:paraId="0973E774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3CE5BD0E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33.00%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49295DB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26.00%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68BDAB6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E523E07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4225815" w14:textId="77777777" w:rsidR="00A815F9" w:rsidRDefault="00C15677">
                        <w:pPr>
                          <w:pStyle w:val="TableParagraph"/>
                          <w:spacing w:before="149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23.00%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499C05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714FFBB0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3E830291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3063BB5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12D7016" w14:textId="77777777" w:rsidR="00A815F9" w:rsidRDefault="00C15677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731D3F6" w14:textId="77777777" w:rsidR="00A815F9" w:rsidRDefault="00C15677">
                        <w:pPr>
                          <w:pStyle w:val="TableParagraph"/>
                          <w:spacing w:before="150"/>
                          <w:ind w:lef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D9D4149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4DE5AD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344E0E53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24778C5F" w14:textId="77777777" w:rsidR="00A815F9" w:rsidRDefault="00C15677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28.5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950CEB0" w14:textId="77777777" w:rsidR="00A815F9" w:rsidRDefault="00C15677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37.3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C15F5ED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31.4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1886396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28.9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86126D7" w14:textId="77777777" w:rsidR="00A815F9" w:rsidRDefault="00C15677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27.2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21BEC88" w14:textId="77777777" w:rsidR="00A815F9" w:rsidRDefault="00C15677">
                        <w:pPr>
                          <w:pStyle w:val="TableParagraph"/>
                          <w:spacing w:before="150"/>
                          <w:ind w:left="260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29.1</w:t>
                        </w:r>
                      </w:p>
                    </w:tc>
                  </w:tr>
                  <w:tr w:rsidR="00A815F9" w14:paraId="3412B30C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318855CD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97.20%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6507688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7E0302C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EA4EFFD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89774E2" w14:textId="77777777" w:rsidR="00A815F9" w:rsidRDefault="00C15677">
                        <w:pPr>
                          <w:pStyle w:val="TableParagraph"/>
                          <w:spacing w:before="149"/>
                          <w:ind w:right="7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56BCFE1" w14:textId="77777777" w:rsidR="00A815F9" w:rsidRDefault="00C15677">
                        <w:pPr>
                          <w:pStyle w:val="TableParagraph"/>
                          <w:spacing w:before="149"/>
                          <w:ind w:right="7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</w:tr>
                  <w:tr w:rsidR="00A815F9" w14:paraId="3A16536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4C6B91B3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30.11%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5C15EA9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26.21%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659630A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26.58%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E397B2E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33.70%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E3779FD" w14:textId="77777777" w:rsidR="00A815F9" w:rsidRDefault="00C15677">
                        <w:pPr>
                          <w:pStyle w:val="TableParagraph"/>
                          <w:spacing w:before="149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27.44%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14FB66E" w14:textId="77777777" w:rsidR="00A815F9" w:rsidRDefault="00C15677">
                        <w:pPr>
                          <w:pStyle w:val="TableParagraph"/>
                          <w:spacing w:before="149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32.51%</w:t>
                        </w:r>
                      </w:p>
                    </w:tc>
                  </w:tr>
                  <w:tr w:rsidR="00A815F9" w14:paraId="1EB8089D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058B8904" w14:textId="77777777" w:rsidR="00A815F9" w:rsidRDefault="00C15677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4.55%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5142110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0454F03" w14:textId="77777777" w:rsidR="00A815F9" w:rsidRDefault="00C15677">
                        <w:pPr>
                          <w:pStyle w:val="TableParagraph"/>
                          <w:spacing w:before="150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DF4E4A7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5.36%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6F4CE36" w14:textId="77777777" w:rsidR="00A815F9" w:rsidRDefault="00C15677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7.53%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897B2EC" w14:textId="77777777" w:rsidR="00A815F9" w:rsidRDefault="00C15677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5.96%</w:t>
                        </w:r>
                      </w:p>
                    </w:tc>
                  </w:tr>
                  <w:tr w:rsidR="00A815F9" w14:paraId="350BD846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152F32B3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42.65%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EB8B154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39.03%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E77B51D" w14:textId="77777777" w:rsidR="00A815F9" w:rsidRDefault="00C15677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43.19%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16BEBF4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41.30%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447E859" w14:textId="77777777" w:rsidR="00A815F9" w:rsidRDefault="00C15677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43.68%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5A99025" w14:textId="77777777" w:rsidR="00A815F9" w:rsidRDefault="00C15677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37.10%</w:t>
                        </w:r>
                      </w:p>
                    </w:tc>
                  </w:tr>
                </w:tbl>
                <w:p w14:paraId="2274C06F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3DAAC7CB">
          <v:shape id="_x0000_s3176" type="#_x0000_t202" alt="" style="width:212.55pt;height:439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617C91A9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539654B3" w14:textId="77777777" w:rsidR="00A815F9" w:rsidRDefault="00C15677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93C27E0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3D295D7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0CB2E4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DBC079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654B967E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02ECDDD6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406FB43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AE20CBD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16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D0F7F8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69B77B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557CB91D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1FD94DC5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E894AE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40BF6BC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A054A5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80290E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7E6EDC2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2CD68246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91.14%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C50911F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9DC15FE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92.22%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B44B94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684599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2E21819F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7E0101F5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7B517F5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964C089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93B19E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B5D1CA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1672125C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56767EC3" w14:textId="77777777" w:rsidR="00A815F9" w:rsidRDefault="00C15677">
                        <w:pPr>
                          <w:pStyle w:val="TableParagraph"/>
                          <w:spacing w:before="149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108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AE9DC0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8ABB711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94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E9AC09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1DA801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4C90F97B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313718E2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29C2583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FBE0B39" w14:textId="77777777" w:rsidR="00A815F9" w:rsidRDefault="00C15677">
                        <w:pPr>
                          <w:pStyle w:val="TableParagraph"/>
                          <w:spacing w:before="149"/>
                          <w:ind w:lef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58C13EC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891630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4127C0BD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70BFB9C6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336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646D5D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6859A8D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287</w:t>
                        </w: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2E86F51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A74E2A6" w14:textId="77777777" w:rsidR="00A815F9" w:rsidRDefault="00C15677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873646D" wp14:editId="0DE073DB">
                              <wp:extent cx="379962" cy="297561"/>
                              <wp:effectExtent l="0" t="0" r="0" b="0"/>
                              <wp:docPr id="99" name="image5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" name="image58.jpeg"/>
                                      <pic:cNvPicPr/>
                                    </pic:nvPicPr>
                                    <pic:blipFill>
                                      <a:blip r:embed="rId12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124F67DC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2D19E29C" w14:textId="77777777" w:rsidR="00A815F9" w:rsidRDefault="00C15677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5174D3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79FB23CE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29</w:t>
                        </w: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32997F5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5B6D67E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6C94C42" wp14:editId="237F668E">
                              <wp:extent cx="380464" cy="293370"/>
                              <wp:effectExtent l="0" t="0" r="0" b="0"/>
                              <wp:docPr id="101" name="image5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2" name="image59.jpeg"/>
                                      <pic:cNvPicPr/>
                                    </pic:nvPicPr>
                                    <pic:blipFill>
                                      <a:blip r:embed="rId12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60C093F8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0B500C5C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3.66%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8F6EA0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37E039C" w14:textId="77777777" w:rsidR="00A815F9" w:rsidRDefault="00C15677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2.37%</w:t>
                        </w: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245D606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D48E687" w14:textId="77777777" w:rsidR="00A815F9" w:rsidRDefault="00C15677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98E22AF" wp14:editId="0CD59042">
                              <wp:extent cx="381921" cy="297561"/>
                              <wp:effectExtent l="0" t="0" r="0" b="0"/>
                              <wp:docPr id="103" name="image6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4" name="image60.jpeg"/>
                                      <pic:cNvPicPr/>
                                    </pic:nvPicPr>
                                    <pic:blipFill>
                                      <a:blip r:embed="rId12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21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2D433D32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56F98382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17.71%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D36FA14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124A1AB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14.30%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55ACCC6" w14:textId="77777777" w:rsidR="00A815F9" w:rsidRDefault="00C15677"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80BF10A" wp14:editId="7D2B0E41">
                              <wp:extent cx="399696" cy="284988"/>
                              <wp:effectExtent l="0" t="0" r="0" b="0"/>
                              <wp:docPr id="105" name="image6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6" name="image61.jpeg"/>
                                      <pic:cNvPicPr/>
                                    </pic:nvPicPr>
                                    <pic:blipFill>
                                      <a:blip r:embed="rId1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76EB5DA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7CEDD1B" wp14:editId="56053AA3">
                              <wp:extent cx="378253" cy="293369"/>
                              <wp:effectExtent l="0" t="0" r="0" b="0"/>
                              <wp:docPr id="107" name="image6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8" name="image62.jpeg"/>
                                      <pic:cNvPicPr/>
                                    </pic:nvPicPr>
                                    <pic:blipFill>
                                      <a:blip r:embed="rId12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13689CE7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078F6835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39D5FD8" w14:textId="77777777" w:rsidR="00A815F9" w:rsidRDefault="00C15677">
                        <w:pPr>
                          <w:pStyle w:val="TableParagraph"/>
                          <w:spacing w:before="149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772A9D9" w14:textId="77777777" w:rsidR="00A815F9" w:rsidRDefault="00C15677">
                        <w:pPr>
                          <w:pStyle w:val="TableParagraph"/>
                          <w:spacing w:before="149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4EAD581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1A7535D" wp14:editId="2B35C997">
                              <wp:extent cx="405462" cy="289179"/>
                              <wp:effectExtent l="0" t="0" r="0" b="0"/>
                              <wp:docPr id="109" name="image6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0" name="image63.jpeg"/>
                                      <pic:cNvPicPr/>
                                    </pic:nvPicPr>
                                    <pic:blipFill>
                                      <a:blip r:embed="rId12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00D9061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9835F2D" wp14:editId="4FE71976">
                              <wp:extent cx="379962" cy="297561"/>
                              <wp:effectExtent l="0" t="0" r="0" b="0"/>
                              <wp:docPr id="111" name="image6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2" name="image64.jpeg"/>
                                      <pic:cNvPicPr/>
                                    </pic:nvPicPr>
                                    <pic:blipFill>
                                      <a:blip r:embed="rId13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4BF2977B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2F57FE3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DC07BF0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C5F9EF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B6288CE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FC8B515" wp14:editId="01D7D215">
                              <wp:extent cx="403859" cy="284988"/>
                              <wp:effectExtent l="0" t="0" r="0" b="0"/>
                              <wp:docPr id="113" name="image6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4" name="image65.jpeg"/>
                                      <pic:cNvPicPr/>
                                    </pic:nvPicPr>
                                    <pic:blipFill>
                                      <a:blip r:embed="rId13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4E271237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FA30F06" wp14:editId="3D843725">
                              <wp:extent cx="381921" cy="297561"/>
                              <wp:effectExtent l="0" t="0" r="0" b="0"/>
                              <wp:docPr id="115" name="image6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6" name="image66.jpeg"/>
                                      <pic:cNvPicPr/>
                                    </pic:nvPicPr>
                                    <pic:blipFill>
                                      <a:blip r:embed="rId1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21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2776B439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34AA18CF" w14:textId="77777777" w:rsidR="00A815F9" w:rsidRDefault="00C15677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99.39%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C868FD7" w14:textId="77777777" w:rsidR="00A815F9" w:rsidRDefault="00C15677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14938B8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99.20%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111D060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4444862" wp14:editId="1A998516">
                              <wp:extent cx="406031" cy="284988"/>
                              <wp:effectExtent l="0" t="0" r="0" b="0"/>
                              <wp:docPr id="117" name="image6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8" name="image67.jpeg"/>
                                      <pic:cNvPicPr/>
                                    </pic:nvPicPr>
                                    <pic:blipFill>
                                      <a:blip r:embed="rId1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2373AB13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E935A49" wp14:editId="45FB6C53">
                              <wp:extent cx="379962" cy="297561"/>
                              <wp:effectExtent l="0" t="0" r="0" b="0"/>
                              <wp:docPr id="119" name="image6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0" name="image68.jpeg"/>
                                      <pic:cNvPicPr/>
                                    </pic:nvPicPr>
                                    <pic:blipFill>
                                      <a:blip r:embed="rId1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6BF0B504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0FECB628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29.45%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714C449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2BAD2A3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30.16%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42F9C8F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97782C5" wp14:editId="58E09881">
                              <wp:extent cx="403860" cy="284988"/>
                              <wp:effectExtent l="0" t="0" r="0" b="0"/>
                              <wp:docPr id="121" name="image6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" name="image69.jpeg"/>
                                      <pic:cNvPicPr/>
                                    </pic:nvPicPr>
                                    <pic:blipFill>
                                      <a:blip r:embed="rId13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6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0195D3F3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B477E01" wp14:editId="40B9D0D8">
                              <wp:extent cx="380464" cy="293369"/>
                              <wp:effectExtent l="0" t="0" r="0" b="0"/>
                              <wp:docPr id="123" name="image7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4" name="image70.jpeg"/>
                                      <pic:cNvPicPr/>
                                    </pic:nvPicPr>
                                    <pic:blipFill>
                                      <a:blip r:embed="rId13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6033FD7B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0C5D4CF3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6.52%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25DB3E8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FCBBCE0" w14:textId="77777777" w:rsidR="00A815F9" w:rsidRDefault="00C15677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7.52%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6199EF1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38DB833" wp14:editId="5EE04C2D">
                              <wp:extent cx="406031" cy="284988"/>
                              <wp:effectExtent l="0" t="0" r="0" b="0"/>
                              <wp:docPr id="125" name="image7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6" name="image71.jpeg"/>
                                      <pic:cNvPicPr/>
                                    </pic:nvPicPr>
                                    <pic:blipFill>
                                      <a:blip r:embed="rId13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6FF3348D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DD73768" wp14:editId="2475818D">
                              <wp:extent cx="380464" cy="293369"/>
                              <wp:effectExtent l="0" t="0" r="0" b="0"/>
                              <wp:docPr id="127" name="image7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8" name="image72.jpeg"/>
                                      <pic:cNvPicPr/>
                                    </pic:nvPicPr>
                                    <pic:blipFill>
                                      <a:blip r:embed="rId13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54BFDE09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4590460E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41.01%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4ADC4FE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00F2B321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39.09%</w:t>
                        </w: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79CEBAC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AE02A35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AF7BFDC" wp14:editId="1D883942">
                              <wp:extent cx="378253" cy="289178"/>
                              <wp:effectExtent l="0" t="0" r="0" b="0"/>
                              <wp:docPr id="129" name="image7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0" name="image73.jpeg"/>
                                      <pic:cNvPicPr/>
                                    </pic:nvPicPr>
                                    <pic:blipFill>
                                      <a:blip r:embed="rId13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FB5F49B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358365A9" w14:textId="77777777" w:rsidR="00A815F9" w:rsidRDefault="00A815F9">
      <w:pPr>
        <w:rPr>
          <w:sz w:val="20"/>
        </w:rPr>
        <w:sectPr w:rsidR="00A815F9">
          <w:headerReference w:type="default" r:id="rId140"/>
          <w:footerReference w:type="default" r:id="rId141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0CDFE2F5" w14:textId="77777777" w:rsidR="00A815F9" w:rsidRDefault="00C15677">
      <w:pPr>
        <w:spacing w:before="48"/>
        <w:ind w:left="5221" w:right="5231"/>
        <w:jc w:val="center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482624" behindDoc="1" locked="0" layoutInCell="1" allowOverlap="1" wp14:anchorId="5BAB03BD" wp14:editId="4ABB3E1B">
            <wp:simplePos x="0" y="0"/>
            <wp:positionH relativeFrom="page">
              <wp:posOffset>8910828</wp:posOffset>
            </wp:positionH>
            <wp:positionV relativeFrom="paragraph">
              <wp:posOffset>1195208</wp:posOffset>
            </wp:positionV>
            <wp:extent cx="947320" cy="1286637"/>
            <wp:effectExtent l="0" t="0" r="0" b="0"/>
            <wp:wrapNone/>
            <wp:docPr id="131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4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320" cy="1286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2448" behindDoc="0" locked="0" layoutInCell="1" allowOverlap="1" wp14:anchorId="0C4A607D" wp14:editId="1C644440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133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41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3472" behindDoc="0" locked="0" layoutInCell="1" allowOverlap="1" wp14:anchorId="4D9AFE80" wp14:editId="4E2257A1">
            <wp:simplePos x="0" y="0"/>
            <wp:positionH relativeFrom="page">
              <wp:posOffset>7991856</wp:posOffset>
            </wp:positionH>
            <wp:positionV relativeFrom="paragraph">
              <wp:posOffset>17156</wp:posOffset>
            </wp:positionV>
            <wp:extent cx="2052827" cy="377951"/>
            <wp:effectExtent l="0" t="0" r="0" b="0"/>
            <wp:wrapNone/>
            <wp:docPr id="13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4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7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0"/>
          <w:sz w:val="19"/>
        </w:rPr>
        <w:t>QUALITY,</w:t>
      </w:r>
      <w:r>
        <w:rPr>
          <w:b/>
          <w:spacing w:val="8"/>
          <w:w w:val="80"/>
          <w:sz w:val="19"/>
        </w:rPr>
        <w:t xml:space="preserve"> </w:t>
      </w:r>
      <w:r>
        <w:rPr>
          <w:b/>
          <w:w w:val="80"/>
          <w:sz w:val="19"/>
        </w:rPr>
        <w:t>PATIENT</w:t>
      </w:r>
      <w:r>
        <w:rPr>
          <w:b/>
          <w:spacing w:val="8"/>
          <w:w w:val="80"/>
          <w:sz w:val="19"/>
        </w:rPr>
        <w:t xml:space="preserve"> </w:t>
      </w:r>
      <w:r>
        <w:rPr>
          <w:b/>
          <w:w w:val="80"/>
          <w:sz w:val="19"/>
        </w:rPr>
        <w:t>EXPERIENCE</w:t>
      </w:r>
      <w:r>
        <w:rPr>
          <w:b/>
          <w:spacing w:val="9"/>
          <w:w w:val="80"/>
          <w:sz w:val="19"/>
        </w:rPr>
        <w:t xml:space="preserve"> </w:t>
      </w:r>
      <w:r>
        <w:rPr>
          <w:b/>
          <w:w w:val="80"/>
          <w:sz w:val="19"/>
        </w:rPr>
        <w:t>SAFETY</w:t>
      </w:r>
      <w:r>
        <w:rPr>
          <w:b/>
          <w:spacing w:val="9"/>
          <w:w w:val="80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04128D53" w14:textId="77777777" w:rsidR="00A815F9" w:rsidRDefault="00A815F9">
      <w:pPr>
        <w:pStyle w:val="BodyText"/>
        <w:rPr>
          <w:b/>
          <w:sz w:val="20"/>
        </w:rPr>
      </w:pPr>
    </w:p>
    <w:p w14:paraId="56C46518" w14:textId="77777777" w:rsidR="00A815F9" w:rsidRDefault="00C15677">
      <w:pPr>
        <w:pStyle w:val="BodyText"/>
        <w:spacing w:before="3"/>
        <w:rPr>
          <w:b/>
          <w:sz w:val="10"/>
        </w:rPr>
      </w:pPr>
      <w:r>
        <w:pict w14:anchorId="1688A13E">
          <v:shape id="_x0000_s3175" type="#_x0000_t202" alt="" style="position:absolute;margin-left:315.35pt;margin-top:7.85pt;width:245.9pt;height:29.3pt;z-index:-251569664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6CF8ED77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5BBB7DBB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2D35390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67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Sep-20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03992FB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BC86E96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7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34774AA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753877B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A815ED6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302019F9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6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A914451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11F6AF9F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FBC1238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D13D5AC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</w:tr>
                </w:tbl>
                <w:p w14:paraId="24BAE119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68B89471">
          <v:shape id="_x0000_s3174" type="#_x0000_t202" alt="" style="position:absolute;margin-left:572.9pt;margin-top:7.85pt;width:212.55pt;height:29.3pt;z-index:-251568640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7D6CF7FE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117FF45D" w14:textId="77777777" w:rsidR="00A815F9" w:rsidRDefault="00C15677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74CE4190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7B630D8" w14:textId="77777777" w:rsidR="00A815F9" w:rsidRDefault="00C15677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137C87F1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B77E83E" w14:textId="77777777" w:rsidR="00A815F9" w:rsidRDefault="00C15677"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32155523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76FE58C" w14:textId="77777777" w:rsidR="00A815F9" w:rsidRDefault="00C15677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1AC610CA" w14:textId="77777777" w:rsidR="00A815F9" w:rsidRDefault="00C15677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B7EE2A2" w14:textId="77777777" w:rsidR="00A815F9" w:rsidRDefault="00C15677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0DC9451C" w14:textId="77777777" w:rsidR="00A815F9" w:rsidRDefault="00C15677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5872CDA6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47672F8C" w14:textId="77777777" w:rsidR="00A815F9" w:rsidRDefault="00A815F9">
      <w:pPr>
        <w:pStyle w:val="BodyText"/>
        <w:spacing w:before="2"/>
        <w:rPr>
          <w:b/>
          <w:sz w:val="7"/>
        </w:rPr>
      </w:pPr>
    </w:p>
    <w:p w14:paraId="5C97E1ED" w14:textId="77777777" w:rsidR="00A815F9" w:rsidRDefault="00C15677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4C50C7F2">
          <v:shape id="_x0000_s3173" type="#_x0000_t202" alt="" style="width:252.5pt;height:439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A815F9" w14:paraId="6262E900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382F607E" w14:textId="77777777" w:rsidR="00A815F9" w:rsidRDefault="00C15677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C959ADE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%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Emergency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Readmissions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within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30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Days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discharge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from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hospital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(one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month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arrears)</w:t>
                        </w:r>
                      </w:p>
                    </w:tc>
                  </w:tr>
                  <w:tr w:rsidR="00A815F9" w14:paraId="4FEC1B2F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791813E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417CBA3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Electronic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Discharges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Summaries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(EDS)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completed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within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48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hours</w:t>
                        </w:r>
                      </w:p>
                    </w:tc>
                  </w:tr>
                  <w:tr w:rsidR="00A815F9" w14:paraId="00650CF3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2FDBB45D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AA328E8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4" w:right="159" w:hanging="1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Dementia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Screening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75+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(Hospital)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(Internal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audit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Dec17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onwards)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(one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month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arrears)</w:t>
                        </w:r>
                      </w:p>
                    </w:tc>
                  </w:tr>
                  <w:tr w:rsidR="00A815F9" w14:paraId="6952FC76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FAE7063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21A62F4" w14:textId="77777777" w:rsidR="00A815F9" w:rsidRDefault="00C15677">
                        <w:pPr>
                          <w:pStyle w:val="TableParagraph"/>
                          <w:spacing w:before="152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with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MCA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Stage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Tracking</w:t>
                        </w:r>
                      </w:p>
                    </w:tc>
                  </w:tr>
                  <w:tr w:rsidR="00A815F9" w14:paraId="54C7E44E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2FAC2232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9A89E25" w14:textId="77777777" w:rsidR="00A815F9" w:rsidRDefault="00C15677">
                        <w:pPr>
                          <w:pStyle w:val="TableParagraph"/>
                          <w:spacing w:before="152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Complaints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responded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30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working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days</w:t>
                        </w:r>
                      </w:p>
                    </w:tc>
                  </w:tr>
                  <w:tr w:rsidR="00A815F9" w14:paraId="3D13819F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38E6FB6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A6057C2" w14:textId="77777777" w:rsidR="00A815F9" w:rsidRDefault="00C15677">
                        <w:pPr>
                          <w:pStyle w:val="TableParagraph"/>
                          <w:spacing w:before="152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Complaints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responded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45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working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days</w:t>
                        </w:r>
                      </w:p>
                    </w:tc>
                  </w:tr>
                  <w:tr w:rsidR="00A815F9" w14:paraId="226158C6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06089ED" w14:textId="77777777" w:rsidR="00A815F9" w:rsidRDefault="00C15677">
                        <w:pPr>
                          <w:pStyle w:val="TableParagraph"/>
                          <w:spacing w:before="149"/>
                          <w:ind w:left="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29828C9" w14:textId="77777777" w:rsidR="00A815F9" w:rsidRDefault="00C15677">
                        <w:pPr>
                          <w:pStyle w:val="TableParagraph"/>
                          <w:spacing w:before="152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Open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Complaints</w:t>
                        </w:r>
                      </w:p>
                    </w:tc>
                  </w:tr>
                  <w:tr w:rsidR="00A815F9" w14:paraId="530B7BB7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B976ECA" w14:textId="77777777" w:rsidR="00A815F9" w:rsidRDefault="00C15677">
                        <w:pPr>
                          <w:pStyle w:val="TableParagraph"/>
                          <w:spacing w:before="149"/>
                          <w:ind w:left="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B81F11B" w14:textId="77777777" w:rsidR="00A815F9" w:rsidRDefault="00C15677">
                        <w:pPr>
                          <w:pStyle w:val="TableParagraph"/>
                          <w:spacing w:before="152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Closed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Complaints</w:t>
                        </w:r>
                      </w:p>
                    </w:tc>
                  </w:tr>
                  <w:tr w:rsidR="00A815F9" w14:paraId="3CDC1187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A95EC53" w14:textId="77777777" w:rsidR="00A815F9" w:rsidRDefault="00C15677">
                        <w:pPr>
                          <w:pStyle w:val="TableParagraph"/>
                          <w:spacing w:before="149"/>
                          <w:ind w:left="3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4982BFA" w14:textId="77777777" w:rsidR="00A815F9" w:rsidRDefault="00C15677">
                        <w:pPr>
                          <w:pStyle w:val="TableParagraph"/>
                          <w:spacing w:before="152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Longest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Wait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for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Open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Complaint</w:t>
                        </w:r>
                      </w:p>
                    </w:tc>
                  </w:tr>
                  <w:tr w:rsidR="00A815F9" w14:paraId="20BD8D8E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61993D9C" w14:textId="77777777" w:rsidR="00A815F9" w:rsidRDefault="00C15677">
                        <w:pPr>
                          <w:pStyle w:val="TableParagraph"/>
                          <w:spacing w:before="149"/>
                          <w:ind w:left="3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EDD7425" w14:textId="77777777" w:rsidR="00A815F9" w:rsidRDefault="00C15677">
                        <w:pPr>
                          <w:pStyle w:val="TableParagraph"/>
                          <w:spacing w:before="151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Clinical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Claims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(New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claims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received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by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Organisation)</w:t>
                        </w:r>
                      </w:p>
                    </w:tc>
                  </w:tr>
                  <w:tr w:rsidR="00A815F9" w14:paraId="4F770590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2EC3975" w14:textId="77777777" w:rsidR="00A815F9" w:rsidRDefault="00C15677">
                        <w:pPr>
                          <w:pStyle w:val="TableParagraph"/>
                          <w:spacing w:before="149"/>
                          <w:ind w:left="3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B65122C" w14:textId="77777777" w:rsidR="00A815F9" w:rsidRDefault="00C15677">
                        <w:pPr>
                          <w:pStyle w:val="TableParagraph"/>
                          <w:spacing w:before="151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urgent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op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be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cancelled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for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second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time</w:t>
                        </w:r>
                      </w:p>
                    </w:tc>
                  </w:tr>
                  <w:tr w:rsidR="00A815F9" w14:paraId="77E6B914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241D4E84" w14:textId="77777777" w:rsidR="00A815F9" w:rsidRDefault="00C15677">
                        <w:pPr>
                          <w:pStyle w:val="TableParagraph"/>
                          <w:spacing w:before="149"/>
                          <w:ind w:left="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359D255" w14:textId="77777777" w:rsidR="00A815F9" w:rsidRDefault="00C15677">
                        <w:pPr>
                          <w:pStyle w:val="TableParagraph"/>
                          <w:spacing w:before="151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%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RN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staffing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Vacancies</w:t>
                        </w:r>
                      </w:p>
                    </w:tc>
                  </w:tr>
                  <w:tr w:rsidR="00A815F9" w14:paraId="143883CE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95728ED" w14:textId="77777777" w:rsidR="00A815F9" w:rsidRDefault="00C15677">
                        <w:pPr>
                          <w:pStyle w:val="TableParagraph"/>
                          <w:spacing w:before="149"/>
                          <w:ind w:left="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FCA0542" w14:textId="77777777" w:rsidR="00A815F9" w:rsidRDefault="00C15677">
                        <w:pPr>
                          <w:pStyle w:val="TableParagraph"/>
                          <w:spacing w:before="151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and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Family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Inpatient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A815F9" w14:paraId="084C3FE1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57252C9C" w14:textId="77777777" w:rsidR="00A815F9" w:rsidRDefault="00C15677">
                        <w:pPr>
                          <w:pStyle w:val="TableParagraph"/>
                          <w:spacing w:before="149"/>
                          <w:ind w:left="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82D2E0B" w14:textId="77777777" w:rsidR="00A815F9" w:rsidRDefault="00C15677">
                        <w:pPr>
                          <w:pStyle w:val="TableParagraph"/>
                          <w:spacing w:before="151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and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Family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Outpatient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A815F9" w14:paraId="2B0D7407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703B5315" w14:textId="77777777" w:rsidR="00A815F9" w:rsidRDefault="00C15677">
                        <w:pPr>
                          <w:pStyle w:val="TableParagraph"/>
                          <w:spacing w:before="149"/>
                          <w:ind w:left="3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EEF3D3F" w14:textId="77777777" w:rsidR="00A815F9" w:rsidRDefault="00C15677">
                        <w:pPr>
                          <w:pStyle w:val="TableParagraph"/>
                          <w:spacing w:before="151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and Family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 ED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A815F9" w14:paraId="57590F0B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E28F7BA" w14:textId="77777777" w:rsidR="00A815F9" w:rsidRDefault="00C15677">
                        <w:pPr>
                          <w:pStyle w:val="TableParagraph"/>
                          <w:spacing w:before="149"/>
                          <w:ind w:left="3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4B4637A" w14:textId="77777777" w:rsidR="00A815F9" w:rsidRDefault="00C15677">
                        <w:pPr>
                          <w:pStyle w:val="TableParagraph"/>
                          <w:spacing w:before="151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and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Family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Community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A815F9" w14:paraId="121F7608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EA2FD07" w14:textId="77777777" w:rsidR="00A815F9" w:rsidRDefault="00C15677">
                        <w:pPr>
                          <w:pStyle w:val="TableParagraph"/>
                          <w:spacing w:before="149"/>
                          <w:ind w:left="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DD1BBD4" w14:textId="77777777" w:rsidR="00A815F9" w:rsidRDefault="00C15677">
                        <w:pPr>
                          <w:pStyle w:val="TableParagraph"/>
                          <w:spacing w:before="1" w:line="230" w:lineRule="atLeast"/>
                          <w:ind w:left="34" w:right="964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Antenatal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Recommended)</w:t>
                        </w:r>
                      </w:p>
                    </w:tc>
                  </w:tr>
                </w:tbl>
                <w:p w14:paraId="5BFFC55B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4F053602">
          <v:shape id="_x0000_s3172" type="#_x0000_t202" alt="" style="width:245.9pt;height:439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0FCEFE9D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6E537865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13.64%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33EB44E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13.57%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797C051" w14:textId="77777777" w:rsidR="00A815F9" w:rsidRDefault="00C15677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13.26%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3B9D52B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B33A21F" w14:textId="77777777" w:rsidR="00A815F9" w:rsidRDefault="00C15677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12.54%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6DF4E6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47D560B0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130A8DED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84.98%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6F37C1D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86.65%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5ED3529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81D2A74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84.25%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1F285B3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82.22%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FFFEA88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82.49%</w:t>
                        </w:r>
                      </w:p>
                    </w:tc>
                  </w:tr>
                  <w:tr w:rsidR="00A815F9" w14:paraId="72CE0512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5FEB0E63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48.28%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793CC9F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54.10%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C1DD5BD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48.28%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F9D95AA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B838B13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52.38%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07B3C88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60.87%</w:t>
                        </w:r>
                      </w:p>
                    </w:tc>
                  </w:tr>
                  <w:tr w:rsidR="00A815F9" w14:paraId="5732E2B6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64A5714F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46.67%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9F8C196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52.38%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72761D3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32.50%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CE09652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34.88%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EF3AA3F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43.48%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4D70049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46.00%</w:t>
                        </w:r>
                      </w:p>
                    </w:tc>
                  </w:tr>
                  <w:tr w:rsidR="00A815F9" w14:paraId="65E62B42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56303310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57.14%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223C994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1F8E14D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32.26%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3E7F2BB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31.82%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457CCC6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56.52%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757946F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55.17%</w:t>
                        </w:r>
                      </w:p>
                    </w:tc>
                  </w:tr>
                  <w:tr w:rsidR="00A815F9" w14:paraId="448AF14E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4A166103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66.67%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794885B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63.64%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83FE3D8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35.48%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614DF09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50.00%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9BD48FE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69.57%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DA60141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68.97%</w:t>
                        </w:r>
                      </w:p>
                    </w:tc>
                  </w:tr>
                  <w:tr w:rsidR="00A815F9" w14:paraId="5833A826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21581D3F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C66C08B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CF5795A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66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03D37E8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7967A54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76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2DFA117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</w:t>
                        </w:r>
                      </w:p>
                    </w:tc>
                  </w:tr>
                  <w:tr w:rsidR="00A815F9" w14:paraId="3780161A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50C6ADDF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1091C59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5918875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B2CA960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B6A9C8B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4046414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29</w:t>
                        </w:r>
                      </w:p>
                    </w:tc>
                  </w:tr>
                  <w:tr w:rsidR="00A815F9" w14:paraId="555F266E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47DCBE2F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A78E9A3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BA806E2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81CB889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0E02E99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3685A5C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117</w:t>
                        </w:r>
                      </w:p>
                    </w:tc>
                  </w:tr>
                  <w:tr w:rsidR="00A815F9" w14:paraId="6498FC2A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3E522DD7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1B56FD0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88F6F2E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1A911DA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E1E9F61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7D51525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8</w:t>
                        </w:r>
                      </w:p>
                    </w:tc>
                  </w:tr>
                  <w:tr w:rsidR="00A815F9" w14:paraId="6A29C428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5C0EBB49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C33CC2B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A2C4FA2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0F7D4A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EA65D4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F55D06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124BFFC1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5F571536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7.75%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AD59AED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9.23%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FA5358F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10.59%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004A961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10.90%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DE2E6CD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8.73%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4BD03E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419F0163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089F3734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F15802F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6E3710D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E74E1BA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5048CE4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A9DC517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88%</w:t>
                        </w:r>
                      </w:p>
                    </w:tc>
                  </w:tr>
                  <w:tr w:rsidR="00A815F9" w14:paraId="7BCE025D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0C04FA60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605EC53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C47EF84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EBC59BF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ACBB01A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32FCCBC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</w:tr>
                  <w:tr w:rsidR="00A815F9" w14:paraId="09B7E5B3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293DA139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C5ECFDD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75%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C59280E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362619A" w14:textId="77777777" w:rsidR="00A815F9" w:rsidRDefault="00C15677">
                        <w:pPr>
                          <w:pStyle w:val="TableParagraph"/>
                          <w:spacing w:before="149"/>
                          <w:ind w:left="59" w:right="2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047137C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1C33AEA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</w:tr>
                  <w:tr w:rsidR="00A815F9" w14:paraId="00A608D8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6EF3AA7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4DF780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C0CE52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5C115D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B6FA3D0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4EC19C9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93%</w:t>
                        </w:r>
                      </w:p>
                    </w:tc>
                  </w:tr>
                  <w:tr w:rsidR="00A815F9" w14:paraId="040A5537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7CADEB41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72723F0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59%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39A6ED9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69B71AC" w14:textId="77777777" w:rsidR="00A815F9" w:rsidRDefault="00C15677">
                        <w:pPr>
                          <w:pStyle w:val="TableParagraph"/>
                          <w:spacing w:before="149"/>
                          <w:ind w:left="59" w:right="2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4648A43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018D759" w14:textId="77777777" w:rsidR="00A815F9" w:rsidRDefault="00C15677">
                        <w:pPr>
                          <w:pStyle w:val="TableParagraph"/>
                          <w:spacing w:before="149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71%</w:t>
                        </w:r>
                      </w:p>
                    </w:tc>
                  </w:tr>
                </w:tbl>
                <w:p w14:paraId="1B73D767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FD6481C">
          <v:shape id="_x0000_s3171" type="#_x0000_t202" alt="" style="width:212.55pt;height:439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091516AB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22977886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13.74%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7F76D45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A27B992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11.50%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106F725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E0966C1" wp14:editId="19B7C26C">
                              <wp:extent cx="406031" cy="284988"/>
                              <wp:effectExtent l="0" t="0" r="0" b="0"/>
                              <wp:docPr id="137" name="image7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8" name="image75.jpeg"/>
                                      <pic:cNvPicPr/>
                                    </pic:nvPicPr>
                                    <pic:blipFill>
                                      <a:blip r:embed="rId1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43442FDE" w14:textId="77777777" w:rsidR="00A815F9" w:rsidRDefault="00A815F9">
                        <w:pPr>
                          <w:pStyle w:val="TableParagraph"/>
                          <w:spacing w:before="3"/>
                          <w:rPr>
                            <w:b/>
                            <w:sz w:val="2"/>
                          </w:rPr>
                        </w:pPr>
                      </w:p>
                      <w:p w14:paraId="29ED20EE" w14:textId="77777777" w:rsidR="00A815F9" w:rsidRDefault="00C15677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9AA6793" wp14:editId="59545109">
                              <wp:extent cx="380464" cy="293370"/>
                              <wp:effectExtent l="0" t="0" r="0" b="0"/>
                              <wp:docPr id="139" name="image7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0" name="image76.jpeg"/>
                                      <pic:cNvPicPr/>
                                    </pic:nvPicPr>
                                    <pic:blipFill>
                                      <a:blip r:embed="rId1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73A287A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0913472F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86.05%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39E9E3B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7291434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84.59%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DF8CF6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D398B5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5C90311A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3D3AFAB8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68.52%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AB131CC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AD0277E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69.32%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E87D21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B934A2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50A4937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22B88D30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49.54%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D0D1CA4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B108DE1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62.61%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51FC37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E9A4DB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2AA890EC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54BA0D3A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48.10%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09A517A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B345BE9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43.45%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2B6C20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83E575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7F6397BF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1FCC870D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57.38%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465C4F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4F42A10E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59.82%</w:t>
                        </w: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4A29880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6553F21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2B5AFEC" wp14:editId="5F2AA88E">
                              <wp:extent cx="379962" cy="297561"/>
                              <wp:effectExtent l="0" t="0" r="0" b="0"/>
                              <wp:docPr id="141" name="image7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2" name="image77.jpeg"/>
                                      <pic:cNvPicPr/>
                                    </pic:nvPicPr>
                                    <pic:blipFill>
                                      <a:blip r:embed="rId14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5709DA1D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2AC1748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A9FEF2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44A6870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43970BE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14B0A07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452B077D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30016A4B" w14:textId="77777777" w:rsidR="00A815F9" w:rsidRDefault="00C15677">
                        <w:pPr>
                          <w:pStyle w:val="TableParagraph"/>
                          <w:spacing w:before="150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169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41579E5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961E99C" w14:textId="77777777" w:rsidR="00A815F9" w:rsidRDefault="00C15677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211</w:t>
                        </w: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1C4BF17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287C573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0388213A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1ECB21D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1DD663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5A6CED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7B59714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315ACD7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077F4063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186F51E4" w14:textId="77777777" w:rsidR="00A815F9" w:rsidRDefault="00C15677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93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1A5449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C440CA6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132</w:t>
                        </w: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19A608F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1B27D57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29135CB" wp14:editId="17C956EF">
                              <wp:extent cx="380464" cy="293369"/>
                              <wp:effectExtent l="0" t="0" r="0" b="0"/>
                              <wp:docPr id="143" name="image7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4" name="image78.jpeg"/>
                                      <pic:cNvPicPr/>
                                    </pic:nvPicPr>
                                    <pic:blipFill>
                                      <a:blip r:embed="rId14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7C8B4682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37D5B7E8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CFD23FD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65A592F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31C235C" w14:textId="77777777" w:rsidR="00A815F9" w:rsidRDefault="00C15677">
                        <w:pPr>
                          <w:pStyle w:val="TableParagraph"/>
                          <w:ind w:left="13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218CC6B" wp14:editId="2C66FB31">
                              <wp:extent cx="405462" cy="289179"/>
                              <wp:effectExtent l="0" t="0" r="0" b="0"/>
                              <wp:docPr id="145" name="image7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6" name="image79.jpeg"/>
                                      <pic:cNvPicPr/>
                                    </pic:nvPicPr>
                                    <pic:blipFill>
                                      <a:blip r:embed="rId14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29855E9C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5BF43DF" wp14:editId="159B76EA">
                              <wp:extent cx="378253" cy="293369"/>
                              <wp:effectExtent l="0" t="0" r="0" b="0"/>
                              <wp:docPr id="147" name="image8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" name="image80.jpeg"/>
                                      <pic:cNvPicPr/>
                                    </pic:nvPicPr>
                                    <pic:blipFill>
                                      <a:blip r:embed="rId1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4D6946CF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061CE02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CCF82B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FD79FA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6E154B7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1FE21F3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82DABA1" wp14:editId="5B1DF0F1">
                              <wp:extent cx="379962" cy="297561"/>
                              <wp:effectExtent l="0" t="0" r="0" b="0"/>
                              <wp:docPr id="149" name="image8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0" name="image81.jpeg"/>
                                      <pic:cNvPicPr/>
                                    </pic:nvPicPr>
                                    <pic:blipFill>
                                      <a:blip r:embed="rId14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06C1CFEB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5ACE63B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AD5431F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227CC09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6F57A3C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6B122E5" wp14:editId="749480C2">
                              <wp:extent cx="403859" cy="284988"/>
                              <wp:effectExtent l="0" t="0" r="0" b="0"/>
                              <wp:docPr id="151" name="image8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2" name="image82.jpeg"/>
                                      <pic:cNvPicPr/>
                                    </pic:nvPicPr>
                                    <pic:blipFill>
                                      <a:blip r:embed="rId15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25F22AB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01C7CF4" wp14:editId="5FF25476">
                              <wp:extent cx="381921" cy="297561"/>
                              <wp:effectExtent l="0" t="0" r="0" b="0"/>
                              <wp:docPr id="153" name="image8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4" name="image83.jpeg"/>
                                      <pic:cNvPicPr/>
                                    </pic:nvPicPr>
                                    <pic:blipFill>
                                      <a:blip r:embed="rId15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21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5DF5C694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54521D0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D3040ED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F37A47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4ACE6C2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E9F1911" wp14:editId="6891A679">
                              <wp:extent cx="406031" cy="284988"/>
                              <wp:effectExtent l="0" t="0" r="0" b="0"/>
                              <wp:docPr id="155" name="image8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6" name="image84.jpeg"/>
                                      <pic:cNvPicPr/>
                                    </pic:nvPicPr>
                                    <pic:blipFill>
                                      <a:blip r:embed="rId15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81D7A9E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6AC4F31" wp14:editId="0B66DF79">
                              <wp:extent cx="379962" cy="297561"/>
                              <wp:effectExtent l="0" t="0" r="0" b="0"/>
                              <wp:docPr id="157" name="image6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8" name="image68.jpeg"/>
                                      <pic:cNvPicPr/>
                                    </pic:nvPicPr>
                                    <pic:blipFill>
                                      <a:blip r:embed="rId1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5ADEA87C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38D00B0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04427FF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1BF1F4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C20B99E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497E22D" wp14:editId="51CC9B2F">
                              <wp:extent cx="403860" cy="284988"/>
                              <wp:effectExtent l="0" t="0" r="0" b="0"/>
                              <wp:docPr id="159" name="image8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0" name="image85.jpeg"/>
                                      <pic:cNvPicPr/>
                                    </pic:nvPicPr>
                                    <pic:blipFill>
                                      <a:blip r:embed="rId15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6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1E7DCAED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16A34D0" wp14:editId="5278E820">
                              <wp:extent cx="380464" cy="293369"/>
                              <wp:effectExtent l="0" t="0" r="0" b="0"/>
                              <wp:docPr id="161" name="image8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2" name="image86.jpeg"/>
                                      <pic:cNvPicPr/>
                                    </pic:nvPicPr>
                                    <pic:blipFill>
                                      <a:blip r:embed="rId15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02D7D658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2AF2745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265F889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97%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CFC6BD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AC13F24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36E084B" wp14:editId="2F40D19B">
                              <wp:extent cx="406031" cy="284988"/>
                              <wp:effectExtent l="0" t="0" r="0" b="0"/>
                              <wp:docPr id="163" name="image8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4" name="image87.jpeg"/>
                                      <pic:cNvPicPr/>
                                    </pic:nvPicPr>
                                    <pic:blipFill>
                                      <a:blip r:embed="rId15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72A01879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4B5EF2A" wp14:editId="32A4FF84">
                              <wp:extent cx="380464" cy="293369"/>
                              <wp:effectExtent l="0" t="0" r="0" b="0"/>
                              <wp:docPr id="165" name="image8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6" name="image88.jpeg"/>
                                      <pic:cNvPicPr/>
                                    </pic:nvPicPr>
                                    <pic:blipFill>
                                      <a:blip r:embed="rId15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46D78C9F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2D468F2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06EF03A6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A6BA31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E5B79A6" w14:textId="77777777" w:rsidR="00A815F9" w:rsidRDefault="00C15677"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EEB3BF2" wp14:editId="2167C0AE">
                              <wp:extent cx="399696" cy="284988"/>
                              <wp:effectExtent l="0" t="0" r="0" b="0"/>
                              <wp:docPr id="167" name="image8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8" name="image89.jpeg"/>
                                      <pic:cNvPicPr/>
                                    </pic:nvPicPr>
                                    <pic:blipFill>
                                      <a:blip r:embed="rId15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0656B12C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457A02A" wp14:editId="50A833A3">
                              <wp:extent cx="378253" cy="289178"/>
                              <wp:effectExtent l="0" t="0" r="0" b="0"/>
                              <wp:docPr id="169" name="image7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0" name="image73.jpeg"/>
                                      <pic:cNvPicPr/>
                                    </pic:nvPicPr>
                                    <pic:blipFill>
                                      <a:blip r:embed="rId13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63A8CF9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49C339A8" w14:textId="77777777" w:rsidR="00A815F9" w:rsidRDefault="00A815F9">
      <w:pPr>
        <w:rPr>
          <w:sz w:val="20"/>
        </w:rPr>
        <w:sectPr w:rsidR="00A815F9">
          <w:headerReference w:type="even" r:id="rId158"/>
          <w:footerReference w:type="even" r:id="rId159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6187C5D6" w14:textId="77777777" w:rsidR="00A815F9" w:rsidRDefault="00C15677">
      <w:pPr>
        <w:spacing w:before="48"/>
        <w:ind w:left="5221" w:right="5231"/>
        <w:jc w:val="center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483648" behindDoc="1" locked="0" layoutInCell="1" allowOverlap="1" wp14:anchorId="4F2B8E44" wp14:editId="54FDA5F0">
            <wp:simplePos x="0" y="0"/>
            <wp:positionH relativeFrom="page">
              <wp:posOffset>8910828</wp:posOffset>
            </wp:positionH>
            <wp:positionV relativeFrom="paragraph">
              <wp:posOffset>867548</wp:posOffset>
            </wp:positionV>
            <wp:extent cx="952428" cy="3268979"/>
            <wp:effectExtent l="0" t="0" r="0" b="0"/>
            <wp:wrapNone/>
            <wp:docPr id="171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0.jpe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28" cy="3268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4496" behindDoc="0" locked="0" layoutInCell="1" allowOverlap="1" wp14:anchorId="21D3BCDC" wp14:editId="53010123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173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41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5520" behindDoc="0" locked="0" layoutInCell="1" allowOverlap="1" wp14:anchorId="689584E9" wp14:editId="4B18DFBF">
            <wp:simplePos x="0" y="0"/>
            <wp:positionH relativeFrom="page">
              <wp:posOffset>7991856</wp:posOffset>
            </wp:positionH>
            <wp:positionV relativeFrom="paragraph">
              <wp:posOffset>17156</wp:posOffset>
            </wp:positionV>
            <wp:extent cx="2052827" cy="377951"/>
            <wp:effectExtent l="0" t="0" r="0" b="0"/>
            <wp:wrapNone/>
            <wp:docPr id="1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4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7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0"/>
          <w:sz w:val="19"/>
        </w:rPr>
        <w:t>QUALITY,</w:t>
      </w:r>
      <w:r>
        <w:rPr>
          <w:b/>
          <w:spacing w:val="8"/>
          <w:w w:val="80"/>
          <w:sz w:val="19"/>
        </w:rPr>
        <w:t xml:space="preserve"> </w:t>
      </w:r>
      <w:r>
        <w:rPr>
          <w:b/>
          <w:w w:val="80"/>
          <w:sz w:val="19"/>
        </w:rPr>
        <w:t>PATIENT</w:t>
      </w:r>
      <w:r>
        <w:rPr>
          <w:b/>
          <w:spacing w:val="8"/>
          <w:w w:val="80"/>
          <w:sz w:val="19"/>
        </w:rPr>
        <w:t xml:space="preserve"> </w:t>
      </w:r>
      <w:r>
        <w:rPr>
          <w:b/>
          <w:w w:val="80"/>
          <w:sz w:val="19"/>
        </w:rPr>
        <w:t>EXPERIENCE</w:t>
      </w:r>
      <w:r>
        <w:rPr>
          <w:b/>
          <w:spacing w:val="9"/>
          <w:w w:val="80"/>
          <w:sz w:val="19"/>
        </w:rPr>
        <w:t xml:space="preserve"> </w:t>
      </w:r>
      <w:r>
        <w:rPr>
          <w:b/>
          <w:w w:val="80"/>
          <w:sz w:val="19"/>
        </w:rPr>
        <w:t>SAFETY</w:t>
      </w:r>
      <w:r>
        <w:rPr>
          <w:b/>
          <w:spacing w:val="9"/>
          <w:w w:val="80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30BD7A7C" w14:textId="77777777" w:rsidR="00A815F9" w:rsidRDefault="00A815F9">
      <w:pPr>
        <w:pStyle w:val="BodyText"/>
        <w:rPr>
          <w:b/>
          <w:sz w:val="20"/>
        </w:rPr>
      </w:pPr>
    </w:p>
    <w:p w14:paraId="7010B56B" w14:textId="77777777" w:rsidR="00A815F9" w:rsidRDefault="00C15677">
      <w:pPr>
        <w:pStyle w:val="BodyText"/>
        <w:spacing w:before="3"/>
        <w:rPr>
          <w:b/>
          <w:sz w:val="10"/>
        </w:rPr>
      </w:pPr>
      <w:r>
        <w:pict w14:anchorId="144C7AF4">
          <v:shape id="_x0000_s3170" type="#_x0000_t202" alt="" style="position:absolute;margin-left:315.35pt;margin-top:7.85pt;width:245.9pt;height:29.3pt;z-index:-25156761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2A1B43C8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4FA7E5DE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72A54BB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67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Sep-20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E017708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940335E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7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EFF5F3B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5F56295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1D3A341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3F2AC623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6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6FFF82A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4E06018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ED31D5C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41A2571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</w:tr>
                </w:tbl>
                <w:p w14:paraId="73042080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3C31E046">
          <v:shape id="_x0000_s3169" type="#_x0000_t202" alt="" style="position:absolute;margin-left:572.9pt;margin-top:7.85pt;width:212.55pt;height:29.3pt;z-index:-251566592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334F514E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767B41DB" w14:textId="77777777" w:rsidR="00A815F9" w:rsidRDefault="00C15677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719A6A7D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BF43645" w14:textId="77777777" w:rsidR="00A815F9" w:rsidRDefault="00C15677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72D2CE74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C472CBB" w14:textId="77777777" w:rsidR="00A815F9" w:rsidRDefault="00C15677"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718BCDAF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B5EA4EB" w14:textId="77777777" w:rsidR="00A815F9" w:rsidRDefault="00C15677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18E9860B" w14:textId="77777777" w:rsidR="00A815F9" w:rsidRDefault="00C15677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51C81016" w14:textId="77777777" w:rsidR="00A815F9" w:rsidRDefault="00C15677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031E0FC3" w14:textId="77777777" w:rsidR="00A815F9" w:rsidRDefault="00C15677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04EEF04A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4C0CC9EC" w14:textId="77777777" w:rsidR="00A815F9" w:rsidRDefault="00A815F9">
      <w:pPr>
        <w:pStyle w:val="BodyText"/>
        <w:spacing w:before="2"/>
        <w:rPr>
          <w:b/>
          <w:sz w:val="7"/>
        </w:rPr>
      </w:pPr>
    </w:p>
    <w:p w14:paraId="21AB4CE9" w14:textId="77777777" w:rsidR="00A815F9" w:rsidRDefault="00C15677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1C52C2C7">
          <v:shape id="_x0000_s3168" type="#_x0000_t202" alt="" style="width:252.5pt;height:284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A815F9" w14:paraId="13B5FDBE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FA84290" w14:textId="77777777" w:rsidR="00A815F9" w:rsidRDefault="00C15677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50E6143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Birth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A815F9" w14:paraId="6B91A196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7D4108E" w14:textId="77777777" w:rsidR="00A815F9" w:rsidRDefault="00C15677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D8BE9B5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Postnatal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A815F9" w14:paraId="0F265C6D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CF0F9B8" w14:textId="77777777" w:rsidR="00A815F9" w:rsidRDefault="00C15677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3A8D5FE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Postnatal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Community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A815F9" w14:paraId="4B5EBA01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DB46B55" w14:textId="77777777" w:rsidR="00A815F9" w:rsidRDefault="00C15677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D867C64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PREVENT</w:t>
                        </w:r>
                        <w:r>
                          <w:rPr>
                            <w:spacing w:val="-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1</w:t>
                        </w:r>
                        <w:r>
                          <w:rPr>
                            <w:spacing w:val="-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A815F9" w14:paraId="756251C1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C12A29D" w14:textId="77777777" w:rsidR="00A815F9" w:rsidRDefault="00C15677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1F52A3E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0"/>
                            <w:sz w:val="17"/>
                          </w:rPr>
                          <w:t>PREVENT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-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A815F9" w14:paraId="30C19B87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57E75305" w14:textId="77777777" w:rsidR="00A815F9" w:rsidRDefault="00C15677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068D509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Adult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1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A815F9" w14:paraId="2F420439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E785B0B" w14:textId="77777777" w:rsidR="00A815F9" w:rsidRDefault="00C15677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A497609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Adult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A815F9" w14:paraId="12A38E46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2A8C717" w14:textId="77777777" w:rsidR="00A815F9" w:rsidRDefault="00C15677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FEA82A9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Adult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A815F9" w14:paraId="78C85969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795D717" w14:textId="77777777" w:rsidR="00A815F9" w:rsidRDefault="00C15677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A696805" w14:textId="77777777" w:rsidR="00A815F9" w:rsidRDefault="00C15677">
                        <w:pPr>
                          <w:pStyle w:val="TableParagraph"/>
                          <w:spacing w:before="153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Children's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1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A815F9" w14:paraId="310FED94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391B09EE" w14:textId="77777777" w:rsidR="00A815F9" w:rsidRDefault="00C15677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D58C1CE" w14:textId="77777777" w:rsidR="00A815F9" w:rsidRDefault="00C15677">
                        <w:pPr>
                          <w:pStyle w:val="TableParagraph"/>
                          <w:spacing w:before="153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Children's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A815F9" w14:paraId="001A80AA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B1A1644" w14:textId="77777777" w:rsidR="00A815F9" w:rsidRDefault="00C15677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2D4FDD4" w14:textId="77777777" w:rsidR="00A815F9" w:rsidRDefault="00C15677">
                        <w:pPr>
                          <w:pStyle w:val="TableParagraph"/>
                          <w:spacing w:before="153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Children's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</w:tbl>
                <w:p w14:paraId="13C6BAA6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61FB8748">
          <v:shape id="_x0000_s3167" type="#_x0000_t202" alt="" style="width:245.9pt;height:284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09DD8351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11B7F5C8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95CC149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670003C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1C5DB29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E7573CF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76%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AE8A3B7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</w:tr>
                  <w:tr w:rsidR="00A815F9" w14:paraId="42ADCCFB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12037A1E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A709383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BD7CE6C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77%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116EA29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7221A6F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25CF19D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71%</w:t>
                        </w:r>
                      </w:p>
                    </w:tc>
                  </w:tr>
                  <w:tr w:rsidR="00A815F9" w14:paraId="57A3EDB5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209D94D3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86332C0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09ED041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7A84C05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E791FC7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7C4E577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100%</w:t>
                        </w:r>
                      </w:p>
                    </w:tc>
                  </w:tr>
                  <w:tr w:rsidR="00A815F9" w14:paraId="5FC0CD0A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46E30CC0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93.34%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F6CECFB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0CC1ABF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90.15%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12AE8C2" w14:textId="77777777" w:rsidR="00A815F9" w:rsidRDefault="00C15677">
                        <w:pPr>
                          <w:pStyle w:val="TableParagraph"/>
                          <w:spacing w:before="150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90.46%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6300603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B636905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91.41%</w:t>
                        </w:r>
                      </w:p>
                    </w:tc>
                  </w:tr>
                  <w:tr w:rsidR="00A815F9" w14:paraId="2D2C5718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0286EBF4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86.74%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D1691A9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87.69%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5DEC5B5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85.49%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E537BE6" w14:textId="77777777" w:rsidR="00A815F9" w:rsidRDefault="00C15677">
                        <w:pPr>
                          <w:pStyle w:val="TableParagraph"/>
                          <w:spacing w:before="150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85.62%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3C4F83B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85.09%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673A275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89.07%</w:t>
                        </w:r>
                      </w:p>
                    </w:tc>
                  </w:tr>
                  <w:tr w:rsidR="00A815F9" w14:paraId="2958D561" w14:textId="77777777">
                    <w:trPr>
                      <w:trHeight w:val="499"/>
                    </w:trPr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00AF50"/>
                      </w:tcPr>
                      <w:p w14:paraId="1915FF79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97.18%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00AF50"/>
                      </w:tcPr>
                      <w:p w14:paraId="7BF690EE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96.44%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00AF50"/>
                      </w:tcPr>
                      <w:p w14:paraId="3D2301B5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95.88%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FFC000"/>
                      </w:tcPr>
                      <w:p w14:paraId="0305515A" w14:textId="77777777" w:rsidR="00A815F9" w:rsidRDefault="00C15677">
                        <w:pPr>
                          <w:pStyle w:val="TableParagraph"/>
                          <w:spacing w:before="150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94.97%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FFC000"/>
                      </w:tcPr>
                      <w:p w14:paraId="7E0E9FF1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93.42%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FFC000"/>
                      </w:tcPr>
                      <w:p w14:paraId="121ACDE0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94.21%</w:t>
                        </w:r>
                      </w:p>
                    </w:tc>
                  </w:tr>
                  <w:tr w:rsidR="00A815F9" w14:paraId="0FA0C08E" w14:textId="77777777">
                    <w:trPr>
                      <w:trHeight w:val="507"/>
                    </w:trPr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  <w:shd w:val="clear" w:color="auto" w:fill="00AF50"/>
                      </w:tcPr>
                      <w:p w14:paraId="4FFEBD42" w14:textId="77777777" w:rsidR="00A815F9" w:rsidRDefault="00C15677">
                        <w:pPr>
                          <w:pStyle w:val="TableParagraph"/>
                          <w:spacing w:before="156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93.50%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  <w:shd w:val="clear" w:color="auto" w:fill="00AF50"/>
                      </w:tcPr>
                      <w:p w14:paraId="7AAF70B4" w14:textId="77777777" w:rsidR="00A815F9" w:rsidRDefault="00C15677">
                        <w:pPr>
                          <w:pStyle w:val="TableParagraph"/>
                          <w:spacing w:before="156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94.77%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  <w:shd w:val="clear" w:color="auto" w:fill="00AF50"/>
                      </w:tcPr>
                      <w:p w14:paraId="3783A087" w14:textId="77777777" w:rsidR="00A815F9" w:rsidRDefault="00C15677">
                        <w:pPr>
                          <w:pStyle w:val="TableParagraph"/>
                          <w:spacing w:before="156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95.40%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  <w:shd w:val="clear" w:color="auto" w:fill="00AF50"/>
                      </w:tcPr>
                      <w:p w14:paraId="4FB22DB0" w14:textId="77777777" w:rsidR="00A815F9" w:rsidRDefault="00C15677">
                        <w:pPr>
                          <w:pStyle w:val="TableParagraph"/>
                          <w:spacing w:before="156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94.89%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  <w:shd w:val="clear" w:color="auto" w:fill="00AF50"/>
                      </w:tcPr>
                      <w:p w14:paraId="018FA031" w14:textId="77777777" w:rsidR="00A815F9" w:rsidRDefault="00C15677">
                        <w:pPr>
                          <w:pStyle w:val="TableParagraph"/>
                          <w:spacing w:before="156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93.26%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  <w:shd w:val="clear" w:color="auto" w:fill="00AF50"/>
                      </w:tcPr>
                      <w:p w14:paraId="7E0136D0" w14:textId="77777777" w:rsidR="00A815F9" w:rsidRDefault="00C15677">
                        <w:pPr>
                          <w:pStyle w:val="TableParagraph"/>
                          <w:spacing w:before="156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93.64%</w:t>
                        </w:r>
                      </w:p>
                    </w:tc>
                  </w:tr>
                  <w:tr w:rsidR="00A815F9" w14:paraId="5CE48C82" w14:textId="77777777">
                    <w:trPr>
                      <w:trHeight w:val="498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2507B153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67.33%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332A774C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69.26%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7F2F76A6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71.50%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5AE7A88D" w14:textId="77777777" w:rsidR="00A815F9" w:rsidRDefault="00C15677">
                        <w:pPr>
                          <w:pStyle w:val="TableParagraph"/>
                          <w:spacing w:before="150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71.92%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043A18F2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73.69%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FFC000"/>
                      </w:tcPr>
                      <w:p w14:paraId="43DBA8B9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75.16%</w:t>
                        </w:r>
                      </w:p>
                    </w:tc>
                  </w:tr>
                  <w:tr w:rsidR="00A815F9" w14:paraId="14A88E50" w14:textId="77777777">
                    <w:trPr>
                      <w:trHeight w:val="502"/>
                    </w:trPr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00AF50"/>
                      </w:tcPr>
                      <w:p w14:paraId="46EF461F" w14:textId="77777777" w:rsidR="00A815F9" w:rsidRDefault="00C15677">
                        <w:pPr>
                          <w:pStyle w:val="TableParagraph"/>
                          <w:spacing w:before="152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96.43%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FFC000"/>
                      </w:tcPr>
                      <w:p w14:paraId="6461E681" w14:textId="77777777" w:rsidR="00A815F9" w:rsidRDefault="00C15677">
                        <w:pPr>
                          <w:pStyle w:val="TableParagraph"/>
                          <w:spacing w:before="152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88.51%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FFC000"/>
                      </w:tcPr>
                      <w:p w14:paraId="1AD4DB80" w14:textId="77777777" w:rsidR="00A815F9" w:rsidRDefault="00C15677">
                        <w:pPr>
                          <w:pStyle w:val="TableParagraph"/>
                          <w:spacing w:before="152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89.65%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FFC000"/>
                      </w:tcPr>
                      <w:p w14:paraId="72F581E8" w14:textId="77777777" w:rsidR="00A815F9" w:rsidRDefault="00C15677">
                        <w:pPr>
                          <w:pStyle w:val="TableParagraph"/>
                          <w:spacing w:before="152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90.73%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FFC000"/>
                      </w:tcPr>
                      <w:p w14:paraId="4F859B44" w14:textId="77777777" w:rsidR="00A815F9" w:rsidRDefault="00C15677">
                        <w:pPr>
                          <w:pStyle w:val="TableParagraph"/>
                          <w:spacing w:before="152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91.44%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FFC000"/>
                      </w:tcPr>
                      <w:p w14:paraId="53A24E74" w14:textId="77777777" w:rsidR="00A815F9" w:rsidRDefault="00C15677">
                        <w:pPr>
                          <w:pStyle w:val="TableParagraph"/>
                          <w:spacing w:before="152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93.11%</w:t>
                        </w:r>
                      </w:p>
                    </w:tc>
                  </w:tr>
                  <w:tr w:rsidR="00A815F9" w14:paraId="635082C3" w14:textId="77777777">
                    <w:trPr>
                      <w:trHeight w:val="506"/>
                    </w:trPr>
                    <w:tc>
                      <w:tcPr>
                        <w:tcW w:w="81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00AF50"/>
                      </w:tcPr>
                      <w:p w14:paraId="21684232" w14:textId="77777777" w:rsidR="00A815F9" w:rsidRDefault="00C15677">
                        <w:pPr>
                          <w:pStyle w:val="TableParagraph"/>
                          <w:spacing w:before="156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89.94%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00AF50"/>
                      </w:tcPr>
                      <w:p w14:paraId="37C0354E" w14:textId="77777777" w:rsidR="00A815F9" w:rsidRDefault="00C15677">
                        <w:pPr>
                          <w:pStyle w:val="TableParagraph"/>
                          <w:spacing w:before="156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90.60%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00AF50"/>
                      </w:tcPr>
                      <w:p w14:paraId="63C9D391" w14:textId="77777777" w:rsidR="00A815F9" w:rsidRDefault="00C15677">
                        <w:pPr>
                          <w:pStyle w:val="TableParagraph"/>
                          <w:spacing w:before="156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90.35%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00AF50"/>
                      </w:tcPr>
                      <w:p w14:paraId="50C64089" w14:textId="77777777" w:rsidR="00A815F9" w:rsidRDefault="00C15677">
                        <w:pPr>
                          <w:pStyle w:val="TableParagraph"/>
                          <w:spacing w:before="156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89.25%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00AF50"/>
                      </w:tcPr>
                      <w:p w14:paraId="60A69FF5" w14:textId="77777777" w:rsidR="00A815F9" w:rsidRDefault="00C15677">
                        <w:pPr>
                          <w:pStyle w:val="TableParagraph"/>
                          <w:spacing w:before="156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88.98%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00AF50"/>
                      </w:tcPr>
                      <w:p w14:paraId="73537230" w14:textId="77777777" w:rsidR="00A815F9" w:rsidRDefault="00C15677">
                        <w:pPr>
                          <w:pStyle w:val="TableParagraph"/>
                          <w:spacing w:before="156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90.12%</w:t>
                        </w:r>
                      </w:p>
                    </w:tc>
                  </w:tr>
                  <w:tr w:rsidR="00A815F9" w14:paraId="18550B8C" w14:textId="77777777">
                    <w:trPr>
                      <w:trHeight w:val="507"/>
                    </w:trPr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  <w:shd w:val="clear" w:color="auto" w:fill="FFC000"/>
                      </w:tcPr>
                      <w:p w14:paraId="22B55F43" w14:textId="77777777" w:rsidR="00A815F9" w:rsidRDefault="00C15677">
                        <w:pPr>
                          <w:pStyle w:val="TableParagraph"/>
                          <w:spacing w:before="156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81.06%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  <w:shd w:val="clear" w:color="auto" w:fill="FFC000"/>
                      </w:tcPr>
                      <w:p w14:paraId="231460D0" w14:textId="77777777" w:rsidR="00A815F9" w:rsidRDefault="00C15677">
                        <w:pPr>
                          <w:pStyle w:val="TableParagraph"/>
                          <w:spacing w:before="156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83.61%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  <w:shd w:val="clear" w:color="auto" w:fill="FFC000"/>
                      </w:tcPr>
                      <w:p w14:paraId="5FD2CC60" w14:textId="77777777" w:rsidR="00A815F9" w:rsidRDefault="00C15677">
                        <w:pPr>
                          <w:pStyle w:val="TableParagraph"/>
                          <w:spacing w:before="156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84.61%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  <w:shd w:val="clear" w:color="auto" w:fill="FFC000"/>
                      </w:tcPr>
                      <w:p w14:paraId="34F75D49" w14:textId="77777777" w:rsidR="00A815F9" w:rsidRDefault="00C15677">
                        <w:pPr>
                          <w:pStyle w:val="TableParagraph"/>
                          <w:spacing w:before="156"/>
                          <w:ind w:left="59" w:right="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82.61%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  <w:shd w:val="clear" w:color="auto" w:fill="FFC000"/>
                      </w:tcPr>
                      <w:p w14:paraId="10C28E44" w14:textId="77777777" w:rsidR="00A815F9" w:rsidRDefault="00C15677">
                        <w:pPr>
                          <w:pStyle w:val="TableParagraph"/>
                          <w:spacing w:before="156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84.08%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</w:tcBorders>
                        <w:shd w:val="clear" w:color="auto" w:fill="FFC000"/>
                      </w:tcPr>
                      <w:p w14:paraId="12D88AE4" w14:textId="77777777" w:rsidR="00A815F9" w:rsidRDefault="00C15677">
                        <w:pPr>
                          <w:pStyle w:val="TableParagraph"/>
                          <w:spacing w:before="156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84.41%</w:t>
                        </w:r>
                      </w:p>
                    </w:tc>
                  </w:tr>
                </w:tbl>
                <w:p w14:paraId="11A8AE9D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52F49256">
          <v:shape id="_x0000_s3166" type="#_x0000_t202" alt="" style="width:212.55pt;height:284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474E6B2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0F142B8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3D721BB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F35B92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B0E070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430984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013B1F79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26719A1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F309BBF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6D3EE3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B66895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7AF0AB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0634B8F6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5433044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4437EEC9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97%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0D075E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847F37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B52E55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432694AD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2FA868F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AD0B7E1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42B2A3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700A84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F455DA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24548B01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3A2295D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BDBA057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3A302C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FAE1F3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5F1B25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696E830F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5A656A7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7FB18362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80A3CF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BD28F7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7D60AF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3773EEE5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4FA6C99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4C916CD8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209680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DE8619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6F45BD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3FCFC8E7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75A08BF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B26C5EC" w14:textId="77777777" w:rsidR="00A815F9" w:rsidRDefault="00C15677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983A8F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AF577A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5FC016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3DCC7BD5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215B2DF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42004E94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20D34D6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54DF0E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A20223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305B8AAC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68B75F8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DD8FDB5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889FB0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06FC8B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B74869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48705B9F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42E3B71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4F38F39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ECA5B7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422E0CF" w14:textId="77777777" w:rsidR="00A815F9" w:rsidRDefault="00C15677"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FD1DFE3" wp14:editId="1186E1FB">
                              <wp:extent cx="399696" cy="284988"/>
                              <wp:effectExtent l="0" t="0" r="0" b="0"/>
                              <wp:docPr id="177" name="image6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8" name="image61.jpeg"/>
                                      <pic:cNvPicPr/>
                                    </pic:nvPicPr>
                                    <pic:blipFill>
                                      <a:blip r:embed="rId1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9172843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E981DD7" wp14:editId="2CBDC222">
                              <wp:extent cx="378253" cy="293369"/>
                              <wp:effectExtent l="0" t="0" r="0" b="0"/>
                              <wp:docPr id="179" name="image9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0" name="image91.jpeg"/>
                                      <pic:cNvPicPr/>
                                    </pic:nvPicPr>
                                    <pic:blipFill>
                                      <a:blip r:embed="rId12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977AEF7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43B248E2" w14:textId="77777777" w:rsidR="00A815F9" w:rsidRDefault="00A815F9">
      <w:pPr>
        <w:rPr>
          <w:sz w:val="20"/>
        </w:rPr>
        <w:sectPr w:rsidR="00A815F9">
          <w:headerReference w:type="default" r:id="rId161"/>
          <w:footerReference w:type="default" r:id="rId162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29A2CF75" w14:textId="77777777" w:rsidR="00A815F9" w:rsidRDefault="00C15677">
      <w:pPr>
        <w:spacing w:before="48"/>
        <w:ind w:left="5221" w:right="5231"/>
        <w:jc w:val="center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436544" behindDoc="0" locked="0" layoutInCell="1" allowOverlap="1" wp14:anchorId="67F46385" wp14:editId="259ACF58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1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41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7568" behindDoc="0" locked="0" layoutInCell="1" allowOverlap="1" wp14:anchorId="3F111745" wp14:editId="0DB683AB">
            <wp:simplePos x="0" y="0"/>
            <wp:positionH relativeFrom="page">
              <wp:posOffset>7991856</wp:posOffset>
            </wp:positionH>
            <wp:positionV relativeFrom="paragraph">
              <wp:posOffset>17156</wp:posOffset>
            </wp:positionV>
            <wp:extent cx="2052827" cy="377951"/>
            <wp:effectExtent l="0" t="0" r="0" b="0"/>
            <wp:wrapNone/>
            <wp:docPr id="1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4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7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0"/>
          <w:sz w:val="19"/>
        </w:rPr>
        <w:t>QUALITY,</w:t>
      </w:r>
      <w:r>
        <w:rPr>
          <w:b/>
          <w:spacing w:val="8"/>
          <w:w w:val="80"/>
          <w:sz w:val="19"/>
        </w:rPr>
        <w:t xml:space="preserve"> </w:t>
      </w:r>
      <w:r>
        <w:rPr>
          <w:b/>
          <w:w w:val="80"/>
          <w:sz w:val="19"/>
        </w:rPr>
        <w:t>PATIENT</w:t>
      </w:r>
      <w:r>
        <w:rPr>
          <w:b/>
          <w:spacing w:val="8"/>
          <w:w w:val="80"/>
          <w:sz w:val="19"/>
        </w:rPr>
        <w:t xml:space="preserve"> </w:t>
      </w:r>
      <w:r>
        <w:rPr>
          <w:b/>
          <w:w w:val="80"/>
          <w:sz w:val="19"/>
        </w:rPr>
        <w:t>EXPERIENCE</w:t>
      </w:r>
      <w:r>
        <w:rPr>
          <w:b/>
          <w:spacing w:val="9"/>
          <w:w w:val="80"/>
          <w:sz w:val="19"/>
        </w:rPr>
        <w:t xml:space="preserve"> </w:t>
      </w:r>
      <w:r>
        <w:rPr>
          <w:b/>
          <w:w w:val="80"/>
          <w:sz w:val="19"/>
        </w:rPr>
        <w:t>SAFETY</w:t>
      </w:r>
      <w:r>
        <w:rPr>
          <w:b/>
          <w:spacing w:val="9"/>
          <w:w w:val="80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65FD8EAC" w14:textId="77777777" w:rsidR="00A815F9" w:rsidRDefault="00A815F9">
      <w:pPr>
        <w:pStyle w:val="BodyText"/>
        <w:rPr>
          <w:b/>
          <w:sz w:val="20"/>
        </w:rPr>
      </w:pPr>
    </w:p>
    <w:p w14:paraId="4B574E26" w14:textId="77777777" w:rsidR="00A815F9" w:rsidRDefault="00C15677">
      <w:pPr>
        <w:pStyle w:val="BodyText"/>
        <w:spacing w:before="3"/>
        <w:rPr>
          <w:b/>
          <w:sz w:val="10"/>
        </w:rPr>
      </w:pPr>
      <w:r>
        <w:pict w14:anchorId="2DE5E32E">
          <v:shape id="_x0000_s3165" type="#_x0000_t202" alt="" style="position:absolute;margin-left:315.35pt;margin-top:7.85pt;width:245.9pt;height:29.3pt;z-index:-251565568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3B4819D4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0DEC0BB1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338935B5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67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Sep-20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1DE2145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31AF169B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7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502F72D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DD13C08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EF8F212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F6B7D6D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6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9B76CC1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CD3FDC1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BBAC68D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7600FB9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</w:tr>
                </w:tbl>
                <w:p w14:paraId="5813A9F7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7D78C0D3">
          <v:shape id="_x0000_s3164" type="#_x0000_t202" alt="" style="position:absolute;margin-left:572.9pt;margin-top:7.85pt;width:212.55pt;height:29.3pt;z-index:-251564544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4BEDE930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242BD942" w14:textId="77777777" w:rsidR="00A815F9" w:rsidRDefault="00C15677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413A7C1D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BB834C8" w14:textId="77777777" w:rsidR="00A815F9" w:rsidRDefault="00C15677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64CDCB19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5F57465" w14:textId="77777777" w:rsidR="00A815F9" w:rsidRDefault="00C15677"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747F1942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AF8FF9F" w14:textId="77777777" w:rsidR="00A815F9" w:rsidRDefault="00C15677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4D736056" w14:textId="77777777" w:rsidR="00A815F9" w:rsidRDefault="00C15677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5E439A75" w14:textId="77777777" w:rsidR="00A815F9" w:rsidRDefault="00C15677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628964D3" w14:textId="77777777" w:rsidR="00A815F9" w:rsidRDefault="00C15677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0117BDEB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6F5DF6B2" w14:textId="77777777" w:rsidR="00A815F9" w:rsidRDefault="00A815F9">
      <w:pPr>
        <w:pStyle w:val="BodyText"/>
        <w:spacing w:before="2"/>
        <w:rPr>
          <w:b/>
          <w:sz w:val="7"/>
        </w:rPr>
      </w:pPr>
    </w:p>
    <w:p w14:paraId="02CE0447" w14:textId="77777777" w:rsidR="00A815F9" w:rsidRDefault="00C15677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01D91B28">
          <v:shape id="_x0000_s3163" type="#_x0000_t202" alt="" style="width:252.5pt;height:38.0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A815F9" w14:paraId="54213564" w14:textId="77777777">
                    <w:trPr>
                      <w:trHeight w:val="215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7C9AA7B8" w14:textId="77777777" w:rsidR="00A815F9" w:rsidRDefault="00C15677">
                        <w:pPr>
                          <w:pStyle w:val="TableParagraph"/>
                          <w:spacing w:before="8" w:line="187" w:lineRule="exact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RESOURCES</w:t>
                        </w:r>
                      </w:p>
                    </w:tc>
                  </w:tr>
                  <w:tr w:rsidR="00A815F9" w14:paraId="2165D75D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90A2302" w14:textId="77777777" w:rsidR="00A815F9" w:rsidRDefault="00C15677">
                        <w:pPr>
                          <w:pStyle w:val="TableParagraph"/>
                          <w:spacing w:before="150"/>
                          <w:ind w:left="10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4EDC9DC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Total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Deliveries</w:t>
                        </w:r>
                      </w:p>
                    </w:tc>
                  </w:tr>
                </w:tbl>
                <w:p w14:paraId="5B03C77A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18A05BCB">
          <v:shape id="_x0000_s3162" type="#_x0000_t202" alt="" style="width:245.9pt;height:38.0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14C7D3DA" w14:textId="77777777">
                    <w:trPr>
                      <w:trHeight w:val="215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4E0E470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815F9" w14:paraId="5F801AF6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511712C8" w14:textId="77777777" w:rsidR="00A815F9" w:rsidRDefault="00C15677"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279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D387285" w14:textId="77777777" w:rsidR="00A815F9" w:rsidRDefault="00C15677"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351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98E5FC9" w14:textId="77777777" w:rsidR="00A815F9" w:rsidRDefault="00C15677">
                        <w:pPr>
                          <w:pStyle w:val="TableParagraph"/>
                          <w:spacing w:before="150"/>
                          <w:ind w:left="283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301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5FD8B71" w14:textId="77777777" w:rsidR="00A815F9" w:rsidRDefault="00C15677">
                        <w:pPr>
                          <w:pStyle w:val="TableParagraph"/>
                          <w:spacing w:before="150"/>
                          <w:ind w:left="283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276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ADB5DC5" w14:textId="77777777" w:rsidR="00A815F9" w:rsidRDefault="00C15677"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277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CA921BC" w14:textId="77777777" w:rsidR="00A815F9" w:rsidRDefault="00C15677">
                        <w:pPr>
                          <w:pStyle w:val="TableParagraph"/>
                          <w:spacing w:before="150"/>
                          <w:ind w:left="283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283</w:t>
                        </w:r>
                      </w:p>
                    </w:tc>
                  </w:tr>
                </w:tbl>
                <w:p w14:paraId="50973E43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DEB9ED6">
          <v:shape id="_x0000_s3161" type="#_x0000_t202" alt="" style="width:212.55pt;height:38.0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12C57A9E" w14:textId="77777777">
                    <w:trPr>
                      <w:trHeight w:val="215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08C543C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815F9" w14:paraId="7B3C30EC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3CFDACA8" w14:textId="77777777" w:rsidR="00A815F9" w:rsidRDefault="00C15677">
                        <w:pPr>
                          <w:pStyle w:val="TableParagraph"/>
                          <w:spacing w:before="150"/>
                          <w:ind w:left="23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3277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AD577C7" w14:textId="77777777" w:rsidR="00A815F9" w:rsidRDefault="00C15677">
                        <w:pPr>
                          <w:pStyle w:val="TableParagraph"/>
                          <w:spacing w:before="150"/>
                          <w:ind w:left="24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3525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A6109D4" w14:textId="77777777" w:rsidR="00A815F9" w:rsidRDefault="00C15677">
                        <w:pPr>
                          <w:pStyle w:val="TableParagraph"/>
                          <w:spacing w:before="150"/>
                          <w:ind w:left="23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3661</w:t>
                        </w: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17C2B94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44B63B1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6CD641A" wp14:editId="1085F371">
                              <wp:extent cx="379962" cy="297561"/>
                              <wp:effectExtent l="0" t="0" r="0" b="0"/>
                              <wp:docPr id="185" name="image9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6" name="image92.jpeg"/>
                                      <pic:cNvPicPr/>
                                    </pic:nvPicPr>
                                    <pic:blipFill>
                                      <a:blip r:embed="rId16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F2DD3B5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3486C3C7" w14:textId="77777777" w:rsidR="00A815F9" w:rsidRDefault="00A815F9">
      <w:pPr>
        <w:rPr>
          <w:sz w:val="20"/>
        </w:rPr>
        <w:sectPr w:rsidR="00A815F9">
          <w:headerReference w:type="even" r:id="rId164"/>
          <w:footerReference w:type="even" r:id="rId165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311174AD" w14:textId="77777777" w:rsidR="00A815F9" w:rsidRDefault="00C15677">
      <w:pPr>
        <w:pStyle w:val="BodyText"/>
        <w:spacing w:before="9"/>
        <w:rPr>
          <w:b/>
          <w:sz w:val="28"/>
        </w:rPr>
      </w:pPr>
      <w:r>
        <w:lastRenderedPageBreak/>
        <w:pict w14:anchorId="5DAD1CD1">
          <v:group id="_x0000_s3158" alt="" style="position:absolute;margin-left:0;margin-top:747.6pt;width:592.75pt;height:94.4pt;z-index:251522560;mso-position-horizontal-relative:page;mso-position-vertical-relative:page" coordorigin=",14952" coordsize="11855,1888">
            <v:shape id="_x0000_s3159" type="#_x0000_t75" alt="" style="position:absolute;top:14952;width:11855;height:1888">
              <v:imagedata r:id="rId166" o:title=""/>
            </v:shape>
            <v:shape id="_x0000_s3160" type="#_x0000_t202" alt="" style="position:absolute;left:5898;top:15589;width:132;height:270;mso-wrap-style:square;v-text-anchor:top" filled="f" stroked="f">
              <v:textbox inset="0,0,0,0">
                <w:txbxContent>
                  <w:p w14:paraId="531347E4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1882"/>
        <w:gridCol w:w="2578"/>
      </w:tblGrid>
      <w:tr w:rsidR="00A815F9" w14:paraId="2B1F3FF8" w14:textId="77777777">
        <w:trPr>
          <w:trHeight w:val="556"/>
        </w:trPr>
        <w:tc>
          <w:tcPr>
            <w:tcW w:w="10134" w:type="dxa"/>
            <w:gridSpan w:val="4"/>
            <w:shd w:val="clear" w:color="auto" w:fill="D9D9D9"/>
          </w:tcPr>
          <w:p w14:paraId="05B5D0FD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15" w:name="12._PFIC_Highlight_Report_for_March_21"/>
            <w:bookmarkEnd w:id="15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47C528D2" w14:textId="77777777">
        <w:trPr>
          <w:trHeight w:val="940"/>
        </w:trPr>
        <w:tc>
          <w:tcPr>
            <w:tcW w:w="7556" w:type="dxa"/>
            <w:gridSpan w:val="3"/>
            <w:shd w:val="clear" w:color="auto" w:fill="D9D9D9"/>
          </w:tcPr>
          <w:p w14:paraId="68E5E090" w14:textId="77777777" w:rsidR="00A815F9" w:rsidRDefault="00C15677">
            <w:pPr>
              <w:pStyle w:val="TableParagraph"/>
              <w:spacing w:before="125" w:line="276" w:lineRule="auto"/>
              <w:ind w:left="43"/>
              <w:rPr>
                <w:sz w:val="24"/>
              </w:rPr>
            </w:pPr>
            <w:r>
              <w:rPr>
                <w:sz w:val="24"/>
              </w:rPr>
              <w:t>Performance,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(PFIC)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578" w:type="dxa"/>
            <w:shd w:val="clear" w:color="auto" w:fill="D9D9D9"/>
          </w:tcPr>
          <w:p w14:paraId="55E4DB7D" w14:textId="77777777" w:rsidR="00A815F9" w:rsidRDefault="00C15677">
            <w:pPr>
              <w:pStyle w:val="TableParagraph"/>
              <w:spacing w:before="125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A815F9" w14:paraId="0B57BC11" w14:textId="77777777">
        <w:trPr>
          <w:trHeight w:val="950"/>
        </w:trPr>
        <w:tc>
          <w:tcPr>
            <w:tcW w:w="2842" w:type="dxa"/>
          </w:tcPr>
          <w:p w14:paraId="71BBD508" w14:textId="77777777" w:rsidR="00A815F9" w:rsidRDefault="00C15677">
            <w:pPr>
              <w:pStyle w:val="TableParagraph"/>
              <w:spacing w:before="120" w:line="276" w:lineRule="auto"/>
              <w:ind w:left="43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4DE87E74" w14:textId="77777777" w:rsidR="00A815F9" w:rsidRDefault="00C15677">
            <w:pPr>
              <w:pStyle w:val="TableParagraph"/>
              <w:spacing w:line="276" w:lineRule="auto"/>
              <w:ind w:left="42" w:right="1000"/>
              <w:rPr>
                <w:sz w:val="24"/>
              </w:rPr>
            </w:pPr>
            <w:r>
              <w:rPr>
                <w:sz w:val="24"/>
              </w:rPr>
              <w:t>Trish Mills, Trust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2" w:type="dxa"/>
          </w:tcPr>
          <w:p w14:paraId="6B480D5E" w14:textId="77777777" w:rsidR="00A815F9" w:rsidRDefault="00C15677">
            <w:pPr>
              <w:pStyle w:val="TableParagraph"/>
              <w:spacing w:before="120" w:line="276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4635B833" w14:textId="77777777" w:rsidR="00A815F9" w:rsidRDefault="00C15677">
            <w:pPr>
              <w:pStyle w:val="TableParagraph"/>
              <w:spacing w:line="276" w:lineRule="auto"/>
              <w:ind w:left="47" w:right="153"/>
              <w:rPr>
                <w:sz w:val="24"/>
              </w:rPr>
            </w:pPr>
            <w:r>
              <w:rPr>
                <w:sz w:val="24"/>
              </w:rPr>
              <w:t>Mr John Dunn – Chair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PFIC (Non-</w:t>
            </w:r>
          </w:p>
          <w:p w14:paraId="15E8497B" w14:textId="77777777" w:rsidR="00A815F9" w:rsidRDefault="00C15677">
            <w:pPr>
              <w:pStyle w:val="TableParagraph"/>
              <w:spacing w:line="275" w:lineRule="exact"/>
              <w:ind w:left="47"/>
              <w:rPr>
                <w:sz w:val="24"/>
              </w:rPr>
            </w:pPr>
            <w:r>
              <w:rPr>
                <w:sz w:val="24"/>
              </w:rPr>
              <w:t>Executive)</w:t>
            </w:r>
          </w:p>
        </w:tc>
      </w:tr>
      <w:tr w:rsidR="00A815F9" w14:paraId="5471EFF9" w14:textId="77777777">
        <w:trPr>
          <w:trHeight w:val="599"/>
        </w:trPr>
        <w:tc>
          <w:tcPr>
            <w:tcW w:w="2842" w:type="dxa"/>
          </w:tcPr>
          <w:p w14:paraId="3FD69D7C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2" w:type="dxa"/>
            <w:gridSpan w:val="3"/>
          </w:tcPr>
          <w:p w14:paraId="27647890" w14:textId="77777777" w:rsidR="00A815F9" w:rsidRDefault="00C15677">
            <w:pPr>
              <w:pStyle w:val="TableParagraph"/>
              <w:tabs>
                <w:tab w:val="left" w:pos="2923"/>
                <w:tab w:val="left" w:pos="4310"/>
              </w:tabs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A815F9" w14:paraId="41B24C12" w14:textId="77777777">
        <w:trPr>
          <w:trHeight w:val="9479"/>
        </w:trPr>
        <w:tc>
          <w:tcPr>
            <w:tcW w:w="2842" w:type="dxa"/>
          </w:tcPr>
          <w:p w14:paraId="320FFE1F" w14:textId="77777777" w:rsidR="00A815F9" w:rsidRDefault="00A815F9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A94BCDC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292" w:type="dxa"/>
            <w:gridSpan w:val="3"/>
          </w:tcPr>
          <w:p w14:paraId="271E1658" w14:textId="77777777" w:rsidR="00A815F9" w:rsidRDefault="00C15677">
            <w:pPr>
              <w:pStyle w:val="TableParagraph"/>
              <w:spacing w:line="276" w:lineRule="auto"/>
              <w:ind w:left="42" w:right="156"/>
              <w:jc w:val="both"/>
              <w:rPr>
                <w:sz w:val="24"/>
              </w:rPr>
            </w:pPr>
            <w:r>
              <w:rPr>
                <w:sz w:val="24"/>
              </w:rPr>
              <w:t>This report provides the key messages from the Performance,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484C0051" w14:textId="77777777" w:rsidR="00A815F9" w:rsidRDefault="00A815F9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26B4EECE" w14:textId="77777777" w:rsidR="00A815F9" w:rsidRDefault="00C15677">
            <w:pPr>
              <w:pStyle w:val="TableParagraph"/>
              <w:numPr>
                <w:ilvl w:val="0"/>
                <w:numId w:val="223"/>
              </w:numPr>
              <w:tabs>
                <w:tab w:val="left" w:pos="403"/>
              </w:tabs>
              <w:spacing w:line="276" w:lineRule="auto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endorsed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Quarter 1 2021/22, which is before the Board for approval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z w:val="24"/>
              </w:rPr>
              <w:t>ing.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briefed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Mr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Fradgley on the NHSE/I guidance for 2021/22 planning and will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flexible in holding any extraordinary meetings required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endorsements.</w:t>
            </w:r>
          </w:p>
          <w:p w14:paraId="063A2457" w14:textId="77777777" w:rsidR="00A815F9" w:rsidRDefault="00A815F9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F90C65D" w14:textId="77777777" w:rsidR="00A815F9" w:rsidRDefault="00C15677">
            <w:pPr>
              <w:pStyle w:val="TableParagraph"/>
              <w:numPr>
                <w:ilvl w:val="0"/>
                <w:numId w:val="223"/>
              </w:numPr>
              <w:tabs>
                <w:tab w:val="left" w:pos="403"/>
              </w:tabs>
              <w:spacing w:line="276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risks for Use Resources Well and Work Closely with Partners,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Resources Well rating has reduced from 20 to 15.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risk 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(number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655)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cyber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recent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review.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 Committee requested that the actions to mitigate the risks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 further reviewed to ensure that, once completed, they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likely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materially change the 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rating.</w:t>
            </w:r>
          </w:p>
          <w:p w14:paraId="7016D6CB" w14:textId="77777777" w:rsidR="00A815F9" w:rsidRDefault="00A815F9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373B1113" w14:textId="77777777" w:rsidR="00A815F9" w:rsidRDefault="00C15677">
            <w:pPr>
              <w:pStyle w:val="TableParagraph"/>
              <w:numPr>
                <w:ilvl w:val="0"/>
                <w:numId w:val="223"/>
              </w:numPr>
              <w:tabs>
                <w:tab w:val="left" w:pos="403"/>
              </w:tabs>
              <w:spacing w:line="276" w:lineRule="auto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The risk appetite statements for Use Resources Well and Work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Closely with Partners were reviewed by the Committee.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 approved subject to clarity on how the statements 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embedded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activity.</w:t>
            </w:r>
          </w:p>
          <w:p w14:paraId="700ACBF5" w14:textId="77777777" w:rsidR="00A815F9" w:rsidRDefault="00A815F9">
            <w:pPr>
              <w:pStyle w:val="TableParagraph"/>
              <w:rPr>
                <w:b/>
                <w:sz w:val="21"/>
              </w:rPr>
            </w:pPr>
          </w:p>
          <w:p w14:paraId="693F6FD6" w14:textId="77777777" w:rsidR="00A815F9" w:rsidRDefault="00C15677">
            <w:pPr>
              <w:pStyle w:val="TableParagraph"/>
              <w:numPr>
                <w:ilvl w:val="0"/>
                <w:numId w:val="223"/>
              </w:numPr>
              <w:tabs>
                <w:tab w:val="left" w:pos="403"/>
              </w:tabs>
              <w:spacing w:before="1" w:line="310" w:lineRule="atLeast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Financial performance remains </w:t>
            </w:r>
            <w:r>
              <w:rPr>
                <w:sz w:val="24"/>
              </w:rPr>
              <w:t>strong, the Trust forecasting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attainment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break-even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outturn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(costs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incurred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off-set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received).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forecast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</w:tbl>
    <w:p w14:paraId="701D1485" w14:textId="77777777" w:rsidR="00A815F9" w:rsidRDefault="00A815F9">
      <w:pPr>
        <w:spacing w:line="310" w:lineRule="atLeast"/>
        <w:jc w:val="both"/>
        <w:rPr>
          <w:sz w:val="24"/>
        </w:rPr>
        <w:sectPr w:rsidR="00A815F9">
          <w:headerReference w:type="even" r:id="rId167"/>
          <w:headerReference w:type="default" r:id="rId168"/>
          <w:footerReference w:type="default" r:id="rId169"/>
          <w:pgSz w:w="11900" w:h="16840"/>
          <w:pgMar w:top="1380" w:right="760" w:bottom="0" w:left="780" w:header="523" w:footer="0" w:gutter="0"/>
          <w:cols w:space="720"/>
        </w:sectPr>
      </w:pPr>
    </w:p>
    <w:p w14:paraId="26A9252F" w14:textId="77777777" w:rsidR="00A815F9" w:rsidRDefault="00A815F9">
      <w:pPr>
        <w:pStyle w:val="BodyText"/>
        <w:spacing w:before="8"/>
        <w:rPr>
          <w:b/>
          <w:sz w:val="1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64"/>
        <w:gridCol w:w="5531"/>
        <w:gridCol w:w="1499"/>
      </w:tblGrid>
      <w:tr w:rsidR="00A815F9" w14:paraId="3405B828" w14:textId="77777777">
        <w:trPr>
          <w:trHeight w:val="751"/>
        </w:trPr>
        <w:tc>
          <w:tcPr>
            <w:tcW w:w="2842" w:type="dxa"/>
            <w:vMerge w:val="restart"/>
          </w:tcPr>
          <w:p w14:paraId="42044115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" w:type="dxa"/>
            <w:tcBorders>
              <w:bottom w:val="nil"/>
              <w:right w:val="nil"/>
            </w:tcBorders>
          </w:tcPr>
          <w:p w14:paraId="3841A7A2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1" w:type="dxa"/>
            <w:tcBorders>
              <w:left w:val="nil"/>
              <w:bottom w:val="nil"/>
              <w:right w:val="nil"/>
            </w:tcBorders>
          </w:tcPr>
          <w:p w14:paraId="49C8C5FF" w14:textId="77777777" w:rsidR="00A815F9" w:rsidRDefault="00C15677">
            <w:pPr>
              <w:pStyle w:val="TableParagraph"/>
              <w:tabs>
                <w:tab w:val="left" w:pos="950"/>
                <w:tab w:val="left" w:pos="1916"/>
                <w:tab w:val="left" w:pos="3029"/>
                <w:tab w:val="left" w:pos="4170"/>
                <w:tab w:val="left" w:pos="5003"/>
              </w:tabs>
              <w:spacing w:line="276" w:lineRule="auto"/>
              <w:ind w:left="143" w:right="125"/>
              <w:rPr>
                <w:sz w:val="24"/>
              </w:rPr>
            </w:pPr>
            <w:r>
              <w:rPr>
                <w:sz w:val="24"/>
              </w:rPr>
              <w:t>Trust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having</w:t>
            </w:r>
            <w:r>
              <w:rPr>
                <w:sz w:val="24"/>
              </w:rPr>
              <w:tab/>
              <w:t>attained</w:t>
            </w:r>
            <w:r>
              <w:rPr>
                <w:sz w:val="24"/>
              </w:rPr>
              <w:tab/>
              <w:t>financial</w:t>
            </w:r>
            <w:r>
              <w:rPr>
                <w:sz w:val="24"/>
              </w:rPr>
              <w:tab/>
              <w:t>plans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years.</w:t>
            </w:r>
          </w:p>
        </w:tc>
        <w:tc>
          <w:tcPr>
            <w:tcW w:w="1499" w:type="dxa"/>
            <w:tcBorders>
              <w:left w:val="nil"/>
              <w:bottom w:val="nil"/>
            </w:tcBorders>
          </w:tcPr>
          <w:p w14:paraId="3660A0CD" w14:textId="77777777" w:rsidR="00A815F9" w:rsidRDefault="00C15677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break-even</w:t>
            </w:r>
          </w:p>
        </w:tc>
      </w:tr>
      <w:tr w:rsidR="00A815F9" w14:paraId="471D2BC5" w14:textId="77777777">
        <w:trPr>
          <w:trHeight w:val="2351"/>
        </w:trPr>
        <w:tc>
          <w:tcPr>
            <w:tcW w:w="2842" w:type="dxa"/>
            <w:vMerge/>
            <w:tcBorders>
              <w:top w:val="nil"/>
            </w:tcBorders>
          </w:tcPr>
          <w:p w14:paraId="5A76AEA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bottom w:val="nil"/>
              <w:right w:val="nil"/>
            </w:tcBorders>
          </w:tcPr>
          <w:p w14:paraId="1616E129" w14:textId="77777777" w:rsidR="00A815F9" w:rsidRDefault="00C15677">
            <w:pPr>
              <w:pStyle w:val="TableParagraph"/>
              <w:spacing w:before="150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30" w:type="dxa"/>
            <w:gridSpan w:val="2"/>
            <w:tcBorders>
              <w:top w:val="nil"/>
              <w:left w:val="nil"/>
              <w:bottom w:val="nil"/>
            </w:tcBorders>
          </w:tcPr>
          <w:p w14:paraId="06C8A6FB" w14:textId="77777777" w:rsidR="00A815F9" w:rsidRDefault="00C15677">
            <w:pPr>
              <w:pStyle w:val="TableParagraph"/>
              <w:spacing w:before="150" w:line="276" w:lineRule="auto"/>
              <w:ind w:left="143" w:right="158"/>
              <w:jc w:val="both"/>
              <w:rPr>
                <w:sz w:val="24"/>
              </w:rPr>
            </w:pPr>
            <w:r>
              <w:rPr>
                <w:sz w:val="24"/>
              </w:rPr>
              <w:t>Operational (acute and community) is also evidencing strong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commended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teams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recovery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diagnostic waiting time which is now 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best in the country.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Excellent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consistent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medically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stable for discharge remains key to enabling the emergency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pathways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admit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inpatients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strong</w:t>
            </w:r>
          </w:p>
          <w:p w14:paraId="5ABAB0CA" w14:textId="77777777" w:rsidR="00A815F9" w:rsidRDefault="00C15677">
            <w:pPr>
              <w:pStyle w:val="TableParagraph"/>
              <w:spacing w:before="2" w:line="275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ambulance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handover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times.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A815F9" w14:paraId="1C607C21" w14:textId="77777777">
        <w:trPr>
          <w:trHeight w:val="1890"/>
        </w:trPr>
        <w:tc>
          <w:tcPr>
            <w:tcW w:w="2842" w:type="dxa"/>
            <w:vMerge/>
            <w:tcBorders>
              <w:top w:val="nil"/>
            </w:tcBorders>
          </w:tcPr>
          <w:p w14:paraId="4524FE1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bottom w:val="nil"/>
              <w:right w:val="nil"/>
            </w:tcBorders>
          </w:tcPr>
          <w:p w14:paraId="37352DF9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0" w:type="dxa"/>
            <w:gridSpan w:val="2"/>
            <w:tcBorders>
              <w:top w:val="nil"/>
              <w:left w:val="nil"/>
              <w:bottom w:val="nil"/>
            </w:tcBorders>
          </w:tcPr>
          <w:p w14:paraId="0E316CF9" w14:textId="77777777" w:rsidR="00A815F9" w:rsidRDefault="00C15677">
            <w:pPr>
              <w:pStyle w:val="TableParagraph"/>
              <w:spacing w:before="11" w:line="276" w:lineRule="auto"/>
              <w:ind w:left="143" w:right="158"/>
              <w:jc w:val="both"/>
              <w:rPr>
                <w:sz w:val="24"/>
              </w:rPr>
            </w:pPr>
            <w:r>
              <w:rPr>
                <w:sz w:val="24"/>
              </w:rPr>
              <w:t>surgical division recovery plans, and at the next meeting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look more broadly at restoration and recovery, with particular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emphasis on the longer waiting lists and prioritisation plans,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 learned about ways of working in outpatients, and how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community.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192E32D3" w14:textId="77777777" w:rsidR="00A815F9" w:rsidRDefault="00C15677">
            <w:pPr>
              <w:pStyle w:val="TableParagraph"/>
              <w:spacing w:line="272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Committee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continue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monitor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breast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cancer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referrals</w:t>
            </w:r>
          </w:p>
        </w:tc>
      </w:tr>
      <w:tr w:rsidR="00A815F9" w14:paraId="49AAECA4" w14:textId="77777777">
        <w:trPr>
          <w:trHeight w:val="445"/>
        </w:trPr>
        <w:tc>
          <w:tcPr>
            <w:tcW w:w="2842" w:type="dxa"/>
            <w:vMerge/>
            <w:tcBorders>
              <w:top w:val="nil"/>
            </w:tcBorders>
          </w:tcPr>
          <w:p w14:paraId="3C86CFA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bottom w:val="nil"/>
              <w:right w:val="nil"/>
            </w:tcBorders>
          </w:tcPr>
          <w:p w14:paraId="1AD95FC9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0" w:type="dxa"/>
            <w:gridSpan w:val="2"/>
            <w:tcBorders>
              <w:top w:val="nil"/>
              <w:left w:val="nil"/>
              <w:bottom w:val="nil"/>
            </w:tcBorders>
          </w:tcPr>
          <w:p w14:paraId="203C703F" w14:textId="77777777" w:rsidR="00A815F9" w:rsidRDefault="00C15677">
            <w:pPr>
              <w:pStyle w:val="TableParagraph"/>
              <w:spacing w:before="11"/>
              <w:ind w:left="143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those 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May.</w:t>
            </w:r>
          </w:p>
        </w:tc>
      </w:tr>
      <w:tr w:rsidR="00A815F9" w14:paraId="55EDAD2D" w14:textId="77777777">
        <w:trPr>
          <w:trHeight w:val="2193"/>
        </w:trPr>
        <w:tc>
          <w:tcPr>
            <w:tcW w:w="2842" w:type="dxa"/>
            <w:vMerge/>
            <w:tcBorders>
              <w:top w:val="nil"/>
            </w:tcBorders>
          </w:tcPr>
          <w:p w14:paraId="3D451B8E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bottom w:val="nil"/>
              <w:right w:val="nil"/>
            </w:tcBorders>
          </w:tcPr>
          <w:p w14:paraId="1F3EF778" w14:textId="77777777" w:rsidR="00A815F9" w:rsidRDefault="00C15677">
            <w:pPr>
              <w:pStyle w:val="TableParagraph"/>
              <w:spacing w:before="150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30" w:type="dxa"/>
            <w:gridSpan w:val="2"/>
            <w:tcBorders>
              <w:top w:val="nil"/>
              <w:left w:val="nil"/>
              <w:bottom w:val="nil"/>
            </w:tcBorders>
          </w:tcPr>
          <w:p w14:paraId="4DA88B1D" w14:textId="77777777" w:rsidR="00A815F9" w:rsidRDefault="00C15677">
            <w:pPr>
              <w:pStyle w:val="TableParagraph"/>
              <w:spacing w:before="150" w:line="276" w:lineRule="auto"/>
              <w:ind w:left="143" w:right="158"/>
              <w:jc w:val="both"/>
              <w:rPr>
                <w:sz w:val="24"/>
              </w:rPr>
            </w:pPr>
            <w:r>
              <w:rPr>
                <w:sz w:val="24"/>
              </w:rPr>
              <w:t>Further discussion took place on the links between capacity,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acuity and cost.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The next meeting will focus on moving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dominance of COVID-19 into restoration and recovery, with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exit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run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rates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run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rates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going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forward,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temporary staffing.</w:t>
            </w:r>
          </w:p>
        </w:tc>
      </w:tr>
      <w:tr w:rsidR="00A815F9" w14:paraId="5290A169" w14:textId="77777777">
        <w:trPr>
          <w:trHeight w:val="1238"/>
        </w:trPr>
        <w:tc>
          <w:tcPr>
            <w:tcW w:w="2842" w:type="dxa"/>
            <w:vMerge/>
            <w:tcBorders>
              <w:top w:val="nil"/>
            </w:tcBorders>
          </w:tcPr>
          <w:p w14:paraId="1A1988C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bottom w:val="nil"/>
              <w:right w:val="nil"/>
            </w:tcBorders>
          </w:tcPr>
          <w:p w14:paraId="60A1875F" w14:textId="77777777" w:rsidR="00A815F9" w:rsidRDefault="00C15677">
            <w:pPr>
              <w:pStyle w:val="TableParagraph"/>
              <w:spacing w:before="170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30" w:type="dxa"/>
            <w:gridSpan w:val="2"/>
            <w:tcBorders>
              <w:top w:val="nil"/>
              <w:left w:val="nil"/>
              <w:bottom w:val="nil"/>
            </w:tcBorders>
          </w:tcPr>
          <w:p w14:paraId="2FD3271F" w14:textId="77777777" w:rsidR="00A815F9" w:rsidRDefault="00C15677">
            <w:pPr>
              <w:pStyle w:val="TableParagraph"/>
              <w:spacing w:before="170" w:line="276" w:lineRule="auto"/>
              <w:ind w:left="143" w:right="158"/>
              <w:jc w:val="both"/>
              <w:rPr>
                <w:sz w:val="24"/>
              </w:rPr>
            </w:pPr>
            <w:r>
              <w:rPr>
                <w:sz w:val="24"/>
              </w:rPr>
              <w:t>The Committee congratulated the team on the successful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efficient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roll-out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vaccinations,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Saddlers.</w:t>
            </w:r>
          </w:p>
        </w:tc>
      </w:tr>
      <w:tr w:rsidR="00A815F9" w14:paraId="7C3E0D1E" w14:textId="77777777">
        <w:trPr>
          <w:trHeight w:val="1396"/>
        </w:trPr>
        <w:tc>
          <w:tcPr>
            <w:tcW w:w="2842" w:type="dxa"/>
            <w:vMerge/>
            <w:tcBorders>
              <w:top w:val="nil"/>
            </w:tcBorders>
          </w:tcPr>
          <w:p w14:paraId="118D081F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bottom w:val="nil"/>
              <w:right w:val="nil"/>
            </w:tcBorders>
          </w:tcPr>
          <w:p w14:paraId="6A7D51F8" w14:textId="77777777" w:rsidR="00A815F9" w:rsidRDefault="00C15677">
            <w:pPr>
              <w:pStyle w:val="TableParagraph"/>
              <w:spacing w:before="150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30" w:type="dxa"/>
            <w:gridSpan w:val="2"/>
            <w:tcBorders>
              <w:top w:val="nil"/>
              <w:left w:val="nil"/>
              <w:bottom w:val="nil"/>
            </w:tcBorders>
          </w:tcPr>
          <w:p w14:paraId="64BE8696" w14:textId="77777777" w:rsidR="00A815F9" w:rsidRDefault="00C15677">
            <w:pPr>
              <w:pStyle w:val="TableParagraph"/>
              <w:spacing w:before="116" w:line="310" w:lineRule="atLeast"/>
              <w:ind w:left="143" w:right="158"/>
              <w:jc w:val="both"/>
              <w:rPr>
                <w:sz w:val="24"/>
              </w:rPr>
            </w:pPr>
            <w:r>
              <w:rPr>
                <w:sz w:val="24"/>
              </w:rPr>
              <w:t>A business case for maternity services was presented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 and has been referred to the Board for approval.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Whilst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Committee’s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delegated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£750,000,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pressure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matter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A815F9" w14:paraId="45A536AB" w14:textId="77777777">
        <w:trPr>
          <w:trHeight w:val="446"/>
        </w:trPr>
        <w:tc>
          <w:tcPr>
            <w:tcW w:w="2842" w:type="dxa"/>
            <w:vMerge/>
            <w:tcBorders>
              <w:top w:val="nil"/>
            </w:tcBorders>
          </w:tcPr>
          <w:p w14:paraId="738A35E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bottom w:val="nil"/>
              <w:right w:val="nil"/>
            </w:tcBorders>
          </w:tcPr>
          <w:p w14:paraId="1843B305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1" w:type="dxa"/>
            <w:tcBorders>
              <w:top w:val="nil"/>
              <w:left w:val="nil"/>
              <w:bottom w:val="nil"/>
              <w:right w:val="nil"/>
            </w:tcBorders>
          </w:tcPr>
          <w:p w14:paraId="78378C46" w14:textId="77777777" w:rsidR="00A815F9" w:rsidRDefault="00C15677">
            <w:pPr>
              <w:pStyle w:val="TableParagraph"/>
              <w:spacing w:before="11"/>
              <w:ind w:left="143"/>
              <w:rPr>
                <w:sz w:val="24"/>
              </w:rPr>
            </w:pPr>
            <w:r>
              <w:rPr>
                <w:sz w:val="24"/>
              </w:rPr>
              <w:t>approve.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</w:tcBorders>
          </w:tcPr>
          <w:p w14:paraId="060D41E2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  <w:tr w:rsidR="00A815F9" w14:paraId="3A4A9D40" w14:textId="77777777">
        <w:trPr>
          <w:trHeight w:val="1535"/>
        </w:trPr>
        <w:tc>
          <w:tcPr>
            <w:tcW w:w="2842" w:type="dxa"/>
            <w:vMerge/>
            <w:tcBorders>
              <w:top w:val="nil"/>
            </w:tcBorders>
          </w:tcPr>
          <w:p w14:paraId="6E2F277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bottom w:val="nil"/>
              <w:right w:val="nil"/>
            </w:tcBorders>
          </w:tcPr>
          <w:p w14:paraId="220A0F45" w14:textId="77777777" w:rsidR="00A815F9" w:rsidRDefault="00C15677">
            <w:pPr>
              <w:pStyle w:val="TableParagraph"/>
              <w:spacing w:before="150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30" w:type="dxa"/>
            <w:gridSpan w:val="2"/>
            <w:tcBorders>
              <w:top w:val="nil"/>
              <w:left w:val="nil"/>
              <w:bottom w:val="nil"/>
            </w:tcBorders>
          </w:tcPr>
          <w:p w14:paraId="76F89A76" w14:textId="77777777" w:rsidR="00A815F9" w:rsidRDefault="00C15677">
            <w:pPr>
              <w:pStyle w:val="TableParagraph"/>
              <w:spacing w:before="150" w:line="276" w:lineRule="auto"/>
              <w:ind w:left="143" w:right="159"/>
              <w:jc w:val="both"/>
              <w:rPr>
                <w:sz w:val="24"/>
              </w:rPr>
            </w:pPr>
            <w:r>
              <w:rPr>
                <w:sz w:val="24"/>
              </w:rPr>
              <w:t>Post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template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consistency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approach. The coming meetings will look in more detail 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full review 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Committee.</w:t>
            </w:r>
          </w:p>
        </w:tc>
      </w:tr>
      <w:tr w:rsidR="00A815F9" w14:paraId="47452493" w14:textId="77777777">
        <w:trPr>
          <w:trHeight w:val="466"/>
        </w:trPr>
        <w:tc>
          <w:tcPr>
            <w:tcW w:w="2842" w:type="dxa"/>
            <w:vMerge/>
            <w:tcBorders>
              <w:top w:val="nil"/>
            </w:tcBorders>
          </w:tcPr>
          <w:p w14:paraId="5B7F67CE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right w:val="nil"/>
            </w:tcBorders>
          </w:tcPr>
          <w:p w14:paraId="41BE3595" w14:textId="77777777" w:rsidR="00A815F9" w:rsidRDefault="00C15677">
            <w:pPr>
              <w:pStyle w:val="TableParagraph"/>
              <w:spacing w:before="150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30" w:type="dxa"/>
            <w:gridSpan w:val="2"/>
            <w:tcBorders>
              <w:top w:val="nil"/>
              <w:left w:val="nil"/>
            </w:tcBorders>
          </w:tcPr>
          <w:p w14:paraId="391A769D" w14:textId="77777777" w:rsidR="00A815F9" w:rsidRDefault="00C15677">
            <w:pPr>
              <w:pStyle w:val="TableParagraph"/>
              <w:spacing w:before="150"/>
              <w:ind w:left="14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approval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emergency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</w:p>
        </w:tc>
      </w:tr>
    </w:tbl>
    <w:p w14:paraId="4298F671" w14:textId="77777777" w:rsidR="00A815F9" w:rsidRDefault="00A815F9">
      <w:pPr>
        <w:rPr>
          <w:sz w:val="24"/>
        </w:rPr>
        <w:sectPr w:rsidR="00A815F9">
          <w:headerReference w:type="even" r:id="rId170"/>
          <w:headerReference w:type="default" r:id="rId171"/>
          <w:footerReference w:type="even" r:id="rId172"/>
          <w:footerReference w:type="default" r:id="rId173"/>
          <w:pgSz w:w="11900" w:h="16840"/>
          <w:pgMar w:top="1360" w:right="760" w:bottom="1160" w:left="780" w:header="508" w:footer="970" w:gutter="0"/>
          <w:cols w:space="720"/>
        </w:sectPr>
      </w:pPr>
    </w:p>
    <w:p w14:paraId="01331B21" w14:textId="77777777" w:rsidR="00A815F9" w:rsidRDefault="00A815F9">
      <w:pPr>
        <w:pStyle w:val="BodyText"/>
        <w:spacing w:before="8"/>
        <w:rPr>
          <w:b/>
          <w:sz w:val="1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5"/>
      </w:tblGrid>
      <w:tr w:rsidR="00A815F9" w14:paraId="15C14BED" w14:textId="77777777">
        <w:trPr>
          <w:trHeight w:val="2222"/>
        </w:trPr>
        <w:tc>
          <w:tcPr>
            <w:tcW w:w="2842" w:type="dxa"/>
          </w:tcPr>
          <w:p w14:paraId="20A47ECE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92" w:type="dxa"/>
            <w:gridSpan w:val="2"/>
          </w:tcPr>
          <w:p w14:paraId="61A1790E" w14:textId="77777777" w:rsidR="00A815F9" w:rsidRDefault="00C15677">
            <w:pPr>
              <w:pStyle w:val="TableParagraph"/>
              <w:spacing w:line="276" w:lineRule="auto"/>
              <w:ind w:left="402" w:right="156"/>
              <w:jc w:val="both"/>
              <w:rPr>
                <w:sz w:val="24"/>
              </w:rPr>
            </w:pPr>
            <w:r>
              <w:rPr>
                <w:sz w:val="24"/>
              </w:rPr>
              <w:t>was deferred from the agenda of the NHSE/I Joint Investment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 in March and will be discussed in April.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Board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session.</w:t>
            </w:r>
          </w:p>
          <w:p w14:paraId="0AADF9B9" w14:textId="77777777" w:rsidR="00A815F9" w:rsidRDefault="00A815F9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4F51F217" w14:textId="77777777" w:rsidR="00A815F9" w:rsidRDefault="00C15677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April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  <w:tr w:rsidR="00A815F9" w14:paraId="3153A487" w14:textId="77777777">
        <w:trPr>
          <w:trHeight w:val="940"/>
        </w:trPr>
        <w:tc>
          <w:tcPr>
            <w:tcW w:w="2842" w:type="dxa"/>
          </w:tcPr>
          <w:p w14:paraId="338A8855" w14:textId="77777777" w:rsidR="00A815F9" w:rsidRDefault="00A815F9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49CF86C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2" w:type="dxa"/>
            <w:gridSpan w:val="2"/>
          </w:tcPr>
          <w:p w14:paraId="74F33560" w14:textId="77777777" w:rsidR="00A815F9" w:rsidRDefault="00C15677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Members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escalations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 sought from the Trust Board.</w:t>
            </w:r>
          </w:p>
        </w:tc>
      </w:tr>
      <w:tr w:rsidR="00A815F9" w14:paraId="2432AB72" w14:textId="77777777">
        <w:trPr>
          <w:trHeight w:val="1746"/>
        </w:trPr>
        <w:tc>
          <w:tcPr>
            <w:tcW w:w="2842" w:type="dxa"/>
          </w:tcPr>
          <w:p w14:paraId="70DBA43C" w14:textId="77777777" w:rsidR="00A815F9" w:rsidRDefault="00A815F9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5387FCB" w14:textId="77777777" w:rsidR="00A815F9" w:rsidRDefault="00C15677">
            <w:pPr>
              <w:pStyle w:val="TableParagraph"/>
              <w:spacing w:line="276" w:lineRule="auto"/>
              <w:ind w:left="43" w:righ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Registers?</w:t>
            </w:r>
          </w:p>
        </w:tc>
        <w:tc>
          <w:tcPr>
            <w:tcW w:w="7292" w:type="dxa"/>
            <w:gridSpan w:val="2"/>
          </w:tcPr>
          <w:p w14:paraId="538B5B19" w14:textId="77777777" w:rsidR="00A815F9" w:rsidRDefault="00C15677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aligns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corporate risks.</w:t>
            </w:r>
          </w:p>
        </w:tc>
      </w:tr>
      <w:tr w:rsidR="00A815F9" w14:paraId="5A46E4B6" w14:textId="77777777">
        <w:trPr>
          <w:trHeight w:val="796"/>
        </w:trPr>
        <w:tc>
          <w:tcPr>
            <w:tcW w:w="2842" w:type="dxa"/>
          </w:tcPr>
          <w:p w14:paraId="46E7F454" w14:textId="77777777" w:rsidR="00A815F9" w:rsidRDefault="00A815F9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B951208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2"/>
          </w:tcPr>
          <w:p w14:paraId="30E19CBE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5DAFB058" w14:textId="77777777">
        <w:trPr>
          <w:trHeight w:val="1118"/>
        </w:trPr>
        <w:tc>
          <w:tcPr>
            <w:tcW w:w="2842" w:type="dxa"/>
          </w:tcPr>
          <w:p w14:paraId="6CC10317" w14:textId="77777777" w:rsidR="00A815F9" w:rsidRDefault="00A815F9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3A0758D" w14:textId="77777777" w:rsidR="00A815F9" w:rsidRDefault="00C15677">
            <w:pPr>
              <w:pStyle w:val="TableParagraph"/>
              <w:spacing w:line="280" w:lineRule="auto"/>
              <w:ind w:left="43"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2"/>
          </w:tcPr>
          <w:p w14:paraId="7DCA8726" w14:textId="77777777" w:rsidR="00A815F9" w:rsidRDefault="00C15677">
            <w:pPr>
              <w:pStyle w:val="TableParagraph"/>
              <w:spacing w:line="280" w:lineRule="auto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paper</w:t>
            </w:r>
          </w:p>
        </w:tc>
      </w:tr>
      <w:tr w:rsidR="00A815F9" w14:paraId="4983DE60" w14:textId="77777777">
        <w:trPr>
          <w:trHeight w:val="594"/>
        </w:trPr>
        <w:tc>
          <w:tcPr>
            <w:tcW w:w="2842" w:type="dxa"/>
            <w:vMerge w:val="restart"/>
          </w:tcPr>
          <w:p w14:paraId="380CFD68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447" w:type="dxa"/>
          </w:tcPr>
          <w:p w14:paraId="656245A9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06175E28" w14:textId="77777777" w:rsidR="00A815F9" w:rsidRDefault="00C15677">
            <w:pPr>
              <w:pStyle w:val="TableParagraph"/>
              <w:spacing w:before="108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1587F8B3" w14:textId="77777777">
        <w:trPr>
          <w:trHeight w:val="599"/>
        </w:trPr>
        <w:tc>
          <w:tcPr>
            <w:tcW w:w="2842" w:type="dxa"/>
            <w:vMerge/>
            <w:tcBorders>
              <w:top w:val="nil"/>
            </w:tcBorders>
          </w:tcPr>
          <w:p w14:paraId="62F6EB67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35B1C927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5" w:type="dxa"/>
          </w:tcPr>
          <w:p w14:paraId="007EA4E1" w14:textId="77777777" w:rsidR="00A815F9" w:rsidRDefault="00C15677">
            <w:pPr>
              <w:pStyle w:val="TableParagraph"/>
              <w:spacing w:before="108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74FA18B6" w14:textId="77777777">
        <w:trPr>
          <w:trHeight w:val="599"/>
        </w:trPr>
        <w:tc>
          <w:tcPr>
            <w:tcW w:w="2842" w:type="dxa"/>
            <w:vMerge/>
            <w:tcBorders>
              <w:top w:val="nil"/>
            </w:tcBorders>
          </w:tcPr>
          <w:p w14:paraId="1C5C9DE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28229913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5" w:type="dxa"/>
          </w:tcPr>
          <w:p w14:paraId="52572A2E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3992F926" w14:textId="77777777" w:rsidR="00A815F9" w:rsidRDefault="00A815F9">
      <w:pPr>
        <w:rPr>
          <w:rFonts w:ascii="Times New Roman"/>
        </w:rPr>
        <w:sectPr w:rsidR="00A815F9">
          <w:pgSz w:w="11900" w:h="16840"/>
          <w:pgMar w:top="1360" w:right="760" w:bottom="1160" w:left="780" w:header="508" w:footer="970" w:gutter="0"/>
          <w:cols w:space="720"/>
        </w:sectPr>
      </w:pPr>
    </w:p>
    <w:p w14:paraId="566D0A88" w14:textId="77777777" w:rsidR="00A815F9" w:rsidRDefault="00A815F9">
      <w:pPr>
        <w:pStyle w:val="BodyText"/>
        <w:spacing w:before="2" w:after="1"/>
        <w:rPr>
          <w:b/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1882"/>
        <w:gridCol w:w="2578"/>
      </w:tblGrid>
      <w:tr w:rsidR="00A815F9" w14:paraId="3B4D78FE" w14:textId="77777777">
        <w:trPr>
          <w:trHeight w:val="556"/>
        </w:trPr>
        <w:tc>
          <w:tcPr>
            <w:tcW w:w="10134" w:type="dxa"/>
            <w:gridSpan w:val="4"/>
            <w:shd w:val="clear" w:color="auto" w:fill="D9D9D9"/>
          </w:tcPr>
          <w:p w14:paraId="3039FA8B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16" w:name="13._Use_Resources_Well_Executive_Report_"/>
            <w:bookmarkEnd w:id="16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169F3969" w14:textId="77777777">
        <w:trPr>
          <w:trHeight w:val="556"/>
        </w:trPr>
        <w:tc>
          <w:tcPr>
            <w:tcW w:w="7556" w:type="dxa"/>
            <w:gridSpan w:val="3"/>
            <w:shd w:val="clear" w:color="auto" w:fill="D9D9D9"/>
          </w:tcPr>
          <w:p w14:paraId="26278197" w14:textId="77777777" w:rsidR="00A815F9" w:rsidRDefault="00C15677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578" w:type="dxa"/>
            <w:shd w:val="clear" w:color="auto" w:fill="D9D9D9"/>
          </w:tcPr>
          <w:p w14:paraId="54A3451D" w14:textId="77777777" w:rsidR="00A815F9" w:rsidRDefault="00C15677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A815F9" w14:paraId="6BA67D81" w14:textId="77777777">
        <w:trPr>
          <w:trHeight w:val="1588"/>
        </w:trPr>
        <w:tc>
          <w:tcPr>
            <w:tcW w:w="2842" w:type="dxa"/>
          </w:tcPr>
          <w:p w14:paraId="756A3CBF" w14:textId="77777777" w:rsidR="00A815F9" w:rsidRDefault="00C15677">
            <w:pPr>
              <w:pStyle w:val="TableParagraph"/>
              <w:spacing w:before="120" w:line="276" w:lineRule="auto"/>
              <w:ind w:left="43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07A94FCB" w14:textId="77777777" w:rsidR="00A815F9" w:rsidRDefault="00C15677">
            <w:pPr>
              <w:pStyle w:val="TableParagraph"/>
              <w:spacing w:line="276" w:lineRule="auto"/>
              <w:ind w:left="42" w:right="515"/>
              <w:rPr>
                <w:sz w:val="24"/>
              </w:rPr>
            </w:pPr>
            <w:r>
              <w:rPr>
                <w:sz w:val="24"/>
              </w:rPr>
              <w:t>Ned Hobbs, Chief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Operating Officer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Russell Caldicott,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</w:p>
          <w:p w14:paraId="0566E183" w14:textId="77777777" w:rsidR="00A815F9" w:rsidRDefault="00C15677"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sz w:val="24"/>
              </w:rPr>
              <w:t>Performance</w:t>
            </w:r>
          </w:p>
        </w:tc>
        <w:tc>
          <w:tcPr>
            <w:tcW w:w="1882" w:type="dxa"/>
          </w:tcPr>
          <w:p w14:paraId="56E60BFF" w14:textId="77777777" w:rsidR="00A815F9" w:rsidRDefault="00C15677">
            <w:pPr>
              <w:pStyle w:val="TableParagraph"/>
              <w:spacing w:line="276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52671252" w14:textId="77777777" w:rsidR="00A815F9" w:rsidRDefault="00C15677">
            <w:pPr>
              <w:pStyle w:val="TableParagraph"/>
              <w:spacing w:line="276" w:lineRule="auto"/>
              <w:ind w:left="46" w:right="257"/>
              <w:rPr>
                <w:sz w:val="24"/>
              </w:rPr>
            </w:pPr>
            <w:r>
              <w:rPr>
                <w:sz w:val="24"/>
              </w:rPr>
              <w:t>Ned Hobbs, Chief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Operating Officer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Russell Caldicott,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</w:p>
          <w:p w14:paraId="5736C814" w14:textId="77777777" w:rsidR="00A815F9" w:rsidRDefault="00C15677">
            <w:pPr>
              <w:pStyle w:val="TableParagraph"/>
              <w:spacing w:before="2"/>
              <w:ind w:left="46"/>
              <w:rPr>
                <w:sz w:val="24"/>
              </w:rPr>
            </w:pPr>
            <w:r>
              <w:rPr>
                <w:sz w:val="24"/>
              </w:rPr>
              <w:t>Performance</w:t>
            </w:r>
          </w:p>
        </w:tc>
      </w:tr>
      <w:tr w:rsidR="00A815F9" w14:paraId="14428F37" w14:textId="77777777">
        <w:trPr>
          <w:trHeight w:val="676"/>
        </w:trPr>
        <w:tc>
          <w:tcPr>
            <w:tcW w:w="2842" w:type="dxa"/>
          </w:tcPr>
          <w:p w14:paraId="6D29C0B0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2" w:type="dxa"/>
            <w:gridSpan w:val="3"/>
          </w:tcPr>
          <w:p w14:paraId="75D1FF78" w14:textId="77777777" w:rsidR="00A815F9" w:rsidRDefault="00C15677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A815F9" w14:paraId="59E2B347" w14:textId="77777777">
        <w:trPr>
          <w:trHeight w:val="9518"/>
        </w:trPr>
        <w:tc>
          <w:tcPr>
            <w:tcW w:w="2842" w:type="dxa"/>
          </w:tcPr>
          <w:p w14:paraId="587CE4C1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292" w:type="dxa"/>
            <w:gridSpan w:val="3"/>
          </w:tcPr>
          <w:p w14:paraId="4A60ADA8" w14:textId="77777777" w:rsidR="00A815F9" w:rsidRDefault="00C15677">
            <w:pPr>
              <w:pStyle w:val="TableParagraph"/>
              <w:spacing w:line="276" w:lineRule="auto"/>
              <w:ind w:left="42" w:right="124"/>
              <w:rPr>
                <w:sz w:val="24"/>
              </w:rPr>
            </w:pPr>
            <w:r>
              <w:rPr>
                <w:sz w:val="24"/>
              </w:rPr>
              <w:t>This report provides an overview of the risks to delivery of the 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Resources Well strategic objective, mitigations in place to manage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risks identified, and actions identified to address gaps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assurance.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on performance for Use Resources Well and NHS constitutional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successes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 improvement.</w:t>
            </w:r>
          </w:p>
          <w:p w14:paraId="79F2F54C" w14:textId="77777777" w:rsidR="00A815F9" w:rsidRDefault="00A815F9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8B95AB1" w14:textId="77777777" w:rsidR="00A815F9" w:rsidRDefault="00C15677">
            <w:pPr>
              <w:pStyle w:val="TableParagraph"/>
              <w:spacing w:line="276" w:lineRule="auto"/>
              <w:ind w:left="42" w:right="124"/>
              <w:rPr>
                <w:sz w:val="24"/>
              </w:rPr>
            </w:pPr>
            <w:r>
              <w:rPr>
                <w:sz w:val="24"/>
              </w:rPr>
              <w:t>This report recognises the extraordinary circumstances that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 has operated in during the 2020/21 financial year, and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altered financial arrangements as a consequence of the 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 4 incident prompted by the COVID-19 pandemic.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 updates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14:paraId="79D942B1" w14:textId="77777777" w:rsidR="00A815F9" w:rsidRDefault="00C15677">
            <w:pPr>
              <w:pStyle w:val="TableParagraph"/>
              <w:spacing w:before="2" w:line="276" w:lineRule="auto"/>
              <w:ind w:left="42" w:right="29" w:hanging="1"/>
              <w:rPr>
                <w:sz w:val="24"/>
              </w:rPr>
            </w:pPr>
            <w:r>
              <w:rPr>
                <w:sz w:val="24"/>
              </w:rPr>
              <w:t>£1.3</w:t>
            </w:r>
            <w:r>
              <w:rPr>
                <w:sz w:val="24"/>
              </w:rPr>
              <w:t>m deficit, ahead of plan, and forecasting attainment of a break-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even financial outturn at close of the financial year (following receipt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additional central income allocations) noting the remaining items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uncertainty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risks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(revenue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capital).</w:t>
            </w:r>
          </w:p>
          <w:p w14:paraId="1EE06D06" w14:textId="77777777" w:rsidR="00A815F9" w:rsidRDefault="00A815F9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22C3483D" w14:textId="77777777" w:rsidR="00A815F9" w:rsidRDefault="00C15677">
            <w:pPr>
              <w:pStyle w:val="TableParagraph"/>
              <w:spacing w:before="1" w:line="276" w:lineRule="auto"/>
              <w:ind w:left="42" w:right="46"/>
              <w:rPr>
                <w:sz w:val="24"/>
              </w:rPr>
            </w:pPr>
            <w:r>
              <w:rPr>
                <w:sz w:val="24"/>
              </w:rPr>
              <w:t>Th</w:t>
            </w:r>
            <w:r>
              <w:rPr>
                <w:sz w:val="24"/>
              </w:rPr>
              <w:t>e report confirms the moving of planning for the 2021/22 financial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year into quarter 1 of the new financial year (income allocations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 Quarter 3 2020/21 rolled forward into quarter 1 2021/22)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 being undertaken to develop resource plans that dri</w:t>
            </w:r>
            <w:r>
              <w:rPr>
                <w:sz w:val="24"/>
              </w:rPr>
              <w:t>ve run rate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modelling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developments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pressures)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Trust.</w:t>
            </w:r>
          </w:p>
          <w:p w14:paraId="38B70375" w14:textId="77777777" w:rsidR="00A815F9" w:rsidRDefault="00A815F9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00C7B4A" w14:textId="77777777" w:rsidR="00A815F9" w:rsidRDefault="00C15677">
            <w:pPr>
              <w:pStyle w:val="TableParagraph"/>
              <w:spacing w:line="310" w:lineRule="atLeast"/>
              <w:ind w:left="42" w:right="124"/>
              <w:rPr>
                <w:sz w:val="24"/>
              </w:rPr>
            </w:pPr>
            <w:r>
              <w:rPr>
                <w:sz w:val="24"/>
              </w:rPr>
              <w:t>This report identifies the extreme pressure under which the 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 been operating during the third wave of the COVID-19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pandemic, and the consequential impact on emergency care,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restoration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recovery.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highlights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exceptional constitutional standard performance in DM01 6 week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z w:val="24"/>
              </w:rPr>
              <w:t>iagnostics,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benchmarked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18-week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</w:tbl>
    <w:p w14:paraId="69048C1F" w14:textId="77777777" w:rsidR="00A815F9" w:rsidRDefault="00A815F9">
      <w:pPr>
        <w:spacing w:line="310" w:lineRule="atLeast"/>
        <w:rPr>
          <w:sz w:val="24"/>
        </w:rPr>
        <w:sectPr w:rsidR="00A815F9">
          <w:headerReference w:type="even" r:id="rId174"/>
          <w:headerReference w:type="default" r:id="rId175"/>
          <w:footerReference w:type="even" r:id="rId176"/>
          <w:footerReference w:type="default" r:id="rId177"/>
          <w:pgSz w:w="11900" w:h="16840"/>
          <w:pgMar w:top="1340" w:right="760" w:bottom="1160" w:left="780" w:header="522" w:footer="970" w:gutter="0"/>
          <w:pgNumType w:start="1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7292"/>
      </w:tblGrid>
      <w:tr w:rsidR="00A815F9" w14:paraId="1E37B71E" w14:textId="77777777">
        <w:trPr>
          <w:trHeight w:val="1905"/>
        </w:trPr>
        <w:tc>
          <w:tcPr>
            <w:tcW w:w="2842" w:type="dxa"/>
          </w:tcPr>
          <w:p w14:paraId="6E807F97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92" w:type="dxa"/>
          </w:tcPr>
          <w:p w14:paraId="52ABA722" w14:textId="77777777" w:rsidR="00A815F9" w:rsidRDefault="00C15677">
            <w:pPr>
              <w:pStyle w:val="TableParagraph"/>
              <w:spacing w:line="276" w:lineRule="auto"/>
              <w:ind w:left="42" w:right="337"/>
              <w:rPr>
                <w:sz w:val="24"/>
              </w:rPr>
            </w:pPr>
            <w:r>
              <w:rPr>
                <w:sz w:val="24"/>
              </w:rPr>
              <w:t>Treatment waiting times, improving benchmarked 62-day Cancer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waiting times and improving absolute and benchmarked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Emergency Access Standard performance. It highlights pan-STP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challenges for waiting times for suspected Breast Cancer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Breast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symptomatic patients.</w:t>
            </w:r>
          </w:p>
        </w:tc>
      </w:tr>
      <w:tr w:rsidR="00A815F9" w14:paraId="5E3D8E4A" w14:textId="77777777">
        <w:trPr>
          <w:trHeight w:val="5793"/>
        </w:trPr>
        <w:tc>
          <w:tcPr>
            <w:tcW w:w="2842" w:type="dxa"/>
          </w:tcPr>
          <w:p w14:paraId="5A78C5B9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2" w:type="dxa"/>
          </w:tcPr>
          <w:p w14:paraId="66464384" w14:textId="77777777" w:rsidR="00A815F9" w:rsidRDefault="00C15677">
            <w:pPr>
              <w:pStyle w:val="TableParagraph"/>
              <w:spacing w:line="276" w:lineRule="auto"/>
              <w:ind w:left="42" w:right="229"/>
              <w:rPr>
                <w:sz w:val="24"/>
              </w:rPr>
            </w:pPr>
            <w:r>
              <w:rPr>
                <w:sz w:val="24"/>
              </w:rPr>
              <w:t>Members of the Trust Board are asked</w:t>
            </w:r>
            <w:r>
              <w:rPr>
                <w:sz w:val="24"/>
              </w:rPr>
              <w:t xml:space="preserve"> to note the contents of this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next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steps:</w:t>
            </w:r>
          </w:p>
          <w:p w14:paraId="3098FBB7" w14:textId="77777777" w:rsidR="00A815F9" w:rsidRDefault="00C15677">
            <w:pPr>
              <w:pStyle w:val="TableParagraph"/>
              <w:numPr>
                <w:ilvl w:val="0"/>
                <w:numId w:val="222"/>
              </w:numPr>
              <w:tabs>
                <w:tab w:val="left" w:pos="762"/>
                <w:tab w:val="left" w:pos="763"/>
              </w:tabs>
              <w:spacing w:before="18" w:line="266" w:lineRule="auto"/>
              <w:ind w:right="153"/>
              <w:rPr>
                <w:sz w:val="24"/>
              </w:rPr>
            </w:pPr>
            <w:r>
              <w:rPr>
                <w:sz w:val="24"/>
              </w:rPr>
              <w:t>Re-forecasting elective restoration and recovery plans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2021/22 following second and third waves of COVID-19 that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exceeded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parameters.</w:t>
            </w:r>
          </w:p>
          <w:p w14:paraId="77FD705F" w14:textId="77777777" w:rsidR="00A815F9" w:rsidRDefault="00C15677">
            <w:pPr>
              <w:pStyle w:val="TableParagraph"/>
              <w:numPr>
                <w:ilvl w:val="0"/>
                <w:numId w:val="222"/>
              </w:numPr>
              <w:tabs>
                <w:tab w:val="left" w:pos="762"/>
                <w:tab w:val="left" w:pos="763"/>
              </w:tabs>
              <w:spacing w:before="25" w:line="268" w:lineRule="auto"/>
              <w:ind w:right="316"/>
              <w:rPr>
                <w:sz w:val="24"/>
              </w:rPr>
            </w:pPr>
            <w:r>
              <w:rPr>
                <w:sz w:val="24"/>
              </w:rPr>
              <w:t xml:space="preserve">Assessment of the quantified </w:t>
            </w:r>
            <w:r>
              <w:rPr>
                <w:sz w:val="24"/>
              </w:rPr>
              <w:t>impact of the necessity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prioritise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workstreams,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deferral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some schemes.</w:t>
            </w:r>
          </w:p>
          <w:p w14:paraId="50CCE4FF" w14:textId="77777777" w:rsidR="00A815F9" w:rsidRDefault="00C15677">
            <w:pPr>
              <w:pStyle w:val="TableParagraph"/>
              <w:numPr>
                <w:ilvl w:val="0"/>
                <w:numId w:val="222"/>
              </w:numPr>
              <w:tabs>
                <w:tab w:val="left" w:pos="762"/>
                <w:tab w:val="left" w:pos="763"/>
              </w:tabs>
              <w:spacing w:before="21" w:line="256" w:lineRule="auto"/>
              <w:ind w:right="61"/>
              <w:rPr>
                <w:sz w:val="24"/>
              </w:rPr>
            </w:pPr>
            <w:r>
              <w:rPr>
                <w:sz w:val="24"/>
              </w:rPr>
              <w:t>Securing NHSEI agreement to the Full Business Case (FBC)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Emergency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</w:p>
          <w:p w14:paraId="5F79E779" w14:textId="77777777" w:rsidR="00A815F9" w:rsidRDefault="00C15677">
            <w:pPr>
              <w:pStyle w:val="TableParagraph"/>
              <w:numPr>
                <w:ilvl w:val="0"/>
                <w:numId w:val="222"/>
              </w:numPr>
              <w:tabs>
                <w:tab w:val="left" w:pos="762"/>
                <w:tab w:val="left" w:pos="763"/>
              </w:tabs>
              <w:spacing w:before="42" w:line="268" w:lineRule="auto"/>
              <w:ind w:right="222"/>
              <w:rPr>
                <w:sz w:val="24"/>
              </w:rPr>
            </w:pPr>
            <w:r>
              <w:rPr>
                <w:sz w:val="24"/>
              </w:rPr>
              <w:t>Development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expenditure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2021/22, whilst uncertainty remains over income to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received beyond the 30th June 2021 as we await receipt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guidance</w:t>
            </w:r>
          </w:p>
          <w:p w14:paraId="62B1E8D1" w14:textId="77777777" w:rsidR="00A815F9" w:rsidRDefault="00C15677">
            <w:pPr>
              <w:pStyle w:val="TableParagraph"/>
              <w:numPr>
                <w:ilvl w:val="0"/>
                <w:numId w:val="222"/>
              </w:numPr>
              <w:tabs>
                <w:tab w:val="left" w:pos="763"/>
              </w:tabs>
              <w:spacing w:before="24" w:line="268" w:lineRule="auto"/>
              <w:ind w:right="314"/>
              <w:jc w:val="both"/>
              <w:rPr>
                <w:sz w:val="24"/>
              </w:rPr>
            </w:pPr>
            <w:r>
              <w:rPr>
                <w:sz w:val="24"/>
              </w:rPr>
              <w:t>Securing receipt of the additional income from NHSEI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STP (£3.8m) to attain a balanced fi</w:t>
            </w:r>
            <w:r>
              <w:rPr>
                <w:sz w:val="24"/>
              </w:rPr>
              <w:t>nancial plan and break-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even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 the 2021/22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year.</w:t>
            </w:r>
          </w:p>
        </w:tc>
      </w:tr>
      <w:tr w:rsidR="00A815F9" w14:paraId="59E48648" w14:textId="77777777">
        <w:trPr>
          <w:trHeight w:val="300"/>
        </w:trPr>
        <w:tc>
          <w:tcPr>
            <w:tcW w:w="2842" w:type="dxa"/>
            <w:vMerge w:val="restart"/>
            <w:tcBorders>
              <w:bottom w:val="nil"/>
            </w:tcBorders>
          </w:tcPr>
          <w:p w14:paraId="7A888A17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report</w:t>
            </w:r>
          </w:p>
        </w:tc>
        <w:tc>
          <w:tcPr>
            <w:tcW w:w="7292" w:type="dxa"/>
            <w:tcBorders>
              <w:bottom w:val="nil"/>
            </w:tcBorders>
          </w:tcPr>
          <w:p w14:paraId="6326930F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addresses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 Well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A815F9" w14:paraId="58B49D44" w14:textId="77777777">
        <w:trPr>
          <w:trHeight w:val="120"/>
        </w:trPr>
        <w:tc>
          <w:tcPr>
            <w:tcW w:w="2842" w:type="dxa"/>
            <w:vMerge/>
            <w:tcBorders>
              <w:top w:val="nil"/>
              <w:bottom w:val="nil"/>
            </w:tcBorders>
          </w:tcPr>
          <w:p w14:paraId="2F005E3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292" w:type="dxa"/>
            <w:vMerge w:val="restart"/>
            <w:tcBorders>
              <w:top w:val="nil"/>
              <w:bottom w:val="nil"/>
            </w:tcBorders>
          </w:tcPr>
          <w:p w14:paraId="3C2B003B" w14:textId="77777777" w:rsidR="00A815F9" w:rsidRDefault="00C15677">
            <w:pPr>
              <w:pStyle w:val="TableParagraph"/>
              <w:spacing w:before="16"/>
              <w:ind w:left="42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mitigations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A815F9" w14:paraId="304DBBD4" w14:textId="77777777">
        <w:trPr>
          <w:trHeight w:val="276"/>
        </w:trPr>
        <w:tc>
          <w:tcPr>
            <w:tcW w:w="2842" w:type="dxa"/>
            <w:vMerge w:val="restart"/>
            <w:tcBorders>
              <w:top w:val="nil"/>
              <w:bottom w:val="nil"/>
            </w:tcBorders>
          </w:tcPr>
          <w:p w14:paraId="24021EA2" w14:textId="77777777" w:rsidR="00A815F9" w:rsidRDefault="00C15677">
            <w:pPr>
              <w:pStyle w:val="TableParagraph"/>
              <w:spacing w:before="16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mitigate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</w:p>
        </w:tc>
        <w:tc>
          <w:tcPr>
            <w:tcW w:w="7292" w:type="dxa"/>
            <w:vMerge/>
            <w:tcBorders>
              <w:top w:val="nil"/>
              <w:bottom w:val="nil"/>
            </w:tcBorders>
          </w:tcPr>
          <w:p w14:paraId="005DFA08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2A62B603" w14:textId="77777777">
        <w:trPr>
          <w:trHeight w:val="120"/>
        </w:trPr>
        <w:tc>
          <w:tcPr>
            <w:tcW w:w="2842" w:type="dxa"/>
            <w:vMerge/>
            <w:tcBorders>
              <w:top w:val="nil"/>
              <w:bottom w:val="nil"/>
            </w:tcBorders>
          </w:tcPr>
          <w:p w14:paraId="312B9354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292" w:type="dxa"/>
            <w:vMerge w:val="restart"/>
            <w:tcBorders>
              <w:top w:val="nil"/>
              <w:bottom w:val="nil"/>
            </w:tcBorders>
          </w:tcPr>
          <w:p w14:paraId="6FBFC12C" w14:textId="77777777" w:rsidR="00A815F9" w:rsidRDefault="00C15677">
            <w:pPr>
              <w:pStyle w:val="TableParagraph"/>
              <w:spacing w:before="19"/>
              <w:ind w:left="42"/>
              <w:rPr>
                <w:sz w:val="24"/>
              </w:rPr>
            </w:pPr>
            <w:r>
              <w:rPr>
                <w:sz w:val="24"/>
              </w:rPr>
              <w:t>manage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risk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related corporate risks.</w:t>
            </w:r>
          </w:p>
        </w:tc>
      </w:tr>
      <w:tr w:rsidR="00A815F9" w14:paraId="5F0C8B8C" w14:textId="77777777">
        <w:trPr>
          <w:trHeight w:val="319"/>
        </w:trPr>
        <w:tc>
          <w:tcPr>
            <w:tcW w:w="2842" w:type="dxa"/>
            <w:tcBorders>
              <w:top w:val="nil"/>
              <w:bottom w:val="nil"/>
            </w:tcBorders>
          </w:tcPr>
          <w:p w14:paraId="27ED62D7" w14:textId="77777777" w:rsidR="00A815F9" w:rsidRDefault="00C15677">
            <w:pPr>
              <w:pStyle w:val="TableParagraph"/>
              <w:spacing w:before="19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</w:p>
        </w:tc>
        <w:tc>
          <w:tcPr>
            <w:tcW w:w="7292" w:type="dxa"/>
            <w:vMerge/>
            <w:tcBorders>
              <w:top w:val="nil"/>
              <w:bottom w:val="nil"/>
            </w:tcBorders>
          </w:tcPr>
          <w:p w14:paraId="58F58C19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3F4E8185" w14:textId="77777777">
        <w:trPr>
          <w:trHeight w:val="452"/>
        </w:trPr>
        <w:tc>
          <w:tcPr>
            <w:tcW w:w="2842" w:type="dxa"/>
            <w:tcBorders>
              <w:top w:val="nil"/>
            </w:tcBorders>
          </w:tcPr>
          <w:p w14:paraId="7F526C59" w14:textId="77777777" w:rsidR="00A815F9" w:rsidRDefault="00C15677">
            <w:pPr>
              <w:pStyle w:val="TableParagraph"/>
              <w:spacing w:before="16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Registers?</w:t>
            </w:r>
          </w:p>
        </w:tc>
        <w:tc>
          <w:tcPr>
            <w:tcW w:w="7292" w:type="dxa"/>
            <w:tcBorders>
              <w:top w:val="nil"/>
            </w:tcBorders>
          </w:tcPr>
          <w:p w14:paraId="18138127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5F9" w14:paraId="5B7FB0F1" w14:textId="77777777">
        <w:trPr>
          <w:trHeight w:val="3489"/>
        </w:trPr>
        <w:tc>
          <w:tcPr>
            <w:tcW w:w="2842" w:type="dxa"/>
          </w:tcPr>
          <w:p w14:paraId="41CBA8AD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 implications</w:t>
            </w:r>
          </w:p>
        </w:tc>
        <w:tc>
          <w:tcPr>
            <w:tcW w:w="7292" w:type="dxa"/>
          </w:tcPr>
          <w:p w14:paraId="3D12DB20" w14:textId="77777777" w:rsidR="00A815F9" w:rsidRDefault="00C15677">
            <w:pPr>
              <w:pStyle w:val="TableParagraph"/>
              <w:spacing w:line="276" w:lineRule="auto"/>
              <w:ind w:left="42"/>
              <w:rPr>
                <w:i/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We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deliver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optimum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value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using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our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resources efficiently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responsibly</w:t>
            </w:r>
          </w:p>
          <w:p w14:paraId="176D3225" w14:textId="77777777" w:rsidR="00A815F9" w:rsidRDefault="00A815F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3296EE9" w14:textId="77777777" w:rsidR="00A815F9" w:rsidRDefault="00C15677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October Public Trust Board approved the Trust’s Urgent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Emergency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resilience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7790C6B2" w14:textId="77777777" w:rsidR="00A815F9" w:rsidRDefault="00C15677">
            <w:pPr>
              <w:pStyle w:val="TableParagraph"/>
              <w:spacing w:before="4"/>
              <w:ind w:left="42"/>
              <w:rPr>
                <w:sz w:val="24"/>
              </w:rPr>
            </w:pPr>
            <w:r>
              <w:rPr>
                <w:sz w:val="24"/>
              </w:rPr>
              <w:t>£4.697m.</w:t>
            </w:r>
          </w:p>
          <w:p w14:paraId="082383A4" w14:textId="77777777" w:rsidR="00A815F9" w:rsidRDefault="00A815F9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7DF07C" w14:textId="77777777" w:rsidR="00A815F9" w:rsidRDefault="00C15677">
            <w:pPr>
              <w:pStyle w:val="TableParagraph"/>
              <w:spacing w:line="276" w:lineRule="auto"/>
              <w:ind w:left="42" w:right="229"/>
              <w:rPr>
                <w:sz w:val="24"/>
              </w:rPr>
            </w:pPr>
            <w:r>
              <w:rPr>
                <w:sz w:val="24"/>
              </w:rPr>
              <w:t>The return to a level 4 national incident due to the scale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second wave of Covid-19 has not yet resulted in further resources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allocated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 Trust.</w:t>
            </w:r>
          </w:p>
        </w:tc>
      </w:tr>
    </w:tbl>
    <w:p w14:paraId="4CB3FCF8" w14:textId="77777777" w:rsidR="00A815F9" w:rsidRDefault="00A815F9">
      <w:pPr>
        <w:spacing w:line="276" w:lineRule="auto"/>
        <w:rPr>
          <w:sz w:val="24"/>
        </w:rPr>
        <w:sectPr w:rsidR="00A815F9">
          <w:pgSz w:w="11900" w:h="16840"/>
          <w:pgMar w:top="1400" w:right="760" w:bottom="1160" w:left="780" w:header="481" w:footer="97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5"/>
        <w:gridCol w:w="3443"/>
        <w:gridCol w:w="3845"/>
      </w:tblGrid>
      <w:tr w:rsidR="00A815F9" w14:paraId="7FBD1AF2" w14:textId="77777777">
        <w:trPr>
          <w:trHeight w:val="302"/>
        </w:trPr>
        <w:tc>
          <w:tcPr>
            <w:tcW w:w="2845" w:type="dxa"/>
            <w:vMerge w:val="restart"/>
            <w:tcBorders>
              <w:bottom w:val="nil"/>
            </w:tcBorders>
          </w:tcPr>
          <w:p w14:paraId="2FFC93C1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Legal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</w:p>
        </w:tc>
        <w:tc>
          <w:tcPr>
            <w:tcW w:w="7288" w:type="dxa"/>
            <w:gridSpan w:val="2"/>
            <w:tcBorders>
              <w:bottom w:val="nil"/>
            </w:tcBorders>
          </w:tcPr>
          <w:p w14:paraId="07BD2EE7" w14:textId="77777777" w:rsidR="00A815F9" w:rsidRDefault="00C1567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greater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deprivation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A815F9" w14:paraId="6C5377E3" w14:textId="77777777">
        <w:trPr>
          <w:trHeight w:val="115"/>
        </w:trPr>
        <w:tc>
          <w:tcPr>
            <w:tcW w:w="2845" w:type="dxa"/>
            <w:vMerge/>
            <w:tcBorders>
              <w:top w:val="nil"/>
              <w:bottom w:val="nil"/>
            </w:tcBorders>
          </w:tcPr>
          <w:p w14:paraId="14BFBD9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  <w:gridSpan w:val="2"/>
            <w:vMerge w:val="restart"/>
            <w:tcBorders>
              <w:top w:val="nil"/>
            </w:tcBorders>
          </w:tcPr>
          <w:p w14:paraId="1AD9E1B7" w14:textId="77777777" w:rsidR="00A815F9" w:rsidRDefault="00C15677">
            <w:pPr>
              <w:pStyle w:val="TableParagraph"/>
              <w:spacing w:before="19" w:line="276" w:lineRule="auto"/>
              <w:ind w:left="39"/>
              <w:rPr>
                <w:sz w:val="24"/>
              </w:rPr>
            </w:pPr>
            <w:r>
              <w:rPr>
                <w:sz w:val="24"/>
              </w:rPr>
              <w:t>higher likelihood of utilising Emergency Department services,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meaning longer Emergency Access Standard waiting times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disproportionately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deprived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serve.</w:t>
            </w:r>
          </w:p>
          <w:p w14:paraId="33B4ED5E" w14:textId="77777777" w:rsidR="00A815F9" w:rsidRDefault="00A815F9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3F02F85B" w14:textId="77777777" w:rsidR="00A815F9" w:rsidRDefault="00C15677">
            <w:pPr>
              <w:pStyle w:val="TableParagraph"/>
              <w:spacing w:before="1" w:line="276" w:lineRule="auto"/>
              <w:ind w:left="39" w:right="68"/>
              <w:rPr>
                <w:sz w:val="24"/>
              </w:rPr>
            </w:pPr>
            <w:r>
              <w:rPr>
                <w:sz w:val="24"/>
              </w:rPr>
              <w:t>Whilst not as strongly correlated as emergency care, there is 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 that socioeconomic factors impact the likelihood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requiring secondary care elective services and the stage of disease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presentation at the point of referral. Consequently, the Res</w:t>
            </w:r>
            <w:r>
              <w:rPr>
                <w:sz w:val="24"/>
              </w:rPr>
              <w:t>toration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Recovery of elective services, and the reduction of waiting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times for elective services must be seen through the lens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exacerbation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inequalities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too.</w:t>
            </w:r>
          </w:p>
          <w:p w14:paraId="6FFE804A" w14:textId="77777777" w:rsidR="00A815F9" w:rsidRDefault="00A815F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118C90CB" w14:textId="77777777" w:rsidR="00A815F9" w:rsidRDefault="00C15677">
            <w:pPr>
              <w:pStyle w:val="TableParagraph"/>
              <w:spacing w:line="276" w:lineRule="auto"/>
              <w:ind w:left="39"/>
              <w:rPr>
                <w:sz w:val="24"/>
              </w:rPr>
            </w:pPr>
            <w:r>
              <w:rPr>
                <w:sz w:val="24"/>
              </w:rPr>
              <w:t>The published literature evidence base for different</w:t>
            </w:r>
            <w:r>
              <w:rPr>
                <w:sz w:val="24"/>
              </w:rPr>
              <w:t>ial access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secondary care services by protected characteristic groups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developed.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However,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that young children and older adults are higher users of services,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 some evidence that patients who n</w:t>
            </w:r>
            <w:r>
              <w:rPr>
                <w:sz w:val="24"/>
              </w:rPr>
              <w:t>eed interpreters (as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proxy for nationality and therefore a likely correlation with race)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higher users of healthcare services. And in defined patient cohorts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 evidence of inequality in use of healthcare services;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example end of life cancer</w:t>
            </w:r>
            <w:r>
              <w:rPr>
                <w:sz w:val="24"/>
              </w:rPr>
              <w:t xml:space="preserve"> patients were more likely to attend 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times 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 were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men, younger, Asian 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Black.</w:t>
            </w:r>
          </w:p>
          <w:p w14:paraId="589B839A" w14:textId="77777777" w:rsidR="00A815F9" w:rsidRDefault="00A815F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61148C33" w14:textId="77777777" w:rsidR="00A815F9" w:rsidRDefault="00C15677">
            <w:pPr>
              <w:pStyle w:val="TableParagraph"/>
              <w:spacing w:line="276" w:lineRule="auto"/>
              <w:ind w:left="39" w:right="628"/>
              <w:rPr>
                <w:sz w:val="24"/>
              </w:rPr>
            </w:pPr>
            <w:r>
              <w:rPr>
                <w:sz w:val="24"/>
              </w:rPr>
              <w:t>In summary, further research is needed to make stronger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statements, but there is published evidence of inequity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consumption of secondary care services against the protected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race.</w:t>
            </w:r>
          </w:p>
        </w:tc>
      </w:tr>
      <w:tr w:rsidR="00A815F9" w14:paraId="0954DF54" w14:textId="77777777">
        <w:trPr>
          <w:trHeight w:val="9094"/>
        </w:trPr>
        <w:tc>
          <w:tcPr>
            <w:tcW w:w="2845" w:type="dxa"/>
            <w:tcBorders>
              <w:top w:val="nil"/>
            </w:tcBorders>
          </w:tcPr>
          <w:p w14:paraId="592B26DD" w14:textId="77777777" w:rsidR="00A815F9" w:rsidRDefault="00C15677">
            <w:pPr>
              <w:pStyle w:val="TableParagraph"/>
              <w:spacing w:before="14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Diversity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88" w:type="dxa"/>
            <w:gridSpan w:val="2"/>
            <w:vMerge/>
            <w:tcBorders>
              <w:top w:val="nil"/>
            </w:tcBorders>
          </w:tcPr>
          <w:p w14:paraId="677EDF99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38C9BCD2" w14:textId="77777777">
        <w:trPr>
          <w:trHeight w:val="407"/>
        </w:trPr>
        <w:tc>
          <w:tcPr>
            <w:tcW w:w="2845" w:type="dxa"/>
            <w:vMerge w:val="restart"/>
          </w:tcPr>
          <w:p w14:paraId="18085ED4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443" w:type="dxa"/>
          </w:tcPr>
          <w:p w14:paraId="142A9F2B" w14:textId="77777777" w:rsidR="00A815F9" w:rsidRDefault="00C15677">
            <w:pPr>
              <w:pStyle w:val="TableParagraph"/>
              <w:spacing w:line="310" w:lineRule="exact"/>
              <w:ind w:left="39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4228F848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57F3A3F0" w14:textId="77777777">
        <w:trPr>
          <w:trHeight w:val="354"/>
        </w:trPr>
        <w:tc>
          <w:tcPr>
            <w:tcW w:w="2845" w:type="dxa"/>
            <w:vMerge/>
            <w:tcBorders>
              <w:top w:val="nil"/>
            </w:tcBorders>
          </w:tcPr>
          <w:p w14:paraId="2E5D95E3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</w:tcPr>
          <w:p w14:paraId="574BF7E3" w14:textId="77777777" w:rsidR="00A815F9" w:rsidRDefault="00C15677">
            <w:pPr>
              <w:pStyle w:val="TableParagraph"/>
              <w:spacing w:line="310" w:lineRule="exact"/>
              <w:ind w:left="39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187191D0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242E0793" w14:textId="77777777">
        <w:trPr>
          <w:trHeight w:val="359"/>
        </w:trPr>
        <w:tc>
          <w:tcPr>
            <w:tcW w:w="2845" w:type="dxa"/>
            <w:vMerge/>
            <w:tcBorders>
              <w:top w:val="nil"/>
            </w:tcBorders>
          </w:tcPr>
          <w:p w14:paraId="38E5240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</w:tcPr>
          <w:p w14:paraId="49A4D5D9" w14:textId="77777777" w:rsidR="00A815F9" w:rsidRDefault="00C15677">
            <w:pPr>
              <w:pStyle w:val="TableParagraph"/>
              <w:spacing w:line="310" w:lineRule="exact"/>
              <w:ind w:left="39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5" w:type="dxa"/>
          </w:tcPr>
          <w:p w14:paraId="53ACB87A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4E5516C" w14:textId="77777777" w:rsidR="00A815F9" w:rsidRDefault="00A815F9">
      <w:pPr>
        <w:rPr>
          <w:rFonts w:ascii="Times New Roman"/>
          <w:sz w:val="24"/>
        </w:rPr>
        <w:sectPr w:rsidR="00A815F9">
          <w:pgSz w:w="11900" w:h="16840"/>
          <w:pgMar w:top="1400" w:right="760" w:bottom="1160" w:left="780" w:header="522" w:footer="970" w:gutter="0"/>
          <w:cols w:space="720"/>
        </w:sectPr>
      </w:pPr>
    </w:p>
    <w:p w14:paraId="3C71467F" w14:textId="77777777" w:rsidR="00A815F9" w:rsidRDefault="00C15677">
      <w:pPr>
        <w:spacing w:before="34"/>
        <w:ind w:left="2446" w:right="2456"/>
        <w:jc w:val="center"/>
        <w:rPr>
          <w:b/>
          <w:sz w:val="28"/>
        </w:rPr>
      </w:pPr>
      <w:r>
        <w:rPr>
          <w:b/>
          <w:sz w:val="28"/>
        </w:rPr>
        <w:lastRenderedPageBreak/>
        <w:t>USE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RESOURCES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WELL</w:t>
      </w:r>
    </w:p>
    <w:p w14:paraId="60AA3AB2" w14:textId="77777777" w:rsidR="00A815F9" w:rsidRDefault="00A815F9">
      <w:pPr>
        <w:pStyle w:val="BodyText"/>
        <w:rPr>
          <w:b/>
          <w:sz w:val="20"/>
        </w:rPr>
      </w:pPr>
    </w:p>
    <w:p w14:paraId="7D9AA038" w14:textId="77777777" w:rsidR="00A815F9" w:rsidRDefault="00A815F9">
      <w:pPr>
        <w:pStyle w:val="BodyText"/>
        <w:spacing w:before="2"/>
        <w:rPr>
          <w:b/>
          <w:sz w:val="21"/>
        </w:rPr>
      </w:pPr>
    </w:p>
    <w:p w14:paraId="30017137" w14:textId="77777777" w:rsidR="00A815F9" w:rsidRDefault="00C15677">
      <w:pPr>
        <w:numPr>
          <w:ilvl w:val="0"/>
          <w:numId w:val="221"/>
        </w:numPr>
        <w:tabs>
          <w:tab w:val="left" w:pos="809"/>
          <w:tab w:val="left" w:pos="810"/>
        </w:tabs>
        <w:spacing w:before="92"/>
        <w:rPr>
          <w:b/>
          <w:sz w:val="24"/>
        </w:rPr>
      </w:pPr>
      <w:r>
        <w:rPr>
          <w:b/>
          <w:sz w:val="24"/>
        </w:rPr>
        <w:t>EXECUTIVE SUMMARY</w:t>
      </w:r>
    </w:p>
    <w:p w14:paraId="426121F9" w14:textId="77777777" w:rsidR="00A815F9" w:rsidRDefault="00A815F9">
      <w:pPr>
        <w:pStyle w:val="BodyText"/>
        <w:spacing w:before="6"/>
        <w:rPr>
          <w:b/>
          <w:sz w:val="31"/>
        </w:rPr>
      </w:pPr>
    </w:p>
    <w:p w14:paraId="236122E1" w14:textId="77777777" w:rsidR="00A815F9" w:rsidRDefault="00C15677">
      <w:pPr>
        <w:pStyle w:val="BodyText"/>
        <w:spacing w:line="276" w:lineRule="auto"/>
        <w:ind w:left="809" w:right="253"/>
        <w:jc w:val="both"/>
      </w:pPr>
      <w:r>
        <w:t>This report provides an overview of the risks to delivery of the Use Resources Well</w:t>
      </w:r>
      <w:r>
        <w:rPr>
          <w:spacing w:val="1"/>
        </w:rPr>
        <w:t xml:space="preserve"> </w:t>
      </w:r>
      <w:r>
        <w:t>strategic objective, mitigations in place to manage the risks identified, and actions</w:t>
      </w:r>
      <w:r>
        <w:rPr>
          <w:spacing w:val="1"/>
        </w:rPr>
        <w:t xml:space="preserve"> </w:t>
      </w:r>
      <w:r>
        <w:t>identified to address gaps in controls and assurance. It provides the Trust Board with</w:t>
      </w:r>
      <w:r>
        <w:rPr>
          <w:spacing w:val="1"/>
        </w:rPr>
        <w:t xml:space="preserve"> </w:t>
      </w:r>
      <w:r>
        <w:t>assurance on performance for Use Resources Well and NHS constitutional standards</w:t>
      </w:r>
      <w:r>
        <w:rPr>
          <w:spacing w:val="1"/>
        </w:rPr>
        <w:t xml:space="preserve"> </w:t>
      </w:r>
      <w:r>
        <w:t>successes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for improvement.</w:t>
      </w:r>
    </w:p>
    <w:p w14:paraId="6083C7E9" w14:textId="77777777" w:rsidR="00A815F9" w:rsidRDefault="00A815F9">
      <w:pPr>
        <w:pStyle w:val="BodyText"/>
        <w:spacing w:before="3"/>
        <w:rPr>
          <w:sz w:val="27"/>
        </w:rPr>
      </w:pPr>
    </w:p>
    <w:p w14:paraId="3A991BFF" w14:textId="77777777" w:rsidR="00A815F9" w:rsidRDefault="00C15677">
      <w:pPr>
        <w:pStyle w:val="BodyText"/>
        <w:spacing w:before="1" w:line="276" w:lineRule="auto"/>
        <w:ind w:left="809" w:right="250"/>
        <w:jc w:val="both"/>
      </w:pPr>
      <w:r>
        <w:t>This report recognises the extraordinary circumstances that the Trust has operated in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2021/22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year,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altered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arrangements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consequence of the national level 4 incident prompted by the COVID-19 pandemic.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 xml:space="preserve">updates </w:t>
      </w:r>
      <w:r>
        <w:t>Board members on financial performance for Month 11 being a £1.3m deficit</w:t>
      </w:r>
      <w:r>
        <w:rPr>
          <w:spacing w:val="1"/>
        </w:rPr>
        <w:t xml:space="preserve"> </w:t>
      </w:r>
      <w:r>
        <w:t>and slightly ahead of plan for this financial year (the Trust on trajectory to attain break-</w:t>
      </w:r>
      <w:r>
        <w:rPr>
          <w:spacing w:val="1"/>
        </w:rPr>
        <w:t xml:space="preserve"> </w:t>
      </w:r>
      <w:r>
        <w:t>even as an outturn for 2021/22) and on remaining items of uncertainty / risks (revenue</w:t>
      </w:r>
      <w:r>
        <w:rPr>
          <w:spacing w:val="1"/>
        </w:rPr>
        <w:t xml:space="preserve"> </w:t>
      </w:r>
      <w:r>
        <w:t>an</w:t>
      </w:r>
      <w:r>
        <w:t>d</w:t>
      </w:r>
      <w:r>
        <w:rPr>
          <w:spacing w:val="-1"/>
        </w:rPr>
        <w:t xml:space="preserve"> </w:t>
      </w:r>
      <w:r>
        <w:t>capital).</w:t>
      </w:r>
    </w:p>
    <w:p w14:paraId="1ED3E420" w14:textId="77777777" w:rsidR="00A815F9" w:rsidRDefault="00A815F9">
      <w:pPr>
        <w:pStyle w:val="BodyText"/>
        <w:spacing w:before="6"/>
        <w:rPr>
          <w:sz w:val="27"/>
        </w:rPr>
      </w:pPr>
    </w:p>
    <w:p w14:paraId="41E354F9" w14:textId="77777777" w:rsidR="00A815F9" w:rsidRDefault="00C15677">
      <w:pPr>
        <w:pStyle w:val="BodyText"/>
        <w:spacing w:before="1" w:line="276" w:lineRule="auto"/>
        <w:ind w:left="809" w:right="251"/>
        <w:jc w:val="both"/>
      </w:pPr>
      <w:r>
        <w:t>The report confirms the moving of planning for the 2021/22 financial year into quarter 1</w:t>
      </w:r>
      <w:r>
        <w:rPr>
          <w:spacing w:val="1"/>
        </w:rPr>
        <w:t xml:space="preserve"> </w:t>
      </w:r>
      <w:r>
        <w:t>of the new financial year (current income allocations rolled forward into quarter 1,</w:t>
      </w:r>
      <w:r>
        <w:rPr>
          <w:spacing w:val="1"/>
        </w:rPr>
        <w:t xml:space="preserve"> </w:t>
      </w:r>
      <w:r>
        <w:t>2021/22) with work being undertaken to develop resource plans that drive run rate</w:t>
      </w:r>
      <w:r>
        <w:rPr>
          <w:spacing w:val="1"/>
        </w:rPr>
        <w:t xml:space="preserve"> </w:t>
      </w:r>
      <w:r>
        <w:t>modelling</w:t>
      </w:r>
      <w:r>
        <w:rPr>
          <w:spacing w:val="20"/>
        </w:rPr>
        <w:t xml:space="preserve"> </w:t>
      </w:r>
      <w:r>
        <w:t>(to</w:t>
      </w:r>
      <w:r>
        <w:rPr>
          <w:spacing w:val="21"/>
        </w:rPr>
        <w:t xml:space="preserve"> </w:t>
      </w:r>
      <w:r>
        <w:t>include</w:t>
      </w:r>
      <w:r>
        <w:rPr>
          <w:spacing w:val="21"/>
        </w:rPr>
        <w:t xml:space="preserve"> </w:t>
      </w:r>
      <w:r>
        <w:t>developments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cost</w:t>
      </w:r>
      <w:r>
        <w:rPr>
          <w:spacing w:val="21"/>
        </w:rPr>
        <w:t xml:space="preserve"> </w:t>
      </w:r>
      <w:r>
        <w:t>pressures)</w:t>
      </w:r>
      <w:r>
        <w:rPr>
          <w:spacing w:val="20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remainder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2021/22</w:t>
      </w:r>
      <w:r>
        <w:rPr>
          <w:spacing w:val="-6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</w:t>
      </w:r>
      <w:r>
        <w:t>e</w:t>
      </w:r>
      <w:r>
        <w:rPr>
          <w:spacing w:val="-1"/>
        </w:rPr>
        <w:t xml:space="preserve"> </w:t>
      </w:r>
      <w:r>
        <w:t>Trust.</w:t>
      </w:r>
    </w:p>
    <w:p w14:paraId="493FBAE2" w14:textId="77777777" w:rsidR="00A815F9" w:rsidRDefault="00A815F9">
      <w:pPr>
        <w:pStyle w:val="BodyText"/>
        <w:spacing w:before="8"/>
        <w:rPr>
          <w:sz w:val="27"/>
        </w:rPr>
      </w:pPr>
    </w:p>
    <w:p w14:paraId="2CF1558E" w14:textId="77777777" w:rsidR="00A815F9" w:rsidRDefault="00C15677">
      <w:pPr>
        <w:pStyle w:val="BodyText"/>
        <w:spacing w:line="276" w:lineRule="auto"/>
        <w:ind w:left="809" w:right="257"/>
      </w:pPr>
      <w:r>
        <w:t>This report identifies the extreme pressure under which the Trust has been operating</w:t>
      </w:r>
      <w:r>
        <w:rPr>
          <w:spacing w:val="1"/>
        </w:rPr>
        <w:t xml:space="preserve"> </w:t>
      </w:r>
      <w:r>
        <w:t>during the third wave of the COVID-19 pandemic, and the consequential impact on</w:t>
      </w:r>
      <w:r>
        <w:rPr>
          <w:spacing w:val="1"/>
        </w:rPr>
        <w:t xml:space="preserve"> </w:t>
      </w:r>
      <w:r>
        <w:t>emergency care, critical care and elective care restoration and recovery. It high</w:t>
      </w:r>
      <w:r>
        <w:t>lights</w:t>
      </w:r>
      <w:r>
        <w:rPr>
          <w:spacing w:val="1"/>
        </w:rPr>
        <w:t xml:space="preserve"> </w:t>
      </w:r>
      <w:r>
        <w:t>exceptional constitutional standard performance in DM01 6 week wait diagnostics,</w:t>
      </w:r>
      <w:r>
        <w:rPr>
          <w:spacing w:val="1"/>
        </w:rPr>
        <w:t xml:space="preserve"> </w:t>
      </w:r>
      <w:r>
        <w:t>strong benchmarked 18-week Referral To Treatment waiting times, improving</w:t>
      </w:r>
      <w:r>
        <w:rPr>
          <w:spacing w:val="1"/>
        </w:rPr>
        <w:t xml:space="preserve"> </w:t>
      </w:r>
      <w:r>
        <w:t>benchmarked 62-day Cancer waiting times and improving absolute and benchmarked</w:t>
      </w:r>
      <w:r>
        <w:rPr>
          <w:spacing w:val="1"/>
        </w:rPr>
        <w:t xml:space="preserve"> </w:t>
      </w:r>
      <w:r>
        <w:t>Emergency</w:t>
      </w:r>
      <w:r>
        <w:rPr>
          <w:spacing w:val="-4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performance.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highlights</w:t>
      </w:r>
      <w:r>
        <w:rPr>
          <w:spacing w:val="-4"/>
        </w:rPr>
        <w:t xml:space="preserve"> </w:t>
      </w:r>
      <w:r>
        <w:t>pan-STP</w:t>
      </w:r>
      <w:r>
        <w:rPr>
          <w:spacing w:val="-4"/>
        </w:rPr>
        <w:t xml:space="preserve"> </w:t>
      </w:r>
      <w:r>
        <w:t>challenges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waiting</w:t>
      </w:r>
      <w:r>
        <w:rPr>
          <w:spacing w:val="-64"/>
        </w:rPr>
        <w:t xml:space="preserve"> </w:t>
      </w:r>
      <w:r>
        <w:t>times</w:t>
      </w:r>
      <w:r>
        <w:rPr>
          <w:spacing w:val="-1"/>
        </w:rPr>
        <w:t xml:space="preserve"> </w:t>
      </w:r>
      <w:r>
        <w:t>for suspected</w:t>
      </w:r>
      <w:r>
        <w:rPr>
          <w:spacing w:val="-1"/>
        </w:rPr>
        <w:t xml:space="preserve"> </w:t>
      </w:r>
      <w:r>
        <w:t>Breast Cancer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Breast symptomatic</w:t>
      </w:r>
      <w:r>
        <w:rPr>
          <w:spacing w:val="-1"/>
        </w:rPr>
        <w:t xml:space="preserve"> </w:t>
      </w:r>
      <w:r>
        <w:t>patients.</w:t>
      </w:r>
    </w:p>
    <w:p w14:paraId="416C002D" w14:textId="77777777" w:rsidR="00A815F9" w:rsidRDefault="00A815F9">
      <w:pPr>
        <w:pStyle w:val="BodyText"/>
        <w:rPr>
          <w:sz w:val="26"/>
        </w:rPr>
      </w:pPr>
    </w:p>
    <w:p w14:paraId="674FA526" w14:textId="77777777" w:rsidR="00A815F9" w:rsidRDefault="00A815F9">
      <w:pPr>
        <w:pStyle w:val="BodyText"/>
        <w:spacing w:before="1"/>
        <w:rPr>
          <w:sz w:val="29"/>
        </w:rPr>
      </w:pPr>
    </w:p>
    <w:p w14:paraId="757F84BC" w14:textId="77777777" w:rsidR="00A815F9" w:rsidRDefault="00C15677">
      <w:pPr>
        <w:numPr>
          <w:ilvl w:val="0"/>
          <w:numId w:val="221"/>
        </w:numPr>
        <w:tabs>
          <w:tab w:val="left" w:pos="809"/>
          <w:tab w:val="left" w:pos="810"/>
        </w:tabs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FRAMEWOR</w:t>
      </w:r>
      <w:r>
        <w:rPr>
          <w:b/>
          <w:sz w:val="24"/>
        </w:rPr>
        <w:t>K</w:t>
      </w:r>
    </w:p>
    <w:p w14:paraId="381409A6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73C2E7C3" w14:textId="77777777" w:rsidR="00A815F9" w:rsidRDefault="00C15677">
      <w:pPr>
        <w:pStyle w:val="BodyText"/>
        <w:spacing w:line="276" w:lineRule="auto"/>
        <w:ind w:left="809" w:right="250"/>
        <w:jc w:val="both"/>
      </w:pPr>
      <w:r>
        <w:t>The Use Resources Well Board Assurance Framework (BAF) risk has been further</w:t>
      </w:r>
      <w:r>
        <w:rPr>
          <w:spacing w:val="1"/>
        </w:rPr>
        <w:t xml:space="preserve"> </w:t>
      </w:r>
      <w:r>
        <w:t>updated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reflect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third</w:t>
      </w:r>
      <w:r>
        <w:rPr>
          <w:spacing w:val="1"/>
        </w:rPr>
        <w:t xml:space="preserve"> </w:t>
      </w:r>
      <w:r>
        <w:t>waves</w:t>
      </w:r>
      <w:r>
        <w:rPr>
          <w:spacing w:val="1"/>
        </w:rPr>
        <w:t xml:space="preserve"> </w:t>
      </w:r>
      <w:r>
        <w:t>exceeding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parameters,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uncertainty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21/22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arrangements.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risk</w:t>
      </w:r>
      <w:r>
        <w:rPr>
          <w:spacing w:val="33"/>
        </w:rPr>
        <w:t xml:space="preserve"> </w:t>
      </w:r>
      <w:r>
        <w:t>was</w:t>
      </w:r>
      <w:r>
        <w:rPr>
          <w:spacing w:val="33"/>
        </w:rPr>
        <w:t xml:space="preserve"> </w:t>
      </w:r>
      <w:r>
        <w:t>updated</w:t>
      </w:r>
      <w:r>
        <w:rPr>
          <w:spacing w:val="33"/>
        </w:rPr>
        <w:t xml:space="preserve"> </w:t>
      </w:r>
      <w:r>
        <w:t>following</w:t>
      </w:r>
      <w:r>
        <w:rPr>
          <w:spacing w:val="33"/>
        </w:rPr>
        <w:t xml:space="preserve"> </w:t>
      </w:r>
      <w:r>
        <w:t>extensive</w:t>
      </w:r>
      <w:r>
        <w:rPr>
          <w:spacing w:val="33"/>
        </w:rPr>
        <w:t xml:space="preserve"> </w:t>
      </w:r>
      <w:r>
        <w:t>review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debate</w:t>
      </w:r>
      <w:r>
        <w:rPr>
          <w:spacing w:val="33"/>
        </w:rPr>
        <w:t xml:space="preserve"> </w:t>
      </w:r>
      <w:r>
        <w:t>at</w:t>
      </w:r>
    </w:p>
    <w:p w14:paraId="17422877" w14:textId="77777777" w:rsidR="00A815F9" w:rsidRDefault="00A815F9">
      <w:pPr>
        <w:spacing w:line="276" w:lineRule="auto"/>
        <w:jc w:val="both"/>
        <w:sectPr w:rsidR="00A815F9">
          <w:pgSz w:w="11900" w:h="16840"/>
          <w:pgMar w:top="1380" w:right="760" w:bottom="1160" w:left="780" w:header="481" w:footer="970" w:gutter="0"/>
          <w:cols w:space="720"/>
        </w:sectPr>
      </w:pPr>
    </w:p>
    <w:p w14:paraId="60172430" w14:textId="77777777" w:rsidR="00A815F9" w:rsidRDefault="00C15677">
      <w:pPr>
        <w:pStyle w:val="BodyText"/>
        <w:spacing w:before="75" w:line="278" w:lineRule="auto"/>
        <w:ind w:left="809" w:right="251"/>
        <w:jc w:val="both"/>
      </w:pPr>
      <w:r>
        <w:lastRenderedPageBreak/>
        <w:t>Performance,</w:t>
      </w:r>
      <w:r>
        <w:rPr>
          <w:spacing w:val="1"/>
        </w:rPr>
        <w:t xml:space="preserve"> </w:t>
      </w:r>
      <w:r>
        <w:t>Finance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Investment</w:t>
      </w:r>
      <w:r>
        <w:rPr>
          <w:spacing w:val="1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23</w:t>
      </w:r>
      <w:r>
        <w:rPr>
          <w:vertAlign w:val="superscript"/>
        </w:rPr>
        <w:t>rd</w:t>
      </w:r>
      <w:r>
        <w:rPr>
          <w:spacing w:val="1"/>
        </w:rPr>
        <w:t xml:space="preserve"> </w:t>
      </w:r>
      <w:r>
        <w:t>February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consequently had its risk score downgraded from 20 (consequence 5 x likelihood 4) to</w:t>
      </w:r>
      <w:r>
        <w:rPr>
          <w:spacing w:val="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(consequence 5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likelihoo</w:t>
      </w:r>
      <w:r>
        <w:t>d 3),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grounds</w:t>
      </w:r>
      <w:r>
        <w:rPr>
          <w:spacing w:val="-1"/>
        </w:rPr>
        <w:t xml:space="preserve"> </w:t>
      </w:r>
      <w:r>
        <w:t>that:</w:t>
      </w:r>
    </w:p>
    <w:p w14:paraId="72D41FCC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963"/>
        </w:tabs>
        <w:spacing w:line="271" w:lineRule="exact"/>
        <w:ind w:left="962" w:hanging="154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Trust</w:t>
      </w:r>
      <w:r>
        <w:rPr>
          <w:spacing w:val="-2"/>
          <w:sz w:val="24"/>
        </w:rPr>
        <w:t xml:space="preserve"> </w:t>
      </w:r>
      <w:r>
        <w:rPr>
          <w:sz w:val="24"/>
        </w:rPr>
        <w:t>achieved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19/20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plan.</w:t>
      </w:r>
    </w:p>
    <w:p w14:paraId="4ED4D78F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963"/>
        </w:tabs>
        <w:spacing w:before="40" w:line="276" w:lineRule="auto"/>
        <w:ind w:left="809" w:right="252" w:firstLine="0"/>
        <w:jc w:val="both"/>
        <w:rPr>
          <w:sz w:val="24"/>
        </w:rPr>
      </w:pPr>
      <w:r>
        <w:rPr>
          <w:sz w:val="24"/>
        </w:rPr>
        <w:t>The Trust has adhered to revised financial arrangements during 20/21 as a result of</w:t>
      </w:r>
      <w:r>
        <w:rPr>
          <w:spacing w:val="1"/>
          <w:sz w:val="24"/>
        </w:rPr>
        <w:t xml:space="preserve"> </w:t>
      </w:r>
      <w:r>
        <w:rPr>
          <w:sz w:val="24"/>
        </w:rPr>
        <w:t>the Covid-19 pandemic, despite significant planning uncertainty, and is on course to</w:t>
      </w:r>
      <w:r>
        <w:rPr>
          <w:spacing w:val="1"/>
          <w:sz w:val="24"/>
        </w:rPr>
        <w:t xml:space="preserve"> </w:t>
      </w:r>
      <w:r>
        <w:rPr>
          <w:sz w:val="24"/>
        </w:rPr>
        <w:t>meet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20/21</w:t>
      </w:r>
      <w:r>
        <w:rPr>
          <w:spacing w:val="-2"/>
          <w:sz w:val="24"/>
        </w:rPr>
        <w:t xml:space="preserve"> </w:t>
      </w:r>
      <w:r>
        <w:rPr>
          <w:sz w:val="24"/>
        </w:rPr>
        <w:t>financial plan,</w:t>
      </w:r>
      <w:r>
        <w:rPr>
          <w:spacing w:val="-2"/>
          <w:sz w:val="24"/>
        </w:rPr>
        <w:t xml:space="preserve"> </w:t>
      </w:r>
      <w:r>
        <w:rPr>
          <w:sz w:val="24"/>
        </w:rPr>
        <w:t>delivering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break-even</w:t>
      </w:r>
      <w:r>
        <w:rPr>
          <w:spacing w:val="-1"/>
          <w:sz w:val="24"/>
        </w:rPr>
        <w:t xml:space="preserve"> </w:t>
      </w:r>
      <w:r>
        <w:rPr>
          <w:sz w:val="24"/>
        </w:rPr>
        <w:t>position.</w:t>
      </w:r>
    </w:p>
    <w:p w14:paraId="565E6BEE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963"/>
        </w:tabs>
        <w:spacing w:line="276" w:lineRule="auto"/>
        <w:ind w:left="809" w:right="252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Trust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delivered</w:t>
      </w:r>
      <w:r>
        <w:rPr>
          <w:spacing w:val="1"/>
          <w:sz w:val="24"/>
        </w:rPr>
        <w:t xml:space="preserve"> </w:t>
      </w:r>
      <w:r>
        <w:rPr>
          <w:sz w:val="24"/>
        </w:rPr>
        <w:t>strong</w:t>
      </w:r>
      <w:r>
        <w:rPr>
          <w:spacing w:val="1"/>
          <w:sz w:val="24"/>
        </w:rPr>
        <w:t xml:space="preserve"> </w:t>
      </w:r>
      <w:r>
        <w:rPr>
          <w:sz w:val="24"/>
        </w:rPr>
        <w:t>operational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measured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constitutional</w:t>
      </w:r>
      <w:r>
        <w:rPr>
          <w:spacing w:val="-2"/>
          <w:sz w:val="24"/>
        </w:rPr>
        <w:t xml:space="preserve"> </w:t>
      </w:r>
      <w:r>
        <w:rPr>
          <w:sz w:val="24"/>
        </w:rPr>
        <w:t>standards,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asso</w:t>
      </w:r>
      <w:r>
        <w:rPr>
          <w:sz w:val="24"/>
        </w:rPr>
        <w:t>ciated</w:t>
      </w:r>
      <w:r>
        <w:rPr>
          <w:spacing w:val="-2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metrics.</w:t>
      </w:r>
    </w:p>
    <w:p w14:paraId="7F5F6146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963"/>
        </w:tabs>
        <w:spacing w:line="275" w:lineRule="exact"/>
        <w:ind w:left="962" w:hanging="154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Trust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draft</w:t>
      </w:r>
      <w:r>
        <w:rPr>
          <w:spacing w:val="-3"/>
          <w:sz w:val="24"/>
        </w:rPr>
        <w:t xml:space="preserve"> </w:t>
      </w:r>
      <w:r>
        <w:rPr>
          <w:sz w:val="24"/>
        </w:rPr>
        <w:t>5-year</w:t>
      </w:r>
      <w:r>
        <w:rPr>
          <w:spacing w:val="-3"/>
          <w:sz w:val="24"/>
        </w:rPr>
        <w:t xml:space="preserve"> </w:t>
      </w:r>
      <w:r>
        <w:rPr>
          <w:sz w:val="24"/>
        </w:rPr>
        <w:t>capital</w:t>
      </w:r>
      <w:r>
        <w:rPr>
          <w:spacing w:val="-3"/>
          <w:sz w:val="24"/>
        </w:rPr>
        <w:t xml:space="preserve"> </w:t>
      </w:r>
      <w:r>
        <w:rPr>
          <w:sz w:val="24"/>
        </w:rPr>
        <w:t>programme</w:t>
      </w:r>
    </w:p>
    <w:p w14:paraId="0923B624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963"/>
        </w:tabs>
        <w:spacing w:before="44" w:line="276" w:lineRule="auto"/>
        <w:ind w:left="809" w:right="255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majority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allied</w:t>
      </w:r>
      <w:r>
        <w:rPr>
          <w:spacing w:val="1"/>
          <w:sz w:val="24"/>
        </w:rPr>
        <w:t xml:space="preserve"> </w:t>
      </w:r>
      <w:r>
        <w:rPr>
          <w:sz w:val="24"/>
        </w:rPr>
        <w:t>Corporate</w:t>
      </w:r>
      <w:r>
        <w:rPr>
          <w:spacing w:val="1"/>
          <w:sz w:val="24"/>
        </w:rPr>
        <w:t xml:space="preserve"> </w:t>
      </w:r>
      <w:r>
        <w:rPr>
          <w:sz w:val="24"/>
        </w:rPr>
        <w:t>Risks</w:t>
      </w:r>
      <w:r>
        <w:rPr>
          <w:spacing w:val="1"/>
          <w:sz w:val="24"/>
        </w:rPr>
        <w:t xml:space="preserve"> </w:t>
      </w:r>
      <w:r>
        <w:rPr>
          <w:sz w:val="24"/>
        </w:rPr>
        <w:t>associated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sz w:val="24"/>
        </w:rPr>
        <w:t>Resources</w:t>
      </w:r>
      <w:r>
        <w:rPr>
          <w:spacing w:val="1"/>
          <w:sz w:val="24"/>
        </w:rPr>
        <w:t xml:space="preserve"> </w:t>
      </w:r>
      <w:r>
        <w:rPr>
          <w:sz w:val="24"/>
        </w:rPr>
        <w:t>Well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64"/>
          <w:sz w:val="24"/>
        </w:rPr>
        <w:t xml:space="preserve"> </w:t>
      </w:r>
      <w:r>
        <w:rPr>
          <w:sz w:val="24"/>
        </w:rPr>
        <w:t>mitigated</w:t>
      </w:r>
      <w:r>
        <w:rPr>
          <w:spacing w:val="-1"/>
          <w:sz w:val="24"/>
        </w:rPr>
        <w:t xml:space="preserve"> </w:t>
      </w:r>
      <w:r>
        <w:rPr>
          <w:sz w:val="24"/>
        </w:rPr>
        <w:t>to scores of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less.</w:t>
      </w:r>
    </w:p>
    <w:p w14:paraId="3A0F325C" w14:textId="77777777" w:rsidR="00A815F9" w:rsidRDefault="00A815F9">
      <w:pPr>
        <w:pStyle w:val="BodyText"/>
        <w:spacing w:before="5"/>
        <w:rPr>
          <w:sz w:val="27"/>
        </w:rPr>
      </w:pPr>
    </w:p>
    <w:p w14:paraId="740BBE7F" w14:textId="77777777" w:rsidR="00A815F9" w:rsidRDefault="00C15677">
      <w:pPr>
        <w:pStyle w:val="BodyText"/>
        <w:spacing w:line="276" w:lineRule="auto"/>
        <w:ind w:left="809" w:right="254"/>
        <w:jc w:val="both"/>
      </w:pPr>
      <w:r>
        <w:t>The BAF risk has also been updated to more explicitly articulate the Controls and</w:t>
      </w:r>
      <w:r>
        <w:rPr>
          <w:spacing w:val="1"/>
        </w:rPr>
        <w:t xml:space="preserve"> </w:t>
      </w:r>
      <w:r>
        <w:t>Assurance framework.</w:t>
      </w:r>
    </w:p>
    <w:p w14:paraId="01980E7E" w14:textId="77777777" w:rsidR="00A815F9" w:rsidRDefault="00A815F9">
      <w:pPr>
        <w:pStyle w:val="BodyText"/>
        <w:spacing w:before="5"/>
        <w:rPr>
          <w:sz w:val="27"/>
        </w:rPr>
      </w:pPr>
    </w:p>
    <w:p w14:paraId="4170B118" w14:textId="77777777" w:rsidR="00A815F9" w:rsidRDefault="00C15677">
      <w:pPr>
        <w:pStyle w:val="BodyText"/>
        <w:spacing w:before="1" w:line="276" w:lineRule="auto"/>
        <w:ind w:left="809"/>
      </w:pPr>
      <w:r>
        <w:t>Key</w:t>
      </w:r>
      <w:r>
        <w:rPr>
          <w:spacing w:val="14"/>
        </w:rPr>
        <w:t xml:space="preserve"> </w:t>
      </w:r>
      <w:r>
        <w:t>financial</w:t>
      </w:r>
      <w:r>
        <w:rPr>
          <w:spacing w:val="15"/>
        </w:rPr>
        <w:t xml:space="preserve"> </w:t>
      </w:r>
      <w:r>
        <w:t>risks</w:t>
      </w:r>
      <w:r>
        <w:rPr>
          <w:spacing w:val="15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articulated</w:t>
      </w:r>
      <w:r>
        <w:rPr>
          <w:spacing w:val="15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corporate</w:t>
      </w:r>
      <w:r>
        <w:rPr>
          <w:spacing w:val="15"/>
        </w:rPr>
        <w:t xml:space="preserve"> </w:t>
      </w:r>
      <w:r>
        <w:t>risk</w:t>
      </w:r>
      <w:r>
        <w:rPr>
          <w:spacing w:val="15"/>
        </w:rPr>
        <w:t xml:space="preserve"> </w:t>
      </w:r>
      <w:r>
        <w:t>register</w:t>
      </w:r>
      <w:r>
        <w:rPr>
          <w:spacing w:val="15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inform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Use</w:t>
      </w:r>
      <w:r>
        <w:rPr>
          <w:spacing w:val="-63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Well section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 Assurance Framework,</w:t>
      </w:r>
      <w:r>
        <w:rPr>
          <w:spacing w:val="-1"/>
        </w:rPr>
        <w:t xml:space="preserve"> </w:t>
      </w:r>
      <w:r>
        <w:t>namel</w:t>
      </w:r>
      <w:r>
        <w:t>y;</w:t>
      </w:r>
    </w:p>
    <w:p w14:paraId="1B46BDD7" w14:textId="77777777" w:rsidR="00A815F9" w:rsidRDefault="00C15677">
      <w:pPr>
        <w:pStyle w:val="ListParagraph"/>
        <w:numPr>
          <w:ilvl w:val="2"/>
          <w:numId w:val="221"/>
        </w:numPr>
        <w:tabs>
          <w:tab w:val="left" w:pos="1523"/>
          <w:tab w:val="left" w:pos="1524"/>
        </w:tabs>
        <w:spacing w:before="54" w:line="261" w:lineRule="auto"/>
        <w:ind w:right="257" w:hanging="355"/>
        <w:rPr>
          <w:rFonts w:ascii="Symbol" w:hAnsi="Symbol"/>
          <w:sz w:val="28"/>
        </w:rPr>
      </w:pPr>
      <w:r>
        <w:rPr>
          <w:sz w:val="24"/>
        </w:rPr>
        <w:t>Efficient running of the Trust, using every pound wisely in delivery of the financial</w:t>
      </w:r>
      <w:r>
        <w:rPr>
          <w:spacing w:val="-65"/>
          <w:sz w:val="24"/>
        </w:rPr>
        <w:t xml:space="preserve"> </w:t>
      </w:r>
      <w:r>
        <w:rPr>
          <w:sz w:val="24"/>
        </w:rPr>
        <w:t>plan and securing improved run rate performance to ensure financial</w:t>
      </w:r>
      <w:r>
        <w:rPr>
          <w:spacing w:val="1"/>
          <w:sz w:val="24"/>
        </w:rPr>
        <w:t xml:space="preserve"> </w:t>
      </w:r>
      <w:r>
        <w:rPr>
          <w:sz w:val="24"/>
        </w:rPr>
        <w:t>sustainability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longer-term.</w:t>
      </w:r>
    </w:p>
    <w:p w14:paraId="03ED9110" w14:textId="77777777" w:rsidR="00A815F9" w:rsidRDefault="00C15677">
      <w:pPr>
        <w:pStyle w:val="ListParagraph"/>
        <w:numPr>
          <w:ilvl w:val="2"/>
          <w:numId w:val="221"/>
        </w:numPr>
        <w:tabs>
          <w:tab w:val="left" w:pos="1529"/>
          <w:tab w:val="left" w:pos="1530"/>
          <w:tab w:val="left" w:pos="2519"/>
          <w:tab w:val="left" w:pos="3696"/>
          <w:tab w:val="left" w:pos="5046"/>
          <w:tab w:val="left" w:pos="5489"/>
          <w:tab w:val="left" w:pos="6493"/>
          <w:tab w:val="left" w:pos="7483"/>
          <w:tab w:val="left" w:pos="8407"/>
          <w:tab w:val="left" w:pos="9477"/>
        </w:tabs>
        <w:spacing w:before="26" w:line="256" w:lineRule="auto"/>
        <w:ind w:left="1529" w:right="253" w:hanging="361"/>
        <w:rPr>
          <w:rFonts w:ascii="Symbol" w:hAnsi="Symbol"/>
          <w:sz w:val="24"/>
        </w:rPr>
      </w:pPr>
      <w:r>
        <w:rPr>
          <w:sz w:val="24"/>
        </w:rPr>
        <w:t>Capital</w:t>
      </w:r>
      <w:r>
        <w:rPr>
          <w:sz w:val="24"/>
        </w:rPr>
        <w:tab/>
        <w:t>resource</w:t>
      </w:r>
      <w:r>
        <w:rPr>
          <w:sz w:val="24"/>
        </w:rPr>
        <w:tab/>
        <w:t>availability</w:t>
      </w:r>
      <w:r>
        <w:rPr>
          <w:sz w:val="24"/>
        </w:rPr>
        <w:tab/>
        <w:t>to</w:t>
      </w:r>
      <w:r>
        <w:rPr>
          <w:sz w:val="24"/>
        </w:rPr>
        <w:tab/>
        <w:t>service</w:t>
      </w:r>
      <w:r>
        <w:rPr>
          <w:sz w:val="24"/>
        </w:rPr>
        <w:tab/>
        <w:t>current</w:t>
      </w:r>
      <w:r>
        <w:rPr>
          <w:sz w:val="24"/>
        </w:rPr>
        <w:tab/>
        <w:t>Estate</w:t>
      </w:r>
      <w:r>
        <w:rPr>
          <w:sz w:val="24"/>
        </w:rPr>
        <w:tab/>
      </w:r>
      <w:r>
        <w:rPr>
          <w:sz w:val="24"/>
        </w:rPr>
        <w:t>backlog</w:t>
      </w:r>
      <w:r>
        <w:rPr>
          <w:sz w:val="24"/>
        </w:rPr>
        <w:tab/>
      </w:r>
      <w:r>
        <w:rPr>
          <w:spacing w:val="-1"/>
          <w:sz w:val="24"/>
        </w:rPr>
        <w:t>works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future major</w:t>
      </w:r>
      <w:r>
        <w:rPr>
          <w:spacing w:val="-1"/>
          <w:sz w:val="24"/>
        </w:rPr>
        <w:t xml:space="preserve"> </w:t>
      </w:r>
      <w:r>
        <w:rPr>
          <w:sz w:val="24"/>
        </w:rPr>
        <w:t>capital developments</w:t>
      </w:r>
    </w:p>
    <w:p w14:paraId="4BE2CFE1" w14:textId="77777777" w:rsidR="00A815F9" w:rsidRDefault="00A815F9">
      <w:pPr>
        <w:pStyle w:val="BodyText"/>
        <w:rPr>
          <w:sz w:val="26"/>
        </w:rPr>
      </w:pPr>
    </w:p>
    <w:p w14:paraId="574DC600" w14:textId="77777777" w:rsidR="00A815F9" w:rsidRDefault="00A815F9">
      <w:pPr>
        <w:pStyle w:val="BodyText"/>
        <w:spacing w:before="5"/>
        <w:rPr>
          <w:sz w:val="31"/>
        </w:rPr>
      </w:pPr>
    </w:p>
    <w:p w14:paraId="5DB1D0FB" w14:textId="77777777" w:rsidR="00A815F9" w:rsidRDefault="00C15677">
      <w:pPr>
        <w:numPr>
          <w:ilvl w:val="0"/>
          <w:numId w:val="221"/>
        </w:numPr>
        <w:tabs>
          <w:tab w:val="left" w:pos="809"/>
          <w:tab w:val="left" w:pos="810"/>
        </w:tabs>
        <w:spacing w:before="1"/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REPORT</w:t>
      </w:r>
    </w:p>
    <w:p w14:paraId="09AB0501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00EBA659" w14:textId="77777777" w:rsidR="00A815F9" w:rsidRDefault="00C15677">
      <w:pPr>
        <w:pStyle w:val="BodyText"/>
        <w:ind w:left="809"/>
      </w:pPr>
      <w:r>
        <w:rPr>
          <w:u w:val="single"/>
        </w:rPr>
        <w:t>Financial</w:t>
      </w:r>
    </w:p>
    <w:p w14:paraId="6B595389" w14:textId="77777777" w:rsidR="00A815F9" w:rsidRDefault="00A815F9">
      <w:pPr>
        <w:pStyle w:val="BodyText"/>
        <w:spacing w:before="1"/>
        <w:rPr>
          <w:sz w:val="31"/>
        </w:rPr>
      </w:pPr>
    </w:p>
    <w:p w14:paraId="5CE6993E" w14:textId="77777777" w:rsidR="00A815F9" w:rsidRDefault="00C15677">
      <w:pPr>
        <w:pStyle w:val="BodyText"/>
        <w:spacing w:line="276" w:lineRule="auto"/>
        <w:ind w:left="809" w:right="252"/>
        <w:jc w:val="both"/>
      </w:pPr>
      <w:r>
        <w:t>The Trust entered the 2020/21 financial year having attained planned financial outturn</w:t>
      </w:r>
      <w:r>
        <w:rPr>
          <w:spacing w:val="1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2019/20.</w:t>
      </w:r>
      <w:r>
        <w:rPr>
          <w:spacing w:val="54"/>
        </w:rPr>
        <w:t xml:space="preserve"> </w:t>
      </w:r>
      <w:r>
        <w:t>However,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onset</w:t>
      </w:r>
      <w:r>
        <w:rPr>
          <w:spacing w:val="54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COVID-19</w:t>
      </w:r>
      <w:r>
        <w:rPr>
          <w:spacing w:val="54"/>
        </w:rPr>
        <w:t xml:space="preserve"> </w:t>
      </w:r>
      <w:r>
        <w:t>has</w:t>
      </w:r>
      <w:r>
        <w:rPr>
          <w:spacing w:val="54"/>
        </w:rPr>
        <w:t xml:space="preserve"> </w:t>
      </w:r>
      <w:r>
        <w:t>resulted</w:t>
      </w:r>
      <w:r>
        <w:rPr>
          <w:spacing w:val="54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emergency</w:t>
      </w:r>
      <w:r>
        <w:rPr>
          <w:spacing w:val="54"/>
        </w:rPr>
        <w:t xml:space="preserve"> </w:t>
      </w:r>
      <w:r>
        <w:t>b</w:t>
      </w:r>
      <w:r>
        <w:t>udgets</w:t>
      </w:r>
      <w:r>
        <w:rPr>
          <w:spacing w:val="-65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NHSE/I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halted.</w:t>
      </w:r>
    </w:p>
    <w:p w14:paraId="1591C940" w14:textId="77777777" w:rsidR="00A815F9" w:rsidRDefault="00A815F9">
      <w:pPr>
        <w:pStyle w:val="BodyText"/>
        <w:spacing w:before="4"/>
        <w:rPr>
          <w:sz w:val="27"/>
        </w:rPr>
      </w:pPr>
    </w:p>
    <w:p w14:paraId="14E25B0B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The Trust attained a break-even financial position for the initial six months of the</w:t>
      </w:r>
      <w:r>
        <w:rPr>
          <w:spacing w:val="1"/>
        </w:rPr>
        <w:t xml:space="preserve"> </w:t>
      </w:r>
      <w:r>
        <w:t>financial year (attaining break-even through requesting additional funds of £13.8m 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top</w:t>
      </w:r>
      <w:r>
        <w:rPr>
          <w:spacing w:val="1"/>
        </w:rPr>
        <w:t xml:space="preserve"> </w:t>
      </w:r>
      <w:r>
        <w:t>up).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month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onwards,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longer</w:t>
      </w:r>
      <w:r>
        <w:rPr>
          <w:spacing w:val="1"/>
        </w:rPr>
        <w:t xml:space="preserve"> </w:t>
      </w:r>
      <w:r>
        <w:t>receives</w:t>
      </w:r>
      <w:r>
        <w:rPr>
          <w:spacing w:val="1"/>
        </w:rPr>
        <w:t xml:space="preserve"> </w:t>
      </w:r>
      <w:r>
        <w:t>retrospective top up income to offset costs, instead the Trust has negotiated an income</w:t>
      </w:r>
      <w:r>
        <w:rPr>
          <w:spacing w:val="1"/>
        </w:rPr>
        <w:t xml:space="preserve"> </w:t>
      </w:r>
      <w:r>
        <w:t>settl</w:t>
      </w:r>
      <w:r>
        <w:t>ement for the remainder of the financial year. The Trust has a deficit plan of £3.8m</w:t>
      </w:r>
      <w:r>
        <w:rPr>
          <w:spacing w:val="1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financial</w:t>
      </w:r>
      <w:r>
        <w:rPr>
          <w:spacing w:val="32"/>
        </w:rPr>
        <w:t xml:space="preserve"> </w:t>
      </w:r>
      <w:r>
        <w:t>year,</w:t>
      </w:r>
      <w:r>
        <w:rPr>
          <w:spacing w:val="32"/>
        </w:rPr>
        <w:t xml:space="preserve"> </w:t>
      </w:r>
      <w:r>
        <w:t>though</w:t>
      </w:r>
      <w:r>
        <w:rPr>
          <w:spacing w:val="32"/>
        </w:rPr>
        <w:t xml:space="preserve"> </w:t>
      </w:r>
      <w:r>
        <w:t>has</w:t>
      </w:r>
      <w:r>
        <w:rPr>
          <w:spacing w:val="32"/>
        </w:rPr>
        <w:t xml:space="preserve"> </w:t>
      </w:r>
      <w:r>
        <w:t>received</w:t>
      </w:r>
      <w:r>
        <w:rPr>
          <w:spacing w:val="32"/>
        </w:rPr>
        <w:t xml:space="preserve"> </w:t>
      </w:r>
      <w:r>
        <w:t>notification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additional</w:t>
      </w:r>
      <w:r>
        <w:rPr>
          <w:spacing w:val="32"/>
        </w:rPr>
        <w:t xml:space="preserve"> </w:t>
      </w:r>
      <w:r>
        <w:t>income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£3.8m</w:t>
      </w:r>
      <w:r>
        <w:rPr>
          <w:spacing w:val="-64"/>
        </w:rPr>
        <w:t xml:space="preserve"> </w:t>
      </w:r>
      <w:r>
        <w:t>that</w:t>
      </w:r>
      <w:r>
        <w:rPr>
          <w:spacing w:val="57"/>
        </w:rPr>
        <w:t xml:space="preserve"> </w:t>
      </w:r>
      <w:r>
        <w:t>off-sets</w:t>
      </w:r>
      <w:r>
        <w:rPr>
          <w:spacing w:val="57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deficit</w:t>
      </w:r>
      <w:r>
        <w:rPr>
          <w:spacing w:val="57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as</w:t>
      </w:r>
      <w:r>
        <w:rPr>
          <w:spacing w:val="57"/>
        </w:rPr>
        <w:t xml:space="preserve"> </w:t>
      </w:r>
      <w:r>
        <w:t>such</w:t>
      </w:r>
      <w:r>
        <w:rPr>
          <w:spacing w:val="57"/>
        </w:rPr>
        <w:t xml:space="preserve"> </w:t>
      </w:r>
      <w:r>
        <w:t>is</w:t>
      </w:r>
      <w:r>
        <w:rPr>
          <w:spacing w:val="57"/>
        </w:rPr>
        <w:t xml:space="preserve"> </w:t>
      </w:r>
      <w:r>
        <w:t>forecasting</w:t>
      </w:r>
      <w:r>
        <w:rPr>
          <w:spacing w:val="57"/>
        </w:rPr>
        <w:t xml:space="preserve"> </w:t>
      </w:r>
      <w:r>
        <w:t>attainment</w:t>
      </w:r>
      <w:r>
        <w:rPr>
          <w:spacing w:val="57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break-even</w:t>
      </w:r>
    </w:p>
    <w:p w14:paraId="4ACB70B7" w14:textId="77777777" w:rsidR="00A815F9" w:rsidRDefault="00A815F9">
      <w:pPr>
        <w:spacing w:line="276" w:lineRule="auto"/>
        <w:jc w:val="both"/>
        <w:sectPr w:rsidR="00A815F9">
          <w:pgSz w:w="11900" w:h="16840"/>
          <w:pgMar w:top="1340" w:right="760" w:bottom="1160" w:left="780" w:header="522" w:footer="970" w:gutter="0"/>
          <w:cols w:space="720"/>
        </w:sectPr>
      </w:pPr>
    </w:p>
    <w:p w14:paraId="79AFED66" w14:textId="77777777" w:rsidR="00A815F9" w:rsidRDefault="00C15677">
      <w:pPr>
        <w:pStyle w:val="BodyText"/>
        <w:spacing w:before="75" w:line="280" w:lineRule="auto"/>
        <w:ind w:left="809" w:right="252"/>
        <w:jc w:val="both"/>
      </w:pPr>
      <w:r>
        <w:lastRenderedPageBreak/>
        <w:t>performance for the year. As at Month 11 the Trust is performing better than the</w:t>
      </w:r>
      <w:r>
        <w:rPr>
          <w:spacing w:val="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deficit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£1.3m.</w:t>
      </w:r>
    </w:p>
    <w:p w14:paraId="6D3368D9" w14:textId="77777777" w:rsidR="00A815F9" w:rsidRDefault="00A815F9">
      <w:pPr>
        <w:pStyle w:val="BodyText"/>
        <w:spacing w:before="10"/>
        <w:rPr>
          <w:sz w:val="26"/>
        </w:rPr>
      </w:pPr>
    </w:p>
    <w:p w14:paraId="684A4457" w14:textId="77777777" w:rsidR="00A815F9" w:rsidRDefault="00C15677">
      <w:pPr>
        <w:pStyle w:val="BodyText"/>
        <w:spacing w:line="276" w:lineRule="auto"/>
        <w:ind w:left="809" w:right="249"/>
        <w:jc w:val="both"/>
      </w:pPr>
      <w:r>
        <w:t>The operational plan for Q3 and Q4 of the current financial year developed through the</w:t>
      </w:r>
      <w:r>
        <w:rPr>
          <w:spacing w:val="1"/>
        </w:rPr>
        <w:t xml:space="preserve"> </w:t>
      </w:r>
      <w:r>
        <w:t>restoration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recovery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resilience/Winter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modelling was completed, the modelling identifying a likely income scenario and run</w:t>
      </w:r>
      <w:r>
        <w:rPr>
          <w:spacing w:val="1"/>
        </w:rPr>
        <w:t xml:space="preserve"> </w:t>
      </w:r>
      <w:r>
        <w:t>rate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remainder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year</w:t>
      </w:r>
      <w:r>
        <w:rPr>
          <w:spacing w:val="1"/>
        </w:rPr>
        <w:t xml:space="preserve"> </w:t>
      </w:r>
      <w:r>
        <w:t>(presented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Development and received by the Performance, Finance and Investment Committee)</w:t>
      </w:r>
      <w:r>
        <w:rPr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adhered</w:t>
      </w:r>
      <w:r>
        <w:rPr>
          <w:spacing w:val="-2"/>
        </w:rPr>
        <w:t xml:space="preserve"> </w:t>
      </w:r>
      <w:r>
        <w:t>to and</w:t>
      </w:r>
      <w:r>
        <w:rPr>
          <w:spacing w:val="-2"/>
        </w:rPr>
        <w:t xml:space="preserve"> </w:t>
      </w:r>
      <w:r>
        <w:t>met through</w:t>
      </w:r>
      <w:r>
        <w:rPr>
          <w:spacing w:val="-1"/>
        </w:rPr>
        <w:t xml:space="preserve"> </w:t>
      </w:r>
      <w:r>
        <w:t>the income</w:t>
      </w:r>
      <w:r>
        <w:rPr>
          <w:spacing w:val="-2"/>
        </w:rPr>
        <w:t xml:space="preserve"> </w:t>
      </w:r>
      <w:r>
        <w:t>settlement.</w:t>
      </w:r>
    </w:p>
    <w:p w14:paraId="042CB306" w14:textId="77777777" w:rsidR="00A815F9" w:rsidRDefault="00A815F9">
      <w:pPr>
        <w:pStyle w:val="BodyText"/>
        <w:spacing w:before="8"/>
        <w:rPr>
          <w:sz w:val="27"/>
        </w:rPr>
      </w:pPr>
    </w:p>
    <w:p w14:paraId="41DC927F" w14:textId="77777777" w:rsidR="00A815F9" w:rsidRDefault="00C15677">
      <w:pPr>
        <w:pStyle w:val="BodyText"/>
        <w:spacing w:line="276" w:lineRule="auto"/>
        <w:ind w:left="809" w:right="249"/>
        <w:jc w:val="both"/>
      </w:pPr>
      <w:r>
        <w:t>Whilst this plan delivers key service el</w:t>
      </w:r>
      <w:r>
        <w:t>ements prioritised by Board, it does not deliver</w:t>
      </w:r>
      <w:r>
        <w:rPr>
          <w:spacing w:val="1"/>
        </w:rPr>
        <w:t xml:space="preserve"> </w:t>
      </w:r>
      <w:r>
        <w:t>historic levels of elective activity.   This had resulted in a key risk to the financial plan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uncertainty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consequences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non-delivery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historic</w:t>
      </w:r>
      <w:r>
        <w:rPr>
          <w:spacing w:val="-64"/>
        </w:rPr>
        <w:t xml:space="preserve"> </w:t>
      </w:r>
      <w:r>
        <w:t>elective</w:t>
      </w:r>
      <w:r>
        <w:rPr>
          <w:spacing w:val="1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(for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NHSE/I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income</w:t>
      </w:r>
      <w:r>
        <w:rPr>
          <w:spacing w:val="1"/>
        </w:rPr>
        <w:t xml:space="preserve"> </w:t>
      </w:r>
      <w:r>
        <w:t>allocations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Strategic</w:t>
      </w:r>
      <w:r>
        <w:rPr>
          <w:spacing w:val="1"/>
        </w:rPr>
        <w:t xml:space="preserve"> </w:t>
      </w:r>
      <w:r>
        <w:t>Transformation Partnership (STP)) through the Elective Incentive Scheme. However,</w:t>
      </w:r>
      <w:r>
        <w:rPr>
          <w:spacing w:val="1"/>
        </w:rPr>
        <w:t xml:space="preserve"> </w:t>
      </w:r>
      <w:r>
        <w:t>the Trust has now received formal confirmation no reduction to income in year will be</w:t>
      </w:r>
      <w:r>
        <w:rPr>
          <w:spacing w:val="1"/>
        </w:rPr>
        <w:t xml:space="preserve"> </w:t>
      </w:r>
      <w:r>
        <w:t>actioned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this initiative</w:t>
      </w:r>
      <w:r>
        <w:rPr>
          <w:spacing w:val="-2"/>
        </w:rPr>
        <w:t xml:space="preserve"> </w:t>
      </w:r>
      <w:r>
        <w:t>(so the risk</w:t>
      </w:r>
      <w:r>
        <w:rPr>
          <w:spacing w:val="-1"/>
        </w:rPr>
        <w:t xml:space="preserve"> </w:t>
      </w:r>
      <w:r>
        <w:t>mitigated).</w:t>
      </w:r>
    </w:p>
    <w:p w14:paraId="45ECD725" w14:textId="77777777" w:rsidR="00A815F9" w:rsidRDefault="00A815F9">
      <w:pPr>
        <w:pStyle w:val="BodyText"/>
        <w:spacing w:before="7"/>
        <w:rPr>
          <w:sz w:val="27"/>
        </w:rPr>
      </w:pPr>
    </w:p>
    <w:p w14:paraId="2A068B72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The Trust has secured income for the latter half of the financial year in the likely income</w:t>
      </w:r>
      <w:r>
        <w:rPr>
          <w:spacing w:val="-64"/>
        </w:rPr>
        <w:t xml:space="preserve"> </w:t>
      </w:r>
      <w:r>
        <w:t>scenario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run</w:t>
      </w:r>
      <w:r>
        <w:rPr>
          <w:spacing w:val="33"/>
        </w:rPr>
        <w:t xml:space="preserve"> </w:t>
      </w:r>
      <w:r>
        <w:t>rate</w:t>
      </w:r>
      <w:r>
        <w:rPr>
          <w:spacing w:val="33"/>
        </w:rPr>
        <w:t xml:space="preserve"> </w:t>
      </w:r>
      <w:r>
        <w:t>modelling.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STP</w:t>
      </w:r>
      <w:r>
        <w:rPr>
          <w:spacing w:val="34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whole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working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deficit</w:t>
      </w:r>
      <w:r>
        <w:rPr>
          <w:spacing w:val="33"/>
        </w:rPr>
        <w:t xml:space="preserve"> </w:t>
      </w:r>
      <w:r>
        <w:t>plan</w:t>
      </w:r>
      <w:r>
        <w:rPr>
          <w:spacing w:val="33"/>
        </w:rPr>
        <w:t xml:space="preserve"> </w:t>
      </w:r>
      <w:r>
        <w:t>of</w:t>
      </w:r>
    </w:p>
    <w:p w14:paraId="5820688F" w14:textId="77777777" w:rsidR="00A815F9" w:rsidRDefault="00C15677">
      <w:pPr>
        <w:pStyle w:val="BodyText"/>
        <w:spacing w:line="276" w:lineRule="auto"/>
        <w:ind w:left="809" w:right="253"/>
        <w:jc w:val="both"/>
      </w:pPr>
      <w:r>
        <w:t>£27.1m with the Trust originally having a £3.8m deficit in year. The deficit for the Trust</w:t>
      </w:r>
      <w:r>
        <w:rPr>
          <w:spacing w:val="1"/>
        </w:rPr>
        <w:t xml:space="preserve"> </w:t>
      </w:r>
      <w:r>
        <w:t>driven by omissions contained within NHSE/I’s income allocation methodology (the</w:t>
      </w:r>
      <w:r>
        <w:rPr>
          <w:spacing w:val="1"/>
        </w:rPr>
        <w:t xml:space="preserve"> </w:t>
      </w:r>
      <w:r>
        <w:t>overall</w:t>
      </w:r>
      <w:r>
        <w:rPr>
          <w:spacing w:val="-3"/>
        </w:rPr>
        <w:t xml:space="preserve"> </w:t>
      </w:r>
      <w:r>
        <w:t>deficit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STP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consequence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allocation</w:t>
      </w:r>
      <w:r>
        <w:rPr>
          <w:spacing w:val="-2"/>
        </w:rPr>
        <w:t xml:space="preserve"> </w:t>
      </w:r>
      <w:r>
        <w:t>shortfalls).</w:t>
      </w:r>
    </w:p>
    <w:p w14:paraId="6E580F1D" w14:textId="77777777" w:rsidR="00A815F9" w:rsidRDefault="00A815F9">
      <w:pPr>
        <w:pStyle w:val="BodyText"/>
        <w:spacing w:before="3"/>
        <w:rPr>
          <w:sz w:val="27"/>
        </w:rPr>
      </w:pPr>
    </w:p>
    <w:p w14:paraId="4348AB38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Th</w:t>
      </w:r>
      <w:r>
        <w:t>e Trust has received confirmation of additional income from the STP and national</w:t>
      </w:r>
      <w:r>
        <w:rPr>
          <w:spacing w:val="1"/>
        </w:rPr>
        <w:t xml:space="preserve"> </w:t>
      </w:r>
      <w:r>
        <w:t>teams (offsetting these omissions) as debated within the recent Performance, Finance,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Investment</w:t>
      </w:r>
      <w:r>
        <w:rPr>
          <w:spacing w:val="1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meetings,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forecast</w:t>
      </w:r>
      <w:r>
        <w:rPr>
          <w:spacing w:val="1"/>
        </w:rPr>
        <w:t xml:space="preserve"> </w:t>
      </w:r>
      <w:r>
        <w:t>outturn</w:t>
      </w:r>
      <w:r>
        <w:rPr>
          <w:spacing w:val="1"/>
        </w:rPr>
        <w:t xml:space="preserve"> </w:t>
      </w:r>
      <w:r>
        <w:t>re-stated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reflect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additio</w:t>
      </w:r>
      <w:r>
        <w:t>nal</w:t>
      </w:r>
      <w:r>
        <w:rPr>
          <w:spacing w:val="-4"/>
        </w:rPr>
        <w:t xml:space="preserve"> </w:t>
      </w:r>
      <w:r>
        <w:t>income</w:t>
      </w:r>
      <w:r>
        <w:rPr>
          <w:spacing w:val="-3"/>
        </w:rPr>
        <w:t xml:space="preserve"> </w:t>
      </w:r>
      <w:r>
        <w:t>(which</w:t>
      </w:r>
      <w:r>
        <w:rPr>
          <w:spacing w:val="-2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improves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forecast</w:t>
      </w:r>
      <w:r>
        <w:rPr>
          <w:spacing w:val="-2"/>
        </w:rPr>
        <w:t xml:space="preserve"> </w:t>
      </w:r>
      <w:r>
        <w:t>outturn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break-even).</w:t>
      </w:r>
    </w:p>
    <w:p w14:paraId="55DD5B89" w14:textId="77777777" w:rsidR="00A815F9" w:rsidRDefault="00A815F9">
      <w:pPr>
        <w:pStyle w:val="BodyText"/>
        <w:spacing w:before="9"/>
        <w:rPr>
          <w:sz w:val="27"/>
        </w:rPr>
      </w:pPr>
    </w:p>
    <w:p w14:paraId="280D6898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Planning for 2021/22 has been moved to quarter 1 of the new financial year (current</w:t>
      </w:r>
      <w:r>
        <w:rPr>
          <w:spacing w:val="1"/>
        </w:rPr>
        <w:t xml:space="preserve"> </w:t>
      </w:r>
      <w:r>
        <w:t>income allocations rolled forward into quarter 1 of 2021/22) with resource plans that</w:t>
      </w:r>
      <w:r>
        <w:rPr>
          <w:spacing w:val="1"/>
        </w:rPr>
        <w:t xml:space="preserve"> </w:t>
      </w:r>
      <w:r>
        <w:t>detail t</w:t>
      </w:r>
      <w:r>
        <w:t>he financial plan and run rate modelling (to include developments and cost</w:t>
      </w:r>
      <w:r>
        <w:rPr>
          <w:spacing w:val="1"/>
        </w:rPr>
        <w:t xml:space="preserve"> </w:t>
      </w:r>
      <w:r>
        <w:t>pressures) for quarter one 2021/22 completed. This Q1 plan has been adopted by</w:t>
      </w:r>
      <w:r>
        <w:rPr>
          <w:spacing w:val="1"/>
        </w:rPr>
        <w:t xml:space="preserve"> </w:t>
      </w:r>
      <w:r>
        <w:t>Executive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Board,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recommended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adoption</w:t>
      </w:r>
      <w:r>
        <w:rPr>
          <w:spacing w:val="1"/>
        </w:rPr>
        <w:t xml:space="preserve"> </w:t>
      </w:r>
      <w:r>
        <w:t>by</w:t>
      </w:r>
      <w:r>
        <w:rPr>
          <w:spacing w:val="-64"/>
        </w:rPr>
        <w:t xml:space="preserve"> </w:t>
      </w:r>
      <w:r>
        <w:t>Performance,</w:t>
      </w:r>
      <w:r>
        <w:rPr>
          <w:spacing w:val="-1"/>
        </w:rPr>
        <w:t xml:space="preserve"> </w:t>
      </w:r>
      <w:r>
        <w:t>Finance, and</w:t>
      </w:r>
      <w:r>
        <w:rPr>
          <w:spacing w:val="-1"/>
        </w:rPr>
        <w:t xml:space="preserve"> </w:t>
      </w:r>
      <w:r>
        <w:t>Investment Committee.</w:t>
      </w:r>
    </w:p>
    <w:p w14:paraId="2572502F" w14:textId="77777777" w:rsidR="00A815F9" w:rsidRDefault="00A815F9">
      <w:pPr>
        <w:pStyle w:val="BodyText"/>
        <w:spacing w:before="8"/>
        <w:rPr>
          <w:sz w:val="27"/>
        </w:rPr>
      </w:pPr>
    </w:p>
    <w:p w14:paraId="2D7AE10F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Performance, Finance and Investment Committee will receive plans for quarter two,</w:t>
      </w:r>
      <w:r>
        <w:rPr>
          <w:spacing w:val="1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2021/22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receipt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soon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released.</w:t>
      </w:r>
    </w:p>
    <w:p w14:paraId="5E18C8F3" w14:textId="77777777" w:rsidR="00A815F9" w:rsidRDefault="00A815F9">
      <w:pPr>
        <w:pStyle w:val="BodyText"/>
        <w:spacing w:before="5"/>
        <w:rPr>
          <w:sz w:val="27"/>
        </w:rPr>
      </w:pPr>
    </w:p>
    <w:p w14:paraId="77E1FD92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 xml:space="preserve">The Trust has also received capital allocations in </w:t>
      </w:r>
      <w:r>
        <w:t>year totalling more than £20m, key</w:t>
      </w:r>
      <w:r>
        <w:rPr>
          <w:spacing w:val="1"/>
        </w:rPr>
        <w:t xml:space="preserve"> </w:t>
      </w:r>
      <w:r>
        <w:t>risks</w:t>
      </w:r>
      <w:r>
        <w:rPr>
          <w:spacing w:val="8"/>
        </w:rPr>
        <w:t xml:space="preserve"> </w:t>
      </w:r>
      <w:r>
        <w:t>centring</w:t>
      </w:r>
      <w:r>
        <w:rPr>
          <w:spacing w:val="9"/>
        </w:rPr>
        <w:t xml:space="preserve"> </w:t>
      </w:r>
      <w:r>
        <w:t>around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ability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utilise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financing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year</w:t>
      </w:r>
      <w:r>
        <w:rPr>
          <w:spacing w:val="9"/>
        </w:rPr>
        <w:t xml:space="preserve"> </w:t>
      </w:r>
      <w:r>
        <w:t>(a</w:t>
      </w:r>
      <w:r>
        <w:rPr>
          <w:spacing w:val="9"/>
        </w:rPr>
        <w:t xml:space="preserve"> </w:t>
      </w:r>
      <w:r>
        <w:t>particular</w:t>
      </w:r>
      <w:r>
        <w:rPr>
          <w:spacing w:val="9"/>
        </w:rPr>
        <w:t xml:space="preserve"> </w:t>
      </w:r>
      <w:r>
        <w:t>focus</w:t>
      </w:r>
      <w:r>
        <w:rPr>
          <w:spacing w:val="9"/>
        </w:rPr>
        <w:t xml:space="preserve"> </w:t>
      </w:r>
      <w:r>
        <w:t>being</w:t>
      </w:r>
    </w:p>
    <w:p w14:paraId="33C9CE70" w14:textId="77777777" w:rsidR="00A815F9" w:rsidRDefault="00A815F9">
      <w:pPr>
        <w:spacing w:line="276" w:lineRule="auto"/>
        <w:jc w:val="both"/>
        <w:sectPr w:rsidR="00A815F9">
          <w:headerReference w:type="even" r:id="rId178"/>
          <w:headerReference w:type="default" r:id="rId179"/>
          <w:footerReference w:type="even" r:id="rId180"/>
          <w:footerReference w:type="default" r:id="rId181"/>
          <w:pgSz w:w="11900" w:h="16840"/>
          <w:pgMar w:top="1340" w:right="760" w:bottom="1640" w:left="780" w:header="481" w:footer="1440" w:gutter="0"/>
          <w:pgNumType w:start="6"/>
          <w:cols w:space="720"/>
        </w:sectPr>
      </w:pPr>
    </w:p>
    <w:p w14:paraId="60017707" w14:textId="77777777" w:rsidR="00A815F9" w:rsidRDefault="00C15677">
      <w:pPr>
        <w:pStyle w:val="BodyText"/>
        <w:spacing w:before="75" w:line="276" w:lineRule="auto"/>
        <w:ind w:left="809" w:right="251"/>
        <w:jc w:val="both"/>
      </w:pPr>
      <w:r>
        <w:lastRenderedPageBreak/>
        <w:t>the utilisation of capital infrastructure risk funds of £3.7m).</w:t>
      </w:r>
      <w:r>
        <w:rPr>
          <w:spacing w:val="1"/>
        </w:rPr>
        <w:t xml:space="preserve"> </w:t>
      </w:r>
      <w:r>
        <w:t>However, this funding is</w:t>
      </w:r>
      <w:r>
        <w:rPr>
          <w:spacing w:val="1"/>
        </w:rPr>
        <w:t xml:space="preserve"> </w:t>
      </w:r>
      <w:r>
        <w:t>insufficient to offset the backlog maintenance risk and an estates strategy paper has</w:t>
      </w:r>
      <w:r>
        <w:rPr>
          <w:spacing w:val="1"/>
        </w:rPr>
        <w:t xml:space="preserve"> </w:t>
      </w:r>
      <w:r>
        <w:t>been provided to the Performance, Finance, and Investment Committee to assess ris</w:t>
      </w:r>
      <w:r>
        <w:t>k</w:t>
      </w:r>
      <w:r>
        <w:rPr>
          <w:spacing w:val="1"/>
        </w:rPr>
        <w:t xml:space="preserve"> </w:t>
      </w:r>
      <w:r>
        <w:t>in this regard, and to set out the draft 5-year capital programme to address Estates</w:t>
      </w:r>
      <w:r>
        <w:rPr>
          <w:spacing w:val="1"/>
        </w:rPr>
        <w:t xml:space="preserve"> </w:t>
      </w:r>
      <w:r>
        <w:t>backlog</w:t>
      </w:r>
      <w:r>
        <w:rPr>
          <w:spacing w:val="-2"/>
        </w:rPr>
        <w:t xml:space="preserve"> </w:t>
      </w:r>
      <w:r>
        <w:t>maintenance items.</w:t>
      </w:r>
    </w:p>
    <w:p w14:paraId="3340274D" w14:textId="77777777" w:rsidR="00A815F9" w:rsidRDefault="00A815F9">
      <w:pPr>
        <w:pStyle w:val="BodyText"/>
        <w:spacing w:before="8"/>
        <w:rPr>
          <w:sz w:val="27"/>
        </w:rPr>
      </w:pPr>
    </w:p>
    <w:p w14:paraId="3F30940F" w14:textId="77777777" w:rsidR="00A815F9" w:rsidRDefault="00C15677">
      <w:pPr>
        <w:pStyle w:val="BodyText"/>
        <w:spacing w:line="276" w:lineRule="auto"/>
        <w:ind w:left="809" w:right="250"/>
        <w:jc w:val="both"/>
      </w:pP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submitted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request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funding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Department and Acute Medicine development enabling works (as reque</w:t>
      </w:r>
      <w:r>
        <w:t>sted by NHSEI)</w:t>
      </w:r>
      <w:r>
        <w:rPr>
          <w:spacing w:val="-64"/>
        </w:rPr>
        <w:t xml:space="preserve"> </w:t>
      </w:r>
      <w:r>
        <w:t>which has been approved. In addition, submitting the Full Business Case (FBC) for the</w:t>
      </w:r>
      <w:r>
        <w:rPr>
          <w:spacing w:val="1"/>
        </w:rPr>
        <w:t xml:space="preserve"> </w:t>
      </w:r>
      <w:r>
        <w:t>development. Timely approval of the Full Business Case will be critical to keeping the</w:t>
      </w:r>
      <w:r>
        <w:rPr>
          <w:spacing w:val="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to programmed</w:t>
      </w:r>
      <w:r>
        <w:rPr>
          <w:spacing w:val="-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timeframes.</w:t>
      </w:r>
    </w:p>
    <w:p w14:paraId="45ACCA2E" w14:textId="77777777" w:rsidR="00A815F9" w:rsidRDefault="00A815F9">
      <w:pPr>
        <w:pStyle w:val="BodyText"/>
        <w:spacing w:before="8"/>
        <w:rPr>
          <w:sz w:val="27"/>
        </w:rPr>
      </w:pPr>
    </w:p>
    <w:p w14:paraId="10D53289" w14:textId="77777777" w:rsidR="00A815F9" w:rsidRDefault="00C15677">
      <w:pPr>
        <w:pStyle w:val="BodyText"/>
        <w:spacing w:line="276" w:lineRule="auto"/>
        <w:ind w:left="809" w:right="250"/>
        <w:jc w:val="both"/>
      </w:pPr>
      <w:r>
        <w:t>Securing efficiencies from the Improvement Programme (to ensure the Trust exit run</w:t>
      </w:r>
      <w:r>
        <w:rPr>
          <w:spacing w:val="1"/>
        </w:rPr>
        <w:t xml:space="preserve"> </w:t>
      </w:r>
      <w:r>
        <w:t>rate aligns to available income for 2021/22) is key to securing a balanced financial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care,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enabling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latitude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invest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develop</w:t>
      </w:r>
      <w:r>
        <w:t>ments</w:t>
      </w:r>
      <w:r>
        <w:rPr>
          <w:spacing w:val="-2"/>
        </w:rPr>
        <w:t xml:space="preserve"> </w:t>
      </w:r>
      <w:r>
        <w:t>moving forwards.</w:t>
      </w:r>
    </w:p>
    <w:p w14:paraId="5E0073DB" w14:textId="77777777" w:rsidR="00A815F9" w:rsidRDefault="00A815F9">
      <w:pPr>
        <w:pStyle w:val="BodyText"/>
        <w:spacing w:before="4"/>
        <w:rPr>
          <w:sz w:val="27"/>
        </w:rPr>
      </w:pPr>
    </w:p>
    <w:p w14:paraId="52697A57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The Trust has substantial cash holdings at the end of January 2021, with this balance</w:t>
      </w:r>
      <w:r>
        <w:rPr>
          <w:spacing w:val="1"/>
        </w:rPr>
        <w:t xml:space="preserve"> </w:t>
      </w:r>
      <w:r>
        <w:t>including receipt of cash for one month’s block income in advance of normal payment</w:t>
      </w:r>
      <w:r>
        <w:rPr>
          <w:spacing w:val="1"/>
        </w:rPr>
        <w:t xml:space="preserve"> </w:t>
      </w:r>
      <w:r>
        <w:t>timeframes.</w:t>
      </w:r>
      <w:r>
        <w:rPr>
          <w:spacing w:val="1"/>
        </w:rPr>
        <w:t xml:space="preserve"> </w:t>
      </w:r>
      <w:r>
        <w:t>The Trust will be required to repay the income rec</w:t>
      </w:r>
      <w:r>
        <w:t>eived in advance in</w:t>
      </w:r>
      <w:r>
        <w:rPr>
          <w:spacing w:val="1"/>
        </w:rPr>
        <w:t xml:space="preserve"> </w:t>
      </w:r>
      <w:r>
        <w:t>March 2021, though cash projections confirm there will still be significant cash holdings</w:t>
      </w:r>
      <w:r>
        <w:rPr>
          <w:spacing w:val="1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repayment and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to operations.</w:t>
      </w:r>
    </w:p>
    <w:p w14:paraId="33873705" w14:textId="77777777" w:rsidR="00A815F9" w:rsidRDefault="00A815F9">
      <w:pPr>
        <w:pStyle w:val="BodyText"/>
        <w:spacing w:before="8"/>
        <w:rPr>
          <w:sz w:val="27"/>
        </w:rPr>
      </w:pPr>
    </w:p>
    <w:p w14:paraId="6556855E" w14:textId="77777777" w:rsidR="00A815F9" w:rsidRDefault="00C15677">
      <w:pPr>
        <w:pStyle w:val="BodyText"/>
        <w:spacing w:line="552" w:lineRule="auto"/>
        <w:ind w:left="809" w:right="8055"/>
        <w:jc w:val="both"/>
      </w:pPr>
      <w:r>
        <w:rPr>
          <w:u w:val="single"/>
        </w:rPr>
        <w:t>Operational</w:t>
      </w:r>
      <w:r>
        <w:rPr>
          <w:spacing w:val="1"/>
        </w:rPr>
        <w:t xml:space="preserve"> </w:t>
      </w:r>
      <w:r>
        <w:t>Elective</w:t>
      </w:r>
      <w:r>
        <w:rPr>
          <w:spacing w:val="-14"/>
        </w:rPr>
        <w:t xml:space="preserve"> </w:t>
      </w:r>
      <w:r>
        <w:t>Care:</w:t>
      </w:r>
    </w:p>
    <w:p w14:paraId="43475D16" w14:textId="77777777" w:rsidR="00A815F9" w:rsidRDefault="00C15677">
      <w:pPr>
        <w:pStyle w:val="BodyText"/>
        <w:spacing w:before="3" w:line="276" w:lineRule="auto"/>
        <w:ind w:left="809" w:right="251"/>
        <w:jc w:val="both"/>
      </w:pPr>
      <w:r>
        <w:t>Despite cessation of most routine 6 Week Wait (DM01) Diagnostics during March and</w:t>
      </w:r>
      <w:r>
        <w:rPr>
          <w:spacing w:val="1"/>
        </w:rPr>
        <w:t xml:space="preserve"> </w:t>
      </w:r>
      <w:r>
        <w:t>April 2020, and the associated deterioration in waiting times, the Trust’s performance is</w:t>
      </w:r>
      <w:r>
        <w:rPr>
          <w:spacing w:val="-64"/>
        </w:rPr>
        <w:t xml:space="preserve"> </w:t>
      </w:r>
      <w:r>
        <w:t>now the 4th best in the country (January 2021) out of 122 reporting Trusts, and has</w:t>
      </w:r>
      <w:r>
        <w:rPr>
          <w:spacing w:val="1"/>
        </w:rPr>
        <w:t xml:space="preserve"> </w:t>
      </w:r>
      <w:r>
        <w:t>improved to deliver the best month of performance since the onset of the pandemic in</w:t>
      </w:r>
      <w:r>
        <w:rPr>
          <w:spacing w:val="1"/>
        </w:rPr>
        <w:t xml:space="preserve"> </w:t>
      </w:r>
      <w:r>
        <w:t>February 2021 with just 1.45% of patients waiting over 6 weeks. The Trust is the best</w:t>
      </w:r>
      <w:r>
        <w:rPr>
          <w:spacing w:val="1"/>
        </w:rPr>
        <w:t xml:space="preserve"> </w:t>
      </w:r>
      <w:r>
        <w:t>performing Trust in the Black Country &amp; West Birmingham for 6 Week Wait (DM01)</w:t>
      </w:r>
      <w:r>
        <w:rPr>
          <w:spacing w:val="1"/>
        </w:rPr>
        <w:t xml:space="preserve"> </w:t>
      </w:r>
      <w:r>
        <w:t>Diagno</w:t>
      </w:r>
      <w:r>
        <w:t>stic</w:t>
      </w:r>
      <w:r>
        <w:rPr>
          <w:spacing w:val="-2"/>
        </w:rPr>
        <w:t xml:space="preserve"> </w:t>
      </w:r>
      <w:r>
        <w:t>waiting</w:t>
      </w:r>
      <w:r>
        <w:rPr>
          <w:spacing w:val="-1"/>
        </w:rPr>
        <w:t xml:space="preserve"> </w:t>
      </w:r>
      <w:r>
        <w:t>times.</w:t>
      </w:r>
    </w:p>
    <w:p w14:paraId="23CAEB16" w14:textId="77777777" w:rsidR="00A815F9" w:rsidRDefault="00A815F9">
      <w:pPr>
        <w:pStyle w:val="BodyText"/>
        <w:spacing w:before="7"/>
        <w:rPr>
          <w:sz w:val="27"/>
        </w:rPr>
      </w:pPr>
    </w:p>
    <w:p w14:paraId="3AA97985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The Adult Critical Care Network, has facilitated 64 transfers out of Level 3 patients to</w:t>
      </w:r>
      <w:r>
        <w:rPr>
          <w:spacing w:val="1"/>
        </w:rPr>
        <w:t xml:space="preserve"> </w:t>
      </w:r>
      <w:r>
        <w:t>other Critical Care Units during the second and third waves (since 01/09/20) of the</w:t>
      </w:r>
      <w:r>
        <w:rPr>
          <w:spacing w:val="1"/>
        </w:rPr>
        <w:t xml:space="preserve"> </w:t>
      </w:r>
      <w:r>
        <w:t>pandemic,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despite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Trust’s</w:t>
      </w:r>
      <w:r>
        <w:rPr>
          <w:spacing w:val="1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peaked</w:t>
      </w:r>
      <w:r>
        <w:rPr>
          <w:spacing w:val="1"/>
        </w:rPr>
        <w:t xml:space="preserve"> </w:t>
      </w:r>
      <w:r>
        <w:t>at</w:t>
      </w:r>
      <w:r>
        <w:rPr>
          <w:spacing w:val="66"/>
        </w:rPr>
        <w:t xml:space="preserve"> </w:t>
      </w:r>
      <w:r>
        <w:t>306%</w:t>
      </w:r>
      <w:r>
        <w:rPr>
          <w:spacing w:val="1"/>
        </w:rPr>
        <w:t xml:space="preserve"> </w:t>
      </w:r>
      <w:r>
        <w:t>occupancy compared to baseline commissioned capacity, was consistently over 250%</w:t>
      </w:r>
      <w:r>
        <w:rPr>
          <w:spacing w:val="1"/>
        </w:rPr>
        <w:t xml:space="preserve"> </w:t>
      </w:r>
      <w:r>
        <w:t>of baseline co</w:t>
      </w:r>
      <w:r>
        <w:t>mmissioned capacity during the third wave, and has frequently had either</w:t>
      </w:r>
      <w:r>
        <w:rPr>
          <w:spacing w:val="-64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highest</w:t>
      </w:r>
      <w:r>
        <w:rPr>
          <w:spacing w:val="31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one</w:t>
      </w:r>
      <w:r>
        <w:rPr>
          <w:spacing w:val="3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highest</w:t>
      </w:r>
      <w:r>
        <w:rPr>
          <w:spacing w:val="31"/>
        </w:rPr>
        <w:t xml:space="preserve"> </w:t>
      </w:r>
      <w:r>
        <w:t>proportional</w:t>
      </w:r>
      <w:r>
        <w:rPr>
          <w:spacing w:val="30"/>
        </w:rPr>
        <w:t xml:space="preserve"> </w:t>
      </w:r>
      <w:r>
        <w:t>over-occupancy</w:t>
      </w:r>
      <w:r>
        <w:rPr>
          <w:spacing w:val="31"/>
        </w:rPr>
        <w:t xml:space="preserve"> </w:t>
      </w:r>
      <w:r>
        <w:t>levels</w:t>
      </w:r>
      <w:r>
        <w:rPr>
          <w:spacing w:val="31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Midlands</w:t>
      </w:r>
    </w:p>
    <w:p w14:paraId="12A7A495" w14:textId="77777777" w:rsidR="00A815F9" w:rsidRDefault="00A815F9">
      <w:pPr>
        <w:spacing w:line="276" w:lineRule="auto"/>
        <w:jc w:val="both"/>
        <w:sectPr w:rsidR="00A815F9">
          <w:pgSz w:w="11900" w:h="16840"/>
          <w:pgMar w:top="1340" w:right="760" w:bottom="1640" w:left="780" w:header="481" w:footer="1440" w:gutter="0"/>
          <w:cols w:space="720"/>
        </w:sectPr>
      </w:pPr>
    </w:p>
    <w:p w14:paraId="4461A39F" w14:textId="77777777" w:rsidR="00A815F9" w:rsidRDefault="00C15677">
      <w:pPr>
        <w:pStyle w:val="BodyText"/>
        <w:spacing w:before="75" w:line="276" w:lineRule="auto"/>
        <w:ind w:left="809" w:right="251"/>
        <w:jc w:val="both"/>
      </w:pPr>
      <w:r>
        <w:lastRenderedPageBreak/>
        <w:t>(West</w:t>
      </w:r>
      <w:r>
        <w:rPr>
          <w:spacing w:val="57"/>
        </w:rPr>
        <w:t xml:space="preserve"> </w:t>
      </w:r>
      <w:r>
        <w:t>&amp;</w:t>
      </w:r>
      <w:r>
        <w:rPr>
          <w:spacing w:val="58"/>
        </w:rPr>
        <w:t xml:space="preserve"> </w:t>
      </w:r>
      <w:r>
        <w:t>East)</w:t>
      </w:r>
      <w:r>
        <w:rPr>
          <w:spacing w:val="58"/>
        </w:rPr>
        <w:t xml:space="preserve"> </w:t>
      </w:r>
      <w:r>
        <w:t>region.</w:t>
      </w:r>
      <w:r>
        <w:rPr>
          <w:spacing w:val="58"/>
        </w:rPr>
        <w:t xml:space="preserve"> </w:t>
      </w:r>
      <w:r>
        <w:t>Although</w:t>
      </w:r>
      <w:r>
        <w:rPr>
          <w:spacing w:val="58"/>
        </w:rPr>
        <w:t xml:space="preserve"> </w:t>
      </w:r>
      <w:r>
        <w:t>Critical</w:t>
      </w:r>
      <w:r>
        <w:rPr>
          <w:spacing w:val="58"/>
        </w:rPr>
        <w:t xml:space="preserve"> </w:t>
      </w:r>
      <w:r>
        <w:t>Care</w:t>
      </w:r>
      <w:r>
        <w:rPr>
          <w:spacing w:val="57"/>
        </w:rPr>
        <w:t xml:space="preserve"> </w:t>
      </w:r>
      <w:r>
        <w:t>occupancy</w:t>
      </w:r>
      <w:r>
        <w:rPr>
          <w:spacing w:val="58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decreasing,</w:t>
      </w:r>
      <w:r>
        <w:rPr>
          <w:spacing w:val="58"/>
        </w:rPr>
        <w:t xml:space="preserve"> </w:t>
      </w:r>
      <w:r>
        <w:t>as</w:t>
      </w:r>
      <w:r>
        <w:rPr>
          <w:spacing w:val="58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17th</w:t>
      </w:r>
      <w:r>
        <w:rPr>
          <w:spacing w:val="-65"/>
        </w:rPr>
        <w:t xml:space="preserve"> </w:t>
      </w:r>
      <w:r>
        <w:t>March 2021 it was still at 139% of baseline commissioned capacity. As a consequence,</w:t>
      </w:r>
      <w:r>
        <w:rPr>
          <w:spacing w:val="-64"/>
        </w:rPr>
        <w:t xml:space="preserve"> </w:t>
      </w:r>
      <w:r>
        <w:t>routine</w:t>
      </w:r>
      <w:r>
        <w:rPr>
          <w:spacing w:val="1"/>
        </w:rPr>
        <w:t xml:space="preserve"> </w:t>
      </w:r>
      <w:r>
        <w:t>elective</w:t>
      </w:r>
      <w:r>
        <w:rPr>
          <w:spacing w:val="1"/>
        </w:rPr>
        <w:t xml:space="preserve"> </w:t>
      </w:r>
      <w:r>
        <w:t>surgery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needed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reduced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November,</w:t>
      </w:r>
      <w:r>
        <w:rPr>
          <w:spacing w:val="1"/>
        </w:rPr>
        <w:t xml:space="preserve"> </w:t>
      </w:r>
      <w:r>
        <w:t>December,</w:t>
      </w:r>
      <w:r>
        <w:rPr>
          <w:spacing w:val="1"/>
        </w:rPr>
        <w:t xml:space="preserve"> </w:t>
      </w:r>
      <w:r>
        <w:t>January and February to release theatres and anaesthetic staff to support Critical Care</w:t>
      </w:r>
      <w:r>
        <w:rPr>
          <w:spacing w:val="1"/>
        </w:rPr>
        <w:t xml:space="preserve"> </w:t>
      </w:r>
      <w:r>
        <w:t>which has negatively affected the restoration and recovery of elective surgery waiting</w:t>
      </w:r>
      <w:r>
        <w:rPr>
          <w:spacing w:val="1"/>
        </w:rPr>
        <w:t xml:space="preserve"> </w:t>
      </w:r>
      <w:r>
        <w:t>times.</w:t>
      </w:r>
    </w:p>
    <w:p w14:paraId="70CEED24" w14:textId="77777777" w:rsidR="00A815F9" w:rsidRDefault="00A815F9">
      <w:pPr>
        <w:pStyle w:val="BodyText"/>
        <w:spacing w:before="7"/>
        <w:rPr>
          <w:sz w:val="27"/>
        </w:rPr>
      </w:pPr>
    </w:p>
    <w:p w14:paraId="4D6C6AE0" w14:textId="77777777" w:rsidR="00A815F9" w:rsidRDefault="00C15677">
      <w:pPr>
        <w:pStyle w:val="BodyText"/>
        <w:spacing w:line="276" w:lineRule="auto"/>
        <w:ind w:left="809" w:right="250"/>
        <w:jc w:val="both"/>
      </w:pPr>
      <w:r>
        <w:t>Despite</w:t>
      </w:r>
      <w:r>
        <w:rPr>
          <w:spacing w:val="1"/>
        </w:rPr>
        <w:t xml:space="preserve"> </w:t>
      </w:r>
      <w:r>
        <w:t>cessation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routine</w:t>
      </w:r>
      <w:r>
        <w:rPr>
          <w:spacing w:val="1"/>
        </w:rPr>
        <w:t xml:space="preserve"> </w:t>
      </w:r>
      <w:r>
        <w:t>elective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March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April</w:t>
      </w:r>
      <w:r>
        <w:rPr>
          <w:spacing w:val="1"/>
        </w:rPr>
        <w:t xml:space="preserve"> </w:t>
      </w:r>
      <w:r>
        <w:t>202</w:t>
      </w:r>
      <w:r>
        <w:t>0,</w:t>
      </w:r>
      <w:r>
        <w:rPr>
          <w:spacing w:val="6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reduced elective operating capacity again since November 2020 over the second and</w:t>
      </w:r>
      <w:r>
        <w:rPr>
          <w:spacing w:val="1"/>
        </w:rPr>
        <w:t xml:space="preserve"> </w:t>
      </w:r>
      <w:r>
        <w:t>third waves, the Trust’s 18-week RTT national ranking position remains in the Top 50,</w:t>
      </w:r>
      <w:r>
        <w:rPr>
          <w:spacing w:val="1"/>
        </w:rPr>
        <w:t xml:space="preserve"> </w:t>
      </w:r>
      <w:r>
        <w:t>and it’s 52-week waiting time performance remains 3rd best in the Midlands. The</w:t>
      </w:r>
      <w:r>
        <w:rPr>
          <w:spacing w:val="1"/>
        </w:rPr>
        <w:t xml:space="preserve"> </w:t>
      </w:r>
      <w:r>
        <w:t>D</w:t>
      </w:r>
      <w:r>
        <w:t>ivision of Surgery has developed an elective surgical restoration plan that, over an 8-</w:t>
      </w:r>
      <w:r>
        <w:rPr>
          <w:spacing w:val="1"/>
        </w:rPr>
        <w:t xml:space="preserve"> </w:t>
      </w:r>
      <w:r>
        <w:t>week</w:t>
      </w:r>
      <w:r>
        <w:rPr>
          <w:spacing w:val="1"/>
        </w:rPr>
        <w:t xml:space="preserve"> </w:t>
      </w:r>
      <w:r>
        <w:t>period,</w:t>
      </w:r>
      <w:r>
        <w:rPr>
          <w:spacing w:val="1"/>
        </w:rPr>
        <w:t xml:space="preserve"> </w:t>
      </w:r>
      <w:r>
        <w:t>cements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recuperation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(through</w:t>
      </w:r>
      <w:r>
        <w:rPr>
          <w:spacing w:val="1"/>
        </w:rPr>
        <w:t xml:space="preserve"> </w:t>
      </w:r>
      <w:r>
        <w:t>facilitated</w:t>
      </w:r>
      <w:r>
        <w:rPr>
          <w:spacing w:val="1"/>
        </w:rPr>
        <w:t xml:space="preserve"> </w:t>
      </w:r>
      <w:r>
        <w:t>annual</w:t>
      </w:r>
      <w:r>
        <w:rPr>
          <w:spacing w:val="1"/>
        </w:rPr>
        <w:t xml:space="preserve"> </w:t>
      </w:r>
      <w:r>
        <w:t>leave)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psychological wellbeing support for staff that have worked on Critical Care during the</w:t>
      </w:r>
      <w:r>
        <w:rPr>
          <w:spacing w:val="1"/>
        </w:rPr>
        <w:t xml:space="preserve"> </w:t>
      </w:r>
      <w:r>
        <w:t>pandemic, before material increases in routine elective surgical operating begin. These</w:t>
      </w:r>
      <w:r>
        <w:rPr>
          <w:spacing w:val="1"/>
        </w:rPr>
        <w:t xml:space="preserve"> </w:t>
      </w:r>
      <w:r>
        <w:t>plans commenced on 8th March 2021, following 7 consecutive days of fewer than 17</w:t>
      </w:r>
      <w:r>
        <w:rPr>
          <w:spacing w:val="1"/>
        </w:rPr>
        <w:t xml:space="preserve"> </w:t>
      </w:r>
      <w:r>
        <w:t>patients on the Critical Care Unit, and target a return to 7 elective operating theatre</w:t>
      </w:r>
      <w:r>
        <w:t>s</w:t>
      </w:r>
      <w:r>
        <w:rPr>
          <w:spacing w:val="1"/>
        </w:rPr>
        <w:t xml:space="preserve"> </w:t>
      </w:r>
      <w:r>
        <w:t>from May 2021. The detail of the plans has been presented through Performance,</w:t>
      </w:r>
      <w:r>
        <w:rPr>
          <w:spacing w:val="1"/>
        </w:rPr>
        <w:t xml:space="preserve"> </w:t>
      </w:r>
      <w:r>
        <w:t>Finance &amp; Investment Committee and through Quality, Patient Experience &amp; Safety</w:t>
      </w:r>
      <w:r>
        <w:rPr>
          <w:spacing w:val="1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this month.</w:t>
      </w:r>
    </w:p>
    <w:p w14:paraId="534CE353" w14:textId="77777777" w:rsidR="00A815F9" w:rsidRDefault="00A815F9">
      <w:pPr>
        <w:pStyle w:val="BodyText"/>
        <w:spacing w:before="9"/>
        <w:rPr>
          <w:sz w:val="27"/>
        </w:rPr>
      </w:pPr>
    </w:p>
    <w:p w14:paraId="47B9B9B9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A consequence of the above is that the Trust will continue to have patients waiting in</w:t>
      </w:r>
      <w:r>
        <w:rPr>
          <w:spacing w:val="1"/>
        </w:rPr>
        <w:t xml:space="preserve"> </w:t>
      </w:r>
      <w:r>
        <w:t>excess of 52-weeks for routine surgical treatment whilst there is insufficient operating</w:t>
      </w:r>
      <w:r>
        <w:rPr>
          <w:spacing w:val="1"/>
        </w:rPr>
        <w:t xml:space="preserve"> </w:t>
      </w:r>
      <w:r>
        <w:t>theatre capacity to undertake both routine and urgent operations, and will do so</w:t>
      </w:r>
      <w:r>
        <w:t xml:space="preserve"> in</w:t>
      </w:r>
      <w:r>
        <w:rPr>
          <w:spacing w:val="1"/>
        </w:rPr>
        <w:t xml:space="preserve"> </w:t>
      </w:r>
      <w:r>
        <w:t>excess of the Trust’s original forecast as a result of the scale of Covid pressure on</w:t>
      </w:r>
      <w:r>
        <w:rPr>
          <w:spacing w:val="1"/>
        </w:rPr>
        <w:t xml:space="preserve"> </w:t>
      </w:r>
      <w:r>
        <w:t>Critical Care that has been experienced. The Trust had 687 52-week breaches in</w:t>
      </w:r>
      <w:r>
        <w:rPr>
          <w:spacing w:val="1"/>
        </w:rPr>
        <w:t xml:space="preserve"> </w:t>
      </w:r>
      <w:r>
        <w:t>February 2021, although Board members should take assurance that the Trust has the</w:t>
      </w:r>
      <w:r>
        <w:rPr>
          <w:spacing w:val="1"/>
        </w:rPr>
        <w:t xml:space="preserve"> </w:t>
      </w:r>
      <w:r>
        <w:t>thir</w:t>
      </w:r>
      <w:r>
        <w:t>d</w:t>
      </w:r>
      <w:r>
        <w:rPr>
          <w:spacing w:val="-2"/>
        </w:rPr>
        <w:t xml:space="preserve"> </w:t>
      </w:r>
      <w:r>
        <w:t>lowest</w:t>
      </w:r>
      <w:r>
        <w:rPr>
          <w:spacing w:val="-2"/>
        </w:rPr>
        <w:t xml:space="preserve"> </w:t>
      </w:r>
      <w:r>
        <w:t>proportion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elective</w:t>
      </w:r>
      <w:r>
        <w:rPr>
          <w:spacing w:val="-2"/>
        </w:rPr>
        <w:t xml:space="preserve"> </w:t>
      </w:r>
      <w:r>
        <w:t>waiting</w:t>
      </w:r>
      <w:r>
        <w:rPr>
          <w:spacing w:val="-3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52-weeks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Midlands.</w:t>
      </w:r>
    </w:p>
    <w:p w14:paraId="3B16CE7E" w14:textId="77777777" w:rsidR="00A815F9" w:rsidRDefault="00A815F9">
      <w:pPr>
        <w:pStyle w:val="BodyText"/>
        <w:spacing w:before="7"/>
        <w:rPr>
          <w:sz w:val="27"/>
        </w:rPr>
      </w:pPr>
    </w:p>
    <w:p w14:paraId="74FC7AE8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In January 2021, the Trust was the best performing Trust in the Black Country &amp; West</w:t>
      </w:r>
      <w:r>
        <w:rPr>
          <w:spacing w:val="1"/>
        </w:rPr>
        <w:t xml:space="preserve"> </w:t>
      </w:r>
      <w:r>
        <w:t>Birmingham for the second month running for treating patients within 62-days of referral</w:t>
      </w:r>
      <w:r>
        <w:rPr>
          <w:spacing w:val="-64"/>
        </w:rPr>
        <w:t xml:space="preserve"> </w:t>
      </w:r>
      <w:r>
        <w:t>f</w:t>
      </w:r>
      <w:r>
        <w:t>rom GP, with 75.3% of patients treated within 62 days of referral and was materially</w:t>
      </w:r>
      <w:r>
        <w:rPr>
          <w:spacing w:val="1"/>
        </w:rPr>
        <w:t xml:space="preserve"> </w:t>
      </w:r>
      <w:r>
        <w:t>better performing than West Midlands (61.8%) and national (71.2%) averages. Whilst in</w:t>
      </w:r>
      <w:r>
        <w:rPr>
          <w:spacing w:val="-64"/>
        </w:rPr>
        <w:t xml:space="preserve"> </w:t>
      </w:r>
      <w:r>
        <w:t>line with STP and West Midlands Cancer Alliance performance, both 2 week wait</w:t>
      </w:r>
      <w:r>
        <w:rPr>
          <w:spacing w:val="1"/>
        </w:rPr>
        <w:t xml:space="preserve"> </w:t>
      </w:r>
      <w:r>
        <w:t>Suspect</w:t>
      </w:r>
      <w:r>
        <w:t>ed Cancer (all tumour sites) and 2 week wait Breast Symptomatic standards</w:t>
      </w:r>
      <w:r>
        <w:rPr>
          <w:spacing w:val="1"/>
        </w:rPr>
        <w:t xml:space="preserve"> </w:t>
      </w:r>
      <w:r>
        <w:t>remain</w:t>
      </w:r>
      <w:r>
        <w:rPr>
          <w:spacing w:val="1"/>
        </w:rPr>
        <w:t xml:space="preserve"> </w:t>
      </w:r>
      <w:r>
        <w:t>highly</w:t>
      </w:r>
      <w:r>
        <w:rPr>
          <w:spacing w:val="1"/>
        </w:rPr>
        <w:t xml:space="preserve"> </w:t>
      </w:r>
      <w:r>
        <w:t>challenged</w:t>
      </w:r>
      <w:r>
        <w:rPr>
          <w:spacing w:val="1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Country.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Breast</w:t>
      </w:r>
      <w:r>
        <w:rPr>
          <w:spacing w:val="1"/>
        </w:rPr>
        <w:t xml:space="preserve"> </w:t>
      </w:r>
      <w:r>
        <w:t>clinics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scheduled</w:t>
      </w:r>
      <w:r>
        <w:rPr>
          <w:spacing w:val="61"/>
        </w:rPr>
        <w:t xml:space="preserve"> </w:t>
      </w:r>
      <w:r>
        <w:t>with</w:t>
      </w:r>
      <w:r>
        <w:rPr>
          <w:spacing w:val="61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t>assistance</w:t>
      </w:r>
      <w:r>
        <w:rPr>
          <w:spacing w:val="61"/>
        </w:rPr>
        <w:t xml:space="preserve"> </w:t>
      </w:r>
      <w:r>
        <w:t>of</w:t>
      </w:r>
      <w:r>
        <w:rPr>
          <w:spacing w:val="62"/>
        </w:rPr>
        <w:t xml:space="preserve"> </w:t>
      </w:r>
      <w:r>
        <w:t>insourced</w:t>
      </w:r>
      <w:r>
        <w:rPr>
          <w:spacing w:val="61"/>
        </w:rPr>
        <w:t xml:space="preserve"> </w:t>
      </w:r>
      <w:r>
        <w:t>Breast</w:t>
      </w:r>
      <w:r>
        <w:rPr>
          <w:spacing w:val="61"/>
        </w:rPr>
        <w:t xml:space="preserve"> </w:t>
      </w:r>
      <w:r>
        <w:t>Imaging</w:t>
      </w:r>
      <w:r>
        <w:rPr>
          <w:spacing w:val="62"/>
        </w:rPr>
        <w:t xml:space="preserve"> </w:t>
      </w:r>
      <w:r>
        <w:t>support.</w:t>
      </w:r>
      <w:r>
        <w:rPr>
          <w:spacing w:val="61"/>
        </w:rPr>
        <w:t xml:space="preserve"> </w:t>
      </w:r>
      <w:r>
        <w:t>2</w:t>
      </w:r>
      <w:r>
        <w:rPr>
          <w:spacing w:val="62"/>
        </w:rPr>
        <w:t xml:space="preserve"> </w:t>
      </w:r>
      <w:r>
        <w:t>Week</w:t>
      </w:r>
      <w:r>
        <w:rPr>
          <w:spacing w:val="61"/>
        </w:rPr>
        <w:t xml:space="preserve"> </w:t>
      </w:r>
      <w:r>
        <w:t>Wait</w:t>
      </w:r>
      <w:r>
        <w:rPr>
          <w:spacing w:val="-64"/>
        </w:rPr>
        <w:t xml:space="preserve"> </w:t>
      </w:r>
      <w:r>
        <w:t>Breast</w:t>
      </w:r>
      <w:r>
        <w:rPr>
          <w:spacing w:val="1"/>
        </w:rPr>
        <w:t xml:space="preserve"> </w:t>
      </w:r>
      <w:r>
        <w:t>Symptomatic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expected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demonstrate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improvements in February’s reported performance, but it will take until May to recover</w:t>
      </w:r>
      <w:r>
        <w:rPr>
          <w:spacing w:val="1"/>
        </w:rPr>
        <w:t xml:space="preserve"> </w:t>
      </w:r>
      <w:r>
        <w:t>fully.</w:t>
      </w:r>
    </w:p>
    <w:p w14:paraId="15040CE5" w14:textId="77777777" w:rsidR="00A815F9" w:rsidRDefault="00A815F9">
      <w:pPr>
        <w:spacing w:line="276" w:lineRule="auto"/>
        <w:jc w:val="both"/>
        <w:sectPr w:rsidR="00A815F9">
          <w:pgSz w:w="11900" w:h="16840"/>
          <w:pgMar w:top="1340" w:right="760" w:bottom="1640" w:left="780" w:header="481" w:footer="1440" w:gutter="0"/>
          <w:cols w:space="720"/>
        </w:sectPr>
      </w:pPr>
    </w:p>
    <w:p w14:paraId="576F7559" w14:textId="77777777" w:rsidR="00A815F9" w:rsidRDefault="00A815F9">
      <w:pPr>
        <w:pStyle w:val="BodyText"/>
        <w:spacing w:before="5"/>
        <w:rPr>
          <w:sz w:val="26"/>
        </w:rPr>
      </w:pPr>
    </w:p>
    <w:p w14:paraId="69F5AE19" w14:textId="77777777" w:rsidR="00A815F9" w:rsidRDefault="00C15677">
      <w:pPr>
        <w:pStyle w:val="BodyText"/>
        <w:spacing w:before="92"/>
        <w:ind w:left="809"/>
        <w:jc w:val="both"/>
      </w:pPr>
      <w:r>
        <w:t>Emergency</w:t>
      </w:r>
      <w:r>
        <w:rPr>
          <w:spacing w:val="-2"/>
        </w:rPr>
        <w:t xml:space="preserve"> </w:t>
      </w:r>
      <w:r>
        <w:t>Care:</w:t>
      </w:r>
    </w:p>
    <w:p w14:paraId="1124DBF6" w14:textId="77777777" w:rsidR="00A815F9" w:rsidRDefault="00A815F9">
      <w:pPr>
        <w:pStyle w:val="BodyText"/>
        <w:spacing w:before="1"/>
        <w:rPr>
          <w:sz w:val="31"/>
        </w:rPr>
      </w:pPr>
    </w:p>
    <w:p w14:paraId="4E172EE7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The Trust has recorded its best percentage of patients tri</w:t>
      </w:r>
      <w:r>
        <w:t>aged within 15 minutes of</w:t>
      </w:r>
      <w:r>
        <w:rPr>
          <w:spacing w:val="1"/>
        </w:rPr>
        <w:t xml:space="preserve"> </w:t>
      </w:r>
      <w:r>
        <w:t>arrival to ED since records began with 85.53% of patients triaged within 15 minutes of</w:t>
      </w:r>
      <w:r>
        <w:rPr>
          <w:spacing w:val="1"/>
        </w:rPr>
        <w:t xml:space="preserve"> </w:t>
      </w:r>
      <w:r>
        <w:t>arrival in February 2021, and the best Ambulance Handover times (&lt;30 minutes) in the</w:t>
      </w:r>
      <w:r>
        <w:rPr>
          <w:spacing w:val="1"/>
        </w:rPr>
        <w:t xml:space="preserve"> </w:t>
      </w:r>
      <w:r>
        <w:t>West</w:t>
      </w:r>
      <w:r>
        <w:rPr>
          <w:spacing w:val="-1"/>
        </w:rPr>
        <w:t xml:space="preserve"> </w:t>
      </w:r>
      <w:r>
        <w:t>Midlands in</w:t>
      </w:r>
      <w:r>
        <w:rPr>
          <w:spacing w:val="-1"/>
        </w:rPr>
        <w:t xml:space="preserve"> </w:t>
      </w:r>
      <w:r>
        <w:t>February 2021.</w:t>
      </w:r>
    </w:p>
    <w:p w14:paraId="6A6F3925" w14:textId="77777777" w:rsidR="00A815F9" w:rsidRDefault="00A815F9">
      <w:pPr>
        <w:pStyle w:val="BodyText"/>
        <w:spacing w:before="4"/>
        <w:rPr>
          <w:sz w:val="27"/>
        </w:rPr>
      </w:pPr>
    </w:p>
    <w:p w14:paraId="47F0297E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Following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deterioration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4-hour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January</w:t>
      </w:r>
      <w:r>
        <w:rPr>
          <w:spacing w:val="31"/>
        </w:rPr>
        <w:t xml:space="preserve"> </w:t>
      </w:r>
      <w:r>
        <w:t>during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peak</w:t>
      </w:r>
      <w:r>
        <w:rPr>
          <w:spacing w:val="3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Wave</w:t>
      </w:r>
      <w:r>
        <w:rPr>
          <w:spacing w:val="31"/>
        </w:rPr>
        <w:t xml:space="preserve"> </w:t>
      </w:r>
      <w:r>
        <w:t>3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pandemic,</w:t>
      </w:r>
      <w:r>
        <w:rPr>
          <w:spacing w:val="31"/>
        </w:rPr>
        <w:t xml:space="preserve"> </w:t>
      </w:r>
      <w:r>
        <w:t>performance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February</w:t>
      </w:r>
      <w:r>
        <w:rPr>
          <w:spacing w:val="31"/>
        </w:rPr>
        <w:t xml:space="preserve"> </w:t>
      </w:r>
      <w:r>
        <w:t>2021</w:t>
      </w:r>
      <w:r>
        <w:rPr>
          <w:spacing w:val="-64"/>
        </w:rPr>
        <w:t xml:space="preserve"> </w:t>
      </w:r>
      <w:r>
        <w:t>has recovered to 84.6% of patients admitted or discharged within 4 hours of arrival to</w:t>
      </w:r>
      <w:r>
        <w:rPr>
          <w:spacing w:val="1"/>
        </w:rPr>
        <w:t xml:space="preserve"> </w:t>
      </w:r>
      <w:r>
        <w:t>ED,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back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top</w:t>
      </w:r>
      <w:r>
        <w:rPr>
          <w:spacing w:val="22"/>
        </w:rPr>
        <w:t xml:space="preserve"> </w:t>
      </w:r>
      <w:r>
        <w:t>half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both</w:t>
      </w:r>
      <w:r>
        <w:rPr>
          <w:spacing w:val="23"/>
        </w:rPr>
        <w:t xml:space="preserve"> </w:t>
      </w:r>
      <w:r>
        <w:t>regional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national</w:t>
      </w:r>
      <w:r>
        <w:rPr>
          <w:spacing w:val="23"/>
        </w:rPr>
        <w:t xml:space="preserve"> </w:t>
      </w:r>
      <w:r>
        <w:t>rankings.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Trust</w:t>
      </w:r>
      <w:r>
        <w:rPr>
          <w:spacing w:val="22"/>
        </w:rPr>
        <w:t xml:space="preserve"> </w:t>
      </w:r>
      <w:r>
        <w:t>was</w:t>
      </w:r>
      <w:r>
        <w:rPr>
          <w:spacing w:val="-64"/>
        </w:rPr>
        <w:t xml:space="preserve"> </w:t>
      </w:r>
      <w:r>
        <w:t>the 2</w:t>
      </w:r>
      <w:r>
        <w:rPr>
          <w:vertAlign w:val="superscript"/>
        </w:rPr>
        <w:t>nd</w:t>
      </w:r>
      <w:r>
        <w:t xml:space="preserve"> best performing Trust in the Black Country &amp; West Birmingham in February</w:t>
      </w:r>
      <w:r>
        <w:rPr>
          <w:spacing w:val="1"/>
        </w:rPr>
        <w:t xml:space="preserve"> </w:t>
      </w:r>
      <w:r>
        <w:t>20</w:t>
      </w:r>
      <w:r>
        <w:t>21. 4-hour Emergency Access Standard performance continues to improve further,</w:t>
      </w:r>
      <w:r>
        <w:rPr>
          <w:spacing w:val="1"/>
        </w:rPr>
        <w:t xml:space="preserve"> </w:t>
      </w:r>
      <w:r>
        <w:t>with in excess of 90% of patients admitted or discharged within 4 hours of arrival in the</w:t>
      </w:r>
      <w:r>
        <w:rPr>
          <w:spacing w:val="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half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March.</w:t>
      </w:r>
    </w:p>
    <w:p w14:paraId="63749393" w14:textId="77777777" w:rsidR="00A815F9" w:rsidRDefault="00A815F9">
      <w:pPr>
        <w:pStyle w:val="BodyText"/>
        <w:spacing w:before="7"/>
        <w:rPr>
          <w:sz w:val="27"/>
        </w:rPr>
      </w:pPr>
    </w:p>
    <w:p w14:paraId="0A4E4F37" w14:textId="77777777" w:rsidR="00A815F9" w:rsidRDefault="00C15677">
      <w:pPr>
        <w:pStyle w:val="BodyText"/>
        <w:spacing w:line="278" w:lineRule="auto"/>
        <w:ind w:left="809" w:right="251"/>
        <w:jc w:val="both"/>
      </w:pPr>
      <w:r>
        <w:t>The</w:t>
      </w:r>
      <w:r>
        <w:rPr>
          <w:spacing w:val="34"/>
        </w:rPr>
        <w:t xml:space="preserve"> </w:t>
      </w:r>
      <w:r>
        <w:t>Trust’s</w:t>
      </w:r>
      <w:r>
        <w:rPr>
          <w:spacing w:val="35"/>
        </w:rPr>
        <w:t xml:space="preserve"> </w:t>
      </w:r>
      <w:r>
        <w:t>Covid</w:t>
      </w:r>
      <w:r>
        <w:rPr>
          <w:spacing w:val="34"/>
        </w:rPr>
        <w:t xml:space="preserve"> </w:t>
      </w:r>
      <w:r>
        <w:t>Contingency</w:t>
      </w:r>
      <w:r>
        <w:rPr>
          <w:spacing w:val="33"/>
        </w:rPr>
        <w:t xml:space="preserve"> </w:t>
      </w:r>
      <w:r>
        <w:t>Ward</w:t>
      </w:r>
      <w:r>
        <w:rPr>
          <w:spacing w:val="35"/>
        </w:rPr>
        <w:t xml:space="preserve"> </w:t>
      </w:r>
      <w:r>
        <w:t>(ward</w:t>
      </w:r>
      <w:r>
        <w:rPr>
          <w:spacing w:val="35"/>
        </w:rPr>
        <w:t xml:space="preserve"> </w:t>
      </w:r>
      <w:r>
        <w:t>10)</w:t>
      </w:r>
      <w:r>
        <w:rPr>
          <w:spacing w:val="35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Covid</w:t>
      </w:r>
      <w:r>
        <w:rPr>
          <w:spacing w:val="34"/>
        </w:rPr>
        <w:t xml:space="preserve"> </w:t>
      </w:r>
      <w:r>
        <w:t>Winter</w:t>
      </w:r>
      <w:r>
        <w:rPr>
          <w:spacing w:val="35"/>
        </w:rPr>
        <w:t xml:space="preserve"> </w:t>
      </w:r>
      <w:r>
        <w:t>capacity</w:t>
      </w:r>
      <w:r>
        <w:rPr>
          <w:spacing w:val="34"/>
        </w:rPr>
        <w:t xml:space="preserve"> </w:t>
      </w:r>
      <w:r>
        <w:t>(ward</w:t>
      </w:r>
      <w:r>
        <w:rPr>
          <w:spacing w:val="34"/>
        </w:rPr>
        <w:t xml:space="preserve"> </w:t>
      </w:r>
      <w:r>
        <w:t>14</w:t>
      </w:r>
      <w:r>
        <w:rPr>
          <w:spacing w:val="-64"/>
        </w:rPr>
        <w:t xml:space="preserve"> </w:t>
      </w:r>
      <w:r>
        <w:t>and x6 beds on ward 4) have all closed ahead of planned closure dates within the</w:t>
      </w:r>
      <w:r>
        <w:rPr>
          <w:spacing w:val="1"/>
        </w:rPr>
        <w:t xml:space="preserve"> </w:t>
      </w:r>
      <w:r>
        <w:t>Winter Plan.</w:t>
      </w:r>
    </w:p>
    <w:p w14:paraId="7941982A" w14:textId="77777777" w:rsidR="00A815F9" w:rsidRDefault="00A815F9">
      <w:pPr>
        <w:pStyle w:val="BodyText"/>
        <w:rPr>
          <w:sz w:val="26"/>
        </w:rPr>
      </w:pPr>
    </w:p>
    <w:p w14:paraId="64778362" w14:textId="77777777" w:rsidR="00A815F9" w:rsidRDefault="00A815F9">
      <w:pPr>
        <w:pStyle w:val="BodyText"/>
        <w:spacing w:before="7"/>
        <w:rPr>
          <w:sz w:val="28"/>
        </w:rPr>
      </w:pPr>
    </w:p>
    <w:p w14:paraId="57F837D1" w14:textId="77777777" w:rsidR="00A815F9" w:rsidRDefault="00C15677">
      <w:pPr>
        <w:numPr>
          <w:ilvl w:val="0"/>
          <w:numId w:val="221"/>
        </w:numPr>
        <w:tabs>
          <w:tab w:val="left" w:pos="809"/>
          <w:tab w:val="left" w:pos="810"/>
        </w:tabs>
        <w:rPr>
          <w:b/>
          <w:sz w:val="24"/>
        </w:rPr>
      </w:pPr>
      <w:r>
        <w:rPr>
          <w:b/>
          <w:sz w:val="24"/>
        </w:rPr>
        <w:t>IMPROVEMENT PROGRAMME</w:t>
      </w:r>
    </w:p>
    <w:p w14:paraId="6882385F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66B9807B" w14:textId="77777777" w:rsidR="00A815F9" w:rsidRDefault="00C15677">
      <w:pPr>
        <w:pStyle w:val="BodyText"/>
        <w:spacing w:before="1" w:line="276" w:lineRule="auto"/>
        <w:ind w:left="809" w:right="250"/>
        <w:jc w:val="both"/>
      </w:pPr>
      <w:r>
        <w:t>The Use Resources Well component of the Improvement Programme has needed to be</w:t>
      </w:r>
      <w:r>
        <w:rPr>
          <w:spacing w:val="-64"/>
        </w:rPr>
        <w:t xml:space="preserve"> </w:t>
      </w:r>
      <w:r>
        <w:t>re-prioritised in light of the sc</w:t>
      </w:r>
      <w:r>
        <w:t>ale of the second wave of COVID-19. The focus for the</w:t>
      </w:r>
      <w:r>
        <w:rPr>
          <w:spacing w:val="1"/>
        </w:rPr>
        <w:t xml:space="preserve"> </w:t>
      </w:r>
      <w:r>
        <w:t>Clinical Divisions has been on workstreams that improve emergency care, as there is a</w:t>
      </w:r>
      <w:r>
        <w:rPr>
          <w:spacing w:val="1"/>
        </w:rPr>
        <w:t xml:space="preserve"> </w:t>
      </w:r>
      <w:r>
        <w:t>direct benefit for the COVID-19 response. Highlights include the fact that Surgery have</w:t>
      </w:r>
      <w:r>
        <w:rPr>
          <w:spacing w:val="1"/>
        </w:rPr>
        <w:t xml:space="preserve"> </w:t>
      </w:r>
      <w:r>
        <w:t>delivered</w:t>
      </w:r>
      <w:r>
        <w:rPr>
          <w:spacing w:val="1"/>
        </w:rPr>
        <w:t xml:space="preserve"> </w:t>
      </w:r>
      <w:r>
        <w:t>record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Em</w:t>
      </w:r>
      <w:r>
        <w:t>ergency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rates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improvements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Surgical Ambulatory Emergency Care pathway, and Medicine &amp; Long Term Conditions</w:t>
      </w:r>
      <w:r>
        <w:rPr>
          <w:spacing w:val="1"/>
        </w:rPr>
        <w:t xml:space="preserve"> </w:t>
      </w:r>
      <w:r>
        <w:t>have delivered significant improvements in the number of patients being managed</w:t>
      </w:r>
      <w:r>
        <w:rPr>
          <w:spacing w:val="1"/>
        </w:rPr>
        <w:t xml:space="preserve"> </w:t>
      </w:r>
      <w:r>
        <w:t>without overnight admission through the Frail Eld</w:t>
      </w:r>
      <w:r>
        <w:t>erly Service, which is now in its new</w:t>
      </w:r>
      <w:r>
        <w:rPr>
          <w:spacing w:val="1"/>
        </w:rPr>
        <w:t xml:space="preserve"> </w:t>
      </w:r>
      <w:r>
        <w:t>home alongside Community Services as part of our Integrated Assessment Unit. This</w:t>
      </w:r>
      <w:r>
        <w:rPr>
          <w:spacing w:val="1"/>
        </w:rPr>
        <w:t xml:space="preserve"> </w:t>
      </w:r>
      <w:r>
        <w:t>has culminated in the Trust being ranked second nationally for Same Day Emergency</w:t>
      </w:r>
      <w:r>
        <w:rPr>
          <w:spacing w:val="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medical specialties.</w:t>
      </w:r>
    </w:p>
    <w:p w14:paraId="7582E511" w14:textId="77777777" w:rsidR="00A815F9" w:rsidRDefault="00A815F9">
      <w:pPr>
        <w:pStyle w:val="BodyText"/>
        <w:spacing w:before="9"/>
        <w:rPr>
          <w:sz w:val="27"/>
        </w:rPr>
      </w:pPr>
    </w:p>
    <w:p w14:paraId="399ABD14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The</w:t>
      </w:r>
      <w:r>
        <w:rPr>
          <w:spacing w:val="1"/>
        </w:rPr>
        <w:t xml:space="preserve"> </w:t>
      </w:r>
      <w:r>
        <w:t>attainment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recurrent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efficiency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66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Resources Well workstream is key to securing future sustainability of services, ensuring</w:t>
      </w:r>
      <w:r>
        <w:rPr>
          <w:spacing w:val="-64"/>
        </w:rPr>
        <w:t xml:space="preserve"> </w:t>
      </w:r>
      <w:r>
        <w:t>the Trust exits the 2020/21 financial year, and Q1 of the 2021/22 financial year, with a</w:t>
      </w:r>
      <w:r>
        <w:rPr>
          <w:spacing w:val="1"/>
        </w:rPr>
        <w:t xml:space="preserve"> </w:t>
      </w:r>
      <w:r>
        <w:t>run</w:t>
      </w:r>
      <w:r>
        <w:rPr>
          <w:spacing w:val="49"/>
        </w:rPr>
        <w:t xml:space="preserve"> </w:t>
      </w:r>
      <w:r>
        <w:t>rate</w:t>
      </w:r>
      <w:r>
        <w:rPr>
          <w:spacing w:val="50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can</w:t>
      </w:r>
      <w:r>
        <w:rPr>
          <w:spacing w:val="50"/>
        </w:rPr>
        <w:t xml:space="preserve"> </w:t>
      </w:r>
      <w:r>
        <w:t>b</w:t>
      </w:r>
      <w:r>
        <w:t>e</w:t>
      </w:r>
      <w:r>
        <w:rPr>
          <w:spacing w:val="49"/>
        </w:rPr>
        <w:t xml:space="preserve"> </w:t>
      </w:r>
      <w:r>
        <w:t>supported</w:t>
      </w:r>
      <w:r>
        <w:rPr>
          <w:spacing w:val="50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income</w:t>
      </w:r>
      <w:r>
        <w:rPr>
          <w:spacing w:val="49"/>
        </w:rPr>
        <w:t xml:space="preserve"> </w:t>
      </w:r>
      <w:r>
        <w:t>earned</w:t>
      </w:r>
      <w:r>
        <w:rPr>
          <w:spacing w:val="50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Trust.</w:t>
      </w:r>
      <w:r>
        <w:rPr>
          <w:spacing w:val="49"/>
        </w:rPr>
        <w:t xml:space="preserve"> </w:t>
      </w:r>
      <w:r>
        <w:t>At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time</w:t>
      </w:r>
      <w:r>
        <w:rPr>
          <w:spacing w:val="51"/>
        </w:rPr>
        <w:t xml:space="preserve"> </w:t>
      </w:r>
      <w:r>
        <w:t>of</w:t>
      </w:r>
    </w:p>
    <w:p w14:paraId="00548482" w14:textId="77777777" w:rsidR="00A815F9" w:rsidRDefault="00A815F9">
      <w:pPr>
        <w:spacing w:line="276" w:lineRule="auto"/>
        <w:jc w:val="both"/>
        <w:sectPr w:rsidR="00A815F9">
          <w:pgSz w:w="11900" w:h="16840"/>
          <w:pgMar w:top="1340" w:right="760" w:bottom="1640" w:left="780" w:header="481" w:footer="1440" w:gutter="0"/>
          <w:cols w:space="720"/>
        </w:sectPr>
      </w:pPr>
    </w:p>
    <w:p w14:paraId="456C1358" w14:textId="77777777" w:rsidR="00A815F9" w:rsidRDefault="00C15677">
      <w:pPr>
        <w:pStyle w:val="BodyText"/>
        <w:spacing w:before="75" w:line="280" w:lineRule="auto"/>
        <w:ind w:left="809" w:right="255"/>
        <w:jc w:val="both"/>
      </w:pPr>
      <w:r>
        <w:lastRenderedPageBreak/>
        <w:t>writing, national planning guidance has not yet been received setting out the level of</w:t>
      </w:r>
      <w:r>
        <w:rPr>
          <w:spacing w:val="1"/>
        </w:rPr>
        <w:t xml:space="preserve"> </w:t>
      </w:r>
      <w:r>
        <w:t>efficiency</w:t>
      </w:r>
      <w:r>
        <w:rPr>
          <w:spacing w:val="-2"/>
        </w:rPr>
        <w:t xml:space="preserve"> </w:t>
      </w:r>
      <w:r>
        <w:t>improvement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2021/22.</w:t>
      </w:r>
    </w:p>
    <w:p w14:paraId="5E2EDF93" w14:textId="77777777" w:rsidR="00A815F9" w:rsidRDefault="00A815F9">
      <w:pPr>
        <w:pStyle w:val="BodyText"/>
        <w:rPr>
          <w:sz w:val="26"/>
        </w:rPr>
      </w:pPr>
    </w:p>
    <w:p w14:paraId="4743F301" w14:textId="77777777" w:rsidR="00A815F9" w:rsidRDefault="00A815F9">
      <w:pPr>
        <w:pStyle w:val="BodyText"/>
        <w:spacing w:before="5"/>
        <w:rPr>
          <w:sz w:val="28"/>
        </w:rPr>
      </w:pPr>
    </w:p>
    <w:p w14:paraId="14CE36B9" w14:textId="77777777" w:rsidR="00A815F9" w:rsidRDefault="00C15677">
      <w:pPr>
        <w:numPr>
          <w:ilvl w:val="0"/>
          <w:numId w:val="221"/>
        </w:numPr>
        <w:tabs>
          <w:tab w:val="left" w:pos="809"/>
          <w:tab w:val="left" w:pos="810"/>
        </w:tabs>
        <w:rPr>
          <w:b/>
          <w:sz w:val="24"/>
        </w:rPr>
      </w:pPr>
      <w:r>
        <w:rPr>
          <w:b/>
          <w:sz w:val="24"/>
        </w:rPr>
        <w:t>RECOMMENDATIONS</w:t>
      </w:r>
    </w:p>
    <w:p w14:paraId="46160404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55A4D8C1" w14:textId="77777777" w:rsidR="00A815F9" w:rsidRDefault="00C15677">
      <w:pPr>
        <w:pStyle w:val="BodyText"/>
        <w:ind w:left="809"/>
        <w:jc w:val="both"/>
      </w:pP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Trust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to:</w:t>
      </w:r>
    </w:p>
    <w:p w14:paraId="301C5302" w14:textId="77777777" w:rsidR="00A815F9" w:rsidRDefault="00C15677">
      <w:pPr>
        <w:pStyle w:val="ListParagraph"/>
        <w:numPr>
          <w:ilvl w:val="0"/>
          <w:numId w:val="220"/>
        </w:numPr>
        <w:tabs>
          <w:tab w:val="left" w:pos="1323"/>
        </w:tabs>
        <w:spacing w:before="55"/>
        <w:ind w:hanging="361"/>
        <w:jc w:val="both"/>
        <w:rPr>
          <w:sz w:val="24"/>
        </w:rPr>
      </w:pPr>
      <w:r>
        <w:rPr>
          <w:sz w:val="24"/>
        </w:rPr>
        <w:t>Note</w:t>
      </w:r>
      <w:r>
        <w:rPr>
          <w:spacing w:val="-2"/>
          <w:sz w:val="24"/>
        </w:rPr>
        <w:t xml:space="preserve"> </w:t>
      </w:r>
      <w:r>
        <w:rPr>
          <w:sz w:val="24"/>
        </w:rPr>
        <w:t>the contents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report.</w:t>
      </w:r>
    </w:p>
    <w:p w14:paraId="49A946F9" w14:textId="77777777" w:rsidR="00A815F9" w:rsidRDefault="00C15677">
      <w:pPr>
        <w:pStyle w:val="ListParagraph"/>
        <w:numPr>
          <w:ilvl w:val="0"/>
          <w:numId w:val="220"/>
        </w:numPr>
        <w:tabs>
          <w:tab w:val="left" w:pos="1323"/>
        </w:tabs>
        <w:spacing w:before="39"/>
        <w:ind w:hanging="361"/>
        <w:jc w:val="both"/>
        <w:rPr>
          <w:sz w:val="24"/>
        </w:rPr>
      </w:pPr>
      <w:r>
        <w:rPr>
          <w:sz w:val="24"/>
        </w:rPr>
        <w:t>Note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actions;</w:t>
      </w:r>
    </w:p>
    <w:p w14:paraId="7E1490BA" w14:textId="77777777" w:rsidR="00A815F9" w:rsidRDefault="00C15677">
      <w:pPr>
        <w:pStyle w:val="ListParagraph"/>
        <w:numPr>
          <w:ilvl w:val="1"/>
          <w:numId w:val="220"/>
        </w:numPr>
        <w:tabs>
          <w:tab w:val="left" w:pos="2043"/>
        </w:tabs>
        <w:spacing w:before="20" w:line="266" w:lineRule="auto"/>
        <w:ind w:right="252"/>
        <w:jc w:val="both"/>
        <w:rPr>
          <w:sz w:val="24"/>
        </w:rPr>
      </w:pPr>
      <w:r>
        <w:rPr>
          <w:sz w:val="24"/>
        </w:rPr>
        <w:t>Re-forecasting elective restoration and recovery plans for 2021/22 following</w:t>
      </w:r>
      <w:r>
        <w:rPr>
          <w:spacing w:val="-64"/>
          <w:sz w:val="24"/>
        </w:rPr>
        <w:t xml:space="preserve"> </w:t>
      </w:r>
      <w:r>
        <w:rPr>
          <w:sz w:val="24"/>
        </w:rPr>
        <w:t>second and third waves of COVID-19 that have far exceeded the original</w:t>
      </w:r>
      <w:r>
        <w:rPr>
          <w:spacing w:val="1"/>
          <w:sz w:val="24"/>
        </w:rPr>
        <w:t xml:space="preserve"> </w:t>
      </w:r>
      <w:r>
        <w:rPr>
          <w:sz w:val="24"/>
        </w:rPr>
        <w:t>planning</w:t>
      </w:r>
      <w:r>
        <w:rPr>
          <w:spacing w:val="-2"/>
          <w:sz w:val="24"/>
        </w:rPr>
        <w:t xml:space="preserve"> </w:t>
      </w:r>
      <w:r>
        <w:rPr>
          <w:sz w:val="24"/>
        </w:rPr>
        <w:t>parameters.</w:t>
      </w:r>
    </w:p>
    <w:p w14:paraId="76011A57" w14:textId="77777777" w:rsidR="00A815F9" w:rsidRDefault="00C15677">
      <w:pPr>
        <w:pStyle w:val="ListParagraph"/>
        <w:numPr>
          <w:ilvl w:val="1"/>
          <w:numId w:val="220"/>
        </w:numPr>
        <w:tabs>
          <w:tab w:val="left" w:pos="2043"/>
        </w:tabs>
        <w:spacing w:before="15" w:line="266" w:lineRule="auto"/>
        <w:ind w:right="252"/>
        <w:jc w:val="both"/>
        <w:rPr>
          <w:sz w:val="24"/>
        </w:rPr>
      </w:pPr>
      <w:r>
        <w:rPr>
          <w:sz w:val="24"/>
        </w:rPr>
        <w:t>Assessment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quantified</w:t>
      </w:r>
      <w:r>
        <w:rPr>
          <w:spacing w:val="1"/>
          <w:sz w:val="24"/>
        </w:rPr>
        <w:t xml:space="preserve"> </w:t>
      </w:r>
      <w:r>
        <w:rPr>
          <w:sz w:val="24"/>
        </w:rPr>
        <w:t>impact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necessity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prioritise</w:t>
      </w:r>
      <w:r>
        <w:rPr>
          <w:spacing w:val="-64"/>
          <w:sz w:val="24"/>
        </w:rPr>
        <w:t xml:space="preserve"> </w:t>
      </w:r>
      <w:r>
        <w:rPr>
          <w:sz w:val="24"/>
        </w:rPr>
        <w:t>Improvement</w:t>
      </w:r>
      <w:r>
        <w:rPr>
          <w:spacing w:val="1"/>
          <w:sz w:val="24"/>
        </w:rPr>
        <w:t xml:space="preserve"> </w:t>
      </w:r>
      <w:r>
        <w:rPr>
          <w:sz w:val="24"/>
        </w:rPr>
        <w:t>Programme</w:t>
      </w:r>
      <w:r>
        <w:rPr>
          <w:spacing w:val="1"/>
          <w:sz w:val="24"/>
        </w:rPr>
        <w:t xml:space="preserve"> </w:t>
      </w:r>
      <w:r>
        <w:rPr>
          <w:sz w:val="24"/>
        </w:rPr>
        <w:t>workstreams,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deferral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1"/>
          <w:sz w:val="24"/>
        </w:rPr>
        <w:t xml:space="preserve"> </w:t>
      </w:r>
      <w:r>
        <w:rPr>
          <w:sz w:val="24"/>
        </w:rPr>
        <w:t>schemes.</w:t>
      </w:r>
    </w:p>
    <w:p w14:paraId="235C75AA" w14:textId="77777777" w:rsidR="00A815F9" w:rsidRDefault="00C15677">
      <w:pPr>
        <w:pStyle w:val="ListParagraph"/>
        <w:numPr>
          <w:ilvl w:val="1"/>
          <w:numId w:val="220"/>
        </w:numPr>
        <w:tabs>
          <w:tab w:val="left" w:pos="2043"/>
        </w:tabs>
        <w:spacing w:before="11" w:line="256" w:lineRule="auto"/>
        <w:ind w:right="252"/>
        <w:jc w:val="both"/>
        <w:rPr>
          <w:sz w:val="24"/>
        </w:rPr>
      </w:pPr>
      <w:r>
        <w:rPr>
          <w:sz w:val="24"/>
        </w:rPr>
        <w:t>Securing NHSEI agreeme</w:t>
      </w:r>
      <w:r>
        <w:rPr>
          <w:sz w:val="24"/>
        </w:rPr>
        <w:t>nt to the Full Business Case (FBC) associated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 Emergency</w:t>
      </w:r>
      <w:r>
        <w:rPr>
          <w:spacing w:val="-1"/>
          <w:sz w:val="24"/>
        </w:rPr>
        <w:t xml:space="preserve"> </w:t>
      </w:r>
      <w:r>
        <w:rPr>
          <w:sz w:val="24"/>
        </w:rPr>
        <w:t>Department</w:t>
      </w:r>
      <w:r>
        <w:rPr>
          <w:spacing w:val="-1"/>
          <w:sz w:val="24"/>
        </w:rPr>
        <w:t xml:space="preserve"> </w:t>
      </w:r>
      <w:r>
        <w:rPr>
          <w:sz w:val="24"/>
        </w:rPr>
        <w:t>development</w:t>
      </w:r>
    </w:p>
    <w:p w14:paraId="2D1AD08D" w14:textId="77777777" w:rsidR="00A815F9" w:rsidRDefault="00C15677">
      <w:pPr>
        <w:pStyle w:val="ListParagraph"/>
        <w:numPr>
          <w:ilvl w:val="1"/>
          <w:numId w:val="220"/>
        </w:numPr>
        <w:tabs>
          <w:tab w:val="left" w:pos="2043"/>
        </w:tabs>
        <w:spacing w:before="21" w:line="266" w:lineRule="auto"/>
        <w:ind w:right="253"/>
        <w:jc w:val="both"/>
        <w:rPr>
          <w:sz w:val="24"/>
        </w:rPr>
      </w:pPr>
      <w:r>
        <w:rPr>
          <w:sz w:val="24"/>
        </w:rPr>
        <w:t>Development of plans for expenditure run rates moving into 2021/22, whilst</w:t>
      </w:r>
      <w:r>
        <w:rPr>
          <w:spacing w:val="1"/>
          <w:sz w:val="24"/>
        </w:rPr>
        <w:t xml:space="preserve"> </w:t>
      </w:r>
      <w:r>
        <w:rPr>
          <w:sz w:val="24"/>
        </w:rPr>
        <w:t>uncertainty remains over income to be received beyond the 30th June 2021</w:t>
      </w:r>
      <w:r>
        <w:rPr>
          <w:spacing w:val="-6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await</w:t>
      </w:r>
      <w:r>
        <w:rPr>
          <w:spacing w:val="-2"/>
          <w:sz w:val="24"/>
        </w:rPr>
        <w:t xml:space="preserve"> </w:t>
      </w:r>
      <w:r>
        <w:rPr>
          <w:sz w:val="24"/>
        </w:rPr>
        <w:t>receipt of</w:t>
      </w:r>
      <w:r>
        <w:rPr>
          <w:spacing w:val="-1"/>
          <w:sz w:val="24"/>
        </w:rPr>
        <w:t xml:space="preserve"> </w:t>
      </w:r>
      <w:r>
        <w:rPr>
          <w:sz w:val="24"/>
        </w:rPr>
        <w:t>planning</w:t>
      </w:r>
      <w:r>
        <w:rPr>
          <w:spacing w:val="-2"/>
          <w:sz w:val="24"/>
        </w:rPr>
        <w:t xml:space="preserve"> </w:t>
      </w:r>
      <w:r>
        <w:rPr>
          <w:sz w:val="24"/>
        </w:rPr>
        <w:t>guidance</w:t>
      </w:r>
    </w:p>
    <w:p w14:paraId="78BF8A3C" w14:textId="77777777" w:rsidR="00A815F9" w:rsidRDefault="00C15677">
      <w:pPr>
        <w:pStyle w:val="ListParagraph"/>
        <w:numPr>
          <w:ilvl w:val="1"/>
          <w:numId w:val="220"/>
        </w:numPr>
        <w:tabs>
          <w:tab w:val="left" w:pos="2043"/>
        </w:tabs>
        <w:spacing w:before="15" w:line="266" w:lineRule="auto"/>
        <w:ind w:right="251"/>
        <w:jc w:val="both"/>
        <w:rPr>
          <w:sz w:val="24"/>
        </w:rPr>
      </w:pPr>
      <w:r>
        <w:rPr>
          <w:sz w:val="24"/>
        </w:rPr>
        <w:t>Securing receipt of the additional income from NHSEI and STP (£3.8m) to</w:t>
      </w:r>
      <w:r>
        <w:rPr>
          <w:spacing w:val="1"/>
          <w:sz w:val="24"/>
        </w:rPr>
        <w:t xml:space="preserve"> </w:t>
      </w:r>
      <w:r>
        <w:rPr>
          <w:sz w:val="24"/>
        </w:rPr>
        <w:t>attain a balanced financial plan and break-even for the 2021/22 financial</w:t>
      </w:r>
      <w:r>
        <w:rPr>
          <w:spacing w:val="1"/>
          <w:sz w:val="24"/>
        </w:rPr>
        <w:t xml:space="preserve"> </w:t>
      </w:r>
      <w:r>
        <w:rPr>
          <w:sz w:val="24"/>
        </w:rPr>
        <w:t>year.</w:t>
      </w:r>
    </w:p>
    <w:p w14:paraId="672717E8" w14:textId="77777777" w:rsidR="00A815F9" w:rsidRDefault="00A815F9">
      <w:pPr>
        <w:pStyle w:val="BodyText"/>
        <w:spacing w:before="5"/>
        <w:rPr>
          <w:sz w:val="28"/>
        </w:rPr>
      </w:pPr>
    </w:p>
    <w:p w14:paraId="61CCFFB6" w14:textId="77777777" w:rsidR="00A815F9" w:rsidRDefault="00C15677">
      <w:pPr>
        <w:ind w:left="242"/>
        <w:rPr>
          <w:b/>
        </w:rPr>
      </w:pPr>
      <w:r>
        <w:rPr>
          <w:b/>
        </w:rPr>
        <w:t>APPENDICES</w:t>
      </w:r>
    </w:p>
    <w:p w14:paraId="107AE08E" w14:textId="77777777" w:rsidR="00A815F9" w:rsidRDefault="00A815F9">
      <w:pPr>
        <w:pStyle w:val="BodyText"/>
        <w:spacing w:before="7"/>
        <w:rPr>
          <w:b/>
          <w:sz w:val="20"/>
        </w:rPr>
      </w:pPr>
    </w:p>
    <w:p w14:paraId="55056F97" w14:textId="77777777" w:rsidR="00A815F9" w:rsidRDefault="00C15677">
      <w:pPr>
        <w:pStyle w:val="BodyText"/>
        <w:tabs>
          <w:tab w:val="left" w:pos="1681"/>
        </w:tabs>
        <w:ind w:left="962"/>
      </w:pPr>
      <w:r>
        <w:t>1(a).</w:t>
      </w:r>
      <w:r>
        <w:tab/>
        <w:t>Board</w:t>
      </w:r>
      <w:r>
        <w:rPr>
          <w:spacing w:val="-1"/>
        </w:rPr>
        <w:t xml:space="preserve"> </w:t>
      </w:r>
      <w:r>
        <w:t>Assurance Framework</w:t>
      </w:r>
      <w:r>
        <w:rPr>
          <w:spacing w:val="-1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S05</w:t>
      </w:r>
    </w:p>
    <w:p w14:paraId="4C96E30C" w14:textId="77777777" w:rsidR="00A815F9" w:rsidRDefault="00C15677">
      <w:pPr>
        <w:pStyle w:val="BodyText"/>
        <w:tabs>
          <w:tab w:val="left" w:pos="1681"/>
        </w:tabs>
        <w:spacing w:before="41" w:line="280" w:lineRule="auto"/>
        <w:ind w:left="962" w:right="2287"/>
      </w:pPr>
      <w:r>
        <w:t>2(a).</w:t>
      </w:r>
      <w:r>
        <w:tab/>
      </w:r>
      <w:r>
        <w:t>Performance</w:t>
      </w:r>
      <w:r>
        <w:rPr>
          <w:spacing w:val="-4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(Finance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Constitutional</w:t>
      </w:r>
      <w:r>
        <w:rPr>
          <w:spacing w:val="-5"/>
        </w:rPr>
        <w:t xml:space="preserve"> </w:t>
      </w:r>
      <w:r>
        <w:t>Standards)</w:t>
      </w:r>
      <w:r>
        <w:rPr>
          <w:spacing w:val="-64"/>
        </w:rPr>
        <w:t xml:space="preserve"> </w:t>
      </w:r>
      <w:r>
        <w:t>2(b).</w:t>
      </w:r>
      <w:r>
        <w:tab/>
        <w:t>Performance</w:t>
      </w:r>
      <w:r>
        <w:rPr>
          <w:spacing w:val="-1"/>
        </w:rPr>
        <w:t xml:space="preserve"> </w:t>
      </w:r>
      <w:r>
        <w:t>Dashboard</w:t>
      </w:r>
    </w:p>
    <w:p w14:paraId="5391327A" w14:textId="77777777" w:rsidR="00A815F9" w:rsidRDefault="00A815F9">
      <w:pPr>
        <w:spacing w:line="280" w:lineRule="auto"/>
        <w:sectPr w:rsidR="00A815F9">
          <w:pgSz w:w="11900" w:h="16840"/>
          <w:pgMar w:top="1340" w:right="760" w:bottom="1640" w:left="780" w:header="481" w:footer="1440" w:gutter="0"/>
          <w:cols w:space="720"/>
        </w:sectPr>
      </w:pPr>
    </w:p>
    <w:p w14:paraId="044A5A79" w14:textId="77777777" w:rsidR="00A815F9" w:rsidRDefault="00A815F9">
      <w:pPr>
        <w:pStyle w:val="BodyText"/>
        <w:rPr>
          <w:sz w:val="20"/>
        </w:rPr>
      </w:pPr>
    </w:p>
    <w:p w14:paraId="337D99DE" w14:textId="77777777" w:rsidR="00A815F9" w:rsidRDefault="00A815F9">
      <w:pPr>
        <w:pStyle w:val="BodyText"/>
        <w:rPr>
          <w:sz w:val="19"/>
        </w:rPr>
      </w:pPr>
    </w:p>
    <w:p w14:paraId="74849F2E" w14:textId="77777777" w:rsidR="00A815F9" w:rsidRDefault="00C15677">
      <w:pPr>
        <w:spacing w:before="111"/>
        <w:ind w:left="238" w:right="12621" w:hanging="1"/>
        <w:rPr>
          <w:b/>
        </w:rPr>
      </w:pPr>
      <w:r>
        <w:rPr>
          <w:noProof/>
        </w:rPr>
        <w:drawing>
          <wp:anchor distT="0" distB="0" distL="0" distR="0" simplePos="0" relativeHeight="251438592" behindDoc="0" locked="0" layoutInCell="1" allowOverlap="1" wp14:anchorId="48B89A28" wp14:editId="6CFED4C8">
            <wp:simplePos x="0" y="0"/>
            <wp:positionH relativeFrom="page">
              <wp:posOffset>7054850</wp:posOffset>
            </wp:positionH>
            <wp:positionV relativeFrom="paragraph">
              <wp:posOffset>-288273</wp:posOffset>
            </wp:positionV>
            <wp:extent cx="3242309" cy="544824"/>
            <wp:effectExtent l="0" t="0" r="0" b="0"/>
            <wp:wrapNone/>
            <wp:docPr id="21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38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9" cy="544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7" w:name="13.1_Appendix_1_-_BAF_05_UoR_BAF_Mar_202"/>
      <w:bookmarkEnd w:id="17"/>
      <w:r>
        <w:rPr>
          <w:b/>
        </w:rPr>
        <w:t>Public Trust Board – 1</w:t>
      </w:r>
      <w:r>
        <w:rPr>
          <w:b/>
          <w:vertAlign w:val="superscript"/>
        </w:rPr>
        <w:t>st</w:t>
      </w:r>
      <w:r>
        <w:rPr>
          <w:b/>
        </w:rPr>
        <w:t xml:space="preserve"> April</w:t>
      </w:r>
      <w:r>
        <w:rPr>
          <w:b/>
          <w:spacing w:val="-59"/>
        </w:rPr>
        <w:t xml:space="preserve"> </w:t>
      </w:r>
      <w:r>
        <w:rPr>
          <w:b/>
        </w:rPr>
        <w:t>Item</w:t>
      </w:r>
      <w:r>
        <w:rPr>
          <w:b/>
          <w:spacing w:val="-2"/>
        </w:rPr>
        <w:t xml:space="preserve"> </w:t>
      </w:r>
      <w:r>
        <w:rPr>
          <w:b/>
        </w:rPr>
        <w:t>13,</w:t>
      </w:r>
      <w:r>
        <w:rPr>
          <w:b/>
          <w:spacing w:val="-1"/>
        </w:rPr>
        <w:t xml:space="preserve"> </w:t>
      </w:r>
      <w:r>
        <w:rPr>
          <w:b/>
        </w:rPr>
        <w:t>Appendix</w:t>
      </w:r>
      <w:r>
        <w:rPr>
          <w:b/>
          <w:spacing w:val="-1"/>
        </w:rPr>
        <w:t xml:space="preserve"> </w:t>
      </w:r>
      <w:r>
        <w:rPr>
          <w:b/>
        </w:rPr>
        <w:t>1</w:t>
      </w:r>
    </w:p>
    <w:p w14:paraId="1EDB9722" w14:textId="77777777" w:rsidR="00A815F9" w:rsidRDefault="00A815F9">
      <w:pPr>
        <w:pStyle w:val="BodyText"/>
        <w:spacing w:before="6"/>
        <w:rPr>
          <w:b/>
          <w:sz w:val="21"/>
        </w:rPr>
      </w:pPr>
    </w:p>
    <w:tbl>
      <w:tblPr>
        <w:tblW w:w="0" w:type="auto"/>
        <w:tblInd w:w="148" w:type="dxa"/>
        <w:tblBorders>
          <w:top w:val="single" w:sz="18" w:space="0" w:color="C4BC96"/>
          <w:left w:val="single" w:sz="18" w:space="0" w:color="C4BC96"/>
          <w:bottom w:val="single" w:sz="18" w:space="0" w:color="C4BC96"/>
          <w:right w:val="single" w:sz="18" w:space="0" w:color="C4BC96"/>
          <w:insideH w:val="single" w:sz="18" w:space="0" w:color="C4BC96"/>
          <w:insideV w:val="single" w:sz="1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4651"/>
        <w:gridCol w:w="1737"/>
        <w:gridCol w:w="4065"/>
        <w:gridCol w:w="3043"/>
      </w:tblGrid>
      <w:tr w:rsidR="00A815F9" w14:paraId="173F5DF7" w14:textId="77777777">
        <w:trPr>
          <w:trHeight w:val="267"/>
        </w:trPr>
        <w:tc>
          <w:tcPr>
            <w:tcW w:w="15613" w:type="dxa"/>
            <w:gridSpan w:val="5"/>
            <w:tcBorders>
              <w:bottom w:val="single" w:sz="6" w:space="0" w:color="C4BC96"/>
            </w:tcBorders>
            <w:shd w:val="clear" w:color="auto" w:fill="1F497D"/>
          </w:tcPr>
          <w:p w14:paraId="6941AAB9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</w:p>
        </w:tc>
      </w:tr>
      <w:tr w:rsidR="00A815F9" w14:paraId="67239B21" w14:textId="77777777">
        <w:trPr>
          <w:trHeight w:val="1501"/>
        </w:trPr>
        <w:tc>
          <w:tcPr>
            <w:tcW w:w="2117" w:type="dxa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75048FA3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4B076849" w14:textId="77777777" w:rsidR="00A815F9" w:rsidRDefault="00C15677">
            <w:pPr>
              <w:pStyle w:val="TableParagraph"/>
              <w:spacing w:before="177" w:line="204" w:lineRule="auto"/>
              <w:ind w:left="111" w:right="22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BAF Reference and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Title:</w:t>
            </w:r>
          </w:p>
        </w:tc>
        <w:tc>
          <w:tcPr>
            <w:tcW w:w="13496" w:type="dxa"/>
            <w:gridSpan w:val="4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76388CF6" w14:textId="77777777" w:rsidR="00A815F9" w:rsidRDefault="00A815F9">
            <w:pPr>
              <w:pStyle w:val="TableParagraph"/>
              <w:spacing w:before="3"/>
              <w:rPr>
                <w:b/>
                <w:sz w:val="45"/>
              </w:rPr>
            </w:pPr>
          </w:p>
          <w:p w14:paraId="7284AE67" w14:textId="77777777" w:rsidR="00A815F9" w:rsidRDefault="00C15677">
            <w:pPr>
              <w:pStyle w:val="TableParagraph"/>
              <w:ind w:left="12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1F497D"/>
                <w:sz w:val="28"/>
              </w:rPr>
              <w:t>BAF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05</w:t>
            </w:r>
            <w:r>
              <w:rPr>
                <w:rFonts w:ascii="Calibri"/>
                <w:b/>
                <w:color w:val="1F497D"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Use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Resources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Well;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We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will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deliver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optimum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value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by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using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our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resources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efficiently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and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responsibly</w:t>
            </w:r>
          </w:p>
        </w:tc>
      </w:tr>
      <w:tr w:rsidR="00A815F9" w14:paraId="66C35C0E" w14:textId="77777777">
        <w:trPr>
          <w:trHeight w:val="978"/>
        </w:trPr>
        <w:tc>
          <w:tcPr>
            <w:tcW w:w="2117" w:type="dxa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5C03289D" w14:textId="77777777" w:rsidR="00A815F9" w:rsidRDefault="00A815F9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039F0E5" w14:textId="77777777" w:rsidR="00A815F9" w:rsidRDefault="00C15677">
            <w:pPr>
              <w:pStyle w:val="TableParagraph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Description:</w:t>
            </w:r>
          </w:p>
        </w:tc>
        <w:tc>
          <w:tcPr>
            <w:tcW w:w="13496" w:type="dxa"/>
            <w:gridSpan w:val="4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49DB3D35" w14:textId="77777777" w:rsidR="00A815F9" w:rsidRDefault="00C15677">
            <w:pPr>
              <w:pStyle w:val="TableParagraph"/>
              <w:spacing w:line="224" w:lineRule="exact"/>
              <w:ind w:left="1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Trust’s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sustainability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jeopardised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value.</w:t>
            </w:r>
          </w:p>
          <w:p w14:paraId="7AC8070C" w14:textId="77777777" w:rsidR="00A815F9" w:rsidRDefault="00C15677">
            <w:pPr>
              <w:pStyle w:val="TableParagraph"/>
              <w:spacing w:before="3" w:line="244" w:lineRule="exact"/>
              <w:ind w:left="121" w:right="5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If resources (financial, human, physical assets, and technology) are not utilised to their optimum, opportunities are lost to invest in improving quality of care.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Failure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deliver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agreed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targets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reduces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ability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invest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</w:t>
            </w:r>
            <w:r>
              <w:rPr>
                <w:rFonts w:ascii="Calibri"/>
                <w:sz w:val="20"/>
              </w:rPr>
              <w:t>roving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quality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care,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constrains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available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capital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invest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Estate,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Medical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Equipment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Technological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assets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turn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leading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less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productive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resources.</w:t>
            </w:r>
          </w:p>
        </w:tc>
      </w:tr>
      <w:tr w:rsidR="00A815F9" w14:paraId="63871EDA" w14:textId="77777777">
        <w:trPr>
          <w:trHeight w:val="268"/>
        </w:trPr>
        <w:tc>
          <w:tcPr>
            <w:tcW w:w="2117" w:type="dxa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6FAF794C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Director:</w:t>
            </w:r>
          </w:p>
        </w:tc>
        <w:tc>
          <w:tcPr>
            <w:tcW w:w="4651" w:type="dxa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EEECE1"/>
          </w:tcPr>
          <w:p w14:paraId="39CD4E3F" w14:textId="77777777" w:rsidR="00A815F9" w:rsidRDefault="00C15677">
            <w:pPr>
              <w:pStyle w:val="TableParagraph"/>
              <w:spacing w:line="245" w:lineRule="exact"/>
              <w:ind w:left="12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Chief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Operating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Officer</w:t>
            </w:r>
          </w:p>
        </w:tc>
        <w:tc>
          <w:tcPr>
            <w:tcW w:w="1737" w:type="dxa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143FA79F" w14:textId="77777777" w:rsidR="00A815F9" w:rsidRDefault="00C15677">
            <w:pPr>
              <w:pStyle w:val="TableParagraph"/>
              <w:spacing w:line="248" w:lineRule="exact"/>
              <w:ind w:left="126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Supported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By:</w:t>
            </w:r>
          </w:p>
        </w:tc>
        <w:tc>
          <w:tcPr>
            <w:tcW w:w="7108" w:type="dxa"/>
            <w:gridSpan w:val="2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690E4558" w14:textId="77777777" w:rsidR="00A815F9" w:rsidRDefault="00C15677">
            <w:pPr>
              <w:pStyle w:val="TableParagraph"/>
              <w:spacing w:line="245" w:lineRule="exact"/>
              <w:ind w:left="12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Director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Finance</w:t>
            </w:r>
          </w:p>
        </w:tc>
      </w:tr>
      <w:tr w:rsidR="00A815F9" w14:paraId="53786497" w14:textId="77777777">
        <w:trPr>
          <w:trHeight w:val="268"/>
        </w:trPr>
        <w:tc>
          <w:tcPr>
            <w:tcW w:w="2117" w:type="dxa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51B781E3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Committee:</w:t>
            </w:r>
          </w:p>
        </w:tc>
        <w:tc>
          <w:tcPr>
            <w:tcW w:w="13496" w:type="dxa"/>
            <w:gridSpan w:val="4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07FEC280" w14:textId="77777777" w:rsidR="00A815F9" w:rsidRDefault="00C15677">
            <w:pPr>
              <w:pStyle w:val="TableParagraph"/>
              <w:spacing w:line="245" w:lineRule="exact"/>
              <w:ind w:left="12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PERFORMANCE,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FINANCE,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INVESTMENT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COMMITTEE</w:t>
            </w:r>
          </w:p>
        </w:tc>
      </w:tr>
      <w:tr w:rsidR="00A815F9" w14:paraId="7E94A044" w14:textId="77777777">
        <w:trPr>
          <w:trHeight w:val="236"/>
        </w:trPr>
        <w:tc>
          <w:tcPr>
            <w:tcW w:w="2117" w:type="dxa"/>
            <w:vMerge w:val="restart"/>
            <w:tcBorders>
              <w:top w:val="single" w:sz="6" w:space="0" w:color="C4BC96"/>
              <w:bottom w:val="thickThinMediumGap" w:sz="4" w:space="0" w:color="C4BC96"/>
              <w:right w:val="single" w:sz="6" w:space="0" w:color="C4BC96"/>
            </w:tcBorders>
            <w:shd w:val="clear" w:color="auto" w:fill="4F81BD"/>
          </w:tcPr>
          <w:p w14:paraId="4CB7E89F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4663E797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01B85ECE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1919BB3D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0B30C1B2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68838C6C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19AF055F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6A6DC3D5" w14:textId="77777777" w:rsidR="00A815F9" w:rsidRDefault="00A815F9">
            <w:pPr>
              <w:pStyle w:val="TableParagraph"/>
              <w:spacing w:before="10"/>
              <w:rPr>
                <w:b/>
                <w:sz w:val="38"/>
              </w:rPr>
            </w:pPr>
          </w:p>
          <w:p w14:paraId="0FFEB6AC" w14:textId="77777777" w:rsidR="00A815F9" w:rsidRDefault="00C15677">
            <w:pPr>
              <w:pStyle w:val="TableParagraph"/>
              <w:spacing w:line="204" w:lineRule="auto"/>
              <w:ind w:left="111" w:right="28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Links to Corporate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Register:</w:t>
            </w:r>
          </w:p>
        </w:tc>
        <w:tc>
          <w:tcPr>
            <w:tcW w:w="10453" w:type="dxa"/>
            <w:gridSpan w:val="3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39B2945D" w14:textId="77777777" w:rsidR="00A815F9" w:rsidRDefault="00C15677">
            <w:pPr>
              <w:pStyle w:val="TableParagraph"/>
              <w:spacing w:line="217" w:lineRule="exact"/>
              <w:ind w:left="5036" w:right="499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Title</w:t>
            </w:r>
          </w:p>
        </w:tc>
        <w:tc>
          <w:tcPr>
            <w:tcW w:w="3043" w:type="dxa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4F81BD"/>
          </w:tcPr>
          <w:p w14:paraId="12F29040" w14:textId="77777777" w:rsidR="00A815F9" w:rsidRDefault="00C15677">
            <w:pPr>
              <w:pStyle w:val="TableParagraph"/>
              <w:spacing w:line="217" w:lineRule="exact"/>
              <w:ind w:left="761" w:right="69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Current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Score</w:t>
            </w:r>
          </w:p>
        </w:tc>
      </w:tr>
      <w:tr w:rsidR="00A815F9" w14:paraId="23834C41" w14:textId="77777777">
        <w:trPr>
          <w:trHeight w:val="5360"/>
        </w:trPr>
        <w:tc>
          <w:tcPr>
            <w:tcW w:w="2117" w:type="dxa"/>
            <w:vMerge/>
            <w:tcBorders>
              <w:top w:val="nil"/>
              <w:bottom w:val="thickThinMediumGap" w:sz="4" w:space="0" w:color="C4BC96"/>
              <w:right w:val="single" w:sz="6" w:space="0" w:color="C4BC96"/>
            </w:tcBorders>
            <w:shd w:val="clear" w:color="auto" w:fill="4F81BD"/>
          </w:tcPr>
          <w:p w14:paraId="26D559A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0453" w:type="dxa"/>
            <w:gridSpan w:val="3"/>
            <w:tcBorders>
              <w:top w:val="single" w:sz="6" w:space="0" w:color="C4BC96"/>
              <w:left w:val="single" w:sz="6" w:space="0" w:color="C4BC96"/>
              <w:right w:val="single" w:sz="6" w:space="0" w:color="C4BC96"/>
            </w:tcBorders>
            <w:shd w:val="clear" w:color="auto" w:fill="EEECE1"/>
          </w:tcPr>
          <w:p w14:paraId="61DDF6D2" w14:textId="77777777" w:rsidR="00A815F9" w:rsidRDefault="00C15677">
            <w:pPr>
              <w:pStyle w:val="TableParagraph"/>
              <w:spacing w:line="216" w:lineRule="exact"/>
              <w:ind w:left="12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208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Failure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hour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wait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95%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safety,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</w:p>
          <w:p w14:paraId="1B52C03D" w14:textId="77777777" w:rsidR="00A815F9" w:rsidRDefault="00C15677">
            <w:pPr>
              <w:pStyle w:val="TableParagraph"/>
              <w:spacing w:line="245" w:lineRule="exact"/>
              <w:ind w:left="121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performance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risks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(Risk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score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16)</w:t>
            </w:r>
          </w:p>
          <w:p w14:paraId="50A5B7DB" w14:textId="77777777" w:rsidR="00A815F9" w:rsidRDefault="00C15677">
            <w:pPr>
              <w:pStyle w:val="TableParagraph"/>
              <w:spacing w:before="13" w:line="204" w:lineRule="auto"/>
              <w:ind w:left="121" w:right="7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 2398 - Insufficient/ out-of-date equipment, utilised beyond its life cycle, has the potential to result in sub-optimal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replaces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archived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274)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Score=16)</w:t>
            </w:r>
          </w:p>
          <w:p w14:paraId="008B2248" w14:textId="77777777" w:rsidR="00A815F9" w:rsidRDefault="00C15677">
            <w:pPr>
              <w:pStyle w:val="TableParagraph"/>
              <w:spacing w:line="204" w:lineRule="auto"/>
              <w:ind w:left="122" w:right="73" w:hanging="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 665 - Risk of a cyberattack (ransomware, spearfishing, d</w:t>
            </w:r>
            <w:r>
              <w:rPr>
                <w:rFonts w:ascii="Calibri" w:hAnsi="Calibri"/>
                <w:sz w:val="20"/>
              </w:rPr>
              <w:t>oxware, worm, Trojan, DDoS etc) upon a NHS or partner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Midlands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Conurbation.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Score=15)</w:t>
            </w:r>
          </w:p>
          <w:p w14:paraId="74AECFD6" w14:textId="77777777" w:rsidR="00A815F9" w:rsidRDefault="00C15677">
            <w:pPr>
              <w:pStyle w:val="TableParagraph"/>
              <w:spacing w:before="4" w:line="199" w:lineRule="auto"/>
              <w:ind w:left="122" w:right="74" w:hanging="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 1005- The Trust has insufficient resources available to ensure the essential maintenance of the Trust's Estate. (Risk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Score=16)</w:t>
            </w:r>
          </w:p>
          <w:p w14:paraId="716840F9" w14:textId="77777777" w:rsidR="00A815F9" w:rsidRDefault="00C15677">
            <w:pPr>
              <w:pStyle w:val="TableParagraph"/>
              <w:spacing w:before="1" w:line="204" w:lineRule="auto"/>
              <w:ind w:left="122" w:right="7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</w:t>
            </w:r>
            <w:r>
              <w:rPr>
                <w:rFonts w:ascii="Calibri" w:hAnsi="Calibri"/>
                <w:sz w:val="20"/>
              </w:rPr>
              <w:t>Risk 1155 - Failure to demonstrate fire stopping certification for all areas of the Trust would breach fire safety regulation,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public/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safety.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Score=16)</w:t>
            </w:r>
          </w:p>
          <w:p w14:paraId="47917BFB" w14:textId="77777777" w:rsidR="00A815F9" w:rsidRDefault="00C15677">
            <w:pPr>
              <w:pStyle w:val="TableParagraph"/>
              <w:spacing w:line="204" w:lineRule="auto"/>
              <w:ind w:left="122" w:right="7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 2081- Operational expenditure incurred during the current financial year exceeds income allocations, which results 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unable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break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even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=16)</w:t>
            </w:r>
          </w:p>
          <w:p w14:paraId="334E18D6" w14:textId="77777777" w:rsidR="00A815F9" w:rsidRDefault="00C15677">
            <w:pPr>
              <w:pStyle w:val="TableParagraph"/>
              <w:spacing w:before="1" w:line="201" w:lineRule="auto"/>
              <w:ind w:left="122" w:right="7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2082-Failure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realise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benefits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</w:t>
            </w:r>
            <w:r>
              <w:rPr>
                <w:rFonts w:ascii="Calibri" w:hAnsi="Calibri"/>
                <w:sz w:val="20"/>
              </w:rPr>
              <w:t>d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outcomes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work-streams,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results in the Trust not delivering efficiencies required to attain agreed financial control targets, and deliver financial balance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without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central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support,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which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therefore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sustainability.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(Risk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=16)</w:t>
            </w:r>
          </w:p>
          <w:p w14:paraId="561B9C9D" w14:textId="77777777" w:rsidR="00A815F9" w:rsidRDefault="00C15677">
            <w:pPr>
              <w:pStyle w:val="TableParagraph"/>
              <w:spacing w:before="3" w:line="204" w:lineRule="auto"/>
              <w:ind w:left="122" w:right="34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 2188 - A continued dependency on suboptimal legacy patient information infrastructure, will limit the flow of clinical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information, reduce professional confidence and i</w:t>
            </w:r>
            <w:r>
              <w:rPr>
                <w:rFonts w:ascii="Calibri" w:hAnsi="Calibri"/>
                <w:sz w:val="20"/>
              </w:rPr>
              <w:t>ncrease administrative burden for healthcare professionals, ultimately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transform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healthcare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=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10)</w:t>
            </w:r>
          </w:p>
        </w:tc>
        <w:tc>
          <w:tcPr>
            <w:tcW w:w="3043" w:type="dxa"/>
            <w:tcBorders>
              <w:top w:val="single" w:sz="6" w:space="0" w:color="C4BC96"/>
              <w:left w:val="single" w:sz="6" w:space="0" w:color="C4BC96"/>
            </w:tcBorders>
            <w:shd w:val="clear" w:color="auto" w:fill="FF0000"/>
          </w:tcPr>
          <w:p w14:paraId="7C5408D3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EE38608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999B2A7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8679106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83383A6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B4E436F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47DC1C7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777FE1EE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00B6439" w14:textId="77777777" w:rsidR="00A815F9" w:rsidRDefault="00A815F9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50107C74" w14:textId="77777777" w:rsidR="00A815F9" w:rsidRDefault="00C15677">
            <w:pPr>
              <w:pStyle w:val="TableParagraph"/>
              <w:ind w:left="761" w:right="69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15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(Major)</w:t>
            </w:r>
          </w:p>
        </w:tc>
      </w:tr>
      <w:tr w:rsidR="00A815F9" w14:paraId="4F0A1C2E" w14:textId="77777777">
        <w:trPr>
          <w:trHeight w:val="265"/>
        </w:trPr>
        <w:tc>
          <w:tcPr>
            <w:tcW w:w="15613" w:type="dxa"/>
            <w:gridSpan w:val="5"/>
            <w:tcBorders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7F11201E" w14:textId="77777777" w:rsidR="00A815F9" w:rsidRDefault="00C15677">
            <w:pPr>
              <w:pStyle w:val="TableParagraph"/>
              <w:spacing w:line="245" w:lineRule="exact"/>
              <w:ind w:left="12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Scoring</w:t>
            </w:r>
          </w:p>
        </w:tc>
      </w:tr>
    </w:tbl>
    <w:p w14:paraId="51E7DF29" w14:textId="77777777" w:rsidR="00A815F9" w:rsidRDefault="00A815F9">
      <w:pPr>
        <w:spacing w:line="245" w:lineRule="exact"/>
        <w:rPr>
          <w:rFonts w:ascii="Calibri"/>
        </w:rPr>
        <w:sectPr w:rsidR="00A815F9">
          <w:headerReference w:type="even" r:id="rId182"/>
          <w:footerReference w:type="even" r:id="rId183"/>
          <w:pgSz w:w="16840" w:h="11900" w:orient="landscape"/>
          <w:pgMar w:top="280" w:right="460" w:bottom="280" w:left="480" w:header="0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298"/>
        <w:gridCol w:w="792"/>
        <w:gridCol w:w="854"/>
        <w:gridCol w:w="844"/>
        <w:gridCol w:w="758"/>
        <w:gridCol w:w="931"/>
        <w:gridCol w:w="4929"/>
        <w:gridCol w:w="830"/>
        <w:gridCol w:w="1507"/>
        <w:gridCol w:w="1094"/>
        <w:gridCol w:w="1574"/>
      </w:tblGrid>
      <w:tr w:rsidR="00A815F9" w14:paraId="60A45C9B" w14:textId="77777777">
        <w:trPr>
          <w:trHeight w:val="489"/>
        </w:trPr>
        <w:tc>
          <w:tcPr>
            <w:tcW w:w="1498" w:type="dxa"/>
            <w:gridSpan w:val="2"/>
            <w:tcBorders>
              <w:top w:val="nil"/>
            </w:tcBorders>
            <w:shd w:val="clear" w:color="auto" w:fill="4F81BD"/>
          </w:tcPr>
          <w:p w14:paraId="4769088D" w14:textId="77777777" w:rsidR="00A815F9" w:rsidRDefault="00C15677">
            <w:pPr>
              <w:pStyle w:val="TableParagraph"/>
              <w:spacing w:before="77"/>
              <w:ind w:left="42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lastRenderedPageBreak/>
              <w:t>Quarter</w:t>
            </w:r>
          </w:p>
        </w:tc>
        <w:tc>
          <w:tcPr>
            <w:tcW w:w="792" w:type="dxa"/>
            <w:tcBorders>
              <w:top w:val="nil"/>
            </w:tcBorders>
            <w:shd w:val="clear" w:color="auto" w:fill="4F81BD"/>
          </w:tcPr>
          <w:p w14:paraId="2379EF34" w14:textId="77777777" w:rsidR="00A815F9" w:rsidRDefault="00C15677">
            <w:pPr>
              <w:pStyle w:val="TableParagraph"/>
              <w:spacing w:before="77"/>
              <w:ind w:left="92" w:right="7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Q1</w:t>
            </w:r>
          </w:p>
        </w:tc>
        <w:tc>
          <w:tcPr>
            <w:tcW w:w="854" w:type="dxa"/>
            <w:tcBorders>
              <w:top w:val="nil"/>
            </w:tcBorders>
            <w:shd w:val="clear" w:color="auto" w:fill="4F81BD"/>
          </w:tcPr>
          <w:p w14:paraId="17DA5989" w14:textId="77777777" w:rsidR="00A815F9" w:rsidRDefault="00C15677">
            <w:pPr>
              <w:pStyle w:val="TableParagraph"/>
              <w:spacing w:before="77"/>
              <w:ind w:left="89" w:right="7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Q2</w:t>
            </w:r>
          </w:p>
        </w:tc>
        <w:tc>
          <w:tcPr>
            <w:tcW w:w="844" w:type="dxa"/>
            <w:tcBorders>
              <w:top w:val="nil"/>
            </w:tcBorders>
            <w:shd w:val="clear" w:color="auto" w:fill="4F81BD"/>
          </w:tcPr>
          <w:p w14:paraId="2EA9A6BA" w14:textId="77777777" w:rsidR="00A815F9" w:rsidRDefault="00C15677">
            <w:pPr>
              <w:pStyle w:val="TableParagraph"/>
              <w:spacing w:before="77"/>
              <w:ind w:left="84" w:right="7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Q3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4F81BD"/>
          </w:tcPr>
          <w:p w14:paraId="3D6DEBC3" w14:textId="77777777" w:rsidR="00A815F9" w:rsidRDefault="00C15677">
            <w:pPr>
              <w:pStyle w:val="TableParagraph"/>
              <w:spacing w:before="77"/>
              <w:ind w:left="25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Q4</w:t>
            </w:r>
          </w:p>
        </w:tc>
        <w:tc>
          <w:tcPr>
            <w:tcW w:w="6690" w:type="dxa"/>
            <w:gridSpan w:val="3"/>
            <w:tcBorders>
              <w:top w:val="nil"/>
            </w:tcBorders>
            <w:shd w:val="clear" w:color="auto" w:fill="4F81BD"/>
          </w:tcPr>
          <w:p w14:paraId="3CFA688A" w14:textId="77777777" w:rsidR="00A815F9" w:rsidRDefault="00C15677">
            <w:pPr>
              <w:pStyle w:val="TableParagraph"/>
              <w:spacing w:before="77"/>
              <w:ind w:left="2349" w:right="232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Rationale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for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</w:tc>
        <w:tc>
          <w:tcPr>
            <w:tcW w:w="2601" w:type="dxa"/>
            <w:gridSpan w:val="2"/>
            <w:tcBorders>
              <w:top w:val="nil"/>
            </w:tcBorders>
            <w:shd w:val="clear" w:color="auto" w:fill="4F81BD"/>
          </w:tcPr>
          <w:p w14:paraId="6D8941A8" w14:textId="77777777" w:rsidR="00A815F9" w:rsidRDefault="00C15677">
            <w:pPr>
              <w:pStyle w:val="TableParagraph"/>
              <w:spacing w:line="224" w:lineRule="exact"/>
              <w:ind w:left="60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  <w:p w14:paraId="45A8CDD5" w14:textId="77777777" w:rsidR="00A815F9" w:rsidRDefault="00C15677">
            <w:pPr>
              <w:pStyle w:val="TableParagraph"/>
              <w:spacing w:line="245" w:lineRule="exact"/>
              <w:ind w:left="68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(Risk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Appetite)</w:t>
            </w:r>
          </w:p>
        </w:tc>
        <w:tc>
          <w:tcPr>
            <w:tcW w:w="1574" w:type="dxa"/>
            <w:tcBorders>
              <w:top w:val="nil"/>
            </w:tcBorders>
            <w:shd w:val="clear" w:color="auto" w:fill="4F81BD"/>
          </w:tcPr>
          <w:p w14:paraId="77ED2B55" w14:textId="77777777" w:rsidR="00A815F9" w:rsidRDefault="00C15677">
            <w:pPr>
              <w:pStyle w:val="TableParagraph"/>
              <w:spacing w:before="77"/>
              <w:ind w:left="30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</w:tr>
      <w:tr w:rsidR="00A815F9" w14:paraId="33B4C3C6" w14:textId="77777777">
        <w:trPr>
          <w:trHeight w:val="315"/>
        </w:trPr>
        <w:tc>
          <w:tcPr>
            <w:tcW w:w="1498" w:type="dxa"/>
            <w:gridSpan w:val="2"/>
            <w:shd w:val="clear" w:color="auto" w:fill="95B3D7"/>
          </w:tcPr>
          <w:p w14:paraId="1C81828C" w14:textId="77777777" w:rsidR="00A815F9" w:rsidRDefault="00C15677">
            <w:pPr>
              <w:pStyle w:val="TableParagraph"/>
              <w:spacing w:line="28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792" w:type="dxa"/>
          </w:tcPr>
          <w:p w14:paraId="2F79FF57" w14:textId="77777777" w:rsidR="00A815F9" w:rsidRDefault="00C15677">
            <w:pPr>
              <w:pStyle w:val="TableParagraph"/>
              <w:spacing w:before="9"/>
              <w:ind w:left="2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4</w:t>
            </w:r>
          </w:p>
        </w:tc>
        <w:tc>
          <w:tcPr>
            <w:tcW w:w="854" w:type="dxa"/>
            <w:shd w:val="clear" w:color="auto" w:fill="EEECE1"/>
          </w:tcPr>
          <w:p w14:paraId="76457535" w14:textId="77777777" w:rsidR="00A815F9" w:rsidRDefault="00C15677">
            <w:pPr>
              <w:pStyle w:val="TableParagraph"/>
              <w:spacing w:line="284" w:lineRule="exact"/>
              <w:ind w:left="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844" w:type="dxa"/>
            <w:shd w:val="clear" w:color="auto" w:fill="EEECE1"/>
          </w:tcPr>
          <w:p w14:paraId="61AE72D4" w14:textId="77777777" w:rsidR="00A815F9" w:rsidRDefault="00C15677">
            <w:pPr>
              <w:pStyle w:val="TableParagraph"/>
              <w:spacing w:line="284" w:lineRule="exact"/>
              <w:ind w:left="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58" w:type="dxa"/>
            <w:shd w:val="clear" w:color="auto" w:fill="EEECE1"/>
          </w:tcPr>
          <w:p w14:paraId="7C782387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0" w:type="dxa"/>
            <w:gridSpan w:val="3"/>
            <w:vMerge w:val="restart"/>
          </w:tcPr>
          <w:p w14:paraId="27F7DD31" w14:textId="77777777" w:rsidR="00A815F9" w:rsidRDefault="00C15677">
            <w:pPr>
              <w:pStyle w:val="TableParagraph"/>
              <w:spacing w:line="228" w:lineRule="exact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  <w:u w:val="single"/>
              </w:rPr>
              <w:t>Evidence</w:t>
            </w:r>
            <w:r>
              <w:rPr>
                <w:rFonts w:ascii="Calibri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of</w:t>
            </w:r>
            <w:r>
              <w:rPr>
                <w:rFonts w:ascii="Calibri"/>
                <w:spacing w:val="-2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risk</w:t>
            </w:r>
            <w:r>
              <w:rPr>
                <w:rFonts w:ascii="Calibri"/>
                <w:spacing w:val="-1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control</w:t>
            </w:r>
          </w:p>
          <w:p w14:paraId="6AED710C" w14:textId="77777777" w:rsidR="00A815F9" w:rsidRDefault="00C15677">
            <w:pPr>
              <w:pStyle w:val="TableParagraph"/>
              <w:numPr>
                <w:ilvl w:val="0"/>
                <w:numId w:val="219"/>
              </w:numPr>
              <w:tabs>
                <w:tab w:val="left" w:pos="831"/>
                <w:tab w:val="left" w:pos="832"/>
              </w:tabs>
              <w:spacing w:line="257" w:lineRule="exact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Achievement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19/20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plan.</w:t>
            </w:r>
          </w:p>
          <w:p w14:paraId="3216C7CE" w14:textId="77777777" w:rsidR="00A815F9" w:rsidRDefault="00C15677">
            <w:pPr>
              <w:pStyle w:val="TableParagraph"/>
              <w:numPr>
                <w:ilvl w:val="0"/>
                <w:numId w:val="219"/>
              </w:numPr>
              <w:tabs>
                <w:tab w:val="left" w:pos="831"/>
                <w:tab w:val="left" w:pos="832"/>
              </w:tabs>
              <w:spacing w:before="19" w:line="199" w:lineRule="auto"/>
              <w:ind w:right="217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Adherence to revised financial arrangements during 20/21 as a result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pandemic,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despite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uncertainty</w:t>
            </w:r>
          </w:p>
          <w:p w14:paraId="2EFBF9C9" w14:textId="77777777" w:rsidR="00A815F9" w:rsidRDefault="00C15677">
            <w:pPr>
              <w:pStyle w:val="TableParagraph"/>
              <w:numPr>
                <w:ilvl w:val="0"/>
                <w:numId w:val="219"/>
              </w:numPr>
              <w:tabs>
                <w:tab w:val="left" w:pos="831"/>
                <w:tab w:val="left" w:pos="832"/>
              </w:tabs>
              <w:spacing w:before="14" w:line="199" w:lineRule="auto"/>
              <w:ind w:right="493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Strong operational performance measured through constitutional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standards,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metrics.</w:t>
            </w:r>
          </w:p>
          <w:p w14:paraId="13AA6698" w14:textId="77777777" w:rsidR="00A815F9" w:rsidRDefault="00C15677">
            <w:pPr>
              <w:pStyle w:val="TableParagraph"/>
              <w:numPr>
                <w:ilvl w:val="0"/>
                <w:numId w:val="219"/>
              </w:numPr>
              <w:tabs>
                <w:tab w:val="left" w:pos="831"/>
                <w:tab w:val="left" w:pos="832"/>
              </w:tabs>
              <w:spacing w:line="250" w:lineRule="exact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draft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5-year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capital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</w:p>
          <w:p w14:paraId="0B2E8F24" w14:textId="77777777" w:rsidR="00A815F9" w:rsidRDefault="00C15677">
            <w:pPr>
              <w:pStyle w:val="TableParagraph"/>
              <w:numPr>
                <w:ilvl w:val="0"/>
                <w:numId w:val="219"/>
              </w:numPr>
              <w:tabs>
                <w:tab w:val="left" w:pos="831"/>
                <w:tab w:val="left" w:pos="832"/>
              </w:tabs>
              <w:spacing w:before="19" w:line="199" w:lineRule="auto"/>
              <w:ind w:right="184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Majority of allied Corporate Risks associated with Use Resources Well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mitigated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16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less.</w:t>
            </w:r>
          </w:p>
          <w:p w14:paraId="14361B38" w14:textId="77777777" w:rsidR="00A815F9" w:rsidRDefault="00C15677">
            <w:pPr>
              <w:pStyle w:val="TableParagraph"/>
              <w:spacing w:line="237" w:lineRule="exact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  <w:u w:val="single"/>
              </w:rPr>
              <w:t>Evidence</w:t>
            </w:r>
            <w:r>
              <w:rPr>
                <w:rFonts w:ascii="Calibri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of</w:t>
            </w:r>
            <w:r>
              <w:rPr>
                <w:rFonts w:ascii="Calibri"/>
                <w:spacing w:val="-1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risk</w:t>
            </w:r>
            <w:r>
              <w:rPr>
                <w:rFonts w:ascii="Calibri"/>
                <w:spacing w:val="-2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gaps</w:t>
            </w:r>
            <w:r>
              <w:rPr>
                <w:rFonts w:ascii="Calibri"/>
                <w:spacing w:val="-1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in</w:t>
            </w:r>
            <w:r>
              <w:rPr>
                <w:rFonts w:ascii="Calibri"/>
                <w:spacing w:val="-1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control</w:t>
            </w:r>
          </w:p>
          <w:p w14:paraId="7ABEDD3A" w14:textId="77777777" w:rsidR="00A815F9" w:rsidRDefault="00C15677">
            <w:pPr>
              <w:pStyle w:val="TableParagraph"/>
              <w:numPr>
                <w:ilvl w:val="0"/>
                <w:numId w:val="219"/>
              </w:numPr>
              <w:tabs>
                <w:tab w:val="left" w:pos="831"/>
                <w:tab w:val="left" w:pos="832"/>
              </w:tabs>
              <w:spacing w:before="22" w:line="199" w:lineRule="auto"/>
              <w:ind w:right="357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The Trust experienced run rate risk for the 19/20 financial year that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needing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re-forecast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outturn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year.</w:t>
            </w:r>
          </w:p>
          <w:p w14:paraId="0739E885" w14:textId="77777777" w:rsidR="00A815F9" w:rsidRDefault="00C15677">
            <w:pPr>
              <w:pStyle w:val="TableParagraph"/>
              <w:numPr>
                <w:ilvl w:val="0"/>
                <w:numId w:val="219"/>
              </w:numPr>
              <w:tabs>
                <w:tab w:val="left" w:pos="831"/>
                <w:tab w:val="left" w:pos="832"/>
              </w:tabs>
              <w:spacing w:line="250" w:lineRule="exact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High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reliance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temporary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</w:p>
          <w:p w14:paraId="5399DFE7" w14:textId="77777777" w:rsidR="00A815F9" w:rsidRDefault="00C15677">
            <w:pPr>
              <w:pStyle w:val="TableParagraph"/>
              <w:numPr>
                <w:ilvl w:val="0"/>
                <w:numId w:val="219"/>
              </w:numPr>
              <w:tabs>
                <w:tab w:val="left" w:pos="831"/>
                <w:tab w:val="left" w:pos="832"/>
              </w:tabs>
              <w:spacing w:line="254" w:lineRule="exact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credible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address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backlog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maintenance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requirements.</w:t>
            </w:r>
          </w:p>
          <w:p w14:paraId="512F737D" w14:textId="77777777" w:rsidR="00A815F9" w:rsidRDefault="00C15677">
            <w:pPr>
              <w:pStyle w:val="TableParagraph"/>
              <w:numPr>
                <w:ilvl w:val="0"/>
                <w:numId w:val="219"/>
              </w:numPr>
              <w:tabs>
                <w:tab w:val="left" w:pos="831"/>
                <w:tab w:val="left" w:pos="832"/>
              </w:tabs>
              <w:spacing w:before="17" w:line="201" w:lineRule="auto"/>
              <w:ind w:right="241" w:hanging="360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Although the Trust can evidence improved productivity of many core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services, there is not yet benchmarked comparative Model Hospital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show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productivity.</w:t>
            </w:r>
          </w:p>
          <w:p w14:paraId="246E62B2" w14:textId="77777777" w:rsidR="00A815F9" w:rsidRDefault="00C15677">
            <w:pPr>
              <w:pStyle w:val="TableParagraph"/>
              <w:spacing w:line="232" w:lineRule="exact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  <w:u w:val="single"/>
              </w:rPr>
              <w:t>Evidence</w:t>
            </w:r>
            <w:r>
              <w:rPr>
                <w:rFonts w:ascii="Calibri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of</w:t>
            </w:r>
            <w:r>
              <w:rPr>
                <w:rFonts w:ascii="Calibri"/>
                <w:spacing w:val="-2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planning</w:t>
            </w:r>
            <w:r>
              <w:rPr>
                <w:rFonts w:ascii="Calibri"/>
                <w:spacing w:val="-1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uncertainty</w:t>
            </w:r>
          </w:p>
          <w:p w14:paraId="39CD09CD" w14:textId="77777777" w:rsidR="00A815F9" w:rsidRDefault="00C15677">
            <w:pPr>
              <w:pStyle w:val="TableParagraph"/>
              <w:numPr>
                <w:ilvl w:val="0"/>
                <w:numId w:val="219"/>
              </w:numPr>
              <w:tabs>
                <w:tab w:val="left" w:pos="831"/>
                <w:tab w:val="left" w:pos="832"/>
              </w:tabs>
              <w:spacing w:before="21" w:line="199" w:lineRule="auto"/>
              <w:ind w:right="80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Emergency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Budget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year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20/21,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principles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which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Q1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21/22.</w:t>
            </w:r>
          </w:p>
          <w:p w14:paraId="09FDCDB9" w14:textId="77777777" w:rsidR="00A815F9" w:rsidRDefault="00C15677">
            <w:pPr>
              <w:pStyle w:val="TableParagraph"/>
              <w:numPr>
                <w:ilvl w:val="0"/>
                <w:numId w:val="219"/>
              </w:numPr>
              <w:tabs>
                <w:tab w:val="left" w:pos="831"/>
                <w:tab w:val="left" w:pos="832"/>
              </w:tabs>
              <w:spacing w:before="15" w:line="199" w:lineRule="auto"/>
              <w:ind w:right="81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Normal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cycle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21/22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year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was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postponed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pandemic</w:t>
            </w:r>
          </w:p>
          <w:p w14:paraId="68C9FA49" w14:textId="77777777" w:rsidR="00A815F9" w:rsidRDefault="00C15677">
            <w:pPr>
              <w:pStyle w:val="TableParagraph"/>
              <w:numPr>
                <w:ilvl w:val="0"/>
                <w:numId w:val="219"/>
              </w:numPr>
              <w:tabs>
                <w:tab w:val="left" w:pos="831"/>
                <w:tab w:val="left" w:pos="832"/>
              </w:tabs>
              <w:spacing w:before="15" w:line="199" w:lineRule="auto"/>
              <w:ind w:right="350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Financial improvement planning and delivery has been impacted by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Covid-19.</w:t>
            </w:r>
          </w:p>
          <w:p w14:paraId="2793B8AF" w14:textId="77777777" w:rsidR="00A815F9" w:rsidRDefault="00C15677">
            <w:pPr>
              <w:pStyle w:val="TableParagraph"/>
              <w:numPr>
                <w:ilvl w:val="0"/>
                <w:numId w:val="219"/>
              </w:numPr>
              <w:tabs>
                <w:tab w:val="left" w:pos="831"/>
                <w:tab w:val="left" w:pos="832"/>
              </w:tabs>
              <w:spacing w:line="244" w:lineRule="exact"/>
              <w:ind w:right="917"/>
              <w:rPr>
                <w:rFonts w:ascii="Symbol" w:hAnsi="Symbol"/>
                <w:sz w:val="18"/>
              </w:rPr>
            </w:pPr>
            <w:r>
              <w:rPr>
                <w:rFonts w:ascii="Calibri" w:hAnsi="Calibri"/>
                <w:sz w:val="20"/>
              </w:rPr>
              <w:t>Significant uncertainty still associated with 2021/22 financial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arrangements.</w:t>
            </w:r>
          </w:p>
        </w:tc>
        <w:tc>
          <w:tcPr>
            <w:tcW w:w="1507" w:type="dxa"/>
            <w:shd w:val="clear" w:color="auto" w:fill="95B3D7"/>
          </w:tcPr>
          <w:p w14:paraId="6920D635" w14:textId="77777777" w:rsidR="00A815F9" w:rsidRDefault="00C15677">
            <w:pPr>
              <w:pStyle w:val="TableParagraph"/>
              <w:spacing w:line="284" w:lineRule="exact"/>
              <w:ind w:left="10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1094" w:type="dxa"/>
          </w:tcPr>
          <w:p w14:paraId="2BC697C8" w14:textId="77777777" w:rsidR="00A815F9" w:rsidRDefault="00C15677">
            <w:pPr>
              <w:pStyle w:val="TableParagraph"/>
              <w:spacing w:before="9"/>
              <w:ind w:right="475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2</w:t>
            </w:r>
          </w:p>
        </w:tc>
        <w:tc>
          <w:tcPr>
            <w:tcW w:w="1574" w:type="dxa"/>
            <w:vMerge w:val="restart"/>
          </w:tcPr>
          <w:p w14:paraId="7CB9960A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76BDFB4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715E10E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0BAA790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3BB03B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88AA3D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9BBCAC5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45E9760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BE1ED01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54E22DE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19C80E2" w14:textId="77777777" w:rsidR="00A815F9" w:rsidRDefault="00A815F9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6C091698" w14:textId="77777777" w:rsidR="00A815F9" w:rsidRDefault="00C15677">
            <w:pPr>
              <w:pStyle w:val="TableParagraph"/>
              <w:ind w:left="17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31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March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2022</w:t>
            </w:r>
          </w:p>
        </w:tc>
      </w:tr>
      <w:tr w:rsidR="00A815F9" w14:paraId="617FFDCE" w14:textId="77777777">
        <w:trPr>
          <w:trHeight w:val="320"/>
        </w:trPr>
        <w:tc>
          <w:tcPr>
            <w:tcW w:w="1498" w:type="dxa"/>
            <w:gridSpan w:val="2"/>
            <w:shd w:val="clear" w:color="auto" w:fill="95B3D7"/>
          </w:tcPr>
          <w:p w14:paraId="38C7605E" w14:textId="77777777" w:rsidR="00A815F9" w:rsidRDefault="00C15677">
            <w:pPr>
              <w:pStyle w:val="TableParagraph"/>
              <w:spacing w:line="28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792" w:type="dxa"/>
          </w:tcPr>
          <w:p w14:paraId="53C8BD08" w14:textId="77777777" w:rsidR="00A815F9" w:rsidRDefault="00C15677">
            <w:pPr>
              <w:pStyle w:val="TableParagraph"/>
              <w:spacing w:before="14"/>
              <w:ind w:left="2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5</w:t>
            </w:r>
          </w:p>
        </w:tc>
        <w:tc>
          <w:tcPr>
            <w:tcW w:w="854" w:type="dxa"/>
            <w:shd w:val="clear" w:color="auto" w:fill="EEECE1"/>
          </w:tcPr>
          <w:p w14:paraId="5708AF4D" w14:textId="77777777" w:rsidR="00A815F9" w:rsidRDefault="00C15677">
            <w:pPr>
              <w:pStyle w:val="TableParagraph"/>
              <w:spacing w:line="284" w:lineRule="exact"/>
              <w:ind w:left="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844" w:type="dxa"/>
            <w:shd w:val="clear" w:color="auto" w:fill="EEECE1"/>
          </w:tcPr>
          <w:p w14:paraId="0339FD2F" w14:textId="77777777" w:rsidR="00A815F9" w:rsidRDefault="00C15677">
            <w:pPr>
              <w:pStyle w:val="TableParagraph"/>
              <w:spacing w:line="284" w:lineRule="exact"/>
              <w:ind w:left="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758" w:type="dxa"/>
            <w:shd w:val="clear" w:color="auto" w:fill="EEECE1"/>
          </w:tcPr>
          <w:p w14:paraId="62B2B03D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0" w:type="dxa"/>
            <w:gridSpan w:val="3"/>
            <w:vMerge/>
            <w:tcBorders>
              <w:top w:val="nil"/>
            </w:tcBorders>
          </w:tcPr>
          <w:p w14:paraId="7C200EE4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shd w:val="clear" w:color="auto" w:fill="95B3D7"/>
          </w:tcPr>
          <w:p w14:paraId="74E845E6" w14:textId="77777777" w:rsidR="00A815F9" w:rsidRDefault="00C15677">
            <w:pPr>
              <w:pStyle w:val="TableParagraph"/>
              <w:spacing w:line="284" w:lineRule="exact"/>
              <w:ind w:left="10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1094" w:type="dxa"/>
          </w:tcPr>
          <w:p w14:paraId="0DCE792D" w14:textId="77777777" w:rsidR="00A815F9" w:rsidRDefault="00C15677">
            <w:pPr>
              <w:pStyle w:val="TableParagraph"/>
              <w:spacing w:before="14"/>
              <w:ind w:right="475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5</w:t>
            </w:r>
          </w:p>
        </w:tc>
        <w:tc>
          <w:tcPr>
            <w:tcW w:w="1574" w:type="dxa"/>
            <w:vMerge/>
            <w:tcBorders>
              <w:top w:val="nil"/>
            </w:tcBorders>
          </w:tcPr>
          <w:p w14:paraId="450B6720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629663A1" w14:textId="77777777">
        <w:trPr>
          <w:trHeight w:val="5797"/>
        </w:trPr>
        <w:tc>
          <w:tcPr>
            <w:tcW w:w="1498" w:type="dxa"/>
            <w:gridSpan w:val="2"/>
            <w:shd w:val="clear" w:color="auto" w:fill="95B3D7"/>
          </w:tcPr>
          <w:p w14:paraId="0638B71C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8D55688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B658370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07025F8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96D8378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9596D68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6C70E51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D7D039B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000246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0816E1E" w14:textId="77777777" w:rsidR="00A815F9" w:rsidRDefault="00A815F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06A418E" w14:textId="77777777" w:rsidR="00A815F9" w:rsidRDefault="00C15677">
            <w:pPr>
              <w:pStyle w:val="TableParagraph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792" w:type="dxa"/>
            <w:shd w:val="clear" w:color="auto" w:fill="FF0000"/>
          </w:tcPr>
          <w:p w14:paraId="27619EE2" w14:textId="77777777" w:rsidR="00A815F9" w:rsidRDefault="00A815F9">
            <w:pPr>
              <w:pStyle w:val="TableParagraph"/>
              <w:rPr>
                <w:b/>
              </w:rPr>
            </w:pPr>
          </w:p>
          <w:p w14:paraId="671903B7" w14:textId="77777777" w:rsidR="00A815F9" w:rsidRDefault="00A815F9">
            <w:pPr>
              <w:pStyle w:val="TableParagraph"/>
              <w:rPr>
                <w:b/>
              </w:rPr>
            </w:pPr>
          </w:p>
          <w:p w14:paraId="45B0657D" w14:textId="77777777" w:rsidR="00A815F9" w:rsidRDefault="00A815F9">
            <w:pPr>
              <w:pStyle w:val="TableParagraph"/>
              <w:rPr>
                <w:b/>
              </w:rPr>
            </w:pPr>
          </w:p>
          <w:p w14:paraId="1B32365E" w14:textId="77777777" w:rsidR="00A815F9" w:rsidRDefault="00A815F9">
            <w:pPr>
              <w:pStyle w:val="TableParagraph"/>
              <w:rPr>
                <w:b/>
              </w:rPr>
            </w:pPr>
          </w:p>
          <w:p w14:paraId="705C7256" w14:textId="77777777" w:rsidR="00A815F9" w:rsidRDefault="00A815F9">
            <w:pPr>
              <w:pStyle w:val="TableParagraph"/>
              <w:rPr>
                <w:b/>
              </w:rPr>
            </w:pPr>
          </w:p>
          <w:p w14:paraId="259B444E" w14:textId="77777777" w:rsidR="00A815F9" w:rsidRDefault="00A815F9">
            <w:pPr>
              <w:pStyle w:val="TableParagraph"/>
              <w:rPr>
                <w:b/>
              </w:rPr>
            </w:pPr>
          </w:p>
          <w:p w14:paraId="50982FF0" w14:textId="77777777" w:rsidR="00A815F9" w:rsidRDefault="00A815F9">
            <w:pPr>
              <w:pStyle w:val="TableParagraph"/>
              <w:rPr>
                <w:b/>
              </w:rPr>
            </w:pPr>
          </w:p>
          <w:p w14:paraId="7973EE97" w14:textId="77777777" w:rsidR="00A815F9" w:rsidRDefault="00A815F9">
            <w:pPr>
              <w:pStyle w:val="TableParagraph"/>
              <w:rPr>
                <w:b/>
              </w:rPr>
            </w:pPr>
          </w:p>
          <w:p w14:paraId="6F94FFFA" w14:textId="77777777" w:rsidR="00A815F9" w:rsidRDefault="00A815F9">
            <w:pPr>
              <w:pStyle w:val="TableParagraph"/>
              <w:rPr>
                <w:b/>
              </w:rPr>
            </w:pPr>
          </w:p>
          <w:p w14:paraId="422D1407" w14:textId="77777777" w:rsidR="00A815F9" w:rsidRDefault="00A815F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6663445" w14:textId="77777777" w:rsidR="00A815F9" w:rsidRDefault="00C15677">
            <w:pPr>
              <w:pStyle w:val="TableParagraph"/>
              <w:spacing w:line="240" w:lineRule="exact"/>
              <w:ind w:left="92" w:right="7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20</w:t>
            </w:r>
          </w:p>
          <w:p w14:paraId="29F03234" w14:textId="77777777" w:rsidR="00A815F9" w:rsidRDefault="00C15677">
            <w:pPr>
              <w:pStyle w:val="TableParagraph"/>
              <w:spacing w:line="240" w:lineRule="exact"/>
              <w:ind w:left="92" w:right="7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(Major)</w:t>
            </w:r>
          </w:p>
        </w:tc>
        <w:tc>
          <w:tcPr>
            <w:tcW w:w="854" w:type="dxa"/>
            <w:shd w:val="clear" w:color="auto" w:fill="FF0000"/>
          </w:tcPr>
          <w:p w14:paraId="7EC2C76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167FA48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CF9636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667A961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1D9E035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E7B0F4C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206995F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7236A547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56F97D8" w14:textId="77777777" w:rsidR="00A815F9" w:rsidRDefault="00A815F9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15210779" w14:textId="77777777" w:rsidR="00A815F9" w:rsidRDefault="00C15677">
            <w:pPr>
              <w:pStyle w:val="TableParagraph"/>
              <w:spacing w:line="267" w:lineRule="exact"/>
              <w:ind w:left="89" w:right="7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  <w:p w14:paraId="2F2863CE" w14:textId="77777777" w:rsidR="00A815F9" w:rsidRDefault="00C15677">
            <w:pPr>
              <w:pStyle w:val="TableParagraph"/>
              <w:spacing w:line="267" w:lineRule="exact"/>
              <w:ind w:left="90" w:right="7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(Major)</w:t>
            </w:r>
          </w:p>
        </w:tc>
        <w:tc>
          <w:tcPr>
            <w:tcW w:w="844" w:type="dxa"/>
            <w:shd w:val="clear" w:color="auto" w:fill="FF0000"/>
          </w:tcPr>
          <w:p w14:paraId="3B89AE2D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BEBD41C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134EEE5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6BD8DED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0FA828F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56F6A0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E43BD0D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7B8772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ABF4445" w14:textId="77777777" w:rsidR="00A815F9" w:rsidRDefault="00A815F9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06AADAA5" w14:textId="77777777" w:rsidR="00A815F9" w:rsidRDefault="00C15677">
            <w:pPr>
              <w:pStyle w:val="TableParagraph"/>
              <w:spacing w:line="267" w:lineRule="exact"/>
              <w:ind w:left="84" w:right="7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  <w:p w14:paraId="63929BAB" w14:textId="77777777" w:rsidR="00A815F9" w:rsidRDefault="00C15677">
            <w:pPr>
              <w:pStyle w:val="TableParagraph"/>
              <w:spacing w:line="267" w:lineRule="exact"/>
              <w:ind w:left="85" w:right="7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(Major)</w:t>
            </w:r>
          </w:p>
        </w:tc>
        <w:tc>
          <w:tcPr>
            <w:tcW w:w="758" w:type="dxa"/>
          </w:tcPr>
          <w:p w14:paraId="0A6AE403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0" w:type="dxa"/>
            <w:gridSpan w:val="3"/>
            <w:vMerge/>
            <w:tcBorders>
              <w:top w:val="nil"/>
            </w:tcBorders>
          </w:tcPr>
          <w:p w14:paraId="41BA085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shd w:val="clear" w:color="auto" w:fill="95B3D7"/>
          </w:tcPr>
          <w:p w14:paraId="18DF468E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8A2719A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AED0DBE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33501FA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73998006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2D16CD3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748C43B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D9CBC4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0F026D7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780EFCA4" w14:textId="77777777" w:rsidR="00A815F9" w:rsidRDefault="00A815F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1FF070D" w14:textId="77777777" w:rsidR="00A815F9" w:rsidRDefault="00C15677">
            <w:pPr>
              <w:pStyle w:val="TableParagraph"/>
              <w:ind w:left="10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1094" w:type="dxa"/>
            <w:shd w:val="clear" w:color="auto" w:fill="FFC000"/>
          </w:tcPr>
          <w:p w14:paraId="5FBE7814" w14:textId="77777777" w:rsidR="00A815F9" w:rsidRDefault="00A815F9">
            <w:pPr>
              <w:pStyle w:val="TableParagraph"/>
              <w:rPr>
                <w:b/>
              </w:rPr>
            </w:pPr>
          </w:p>
          <w:p w14:paraId="291188EF" w14:textId="77777777" w:rsidR="00A815F9" w:rsidRDefault="00A815F9">
            <w:pPr>
              <w:pStyle w:val="TableParagraph"/>
              <w:rPr>
                <w:b/>
              </w:rPr>
            </w:pPr>
          </w:p>
          <w:p w14:paraId="20BF015B" w14:textId="77777777" w:rsidR="00A815F9" w:rsidRDefault="00A815F9">
            <w:pPr>
              <w:pStyle w:val="TableParagraph"/>
              <w:rPr>
                <w:b/>
              </w:rPr>
            </w:pPr>
          </w:p>
          <w:p w14:paraId="5AA3D34D" w14:textId="77777777" w:rsidR="00A815F9" w:rsidRDefault="00A815F9">
            <w:pPr>
              <w:pStyle w:val="TableParagraph"/>
              <w:rPr>
                <w:b/>
              </w:rPr>
            </w:pPr>
          </w:p>
          <w:p w14:paraId="59EE299B" w14:textId="77777777" w:rsidR="00A815F9" w:rsidRDefault="00A815F9">
            <w:pPr>
              <w:pStyle w:val="TableParagraph"/>
              <w:rPr>
                <w:b/>
              </w:rPr>
            </w:pPr>
          </w:p>
          <w:p w14:paraId="20BF0A15" w14:textId="77777777" w:rsidR="00A815F9" w:rsidRDefault="00A815F9">
            <w:pPr>
              <w:pStyle w:val="TableParagraph"/>
              <w:rPr>
                <w:b/>
              </w:rPr>
            </w:pPr>
          </w:p>
          <w:p w14:paraId="5BF29B3F" w14:textId="77777777" w:rsidR="00A815F9" w:rsidRDefault="00A815F9">
            <w:pPr>
              <w:pStyle w:val="TableParagraph"/>
              <w:rPr>
                <w:b/>
              </w:rPr>
            </w:pPr>
          </w:p>
          <w:p w14:paraId="053AB501" w14:textId="77777777" w:rsidR="00A815F9" w:rsidRDefault="00A815F9">
            <w:pPr>
              <w:pStyle w:val="TableParagraph"/>
              <w:rPr>
                <w:b/>
              </w:rPr>
            </w:pPr>
          </w:p>
          <w:p w14:paraId="383E972B" w14:textId="77777777" w:rsidR="00A815F9" w:rsidRDefault="00A815F9">
            <w:pPr>
              <w:pStyle w:val="TableParagraph"/>
              <w:rPr>
                <w:b/>
              </w:rPr>
            </w:pPr>
          </w:p>
          <w:p w14:paraId="543A221D" w14:textId="77777777" w:rsidR="00A815F9" w:rsidRDefault="00A815F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53B960A" w14:textId="77777777" w:rsidR="00A815F9" w:rsidRDefault="00C15677">
            <w:pPr>
              <w:pStyle w:val="TableParagraph"/>
              <w:spacing w:line="240" w:lineRule="exact"/>
              <w:ind w:left="100" w:right="7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</w:t>
            </w:r>
          </w:p>
          <w:p w14:paraId="69F7DFDD" w14:textId="77777777" w:rsidR="00A815F9" w:rsidRDefault="00C15677">
            <w:pPr>
              <w:pStyle w:val="TableParagraph"/>
              <w:spacing w:line="240" w:lineRule="exact"/>
              <w:ind w:left="100" w:right="7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(Moderate)</w:t>
            </w:r>
          </w:p>
        </w:tc>
        <w:tc>
          <w:tcPr>
            <w:tcW w:w="1574" w:type="dxa"/>
            <w:vMerge/>
            <w:tcBorders>
              <w:top w:val="nil"/>
            </w:tcBorders>
          </w:tcPr>
          <w:p w14:paraId="65540024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455B20CF" w14:textId="77777777">
        <w:trPr>
          <w:trHeight w:val="268"/>
        </w:trPr>
        <w:tc>
          <w:tcPr>
            <w:tcW w:w="15611" w:type="dxa"/>
            <w:gridSpan w:val="12"/>
            <w:tcBorders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1F497D"/>
          </w:tcPr>
          <w:p w14:paraId="3E790FAC" w14:textId="77777777" w:rsidR="00A815F9" w:rsidRDefault="00C15677">
            <w:pPr>
              <w:pStyle w:val="TableParagraph"/>
              <w:tabs>
                <w:tab w:val="left" w:pos="3475"/>
              </w:tabs>
              <w:spacing w:line="248" w:lineRule="exact"/>
              <w:ind w:left="11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Control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and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Assurance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Framework</w:t>
            </w:r>
            <w:r>
              <w:rPr>
                <w:rFonts w:ascii="Calibri"/>
                <w:b/>
                <w:color w:val="FFFFFF"/>
              </w:rPr>
              <w:tab/>
              <w:t>3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Lines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Defence</w:t>
            </w:r>
          </w:p>
        </w:tc>
      </w:tr>
      <w:tr w:rsidR="00A815F9" w14:paraId="122ED815" w14:textId="77777777">
        <w:trPr>
          <w:trHeight w:val="244"/>
        </w:trPr>
        <w:tc>
          <w:tcPr>
            <w:tcW w:w="120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DDDDD"/>
          </w:tcPr>
          <w:p w14:paraId="5406918B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7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1B0A745D" w14:textId="77777777" w:rsidR="00A815F9" w:rsidRDefault="00C15677">
            <w:pPr>
              <w:pStyle w:val="TableParagraph"/>
              <w:spacing w:line="224" w:lineRule="exact"/>
              <w:ind w:left="166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1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st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4929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7B1ED8B7" w14:textId="77777777" w:rsidR="00A815F9" w:rsidRDefault="00C15677">
            <w:pPr>
              <w:pStyle w:val="TableParagraph"/>
              <w:spacing w:line="224" w:lineRule="exact"/>
              <w:ind w:left="186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2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nd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5005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696CE8E0" w14:textId="77777777" w:rsidR="00A815F9" w:rsidRDefault="00C15677">
            <w:pPr>
              <w:pStyle w:val="TableParagraph"/>
              <w:spacing w:line="224" w:lineRule="exact"/>
              <w:ind w:left="19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rd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</w:tr>
      <w:tr w:rsidR="00A815F9" w14:paraId="522CDD71" w14:textId="77777777">
        <w:trPr>
          <w:trHeight w:val="2486"/>
        </w:trPr>
        <w:tc>
          <w:tcPr>
            <w:tcW w:w="120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2A245707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F2B6043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E18D76F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A0DA926" w14:textId="77777777" w:rsidR="00A815F9" w:rsidRDefault="00A815F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91ED8E4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Controls:</w:t>
            </w:r>
          </w:p>
        </w:tc>
        <w:tc>
          <w:tcPr>
            <w:tcW w:w="4477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5F73849C" w14:textId="77777777" w:rsidR="00A815F9" w:rsidRDefault="00C15677">
            <w:pPr>
              <w:pStyle w:val="TableParagraph"/>
              <w:numPr>
                <w:ilvl w:val="0"/>
                <w:numId w:val="218"/>
              </w:numPr>
              <w:tabs>
                <w:tab w:val="left" w:pos="476"/>
              </w:tabs>
              <w:spacing w:before="3" w:line="201" w:lineRule="auto"/>
              <w:ind w:right="8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position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monthly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Executive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Structures</w:t>
            </w:r>
          </w:p>
          <w:p w14:paraId="6DB33015" w14:textId="77777777" w:rsidR="00A815F9" w:rsidRDefault="00C15677">
            <w:pPr>
              <w:pStyle w:val="TableParagraph"/>
              <w:numPr>
                <w:ilvl w:val="0"/>
                <w:numId w:val="218"/>
              </w:numPr>
              <w:tabs>
                <w:tab w:val="left" w:pos="476"/>
              </w:tabs>
              <w:spacing w:before="11" w:line="201" w:lineRule="auto"/>
              <w:ind w:right="8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Revised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Trust’s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Continuity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</w:p>
          <w:p w14:paraId="0E48868D" w14:textId="77777777" w:rsidR="00A815F9" w:rsidRDefault="00C15677">
            <w:pPr>
              <w:pStyle w:val="TableParagraph"/>
              <w:numPr>
                <w:ilvl w:val="0"/>
                <w:numId w:val="218"/>
              </w:numPr>
              <w:tabs>
                <w:tab w:val="left" w:pos="476"/>
              </w:tabs>
              <w:spacing w:before="14" w:line="199" w:lineRule="auto"/>
              <w:ind w:left="474" w:right="87" w:hanging="36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session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identified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3-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benefits.</w:t>
            </w:r>
          </w:p>
        </w:tc>
        <w:tc>
          <w:tcPr>
            <w:tcW w:w="4929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0F5E7883" w14:textId="77777777" w:rsidR="00A815F9" w:rsidRDefault="00C15677">
            <w:pPr>
              <w:pStyle w:val="TableParagraph"/>
              <w:numPr>
                <w:ilvl w:val="0"/>
                <w:numId w:val="217"/>
              </w:numPr>
              <w:tabs>
                <w:tab w:val="left" w:pos="472"/>
              </w:tabs>
              <w:spacing w:before="5" w:line="199" w:lineRule="auto"/>
              <w:ind w:right="365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Performance, </w:t>
            </w:r>
            <w:r>
              <w:rPr>
                <w:rFonts w:ascii="Calibri" w:hAnsi="Calibri"/>
                <w:sz w:val="20"/>
              </w:rPr>
              <w:t>Finance &amp; Investment Committee in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</w:p>
          <w:p w14:paraId="3641F04A" w14:textId="77777777" w:rsidR="00A815F9" w:rsidRDefault="00C15677">
            <w:pPr>
              <w:pStyle w:val="TableParagraph"/>
              <w:numPr>
                <w:ilvl w:val="0"/>
                <w:numId w:val="217"/>
              </w:numPr>
              <w:tabs>
                <w:tab w:val="left" w:pos="472"/>
              </w:tabs>
              <w:spacing w:before="15" w:line="199" w:lineRule="auto"/>
              <w:ind w:right="44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Audit Committee in place to oversee and test 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governance/financial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controls</w:t>
            </w:r>
          </w:p>
          <w:p w14:paraId="1AAC114A" w14:textId="77777777" w:rsidR="00A815F9" w:rsidRDefault="00C15677">
            <w:pPr>
              <w:pStyle w:val="TableParagraph"/>
              <w:numPr>
                <w:ilvl w:val="0"/>
                <w:numId w:val="217"/>
              </w:numPr>
              <w:tabs>
                <w:tab w:val="left" w:pos="472"/>
              </w:tabs>
              <w:spacing w:before="12" w:line="201" w:lineRule="auto"/>
              <w:ind w:right="9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Adoption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business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rules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(Standing</w:t>
            </w:r>
            <w:r>
              <w:rPr>
                <w:rFonts w:ascii="Calibri" w:hAnsi="Calibri"/>
                <w:spacing w:val="4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Orders,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Standing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Instructions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Scheme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Delegation)</w:t>
            </w:r>
          </w:p>
          <w:p w14:paraId="56200585" w14:textId="77777777" w:rsidR="00A815F9" w:rsidRDefault="00C15677">
            <w:pPr>
              <w:pStyle w:val="TableParagraph"/>
              <w:numPr>
                <w:ilvl w:val="0"/>
                <w:numId w:val="217"/>
              </w:numPr>
              <w:tabs>
                <w:tab w:val="left" w:pos="472"/>
              </w:tabs>
              <w:spacing w:before="14" w:line="199" w:lineRule="auto"/>
              <w:ind w:right="8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Use Resources Well workstream of the Improvement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infrastructure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</w:tc>
        <w:tc>
          <w:tcPr>
            <w:tcW w:w="5005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25809DA7" w14:textId="77777777" w:rsidR="00A815F9" w:rsidRDefault="00C15677">
            <w:pPr>
              <w:pStyle w:val="TableParagraph"/>
              <w:numPr>
                <w:ilvl w:val="0"/>
                <w:numId w:val="216"/>
              </w:numPr>
              <w:tabs>
                <w:tab w:val="left" w:pos="472"/>
                <w:tab w:val="left" w:pos="473"/>
              </w:tabs>
              <w:spacing w:before="3" w:line="201" w:lineRule="auto"/>
              <w:ind w:right="3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Externally benchmarked Financial and operational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productivity performance data, particularly (but not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exclusively)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Hospital.</w:t>
            </w:r>
          </w:p>
        </w:tc>
      </w:tr>
      <w:tr w:rsidR="00A815F9" w14:paraId="02A2EA7F" w14:textId="77777777">
        <w:trPr>
          <w:trHeight w:val="254"/>
        </w:trPr>
        <w:tc>
          <w:tcPr>
            <w:tcW w:w="120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1E3826B9" w14:textId="77777777" w:rsidR="00A815F9" w:rsidRDefault="00C15677">
            <w:pPr>
              <w:pStyle w:val="TableParagraph"/>
              <w:spacing w:line="234" w:lineRule="exact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in</w:t>
            </w:r>
          </w:p>
        </w:tc>
        <w:tc>
          <w:tcPr>
            <w:tcW w:w="14411" w:type="dxa"/>
            <w:gridSpan w:val="11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BE5F1"/>
          </w:tcPr>
          <w:p w14:paraId="6B32458C" w14:textId="77777777" w:rsidR="00A815F9" w:rsidRDefault="00C15677">
            <w:pPr>
              <w:pStyle w:val="TableParagraph"/>
              <w:numPr>
                <w:ilvl w:val="0"/>
                <w:numId w:val="215"/>
              </w:numPr>
              <w:tabs>
                <w:tab w:val="left" w:pos="474"/>
                <w:tab w:val="left" w:pos="476"/>
              </w:tabs>
              <w:spacing w:line="23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Business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strengthening</w:t>
            </w:r>
          </w:p>
        </w:tc>
      </w:tr>
    </w:tbl>
    <w:p w14:paraId="3F0ACD7F" w14:textId="77777777" w:rsidR="00A815F9" w:rsidRDefault="00A815F9">
      <w:pPr>
        <w:spacing w:line="234" w:lineRule="exact"/>
        <w:rPr>
          <w:rFonts w:ascii="Calibri" w:hAnsi="Calibri"/>
          <w:sz w:val="20"/>
        </w:rPr>
        <w:sectPr w:rsidR="00A815F9">
          <w:headerReference w:type="default" r:id="rId184"/>
          <w:footerReference w:type="default" r:id="rId185"/>
          <w:pgSz w:w="16840" w:h="11900" w:orient="landscape"/>
          <w:pgMar w:top="720" w:right="460" w:bottom="280" w:left="480" w:header="0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337"/>
        <w:gridCol w:w="4142"/>
        <w:gridCol w:w="332"/>
        <w:gridCol w:w="4598"/>
        <w:gridCol w:w="5007"/>
      </w:tblGrid>
      <w:tr w:rsidR="00A815F9" w14:paraId="447661C4" w14:textId="77777777">
        <w:trPr>
          <w:trHeight w:val="1252"/>
        </w:trPr>
        <w:tc>
          <w:tcPr>
            <w:tcW w:w="1200" w:type="dxa"/>
            <w:shd w:val="clear" w:color="auto" w:fill="4F81BD"/>
          </w:tcPr>
          <w:p w14:paraId="1C7A664B" w14:textId="77777777" w:rsidR="00A815F9" w:rsidRDefault="00C15677">
            <w:pPr>
              <w:pStyle w:val="TableParagraph"/>
              <w:spacing w:line="246" w:lineRule="exact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lastRenderedPageBreak/>
              <w:t>Control</w:t>
            </w:r>
          </w:p>
        </w:tc>
        <w:tc>
          <w:tcPr>
            <w:tcW w:w="14416" w:type="dxa"/>
            <w:gridSpan w:val="5"/>
            <w:shd w:val="clear" w:color="auto" w:fill="DBE5F1"/>
          </w:tcPr>
          <w:p w14:paraId="1EB31DF8" w14:textId="77777777" w:rsidR="00A815F9" w:rsidRDefault="00C15677">
            <w:pPr>
              <w:pStyle w:val="TableParagraph"/>
              <w:numPr>
                <w:ilvl w:val="0"/>
                <w:numId w:val="214"/>
              </w:numPr>
              <w:tabs>
                <w:tab w:val="left" w:pos="474"/>
                <w:tab w:val="left" w:pos="476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approved,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however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needs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</w:t>
            </w:r>
          </w:p>
          <w:p w14:paraId="58917AF3" w14:textId="77777777" w:rsidR="00A815F9" w:rsidRDefault="00C15677">
            <w:pPr>
              <w:pStyle w:val="TableParagraph"/>
              <w:numPr>
                <w:ilvl w:val="0"/>
                <w:numId w:val="214"/>
              </w:numPr>
              <w:tabs>
                <w:tab w:val="left" w:pos="474"/>
                <w:tab w:val="left" w:pos="475"/>
              </w:tabs>
              <w:spacing w:line="274" w:lineRule="exact"/>
              <w:ind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needs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corporate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commencement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deferred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</w:p>
          <w:p w14:paraId="60269D88" w14:textId="77777777" w:rsidR="00A815F9" w:rsidRDefault="00C15677">
            <w:pPr>
              <w:pStyle w:val="TableParagraph"/>
              <w:numPr>
                <w:ilvl w:val="0"/>
                <w:numId w:val="214"/>
              </w:numPr>
              <w:tabs>
                <w:tab w:val="left" w:pos="474"/>
                <w:tab w:val="left" w:pos="476"/>
              </w:tabs>
              <w:spacing w:before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third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significantly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exceeded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parameter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assumptions.</w:t>
            </w:r>
          </w:p>
        </w:tc>
      </w:tr>
      <w:tr w:rsidR="00A815F9" w14:paraId="228E4731" w14:textId="77777777">
        <w:trPr>
          <w:trHeight w:val="249"/>
        </w:trPr>
        <w:tc>
          <w:tcPr>
            <w:tcW w:w="1200" w:type="dxa"/>
            <w:vMerge w:val="restart"/>
            <w:shd w:val="clear" w:color="auto" w:fill="4F81BD"/>
          </w:tcPr>
          <w:p w14:paraId="0C91839C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5729E43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92E38B8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D42D68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82C6077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97D9F4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3535B47" w14:textId="77777777" w:rsidR="00A815F9" w:rsidRDefault="00A815F9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1FE18464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Assurance:</w:t>
            </w:r>
          </w:p>
        </w:tc>
        <w:tc>
          <w:tcPr>
            <w:tcW w:w="337" w:type="dxa"/>
            <w:tcBorders>
              <w:bottom w:val="nil"/>
              <w:right w:val="nil"/>
            </w:tcBorders>
          </w:tcPr>
          <w:p w14:paraId="29A0C2C0" w14:textId="77777777" w:rsidR="00A815F9" w:rsidRDefault="00C15677">
            <w:pPr>
              <w:pStyle w:val="TableParagraph"/>
              <w:spacing w:before="36" w:line="193" w:lineRule="exact"/>
              <w:ind w:left="11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142" w:type="dxa"/>
            <w:tcBorders>
              <w:left w:val="nil"/>
              <w:bottom w:val="nil"/>
            </w:tcBorders>
          </w:tcPr>
          <w:p w14:paraId="175C1219" w14:textId="77777777" w:rsidR="00A815F9" w:rsidRDefault="00C15677">
            <w:pPr>
              <w:pStyle w:val="TableParagraph"/>
              <w:spacing w:line="229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Model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Hospital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Resources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assessments</w:t>
            </w:r>
          </w:p>
        </w:tc>
        <w:tc>
          <w:tcPr>
            <w:tcW w:w="332" w:type="dxa"/>
            <w:tcBorders>
              <w:bottom w:val="nil"/>
              <w:right w:val="nil"/>
            </w:tcBorders>
          </w:tcPr>
          <w:p w14:paraId="422F1476" w14:textId="77777777" w:rsidR="00A815F9" w:rsidRDefault="00C15677">
            <w:pPr>
              <w:pStyle w:val="TableParagraph"/>
              <w:spacing w:before="36" w:line="193" w:lineRule="exact"/>
              <w:ind w:left="109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598" w:type="dxa"/>
            <w:tcBorders>
              <w:left w:val="nil"/>
              <w:bottom w:val="nil"/>
            </w:tcBorders>
          </w:tcPr>
          <w:p w14:paraId="2330C25E" w14:textId="77777777" w:rsidR="00A815F9" w:rsidRDefault="00C15677">
            <w:pPr>
              <w:pStyle w:val="TableParagraph"/>
              <w:spacing w:line="229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Internal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Audit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reviews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number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areas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</w:p>
        </w:tc>
        <w:tc>
          <w:tcPr>
            <w:tcW w:w="5007" w:type="dxa"/>
            <w:vMerge w:val="restart"/>
          </w:tcPr>
          <w:p w14:paraId="209D5F46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505CD313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141A6728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53F4288C" w14:textId="77777777" w:rsidR="00A815F9" w:rsidRDefault="00A815F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58C4537B" w14:textId="77777777" w:rsidR="00A815F9" w:rsidRDefault="00C15677">
            <w:pPr>
              <w:pStyle w:val="TableParagraph"/>
              <w:numPr>
                <w:ilvl w:val="0"/>
                <w:numId w:val="213"/>
              </w:numPr>
              <w:tabs>
                <w:tab w:val="left" w:pos="369"/>
              </w:tabs>
              <w:spacing w:line="274" w:lineRule="exact"/>
              <w:ind w:hanging="36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Annual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NHSE/I</w:t>
            </w:r>
          </w:p>
          <w:p w14:paraId="7EC3809A" w14:textId="77777777" w:rsidR="00A815F9" w:rsidRDefault="00C15677">
            <w:pPr>
              <w:pStyle w:val="TableParagraph"/>
              <w:numPr>
                <w:ilvl w:val="0"/>
                <w:numId w:val="213"/>
              </w:numPr>
              <w:tabs>
                <w:tab w:val="left" w:pos="369"/>
              </w:tabs>
              <w:spacing w:before="19" w:line="199" w:lineRule="auto"/>
              <w:ind w:right="-15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NHSE/I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oversight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operational</w:t>
            </w:r>
          </w:p>
          <w:p w14:paraId="2D299BDE" w14:textId="77777777" w:rsidR="00A815F9" w:rsidRDefault="00C15677">
            <w:pPr>
              <w:pStyle w:val="TableParagraph"/>
              <w:numPr>
                <w:ilvl w:val="0"/>
                <w:numId w:val="213"/>
              </w:numPr>
              <w:tabs>
                <w:tab w:val="left" w:pos="369"/>
              </w:tabs>
              <w:spacing w:line="250" w:lineRule="exact"/>
              <w:ind w:hanging="36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External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Annual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Accounts</w:t>
            </w:r>
          </w:p>
          <w:p w14:paraId="304D5A4F" w14:textId="77777777" w:rsidR="00A815F9" w:rsidRDefault="00C15677">
            <w:pPr>
              <w:pStyle w:val="TableParagraph"/>
              <w:numPr>
                <w:ilvl w:val="0"/>
                <w:numId w:val="213"/>
              </w:numPr>
              <w:tabs>
                <w:tab w:val="left" w:pos="369"/>
              </w:tabs>
              <w:spacing w:before="17" w:line="201" w:lineRule="auto"/>
              <w:ind w:right="-15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Medical specialties Same Day Emergency Care rates for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ambulatory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emergency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conditions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rated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AEC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Network.</w:t>
            </w:r>
          </w:p>
        </w:tc>
      </w:tr>
      <w:tr w:rsidR="00A815F9" w14:paraId="79AD4BCA" w14:textId="77777777">
        <w:trPr>
          <w:trHeight w:val="239"/>
        </w:trPr>
        <w:tc>
          <w:tcPr>
            <w:tcW w:w="1200" w:type="dxa"/>
            <w:vMerge/>
            <w:tcBorders>
              <w:top w:val="nil"/>
            </w:tcBorders>
            <w:shd w:val="clear" w:color="auto" w:fill="4F81BD"/>
          </w:tcPr>
          <w:p w14:paraId="474DE90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14:paraId="12F0D323" w14:textId="77777777" w:rsidR="00A815F9" w:rsidRDefault="00C15677">
            <w:pPr>
              <w:pStyle w:val="TableParagraph"/>
              <w:spacing w:before="31" w:line="189" w:lineRule="exact"/>
              <w:ind w:left="11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</w:tcBorders>
          </w:tcPr>
          <w:p w14:paraId="3BE09E49" w14:textId="77777777" w:rsidR="00A815F9" w:rsidRDefault="00C15677">
            <w:pPr>
              <w:pStyle w:val="TableParagraph"/>
              <w:spacing w:line="220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Proportion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acute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surgical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patients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managed</w:t>
            </w:r>
          </w:p>
        </w:tc>
        <w:tc>
          <w:tcPr>
            <w:tcW w:w="332" w:type="dxa"/>
            <w:tcBorders>
              <w:top w:val="nil"/>
              <w:bottom w:val="nil"/>
              <w:right w:val="nil"/>
            </w:tcBorders>
          </w:tcPr>
          <w:p w14:paraId="332535AE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</w:tcBorders>
          </w:tcPr>
          <w:p w14:paraId="358921EA" w14:textId="77777777" w:rsidR="00A815F9" w:rsidRDefault="00C15677">
            <w:pPr>
              <w:pStyle w:val="TableParagraph"/>
              <w:spacing w:line="220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operational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performance</w:t>
            </w:r>
          </w:p>
        </w:tc>
        <w:tc>
          <w:tcPr>
            <w:tcW w:w="5007" w:type="dxa"/>
            <w:vMerge/>
            <w:tcBorders>
              <w:top w:val="nil"/>
            </w:tcBorders>
          </w:tcPr>
          <w:p w14:paraId="68E6CF58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7CBC13B5" w14:textId="77777777">
        <w:trPr>
          <w:trHeight w:val="239"/>
        </w:trPr>
        <w:tc>
          <w:tcPr>
            <w:tcW w:w="1200" w:type="dxa"/>
            <w:vMerge/>
            <w:tcBorders>
              <w:top w:val="nil"/>
            </w:tcBorders>
            <w:shd w:val="clear" w:color="auto" w:fill="4F81BD"/>
          </w:tcPr>
          <w:p w14:paraId="0841890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14:paraId="5531D8AF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2" w:type="dxa"/>
            <w:tcBorders>
              <w:top w:val="nil"/>
              <w:left w:val="nil"/>
              <w:bottom w:val="nil"/>
            </w:tcBorders>
          </w:tcPr>
          <w:p w14:paraId="74528BEF" w14:textId="77777777" w:rsidR="00A815F9" w:rsidRDefault="00C15677">
            <w:pPr>
              <w:pStyle w:val="TableParagraph"/>
              <w:spacing w:line="220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without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overnight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hospital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from</w:t>
            </w:r>
          </w:p>
        </w:tc>
        <w:tc>
          <w:tcPr>
            <w:tcW w:w="332" w:type="dxa"/>
            <w:tcBorders>
              <w:top w:val="nil"/>
              <w:bottom w:val="nil"/>
              <w:right w:val="nil"/>
            </w:tcBorders>
          </w:tcPr>
          <w:p w14:paraId="1DCF5247" w14:textId="77777777" w:rsidR="00A815F9" w:rsidRDefault="00C15677">
            <w:pPr>
              <w:pStyle w:val="TableParagraph"/>
              <w:spacing w:before="26" w:line="194" w:lineRule="exact"/>
              <w:ind w:left="109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</w:tcBorders>
          </w:tcPr>
          <w:p w14:paraId="35942A69" w14:textId="77777777" w:rsidR="00A815F9" w:rsidRDefault="00C15677">
            <w:pPr>
              <w:pStyle w:val="TableParagraph"/>
              <w:spacing w:line="220" w:lineRule="exact"/>
              <w:ind w:left="1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‘top-up’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peers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5007" w:type="dxa"/>
            <w:vMerge/>
            <w:tcBorders>
              <w:top w:val="nil"/>
            </w:tcBorders>
          </w:tcPr>
          <w:p w14:paraId="102BD5F7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3837534C" w14:textId="77777777">
        <w:trPr>
          <w:trHeight w:val="489"/>
        </w:trPr>
        <w:tc>
          <w:tcPr>
            <w:tcW w:w="1200" w:type="dxa"/>
            <w:vMerge/>
            <w:tcBorders>
              <w:top w:val="nil"/>
            </w:tcBorders>
            <w:shd w:val="clear" w:color="auto" w:fill="4F81BD"/>
          </w:tcPr>
          <w:p w14:paraId="564D02AF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14:paraId="636CDE32" w14:textId="77777777" w:rsidR="00A815F9" w:rsidRDefault="00A815F9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2951035" w14:textId="77777777" w:rsidR="00A815F9" w:rsidRDefault="00C15677">
            <w:pPr>
              <w:pStyle w:val="TableParagraph"/>
              <w:spacing w:before="1" w:line="194" w:lineRule="exact"/>
              <w:ind w:left="11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</w:tcBorders>
          </w:tcPr>
          <w:p w14:paraId="0B9BBE9D" w14:textId="77777777" w:rsidR="00A815F9" w:rsidRDefault="00C15677">
            <w:pPr>
              <w:pStyle w:val="TableParagraph"/>
              <w:spacing w:line="223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less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30%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over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50%.</w:t>
            </w:r>
          </w:p>
          <w:p w14:paraId="70EC3C16" w14:textId="77777777" w:rsidR="00A815F9" w:rsidRDefault="00C15677">
            <w:pPr>
              <w:pStyle w:val="TableParagraph"/>
              <w:spacing w:line="246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Number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patients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managed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through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</w:p>
        </w:tc>
        <w:tc>
          <w:tcPr>
            <w:tcW w:w="332" w:type="dxa"/>
            <w:tcBorders>
              <w:top w:val="nil"/>
              <w:bottom w:val="nil"/>
              <w:right w:val="nil"/>
            </w:tcBorders>
          </w:tcPr>
          <w:p w14:paraId="31CA1AE5" w14:textId="77777777" w:rsidR="00A815F9" w:rsidRDefault="00A815F9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1768342" w14:textId="77777777" w:rsidR="00A815F9" w:rsidRDefault="00C15677">
            <w:pPr>
              <w:pStyle w:val="TableParagraph"/>
              <w:spacing w:before="1" w:line="194" w:lineRule="exact"/>
              <w:ind w:left="109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</w:tcBorders>
          </w:tcPr>
          <w:p w14:paraId="2A963A11" w14:textId="77777777" w:rsidR="00A815F9" w:rsidRDefault="00C15677">
            <w:pPr>
              <w:pStyle w:val="TableParagraph"/>
              <w:spacing w:line="223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percentage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turnover.</w:t>
            </w:r>
          </w:p>
          <w:p w14:paraId="603E75C4" w14:textId="77777777" w:rsidR="00A815F9" w:rsidRDefault="00C15677">
            <w:pPr>
              <w:pStyle w:val="TableParagraph"/>
              <w:spacing w:line="246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  <w:r>
              <w:rPr>
                <w:rFonts w:ascii="Calibri"/>
                <w:position w:val="7"/>
                <w:sz w:val="13"/>
              </w:rPr>
              <w:t>th</w:t>
            </w:r>
            <w:r>
              <w:rPr>
                <w:rFonts w:ascii="Calibri"/>
                <w:spacing w:val="23"/>
                <w:position w:val="7"/>
                <w:sz w:val="13"/>
              </w:rPr>
              <w:t xml:space="preserve"> </w:t>
            </w:r>
            <w:r>
              <w:rPr>
                <w:rFonts w:ascii="Calibri"/>
                <w:sz w:val="20"/>
              </w:rPr>
              <w:t>best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country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out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122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reporting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Trusts</w:t>
            </w:r>
          </w:p>
        </w:tc>
        <w:tc>
          <w:tcPr>
            <w:tcW w:w="5007" w:type="dxa"/>
            <w:vMerge/>
            <w:tcBorders>
              <w:top w:val="nil"/>
            </w:tcBorders>
          </w:tcPr>
          <w:p w14:paraId="5738C701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1344261B" w14:textId="77777777">
        <w:trPr>
          <w:trHeight w:val="729"/>
        </w:trPr>
        <w:tc>
          <w:tcPr>
            <w:tcW w:w="1200" w:type="dxa"/>
            <w:vMerge/>
            <w:tcBorders>
              <w:top w:val="nil"/>
            </w:tcBorders>
            <w:shd w:val="clear" w:color="auto" w:fill="4F81BD"/>
          </w:tcPr>
          <w:p w14:paraId="3D834D9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14:paraId="7144A8E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2" w:type="dxa"/>
            <w:tcBorders>
              <w:top w:val="nil"/>
              <w:left w:val="nil"/>
              <w:bottom w:val="nil"/>
            </w:tcBorders>
          </w:tcPr>
          <w:p w14:paraId="72102983" w14:textId="77777777" w:rsidR="00A815F9" w:rsidRDefault="00C15677">
            <w:pPr>
              <w:pStyle w:val="TableParagraph"/>
              <w:spacing w:line="219" w:lineRule="exact"/>
              <w:ind w:left="1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Integrated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Unit’s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Frailty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</w:p>
          <w:p w14:paraId="71157C00" w14:textId="77777777" w:rsidR="00A815F9" w:rsidRDefault="00C15677">
            <w:pPr>
              <w:pStyle w:val="TableParagraph"/>
              <w:spacing w:before="2" w:line="244" w:lineRule="exact"/>
              <w:ind w:left="142" w:right="28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without overnight hospital stay has increased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over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50%.</w:t>
            </w:r>
          </w:p>
        </w:tc>
        <w:tc>
          <w:tcPr>
            <w:tcW w:w="332" w:type="dxa"/>
            <w:tcBorders>
              <w:top w:val="nil"/>
              <w:bottom w:val="nil"/>
              <w:right w:val="nil"/>
            </w:tcBorders>
          </w:tcPr>
          <w:p w14:paraId="6042FE1D" w14:textId="77777777" w:rsidR="00A815F9" w:rsidRDefault="00A815F9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051B90F4" w14:textId="77777777" w:rsidR="00A815F9" w:rsidRDefault="00C15677">
            <w:pPr>
              <w:pStyle w:val="TableParagraph"/>
              <w:ind w:left="109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</w:tcBorders>
          </w:tcPr>
          <w:p w14:paraId="0D94A222" w14:textId="77777777" w:rsidR="00A815F9" w:rsidRDefault="00C15677">
            <w:pPr>
              <w:pStyle w:val="TableParagraph"/>
              <w:spacing w:line="223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(Jan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6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week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wait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(DM01)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performance</w:t>
            </w:r>
          </w:p>
          <w:p w14:paraId="1A1C9C64" w14:textId="77777777" w:rsidR="00A815F9" w:rsidRDefault="00C15677">
            <w:pPr>
              <w:pStyle w:val="TableParagraph"/>
              <w:spacing w:line="244" w:lineRule="exact"/>
              <w:ind w:left="142" w:right="8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47</w:t>
            </w:r>
            <w:r>
              <w:rPr>
                <w:rFonts w:ascii="Calibri"/>
                <w:position w:val="7"/>
                <w:sz w:val="13"/>
              </w:rPr>
              <w:t>th</w:t>
            </w:r>
            <w:r>
              <w:rPr>
                <w:rFonts w:ascii="Calibri"/>
                <w:spacing w:val="12"/>
                <w:position w:val="7"/>
                <w:sz w:val="13"/>
              </w:rPr>
              <w:t xml:space="preserve"> </w:t>
            </w:r>
            <w:r>
              <w:rPr>
                <w:rFonts w:ascii="Calibri"/>
                <w:sz w:val="20"/>
              </w:rPr>
              <w:t>best</w:t>
            </w:r>
            <w:r>
              <w:rPr>
                <w:rFonts w:ascii="Calibri"/>
                <w:spacing w:val="2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2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country</w:t>
            </w:r>
            <w:r>
              <w:rPr>
                <w:rFonts w:ascii="Calibri"/>
                <w:spacing w:val="2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out</w:t>
            </w:r>
            <w:r>
              <w:rPr>
                <w:rFonts w:ascii="Calibri"/>
                <w:spacing w:val="2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113</w:t>
            </w:r>
            <w:r>
              <w:rPr>
                <w:rFonts w:ascii="Calibri"/>
                <w:spacing w:val="2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reporting</w:t>
            </w:r>
            <w:r>
              <w:rPr>
                <w:rFonts w:ascii="Calibri"/>
                <w:spacing w:val="2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Trusts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(Feb</w:t>
            </w:r>
            <w:r>
              <w:rPr>
                <w:rFonts w:ascii="Calibri"/>
                <w:spacing w:val="3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2021)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3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4-hour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Emergency</w:t>
            </w:r>
            <w:r>
              <w:rPr>
                <w:rFonts w:ascii="Calibri"/>
                <w:spacing w:val="3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Access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Standard,</w:t>
            </w:r>
          </w:p>
        </w:tc>
        <w:tc>
          <w:tcPr>
            <w:tcW w:w="5007" w:type="dxa"/>
            <w:vMerge/>
            <w:tcBorders>
              <w:top w:val="nil"/>
            </w:tcBorders>
          </w:tcPr>
          <w:p w14:paraId="56A857FB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6BC50A2E" w14:textId="77777777">
        <w:trPr>
          <w:trHeight w:val="239"/>
        </w:trPr>
        <w:tc>
          <w:tcPr>
            <w:tcW w:w="1200" w:type="dxa"/>
            <w:vMerge/>
            <w:tcBorders>
              <w:top w:val="nil"/>
            </w:tcBorders>
            <w:shd w:val="clear" w:color="auto" w:fill="4F81BD"/>
          </w:tcPr>
          <w:p w14:paraId="38769F3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14:paraId="39C5FC48" w14:textId="77777777" w:rsidR="00A815F9" w:rsidRDefault="00C15677">
            <w:pPr>
              <w:pStyle w:val="TableParagraph"/>
              <w:spacing w:before="26" w:line="194" w:lineRule="exact"/>
              <w:ind w:left="11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</w:tcBorders>
          </w:tcPr>
          <w:p w14:paraId="7B6C3C0E" w14:textId="77777777" w:rsidR="00A815F9" w:rsidRDefault="00C15677">
            <w:pPr>
              <w:pStyle w:val="TableParagraph"/>
              <w:spacing w:line="220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Inpatient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Length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MLTC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(excluding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0-</w:t>
            </w:r>
          </w:p>
        </w:tc>
        <w:tc>
          <w:tcPr>
            <w:tcW w:w="332" w:type="dxa"/>
            <w:tcBorders>
              <w:top w:val="nil"/>
              <w:bottom w:val="nil"/>
              <w:right w:val="nil"/>
            </w:tcBorders>
          </w:tcPr>
          <w:p w14:paraId="0248E67E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</w:tcBorders>
          </w:tcPr>
          <w:p w14:paraId="41BF1790" w14:textId="77777777" w:rsidR="00A815F9" w:rsidRDefault="00C15677">
            <w:pPr>
              <w:pStyle w:val="TableParagraph"/>
              <w:spacing w:line="220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best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Midlands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out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14</w:t>
            </w:r>
            <w:r>
              <w:rPr>
                <w:rFonts w:ascii="Calibri"/>
                <w:spacing w:val="2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reporting</w:t>
            </w:r>
          </w:p>
        </w:tc>
        <w:tc>
          <w:tcPr>
            <w:tcW w:w="5007" w:type="dxa"/>
            <w:vMerge/>
            <w:tcBorders>
              <w:top w:val="nil"/>
            </w:tcBorders>
          </w:tcPr>
          <w:p w14:paraId="5AF7B419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29FC134E" w14:textId="77777777">
        <w:trPr>
          <w:trHeight w:val="481"/>
        </w:trPr>
        <w:tc>
          <w:tcPr>
            <w:tcW w:w="1200" w:type="dxa"/>
            <w:vMerge/>
            <w:tcBorders>
              <w:top w:val="nil"/>
            </w:tcBorders>
            <w:shd w:val="clear" w:color="auto" w:fill="4F81BD"/>
          </w:tcPr>
          <w:p w14:paraId="0124848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14:paraId="70FC94E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2" w:type="dxa"/>
            <w:tcBorders>
              <w:top w:val="nil"/>
              <w:left w:val="nil"/>
              <w:bottom w:val="nil"/>
            </w:tcBorders>
          </w:tcPr>
          <w:p w14:paraId="24E8DFF9" w14:textId="77777777" w:rsidR="00A815F9" w:rsidRDefault="00C15677">
            <w:pPr>
              <w:pStyle w:val="TableParagraph"/>
              <w:spacing w:line="216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LoS)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reduced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from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over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9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days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less</w:t>
            </w:r>
          </w:p>
          <w:p w14:paraId="14E51D1D" w14:textId="77777777" w:rsidR="00A815F9" w:rsidRDefault="00C15677">
            <w:pPr>
              <w:pStyle w:val="TableParagraph"/>
              <w:spacing w:line="246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than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8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days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average</w:t>
            </w:r>
          </w:p>
        </w:tc>
        <w:tc>
          <w:tcPr>
            <w:tcW w:w="332" w:type="dxa"/>
            <w:tcBorders>
              <w:top w:val="nil"/>
              <w:bottom w:val="nil"/>
              <w:right w:val="nil"/>
            </w:tcBorders>
          </w:tcPr>
          <w:p w14:paraId="349AAA37" w14:textId="77777777" w:rsidR="00A815F9" w:rsidRDefault="00A815F9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C80E12A" w14:textId="77777777" w:rsidR="00A815F9" w:rsidRDefault="00C15677">
            <w:pPr>
              <w:pStyle w:val="TableParagraph"/>
              <w:spacing w:before="1" w:line="186" w:lineRule="exact"/>
              <w:ind w:left="109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</w:tcBorders>
          </w:tcPr>
          <w:p w14:paraId="674AD249" w14:textId="77777777" w:rsidR="00A815F9" w:rsidRDefault="00C15677">
            <w:pPr>
              <w:pStyle w:val="TableParagraph"/>
              <w:spacing w:line="223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Trusts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Ambulance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handover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&lt;30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mins</w:t>
            </w:r>
          </w:p>
          <w:p w14:paraId="3C72260B" w14:textId="77777777" w:rsidR="00A815F9" w:rsidRDefault="00C15677">
            <w:pPr>
              <w:pStyle w:val="TableParagraph"/>
              <w:spacing w:line="238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49</w:t>
            </w:r>
            <w:r>
              <w:rPr>
                <w:rFonts w:ascii="Calibri"/>
                <w:position w:val="7"/>
                <w:sz w:val="13"/>
              </w:rPr>
              <w:t>th</w:t>
            </w:r>
            <w:r>
              <w:rPr>
                <w:rFonts w:ascii="Calibri"/>
                <w:spacing w:val="11"/>
                <w:position w:val="7"/>
                <w:sz w:val="13"/>
              </w:rPr>
              <w:t xml:space="preserve"> </w:t>
            </w:r>
            <w:r>
              <w:rPr>
                <w:rFonts w:ascii="Calibri"/>
                <w:sz w:val="20"/>
              </w:rPr>
              <w:t>best</w:t>
            </w:r>
            <w:r>
              <w:rPr>
                <w:rFonts w:ascii="Calibri"/>
                <w:spacing w:val="2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2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country</w:t>
            </w:r>
            <w:r>
              <w:rPr>
                <w:rFonts w:ascii="Calibri"/>
                <w:spacing w:val="2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out</w:t>
            </w:r>
            <w:r>
              <w:rPr>
                <w:rFonts w:ascii="Calibri"/>
                <w:spacing w:val="2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121</w:t>
            </w:r>
            <w:r>
              <w:rPr>
                <w:rFonts w:ascii="Calibri"/>
                <w:spacing w:val="2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reporting</w:t>
            </w:r>
            <w:r>
              <w:rPr>
                <w:rFonts w:ascii="Calibri"/>
                <w:spacing w:val="2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Trusts</w:t>
            </w:r>
          </w:p>
        </w:tc>
        <w:tc>
          <w:tcPr>
            <w:tcW w:w="5007" w:type="dxa"/>
            <w:vMerge/>
            <w:tcBorders>
              <w:top w:val="nil"/>
            </w:tcBorders>
          </w:tcPr>
          <w:p w14:paraId="022A4094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701FA212" w14:textId="77777777">
        <w:trPr>
          <w:trHeight w:val="239"/>
        </w:trPr>
        <w:tc>
          <w:tcPr>
            <w:tcW w:w="1200" w:type="dxa"/>
            <w:vMerge/>
            <w:tcBorders>
              <w:top w:val="nil"/>
            </w:tcBorders>
            <w:shd w:val="clear" w:color="auto" w:fill="4F81BD"/>
          </w:tcPr>
          <w:p w14:paraId="467D714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14:paraId="556E93E4" w14:textId="77777777" w:rsidR="00A815F9" w:rsidRDefault="00C15677">
            <w:pPr>
              <w:pStyle w:val="TableParagraph"/>
              <w:spacing w:before="23" w:line="196" w:lineRule="exact"/>
              <w:ind w:left="11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</w:tcBorders>
          </w:tcPr>
          <w:p w14:paraId="0E2C8466" w14:textId="77777777" w:rsidR="00A815F9" w:rsidRDefault="00C15677">
            <w:pPr>
              <w:pStyle w:val="TableParagraph"/>
              <w:spacing w:line="220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Number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Medically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Stable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Discharge</w:t>
            </w:r>
          </w:p>
        </w:tc>
        <w:tc>
          <w:tcPr>
            <w:tcW w:w="332" w:type="dxa"/>
            <w:tcBorders>
              <w:top w:val="nil"/>
              <w:bottom w:val="nil"/>
              <w:right w:val="nil"/>
            </w:tcBorders>
          </w:tcPr>
          <w:p w14:paraId="5CDFE61D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</w:tcBorders>
          </w:tcPr>
          <w:p w14:paraId="148BD50F" w14:textId="77777777" w:rsidR="00A815F9" w:rsidRDefault="00C15677">
            <w:pPr>
              <w:pStyle w:val="TableParagraph"/>
              <w:spacing w:line="220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(Jan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2021)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18-week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RTT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performance</w:t>
            </w:r>
          </w:p>
        </w:tc>
        <w:tc>
          <w:tcPr>
            <w:tcW w:w="5007" w:type="dxa"/>
            <w:vMerge/>
            <w:tcBorders>
              <w:top w:val="nil"/>
            </w:tcBorders>
          </w:tcPr>
          <w:p w14:paraId="537950DA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041DB334" w14:textId="77777777">
        <w:trPr>
          <w:trHeight w:val="239"/>
        </w:trPr>
        <w:tc>
          <w:tcPr>
            <w:tcW w:w="1200" w:type="dxa"/>
            <w:vMerge/>
            <w:tcBorders>
              <w:top w:val="nil"/>
            </w:tcBorders>
            <w:shd w:val="clear" w:color="auto" w:fill="4F81BD"/>
          </w:tcPr>
          <w:p w14:paraId="0899757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14:paraId="023B2EEB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2" w:type="dxa"/>
            <w:tcBorders>
              <w:top w:val="nil"/>
              <w:left w:val="nil"/>
              <w:bottom w:val="nil"/>
            </w:tcBorders>
          </w:tcPr>
          <w:p w14:paraId="3383B00F" w14:textId="77777777" w:rsidR="00A815F9" w:rsidRDefault="00C15677">
            <w:pPr>
              <w:pStyle w:val="TableParagraph"/>
              <w:spacing w:line="220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inpatients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sustained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lowest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level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record</w:t>
            </w:r>
          </w:p>
        </w:tc>
        <w:tc>
          <w:tcPr>
            <w:tcW w:w="332" w:type="dxa"/>
            <w:tcBorders>
              <w:top w:val="nil"/>
              <w:bottom w:val="nil"/>
              <w:right w:val="nil"/>
            </w:tcBorders>
          </w:tcPr>
          <w:p w14:paraId="5E05FC40" w14:textId="77777777" w:rsidR="00A815F9" w:rsidRDefault="00C15677">
            <w:pPr>
              <w:pStyle w:val="TableParagraph"/>
              <w:spacing w:before="33" w:line="187" w:lineRule="exact"/>
              <w:ind w:left="109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</w:tcBorders>
          </w:tcPr>
          <w:p w14:paraId="26AB1B10" w14:textId="77777777" w:rsidR="00A815F9" w:rsidRDefault="00C15677">
            <w:pPr>
              <w:pStyle w:val="TableParagraph"/>
              <w:spacing w:line="220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Best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BCWB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second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consecutive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month</w:t>
            </w:r>
          </w:p>
        </w:tc>
        <w:tc>
          <w:tcPr>
            <w:tcW w:w="5007" w:type="dxa"/>
            <w:vMerge/>
            <w:tcBorders>
              <w:top w:val="nil"/>
            </w:tcBorders>
          </w:tcPr>
          <w:p w14:paraId="0D39F94D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621248C8" w14:textId="77777777">
        <w:trPr>
          <w:trHeight w:val="239"/>
        </w:trPr>
        <w:tc>
          <w:tcPr>
            <w:tcW w:w="1200" w:type="dxa"/>
            <w:vMerge/>
            <w:tcBorders>
              <w:top w:val="nil"/>
            </w:tcBorders>
            <w:shd w:val="clear" w:color="auto" w:fill="4F81BD"/>
          </w:tcPr>
          <w:p w14:paraId="0270762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14:paraId="2F71B313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2" w:type="dxa"/>
            <w:tcBorders>
              <w:top w:val="nil"/>
              <w:left w:val="nil"/>
              <w:bottom w:val="nil"/>
            </w:tcBorders>
          </w:tcPr>
          <w:p w14:paraId="37EFB1E1" w14:textId="77777777" w:rsidR="00A815F9" w:rsidRDefault="00C15677">
            <w:pPr>
              <w:pStyle w:val="TableParagraph"/>
              <w:spacing w:line="220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through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20/21.</w:t>
            </w:r>
          </w:p>
        </w:tc>
        <w:tc>
          <w:tcPr>
            <w:tcW w:w="332" w:type="dxa"/>
            <w:tcBorders>
              <w:top w:val="nil"/>
              <w:bottom w:val="nil"/>
              <w:right w:val="nil"/>
            </w:tcBorders>
          </w:tcPr>
          <w:p w14:paraId="0187C448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</w:tcBorders>
          </w:tcPr>
          <w:p w14:paraId="5081B2D5" w14:textId="77777777" w:rsidR="00A815F9" w:rsidRDefault="00C15677">
            <w:pPr>
              <w:pStyle w:val="TableParagraph"/>
              <w:spacing w:line="220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(Jan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2021)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better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than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West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Midlands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</w:p>
        </w:tc>
        <w:tc>
          <w:tcPr>
            <w:tcW w:w="5007" w:type="dxa"/>
            <w:vMerge/>
            <w:tcBorders>
              <w:top w:val="nil"/>
            </w:tcBorders>
          </w:tcPr>
          <w:p w14:paraId="1AB66375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0838ED94" w14:textId="77777777">
        <w:trPr>
          <w:trHeight w:val="232"/>
        </w:trPr>
        <w:tc>
          <w:tcPr>
            <w:tcW w:w="1200" w:type="dxa"/>
            <w:vMerge/>
            <w:tcBorders>
              <w:top w:val="nil"/>
            </w:tcBorders>
            <w:shd w:val="clear" w:color="auto" w:fill="4F81BD"/>
          </w:tcPr>
          <w:p w14:paraId="727F133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bottom w:val="nil"/>
              <w:right w:val="nil"/>
            </w:tcBorders>
          </w:tcPr>
          <w:p w14:paraId="10114122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2" w:type="dxa"/>
            <w:tcBorders>
              <w:top w:val="nil"/>
              <w:left w:val="nil"/>
              <w:bottom w:val="nil"/>
            </w:tcBorders>
          </w:tcPr>
          <w:p w14:paraId="00FC7D83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2" w:type="dxa"/>
            <w:tcBorders>
              <w:top w:val="nil"/>
              <w:bottom w:val="nil"/>
              <w:right w:val="nil"/>
            </w:tcBorders>
          </w:tcPr>
          <w:p w14:paraId="7167BAFE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nil"/>
            </w:tcBorders>
          </w:tcPr>
          <w:p w14:paraId="337D8927" w14:textId="77777777" w:rsidR="00A815F9" w:rsidRDefault="00C15677">
            <w:pPr>
              <w:pStyle w:val="TableParagraph"/>
              <w:spacing w:line="212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England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average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Cancer</w:t>
            </w:r>
            <w:r>
              <w:rPr>
                <w:rFonts w:ascii="Calibri"/>
                <w:spacing w:val="3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62-day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waiting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time</w:t>
            </w:r>
          </w:p>
        </w:tc>
        <w:tc>
          <w:tcPr>
            <w:tcW w:w="5007" w:type="dxa"/>
            <w:vMerge/>
            <w:tcBorders>
              <w:top w:val="nil"/>
            </w:tcBorders>
          </w:tcPr>
          <w:p w14:paraId="72036B51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3B747EA0" w14:textId="77777777">
        <w:trPr>
          <w:trHeight w:val="483"/>
        </w:trPr>
        <w:tc>
          <w:tcPr>
            <w:tcW w:w="1200" w:type="dxa"/>
            <w:vMerge/>
            <w:tcBorders>
              <w:top w:val="nil"/>
            </w:tcBorders>
            <w:shd w:val="clear" w:color="auto" w:fill="4F81BD"/>
          </w:tcPr>
          <w:p w14:paraId="0AFEF0A7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</w:tcPr>
          <w:p w14:paraId="7162FEB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2" w:type="dxa"/>
            <w:tcBorders>
              <w:top w:val="nil"/>
              <w:left w:val="nil"/>
            </w:tcBorders>
          </w:tcPr>
          <w:p w14:paraId="7DD3DB8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right w:val="nil"/>
            </w:tcBorders>
          </w:tcPr>
          <w:p w14:paraId="439A74E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8" w:type="dxa"/>
            <w:tcBorders>
              <w:top w:val="nil"/>
              <w:left w:val="nil"/>
            </w:tcBorders>
          </w:tcPr>
          <w:p w14:paraId="1784BE08" w14:textId="77777777" w:rsidR="00A815F9" w:rsidRDefault="00C15677">
            <w:pPr>
              <w:pStyle w:val="TableParagraph"/>
              <w:spacing w:line="240" w:lineRule="exact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performance</w:t>
            </w:r>
          </w:p>
        </w:tc>
        <w:tc>
          <w:tcPr>
            <w:tcW w:w="5007" w:type="dxa"/>
            <w:vMerge/>
            <w:tcBorders>
              <w:top w:val="nil"/>
            </w:tcBorders>
          </w:tcPr>
          <w:p w14:paraId="5A7AFE24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5889BBD8" w14:textId="77777777">
        <w:trPr>
          <w:trHeight w:val="1508"/>
        </w:trPr>
        <w:tc>
          <w:tcPr>
            <w:tcW w:w="1200" w:type="dxa"/>
            <w:tcBorders>
              <w:bottom w:val="double" w:sz="3" w:space="0" w:color="C4BC96"/>
            </w:tcBorders>
            <w:shd w:val="clear" w:color="auto" w:fill="4F81BD"/>
          </w:tcPr>
          <w:p w14:paraId="7F2A87E7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DACA993" w14:textId="77777777" w:rsidR="00A815F9" w:rsidRDefault="00A815F9">
            <w:pPr>
              <w:pStyle w:val="TableParagraph"/>
              <w:rPr>
                <w:b/>
                <w:sz w:val="20"/>
              </w:rPr>
            </w:pPr>
          </w:p>
          <w:p w14:paraId="03F21B3D" w14:textId="77777777" w:rsidR="00A815F9" w:rsidRDefault="00C15677">
            <w:pPr>
              <w:pStyle w:val="TableParagraph"/>
              <w:spacing w:line="204" w:lineRule="auto"/>
              <w:ind w:left="114" w:right="20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Assurance</w:t>
            </w:r>
          </w:p>
        </w:tc>
        <w:tc>
          <w:tcPr>
            <w:tcW w:w="14416" w:type="dxa"/>
            <w:gridSpan w:val="5"/>
            <w:tcBorders>
              <w:bottom w:val="double" w:sz="3" w:space="0" w:color="C4BC96"/>
            </w:tcBorders>
            <w:shd w:val="clear" w:color="auto" w:fill="DBE5F1"/>
          </w:tcPr>
          <w:p w14:paraId="7A0B946D" w14:textId="77777777" w:rsidR="00A815F9" w:rsidRDefault="00C15677">
            <w:pPr>
              <w:pStyle w:val="TableParagraph"/>
              <w:numPr>
                <w:ilvl w:val="0"/>
                <w:numId w:val="212"/>
              </w:numPr>
              <w:tabs>
                <w:tab w:val="left" w:pos="474"/>
                <w:tab w:val="left" w:pos="476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highlighted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business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framework.</w:t>
            </w:r>
          </w:p>
          <w:p w14:paraId="294A0C51" w14:textId="77777777" w:rsidR="00A815F9" w:rsidRDefault="00C15677">
            <w:pPr>
              <w:pStyle w:val="TableParagraph"/>
              <w:numPr>
                <w:ilvl w:val="0"/>
                <w:numId w:val="212"/>
              </w:numPr>
              <w:tabs>
                <w:tab w:val="left" w:pos="474"/>
                <w:tab w:val="left" w:pos="475"/>
              </w:tabs>
              <w:spacing w:line="274" w:lineRule="exact"/>
              <w:ind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‘Use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Resources’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owing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productivity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evident.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Time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updating</w:t>
            </w:r>
          </w:p>
          <w:p w14:paraId="18C73680" w14:textId="77777777" w:rsidR="00A815F9" w:rsidRDefault="00C15677">
            <w:pPr>
              <w:pStyle w:val="TableParagraph"/>
              <w:numPr>
                <w:ilvl w:val="0"/>
                <w:numId w:val="212"/>
              </w:numPr>
              <w:tabs>
                <w:tab w:val="left" w:pos="474"/>
                <w:tab w:val="left" w:pos="476"/>
              </w:tabs>
              <w:spacing w:before="205" w:line="27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External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limited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</w:p>
          <w:p w14:paraId="2D829362" w14:textId="77777777" w:rsidR="00A815F9" w:rsidRDefault="00C15677">
            <w:pPr>
              <w:pStyle w:val="TableParagraph"/>
              <w:numPr>
                <w:ilvl w:val="0"/>
                <w:numId w:val="212"/>
              </w:numPr>
              <w:tabs>
                <w:tab w:val="left" w:pos="474"/>
                <w:tab w:val="left" w:pos="47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confirmation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21/22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architecture.</w:t>
            </w:r>
          </w:p>
          <w:p w14:paraId="055CEA00" w14:textId="77777777" w:rsidR="00A815F9" w:rsidRDefault="00C15677">
            <w:pPr>
              <w:pStyle w:val="TableParagraph"/>
              <w:numPr>
                <w:ilvl w:val="0"/>
                <w:numId w:val="212"/>
              </w:numPr>
              <w:tabs>
                <w:tab w:val="left" w:pos="474"/>
                <w:tab w:val="left" w:pos="475"/>
              </w:tabs>
              <w:spacing w:line="239" w:lineRule="exact"/>
              <w:ind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Digital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Templar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Execs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external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(Cyber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Operational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Readiness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identified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Trust’s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Cyber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Security.</w:t>
            </w:r>
          </w:p>
        </w:tc>
      </w:tr>
      <w:tr w:rsidR="00A815F9" w14:paraId="6A56445E" w14:textId="77777777">
        <w:trPr>
          <w:trHeight w:val="260"/>
        </w:trPr>
        <w:tc>
          <w:tcPr>
            <w:tcW w:w="15616" w:type="dxa"/>
            <w:gridSpan w:val="6"/>
            <w:tcBorders>
              <w:top w:val="double" w:sz="3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36F83000" w14:textId="77777777" w:rsidR="00A815F9" w:rsidRDefault="00C15677">
            <w:pPr>
              <w:pStyle w:val="TableParagraph"/>
              <w:spacing w:line="240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Opportunities</w:t>
            </w:r>
          </w:p>
        </w:tc>
      </w:tr>
      <w:tr w:rsidR="00A815F9" w14:paraId="3D224793" w14:textId="77777777">
        <w:trPr>
          <w:trHeight w:val="2893"/>
        </w:trPr>
        <w:tc>
          <w:tcPr>
            <w:tcW w:w="15616" w:type="dxa"/>
            <w:gridSpan w:val="6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A89B839" w14:textId="77777777" w:rsidR="00A815F9" w:rsidRDefault="00C15677">
            <w:pPr>
              <w:pStyle w:val="TableParagraph"/>
              <w:numPr>
                <w:ilvl w:val="0"/>
                <w:numId w:val="211"/>
              </w:numPr>
              <w:tabs>
                <w:tab w:val="left" w:pos="894"/>
                <w:tab w:val="left" w:pos="895"/>
              </w:tabs>
              <w:spacing w:line="255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LTFM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potential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additional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income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sources,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such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non-clinical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commercial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opportunities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repatriation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resident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</w:p>
          <w:p w14:paraId="606D0FAA" w14:textId="77777777" w:rsidR="00A815F9" w:rsidRDefault="00C15677">
            <w:pPr>
              <w:pStyle w:val="TableParagraph"/>
              <w:spacing w:line="283" w:lineRule="exact"/>
              <w:ind w:left="89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currently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receiving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area.</w:t>
            </w:r>
          </w:p>
          <w:p w14:paraId="52FEC5FF" w14:textId="77777777" w:rsidR="00A815F9" w:rsidRDefault="00C15677">
            <w:pPr>
              <w:pStyle w:val="TableParagraph"/>
              <w:numPr>
                <w:ilvl w:val="0"/>
                <w:numId w:val="211"/>
              </w:numPr>
              <w:tabs>
                <w:tab w:val="left" w:pos="894"/>
                <w:tab w:val="left" w:pos="895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Enhanced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economies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scale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(Working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Partners).</w:t>
            </w:r>
          </w:p>
          <w:p w14:paraId="12FEAE4B" w14:textId="77777777" w:rsidR="00A815F9" w:rsidRDefault="00C15677">
            <w:pPr>
              <w:pStyle w:val="TableParagraph"/>
              <w:numPr>
                <w:ilvl w:val="0"/>
                <w:numId w:val="211"/>
              </w:numPr>
              <w:tabs>
                <w:tab w:val="left" w:pos="894"/>
                <w:tab w:val="left" w:pos="895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Reduced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reliance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Home).</w:t>
            </w:r>
          </w:p>
          <w:p w14:paraId="4F7120E0" w14:textId="77777777" w:rsidR="00A815F9" w:rsidRDefault="00C15677">
            <w:pPr>
              <w:pStyle w:val="TableParagraph"/>
              <w:numPr>
                <w:ilvl w:val="0"/>
                <w:numId w:val="211"/>
              </w:numPr>
              <w:tabs>
                <w:tab w:val="left" w:pos="894"/>
                <w:tab w:val="left" w:pos="895"/>
              </w:tabs>
              <w:spacing w:before="10" w:line="228" w:lineRule="auto"/>
              <w:ind w:left="894" w:right="8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Improved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Equality,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Diversity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Inclusion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harness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skills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whole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enhance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capability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(Valuing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Colleagues)</w:t>
            </w:r>
          </w:p>
          <w:p w14:paraId="420722F7" w14:textId="77777777" w:rsidR="00A815F9" w:rsidRDefault="00C15677">
            <w:pPr>
              <w:pStyle w:val="TableParagraph"/>
              <w:numPr>
                <w:ilvl w:val="0"/>
                <w:numId w:val="211"/>
              </w:numPr>
              <w:tabs>
                <w:tab w:val="left" w:pos="894"/>
                <w:tab w:val="left" w:pos="895"/>
              </w:tabs>
              <w:spacing w:before="6" w:line="29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Utilisation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productivity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benchmark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(e.g.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GIRFT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</w:p>
          <w:p w14:paraId="26D545A8" w14:textId="77777777" w:rsidR="00A815F9" w:rsidRDefault="00C15677">
            <w:pPr>
              <w:pStyle w:val="TableParagraph"/>
              <w:numPr>
                <w:ilvl w:val="0"/>
                <w:numId w:val="211"/>
              </w:numPr>
              <w:tabs>
                <w:tab w:val="left" w:pos="894"/>
                <w:tab w:val="left" w:pos="895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major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upgrades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(new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Emergency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Department)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recruitment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staff.</w:t>
            </w:r>
          </w:p>
          <w:p w14:paraId="5EDE1565" w14:textId="77777777" w:rsidR="00A815F9" w:rsidRDefault="00C15677">
            <w:pPr>
              <w:pStyle w:val="TableParagraph"/>
              <w:numPr>
                <w:ilvl w:val="0"/>
                <w:numId w:val="211"/>
              </w:numPr>
              <w:tabs>
                <w:tab w:val="left" w:pos="894"/>
                <w:tab w:val="left" w:pos="895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Harnessing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teamwork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innovation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throughout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pandemic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resources.</w:t>
            </w:r>
          </w:p>
          <w:p w14:paraId="08E7BBF4" w14:textId="77777777" w:rsidR="00A815F9" w:rsidRDefault="00C15677">
            <w:pPr>
              <w:pStyle w:val="TableParagraph"/>
              <w:numPr>
                <w:ilvl w:val="0"/>
                <w:numId w:val="211"/>
              </w:numPr>
              <w:tabs>
                <w:tab w:val="left" w:pos="894"/>
                <w:tab w:val="left" w:pos="895"/>
              </w:tabs>
              <w:spacing w:line="29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Capitalising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digital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advancement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harness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technology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effective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resources.</w:t>
            </w:r>
          </w:p>
        </w:tc>
      </w:tr>
    </w:tbl>
    <w:p w14:paraId="67209443" w14:textId="77777777" w:rsidR="00A815F9" w:rsidRDefault="00C15677">
      <w:pPr>
        <w:rPr>
          <w:sz w:val="2"/>
          <w:szCs w:val="2"/>
        </w:rPr>
      </w:pPr>
      <w:r>
        <w:pict w14:anchorId="0735FE36">
          <v:shape id="_x0000_s3157" type="#_x0000_t202" alt="" style="position:absolute;margin-left:113.9pt;margin-top:336.25pt;width:607.75pt;height:12.35pt;z-index:-251675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F5C70C" w14:textId="77777777" w:rsidR="00A815F9" w:rsidRDefault="00C15677">
                  <w:pPr>
                    <w:spacing w:line="246" w:lineRule="exac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of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some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Model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Hospital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metrics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means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there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is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delay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in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receiving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independent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assurance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of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improved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financial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and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operational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productivity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metrics</w:t>
                  </w:r>
                </w:p>
              </w:txbxContent>
            </v:textbox>
            <w10:wrap anchorx="page" anchory="page"/>
          </v:shape>
        </w:pict>
      </w:r>
      <w:r>
        <w:pict w14:anchorId="1000D384">
          <v:shape id="_x0000_s3156" type="#_x0000_t202" alt="" style="position:absolute;margin-left:113.9pt;margin-top:61.9pt;width:172.25pt;height:12.35pt;z-index:-251674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8CF093" w14:textId="77777777" w:rsidR="00A815F9" w:rsidRDefault="00C15677">
                  <w:pPr>
                    <w:spacing w:line="246" w:lineRule="exac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Spring</w:t>
                  </w:r>
                  <w:r>
                    <w:rPr>
                      <w:rFonts w:asci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2021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due</w:t>
                  </w:r>
                  <w:r>
                    <w:rPr>
                      <w:rFonts w:asci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to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Covid-19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second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wave.</w:t>
                  </w:r>
                </w:p>
              </w:txbxContent>
            </v:textbox>
            <w10:wrap anchorx="page" anchory="page"/>
          </v:shape>
        </w:pict>
      </w:r>
    </w:p>
    <w:p w14:paraId="67E4C194" w14:textId="77777777" w:rsidR="00A815F9" w:rsidRDefault="00A815F9">
      <w:pPr>
        <w:rPr>
          <w:sz w:val="2"/>
          <w:szCs w:val="2"/>
        </w:rPr>
        <w:sectPr w:rsidR="00A815F9">
          <w:headerReference w:type="even" r:id="rId186"/>
          <w:footerReference w:type="even" r:id="rId187"/>
          <w:pgSz w:w="16840" w:h="11900" w:orient="landscape"/>
          <w:pgMar w:top="720" w:right="460" w:bottom="280" w:left="480" w:header="0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5112"/>
        <w:gridCol w:w="1570"/>
        <w:gridCol w:w="1268"/>
        <w:gridCol w:w="6015"/>
        <w:gridCol w:w="1081"/>
      </w:tblGrid>
      <w:tr w:rsidR="00A815F9" w14:paraId="2500A93D" w14:textId="77777777">
        <w:trPr>
          <w:trHeight w:val="863"/>
        </w:trPr>
        <w:tc>
          <w:tcPr>
            <w:tcW w:w="15617" w:type="dxa"/>
            <w:gridSpan w:val="6"/>
          </w:tcPr>
          <w:p w14:paraId="4DE3328A" w14:textId="77777777" w:rsidR="00A815F9" w:rsidRDefault="00C15677">
            <w:pPr>
              <w:pStyle w:val="TableParagraph"/>
              <w:numPr>
                <w:ilvl w:val="0"/>
                <w:numId w:val="210"/>
              </w:numPr>
              <w:tabs>
                <w:tab w:val="left" w:pos="894"/>
                <w:tab w:val="left" w:pos="896"/>
              </w:tabs>
              <w:spacing w:line="260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lastRenderedPageBreak/>
              <w:t>Rationalising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requirements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remote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working.</w:t>
            </w:r>
          </w:p>
          <w:p w14:paraId="2016C7EE" w14:textId="77777777" w:rsidR="00A815F9" w:rsidRDefault="00C15677">
            <w:pPr>
              <w:pStyle w:val="TableParagraph"/>
              <w:numPr>
                <w:ilvl w:val="0"/>
                <w:numId w:val="210"/>
              </w:numPr>
              <w:tabs>
                <w:tab w:val="left" w:pos="894"/>
                <w:tab w:val="left" w:pos="896"/>
              </w:tabs>
              <w:spacing w:line="294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Enhanced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Well-led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workstream.</w:t>
            </w:r>
          </w:p>
        </w:tc>
      </w:tr>
      <w:tr w:rsidR="00A815F9" w14:paraId="543C08E0" w14:textId="77777777">
        <w:trPr>
          <w:trHeight w:val="244"/>
        </w:trPr>
        <w:tc>
          <w:tcPr>
            <w:tcW w:w="15617" w:type="dxa"/>
            <w:gridSpan w:val="6"/>
            <w:shd w:val="clear" w:color="auto" w:fill="17365D"/>
          </w:tcPr>
          <w:p w14:paraId="25695058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Future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Risks</w:t>
            </w:r>
          </w:p>
        </w:tc>
      </w:tr>
      <w:tr w:rsidR="00A815F9" w14:paraId="5D097726" w14:textId="77777777">
        <w:trPr>
          <w:trHeight w:val="3455"/>
        </w:trPr>
        <w:tc>
          <w:tcPr>
            <w:tcW w:w="15617" w:type="dxa"/>
            <w:gridSpan w:val="6"/>
          </w:tcPr>
          <w:p w14:paraId="1E2D491A" w14:textId="77777777" w:rsidR="00A815F9" w:rsidRDefault="00C15677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1"/>
              </w:tabs>
              <w:spacing w:line="255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third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significantly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exceeded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parameter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assumptions,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leading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delivering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emergency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care,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reduced</w:t>
            </w:r>
          </w:p>
          <w:p w14:paraId="4A5A281C" w14:textId="77777777" w:rsidR="00A815F9" w:rsidRDefault="00C15677">
            <w:pPr>
              <w:pStyle w:val="TableParagraph"/>
              <w:spacing w:line="283" w:lineRule="exact"/>
              <w:ind w:left="8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leadership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time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dedicated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long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time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resource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planning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during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height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pandemic.</w:t>
            </w:r>
          </w:p>
          <w:p w14:paraId="7FC1A6D0" w14:textId="77777777" w:rsidR="00A815F9" w:rsidRDefault="00C15677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0"/>
              </w:tabs>
              <w:spacing w:line="293" w:lineRule="exact"/>
              <w:ind w:left="82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Likely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away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PbR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towards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block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paradigm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shift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particular.</w:t>
            </w:r>
          </w:p>
          <w:p w14:paraId="4329884D" w14:textId="77777777" w:rsidR="00A815F9" w:rsidRDefault="00C15677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0"/>
              </w:tabs>
              <w:spacing w:line="293" w:lineRule="exact"/>
              <w:ind w:left="82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Adverse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productivity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20/21,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early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21/22.</w:t>
            </w:r>
          </w:p>
          <w:p w14:paraId="2B5ECCDD" w14:textId="77777777" w:rsidR="00A815F9" w:rsidRDefault="00C15677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  <w:tab w:val="left" w:pos="831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Additional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non-elective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Covid-19.</w:t>
            </w:r>
          </w:p>
          <w:p w14:paraId="6EE5FA6C" w14:textId="77777777" w:rsidR="00A815F9" w:rsidRDefault="00C15677">
            <w:pPr>
              <w:pStyle w:val="TableParagraph"/>
              <w:numPr>
                <w:ilvl w:val="0"/>
                <w:numId w:val="209"/>
              </w:numPr>
              <w:tabs>
                <w:tab w:val="left" w:pos="830"/>
                <w:tab w:val="left" w:pos="831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non-elective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difficulty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future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confidence.</w:t>
            </w:r>
          </w:p>
          <w:p w14:paraId="07C4EDA9" w14:textId="77777777" w:rsidR="00A815F9" w:rsidRDefault="00C15677">
            <w:pPr>
              <w:pStyle w:val="TableParagraph"/>
              <w:numPr>
                <w:ilvl w:val="0"/>
                <w:numId w:val="209"/>
              </w:numPr>
              <w:tabs>
                <w:tab w:val="left" w:pos="830"/>
                <w:tab w:val="left" w:pos="831"/>
              </w:tabs>
              <w:spacing w:before="6" w:line="230" w:lineRule="auto"/>
              <w:ind w:right="8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Insufficient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Capital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enable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investments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Estate,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equipment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technology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would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turn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more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effective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time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deployment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capital.</w:t>
            </w:r>
          </w:p>
          <w:p w14:paraId="28DE1994" w14:textId="77777777" w:rsidR="00A815F9" w:rsidRDefault="00C15677">
            <w:pPr>
              <w:pStyle w:val="TableParagraph"/>
              <w:numPr>
                <w:ilvl w:val="0"/>
                <w:numId w:val="209"/>
              </w:numPr>
              <w:tabs>
                <w:tab w:val="left" w:pos="830"/>
                <w:tab w:val="left" w:pos="831"/>
              </w:tabs>
              <w:spacing w:before="7" w:line="29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wider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economy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markets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destabilise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goods/services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which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relies.</w:t>
            </w:r>
          </w:p>
          <w:p w14:paraId="6B880A8B" w14:textId="77777777" w:rsidR="00A815F9" w:rsidRDefault="00C15677">
            <w:pPr>
              <w:pStyle w:val="TableParagraph"/>
              <w:numPr>
                <w:ilvl w:val="0"/>
                <w:numId w:val="209"/>
              </w:numPr>
              <w:tabs>
                <w:tab w:val="left" w:pos="830"/>
                <w:tab w:val="left" w:pos="831"/>
              </w:tabs>
              <w:spacing w:before="6" w:line="230" w:lineRule="auto"/>
              <w:ind w:right="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exhaustion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and/or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psychological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higher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sickness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rates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and/or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deciding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leave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healthcare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professions,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thus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reliance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temporary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workforce.</w:t>
            </w:r>
          </w:p>
        </w:tc>
      </w:tr>
      <w:tr w:rsidR="00A815F9" w14:paraId="031B41A3" w14:textId="77777777">
        <w:trPr>
          <w:trHeight w:val="267"/>
        </w:trPr>
        <w:tc>
          <w:tcPr>
            <w:tcW w:w="15617" w:type="dxa"/>
            <w:gridSpan w:val="6"/>
            <w:shd w:val="clear" w:color="auto" w:fill="1F497D"/>
          </w:tcPr>
          <w:p w14:paraId="4F2CC1FF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Actions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reduce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Likelihood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/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Impact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order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achieve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Target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Level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with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Appetite)</w:t>
            </w:r>
          </w:p>
        </w:tc>
      </w:tr>
      <w:tr w:rsidR="00A815F9" w14:paraId="179448C1" w14:textId="77777777">
        <w:trPr>
          <w:trHeight w:val="244"/>
        </w:trPr>
        <w:tc>
          <w:tcPr>
            <w:tcW w:w="571" w:type="dxa"/>
            <w:shd w:val="clear" w:color="auto" w:fill="4F81BD"/>
          </w:tcPr>
          <w:p w14:paraId="47B1B034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No.</w:t>
            </w:r>
          </w:p>
        </w:tc>
        <w:tc>
          <w:tcPr>
            <w:tcW w:w="5112" w:type="dxa"/>
            <w:shd w:val="clear" w:color="auto" w:fill="4F81BD"/>
          </w:tcPr>
          <w:p w14:paraId="06C19842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Action</w:t>
            </w:r>
            <w:r>
              <w:rPr>
                <w:rFonts w:ascii="Calibri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Required</w:t>
            </w:r>
          </w:p>
        </w:tc>
        <w:tc>
          <w:tcPr>
            <w:tcW w:w="1570" w:type="dxa"/>
            <w:shd w:val="clear" w:color="auto" w:fill="4F81BD"/>
          </w:tcPr>
          <w:p w14:paraId="4BFACC88" w14:textId="77777777" w:rsidR="00A815F9" w:rsidRDefault="00C15677">
            <w:pPr>
              <w:pStyle w:val="TableParagraph"/>
              <w:spacing w:line="224" w:lineRule="exact"/>
              <w:ind w:left="92" w:right="18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Executive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Lead</w:t>
            </w:r>
          </w:p>
        </w:tc>
        <w:tc>
          <w:tcPr>
            <w:tcW w:w="1268" w:type="dxa"/>
            <w:shd w:val="clear" w:color="auto" w:fill="4F81BD"/>
          </w:tcPr>
          <w:p w14:paraId="6F854BDB" w14:textId="77777777" w:rsidR="00A815F9" w:rsidRDefault="00C15677">
            <w:pPr>
              <w:pStyle w:val="TableParagraph"/>
              <w:spacing w:line="224" w:lineRule="exact"/>
              <w:ind w:left="229" w:right="20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Due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  <w:tc>
          <w:tcPr>
            <w:tcW w:w="6015" w:type="dxa"/>
            <w:shd w:val="clear" w:color="auto" w:fill="4F81BD"/>
          </w:tcPr>
          <w:p w14:paraId="67BBF137" w14:textId="77777777" w:rsidR="00A815F9" w:rsidRDefault="00C15677">
            <w:pPr>
              <w:pStyle w:val="TableParagraph"/>
              <w:spacing w:line="224" w:lineRule="exact"/>
              <w:ind w:left="192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4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Progress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Report</w:t>
            </w:r>
          </w:p>
        </w:tc>
        <w:tc>
          <w:tcPr>
            <w:tcW w:w="1081" w:type="dxa"/>
            <w:shd w:val="clear" w:color="auto" w:fill="4F81BD"/>
          </w:tcPr>
          <w:p w14:paraId="3021B11C" w14:textId="77777777" w:rsidR="00A815F9" w:rsidRDefault="00C15677">
            <w:pPr>
              <w:pStyle w:val="TableParagraph"/>
              <w:spacing w:line="224" w:lineRule="exact"/>
              <w:ind w:left="30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BRAG</w:t>
            </w:r>
          </w:p>
        </w:tc>
      </w:tr>
      <w:tr w:rsidR="00A815F9" w14:paraId="492388E1" w14:textId="77777777">
        <w:trPr>
          <w:trHeight w:val="2101"/>
        </w:trPr>
        <w:tc>
          <w:tcPr>
            <w:tcW w:w="571" w:type="dxa"/>
          </w:tcPr>
          <w:p w14:paraId="2EB7D5D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D92E4F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76654A8" w14:textId="77777777" w:rsidR="00A815F9" w:rsidRDefault="00A815F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BCAA013" w14:textId="77777777" w:rsidR="00A815F9" w:rsidRDefault="00C15677">
            <w:pPr>
              <w:pStyle w:val="TableParagraph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5112" w:type="dxa"/>
          </w:tcPr>
          <w:p w14:paraId="076BDA17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F9A4805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CC9D356" w14:textId="77777777" w:rsidR="00A815F9" w:rsidRDefault="00A815F9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15BD7D2F" w14:textId="77777777" w:rsidR="00A815F9" w:rsidRDefault="00C15677">
            <w:pPr>
              <w:pStyle w:val="TableParagraph"/>
              <w:spacing w:line="204" w:lineRule="auto"/>
              <w:ind w:left="110" w:right="38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Review and update Accountability Framework further to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NHSI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Governance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Review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report.</w:t>
            </w:r>
          </w:p>
        </w:tc>
        <w:tc>
          <w:tcPr>
            <w:tcW w:w="1570" w:type="dxa"/>
          </w:tcPr>
          <w:p w14:paraId="21784021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D40F37A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FC95FB7" w14:textId="77777777" w:rsidR="00A815F9" w:rsidRDefault="00A815F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B69EBDC" w14:textId="77777777" w:rsidR="00A815F9" w:rsidRDefault="00C15677">
            <w:pPr>
              <w:pStyle w:val="TableParagraph"/>
              <w:ind w:left="3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Caldicott</w:t>
            </w:r>
          </w:p>
        </w:tc>
        <w:tc>
          <w:tcPr>
            <w:tcW w:w="1268" w:type="dxa"/>
          </w:tcPr>
          <w:p w14:paraId="398A44D8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87FD7DB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B88A7AE" w14:textId="77777777" w:rsidR="00A815F9" w:rsidRDefault="00A815F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4957DC0" w14:textId="77777777" w:rsidR="00A815F9" w:rsidRDefault="00C15677">
            <w:pPr>
              <w:pStyle w:val="TableParagraph"/>
              <w:ind w:left="229" w:right="20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15" w:type="dxa"/>
          </w:tcPr>
          <w:p w14:paraId="660609C9" w14:textId="77777777" w:rsidR="00A815F9" w:rsidRDefault="00C15677">
            <w:pPr>
              <w:pStyle w:val="TableParagraph"/>
              <w:spacing w:line="243" w:lineRule="exact"/>
              <w:ind w:left="109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Revisions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assessment,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agenda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conjunction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</w:p>
          <w:p w14:paraId="10B25876" w14:textId="77777777" w:rsidR="00A815F9" w:rsidRDefault="00C15677">
            <w:pPr>
              <w:pStyle w:val="TableParagraph"/>
              <w:spacing w:before="4" w:line="232" w:lineRule="auto"/>
              <w:ind w:left="109" w:right="586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Divisional Directors, Trust Management Board, Executive and the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Improvement Programme Board have been enacted and work on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development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key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metrics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progressing.</w:t>
            </w:r>
          </w:p>
          <w:p w14:paraId="24F864AF" w14:textId="77777777" w:rsidR="00A815F9" w:rsidRDefault="00C15677">
            <w:pPr>
              <w:pStyle w:val="TableParagraph"/>
              <w:spacing w:before="20" w:line="244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However, a key element of the review centres upon wider Trust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consultation to gain ownershi</w:t>
            </w:r>
            <w:r>
              <w:rPr>
                <w:rFonts w:ascii="Calibri"/>
                <w:sz w:val="20"/>
              </w:rPr>
              <w:t>p of the framework and metrics used for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assessment.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difficult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progress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light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pandemic</w:t>
            </w:r>
            <w:r>
              <w:rPr>
                <w:rFonts w:ascii="Calibri"/>
                <w:spacing w:val="-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which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results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current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rating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amber.</w:t>
            </w:r>
          </w:p>
        </w:tc>
        <w:tc>
          <w:tcPr>
            <w:tcW w:w="1081" w:type="dxa"/>
            <w:shd w:val="clear" w:color="auto" w:fill="FFC000"/>
          </w:tcPr>
          <w:p w14:paraId="683B61CB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28DC88BA" w14:textId="77777777">
        <w:trPr>
          <w:trHeight w:val="488"/>
        </w:trPr>
        <w:tc>
          <w:tcPr>
            <w:tcW w:w="571" w:type="dxa"/>
          </w:tcPr>
          <w:p w14:paraId="7346FB4C" w14:textId="77777777" w:rsidR="00A815F9" w:rsidRDefault="00C15677">
            <w:pPr>
              <w:pStyle w:val="TableParagraph"/>
              <w:spacing w:before="77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3.</w:t>
            </w:r>
          </w:p>
        </w:tc>
        <w:tc>
          <w:tcPr>
            <w:tcW w:w="5112" w:type="dxa"/>
          </w:tcPr>
          <w:p w14:paraId="05239178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regime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post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31st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September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approved</w:t>
            </w:r>
          </w:p>
          <w:p w14:paraId="409049A3" w14:textId="77777777" w:rsidR="00A815F9" w:rsidRDefault="00C15677">
            <w:pPr>
              <w:pStyle w:val="TableParagraph"/>
              <w:spacing w:line="245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Board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October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2020-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Russell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Caldicott</w:t>
            </w:r>
          </w:p>
        </w:tc>
        <w:tc>
          <w:tcPr>
            <w:tcW w:w="1570" w:type="dxa"/>
          </w:tcPr>
          <w:p w14:paraId="7A65D006" w14:textId="77777777" w:rsidR="00A815F9" w:rsidRDefault="00C15677">
            <w:pPr>
              <w:pStyle w:val="TableParagraph"/>
              <w:spacing w:before="77"/>
              <w:ind w:left="3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Caldicott</w:t>
            </w:r>
          </w:p>
        </w:tc>
        <w:tc>
          <w:tcPr>
            <w:tcW w:w="1268" w:type="dxa"/>
          </w:tcPr>
          <w:p w14:paraId="2EEA5FE8" w14:textId="77777777" w:rsidR="00A815F9" w:rsidRDefault="00C15677">
            <w:pPr>
              <w:pStyle w:val="TableParagraph"/>
              <w:spacing w:before="77"/>
              <w:ind w:left="229" w:right="20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15" w:type="dxa"/>
          </w:tcPr>
          <w:p w14:paraId="706E0625" w14:textId="77777777" w:rsidR="00A815F9" w:rsidRDefault="00C15677">
            <w:pPr>
              <w:pStyle w:val="TableParagraph"/>
              <w:spacing w:before="77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Complete</w:t>
            </w:r>
          </w:p>
        </w:tc>
        <w:tc>
          <w:tcPr>
            <w:tcW w:w="1081" w:type="dxa"/>
            <w:shd w:val="clear" w:color="auto" w:fill="9BBB59"/>
          </w:tcPr>
          <w:p w14:paraId="47EEA27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07B77390" w14:textId="77777777">
        <w:trPr>
          <w:trHeight w:val="973"/>
        </w:trPr>
        <w:tc>
          <w:tcPr>
            <w:tcW w:w="571" w:type="dxa"/>
          </w:tcPr>
          <w:p w14:paraId="2F760FF4" w14:textId="77777777" w:rsidR="00A815F9" w:rsidRDefault="00C15677">
            <w:pPr>
              <w:pStyle w:val="TableParagraph"/>
              <w:spacing w:before="91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4.</w:t>
            </w:r>
          </w:p>
          <w:p w14:paraId="5F4EC8F3" w14:textId="77777777" w:rsidR="00A815F9" w:rsidRDefault="00A815F9">
            <w:pPr>
              <w:pStyle w:val="TableParagraph"/>
              <w:rPr>
                <w:b/>
                <w:sz w:val="20"/>
              </w:rPr>
            </w:pPr>
          </w:p>
          <w:p w14:paraId="6C7FECCA" w14:textId="77777777" w:rsidR="00A815F9" w:rsidRDefault="00C15677">
            <w:pPr>
              <w:pStyle w:val="TableParagraph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5.</w:t>
            </w:r>
          </w:p>
        </w:tc>
        <w:tc>
          <w:tcPr>
            <w:tcW w:w="5112" w:type="dxa"/>
          </w:tcPr>
          <w:p w14:paraId="02ABEB69" w14:textId="77777777" w:rsidR="00A815F9" w:rsidRDefault="00C15677">
            <w:pPr>
              <w:pStyle w:val="TableParagraph"/>
              <w:spacing w:line="199" w:lineRule="auto"/>
              <w:ind w:left="110" w:right="70" w:hanging="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All work-streams to have Improvement programme benefits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defined.</w:t>
            </w:r>
          </w:p>
          <w:p w14:paraId="1872CF86" w14:textId="77777777" w:rsidR="00A815F9" w:rsidRDefault="00C15677">
            <w:pPr>
              <w:pStyle w:val="TableParagraph"/>
              <w:spacing w:before="88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Development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2021/22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</w:t>
            </w:r>
          </w:p>
        </w:tc>
        <w:tc>
          <w:tcPr>
            <w:tcW w:w="1570" w:type="dxa"/>
          </w:tcPr>
          <w:p w14:paraId="078FF9E3" w14:textId="77777777" w:rsidR="00A815F9" w:rsidRDefault="00C15677">
            <w:pPr>
              <w:pStyle w:val="TableParagraph"/>
              <w:spacing w:before="77"/>
              <w:ind w:left="26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Augustine</w:t>
            </w:r>
          </w:p>
          <w:p w14:paraId="39723868" w14:textId="77777777" w:rsidR="00A815F9" w:rsidRDefault="00C15677">
            <w:pPr>
              <w:pStyle w:val="TableParagraph"/>
              <w:spacing w:before="201"/>
              <w:ind w:left="3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Caldicott</w:t>
            </w:r>
          </w:p>
        </w:tc>
        <w:tc>
          <w:tcPr>
            <w:tcW w:w="1268" w:type="dxa"/>
          </w:tcPr>
          <w:p w14:paraId="6DEAB76F" w14:textId="77777777" w:rsidR="00A815F9" w:rsidRDefault="00C15677">
            <w:pPr>
              <w:pStyle w:val="TableParagraph"/>
              <w:spacing w:before="77"/>
              <w:ind w:left="2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  <w:p w14:paraId="608C0C5E" w14:textId="77777777" w:rsidR="00A815F9" w:rsidRDefault="00C15677">
            <w:pPr>
              <w:pStyle w:val="TableParagraph"/>
              <w:spacing w:before="201"/>
              <w:ind w:left="14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March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  <w:tc>
          <w:tcPr>
            <w:tcW w:w="6015" w:type="dxa"/>
          </w:tcPr>
          <w:p w14:paraId="77C3537A" w14:textId="77777777" w:rsidR="00A815F9" w:rsidRDefault="00C15677">
            <w:pPr>
              <w:pStyle w:val="TableParagraph"/>
              <w:spacing w:line="199" w:lineRule="auto"/>
              <w:ind w:left="109" w:right="54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Complete </w:t>
            </w:r>
            <w:r>
              <w:rPr>
                <w:rFonts w:ascii="Calibri" w:hAnsi="Calibri"/>
                <w:sz w:val="20"/>
              </w:rPr>
              <w:t>– Presented to Trust Board Development Session on 1</w:t>
            </w:r>
            <w:r>
              <w:rPr>
                <w:rFonts w:ascii="Calibri" w:hAnsi="Calibri"/>
                <w:position w:val="7"/>
                <w:sz w:val="13"/>
              </w:rPr>
              <w:t>st</w:t>
            </w:r>
            <w:r>
              <w:rPr>
                <w:rFonts w:ascii="Calibri" w:hAnsi="Calibri"/>
                <w:spacing w:val="-28"/>
                <w:position w:val="7"/>
                <w:sz w:val="13"/>
              </w:rPr>
              <w:t xml:space="preserve"> </w:t>
            </w:r>
            <w:r>
              <w:rPr>
                <w:rFonts w:ascii="Calibri" w:hAnsi="Calibri"/>
                <w:sz w:val="20"/>
              </w:rPr>
              <w:t>October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</w:t>
            </w:r>
          </w:p>
          <w:p w14:paraId="1B666DA7" w14:textId="77777777" w:rsidR="00A815F9" w:rsidRDefault="00C15677">
            <w:pPr>
              <w:pStyle w:val="TableParagraph"/>
              <w:spacing w:line="244" w:lineRule="exact"/>
              <w:ind w:left="109" w:right="7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Likely to be delayed due to delayed receipt of national planning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guidance.</w:t>
            </w:r>
          </w:p>
        </w:tc>
        <w:tc>
          <w:tcPr>
            <w:tcW w:w="1081" w:type="dxa"/>
            <w:shd w:val="clear" w:color="auto" w:fill="9BBB59"/>
          </w:tcPr>
          <w:p w14:paraId="43895CB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D917EE" w14:textId="77777777" w:rsidR="00A815F9" w:rsidRDefault="00A815F9">
      <w:pPr>
        <w:rPr>
          <w:rFonts w:ascii="Times New Roman"/>
          <w:sz w:val="20"/>
        </w:rPr>
        <w:sectPr w:rsidR="00A815F9">
          <w:headerReference w:type="default" r:id="rId188"/>
          <w:footerReference w:type="default" r:id="rId189"/>
          <w:pgSz w:w="16840" w:h="11900" w:orient="landscape"/>
          <w:pgMar w:top="720" w:right="460" w:bottom="280" w:left="480" w:header="0" w:footer="0" w:gutter="0"/>
          <w:cols w:space="720"/>
        </w:sectPr>
      </w:pPr>
    </w:p>
    <w:p w14:paraId="5A77DD47" w14:textId="77777777" w:rsidR="00A815F9" w:rsidRDefault="00C15677">
      <w:pPr>
        <w:spacing w:before="83" w:line="249" w:lineRule="auto"/>
        <w:ind w:left="272" w:right="11378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484672" behindDoc="1" locked="0" layoutInCell="1" allowOverlap="1" wp14:anchorId="603FB726" wp14:editId="0762285D">
            <wp:simplePos x="0" y="0"/>
            <wp:positionH relativeFrom="page">
              <wp:posOffset>5591555</wp:posOffset>
            </wp:positionH>
            <wp:positionV relativeFrom="paragraph">
              <wp:posOffset>179449</wp:posOffset>
            </wp:positionV>
            <wp:extent cx="3229355" cy="542544"/>
            <wp:effectExtent l="0" t="0" r="0" b="0"/>
            <wp:wrapNone/>
            <wp:docPr id="215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97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BB33F6A">
          <v:group id="_x0000_s3100" alt="" style="position:absolute;left:0;text-align:left;margin-left:0;margin-top:313.2pt;width:10in;height:226.85pt;z-index:-251673088;mso-position-horizontal-relative:page;mso-position-vertical-relative:page" coordorigin=",6264" coordsize="14400,4537">
            <v:shape id="_x0000_s3101" type="#_x0000_t75" alt="" style="position:absolute;top:9199;width:14400;height:1601">
              <v:imagedata r:id="rId191" o:title=""/>
            </v:shape>
            <v:shape id="_x0000_s3102" type="#_x0000_t75" alt="" style="position:absolute;left:662;top:9715;width:13342;height:1085">
              <v:imagedata r:id="rId192" o:title=""/>
            </v:shape>
            <v:rect id="_x0000_s3103" alt="" style="position:absolute;left:91;top:6266;width:776;height:3216" filled="f" strokeweight=".25pt"/>
            <v:shape id="_x0000_s3104" alt="" style="position:absolute;left:1512;top:6398;width:5182;height:2170" coordorigin="1512,6398" coordsize="5182,2170" o:spt="100" adj="0,,0" path="m1512,8568r5182,m1512,8326r5182,m1512,8086r5182,m1512,7843r5182,m1512,7603r5182,m1512,7363r5182,m1512,7121r5182,m1512,6881r5182,m1512,6638r5182,m1512,6398r5182,e" filled="f" strokecolor="#bebebe">
              <v:stroke joinstyle="round"/>
              <v:formulas/>
              <v:path arrowok="t" o:connecttype="segments"/>
            </v:shape>
            <v:line id="_x0000_s3105" alt="" style="position:absolute" from="1512,8808" to="6694,8808" strokecolor="#858585"/>
            <v:shape id="_x0000_s3106" alt="" style="position:absolute;left:1642;top:7546;width:4920;height:2" coordorigin="1643,7547" coordsize="4920,0" path="m1643,7547r,l6304,7547r259,e" filled="f" strokeweight="1.5pt">
              <v:path arrowok="t"/>
            </v:shape>
            <v:shape id="_x0000_s3107" alt="" style="position:absolute;left:1642;top:6937;width:4920;height:1750" coordorigin="1643,6937" coordsize="4920,1750" path="m1643,6937r257,82l2159,7031r259,-27l2677,7057r259,15l3196,7021r259,36l3714,7172r259,392l4232,7969r260,389l4751,8687r259,-413l5269,7909r259,-259l5788,7604r259,111l6304,7854r259,144e" filled="f" strokecolor="#a6a6a6" strokeweight="2.25pt">
              <v:path arrowok="t"/>
            </v:shape>
            <v:shape id="_x0000_s3108" type="#_x0000_t75" alt="" style="position:absolute;left:1555;top:6850;width:176;height:176">
              <v:imagedata r:id="rId193" o:title=""/>
            </v:shape>
            <v:shape id="_x0000_s3109" type="#_x0000_t75" alt="" style="position:absolute;left:1814;top:6934;width:176;height:176">
              <v:imagedata r:id="rId194" o:title=""/>
            </v:shape>
            <v:shape id="_x0000_s3110" type="#_x0000_t75" alt="" style="position:absolute;left:2073;top:6946;width:176;height:176">
              <v:imagedata r:id="rId195" o:title=""/>
            </v:shape>
            <v:shape id="_x0000_s3111" type="#_x0000_t75" alt="" style="position:absolute;left:2333;top:6919;width:176;height:176">
              <v:imagedata r:id="rId196" o:title=""/>
            </v:shape>
            <v:shape id="_x0000_s3112" type="#_x0000_t75" alt="" style="position:absolute;left:2592;top:6972;width:176;height:176">
              <v:imagedata r:id="rId197" o:title=""/>
            </v:shape>
            <v:shape id="_x0000_s3113" type="#_x0000_t75" alt="" style="position:absolute;left:2851;top:6984;width:176;height:176">
              <v:imagedata r:id="rId198" o:title=""/>
            </v:shape>
            <v:shape id="_x0000_s3114" type="#_x0000_t75" alt="" style="position:absolute;left:3110;top:6936;width:176;height:176">
              <v:imagedata r:id="rId197" o:title=""/>
            </v:shape>
            <v:shape id="_x0000_s3115" type="#_x0000_t75" alt="" style="position:absolute;left:3369;top:6970;width:176;height:176">
              <v:imagedata r:id="rId198" o:title=""/>
            </v:shape>
            <v:shape id="_x0000_s3116" type="#_x0000_t75" alt="" style="position:absolute;left:3629;top:7087;width:176;height:176">
              <v:imagedata r:id="rId197" o:title=""/>
            </v:shape>
            <v:shape id="_x0000_s3117" type="#_x0000_t75" alt="" style="position:absolute;left:3888;top:7476;width:176;height:176">
              <v:imagedata r:id="rId196" o:title=""/>
            </v:shape>
            <v:shape id="_x0000_s3118" type="#_x0000_t75" alt="" style="position:absolute;left:4145;top:7882;width:176;height:176">
              <v:imagedata r:id="rId197" o:title=""/>
            </v:shape>
            <v:shape id="_x0000_s3119" type="#_x0000_t75" alt="" style="position:absolute;left:4404;top:8273;width:176;height:176">
              <v:imagedata r:id="rId198" o:title=""/>
            </v:shape>
            <v:shape id="_x0000_s3120" type="#_x0000_t75" alt="" style="position:absolute;left:4663;top:8602;width:176;height:176">
              <v:imagedata r:id="rId197" o:title=""/>
            </v:shape>
            <v:shape id="_x0000_s3121" type="#_x0000_t75" alt="" style="position:absolute;left:4922;top:8189;width:176;height:176">
              <v:imagedata r:id="rId196" o:title=""/>
            </v:shape>
            <v:shape id="_x0000_s3122" type="#_x0000_t75" alt="" style="position:absolute;left:5181;top:7822;width:176;height:176">
              <v:imagedata r:id="rId197" o:title=""/>
            </v:shape>
            <v:shape id="_x0000_s3123" type="#_x0000_t75" alt="" style="position:absolute;left:5441;top:7565;width:176;height:176">
              <v:imagedata r:id="rId196" o:title=""/>
            </v:shape>
            <v:shape id="_x0000_s3124" type="#_x0000_t75" alt="" style="position:absolute;left:5700;top:7519;width:176;height:176">
              <v:imagedata r:id="rId197" o:title=""/>
            </v:shape>
            <v:shape id="_x0000_s3125" type="#_x0000_t75" alt="" style="position:absolute;left:5959;top:7627;width:176;height:176">
              <v:imagedata r:id="rId197" o:title=""/>
            </v:shape>
            <v:shape id="_x0000_s3126" type="#_x0000_t75" alt="" style="position:absolute;left:6218;top:7766;width:176;height:176">
              <v:imagedata r:id="rId196" o:title=""/>
            </v:shape>
            <v:shape id="_x0000_s3127" type="#_x0000_t75" alt="" style="position:absolute;left:6477;top:7910;width:176;height:176">
              <v:imagedata r:id="rId197" o:title=""/>
            </v:shape>
            <v:shape id="_x0000_s3128" alt="" style="position:absolute;left:1642;top:7074;width:4920;height:948" coordorigin="1643,7074" coordsize="4920,948" o:spt="100" adj="0,,0" path="m1643,7074r257,l2159,7074r259,l2677,7074r259,l3196,7074r259,l3714,7074r259,l4232,7074r260,l4751,7074r259,l5269,7074r259,l5788,7074r259,l6304,7074r259,m1643,8022r257,l2159,8022r259,l2677,8022r259,l3196,8022r259,l3714,8022r259,l4232,8022r260,l4751,8022r259,l5269,8022r259,l5788,8022r259,l6304,8022r259,e" filled="f" strokecolor="#7e7e7e" strokeweight="2.75pt">
              <v:stroke dashstyle="longDash" joinstyle="round"/>
              <v:formulas/>
              <v:path arrowok="t" o:connecttype="segments"/>
            </v:shape>
            <v:shape id="_x0000_s3129" alt="" style="position:absolute;left:1642;top:6783;width:4920;height:2" coordorigin="1643,6784" coordsize="4920,0" path="m1643,6784r,l6304,6784r259,e" filled="f" strokecolor="red" strokeweight="2.25pt">
              <v:stroke dashstyle="dash"/>
              <v:path arrowok="t"/>
            </v:shape>
            <v:shape id="_x0000_s3130" alt="" style="position:absolute;left:3096;top:6922;width:718;height:351" coordorigin="3097,6922" coordsize="718,351" o:spt="100" adj="0,,0" path="m3296,7022r-8,39l3267,7092r-32,22l3196,7122r-39,-8l3126,7092r-22,-31l3097,7022r7,-39l3126,6952r31,-22l3196,6922r39,8l3267,6952r21,31l3296,7022xm3555,7056r-8,38l3526,7126r-32,21l3455,7155r-38,-8l3385,7126r-21,-32l3356,7056r8,-39l3385,6985r32,-21l3455,6956r39,8l3526,6985r21,32l3555,7056xm3814,7173r-8,39l3785,7244r-32,21l3715,7273r-39,-8l3644,7244r-21,-32l3615,7173r8,-39l3644,7103r32,-22l3715,7074r38,7l3785,7103r21,31l3814,7173xe" filled="f" strokecolor="#e36c09">
              <v:stroke joinstyle="round"/>
              <v:formulas/>
              <v:path arrowok="t" o:connecttype="segments"/>
            </v:shape>
            <v:shape id="_x0000_s3131" type="#_x0000_t75" alt="" style="position:absolute;left:3866;top:7454;width:215;height:215">
              <v:imagedata r:id="rId199" o:title=""/>
            </v:shape>
            <v:shape id="_x0000_s3132" type="#_x0000_t75" alt="" style="position:absolute;left:4123;top:7860;width:215;height:215">
              <v:imagedata r:id="rId199" o:title=""/>
            </v:shape>
            <v:shape id="_x0000_s3133" type="#_x0000_t75" alt="" style="position:absolute;left:4382;top:8251;width:215;height:215">
              <v:imagedata r:id="rId200" o:title=""/>
            </v:shape>
            <v:shape id="_x0000_s3134" type="#_x0000_t75" alt="" style="position:absolute;left:4641;top:8580;width:215;height:215">
              <v:imagedata r:id="rId199" o:title=""/>
            </v:shape>
            <v:shape id="_x0000_s3135" type="#_x0000_t75" alt="" style="position:absolute;left:4901;top:8167;width:215;height:215">
              <v:imagedata r:id="rId200" o:title=""/>
            </v:shape>
            <v:shape id="_x0000_s3136" type="#_x0000_t75" alt="" style="position:absolute;left:5160;top:7800;width:215;height:215">
              <v:imagedata r:id="rId200" o:title=""/>
            </v:shape>
            <v:shape id="_x0000_s3137" type="#_x0000_t75" alt="" style="position:absolute;left:5419;top:7543;width:215;height:215">
              <v:imagedata r:id="rId201" o:title=""/>
            </v:shape>
            <v:shape id="_x0000_s3138" type="#_x0000_t75" alt="" style="position:absolute;left:5678;top:7498;width:215;height:215">
              <v:imagedata r:id="rId202" o:title=""/>
            </v:shape>
            <v:shape id="_x0000_s3139" type="#_x0000_t75" alt="" style="position:absolute;left:5937;top:7606;width:215;height:215">
              <v:imagedata r:id="rId199" o:title=""/>
            </v:shape>
            <v:shape id="_x0000_s3140" type="#_x0000_t75" alt="" style="position:absolute;left:6197;top:7745;width:215;height:215">
              <v:imagedata r:id="rId202" o:title=""/>
            </v:shape>
            <v:shape id="_x0000_s3141" type="#_x0000_t75" alt="" style="position:absolute;left:6456;top:7889;width:215;height:215">
              <v:imagedata r:id="rId201" o:title=""/>
            </v:shape>
            <v:shape id="_x0000_s3142" type="#_x0000_t75" alt="" style="position:absolute;left:1533;top:6828;width:215;height:215">
              <v:imagedata r:id="rId203" o:title=""/>
            </v:shape>
            <v:shape id="_x0000_s3143" type="#_x0000_t75" alt="" style="position:absolute;left:1793;top:6912;width:215;height:215">
              <v:imagedata r:id="rId204" o:title=""/>
            </v:shape>
            <v:shape id="_x0000_s3144" type="#_x0000_t75" alt="" style="position:absolute;left:2052;top:6924;width:215;height:215">
              <v:imagedata r:id="rId203" o:title=""/>
            </v:shape>
            <v:shape id="_x0000_s3145" type="#_x0000_t75" alt="" style="position:absolute;left:2311;top:6898;width:215;height:215">
              <v:imagedata r:id="rId205" o:title=""/>
            </v:shape>
            <v:shape id="_x0000_s3146" type="#_x0000_t75" alt="" style="position:absolute;left:2570;top:6950;width:215;height:215">
              <v:imagedata r:id="rId206" o:title=""/>
            </v:shape>
            <v:shape id="_x0000_s3147" type="#_x0000_t75" alt="" style="position:absolute;left:2829;top:6962;width:215;height:215">
              <v:imagedata r:id="rId207" o:title=""/>
            </v:shape>
            <v:shape id="_x0000_s3148" alt="" style="position:absolute;left:3096;top:6922;width:200;height:200" coordorigin="3097,6922" coordsize="200,200" path="m3196,6922r-39,8l3126,6952r-22,31l3097,7022r7,39l3126,7092r31,22l3196,7122r39,-8l3267,7092r21,-31l3296,7022r-8,-39l3267,6952r-32,-22l3196,6922xe" fillcolor="#00afef" stroked="f">
              <v:path arrowok="t"/>
            </v:shape>
            <v:shape id="_x0000_s3149" alt="" style="position:absolute;left:3096;top:6922;width:200;height:200" coordorigin="3097,6922" coordsize="200,200" path="m3296,7022r-8,39l3267,7092r-32,22l3196,7122r-39,-8l3126,7092r-22,-31l3097,7022r7,-39l3126,6952r31,-22l3196,6922r39,8l3267,6952r21,31l3296,7022xe" filled="f" strokecolor="#00afef">
              <v:path arrowok="t"/>
            </v:shape>
            <v:shape id="_x0000_s3150" alt="" style="position:absolute;left:3355;top:6956;width:200;height:200" coordorigin="3356,6956" coordsize="200,200" path="m3455,6956r-38,8l3385,6985r-21,32l3356,7056r8,38l3385,7126r32,21l3455,7155r39,-8l3526,7126r21,-32l3555,7056r-8,-39l3526,6985r-32,-21l3455,6956xe" fillcolor="#00afef" stroked="f">
              <v:path arrowok="t"/>
            </v:shape>
            <v:shape id="_x0000_s3151" alt="" style="position:absolute;left:3355;top:6956;width:200;height:200" coordorigin="3356,6956" coordsize="200,200" path="m3555,7056r-8,38l3526,7126r-32,21l3455,7155r-38,-8l3385,7126r-21,-32l3356,7056r8,-39l3385,6985r32,-21l3455,6956r39,8l3526,6985r21,32l3555,7056xe" filled="f" strokecolor="#00afef">
              <v:path arrowok="t"/>
            </v:shape>
            <v:shape id="_x0000_s3152" alt="" style="position:absolute;left:3615;top:7073;width:200;height:200" coordorigin="3615,7074" coordsize="200,200" path="m3715,7074r-39,7l3644,7103r-21,31l3615,7173r8,39l3644,7244r32,21l3715,7273r38,-8l3785,7244r21,-32l3814,7173r-8,-39l3785,7103r-32,-22l3715,7074xe" fillcolor="#00afef" stroked="f">
              <v:path arrowok="t"/>
            </v:shape>
            <v:shape id="_x0000_s3153" alt="" style="position:absolute;left:3615;top:7073;width:200;height:200" coordorigin="3615,7074" coordsize="200,200" path="m3814,7173r-8,39l3785,7244r-32,21l3715,7273r-39,-8l3644,7244r-21,-32l3615,7173r8,-39l3644,7103r32,-22l3715,7074r38,7l3785,7103r21,31l3814,7173xe" filled="f" strokecolor="#00afef">
              <v:path arrowok="t"/>
            </v:shape>
            <v:shape id="_x0000_s3154" type="#_x0000_t75" alt="" style="position:absolute;left:6264;top:6766;width:600;height:600">
              <v:imagedata r:id="rId208" o:title=""/>
            </v:shape>
            <v:shape id="_x0000_s3155" type="#_x0000_t75" alt="" style="position:absolute;left:5995;top:6756;width:620;height:620">
              <v:imagedata r:id="rId209" o:title=""/>
            </v:shape>
            <w10:wrap anchorx="page" anchory="page"/>
          </v:group>
        </w:pict>
      </w:r>
      <w:bookmarkStart w:id="18" w:name="13.2_Appendix_2a_-_Use_Resources_Well_-_"/>
      <w:bookmarkEnd w:id="18"/>
      <w:r>
        <w:rPr>
          <w:b/>
          <w:sz w:val="20"/>
        </w:rPr>
        <w:t>Public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Trust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Board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position w:val="6"/>
          <w:sz w:val="13"/>
        </w:rPr>
        <w:t>st</w:t>
      </w:r>
      <w:r>
        <w:rPr>
          <w:b/>
          <w:spacing w:val="17"/>
          <w:position w:val="6"/>
          <w:sz w:val="13"/>
        </w:rPr>
        <w:t xml:space="preserve"> </w:t>
      </w:r>
      <w:r>
        <w:rPr>
          <w:b/>
          <w:sz w:val="20"/>
        </w:rPr>
        <w:t>April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Item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13,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Appendix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2a</w:t>
      </w:r>
    </w:p>
    <w:p w14:paraId="4370C223" w14:textId="77777777" w:rsidR="00A815F9" w:rsidRDefault="00A815F9">
      <w:pPr>
        <w:pStyle w:val="BodyText"/>
        <w:spacing w:before="6"/>
        <w:rPr>
          <w:b/>
          <w:sz w:val="32"/>
        </w:rPr>
      </w:pPr>
    </w:p>
    <w:p w14:paraId="57D48E48" w14:textId="77777777" w:rsidR="00A815F9" w:rsidRDefault="00C15677">
      <w:pPr>
        <w:ind w:left="3205"/>
        <w:rPr>
          <w:b/>
          <w:sz w:val="36"/>
        </w:rPr>
      </w:pPr>
      <w:r>
        <w:rPr>
          <w:b/>
          <w:color w:val="332C7B"/>
          <w:sz w:val="36"/>
        </w:rPr>
        <w:t>Use</w:t>
      </w:r>
      <w:r>
        <w:rPr>
          <w:b/>
          <w:color w:val="332C7B"/>
          <w:spacing w:val="-3"/>
          <w:sz w:val="36"/>
        </w:rPr>
        <w:t xml:space="preserve"> </w:t>
      </w:r>
      <w:r>
        <w:rPr>
          <w:b/>
          <w:color w:val="332C7B"/>
          <w:sz w:val="36"/>
        </w:rPr>
        <w:t>Resources</w:t>
      </w:r>
      <w:r>
        <w:rPr>
          <w:b/>
          <w:color w:val="332C7B"/>
          <w:spacing w:val="-2"/>
          <w:sz w:val="36"/>
        </w:rPr>
        <w:t xml:space="preserve"> </w:t>
      </w:r>
      <w:r>
        <w:rPr>
          <w:b/>
          <w:color w:val="332C7B"/>
          <w:sz w:val="36"/>
        </w:rPr>
        <w:t>Well</w:t>
      </w:r>
      <w:r>
        <w:rPr>
          <w:b/>
          <w:color w:val="332C7B"/>
          <w:spacing w:val="-3"/>
          <w:sz w:val="36"/>
        </w:rPr>
        <w:t xml:space="preserve"> </w:t>
      </w:r>
      <w:r>
        <w:rPr>
          <w:b/>
          <w:color w:val="332C7B"/>
          <w:sz w:val="36"/>
        </w:rPr>
        <w:t>-</w:t>
      </w:r>
      <w:r>
        <w:rPr>
          <w:b/>
          <w:color w:val="332C7B"/>
          <w:spacing w:val="-3"/>
          <w:sz w:val="36"/>
        </w:rPr>
        <w:t xml:space="preserve"> </w:t>
      </w:r>
      <w:r>
        <w:rPr>
          <w:b/>
          <w:color w:val="332C7B"/>
          <w:sz w:val="36"/>
        </w:rPr>
        <w:t>Performance</w:t>
      </w:r>
    </w:p>
    <w:p w14:paraId="10634AA2" w14:textId="77777777" w:rsidR="00A815F9" w:rsidRDefault="00C15677">
      <w:pPr>
        <w:pStyle w:val="BodyText"/>
        <w:spacing w:before="2"/>
        <w:rPr>
          <w:b/>
          <w:sz w:val="22"/>
        </w:rPr>
      </w:pPr>
      <w:r>
        <w:pict w14:anchorId="126C4012">
          <v:group id="_x0000_s3096" alt="" style="position:absolute;margin-left:42.5pt;margin-top:14.75pt;width:661.6pt;height:36.4pt;z-index:-251553280;mso-wrap-distance-left:0;mso-wrap-distance-right:0;mso-position-horizontal-relative:page" coordorigin="850,295" coordsize="13232,728">
            <v:line id="_x0000_s3097" alt="" style="position:absolute" from="850,976" to="13550,976" strokecolor="#332c7b" strokeweight="1pt"/>
            <v:shape id="_x0000_s3098" type="#_x0000_t75" alt="" style="position:absolute;left:7048;top:294;width:7032;height:728">
              <v:imagedata r:id="rId210" o:title=""/>
            </v:shape>
            <v:shape id="_x0000_s3099" type="#_x0000_t202" alt="" style="position:absolute;left:6324;top:699;width:672;height:180;mso-wrap-style:square;v-text-anchor:top" filled="f" stroked="f">
              <v:textbox inset="0,0,0,0">
                <w:txbxContent>
                  <w:p w14:paraId="5C02A689" w14:textId="77777777" w:rsidR="00A815F9" w:rsidRDefault="00C15677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SPC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Key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C32E099" w14:textId="77777777" w:rsidR="00A815F9" w:rsidRDefault="00C15677">
      <w:pPr>
        <w:spacing w:before="41"/>
        <w:ind w:left="7054"/>
        <w:rPr>
          <w:b/>
          <w:sz w:val="21"/>
        </w:rPr>
      </w:pPr>
      <w:r>
        <w:rPr>
          <w:b/>
          <w:sz w:val="21"/>
          <w:u w:val="thick"/>
        </w:rPr>
        <w:t>Narrative</w:t>
      </w:r>
      <w:r>
        <w:rPr>
          <w:b/>
          <w:spacing w:val="1"/>
          <w:sz w:val="21"/>
          <w:u w:val="thick"/>
        </w:rPr>
        <w:t xml:space="preserve"> </w:t>
      </w:r>
      <w:r>
        <w:rPr>
          <w:b/>
          <w:sz w:val="21"/>
          <w:u w:val="thick"/>
        </w:rPr>
        <w:t>(supplied</w:t>
      </w:r>
      <w:r>
        <w:rPr>
          <w:b/>
          <w:spacing w:val="-7"/>
          <w:sz w:val="21"/>
          <w:u w:val="thick"/>
        </w:rPr>
        <w:t xml:space="preserve"> </w:t>
      </w:r>
      <w:r>
        <w:rPr>
          <w:b/>
          <w:sz w:val="21"/>
          <w:u w:val="thick"/>
        </w:rPr>
        <w:t>by</w:t>
      </w:r>
      <w:r>
        <w:rPr>
          <w:b/>
          <w:spacing w:val="-3"/>
          <w:sz w:val="21"/>
          <w:u w:val="thick"/>
        </w:rPr>
        <w:t xml:space="preserve"> </w:t>
      </w:r>
      <w:r>
        <w:rPr>
          <w:b/>
          <w:sz w:val="21"/>
          <w:u w:val="thick"/>
        </w:rPr>
        <w:t>Chief</w:t>
      </w:r>
      <w:r>
        <w:rPr>
          <w:b/>
          <w:spacing w:val="-7"/>
          <w:sz w:val="21"/>
          <w:u w:val="thick"/>
        </w:rPr>
        <w:t xml:space="preserve"> </w:t>
      </w:r>
      <w:r>
        <w:rPr>
          <w:b/>
          <w:sz w:val="21"/>
          <w:u w:val="thick"/>
        </w:rPr>
        <w:t>Operating</w:t>
      </w:r>
      <w:r>
        <w:rPr>
          <w:b/>
          <w:spacing w:val="-4"/>
          <w:sz w:val="21"/>
          <w:u w:val="thick"/>
        </w:rPr>
        <w:t xml:space="preserve"> </w:t>
      </w:r>
      <w:r>
        <w:rPr>
          <w:b/>
          <w:sz w:val="21"/>
          <w:u w:val="thick"/>
        </w:rPr>
        <w:t>Officer)</w:t>
      </w:r>
    </w:p>
    <w:p w14:paraId="56DF2CD1" w14:textId="77777777" w:rsidR="00A815F9" w:rsidRDefault="00C15677">
      <w:pPr>
        <w:spacing w:before="10"/>
        <w:ind w:left="7054"/>
        <w:rPr>
          <w:b/>
          <w:sz w:val="20"/>
        </w:rPr>
      </w:pPr>
      <w:r>
        <w:pict w14:anchorId="5CE4E3A8">
          <v:rect id="_x0000_s3095" alt="" style="position:absolute;left:0;text-align:left;margin-left:4.55pt;margin-top:-12.2pt;width:38.75pt;height:159.5pt;z-index:251523584;mso-wrap-edited:f;mso-width-percent:0;mso-height-percent:0;mso-position-horizontal-relative:page;mso-width-percent:0;mso-height-percent:0" filled="f" strokeweight=".25pt">
            <w10:wrap anchorx="page"/>
          </v:rect>
        </w:pict>
      </w:r>
      <w:r>
        <w:pict w14:anchorId="66159B56">
          <v:group id="_x0000_s2038" alt="" style="position:absolute;left:0;text-align:left;margin-left:75.6pt;margin-top:-6.1pt;width:269.8pt;height:82.25pt;z-index:251527680;mso-position-horizontal-relative:page" coordorigin="1512,-122" coordsize="5396,1645">
            <v:shape id="_x0000_s2039" alt="" style="position:absolute;left:1512;top:221;width:5302;height:1162" coordorigin="1512,221" coordsize="5302,1162" o:spt="100" adj="0,,0" path="m1512,1383r5302,m1512,1150r5302,m1512,917r5302,m1512,687r5302,m1512,454r5302,m1512,221r5302,e" filled="f" strokecolor="#bebebe">
              <v:stroke joinstyle="round"/>
              <v:formulas/>
              <v:path arrowok="t" o:connecttype="segments"/>
            </v:shape>
            <v:shape id="_x0000_s2040" alt="" style="position:absolute;left:1645;top:203;width:5038;height:1212" coordorigin="1645,203" coordsize="5038,1212" path="m1645,707r264,101l2176,736r264,72l2706,842r264,81l3236,753r264,26l3764,1034,4031,652,4295,352r266,-19l4825,203r267,163l5356,755r266,487l5886,998r266,-48l6416,1415,6683,705e" filled="f" strokecolor="#a6a6a6" strokeweight="2.25pt">
              <v:path arrowok="t"/>
            </v:shape>
            <v:shape id="_x0000_s2041" type="#_x0000_t75" alt="" style="position:absolute;left:1557;top:619;width:176;height:176">
              <v:imagedata r:id="rId195" o:title=""/>
            </v:shape>
            <v:shape id="_x0000_s2042" type="#_x0000_t75" alt="" style="position:absolute;left:1824;top:720;width:176;height:176">
              <v:imagedata r:id="rId211" o:title=""/>
            </v:shape>
            <v:shape id="_x0000_s2043" type="#_x0000_t75" alt="" style="position:absolute;left:2088;top:650;width:176;height:176">
              <v:imagedata r:id="rId198" o:title=""/>
            </v:shape>
            <v:shape id="_x0000_s2044" type="#_x0000_t75" alt="" style="position:absolute;left:2354;top:722;width:176;height:176">
              <v:imagedata r:id="rId197" o:title=""/>
            </v:shape>
            <v:shape id="_x0000_s2045" type="#_x0000_t75" alt="" style="position:absolute;left:2618;top:753;width:176;height:176">
              <v:imagedata r:id="rId198" o:title=""/>
            </v:shape>
            <v:shape id="_x0000_s2046" type="#_x0000_t75" alt="" style="position:absolute;left:2885;top:837;width:176;height:176">
              <v:imagedata r:id="rId195" o:title=""/>
            </v:shape>
            <v:shape id="_x0000_s2047" type="#_x0000_t75" alt="" style="position:absolute;left:3149;top:667;width:176;height:176">
              <v:imagedata r:id="rId197" o:title=""/>
            </v:shape>
            <v:shape id="_x0000_s3072" type="#_x0000_t75" alt="" style="position:absolute;left:3415;top:691;width:176;height:176">
              <v:imagedata r:id="rId196" o:title=""/>
            </v:shape>
            <v:shape id="_x0000_s3073" type="#_x0000_t75" alt="" style="position:absolute;left:3679;top:948;width:176;height:176">
              <v:imagedata r:id="rId195" o:title=""/>
            </v:shape>
            <v:shape id="_x0000_s3074" type="#_x0000_t75" alt="" style="position:absolute;left:3943;top:566;width:176;height:176">
              <v:imagedata r:id="rId195" o:title=""/>
            </v:shape>
            <v:shape id="_x0000_s3075" type="#_x0000_t75" alt="" style="position:absolute;left:4209;top:264;width:176;height:176">
              <v:imagedata r:id="rId196" o:title=""/>
            </v:shape>
            <v:shape id="_x0000_s3076" type="#_x0000_t75" alt="" style="position:absolute;left:4473;top:244;width:176;height:176">
              <v:imagedata r:id="rId195" o:title=""/>
            </v:shape>
            <v:shape id="_x0000_s3077" type="#_x0000_t75" alt="" style="position:absolute;left:4740;top:115;width:176;height:176">
              <v:imagedata r:id="rId195" o:title=""/>
            </v:shape>
            <v:shape id="_x0000_s3078" type="#_x0000_t75" alt="" style="position:absolute;left:5004;top:280;width:176;height:176">
              <v:imagedata r:id="rId198" o:title=""/>
            </v:shape>
            <v:shape id="_x0000_s3079" type="#_x0000_t75" alt="" style="position:absolute;left:5270;top:669;width:176;height:176">
              <v:imagedata r:id="rId197" o:title=""/>
            </v:shape>
            <v:shape id="_x0000_s3080" type="#_x0000_t75" alt="" style="position:absolute;left:5534;top:1156;width:176;height:176">
              <v:imagedata r:id="rId197" o:title=""/>
            </v:shape>
            <v:shape id="_x0000_s3081" type="#_x0000_t75" alt="" style="position:absolute;left:5801;top:912;width:176;height:176">
              <v:imagedata r:id="rId198" o:title=""/>
            </v:shape>
            <v:shape id="_x0000_s3082" type="#_x0000_t75" alt="" style="position:absolute;left:6065;top:864;width:176;height:176">
              <v:imagedata r:id="rId197" o:title=""/>
            </v:shape>
            <v:shape id="_x0000_s3083" type="#_x0000_t75" alt="" style="position:absolute;left:6331;top:1329;width:176;height:176">
              <v:imagedata r:id="rId196" o:title=""/>
            </v:shape>
            <v:shape id="_x0000_s3084" type="#_x0000_t75" alt="" style="position:absolute;left:6595;top:616;width:176;height:176">
              <v:imagedata r:id="rId196" o:title=""/>
            </v:shape>
            <v:shape id="_x0000_s3085" alt="" style="position:absolute;left:1645;top:186;width:5038;height:1164" coordorigin="1645,186" coordsize="5038,1164" o:spt="100" adj="0,,0" path="m1645,186r264,l2176,186r264,l2706,186r264,l3236,186r264,l3764,186r267,l4295,186r266,l4825,186r267,l5356,186r266,l5886,186r266,l6416,186r267,m1645,1350r264,l2176,1350r264,l2706,1350r264,l3236,1350r264,l3764,1350r267,l4295,1350r266,l4825,1350r267,l5356,1350r266,l5886,1350r266,l6416,1350r267,e" filled="f" strokecolor="#7e7e7e" strokeweight="2.75pt">
              <v:stroke dashstyle="longDash" joinstyle="round"/>
              <v:formulas/>
              <v:path arrowok="t" o:connecttype="segments"/>
            </v:shape>
            <v:shape id="_x0000_s3086" alt="" style="position:absolute;left:1645;top:222;width:5038;height:2" coordorigin="1645,222" coordsize="5038,0" path="m1645,222r,l6416,222r267,e" filled="f" strokecolor="red" strokeweight="2.25pt">
              <v:stroke dashstyle="dash"/>
              <v:path arrowok="t"/>
            </v:shape>
            <v:shape id="_x0000_s3087" type="#_x0000_t75" alt="" style="position:absolute;left:6309;top:1308;width:215;height:215">
              <v:imagedata r:id="rId200" o:title=""/>
            </v:shape>
            <v:shape id="_x0000_s3088" type="#_x0000_t75" alt="" style="position:absolute;left:4188;top:242;width:215;height:215">
              <v:imagedata r:id="rId207" o:title=""/>
            </v:shape>
            <v:shape id="_x0000_s3089" type="#_x0000_t75" alt="" style="position:absolute;left:4452;top:223;width:215;height:215">
              <v:imagedata r:id="rId203" o:title=""/>
            </v:shape>
            <v:shape id="_x0000_s3090" type="#_x0000_t75" alt="" style="position:absolute;left:4718;top:93;width:215;height:215">
              <v:imagedata r:id="rId207" o:title=""/>
            </v:shape>
            <v:shape id="_x0000_s3091" type="#_x0000_t75" alt="" style="position:absolute;left:4982;top:259;width:215;height:215">
              <v:imagedata r:id="rId207" o:title=""/>
            </v:shape>
            <v:line id="_x0000_s3092" alt="" style="position:absolute" from="1512,-9" to="6814,-9" strokecolor="#bebebe"/>
            <v:shape id="_x0000_s3093" type="#_x0000_t75" alt="" style="position:absolute;left:6382;top:-122;width:525;height:600">
              <v:imagedata r:id="rId212" o:title=""/>
            </v:shape>
            <v:shape id="_x0000_s3094" type="#_x0000_t75" alt="" style="position:absolute;left:6118;top:-122;width:600;height:600">
              <v:imagedata r:id="rId213" o:title=""/>
            </v:shape>
            <w10:wrap anchorx="page"/>
          </v:group>
        </w:pict>
      </w:r>
      <w:r>
        <w:pict w14:anchorId="0721F92E">
          <v:group id="_x0000_s2035" alt="" style="position:absolute;left:0;text-align:left;margin-left:42.65pt;margin-top:-12.9pt;width:303.55pt;height:161pt;z-index:251529728;mso-position-horizontal-relative:page" coordorigin="853,-258" coordsize="6071,3220">
            <v:shape id="_x0000_s2036" type="#_x0000_t75" alt="" style="position:absolute;left:1318;top:2443;width:5384;height:442">
              <v:imagedata r:id="rId214" o:title=""/>
            </v:shape>
            <v:shape id="_x0000_s2037" type="#_x0000_t202" alt="" style="position:absolute;left:867;top:-244;width:6041;height:3190;mso-wrap-style:square;v-text-anchor:top" filled="f" strokecolor="#7e7e7e" strokeweight="1.5pt">
              <v:textbox inset="0,0,0,0">
                <w:txbxContent>
                  <w:p w14:paraId="7877B7E4" w14:textId="77777777" w:rsidR="00A815F9" w:rsidRDefault="00C15677">
                    <w:pPr>
                      <w:spacing w:before="107"/>
                      <w:ind w:left="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100%</w:t>
                    </w:r>
                  </w:p>
                  <w:p w14:paraId="23D69F24" w14:textId="77777777" w:rsidR="00A815F9" w:rsidRDefault="00C15677">
                    <w:pPr>
                      <w:spacing w:before="25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95%</w:t>
                    </w:r>
                  </w:p>
                  <w:p w14:paraId="7BA3DE8C" w14:textId="77777777" w:rsidR="00A815F9" w:rsidRDefault="00C15677">
                    <w:pPr>
                      <w:spacing w:before="25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90%</w:t>
                    </w:r>
                  </w:p>
                  <w:p w14:paraId="589DA315" w14:textId="77777777" w:rsidR="00A815F9" w:rsidRDefault="00C15677">
                    <w:pPr>
                      <w:tabs>
                        <w:tab w:val="left" w:pos="762"/>
                        <w:tab w:val="left" w:pos="5800"/>
                      </w:tabs>
                      <w:spacing w:before="26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85%</w:t>
                    </w:r>
                    <w:r>
                      <w:rPr>
                        <w:b/>
                        <w:sz w:val="18"/>
                      </w:rPr>
                      <w:tab/>
                    </w:r>
                    <w:r>
                      <w:rPr>
                        <w:b/>
                        <w:sz w:val="18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thick"/>
                      </w:rPr>
                      <w:tab/>
                    </w:r>
                  </w:p>
                  <w:p w14:paraId="32865125" w14:textId="77777777" w:rsidR="00A815F9" w:rsidRDefault="00C15677">
                    <w:pPr>
                      <w:spacing w:before="24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80%</w:t>
                    </w:r>
                  </w:p>
                  <w:p w14:paraId="65E3BD39" w14:textId="77777777" w:rsidR="00A815F9" w:rsidRDefault="00C15677">
                    <w:pPr>
                      <w:spacing w:before="25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75%</w:t>
                    </w:r>
                  </w:p>
                  <w:p w14:paraId="6CDF2A2B" w14:textId="77777777" w:rsidR="00A815F9" w:rsidRDefault="00C15677">
                    <w:pPr>
                      <w:spacing w:before="26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70%</w:t>
                    </w:r>
                  </w:p>
                  <w:p w14:paraId="48619421" w14:textId="77777777" w:rsidR="00A815F9" w:rsidRDefault="00C15677">
                    <w:pPr>
                      <w:spacing w:before="24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65%</w:t>
                    </w:r>
                  </w:p>
                  <w:p w14:paraId="627C8E07" w14:textId="77777777" w:rsidR="00A815F9" w:rsidRDefault="00C15677">
                    <w:pPr>
                      <w:spacing w:before="25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60%</w:t>
                    </w:r>
                  </w:p>
                  <w:p w14:paraId="5F618CCA" w14:textId="77777777" w:rsidR="00A815F9" w:rsidRDefault="00C15677">
                    <w:pPr>
                      <w:spacing w:before="26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55%</w:t>
                    </w:r>
                  </w:p>
                  <w:p w14:paraId="3C6310F4" w14:textId="77777777" w:rsidR="00A815F9" w:rsidRDefault="00C15677">
                    <w:pPr>
                      <w:spacing w:before="24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50%</w:t>
                    </w:r>
                  </w:p>
                </w:txbxContent>
              </v:textbox>
            </v:shape>
            <w10:wrap anchorx="page"/>
          </v:group>
        </w:pict>
      </w:r>
      <w:r>
        <w:pict w14:anchorId="50ED28F8">
          <v:shape id="_x0000_s2034" type="#_x0000_t202" alt="" style="position:absolute;left:0;text-align:left;margin-left:11.3pt;margin-top:-2.6pt;width:25.2pt;height:140.35pt;z-index:251530752;mso-wrap-style:square;mso-wrap-edited:f;mso-width-percent:0;mso-height-percent:0;mso-position-horizontal-relative:page;mso-width-percent:0;mso-height-percent:0;v-text-anchor:top" filled="f" stroked="f">
            <v:textbox style="layout-flow:vertical" inset="0,0,0,0">
              <w:txbxContent>
                <w:p w14:paraId="4B4FD5EB" w14:textId="77777777" w:rsidR="00A815F9" w:rsidRDefault="00C15677">
                  <w:pPr>
                    <w:spacing w:before="13"/>
                    <w:ind w:left="4" w:right="4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ED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-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%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within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4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hours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Overall</w:t>
                  </w:r>
                </w:p>
                <w:p w14:paraId="50CE8684" w14:textId="77777777" w:rsidR="00A815F9" w:rsidRDefault="00C15677">
                  <w:pPr>
                    <w:spacing w:before="10"/>
                    <w:ind w:left="4" w:right="4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(Type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&amp;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3)</w:t>
                  </w:r>
                </w:p>
              </w:txbxContent>
            </v:textbox>
            <w10:wrap anchorx="page"/>
          </v:shape>
        </w:pict>
      </w:r>
      <w:r>
        <w:rPr>
          <w:b/>
          <w:sz w:val="20"/>
        </w:rPr>
        <w:t>Emergency/Urgent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Care</w:t>
      </w:r>
    </w:p>
    <w:p w14:paraId="4AC72298" w14:textId="77777777" w:rsidR="00A815F9" w:rsidRDefault="00C15677">
      <w:pPr>
        <w:spacing w:before="10" w:line="249" w:lineRule="auto"/>
        <w:ind w:left="7054" w:right="317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Trust</w:t>
      </w:r>
      <w:r>
        <w:rPr>
          <w:spacing w:val="-9"/>
          <w:sz w:val="20"/>
        </w:rPr>
        <w:t xml:space="preserve"> </w:t>
      </w:r>
      <w:r>
        <w:rPr>
          <w:sz w:val="20"/>
        </w:rPr>
        <w:t>has</w:t>
      </w:r>
      <w:r>
        <w:rPr>
          <w:spacing w:val="-5"/>
          <w:sz w:val="20"/>
        </w:rPr>
        <w:t xml:space="preserve"> </w:t>
      </w:r>
      <w:r>
        <w:rPr>
          <w:sz w:val="20"/>
        </w:rPr>
        <w:t>recorded</w:t>
      </w:r>
      <w:r>
        <w:rPr>
          <w:spacing w:val="-7"/>
          <w:sz w:val="20"/>
        </w:rPr>
        <w:t xml:space="preserve"> </w:t>
      </w:r>
      <w:r>
        <w:rPr>
          <w:sz w:val="20"/>
        </w:rPr>
        <w:t>its</w:t>
      </w:r>
      <w:r>
        <w:rPr>
          <w:spacing w:val="-1"/>
          <w:sz w:val="20"/>
        </w:rPr>
        <w:t xml:space="preserve"> </w:t>
      </w:r>
      <w:r>
        <w:rPr>
          <w:sz w:val="20"/>
        </w:rPr>
        <w:t>best</w:t>
      </w:r>
      <w:r>
        <w:rPr>
          <w:spacing w:val="-6"/>
          <w:sz w:val="20"/>
        </w:rPr>
        <w:t xml:space="preserve"> </w:t>
      </w:r>
      <w:r>
        <w:rPr>
          <w:sz w:val="20"/>
        </w:rPr>
        <w:t>percentage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patients</w:t>
      </w:r>
      <w:r>
        <w:rPr>
          <w:spacing w:val="-5"/>
          <w:sz w:val="20"/>
        </w:rPr>
        <w:t xml:space="preserve"> </w:t>
      </w:r>
      <w:r>
        <w:rPr>
          <w:sz w:val="20"/>
        </w:rPr>
        <w:t>triaged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3"/>
          <w:sz w:val="20"/>
        </w:rPr>
        <w:t xml:space="preserve"> </w:t>
      </w:r>
      <w:r>
        <w:rPr>
          <w:sz w:val="20"/>
        </w:rPr>
        <w:t>15</w:t>
      </w:r>
      <w:r>
        <w:rPr>
          <w:spacing w:val="-7"/>
          <w:sz w:val="20"/>
        </w:rPr>
        <w:t xml:space="preserve"> </w:t>
      </w:r>
      <w:r>
        <w:rPr>
          <w:sz w:val="20"/>
        </w:rPr>
        <w:t>minutes</w:t>
      </w:r>
      <w:r>
        <w:rPr>
          <w:spacing w:val="-53"/>
          <w:sz w:val="20"/>
        </w:rPr>
        <w:t xml:space="preserve"> </w:t>
      </w:r>
      <w:r>
        <w:rPr>
          <w:sz w:val="20"/>
        </w:rPr>
        <w:t>of arrival to ED since records began, with 85.53% of patients triaged within 15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minutes of arrival in February 2021, and the best Ambulance Handover </w:t>
      </w:r>
      <w:r>
        <w:rPr>
          <w:sz w:val="20"/>
        </w:rPr>
        <w:t>times</w:t>
      </w:r>
      <w:r>
        <w:rPr>
          <w:spacing w:val="1"/>
          <w:sz w:val="20"/>
        </w:rPr>
        <w:t xml:space="preserve"> </w:t>
      </w:r>
      <w:r>
        <w:rPr>
          <w:sz w:val="20"/>
        </w:rPr>
        <w:t>(&lt;30 minutes)</w:t>
      </w:r>
      <w:r>
        <w:rPr>
          <w:spacing w:val="-5"/>
          <w:sz w:val="20"/>
        </w:rPr>
        <w:t xml:space="preserve"> </w:t>
      </w:r>
      <w:r>
        <w:rPr>
          <w:sz w:val="20"/>
        </w:rPr>
        <w:t>in the</w:t>
      </w:r>
      <w:r>
        <w:rPr>
          <w:spacing w:val="-4"/>
          <w:sz w:val="20"/>
        </w:rPr>
        <w:t xml:space="preserve"> </w:t>
      </w:r>
      <w:r>
        <w:rPr>
          <w:sz w:val="20"/>
        </w:rPr>
        <w:t>West</w:t>
      </w:r>
      <w:r>
        <w:rPr>
          <w:spacing w:val="-9"/>
          <w:sz w:val="20"/>
        </w:rPr>
        <w:t xml:space="preserve"> </w:t>
      </w:r>
      <w:r>
        <w:rPr>
          <w:sz w:val="20"/>
        </w:rPr>
        <w:t>Midlands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February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</w:p>
    <w:p w14:paraId="548704CC" w14:textId="77777777" w:rsidR="00A815F9" w:rsidRDefault="00A815F9">
      <w:pPr>
        <w:pStyle w:val="BodyText"/>
        <w:spacing w:before="2"/>
        <w:rPr>
          <w:sz w:val="21"/>
        </w:rPr>
      </w:pPr>
    </w:p>
    <w:p w14:paraId="5ACFEF4F" w14:textId="77777777" w:rsidR="00A815F9" w:rsidRDefault="00C15677">
      <w:pPr>
        <w:spacing w:line="249" w:lineRule="auto"/>
        <w:ind w:left="7054" w:right="111"/>
        <w:rPr>
          <w:sz w:val="20"/>
        </w:rPr>
      </w:pPr>
      <w:r>
        <w:pict w14:anchorId="620E5B8C">
          <v:line id="_x0000_s2033" alt="" style="position:absolute;left:0;text-align:left;z-index:251524608;mso-wrap-edited:f;mso-width-percent:0;mso-height-percent:0;mso-position-horizontal-relative:page;mso-width-percent:0;mso-height-percent:0" from="75.6pt,31.4pt" to="340.7pt,31.4pt" strokecolor="#bebebe">
            <w10:wrap anchorx="page"/>
          </v:line>
        </w:pict>
      </w:r>
      <w:r>
        <w:pict w14:anchorId="77A31898">
          <v:line id="_x0000_s2032" alt="" style="position:absolute;left:0;text-align:left;z-index:251525632;mso-wrap-edited:f;mso-width-percent:0;mso-height-percent:0;mso-position-horizontal-relative:page;mso-width-percent:0;mso-height-percent:0" from="75.6pt,19.75pt" to="340.7pt,19.75pt" strokecolor="#bebebe">
            <w10:wrap anchorx="page"/>
          </v:line>
        </w:pict>
      </w:r>
      <w:r>
        <w:pict w14:anchorId="03080B0B">
          <v:line id="_x0000_s2031" alt="" style="position:absolute;left:0;text-align:left;z-index:251526656;mso-wrap-edited:f;mso-width-percent:0;mso-height-percent:0;mso-position-horizontal-relative:page;mso-width-percent:0;mso-height-percent:0" from="75.6pt,8.15pt" to="340.7pt,8.15pt" strokecolor="#bebebe">
            <w10:wrap anchorx="page"/>
          </v:line>
        </w:pict>
      </w:r>
      <w:r>
        <w:pict w14:anchorId="14BEE55F">
          <v:line id="_x0000_s2030" alt="" style="position:absolute;left:0;text-align:left;z-index:251528704;mso-wrap-edited:f;mso-width-percent:0;mso-height-percent:0;mso-position-horizontal-relative:page;mso-width-percent:0;mso-height-percent:0" from="75.6pt,42.95pt" to="340.7pt,42.95pt" strokecolor="#858585">
            <w10:wrap anchorx="page"/>
          </v:line>
        </w:pict>
      </w:r>
      <w:r>
        <w:pict w14:anchorId="07349DEA">
          <v:shape id="_x0000_s2029" type="#_x0000_t202" alt="" style="position:absolute;left:0;text-align:left;margin-left:11.3pt;margin-top:100.75pt;width:25.2pt;height:148.85pt;z-index:251531776;mso-wrap-style:square;mso-wrap-edited:f;mso-width-percent:0;mso-height-percent:0;mso-position-horizontal-relative:page;mso-width-percent:0;mso-height-percent:0;v-text-anchor:top" filled="f" stroked="f">
            <v:textbox style="layout-flow:vertical" inset="0,0,0,0">
              <w:txbxContent>
                <w:p w14:paraId="33122FA5" w14:textId="77777777" w:rsidR="00A815F9" w:rsidRDefault="00C15677">
                  <w:pPr>
                    <w:spacing w:before="12" w:line="252" w:lineRule="auto"/>
                    <w:ind w:left="548" w:hanging="528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weeks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RTT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%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of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Incomplete</w:t>
                  </w:r>
                  <w:r>
                    <w:rPr>
                      <w:spacing w:val="-5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Pathways</w:t>
                  </w:r>
                  <w:r>
                    <w:rPr>
                      <w:spacing w:val="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&lt;18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weeks</w:t>
                  </w:r>
                </w:p>
              </w:txbxContent>
            </v:textbox>
            <w10:wrap anchorx="page"/>
          </v:shape>
        </w:pict>
      </w:r>
      <w:r>
        <w:pict w14:anchorId="3556E4E5">
          <v:group id="_x0000_s2025" alt="" style="position:absolute;left:0;text-align:left;margin-left:42.65pt;margin-top:93.95pt;width:303.55pt;height:162.2pt;z-index:251532800;mso-position-horizontal-relative:page" coordorigin="853,1879" coordsize="6071,3244">
            <v:shape id="_x0000_s2026" type="#_x0000_t202" alt="" style="position:absolute;left:867;top:1894;width:6041;height:3214;mso-wrap-style:square;v-text-anchor:top" filled="f" strokecolor="#7e7e7e" strokeweight="1.5pt">
              <v:textbox inset="0,0,0,0">
                <w:txbxContent>
                  <w:p w14:paraId="1ED743C9" w14:textId="77777777" w:rsidR="00A815F9" w:rsidRDefault="00C15677">
                    <w:pPr>
                      <w:spacing w:before="6"/>
                      <w:ind w:left="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100%</w:t>
                    </w:r>
                  </w:p>
                  <w:p w14:paraId="43502CA4" w14:textId="77777777" w:rsidR="00A815F9" w:rsidRDefault="00C15677">
                    <w:pPr>
                      <w:spacing w:before="34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95%</w:t>
                    </w:r>
                  </w:p>
                  <w:p w14:paraId="75CD7960" w14:textId="77777777" w:rsidR="00A815F9" w:rsidRDefault="00C15677">
                    <w:pPr>
                      <w:spacing w:before="34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90%</w:t>
                    </w:r>
                  </w:p>
                  <w:p w14:paraId="66B643FF" w14:textId="77777777" w:rsidR="00A815F9" w:rsidRDefault="00C15677">
                    <w:pPr>
                      <w:spacing w:before="34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85%</w:t>
                    </w:r>
                  </w:p>
                  <w:p w14:paraId="795B6BAB" w14:textId="77777777" w:rsidR="00A815F9" w:rsidRDefault="00C15677">
                    <w:pPr>
                      <w:spacing w:before="34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80%</w:t>
                    </w:r>
                  </w:p>
                  <w:p w14:paraId="433E7DC0" w14:textId="77777777" w:rsidR="00A815F9" w:rsidRDefault="00C15677">
                    <w:pPr>
                      <w:spacing w:before="34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75%</w:t>
                    </w:r>
                  </w:p>
                  <w:p w14:paraId="4F6B07B0" w14:textId="77777777" w:rsidR="00A815F9" w:rsidRDefault="00C15677">
                    <w:pPr>
                      <w:spacing w:before="34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70%</w:t>
                    </w:r>
                  </w:p>
                  <w:p w14:paraId="5812DC14" w14:textId="77777777" w:rsidR="00A815F9" w:rsidRDefault="00C15677">
                    <w:pPr>
                      <w:spacing w:before="34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65%</w:t>
                    </w:r>
                  </w:p>
                  <w:p w14:paraId="6691CFBE" w14:textId="77777777" w:rsidR="00A815F9" w:rsidRDefault="00C15677">
                    <w:pPr>
                      <w:spacing w:before="34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60%</w:t>
                    </w:r>
                  </w:p>
                  <w:p w14:paraId="02DB9C1F" w14:textId="77777777" w:rsidR="00A815F9" w:rsidRDefault="00C15677">
                    <w:pPr>
                      <w:spacing w:before="34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55%</w:t>
                    </w:r>
                  </w:p>
                  <w:p w14:paraId="3E00FA8C" w14:textId="77777777" w:rsidR="00A815F9" w:rsidRDefault="00C15677">
                    <w:pPr>
                      <w:spacing w:before="34"/>
                      <w:ind w:left="1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50%</w:t>
                    </w:r>
                  </w:p>
                </w:txbxContent>
              </v:textbox>
            </v:shape>
            <v:shape id="_x0000_s2027" type="#_x0000_t75" alt="" style="position:absolute;left:1315;top:4568;width:5269;height:442">
              <v:imagedata r:id="rId215" o:title=""/>
            </v:shape>
            <v:rect id="_x0000_s2028" alt="" style="position:absolute;left:867;top:1894;width:6041;height:3214" filled="f" strokecolor="#7e7e7e" strokeweight="1.5pt"/>
            <w10:wrap anchorx="page"/>
          </v:group>
        </w:pict>
      </w:r>
      <w:r>
        <w:rPr>
          <w:sz w:val="20"/>
        </w:rPr>
        <w:t>Following the deterioration in 4-hour Emergency Access Standard performance in</w:t>
      </w:r>
      <w:r>
        <w:rPr>
          <w:spacing w:val="-53"/>
          <w:sz w:val="20"/>
        </w:rPr>
        <w:t xml:space="preserve"> </w:t>
      </w:r>
      <w:r>
        <w:rPr>
          <w:sz w:val="20"/>
        </w:rPr>
        <w:t>January 2021, during the peak of Wave 3 of the pandemic, performance in</w:t>
      </w:r>
      <w:r>
        <w:rPr>
          <w:spacing w:val="1"/>
          <w:sz w:val="20"/>
        </w:rPr>
        <w:t xml:space="preserve"> </w:t>
      </w:r>
      <w:r>
        <w:rPr>
          <w:sz w:val="20"/>
        </w:rPr>
        <w:t>February</w:t>
      </w:r>
      <w:r>
        <w:rPr>
          <w:spacing w:val="-6"/>
          <w:sz w:val="20"/>
        </w:rPr>
        <w:t xml:space="preserve"> </w:t>
      </w:r>
      <w:r>
        <w:rPr>
          <w:sz w:val="20"/>
        </w:rPr>
        <w:t>2021</w:t>
      </w:r>
      <w:r>
        <w:rPr>
          <w:spacing w:val="-8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recovered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84.6%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patients</w:t>
      </w:r>
      <w:r>
        <w:rPr>
          <w:spacing w:val="-3"/>
          <w:sz w:val="20"/>
        </w:rPr>
        <w:t xml:space="preserve"> </w:t>
      </w:r>
      <w:r>
        <w:rPr>
          <w:sz w:val="20"/>
        </w:rPr>
        <w:t>admitted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discharged</w:t>
      </w:r>
      <w:r>
        <w:rPr>
          <w:spacing w:val="-8"/>
          <w:sz w:val="20"/>
        </w:rPr>
        <w:t xml:space="preserve"> </w:t>
      </w:r>
      <w:r>
        <w:rPr>
          <w:sz w:val="20"/>
        </w:rPr>
        <w:t>within</w:t>
      </w:r>
      <w:r>
        <w:rPr>
          <w:spacing w:val="2"/>
          <w:sz w:val="20"/>
        </w:rPr>
        <w:t xml:space="preserve"> </w:t>
      </w:r>
      <w:r>
        <w:rPr>
          <w:sz w:val="20"/>
        </w:rPr>
        <w:t>4</w:t>
      </w:r>
      <w:r>
        <w:rPr>
          <w:spacing w:val="-52"/>
          <w:sz w:val="20"/>
        </w:rPr>
        <w:t xml:space="preserve"> </w:t>
      </w:r>
      <w:r>
        <w:rPr>
          <w:sz w:val="20"/>
        </w:rPr>
        <w:t>hours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arrival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ED,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back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top</w:t>
      </w:r>
      <w:r>
        <w:rPr>
          <w:spacing w:val="-6"/>
          <w:sz w:val="20"/>
        </w:rPr>
        <w:t xml:space="preserve"> </w:t>
      </w:r>
      <w:r>
        <w:rPr>
          <w:sz w:val="20"/>
        </w:rPr>
        <w:t>half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regional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rankings.</w:t>
      </w:r>
      <w:r>
        <w:rPr>
          <w:spacing w:val="-52"/>
          <w:sz w:val="20"/>
        </w:rPr>
        <w:t xml:space="preserve"> </w:t>
      </w:r>
      <w:r>
        <w:rPr>
          <w:sz w:val="20"/>
        </w:rPr>
        <w:t>The Trust was the 2</w:t>
      </w:r>
      <w:r>
        <w:rPr>
          <w:position w:val="6"/>
          <w:sz w:val="13"/>
        </w:rPr>
        <w:t xml:space="preserve">nd </w:t>
      </w:r>
      <w:r>
        <w:rPr>
          <w:sz w:val="20"/>
        </w:rPr>
        <w:t>best performing Trust in the Black Country &amp; West</w:t>
      </w:r>
      <w:r>
        <w:rPr>
          <w:spacing w:val="1"/>
          <w:sz w:val="20"/>
        </w:rPr>
        <w:t xml:space="preserve"> </w:t>
      </w:r>
      <w:r>
        <w:rPr>
          <w:sz w:val="20"/>
        </w:rPr>
        <w:t>Birmingham in February 2021. 4-hour Emergency Access Standard performance</w:t>
      </w:r>
      <w:r>
        <w:rPr>
          <w:spacing w:val="1"/>
          <w:sz w:val="20"/>
        </w:rPr>
        <w:t xml:space="preserve"> </w:t>
      </w:r>
      <w:r>
        <w:rPr>
          <w:sz w:val="20"/>
        </w:rPr>
        <w:t>continues to improve further, with in exces</w:t>
      </w:r>
      <w:r>
        <w:rPr>
          <w:sz w:val="20"/>
        </w:rPr>
        <w:t>s of 90% of patients admitted or</w:t>
      </w:r>
      <w:r>
        <w:rPr>
          <w:spacing w:val="1"/>
          <w:sz w:val="20"/>
        </w:rPr>
        <w:t xml:space="preserve"> </w:t>
      </w:r>
      <w:r>
        <w:rPr>
          <w:sz w:val="20"/>
        </w:rPr>
        <w:t>discharged</w:t>
      </w:r>
      <w:r>
        <w:rPr>
          <w:spacing w:val="-5"/>
          <w:sz w:val="20"/>
        </w:rPr>
        <w:t xml:space="preserve"> </w:t>
      </w:r>
      <w:r>
        <w:rPr>
          <w:sz w:val="20"/>
        </w:rPr>
        <w:t>within</w:t>
      </w:r>
      <w:r>
        <w:rPr>
          <w:spacing w:val="5"/>
          <w:sz w:val="20"/>
        </w:rPr>
        <w:t xml:space="preserve"> </w:t>
      </w:r>
      <w:r>
        <w:rPr>
          <w:sz w:val="20"/>
        </w:rPr>
        <w:t>4</w:t>
      </w:r>
      <w:r>
        <w:rPr>
          <w:spacing w:val="-4"/>
          <w:sz w:val="20"/>
        </w:rPr>
        <w:t xml:space="preserve"> </w:t>
      </w:r>
      <w:r>
        <w:rPr>
          <w:sz w:val="20"/>
        </w:rPr>
        <w:t>hours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arrival</w:t>
      </w:r>
      <w:r>
        <w:rPr>
          <w:spacing w:val="2"/>
          <w:sz w:val="20"/>
        </w:rPr>
        <w:t xml:space="preserve"> </w:t>
      </w:r>
      <w:r>
        <w:rPr>
          <w:sz w:val="20"/>
        </w:rPr>
        <w:t>in the</w:t>
      </w:r>
      <w:r>
        <w:rPr>
          <w:spacing w:val="-5"/>
          <w:sz w:val="20"/>
        </w:rPr>
        <w:t xml:space="preserve"> </w:t>
      </w:r>
      <w:r>
        <w:rPr>
          <w:sz w:val="20"/>
        </w:rPr>
        <w:t>first</w:t>
      </w:r>
      <w:r>
        <w:rPr>
          <w:spacing w:val="-3"/>
          <w:sz w:val="20"/>
        </w:rPr>
        <w:t xml:space="preserve"> </w:t>
      </w:r>
      <w:r>
        <w:rPr>
          <w:sz w:val="20"/>
        </w:rPr>
        <w:t>half of</w:t>
      </w:r>
      <w:r>
        <w:rPr>
          <w:spacing w:val="-5"/>
          <w:sz w:val="20"/>
        </w:rPr>
        <w:t xml:space="preserve"> </w:t>
      </w:r>
      <w:r>
        <w:rPr>
          <w:sz w:val="20"/>
        </w:rPr>
        <w:t>March.</w:t>
      </w:r>
    </w:p>
    <w:p w14:paraId="761C846F" w14:textId="77777777" w:rsidR="00A815F9" w:rsidRDefault="00A815F9">
      <w:pPr>
        <w:pStyle w:val="BodyText"/>
        <w:spacing w:before="6"/>
        <w:rPr>
          <w:sz w:val="21"/>
        </w:rPr>
      </w:pPr>
    </w:p>
    <w:p w14:paraId="3F119541" w14:textId="77777777" w:rsidR="00A815F9" w:rsidRDefault="00C15677">
      <w:pPr>
        <w:ind w:left="7054"/>
        <w:rPr>
          <w:b/>
          <w:sz w:val="20"/>
        </w:rPr>
      </w:pPr>
      <w:r>
        <w:rPr>
          <w:b/>
          <w:sz w:val="20"/>
        </w:rPr>
        <w:t>RTT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(18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weeks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Referral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 Treatment)</w:t>
      </w:r>
    </w:p>
    <w:p w14:paraId="2097AD11" w14:textId="77777777" w:rsidR="00A815F9" w:rsidRDefault="00C15677">
      <w:pPr>
        <w:spacing w:before="10" w:line="249" w:lineRule="auto"/>
        <w:ind w:left="7054" w:right="117"/>
        <w:rPr>
          <w:sz w:val="20"/>
        </w:rPr>
      </w:pPr>
      <w:r>
        <w:rPr>
          <w:sz w:val="20"/>
        </w:rPr>
        <w:t>Despite cessation of routine elective services during March and April 2020, and</w:t>
      </w:r>
      <w:r>
        <w:rPr>
          <w:spacing w:val="1"/>
          <w:sz w:val="20"/>
        </w:rPr>
        <w:t xml:space="preserve"> </w:t>
      </w:r>
      <w:r>
        <w:rPr>
          <w:sz w:val="20"/>
        </w:rPr>
        <w:t>reduced elective surgical operating capacity again since November 2020 over the</w:t>
      </w:r>
      <w:r>
        <w:rPr>
          <w:spacing w:val="-53"/>
          <w:sz w:val="20"/>
        </w:rPr>
        <w:t xml:space="preserve"> </w:t>
      </w:r>
      <w:r>
        <w:rPr>
          <w:sz w:val="20"/>
        </w:rPr>
        <w:t>second and third waves, the Trust’s 18-week RTT national ranking position</w:t>
      </w:r>
      <w:r>
        <w:rPr>
          <w:spacing w:val="1"/>
          <w:sz w:val="20"/>
        </w:rPr>
        <w:t xml:space="preserve"> </w:t>
      </w:r>
      <w:r>
        <w:rPr>
          <w:sz w:val="20"/>
        </w:rPr>
        <w:t>remains in the Top 50,</w:t>
      </w:r>
      <w:r>
        <w:rPr>
          <w:sz w:val="20"/>
        </w:rPr>
        <w:t xml:space="preserve"> and it’s 52-week waiting time performance remains 3rd</w:t>
      </w:r>
      <w:r>
        <w:rPr>
          <w:spacing w:val="1"/>
          <w:sz w:val="20"/>
        </w:rPr>
        <w:t xml:space="preserve"> </w:t>
      </w:r>
      <w:r>
        <w:rPr>
          <w:sz w:val="20"/>
        </w:rPr>
        <w:t>best in the Midlands. The Division of Surgery has developed an elective surgical</w:t>
      </w:r>
      <w:r>
        <w:rPr>
          <w:spacing w:val="1"/>
          <w:sz w:val="20"/>
        </w:rPr>
        <w:t xml:space="preserve"> </w:t>
      </w:r>
      <w:r>
        <w:rPr>
          <w:sz w:val="20"/>
        </w:rPr>
        <w:t>restoration plan that, over an 8-week period, cements in recuperation time</w:t>
      </w:r>
      <w:r>
        <w:rPr>
          <w:spacing w:val="1"/>
          <w:sz w:val="20"/>
        </w:rPr>
        <w:t xml:space="preserve"> </w:t>
      </w:r>
      <w:r>
        <w:rPr>
          <w:sz w:val="20"/>
        </w:rPr>
        <w:t>(through</w:t>
      </w:r>
      <w:r>
        <w:rPr>
          <w:spacing w:val="-9"/>
          <w:sz w:val="20"/>
        </w:rPr>
        <w:t xml:space="preserve"> </w:t>
      </w:r>
      <w:r>
        <w:rPr>
          <w:sz w:val="20"/>
        </w:rPr>
        <w:t>facilitated</w:t>
      </w:r>
      <w:r>
        <w:rPr>
          <w:spacing w:val="-7"/>
          <w:sz w:val="20"/>
        </w:rPr>
        <w:t xml:space="preserve"> </w:t>
      </w:r>
      <w:r>
        <w:rPr>
          <w:sz w:val="20"/>
        </w:rPr>
        <w:t>annual</w:t>
      </w:r>
      <w:r>
        <w:rPr>
          <w:spacing w:val="-7"/>
          <w:sz w:val="20"/>
        </w:rPr>
        <w:t xml:space="preserve"> </w:t>
      </w:r>
      <w:r>
        <w:rPr>
          <w:sz w:val="20"/>
        </w:rPr>
        <w:t>leave)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psycho</w:t>
      </w:r>
      <w:r>
        <w:rPr>
          <w:sz w:val="20"/>
        </w:rPr>
        <w:t>logical</w:t>
      </w:r>
      <w:r>
        <w:rPr>
          <w:spacing w:val="-1"/>
          <w:sz w:val="20"/>
        </w:rPr>
        <w:t xml:space="preserve"> </w:t>
      </w:r>
      <w:r>
        <w:rPr>
          <w:sz w:val="20"/>
        </w:rPr>
        <w:t>wellbeing support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staff</w:t>
      </w:r>
      <w:r>
        <w:rPr>
          <w:spacing w:val="-11"/>
          <w:sz w:val="20"/>
        </w:rPr>
        <w:t xml:space="preserve"> </w:t>
      </w:r>
      <w:r>
        <w:rPr>
          <w:sz w:val="20"/>
        </w:rPr>
        <w:t>that</w:t>
      </w:r>
      <w:r>
        <w:rPr>
          <w:spacing w:val="-53"/>
          <w:sz w:val="20"/>
        </w:rPr>
        <w:t xml:space="preserve"> </w:t>
      </w:r>
      <w:r>
        <w:rPr>
          <w:sz w:val="20"/>
        </w:rPr>
        <w:t>have worked on Critical Care during the pandemic, before material increases in</w:t>
      </w:r>
      <w:r>
        <w:rPr>
          <w:spacing w:val="1"/>
          <w:sz w:val="20"/>
        </w:rPr>
        <w:t xml:space="preserve"> </w:t>
      </w:r>
      <w:r>
        <w:rPr>
          <w:sz w:val="20"/>
        </w:rPr>
        <w:t>routine elective surgical operating begin. These plans commenced on 8th March</w:t>
      </w:r>
      <w:r>
        <w:rPr>
          <w:spacing w:val="1"/>
          <w:sz w:val="20"/>
        </w:rPr>
        <w:t xml:space="preserve"> </w:t>
      </w:r>
      <w:r>
        <w:rPr>
          <w:sz w:val="20"/>
        </w:rPr>
        <w:t>2021, following 7 consecutive days of fewer than 17 patien</w:t>
      </w:r>
      <w:r>
        <w:rPr>
          <w:sz w:val="20"/>
        </w:rPr>
        <w:t>ts on the Critical Care</w:t>
      </w:r>
      <w:r>
        <w:rPr>
          <w:spacing w:val="1"/>
          <w:sz w:val="20"/>
        </w:rPr>
        <w:t xml:space="preserve"> </w:t>
      </w:r>
      <w:r>
        <w:rPr>
          <w:sz w:val="20"/>
        </w:rPr>
        <w:t>Unit,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target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return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7</w:t>
      </w:r>
      <w:r>
        <w:rPr>
          <w:spacing w:val="-5"/>
          <w:sz w:val="20"/>
        </w:rPr>
        <w:t xml:space="preserve"> </w:t>
      </w:r>
      <w:r>
        <w:rPr>
          <w:sz w:val="20"/>
        </w:rPr>
        <w:t>elective operating</w:t>
      </w:r>
      <w:r>
        <w:rPr>
          <w:spacing w:val="-3"/>
          <w:sz w:val="20"/>
        </w:rPr>
        <w:t xml:space="preserve"> </w:t>
      </w:r>
      <w:r>
        <w:rPr>
          <w:sz w:val="20"/>
        </w:rPr>
        <w:t>theatres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2021.</w:t>
      </w:r>
    </w:p>
    <w:p w14:paraId="75D71F78" w14:textId="77777777" w:rsidR="00A815F9" w:rsidRDefault="00A815F9">
      <w:pPr>
        <w:spacing w:line="249" w:lineRule="auto"/>
        <w:rPr>
          <w:sz w:val="20"/>
        </w:rPr>
        <w:sectPr w:rsidR="00A815F9">
          <w:headerReference w:type="even" r:id="rId216"/>
          <w:footerReference w:type="even" r:id="rId217"/>
          <w:pgSz w:w="14400" w:h="10800" w:orient="landscape"/>
          <w:pgMar w:top="240" w:right="0" w:bottom="0" w:left="0" w:header="0" w:footer="0" w:gutter="0"/>
          <w:cols w:space="720"/>
        </w:sectPr>
      </w:pPr>
    </w:p>
    <w:p w14:paraId="58DF2492" w14:textId="77777777" w:rsidR="00A815F9" w:rsidRDefault="00C15677">
      <w:pPr>
        <w:pStyle w:val="BodyText"/>
        <w:rPr>
          <w:sz w:val="20"/>
        </w:rPr>
      </w:pPr>
      <w:r>
        <w:lastRenderedPageBreak/>
        <w:pict w14:anchorId="1B0396EA">
          <v:group id="_x0000_s1973" alt="" style="position:absolute;margin-left:0;margin-top:309.25pt;width:10in;height:230.75pt;z-index:251540992;mso-position-horizontal-relative:page;mso-position-vertical-relative:page" coordorigin=",6185" coordsize="14400,4615">
            <v:shape id="_x0000_s1974" type="#_x0000_t75" alt="" style="position:absolute;top:9199;width:14400;height:1601">
              <v:imagedata r:id="rId191" o:title=""/>
            </v:shape>
            <v:shape id="_x0000_s1975" type="#_x0000_t75" alt="" style="position:absolute;left:662;top:9715;width:13342;height:1085">
              <v:imagedata r:id="rId192" o:title=""/>
            </v:shape>
            <v:rect id="_x0000_s1976" alt="" style="position:absolute;left:144;top:6199;width:728;height:3190" filled="f" strokeweight=".25pt"/>
            <v:shape id="_x0000_s1977" alt="" style="position:absolute;left:1428;top:6312;width:5081;height:1896" coordorigin="1428,6312" coordsize="5081,1896" o:spt="100" adj="0,,0" path="m1428,8208r5081,m1428,6312r5081,e" filled="f" strokecolor="#bebebe">
              <v:stroke joinstyle="round"/>
              <v:formulas/>
              <v:path arrowok="t" o:connecttype="segments"/>
            </v:shape>
            <v:line id="_x0000_s1978" alt="" style="position:absolute" from="1428,8681" to="6509,8681" strokecolor="#858585"/>
            <v:shape id="_x0000_s1979" alt="" style="position:absolute;left:1554;top:6829;width:4829;height:1848" coordorigin="1554,6829" coordsize="4829,1848" path="m1554,8665r254,7l2063,8677r254,-5l2569,8672r255,-31l3078,8675r254,-12l3587,8567,3841,6829r255,101l4350,7616r252,293l4856,7818r255,168l5365,8096r255,-264l5874,7945r254,507l6383,8612e" filled="f" strokecolor="#a6a6a6" strokeweight="2.25pt">
              <v:path arrowok="t"/>
            </v:shape>
            <v:shape id="_x0000_s1980" type="#_x0000_t75" alt="" style="position:absolute;left:1465;top:8580;width:176;height:176">
              <v:imagedata r:id="rId196" o:title=""/>
            </v:shape>
            <v:shape id="_x0000_s1981" type="#_x0000_t75" alt="" style="position:absolute;left:1720;top:8584;width:176;height:176">
              <v:imagedata r:id="rId196" o:title=""/>
            </v:shape>
            <v:shape id="_x0000_s1982" type="#_x0000_t75" alt="" style="position:absolute;left:1974;top:8589;width:176;height:176">
              <v:imagedata r:id="rId218" o:title=""/>
            </v:shape>
            <v:shape id="_x0000_s1983" type="#_x0000_t75" alt="" style="position:absolute;left:2229;top:8587;width:176;height:176">
              <v:imagedata r:id="rId196" o:title=""/>
            </v:shape>
            <v:shape id="_x0000_s1984" type="#_x0000_t75" alt="" style="position:absolute;left:2483;top:8584;width:176;height:176">
              <v:imagedata r:id="rId196" o:title=""/>
            </v:shape>
            <v:shape id="_x0000_s1985" type="#_x0000_t75" alt="" style="position:absolute;left:2737;top:8556;width:176;height:176">
              <v:imagedata r:id="rId197" o:title=""/>
            </v:shape>
            <v:shape id="_x0000_s1986" type="#_x0000_t75" alt="" style="position:absolute;left:2992;top:8589;width:176;height:176">
              <v:imagedata r:id="rId195" o:title=""/>
            </v:shape>
            <v:shape id="_x0000_s1987" type="#_x0000_t75" alt="" style="position:absolute;left:3246;top:8577;width:176;height:176">
              <v:imagedata r:id="rId197" o:title=""/>
            </v:shape>
            <v:shape id="_x0000_s1988" type="#_x0000_t75" alt="" style="position:absolute;left:3498;top:8479;width:176;height:176">
              <v:imagedata r:id="rId196" o:title=""/>
            </v:shape>
            <v:shape id="_x0000_s1989" type="#_x0000_t75" alt="" style="position:absolute;left:3753;top:6744;width:176;height:176">
              <v:imagedata r:id="rId198" o:title=""/>
            </v:shape>
            <v:shape id="_x0000_s1990" type="#_x0000_t75" alt="" style="position:absolute;left:4007;top:6842;width:176;height:176">
              <v:imagedata r:id="rId198" o:title=""/>
            </v:shape>
            <v:shape id="_x0000_s1991" type="#_x0000_t75" alt="" style="position:absolute;left:4261;top:7531;width:176;height:176">
              <v:imagedata r:id="rId198" o:title=""/>
            </v:shape>
            <v:shape id="_x0000_s1992" type="#_x0000_t75" alt="" style="position:absolute;left:4516;top:7821;width:176;height:176">
              <v:imagedata r:id="rId196" o:title=""/>
            </v:shape>
            <v:shape id="_x0000_s1993" type="#_x0000_t75" alt="" style="position:absolute;left:4770;top:7730;width:176;height:176">
              <v:imagedata r:id="rId196" o:title=""/>
            </v:shape>
            <v:shape id="_x0000_s1994" type="#_x0000_t75" alt="" style="position:absolute;left:5025;top:7898;width:176;height:176">
              <v:imagedata r:id="rId195" o:title=""/>
            </v:shape>
            <v:shape id="_x0000_s1995" type="#_x0000_t75" alt="" style="position:absolute;left:5279;top:8011;width:176;height:176">
              <v:imagedata r:id="rId195" o:title=""/>
            </v:shape>
            <v:shape id="_x0000_s1996" type="#_x0000_t75" alt="" style="position:absolute;left:5531;top:7747;width:176;height:176">
              <v:imagedata r:id="rId197" o:title=""/>
            </v:shape>
            <v:shape id="_x0000_s1997" type="#_x0000_t75" alt="" style="position:absolute;left:5785;top:7860;width:176;height:176">
              <v:imagedata r:id="rId196" o:title=""/>
            </v:shape>
            <v:shape id="_x0000_s1998" type="#_x0000_t75" alt="" style="position:absolute;left:6040;top:8364;width:176;height:176">
              <v:imagedata r:id="rId198" o:title=""/>
            </v:shape>
            <v:shape id="_x0000_s1999" type="#_x0000_t75" alt="" style="position:absolute;left:6294;top:8527;width:176;height:176">
              <v:imagedata r:id="rId196" o:title=""/>
            </v:shape>
            <v:shape id="_x0000_s2000" alt="" style="position:absolute;left:1554;top:7578;width:4829;height:2" coordorigin="1554,7578" coordsize="4829,0" path="m1554,7578r,l6128,7578r255,e" filled="f" strokecolor="#7e7e7e" strokeweight="2.75pt">
              <v:stroke dashstyle="longDash"/>
              <v:path arrowok="t"/>
            </v:shape>
            <v:shape id="_x0000_s2001" alt="" style="position:absolute;left:1554;top:8634;width:4829;height:2" coordorigin="1554,8634" coordsize="4829,0" path="m1554,8634r,l6128,8634r255,e" filled="f" strokecolor="red" strokeweight="2.25pt">
              <v:stroke dashstyle="dash"/>
              <v:path arrowok="t"/>
            </v:shape>
            <v:shape id="_x0000_s2002" type="#_x0000_t75" alt="" style="position:absolute;left:3731;top:6722;width:215;height:215">
              <v:imagedata r:id="rId199" o:title=""/>
            </v:shape>
            <v:shape id="_x0000_s2003" type="#_x0000_t75" alt="" style="position:absolute;left:3985;top:6820;width:215;height:215">
              <v:imagedata r:id="rId200" o:title=""/>
            </v:shape>
            <v:shape id="_x0000_s2004" type="#_x0000_t75" alt="" style="position:absolute;left:4240;top:7509;width:215;height:215">
              <v:imagedata r:id="rId200" o:title=""/>
            </v:shape>
            <v:shape id="_x0000_s2005" type="#_x0000_t75" alt="" style="position:absolute;left:4494;top:7800;width:215;height:215">
              <v:imagedata r:id="rId200" o:title=""/>
            </v:shape>
            <v:shape id="_x0000_s2006" type="#_x0000_t75" alt="" style="position:absolute;left:4749;top:7708;width:215;height:215">
              <v:imagedata r:id="rId202" o:title=""/>
            </v:shape>
            <v:shape id="_x0000_s2007" type="#_x0000_t75" alt="" style="position:absolute;left:5003;top:7876;width:215;height:215">
              <v:imagedata r:id="rId200" o:title=""/>
            </v:shape>
            <v:shape id="_x0000_s2008" type="#_x0000_t75" alt="" style="position:absolute;left:5257;top:7989;width:215;height:215">
              <v:imagedata r:id="rId200" o:title=""/>
            </v:shape>
            <v:shape id="_x0000_s2009" type="#_x0000_t75" alt="" style="position:absolute;left:5509;top:7725;width:215;height:215">
              <v:imagedata r:id="rId199" o:title=""/>
            </v:shape>
            <v:shape id="_x0000_s2010" type="#_x0000_t75" alt="" style="position:absolute;left:5764;top:7838;width:215;height:215">
              <v:imagedata r:id="rId199" o:title=""/>
            </v:shape>
            <v:shape id="_x0000_s2011" type="#_x0000_t75" alt="" style="position:absolute;left:1444;top:8558;width:215;height:215">
              <v:imagedata r:id="rId203" o:title=""/>
            </v:shape>
            <v:shape id="_x0000_s2012" type="#_x0000_t75" alt="" style="position:absolute;left:1698;top:8563;width:215;height:215">
              <v:imagedata r:id="rId219" o:title=""/>
            </v:shape>
            <v:shape id="_x0000_s2013" type="#_x0000_t75" alt="" style="position:absolute;left:1953;top:8568;width:215;height:215">
              <v:imagedata r:id="rId220" o:title=""/>
            </v:shape>
            <v:shape id="_x0000_s2014" type="#_x0000_t75" alt="" style="position:absolute;left:2207;top:8565;width:215;height:215">
              <v:imagedata r:id="rId207" o:title=""/>
            </v:shape>
            <v:shape id="_x0000_s2015" type="#_x0000_t75" alt="" style="position:absolute;left:2461;top:8563;width:215;height:215">
              <v:imagedata r:id="rId205" o:title=""/>
            </v:shape>
            <v:shape id="_x0000_s2016" type="#_x0000_t75" alt="" style="position:absolute;left:2716;top:8534;width:215;height:215">
              <v:imagedata r:id="rId205" o:title=""/>
            </v:shape>
            <v:shape id="_x0000_s2017" type="#_x0000_t75" alt="" style="position:absolute;left:2970;top:8568;width:215;height:215">
              <v:imagedata r:id="rId207" o:title=""/>
            </v:shape>
            <v:shape id="_x0000_s2018" type="#_x0000_t75" alt="" style="position:absolute;left:3225;top:8556;width:215;height:215">
              <v:imagedata r:id="rId205" o:title=""/>
            </v:shape>
            <v:shape id="_x0000_s2019" type="#_x0000_t75" alt="" style="position:absolute;left:3477;top:8457;width:215;height:215">
              <v:imagedata r:id="rId206" o:title=""/>
            </v:shape>
            <v:shape id="_x0000_s2020" type="#_x0000_t75" alt="" style="position:absolute;left:6081;top:7274;width:550;height:600">
              <v:imagedata r:id="rId221" o:title=""/>
            </v:shape>
            <v:shape id="_x0000_s2021" type="#_x0000_t75" alt="" style="position:absolute;left:1228;top:8815;width:5174;height:442">
              <v:imagedata r:id="rId222" o:title=""/>
            </v:shape>
            <v:rect id="_x0000_s2022" alt="" style="position:absolute;left:870;top:6200;width:5763;height:3190" filled="f" strokecolor="#7e7e7e" strokeweight="1.5pt"/>
            <v:shape id="_x0000_s2023" type="#_x0000_t202" alt="" style="position:absolute;top:6185;width:14400;height:4615;mso-wrap-style:square;v-text-anchor:top" filled="f" stroked="f">
              <v:textbox inset="0,0,0,0">
                <w:txbxContent>
                  <w:p w14:paraId="69BBA424" w14:textId="77777777" w:rsidR="00A815F9" w:rsidRDefault="00C15677">
                    <w:pPr>
                      <w:spacing w:before="109"/>
                      <w:ind w:left="689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Diagnostic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waiting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times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&amp;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activity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(DM01)</w:t>
                    </w:r>
                  </w:p>
                  <w:p w14:paraId="5E94D803" w14:textId="77777777" w:rsidR="00A815F9" w:rsidRDefault="00C15677">
                    <w:pPr>
                      <w:spacing w:before="10" w:line="249" w:lineRule="auto"/>
                      <w:ind w:left="6891" w:right="26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Despite cessation of most routine 6 Week Wait (DM01) Diagnostics during March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 April 2020, and the associated deterioration in waiting times, the Trust’s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performance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now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4th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best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country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(January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2021)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122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reporting</w:t>
                    </w:r>
                    <w:r>
                      <w:rPr>
                        <w:spacing w:val="-5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Trusts, and has improved again in February 2021 to deliver the best month of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performance since the onset of the pandemic with just 1.45% of patients waiting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over 6 weeks. The Trust is the best performing Trust in the Black Country &amp; West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Birmingham for 6 W</w:t>
                    </w:r>
                    <w:r>
                      <w:rPr>
                        <w:sz w:val="20"/>
                      </w:rPr>
                      <w:t>eek Wait (DM01) Diagnostic waiting times, facilitating earlier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diagnosis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thus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enabling prompter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treatment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patients.</w:t>
                    </w:r>
                  </w:p>
                </w:txbxContent>
              </v:textbox>
            </v:shape>
            <v:shape id="_x0000_s2024" type="#_x0000_t202" alt="" style="position:absolute;left:870;top:6200;width:5763;height:3190;mso-wrap-style:square;v-text-anchor:top" filled="f" strokecolor="#7e7e7e" strokeweight="1.5pt">
              <v:textbox inset="0,0,0,0">
                <w:txbxContent>
                  <w:p w14:paraId="376EC6F4" w14:textId="77777777" w:rsidR="00A815F9" w:rsidRDefault="00C15677">
                    <w:pPr>
                      <w:tabs>
                        <w:tab w:val="left" w:pos="5623"/>
                      </w:tabs>
                      <w:spacing w:line="194" w:lineRule="exact"/>
                      <w:ind w:left="2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50%  </w:t>
                    </w:r>
                    <w:r>
                      <w:rPr>
                        <w:b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ab/>
                    </w:r>
                  </w:p>
                  <w:p w14:paraId="2FD33FFB" w14:textId="77777777" w:rsidR="00A815F9" w:rsidRDefault="00C15677">
                    <w:pPr>
                      <w:tabs>
                        <w:tab w:val="left" w:pos="5623"/>
                      </w:tabs>
                      <w:spacing w:before="30"/>
                      <w:ind w:left="2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45%  </w:t>
                    </w:r>
                    <w:r>
                      <w:rPr>
                        <w:b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ab/>
                    </w:r>
                  </w:p>
                  <w:p w14:paraId="564A42A5" w14:textId="77777777" w:rsidR="00A815F9" w:rsidRDefault="00C15677">
                    <w:pPr>
                      <w:tabs>
                        <w:tab w:val="left" w:pos="5623"/>
                      </w:tabs>
                      <w:spacing w:before="30"/>
                      <w:ind w:left="2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40%  </w:t>
                    </w:r>
                    <w:r>
                      <w:rPr>
                        <w:b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ab/>
                    </w:r>
                  </w:p>
                  <w:p w14:paraId="79EB9233" w14:textId="77777777" w:rsidR="00A815F9" w:rsidRDefault="00C15677">
                    <w:pPr>
                      <w:tabs>
                        <w:tab w:val="left" w:pos="5623"/>
                      </w:tabs>
                      <w:spacing w:before="30"/>
                      <w:ind w:left="2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35%  </w:t>
                    </w:r>
                    <w:r>
                      <w:rPr>
                        <w:b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ab/>
                    </w:r>
                  </w:p>
                  <w:p w14:paraId="5D549BB2" w14:textId="77777777" w:rsidR="00A815F9" w:rsidRDefault="00C15677">
                    <w:pPr>
                      <w:tabs>
                        <w:tab w:val="left" w:pos="5623"/>
                      </w:tabs>
                      <w:spacing w:before="30"/>
                      <w:ind w:left="2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30%  </w:t>
                    </w:r>
                    <w:r>
                      <w:rPr>
                        <w:b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ab/>
                    </w:r>
                  </w:p>
                  <w:p w14:paraId="11E5EE88" w14:textId="77777777" w:rsidR="00A815F9" w:rsidRDefault="00C15677">
                    <w:pPr>
                      <w:tabs>
                        <w:tab w:val="left" w:pos="5623"/>
                      </w:tabs>
                      <w:spacing w:before="30"/>
                      <w:ind w:left="2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25%  </w:t>
                    </w:r>
                    <w:r>
                      <w:rPr>
                        <w:b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ab/>
                    </w:r>
                  </w:p>
                  <w:p w14:paraId="3CFC9C57" w14:textId="77777777" w:rsidR="00A815F9" w:rsidRDefault="00C15677">
                    <w:pPr>
                      <w:tabs>
                        <w:tab w:val="left" w:pos="5623"/>
                      </w:tabs>
                      <w:spacing w:before="29"/>
                      <w:ind w:left="2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20%  </w:t>
                    </w:r>
                    <w:r>
                      <w:rPr>
                        <w:b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ab/>
                    </w:r>
                  </w:p>
                  <w:p w14:paraId="420693A4" w14:textId="77777777" w:rsidR="00A815F9" w:rsidRDefault="00C15677">
                    <w:pPr>
                      <w:tabs>
                        <w:tab w:val="left" w:pos="668"/>
                        <w:tab w:val="left" w:pos="5497"/>
                      </w:tabs>
                      <w:spacing w:before="31"/>
                      <w:ind w:left="2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15%</w:t>
                    </w:r>
                    <w:r>
                      <w:rPr>
                        <w:b/>
                        <w:sz w:val="18"/>
                      </w:rPr>
                      <w:tab/>
                    </w:r>
                    <w:r>
                      <w:rPr>
                        <w:b/>
                        <w:sz w:val="18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thick"/>
                      </w:rPr>
                      <w:tab/>
                    </w:r>
                  </w:p>
                  <w:p w14:paraId="115AD2D9" w14:textId="77777777" w:rsidR="00A815F9" w:rsidRDefault="00C15677">
                    <w:pPr>
                      <w:tabs>
                        <w:tab w:val="left" w:pos="5623"/>
                      </w:tabs>
                      <w:spacing w:before="30"/>
                      <w:ind w:left="2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10%  </w:t>
                    </w:r>
                    <w:r>
                      <w:rPr>
                        <w:b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 w:color="BEBEBE"/>
                      </w:rPr>
                      <w:tab/>
                    </w:r>
                  </w:p>
                  <w:p w14:paraId="64578142" w14:textId="77777777" w:rsidR="00A815F9" w:rsidRDefault="00C15677">
                    <w:pPr>
                      <w:spacing w:before="29"/>
                      <w:ind w:left="12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5%</w:t>
                    </w:r>
                  </w:p>
                  <w:p w14:paraId="0C06A42F" w14:textId="77777777" w:rsidR="00A815F9" w:rsidRDefault="00C15677">
                    <w:pPr>
                      <w:spacing w:before="30"/>
                      <w:ind w:left="12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0%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038AD720" w14:textId="77777777" w:rsidR="00A815F9" w:rsidRDefault="00A815F9">
      <w:pPr>
        <w:pStyle w:val="BodyText"/>
        <w:rPr>
          <w:sz w:val="20"/>
        </w:rPr>
      </w:pPr>
    </w:p>
    <w:p w14:paraId="006B9130" w14:textId="77777777" w:rsidR="00A815F9" w:rsidRDefault="00C15677">
      <w:pPr>
        <w:spacing w:before="218"/>
        <w:ind w:left="3251"/>
        <w:rPr>
          <w:b/>
          <w:sz w:val="36"/>
        </w:rPr>
      </w:pPr>
      <w:r>
        <w:rPr>
          <w:noProof/>
        </w:rPr>
        <w:drawing>
          <wp:anchor distT="0" distB="0" distL="0" distR="0" simplePos="0" relativeHeight="251485696" behindDoc="1" locked="0" layoutInCell="1" allowOverlap="1" wp14:anchorId="59E0CC8B" wp14:editId="2013D354">
            <wp:simplePos x="0" y="0"/>
            <wp:positionH relativeFrom="page">
              <wp:posOffset>5591555</wp:posOffset>
            </wp:positionH>
            <wp:positionV relativeFrom="paragraph">
              <wp:posOffset>-290527</wp:posOffset>
            </wp:positionV>
            <wp:extent cx="3229355" cy="542544"/>
            <wp:effectExtent l="0" t="0" r="0" b="0"/>
            <wp:wrapNone/>
            <wp:docPr id="21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97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2C7B"/>
          <w:sz w:val="36"/>
        </w:rPr>
        <w:t>Use</w:t>
      </w:r>
      <w:r>
        <w:rPr>
          <w:b/>
          <w:color w:val="332C7B"/>
          <w:spacing w:val="-2"/>
          <w:sz w:val="36"/>
        </w:rPr>
        <w:t xml:space="preserve"> </w:t>
      </w:r>
      <w:r>
        <w:rPr>
          <w:b/>
          <w:color w:val="332C7B"/>
          <w:sz w:val="36"/>
        </w:rPr>
        <w:t>Resources</w:t>
      </w:r>
      <w:r>
        <w:rPr>
          <w:b/>
          <w:color w:val="332C7B"/>
          <w:spacing w:val="-2"/>
          <w:sz w:val="36"/>
        </w:rPr>
        <w:t xml:space="preserve"> </w:t>
      </w:r>
      <w:r>
        <w:rPr>
          <w:b/>
          <w:color w:val="332C7B"/>
          <w:sz w:val="36"/>
        </w:rPr>
        <w:t>Well</w:t>
      </w:r>
      <w:r>
        <w:rPr>
          <w:b/>
          <w:color w:val="332C7B"/>
          <w:spacing w:val="-3"/>
          <w:sz w:val="36"/>
        </w:rPr>
        <w:t xml:space="preserve"> </w:t>
      </w:r>
      <w:r>
        <w:rPr>
          <w:b/>
          <w:color w:val="332C7B"/>
          <w:sz w:val="36"/>
        </w:rPr>
        <w:t>-</w:t>
      </w:r>
      <w:r>
        <w:rPr>
          <w:b/>
          <w:color w:val="332C7B"/>
          <w:spacing w:val="-3"/>
          <w:sz w:val="36"/>
        </w:rPr>
        <w:t xml:space="preserve"> </w:t>
      </w:r>
      <w:r>
        <w:rPr>
          <w:b/>
          <w:color w:val="332C7B"/>
          <w:sz w:val="36"/>
        </w:rPr>
        <w:t>Performance</w:t>
      </w:r>
    </w:p>
    <w:p w14:paraId="39AD9882" w14:textId="77777777" w:rsidR="00A815F9" w:rsidRDefault="00C15677">
      <w:pPr>
        <w:pStyle w:val="BodyText"/>
        <w:spacing w:before="3"/>
        <w:rPr>
          <w:b/>
          <w:sz w:val="20"/>
        </w:rPr>
      </w:pPr>
      <w:r>
        <w:pict w14:anchorId="339F0765">
          <v:group id="_x0000_s1970" alt="" style="position:absolute;margin-left:42.5pt;margin-top:13.6pt;width:635.05pt;height:36.5pt;z-index:-251552256;mso-wrap-distance-left:0;mso-wrap-distance-right:0;mso-position-horizontal-relative:page" coordorigin="850,272" coordsize="12701,730">
            <v:line id="_x0000_s1971" alt="" style="position:absolute" from="850,954" to="13550,954" strokecolor="#332c7b" strokeweight="1pt"/>
            <v:shape id="_x0000_s1972" type="#_x0000_t75" alt="" style="position:absolute;left:4365;top:272;width:7037;height:730">
              <v:imagedata r:id="rId223" o:title=""/>
            </v:shape>
            <w10:wrap type="topAndBottom" anchorx="page"/>
          </v:group>
        </w:pict>
      </w:r>
    </w:p>
    <w:p w14:paraId="53C0844D" w14:textId="77777777" w:rsidR="00A815F9" w:rsidRDefault="00C15677">
      <w:pPr>
        <w:spacing w:before="52"/>
        <w:ind w:left="6891"/>
        <w:rPr>
          <w:b/>
          <w:sz w:val="20"/>
        </w:rPr>
      </w:pPr>
      <w:r>
        <w:rPr>
          <w:b/>
          <w:sz w:val="20"/>
        </w:rPr>
        <w:t>Cancer</w:t>
      </w:r>
    </w:p>
    <w:p w14:paraId="1BA05172" w14:textId="77777777" w:rsidR="00A815F9" w:rsidRDefault="00C15677">
      <w:pPr>
        <w:spacing w:before="10" w:line="249" w:lineRule="auto"/>
        <w:ind w:left="6891" w:right="212"/>
        <w:rPr>
          <w:sz w:val="20"/>
        </w:rPr>
      </w:pPr>
      <w:r>
        <w:pict w14:anchorId="454AF79D">
          <v:rect id="_x0000_s1969" alt="" style="position:absolute;left:0;text-align:left;margin-left:15.85pt;margin-top:-6.2pt;width:26.65pt;height:159.5pt;z-index:251533824;mso-wrap-edited:f;mso-width-percent:0;mso-height-percent:0;mso-position-horizontal-relative:page;mso-width-percent:0;mso-height-percent:0" filled="f" strokeweight=".25pt">
            <w10:wrap anchorx="page"/>
          </v:rect>
        </w:pict>
      </w:r>
      <w:r>
        <w:pict w14:anchorId="64A8CB65">
          <v:group id="_x0000_s1938" alt="" style="position:absolute;left:0;text-align:left;margin-left:75.85pt;margin-top:28.6pt;width:251.05pt;height:65.45pt;z-index:251535872;mso-position-horizontal-relative:page" coordorigin="1517,572" coordsize="5021,1309">
            <v:shape id="_x0000_s1939" alt="" style="position:absolute;left:1516;top:618;width:5021;height:1191" coordorigin="1517,618" coordsize="5021,1191" o:spt="100" adj="0,,0" path="m1517,1808r5021,m1517,1568r5021,m1517,1331r5021,m1517,1093r5021,m1517,856r5021,m1517,618r5021,e" filled="f" strokecolor="#bebebe">
              <v:stroke joinstyle="round"/>
              <v:formulas/>
              <v:path arrowok="t" o:connecttype="segments"/>
            </v:shape>
            <v:shape id="_x0000_s1940" alt="" style="position:absolute;left:1647;top:1236;width:4760;height:2" coordorigin="1648,1236" coordsize="4760,0" path="m1648,1236r,l6143,1236r264,e" filled="f" strokeweight="1.5pt">
              <v:path arrowok="t"/>
            </v:shape>
            <v:shape id="_x0000_s1941" alt="" style="position:absolute;left:1647;top:679;width:4760;height:1112" coordorigin="1648,679" coordsize="4760,1112" path="m1648,797r264,415l2178,953r264,41l2706,679r264,514l3234,1188r264,199l3762,814r264,439l4292,1675r264,-513l4820,1692r264,-209l5348,1675r264,115l5876,1231,6143,982r264,333e" filled="f" strokecolor="#a6a6a6" strokeweight="2.25pt">
              <v:path arrowok="t"/>
            </v:shape>
            <v:shape id="_x0000_s1942" type="#_x0000_t75" alt="" style="position:absolute;left:1561;top:711;width:176;height:176">
              <v:imagedata r:id="rId224" o:title=""/>
            </v:shape>
            <v:shape id="_x0000_s1943" type="#_x0000_t75" alt="" style="position:absolute;left:1825;top:1124;width:176;height:176">
              <v:imagedata r:id="rId224" o:title=""/>
            </v:shape>
            <v:shape id="_x0000_s1944" type="#_x0000_t75" alt="" style="position:absolute;left:2089;top:867;width:176;height:176">
              <v:imagedata r:id="rId225" o:title=""/>
            </v:shape>
            <v:shape id="_x0000_s1945" type="#_x0000_t75" alt="" style="position:absolute;left:2353;top:908;width:176;height:176">
              <v:imagedata r:id="rId225" o:title=""/>
            </v:shape>
            <v:shape id="_x0000_s1946" type="#_x0000_t75" alt="" style="position:absolute;left:2617;top:594;width:176;height:176">
              <v:imagedata r:id="rId226" o:title=""/>
            </v:shape>
            <v:shape id="_x0000_s1947" type="#_x0000_t75" alt="" style="position:absolute;left:2881;top:1107;width:176;height:176">
              <v:imagedata r:id="rId224" o:title=""/>
            </v:shape>
            <v:shape id="_x0000_s1948" type="#_x0000_t75" alt="" style="position:absolute;left:3148;top:1102;width:176;height:176">
              <v:imagedata r:id="rId225" o:title=""/>
            </v:shape>
            <v:shape id="_x0000_s1949" type="#_x0000_t75" alt="" style="position:absolute;left:3412;top:1302;width:176;height:176">
              <v:imagedata r:id="rId225" o:title=""/>
            </v:shape>
            <v:shape id="_x0000_s1950" type="#_x0000_t75" alt="" style="position:absolute;left:3676;top:726;width:176;height:176">
              <v:imagedata r:id="rId224" o:title=""/>
            </v:shape>
            <v:shape id="_x0000_s1951" type="#_x0000_t75" alt="" style="position:absolute;left:3940;top:1165;width:176;height:176">
              <v:imagedata r:id="rId227" o:title=""/>
            </v:shape>
            <v:shape id="_x0000_s1952" type="#_x0000_t75" alt="" style="position:absolute;left:4204;top:1587;width:176;height:176">
              <v:imagedata r:id="rId225" o:title=""/>
            </v:shape>
            <v:shape id="_x0000_s1953" type="#_x0000_t75" alt="" style="position:absolute;left:4468;top:1074;width:176;height:176">
              <v:imagedata r:id="rId226" o:title=""/>
            </v:shape>
            <v:shape id="_x0000_s1954" type="#_x0000_t75" alt="" style="position:absolute;left:4732;top:1604;width:176;height:176">
              <v:imagedata r:id="rId225" o:title=""/>
            </v:shape>
            <v:shape id="_x0000_s1955" type="#_x0000_t75" alt="" style="position:absolute;left:4998;top:1395;width:176;height:176">
              <v:imagedata r:id="rId224" o:title=""/>
            </v:shape>
            <v:shape id="_x0000_s1956" type="#_x0000_t75" alt="" style="position:absolute;left:5262;top:1587;width:176;height:176">
              <v:imagedata r:id="rId225" o:title=""/>
            </v:shape>
            <v:shape id="_x0000_s1957" type="#_x0000_t75" alt="" style="position:absolute;left:5526;top:1705;width:176;height:176">
              <v:imagedata r:id="rId226" o:title=""/>
            </v:shape>
            <v:shape id="_x0000_s1958" type="#_x0000_t75" alt="" style="position:absolute;left:5790;top:1143;width:176;height:176">
              <v:imagedata r:id="rId227" o:title=""/>
            </v:shape>
            <v:shape id="_x0000_s1959" type="#_x0000_t75" alt="" style="position:absolute;left:6054;top:894;width:176;height:176">
              <v:imagedata r:id="rId227" o:title=""/>
            </v:shape>
            <v:shape id="_x0000_s1960" type="#_x0000_t75" alt="" style="position:absolute;left:6318;top:1230;width:176;height:176">
              <v:imagedata r:id="rId224" o:title=""/>
            </v:shape>
            <v:shape id="_x0000_s1961" alt="" style="position:absolute;left:1647;top:854;width:4760;height:2" coordorigin="1648,854" coordsize="4760,0" path="m1648,854r,l6143,854r264,e" filled="f" strokecolor="red" strokeweight="2.25pt">
              <v:stroke dashstyle="dash"/>
              <v:path arrowok="t"/>
            </v:shape>
            <v:shape id="_x0000_s1962" type="#_x0000_t75" alt="" style="position:absolute;left:1540;top:690;width:215;height:215">
              <v:imagedata r:id="rId228" o:title=""/>
            </v:shape>
            <v:shape id="_x0000_s1963" type="#_x0000_t75" alt="" style="position:absolute;left:1804;top:1102;width:215;height:215">
              <v:imagedata r:id="rId229" o:title=""/>
            </v:shape>
            <v:shape id="_x0000_s1964" type="#_x0000_t75" alt="" style="position:absolute;left:2068;top:846;width:215;height:215">
              <v:imagedata r:id="rId230" o:title=""/>
            </v:shape>
            <v:shape id="_x0000_s1965" type="#_x0000_t75" alt="" style="position:absolute;left:2332;top:886;width:215;height:215">
              <v:imagedata r:id="rId231" o:title=""/>
            </v:shape>
            <v:shape id="_x0000_s1966" type="#_x0000_t75" alt="" style="position:absolute;left:2596;top:572;width:215;height:215">
              <v:imagedata r:id="rId231" o:title=""/>
            </v:shape>
            <v:shape id="_x0000_s1967" type="#_x0000_t75" alt="" style="position:absolute;left:2860;top:1086;width:215;height:215">
              <v:imagedata r:id="rId232" o:title=""/>
            </v:shape>
            <v:shape id="_x0000_s1968" type="#_x0000_t75" alt="" style="position:absolute;left:3126;top:1081;width:215;height:215">
              <v:imagedata r:id="rId233" o:title=""/>
            </v:shape>
            <w10:wrap anchorx="page"/>
          </v:group>
        </w:pict>
      </w:r>
      <w:r>
        <w:pict w14:anchorId="37595F3C">
          <v:group id="_x0000_s1935" alt="" style="position:absolute;left:0;text-align:left;margin-left:75.85pt;margin-top:17pt;width:251.05pt;height:2.75pt;z-index:251536896;mso-position-horizontal-relative:page" coordorigin="1517,340" coordsize="5021,55">
            <v:line id="_x0000_s1936" alt="" style="position:absolute" from="1517,380" to="6538,380" strokecolor="#bebebe"/>
            <v:shape id="_x0000_s1937" alt="" style="position:absolute;left:1647;top:367;width:4760;height:2" coordorigin="1648,367" coordsize="4760,0" path="m1648,367r,l6143,367r264,e" filled="f" strokecolor="#7e7e7e" strokeweight="2.75pt">
              <v:stroke dashstyle="longDash"/>
              <v:path arrowok="t"/>
            </v:shape>
            <w10:wrap anchorx="page"/>
          </v:group>
        </w:pict>
      </w:r>
      <w:r>
        <w:pict w14:anchorId="7F2509B7">
          <v:line id="_x0000_s1934" alt="" style="position:absolute;left:0;text-align:left;z-index:251537920;mso-wrap-edited:f;mso-width-percent:0;mso-height-percent:0;mso-position-horizontal-relative:page;mso-width-percent:0;mso-height-percent:0" from="75.85pt,7pt" to="326.9pt,7pt" strokecolor="#bebebe">
            <w10:wrap anchorx="page"/>
          </v:line>
        </w:pict>
      </w:r>
      <w:r>
        <w:pict w14:anchorId="5963F1AB">
          <v:group id="_x0000_s1931" alt="" style="position:absolute;left:0;text-align:left;margin-left:42.55pt;margin-top:-6.05pt;width:289.85pt;height:160.15pt;z-index:251539968;mso-position-horizontal-relative:page" coordorigin="851,-121" coordsize="5797,3203">
            <v:shape id="_x0000_s1932" type="#_x0000_t75" alt="" style="position:absolute;left:1322;top:2417;width:5106;height:442">
              <v:imagedata r:id="rId234" o:title=""/>
            </v:shape>
            <v:shape id="_x0000_s1933" type="#_x0000_t202" alt="" style="position:absolute;left:866;top:-106;width:5767;height:3173;mso-wrap-style:square;v-text-anchor:top" filled="f" strokecolor="#7e7e7e" strokeweight="1.5pt">
              <v:textbox inset="0,0,0,0">
                <w:txbxContent>
                  <w:p w14:paraId="16A11C4F" w14:textId="77777777" w:rsidR="00A815F9" w:rsidRDefault="00C15677">
                    <w:pPr>
                      <w:spacing w:before="121"/>
                      <w:ind w:left="19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100%</w:t>
                    </w:r>
                  </w:p>
                  <w:p w14:paraId="3DC7B32E" w14:textId="77777777" w:rsidR="00A815F9" w:rsidRDefault="00C15677">
                    <w:pPr>
                      <w:spacing w:before="31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95%</w:t>
                    </w:r>
                  </w:p>
                  <w:p w14:paraId="3131B332" w14:textId="77777777" w:rsidR="00A815F9" w:rsidRDefault="00C15677">
                    <w:pPr>
                      <w:spacing w:before="31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90%</w:t>
                    </w:r>
                  </w:p>
                  <w:p w14:paraId="5AB44394" w14:textId="77777777" w:rsidR="00A815F9" w:rsidRDefault="00C15677">
                    <w:pPr>
                      <w:spacing w:before="31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85%</w:t>
                    </w:r>
                  </w:p>
                  <w:p w14:paraId="50916A5E" w14:textId="77777777" w:rsidR="00A815F9" w:rsidRDefault="00C15677">
                    <w:pPr>
                      <w:spacing w:before="31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80%</w:t>
                    </w:r>
                  </w:p>
                  <w:p w14:paraId="75AA7DAC" w14:textId="77777777" w:rsidR="00A815F9" w:rsidRDefault="00C15677">
                    <w:pPr>
                      <w:spacing w:before="31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75%</w:t>
                    </w:r>
                  </w:p>
                  <w:p w14:paraId="28A43469" w14:textId="77777777" w:rsidR="00A815F9" w:rsidRDefault="00C15677">
                    <w:pPr>
                      <w:spacing w:before="32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70%</w:t>
                    </w:r>
                  </w:p>
                  <w:p w14:paraId="3E7B5C9D" w14:textId="77777777" w:rsidR="00A815F9" w:rsidRDefault="00C15677">
                    <w:pPr>
                      <w:spacing w:before="31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65%</w:t>
                    </w:r>
                  </w:p>
                  <w:p w14:paraId="1D9CBCEB" w14:textId="77777777" w:rsidR="00A815F9" w:rsidRDefault="00C15677">
                    <w:pPr>
                      <w:spacing w:before="31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60%</w:t>
                    </w:r>
                  </w:p>
                  <w:p w14:paraId="21083A98" w14:textId="77777777" w:rsidR="00A815F9" w:rsidRDefault="00C15677">
                    <w:pPr>
                      <w:spacing w:before="31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55%</w:t>
                    </w:r>
                  </w:p>
                </w:txbxContent>
              </v:textbox>
            </v:shape>
            <w10:wrap anchorx="page"/>
          </v:group>
        </w:pict>
      </w:r>
      <w:r>
        <w:pict w14:anchorId="76D16E2A">
          <v:shape id="_x0000_s1930" type="#_x0000_t202" alt="" style="position:absolute;left:0;text-align:left;margin-left:22.45pt;margin-top:28.15pt;width:13.15pt;height:90.65pt;z-index:251543040;mso-wrap-style:square;mso-wrap-edited:f;mso-width-percent:0;mso-height-percent:0;mso-position-horizontal-relative:page;mso-width-percent:0;mso-height-percent:0;v-text-anchor:top" filled="f" stroked="f">
            <v:textbox style="layout-flow:vertical" inset="0,0,0,0">
              <w:txbxContent>
                <w:p w14:paraId="086D80CA" w14:textId="77777777" w:rsidR="00A815F9" w:rsidRDefault="00C15677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Cancer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62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Day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RTT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In January 2021, the Trust was the best performing Trust in the Black Country &amp;</w:t>
      </w:r>
      <w:r>
        <w:rPr>
          <w:spacing w:val="1"/>
          <w:sz w:val="20"/>
        </w:rPr>
        <w:t xml:space="preserve"> </w:t>
      </w:r>
      <w:r>
        <w:rPr>
          <w:sz w:val="20"/>
        </w:rPr>
        <w:t>West</w:t>
      </w:r>
      <w:r>
        <w:rPr>
          <w:spacing w:val="-14"/>
          <w:sz w:val="20"/>
        </w:rPr>
        <w:t xml:space="preserve"> </w:t>
      </w:r>
      <w:r>
        <w:rPr>
          <w:sz w:val="20"/>
        </w:rPr>
        <w:t>Birmingham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second</w:t>
      </w:r>
      <w:r>
        <w:rPr>
          <w:spacing w:val="-7"/>
          <w:sz w:val="20"/>
        </w:rPr>
        <w:t xml:space="preserve"> </w:t>
      </w:r>
      <w:r>
        <w:rPr>
          <w:sz w:val="20"/>
        </w:rPr>
        <w:t>month</w:t>
      </w:r>
      <w:r>
        <w:rPr>
          <w:spacing w:val="-9"/>
          <w:sz w:val="20"/>
        </w:rPr>
        <w:t xml:space="preserve"> </w:t>
      </w:r>
      <w:r>
        <w:rPr>
          <w:sz w:val="20"/>
        </w:rPr>
        <w:t>running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treating</w:t>
      </w:r>
      <w:r>
        <w:rPr>
          <w:spacing w:val="-4"/>
          <w:sz w:val="20"/>
        </w:rPr>
        <w:t xml:space="preserve"> </w:t>
      </w:r>
      <w:r>
        <w:rPr>
          <w:sz w:val="20"/>
        </w:rPr>
        <w:t>patients</w:t>
      </w:r>
      <w:r>
        <w:rPr>
          <w:spacing w:val="-5"/>
          <w:sz w:val="20"/>
        </w:rPr>
        <w:t xml:space="preserve"> </w:t>
      </w:r>
      <w:r>
        <w:rPr>
          <w:sz w:val="20"/>
        </w:rPr>
        <w:t>within</w:t>
      </w:r>
      <w:r>
        <w:rPr>
          <w:spacing w:val="3"/>
          <w:sz w:val="20"/>
        </w:rPr>
        <w:t xml:space="preserve"> </w:t>
      </w:r>
      <w:r>
        <w:rPr>
          <w:sz w:val="20"/>
        </w:rPr>
        <w:t>62-days</w:t>
      </w:r>
      <w:r>
        <w:rPr>
          <w:spacing w:val="-53"/>
          <w:sz w:val="20"/>
        </w:rPr>
        <w:t xml:space="preserve"> </w:t>
      </w:r>
      <w:r>
        <w:rPr>
          <w:sz w:val="20"/>
        </w:rPr>
        <w:t>of referral from GP, with 75.3% of patients treated within 62 days of referral and</w:t>
      </w:r>
      <w:r>
        <w:rPr>
          <w:spacing w:val="1"/>
          <w:sz w:val="20"/>
        </w:rPr>
        <w:t xml:space="preserve"> </w:t>
      </w:r>
      <w:r>
        <w:rPr>
          <w:sz w:val="20"/>
        </w:rPr>
        <w:t>was</w:t>
      </w:r>
      <w:r>
        <w:rPr>
          <w:spacing w:val="-2"/>
          <w:sz w:val="20"/>
        </w:rPr>
        <w:t xml:space="preserve"> </w:t>
      </w:r>
      <w:r>
        <w:rPr>
          <w:sz w:val="20"/>
        </w:rPr>
        <w:t>materia</w:t>
      </w:r>
      <w:r>
        <w:rPr>
          <w:sz w:val="20"/>
        </w:rPr>
        <w:t>lly</w:t>
      </w:r>
      <w:r>
        <w:rPr>
          <w:spacing w:val="-4"/>
          <w:sz w:val="20"/>
        </w:rPr>
        <w:t xml:space="preserve"> </w:t>
      </w:r>
      <w:r>
        <w:rPr>
          <w:sz w:val="20"/>
        </w:rPr>
        <w:t>better</w:t>
      </w:r>
      <w:r>
        <w:rPr>
          <w:spacing w:val="-7"/>
          <w:sz w:val="20"/>
        </w:rPr>
        <w:t xml:space="preserve"> </w:t>
      </w:r>
      <w:r>
        <w:rPr>
          <w:sz w:val="20"/>
        </w:rPr>
        <w:t>performing</w:t>
      </w:r>
      <w:r>
        <w:rPr>
          <w:spacing w:val="-9"/>
          <w:sz w:val="20"/>
        </w:rPr>
        <w:t xml:space="preserve"> </w:t>
      </w:r>
      <w:r>
        <w:rPr>
          <w:sz w:val="20"/>
        </w:rPr>
        <w:t>than</w:t>
      </w:r>
      <w:r>
        <w:rPr>
          <w:spacing w:val="-4"/>
          <w:sz w:val="20"/>
        </w:rPr>
        <w:t xml:space="preserve"> </w:t>
      </w:r>
      <w:r>
        <w:rPr>
          <w:sz w:val="20"/>
        </w:rPr>
        <w:t>West</w:t>
      </w:r>
      <w:r>
        <w:rPr>
          <w:spacing w:val="-12"/>
          <w:sz w:val="20"/>
        </w:rPr>
        <w:t xml:space="preserve"> </w:t>
      </w:r>
      <w:r>
        <w:rPr>
          <w:sz w:val="20"/>
        </w:rPr>
        <w:t>Midlands</w:t>
      </w:r>
      <w:r>
        <w:rPr>
          <w:spacing w:val="-1"/>
          <w:sz w:val="20"/>
        </w:rPr>
        <w:t xml:space="preserve"> </w:t>
      </w:r>
      <w:r>
        <w:rPr>
          <w:sz w:val="20"/>
        </w:rPr>
        <w:t>(61.8%)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(71.2%)</w:t>
      </w:r>
      <w:r>
        <w:rPr>
          <w:spacing w:val="-53"/>
          <w:sz w:val="20"/>
        </w:rPr>
        <w:t xml:space="preserve"> </w:t>
      </w:r>
      <w:r>
        <w:rPr>
          <w:sz w:val="20"/>
        </w:rPr>
        <w:t>averages.</w:t>
      </w:r>
    </w:p>
    <w:p w14:paraId="70614339" w14:textId="77777777" w:rsidR="00A815F9" w:rsidRDefault="00A815F9">
      <w:pPr>
        <w:pStyle w:val="BodyText"/>
        <w:spacing w:before="2"/>
        <w:rPr>
          <w:sz w:val="21"/>
        </w:rPr>
      </w:pPr>
    </w:p>
    <w:p w14:paraId="5E5CE67A" w14:textId="77777777" w:rsidR="00A815F9" w:rsidRDefault="00C15677">
      <w:pPr>
        <w:spacing w:line="249" w:lineRule="auto"/>
        <w:ind w:left="6891" w:right="504"/>
        <w:rPr>
          <w:sz w:val="20"/>
        </w:rPr>
      </w:pPr>
      <w:r>
        <w:pict w14:anchorId="46CE95B9">
          <v:group id="_x0000_s1927" alt="" style="position:absolute;left:0;text-align:left;margin-left:75.85pt;margin-top:29.4pt;width:251.05pt;height:4.7pt;z-index:251534848;mso-position-horizontal-relative:page" coordorigin="1517,588" coordsize="5021,94">
            <v:line id="_x0000_s1928" alt="" style="position:absolute" from="1517,596" to="6538,596" strokecolor="#bebebe"/>
            <v:shape id="_x0000_s1929" alt="" style="position:absolute;left:1647;top:654;width:4760;height:2" coordorigin="1648,655" coordsize="4760,0" path="m1648,655r,l6143,655r264,e" filled="f" strokecolor="#7e7e7e" strokeweight="2.75pt">
              <v:stroke dashstyle="longDash"/>
              <v:path arrowok="t"/>
            </v:shape>
            <w10:wrap anchorx="page"/>
          </v:group>
        </w:pict>
      </w:r>
      <w:r>
        <w:rPr>
          <w:sz w:val="20"/>
        </w:rPr>
        <w:t>Whilst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STP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West</w:t>
      </w:r>
      <w:r>
        <w:rPr>
          <w:spacing w:val="-10"/>
          <w:sz w:val="20"/>
        </w:rPr>
        <w:t xml:space="preserve"> </w:t>
      </w:r>
      <w:r>
        <w:rPr>
          <w:sz w:val="20"/>
        </w:rPr>
        <w:t>Midlands Cancer</w:t>
      </w:r>
      <w:r>
        <w:rPr>
          <w:spacing w:val="-3"/>
          <w:sz w:val="20"/>
        </w:rPr>
        <w:t xml:space="preserve"> </w:t>
      </w:r>
      <w:r>
        <w:rPr>
          <w:sz w:val="20"/>
        </w:rPr>
        <w:t>Alliance</w:t>
      </w:r>
      <w:r>
        <w:rPr>
          <w:spacing w:val="-1"/>
          <w:sz w:val="20"/>
        </w:rPr>
        <w:t xml:space="preserve"> </w:t>
      </w:r>
      <w:r>
        <w:rPr>
          <w:sz w:val="20"/>
        </w:rPr>
        <w:t>performance,</w:t>
      </w:r>
      <w:r>
        <w:rPr>
          <w:spacing w:val="-11"/>
          <w:sz w:val="20"/>
        </w:rPr>
        <w:t xml:space="preserve"> </w:t>
      </w:r>
      <w:r>
        <w:rPr>
          <w:sz w:val="20"/>
        </w:rPr>
        <w:t>both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53"/>
          <w:sz w:val="20"/>
        </w:rPr>
        <w:t xml:space="preserve"> </w:t>
      </w:r>
      <w:r>
        <w:rPr>
          <w:sz w:val="20"/>
        </w:rPr>
        <w:t>week wait Suspected Cancer (all tumour sites) and 2 week wait Breast</w:t>
      </w:r>
      <w:r>
        <w:rPr>
          <w:spacing w:val="1"/>
          <w:sz w:val="20"/>
        </w:rPr>
        <w:t xml:space="preserve"> </w:t>
      </w:r>
      <w:r>
        <w:rPr>
          <w:sz w:val="20"/>
        </w:rPr>
        <w:t>Symptomatic</w:t>
      </w:r>
      <w:r>
        <w:rPr>
          <w:spacing w:val="-4"/>
          <w:sz w:val="20"/>
        </w:rPr>
        <w:t xml:space="preserve"> </w:t>
      </w:r>
      <w:r>
        <w:rPr>
          <w:sz w:val="20"/>
        </w:rPr>
        <w:t>standards</w:t>
      </w:r>
      <w:r>
        <w:rPr>
          <w:spacing w:val="-6"/>
          <w:sz w:val="20"/>
        </w:rPr>
        <w:t xml:space="preserve"> </w:t>
      </w:r>
      <w:r>
        <w:rPr>
          <w:sz w:val="20"/>
        </w:rPr>
        <w:t>remain</w:t>
      </w:r>
      <w:r>
        <w:rPr>
          <w:spacing w:val="-7"/>
          <w:sz w:val="20"/>
        </w:rPr>
        <w:t xml:space="preserve"> </w:t>
      </w:r>
      <w:r>
        <w:rPr>
          <w:sz w:val="20"/>
        </w:rPr>
        <w:t>highly</w:t>
      </w:r>
      <w:r>
        <w:rPr>
          <w:spacing w:val="-3"/>
          <w:sz w:val="20"/>
        </w:rPr>
        <w:t xml:space="preserve"> </w:t>
      </w:r>
      <w:r>
        <w:rPr>
          <w:sz w:val="20"/>
        </w:rPr>
        <w:t>challenged</w:t>
      </w:r>
      <w:r>
        <w:rPr>
          <w:spacing w:val="-4"/>
          <w:sz w:val="20"/>
        </w:rPr>
        <w:t xml:space="preserve"> </w:t>
      </w:r>
      <w:r>
        <w:rPr>
          <w:sz w:val="20"/>
        </w:rPr>
        <w:t>across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Black</w:t>
      </w:r>
      <w:r>
        <w:rPr>
          <w:spacing w:val="-3"/>
          <w:sz w:val="20"/>
        </w:rPr>
        <w:t xml:space="preserve"> </w:t>
      </w:r>
      <w:r>
        <w:rPr>
          <w:sz w:val="20"/>
        </w:rPr>
        <w:t>Country.</w:t>
      </w:r>
    </w:p>
    <w:p w14:paraId="2D02D16E" w14:textId="77777777" w:rsidR="00A815F9" w:rsidRDefault="00C15677">
      <w:pPr>
        <w:spacing w:before="3" w:line="249" w:lineRule="auto"/>
        <w:ind w:left="6891" w:right="596"/>
        <w:rPr>
          <w:sz w:val="20"/>
        </w:rPr>
      </w:pPr>
      <w:r>
        <w:pict w14:anchorId="46421CFD">
          <v:line id="_x0000_s1926" alt="" style="position:absolute;left:0;text-align:left;z-index:251538944;mso-wrap-edited:f;mso-width-percent:0;mso-height-percent:0;mso-position-horizontal-relative:page;mso-width-percent:0;mso-height-percent:0" from="75.85pt,5.8pt" to="326.9pt,5.8pt" strokecolor="#858585">
            <w10:wrap anchorx="page"/>
          </v:line>
        </w:pict>
      </w:r>
      <w:r>
        <w:rPr>
          <w:sz w:val="20"/>
        </w:rPr>
        <w:t>Additional</w:t>
      </w:r>
      <w:r>
        <w:rPr>
          <w:spacing w:val="-5"/>
          <w:sz w:val="20"/>
        </w:rPr>
        <w:t xml:space="preserve"> </w:t>
      </w:r>
      <w:r>
        <w:rPr>
          <w:sz w:val="20"/>
        </w:rPr>
        <w:t>Breast</w:t>
      </w:r>
      <w:r>
        <w:rPr>
          <w:spacing w:val="-5"/>
          <w:sz w:val="20"/>
        </w:rPr>
        <w:t xml:space="preserve"> </w:t>
      </w:r>
      <w:r>
        <w:rPr>
          <w:sz w:val="20"/>
        </w:rPr>
        <w:t>clinics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scheduled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assistance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insourced</w:t>
      </w:r>
      <w:r>
        <w:rPr>
          <w:spacing w:val="-5"/>
          <w:sz w:val="20"/>
        </w:rPr>
        <w:t xml:space="preserve"> </w:t>
      </w:r>
      <w:r>
        <w:rPr>
          <w:sz w:val="20"/>
        </w:rPr>
        <w:t>Breast</w:t>
      </w:r>
      <w:r>
        <w:rPr>
          <w:spacing w:val="-52"/>
          <w:sz w:val="20"/>
        </w:rPr>
        <w:t xml:space="preserve"> </w:t>
      </w:r>
      <w:r>
        <w:rPr>
          <w:sz w:val="20"/>
        </w:rPr>
        <w:t>Imaging</w:t>
      </w:r>
      <w:r>
        <w:rPr>
          <w:spacing w:val="-6"/>
          <w:sz w:val="20"/>
        </w:rPr>
        <w:t xml:space="preserve"> </w:t>
      </w:r>
      <w:r>
        <w:rPr>
          <w:sz w:val="20"/>
        </w:rPr>
        <w:t>support.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Week</w:t>
      </w:r>
      <w:r>
        <w:rPr>
          <w:spacing w:val="-8"/>
          <w:sz w:val="20"/>
        </w:rPr>
        <w:t xml:space="preserve"> </w:t>
      </w:r>
      <w:r>
        <w:rPr>
          <w:sz w:val="20"/>
        </w:rPr>
        <w:t>Wait</w:t>
      </w:r>
      <w:r>
        <w:rPr>
          <w:spacing w:val="-8"/>
          <w:sz w:val="20"/>
        </w:rPr>
        <w:t xml:space="preserve"> </w:t>
      </w:r>
      <w:r>
        <w:rPr>
          <w:sz w:val="20"/>
        </w:rPr>
        <w:t>Breast</w:t>
      </w:r>
      <w:r>
        <w:rPr>
          <w:spacing w:val="-3"/>
          <w:sz w:val="20"/>
        </w:rPr>
        <w:t xml:space="preserve"> </w:t>
      </w:r>
      <w:r>
        <w:rPr>
          <w:sz w:val="20"/>
        </w:rPr>
        <w:t>Symptomatic</w:t>
      </w:r>
      <w:r>
        <w:rPr>
          <w:spacing w:val="-1"/>
          <w:sz w:val="20"/>
        </w:rPr>
        <w:t xml:space="preserve"> </w:t>
      </w:r>
      <w:r>
        <w:rPr>
          <w:sz w:val="20"/>
        </w:rPr>
        <w:t>standard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12"/>
          <w:sz w:val="20"/>
        </w:rPr>
        <w:t xml:space="preserve"> </w:t>
      </w:r>
      <w:r>
        <w:rPr>
          <w:sz w:val="20"/>
        </w:rPr>
        <w:t>is</w:t>
      </w:r>
    </w:p>
    <w:p w14:paraId="60292D25" w14:textId="77777777" w:rsidR="00A815F9" w:rsidRDefault="00C15677">
      <w:pPr>
        <w:spacing w:before="2" w:line="249" w:lineRule="auto"/>
        <w:ind w:left="6891"/>
        <w:rPr>
          <w:sz w:val="20"/>
        </w:rPr>
      </w:pPr>
      <w:r>
        <w:pict w14:anchorId="60FB379D">
          <v:shape id="_x0000_s1925" type="#_x0000_t202" alt="" style="position:absolute;left:0;text-align:left;margin-left:13.9pt;margin-top:45.7pt;width:22.9pt;height:130.75pt;z-index:251542016;mso-wrap-style:square;mso-wrap-edited:f;mso-width-percent:0;mso-height-percent:0;mso-position-horizontal-relative:page;mso-width-percent:0;mso-height-percent:0;v-text-anchor:top" filled="f" stroked="f">
            <v:textbox style="layout-flow:vertical" inset="0,0,0,0">
              <w:txbxContent>
                <w:p w14:paraId="5124754F" w14:textId="77777777" w:rsidR="00A815F9" w:rsidRDefault="00C15677">
                  <w:pPr>
                    <w:spacing w:before="14"/>
                    <w:ind w:left="20"/>
                    <w:rPr>
                      <w:sz w:val="18"/>
                    </w:rPr>
                  </w:pPr>
                  <w:r>
                    <w:rPr>
                      <w:sz w:val="18"/>
                    </w:rPr>
                    <w:t>Diagnostic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waiting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times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(DM01)</w:t>
                  </w:r>
                </w:p>
                <w:p w14:paraId="7EB5294B" w14:textId="77777777" w:rsidR="00A815F9" w:rsidRDefault="00C15677">
                  <w:pPr>
                    <w:spacing w:before="9"/>
                    <w:ind w:left="75"/>
                    <w:rPr>
                      <w:sz w:val="18"/>
                    </w:rPr>
                  </w:pPr>
                  <w:r>
                    <w:rPr>
                      <w:sz w:val="18"/>
                    </w:rPr>
                    <w:t>%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of patients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waiting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&lt;6 weeks</w:t>
                  </w:r>
                </w:p>
              </w:txbxContent>
            </v:textbox>
            <w10:wrap anchorx="page"/>
          </v:shape>
        </w:pict>
      </w:r>
      <w:r>
        <w:rPr>
          <w:spacing w:val="-1"/>
          <w:sz w:val="20"/>
        </w:rPr>
        <w:t>expected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demonstrate</w:t>
      </w:r>
      <w:r>
        <w:rPr>
          <w:spacing w:val="-13"/>
          <w:sz w:val="20"/>
        </w:rPr>
        <w:t xml:space="preserve"> </w:t>
      </w:r>
      <w:r>
        <w:rPr>
          <w:sz w:val="20"/>
        </w:rPr>
        <w:t>further</w:t>
      </w:r>
      <w:r>
        <w:rPr>
          <w:spacing w:val="-8"/>
          <w:sz w:val="20"/>
        </w:rPr>
        <w:t xml:space="preserve"> </w:t>
      </w:r>
      <w:r>
        <w:rPr>
          <w:sz w:val="20"/>
        </w:rPr>
        <w:t>improvements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February’s</w:t>
      </w:r>
      <w:r>
        <w:rPr>
          <w:spacing w:val="1"/>
          <w:sz w:val="20"/>
        </w:rPr>
        <w:t xml:space="preserve"> </w:t>
      </w:r>
      <w:r>
        <w:rPr>
          <w:sz w:val="20"/>
        </w:rPr>
        <w:t>reported</w:t>
      </w:r>
      <w:r>
        <w:rPr>
          <w:spacing w:val="-9"/>
          <w:sz w:val="20"/>
        </w:rPr>
        <w:t xml:space="preserve"> </w:t>
      </w:r>
      <w:r>
        <w:rPr>
          <w:sz w:val="20"/>
        </w:rPr>
        <w:t>performance,</w:t>
      </w:r>
      <w:r>
        <w:rPr>
          <w:spacing w:val="-53"/>
          <w:sz w:val="20"/>
        </w:rPr>
        <w:t xml:space="preserve"> </w:t>
      </w:r>
      <w:r>
        <w:rPr>
          <w:sz w:val="20"/>
        </w:rPr>
        <w:t>but</w:t>
      </w:r>
      <w:r>
        <w:rPr>
          <w:spacing w:val="-4"/>
          <w:sz w:val="20"/>
        </w:rPr>
        <w:t xml:space="preserve"> </w:t>
      </w:r>
      <w:r>
        <w:rPr>
          <w:sz w:val="20"/>
        </w:rPr>
        <w:t>it</w:t>
      </w:r>
      <w:r>
        <w:rPr>
          <w:spacing w:val="1"/>
          <w:sz w:val="20"/>
        </w:rPr>
        <w:t xml:space="preserve"> </w:t>
      </w:r>
      <w:r>
        <w:rPr>
          <w:sz w:val="20"/>
        </w:rPr>
        <w:t>will</w:t>
      </w:r>
      <w:r>
        <w:rPr>
          <w:spacing w:val="6"/>
          <w:sz w:val="20"/>
        </w:rPr>
        <w:t xml:space="preserve"> </w:t>
      </w:r>
      <w:r>
        <w:rPr>
          <w:sz w:val="20"/>
        </w:rPr>
        <w:t>take</w:t>
      </w:r>
      <w:r>
        <w:rPr>
          <w:spacing w:val="-6"/>
          <w:sz w:val="20"/>
        </w:rPr>
        <w:t xml:space="preserve"> </w:t>
      </w:r>
      <w:r>
        <w:rPr>
          <w:sz w:val="20"/>
        </w:rPr>
        <w:t>until May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recover</w:t>
      </w:r>
      <w:r>
        <w:rPr>
          <w:spacing w:val="-2"/>
          <w:sz w:val="20"/>
        </w:rPr>
        <w:t xml:space="preserve"> </w:t>
      </w:r>
      <w:r>
        <w:rPr>
          <w:sz w:val="20"/>
        </w:rPr>
        <w:t>fully.</w:t>
      </w:r>
    </w:p>
    <w:p w14:paraId="26B5C986" w14:textId="77777777" w:rsidR="00A815F9" w:rsidRDefault="00A815F9">
      <w:pPr>
        <w:spacing w:line="249" w:lineRule="auto"/>
        <w:rPr>
          <w:sz w:val="20"/>
        </w:rPr>
        <w:sectPr w:rsidR="00A815F9">
          <w:headerReference w:type="default" r:id="rId235"/>
          <w:footerReference w:type="default" r:id="rId236"/>
          <w:pgSz w:w="14400" w:h="10800" w:orient="landscape"/>
          <w:pgMar w:top="520" w:right="0" w:bottom="0" w:left="0" w:header="0" w:footer="0" w:gutter="0"/>
          <w:cols w:space="720"/>
        </w:sectPr>
      </w:pPr>
    </w:p>
    <w:p w14:paraId="2700CE6E" w14:textId="77777777" w:rsidR="00A815F9" w:rsidRDefault="00C15677">
      <w:pPr>
        <w:pStyle w:val="BodyText"/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439616" behindDoc="0" locked="0" layoutInCell="1" allowOverlap="1" wp14:anchorId="032DF5AC" wp14:editId="15367AD0">
            <wp:simplePos x="0" y="0"/>
            <wp:positionH relativeFrom="page">
              <wp:posOffset>216408</wp:posOffset>
            </wp:positionH>
            <wp:positionV relativeFrom="page">
              <wp:posOffset>5015484</wp:posOffset>
            </wp:positionV>
            <wp:extent cx="4117778" cy="1632204"/>
            <wp:effectExtent l="0" t="0" r="0" b="0"/>
            <wp:wrapNone/>
            <wp:docPr id="219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41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7778" cy="1632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612414C">
          <v:shape id="_x0000_s1924" type="#_x0000_t202" alt="" style="position:absolute;margin-left:19.8pt;margin-top:16.75pt;width:322.1pt;height:28.6pt;z-index:251544064;mso-wrap-style:square;mso-wrap-edited:f;mso-width-percent:0;mso-height-percent:0;mso-position-horizontal-relative:page;mso-position-vertical-relative:page;mso-width-percent:0;mso-height-percent:0;v-text-anchor:top" fillcolor="#8eb4e2" stroked="f">
            <v:textbox inset="0,0,0,0">
              <w:txbxContent>
                <w:p w14:paraId="5D5FD440" w14:textId="77777777" w:rsidR="00A815F9" w:rsidRDefault="00C15677">
                  <w:pPr>
                    <w:spacing w:before="149"/>
                    <w:ind w:left="427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Financial</w:t>
                  </w:r>
                  <w:r>
                    <w:rPr>
                      <w:b/>
                      <w:color w:val="FFFFFF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Performance</w:t>
                  </w:r>
                  <w:r>
                    <w:rPr>
                      <w:b/>
                      <w:color w:val="FFFFFF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to</w:t>
                  </w:r>
                  <w:r>
                    <w:rPr>
                      <w:b/>
                      <w:color w:val="FFFFFF"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February</w:t>
                  </w:r>
                  <w:r>
                    <w:rPr>
                      <w:b/>
                      <w:color w:val="FFFFFF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2021</w:t>
                  </w:r>
                  <w:r>
                    <w:rPr>
                      <w:b/>
                      <w:color w:val="FFFFFF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(Month</w:t>
                  </w:r>
                  <w:r>
                    <w:rPr>
                      <w:b/>
                      <w:color w:val="FFFFFF"/>
                      <w:spacing w:val="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11)</w:t>
                  </w:r>
                </w:p>
              </w:txbxContent>
            </v:textbox>
            <w10:wrap anchorx="page" anchory="page"/>
          </v:shape>
        </w:pict>
      </w:r>
      <w:r>
        <w:pict w14:anchorId="2DE9AA4C">
          <v:shape id="_x0000_s1923" type="#_x0000_t202" alt="" style="position:absolute;margin-left:357pt;margin-top:12pt;width:349.2pt;height:524.3pt;z-index:251545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48" w:space="0" w:color="FFFFFF"/>
                      <w:left w:val="single" w:sz="48" w:space="0" w:color="FFFFFF"/>
                      <w:bottom w:val="single" w:sz="48" w:space="0" w:color="FFFFFF"/>
                      <w:right w:val="single" w:sz="48" w:space="0" w:color="FFFFFF"/>
                      <w:insideH w:val="single" w:sz="48" w:space="0" w:color="FFFFFF"/>
                      <w:insideV w:val="single" w:sz="4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804"/>
                  </w:tblGrid>
                  <w:tr w:rsidR="00A815F9" w14:paraId="0ADA5BC4" w14:textId="77777777">
                    <w:trPr>
                      <w:trHeight w:val="5467"/>
                    </w:trPr>
                    <w:tc>
                      <w:tcPr>
                        <w:tcW w:w="6804" w:type="dxa"/>
                        <w:tcBorders>
                          <w:left w:val="nil"/>
                        </w:tcBorders>
                        <w:shd w:val="clear" w:color="auto" w:fill="FFC000"/>
                      </w:tcPr>
                      <w:p w14:paraId="0653BBC7" w14:textId="77777777" w:rsidR="00A815F9" w:rsidRDefault="00C15677">
                        <w:pPr>
                          <w:pStyle w:val="TableParagraph"/>
                          <w:spacing w:before="85"/>
                          <w:ind w:left="20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Financial</w:t>
                        </w:r>
                        <w:r>
                          <w:rPr>
                            <w:b/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Performance</w:t>
                        </w:r>
                      </w:p>
                      <w:p w14:paraId="55576A0E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08"/>
                          </w:numPr>
                          <w:tabs>
                            <w:tab w:val="left" w:pos="478"/>
                            <w:tab w:val="left" w:pos="479"/>
                          </w:tabs>
                          <w:spacing w:before="90" w:line="249" w:lineRule="auto"/>
                          <w:ind w:left="478" w:right="12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The Trust has achieved ‘breakeven’ for months 1-6 of the 2020/21 financial year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but the second half of the year will see a different funding regime. The Trust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continues to receive a block level of funding however the retrospective ‘top up’ for</w:t>
                        </w:r>
                        <w:r>
                          <w:rPr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Covid-19</w:t>
                        </w:r>
                        <w:r>
                          <w:rPr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fun</w:t>
                        </w:r>
                        <w:r>
                          <w:rPr>
                            <w:sz w:val="17"/>
                          </w:rPr>
                          <w:t>ding</w:t>
                        </w:r>
                        <w:r>
                          <w:rPr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is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removed</w:t>
                        </w:r>
                        <w:r>
                          <w:rPr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and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has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been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issued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the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STP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as a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one-off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amount.</w:t>
                        </w:r>
                      </w:p>
                      <w:p w14:paraId="158C6DBC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08"/>
                          </w:numPr>
                          <w:tabs>
                            <w:tab w:val="left" w:pos="474"/>
                            <w:tab w:val="left" w:pos="475"/>
                          </w:tabs>
                          <w:spacing w:before="85" w:line="249" w:lineRule="auto"/>
                          <w:ind w:left="474" w:right="34" w:hanging="27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The Operational Divisions and support functions have produced a Trust run rate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plan for the remainder of the 2020/21 financial year, set to deliver; Urgent and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Emergency care and Covid-19 </w:t>
                        </w:r>
                        <w:r>
                          <w:rPr>
                            <w:sz w:val="17"/>
                          </w:rPr>
                          <w:t>resilience, Elective recovery and restoration and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maintain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measures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endorsed</w:t>
                        </w:r>
                        <w:r>
                          <w:rPr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for health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and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well-being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and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already</w:t>
                        </w:r>
                        <w:r>
                          <w:rPr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committed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investment </w:t>
                        </w:r>
                        <w:r>
                          <w:rPr>
                            <w:sz w:val="17"/>
                          </w:rPr>
                          <w:t>in Walsall Together. The Trust has developed a balanced financial plan</w:t>
                        </w:r>
                        <w:r>
                          <w:rPr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on this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basis.</w:t>
                        </w:r>
                      </w:p>
                      <w:p w14:paraId="475A862F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08"/>
                          </w:numPr>
                          <w:tabs>
                            <w:tab w:val="left" w:pos="474"/>
                            <w:tab w:val="left" w:pos="475"/>
                          </w:tabs>
                          <w:spacing w:before="86" w:line="249" w:lineRule="auto"/>
                          <w:ind w:left="474" w:right="239" w:hanging="27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The Trust forecasted a year to date deficit of £3.3m at February 2021 with the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actual performance being ahead of plan at £1.3m deficit due to the receipt of an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additional</w:t>
                        </w:r>
                        <w:r>
                          <w:rPr>
                            <w:sz w:val="17"/>
                          </w:rPr>
                          <w:t xml:space="preserve"> income allocation to offset ‘Lost income’ assumed in the financial plan</w:t>
                        </w:r>
                        <w:r>
                          <w:rPr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relating to the IT SLA with the CCG, Property Services, car parking, R&amp;D and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accommodation charges. This had been offset through the retrospective top up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funding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available</w:t>
                        </w:r>
                        <w:r>
                          <w:rPr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month</w:t>
                        </w:r>
                        <w:r>
                          <w:rPr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1-</w:t>
                        </w:r>
                        <w:r>
                          <w:rPr>
                            <w:sz w:val="17"/>
                          </w:rPr>
                          <w:t>6.</w:t>
                        </w:r>
                      </w:p>
                      <w:p w14:paraId="76DA9E73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08"/>
                          </w:numPr>
                          <w:tabs>
                            <w:tab w:val="left" w:pos="479"/>
                          </w:tabs>
                          <w:spacing w:before="86" w:line="252" w:lineRule="auto"/>
                          <w:ind w:left="478" w:right="177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Temporary workforce expenditure remains over baseline plan and historic levels,</w:t>
                        </w:r>
                        <w:r>
                          <w:rPr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being driven by increased vacancies, COVID related absence, increased staffing</w:t>
                        </w:r>
                        <w:r>
                          <w:rPr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levels,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enhanced</w:t>
                        </w:r>
                        <w:r>
                          <w:rPr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rates and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increased use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of escalation capacity.</w:t>
                        </w:r>
                      </w:p>
                      <w:p w14:paraId="3BFD98C4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08"/>
                          </w:numPr>
                          <w:tabs>
                            <w:tab w:val="left" w:pos="478"/>
                            <w:tab w:val="left" w:pos="479"/>
                          </w:tabs>
                          <w:spacing w:before="79" w:line="249" w:lineRule="auto"/>
                          <w:ind w:left="478" w:right="19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 xml:space="preserve">Other non pay expenditure is </w:t>
                        </w:r>
                        <w:r>
                          <w:rPr>
                            <w:sz w:val="17"/>
                          </w:rPr>
                          <w:t>higher, largely due to monthly support costs for the</w:t>
                        </w:r>
                        <w:r>
                          <w:rPr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Electronic Patient Record being chargeable this year and costs associated with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delays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go live, combined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with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Covid-19</w:t>
                        </w:r>
                        <w:r>
                          <w:rPr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related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costs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incurred.</w:t>
                        </w:r>
                      </w:p>
                    </w:tc>
                  </w:tr>
                  <w:tr w:rsidR="00A815F9" w14:paraId="3499F8C1" w14:textId="77777777">
                    <w:trPr>
                      <w:trHeight w:val="1649"/>
                    </w:trPr>
                    <w:tc>
                      <w:tcPr>
                        <w:tcW w:w="6804" w:type="dxa"/>
                        <w:tcBorders>
                          <w:left w:val="nil"/>
                        </w:tcBorders>
                        <w:shd w:val="clear" w:color="auto" w:fill="FFC000"/>
                      </w:tcPr>
                      <w:p w14:paraId="75FF2965" w14:textId="77777777" w:rsidR="00A815F9" w:rsidRDefault="00C15677">
                        <w:pPr>
                          <w:pStyle w:val="TableParagraph"/>
                          <w:spacing w:before="86"/>
                          <w:ind w:left="20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Capital</w:t>
                        </w:r>
                      </w:p>
                      <w:p w14:paraId="58E3F490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07"/>
                          </w:numPr>
                          <w:tabs>
                            <w:tab w:val="left" w:pos="474"/>
                            <w:tab w:val="left" w:pos="475"/>
                          </w:tabs>
                          <w:spacing w:before="90" w:line="249" w:lineRule="auto"/>
                          <w:ind w:right="1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The Trust has submitted a revised capital plan of £21.3m.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This has increased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during the year with additional capital becoming available or awarded to the Trust</w:t>
                        </w:r>
                        <w:r>
                          <w:rPr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including urgent and emergency care (£4.1m), critical infrastructure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(£3.7m) and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allocation from</w:t>
                        </w:r>
                        <w:r>
                          <w:rPr>
                            <w:sz w:val="17"/>
                          </w:rPr>
                          <w:t xml:space="preserve"> the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STP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(£0.3m)</w:t>
                        </w:r>
                      </w:p>
                      <w:p w14:paraId="3C2A0F4E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07"/>
                          </w:numPr>
                          <w:tabs>
                            <w:tab w:val="left" w:pos="474"/>
                            <w:tab w:val="left" w:pos="475"/>
                          </w:tabs>
                          <w:spacing w:before="85"/>
                          <w:ind w:hanging="27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The expenditure</w:t>
                        </w:r>
                        <w:r>
                          <w:rPr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date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on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capital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totals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£14.3m,</w:t>
                        </w:r>
                        <w:r>
                          <w:rPr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£1.0m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February</w:t>
                        </w:r>
                      </w:p>
                    </w:tc>
                  </w:tr>
                  <w:tr w:rsidR="00A815F9" w14:paraId="307AD984" w14:textId="77777777">
                    <w:trPr>
                      <w:trHeight w:val="1299"/>
                    </w:trPr>
                    <w:tc>
                      <w:tcPr>
                        <w:tcW w:w="6804" w:type="dxa"/>
                        <w:tcBorders>
                          <w:left w:val="nil"/>
                        </w:tcBorders>
                        <w:shd w:val="clear" w:color="auto" w:fill="92D050"/>
                      </w:tcPr>
                      <w:p w14:paraId="11E8E0A7" w14:textId="77777777" w:rsidR="00A815F9" w:rsidRDefault="00C15677">
                        <w:pPr>
                          <w:pStyle w:val="TableParagraph"/>
                          <w:spacing w:before="86"/>
                          <w:ind w:left="20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Cash</w:t>
                        </w:r>
                      </w:p>
                      <w:p w14:paraId="2DFF26A8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06"/>
                          </w:numPr>
                          <w:tabs>
                            <w:tab w:val="left" w:pos="474"/>
                            <w:tab w:val="left" w:pos="475"/>
                          </w:tabs>
                          <w:spacing w:before="90" w:line="249" w:lineRule="auto"/>
                          <w:ind w:right="2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The Trust is holding substantial cash allocations at the end of February 2021.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This</w:t>
                        </w:r>
                        <w:r>
                          <w:rPr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is largely as a consequence of block contracts being received a month in advance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since April 2020.</w:t>
                        </w:r>
                        <w:r>
                          <w:rPr>
                            <w:spacing w:val="4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The Trust will</w:t>
                        </w:r>
                        <w:r>
                          <w:rPr>
                            <w:spacing w:val="4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repay this advance block payment in March but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will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still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be holding substantial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cash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holdings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excess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of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£20m.</w:t>
                        </w:r>
                      </w:p>
                    </w:tc>
                  </w:tr>
                  <w:tr w:rsidR="00A815F9" w14:paraId="732A0899" w14:textId="77777777">
                    <w:trPr>
                      <w:trHeight w:val="1469"/>
                    </w:trPr>
                    <w:tc>
                      <w:tcPr>
                        <w:tcW w:w="6804" w:type="dxa"/>
                        <w:tcBorders>
                          <w:left w:val="nil"/>
                        </w:tcBorders>
                        <w:shd w:val="clear" w:color="auto" w:fill="FFC000"/>
                      </w:tcPr>
                      <w:p w14:paraId="73F778AA" w14:textId="77777777" w:rsidR="00A815F9" w:rsidRDefault="00C15677">
                        <w:pPr>
                          <w:pStyle w:val="TableParagraph"/>
                          <w:spacing w:before="87"/>
                          <w:ind w:left="20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Efficiency</w:t>
                        </w:r>
                        <w:r>
                          <w:rPr>
                            <w:b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attainment</w:t>
                        </w:r>
                      </w:p>
                      <w:p w14:paraId="77DCF82F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205"/>
                          </w:numPr>
                          <w:tabs>
                            <w:tab w:val="left" w:pos="474"/>
                            <w:tab w:val="left" w:pos="475"/>
                          </w:tabs>
                          <w:spacing w:before="90" w:line="249" w:lineRule="auto"/>
                          <w:ind w:right="3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The emergency budget planning letter and guidance states there was no efficiency</w:t>
                        </w:r>
                        <w:r>
                          <w:rPr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requirement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for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Months 1-6.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However, development</w:t>
                        </w:r>
                        <w:r>
                          <w:rPr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Improvement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Programme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initiatives is key to ensuring financial sustainability moving forwards, with the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outputs </w:t>
                        </w:r>
                        <w:r>
                          <w:rPr>
                            <w:sz w:val="17"/>
                          </w:rPr>
                          <w:t>of this program to be reviewed by Performance, Finance and Investment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Committee.</w:t>
                        </w:r>
                      </w:p>
                    </w:tc>
                  </w:tr>
                </w:tbl>
                <w:p w14:paraId="2E98DA95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 w14:anchorId="70041B2E">
          <v:shape id="_x0000_s1922" type="#_x0000_t202" alt="" style="position:absolute;margin-left:19.8pt;margin-top:54.6pt;width:322.75pt;height:333.05pt;z-index:251546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97"/>
                    <w:gridCol w:w="1177"/>
                    <w:gridCol w:w="1177"/>
                    <w:gridCol w:w="1171"/>
                  </w:tblGrid>
                  <w:tr w:rsidR="00A815F9" w14:paraId="0461140C" w14:textId="77777777">
                    <w:trPr>
                      <w:trHeight w:val="458"/>
                    </w:trPr>
                    <w:tc>
                      <w:tcPr>
                        <w:tcW w:w="2897" w:type="dxa"/>
                        <w:shd w:val="clear" w:color="auto" w:fill="B4C5E7"/>
                      </w:tcPr>
                      <w:p w14:paraId="413E259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77" w:type="dxa"/>
                        <w:shd w:val="clear" w:color="auto" w:fill="B4C5E7"/>
                      </w:tcPr>
                      <w:p w14:paraId="0833E766" w14:textId="77777777" w:rsidR="00A815F9" w:rsidRDefault="00C15677">
                        <w:pPr>
                          <w:pStyle w:val="TableParagraph"/>
                          <w:spacing w:line="217" w:lineRule="exact"/>
                          <w:ind w:left="63" w:right="50"/>
                          <w:jc w:val="center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YTD</w:t>
                        </w:r>
                        <w:r>
                          <w:rPr>
                            <w:rFonts w:ascii="Calibri"/>
                            <w:b/>
                            <w:spacing w:val="-5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Feb</w:t>
                        </w:r>
                        <w:r>
                          <w:rPr>
                            <w:rFonts w:ascii="Calibri"/>
                            <w:b/>
                            <w:spacing w:val="2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Plan</w:t>
                        </w:r>
                      </w:p>
                      <w:p w14:paraId="4A40DE9D" w14:textId="77777777" w:rsidR="00A815F9" w:rsidRDefault="00C15677">
                        <w:pPr>
                          <w:pStyle w:val="TableParagraph"/>
                          <w:spacing w:line="221" w:lineRule="exact"/>
                          <w:ind w:left="54" w:right="50"/>
                          <w:jc w:val="center"/>
                          <w:rPr>
                            <w:rFonts w:ascii="Calibri" w:hAns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15"/>
                            <w:sz w:val="17"/>
                          </w:rPr>
                          <w:t>£000s</w:t>
                        </w:r>
                      </w:p>
                    </w:tc>
                    <w:tc>
                      <w:tcPr>
                        <w:tcW w:w="1177" w:type="dxa"/>
                        <w:shd w:val="clear" w:color="auto" w:fill="B4C5E7"/>
                      </w:tcPr>
                      <w:p w14:paraId="35A90D78" w14:textId="77777777" w:rsidR="00A815F9" w:rsidRDefault="00C15677">
                        <w:pPr>
                          <w:pStyle w:val="TableParagraph"/>
                          <w:spacing w:line="217" w:lineRule="exact"/>
                          <w:ind w:left="-8" w:right="-29"/>
                          <w:jc w:val="center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YTD Feb</w:t>
                        </w:r>
                        <w:r>
                          <w:rPr>
                            <w:rFonts w:ascii="Calibri"/>
                            <w:b/>
                            <w:spacing w:val="8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Actual</w:t>
                        </w:r>
                      </w:p>
                      <w:p w14:paraId="317685AB" w14:textId="77777777" w:rsidR="00A815F9" w:rsidRDefault="00C15677">
                        <w:pPr>
                          <w:pStyle w:val="TableParagraph"/>
                          <w:spacing w:line="221" w:lineRule="exact"/>
                          <w:ind w:left="54" w:right="50"/>
                          <w:jc w:val="center"/>
                          <w:rPr>
                            <w:rFonts w:ascii="Calibri" w:hAns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15"/>
                            <w:sz w:val="17"/>
                          </w:rPr>
                          <w:t>£000s</w:t>
                        </w:r>
                      </w:p>
                    </w:tc>
                    <w:tc>
                      <w:tcPr>
                        <w:tcW w:w="1171" w:type="dxa"/>
                        <w:tcBorders>
                          <w:right w:val="single" w:sz="12" w:space="0" w:color="000000"/>
                        </w:tcBorders>
                        <w:shd w:val="clear" w:color="auto" w:fill="B4C5E7"/>
                      </w:tcPr>
                      <w:p w14:paraId="2AF2B921" w14:textId="77777777" w:rsidR="00A815F9" w:rsidRDefault="00C15677">
                        <w:pPr>
                          <w:pStyle w:val="TableParagraph"/>
                          <w:spacing w:line="217" w:lineRule="exact"/>
                          <w:ind w:left="54" w:right="20"/>
                          <w:jc w:val="center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spacing w:val="-3"/>
                            <w:w w:val="115"/>
                            <w:sz w:val="17"/>
                          </w:rPr>
                          <w:t>YTD</w:t>
                        </w:r>
                        <w:r>
                          <w:rPr>
                            <w:rFonts w:ascii="Calibri"/>
                            <w:b/>
                            <w:spacing w:val="-11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3"/>
                            <w:w w:val="115"/>
                            <w:sz w:val="17"/>
                          </w:rPr>
                          <w:t>Variance</w:t>
                        </w:r>
                      </w:p>
                      <w:p w14:paraId="3CB4EFD2" w14:textId="77777777" w:rsidR="00A815F9" w:rsidRDefault="00C15677">
                        <w:pPr>
                          <w:pStyle w:val="TableParagraph"/>
                          <w:spacing w:line="221" w:lineRule="exact"/>
                          <w:ind w:left="38" w:right="20"/>
                          <w:jc w:val="center"/>
                          <w:rPr>
                            <w:rFonts w:ascii="Calibri" w:hAns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15"/>
                            <w:sz w:val="17"/>
                          </w:rPr>
                          <w:t>£000s</w:t>
                        </w:r>
                      </w:p>
                    </w:tc>
                  </w:tr>
                  <w:tr w:rsidR="00A815F9" w14:paraId="114EDFFD" w14:textId="77777777">
                    <w:trPr>
                      <w:trHeight w:val="1239"/>
                    </w:trPr>
                    <w:tc>
                      <w:tcPr>
                        <w:tcW w:w="2897" w:type="dxa"/>
                      </w:tcPr>
                      <w:p w14:paraId="1B4AD226" w14:textId="77777777" w:rsidR="00A815F9" w:rsidRDefault="00C15677">
                        <w:pPr>
                          <w:pStyle w:val="TableParagraph"/>
                          <w:spacing w:before="47" w:line="241" w:lineRule="exact"/>
                          <w:ind w:left="31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  <w:u w:val="single"/>
                          </w:rPr>
                          <w:t>Income</w:t>
                        </w:r>
                      </w:p>
                      <w:p w14:paraId="206CC1B7" w14:textId="77777777" w:rsidR="00A815F9" w:rsidRDefault="00C15677">
                        <w:pPr>
                          <w:pStyle w:val="TableParagraph"/>
                          <w:spacing w:before="2" w:line="232" w:lineRule="auto"/>
                          <w:ind w:left="31" w:right="905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115"/>
                            <w:sz w:val="17"/>
                          </w:rPr>
                          <w:t xml:space="preserve">Clinical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Contract Income</w:t>
                        </w:r>
                        <w:r>
                          <w:rPr>
                            <w:rFonts w:ascii="Calibri"/>
                            <w:spacing w:val="-42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Additional</w:t>
                        </w:r>
                        <w:r>
                          <w:rPr>
                            <w:rFonts w:ascii="Calibri"/>
                            <w:spacing w:val="8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Covid</w:t>
                        </w:r>
                        <w:r>
                          <w:rPr>
                            <w:rFonts w:ascii="Calibri"/>
                            <w:spacing w:val="1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Top-up</w:t>
                        </w:r>
                      </w:p>
                      <w:p w14:paraId="07504F05" w14:textId="77777777" w:rsidR="00A815F9" w:rsidRDefault="00C15677">
                        <w:pPr>
                          <w:pStyle w:val="TableParagraph"/>
                          <w:spacing w:line="236" w:lineRule="exact"/>
                          <w:ind w:left="31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0"/>
                            <w:sz w:val="17"/>
                          </w:rPr>
                          <w:t>Other</w:t>
                        </w:r>
                        <w:r>
                          <w:rPr>
                            <w:rFonts w:ascii="Calibri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7"/>
                          </w:rPr>
                          <w:t>Income</w:t>
                        </w:r>
                        <w:r>
                          <w:rPr>
                            <w:rFonts w:ascii="Calibri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7"/>
                          </w:rPr>
                          <w:t>(Education&amp;Training)</w:t>
                        </w:r>
                        <w:r>
                          <w:rPr>
                            <w:rFonts w:ascii="Calibri"/>
                            <w:spacing w:val="-4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Other</w:t>
                        </w:r>
                        <w:r>
                          <w:rPr>
                            <w:rFonts w:ascii="Calibri"/>
                            <w:spacing w:val="-9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Income</w:t>
                        </w:r>
                        <w:r>
                          <w:rPr>
                            <w:rFonts w:ascii="Calibri"/>
                            <w:spacing w:val="1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(Other)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2EF41582" w14:textId="77777777" w:rsidR="00A815F9" w:rsidRDefault="00A815F9">
                        <w:pPr>
                          <w:pStyle w:val="TableParagraph"/>
                          <w:spacing w:before="7"/>
                          <w:rPr>
                            <w:sz w:val="24"/>
                          </w:rPr>
                        </w:pPr>
                      </w:p>
                      <w:p w14:paraId="64E9F9E3" w14:textId="77777777" w:rsidR="00A815F9" w:rsidRDefault="00C15677">
                        <w:pPr>
                          <w:pStyle w:val="TableParagraph"/>
                          <w:spacing w:before="1" w:line="241" w:lineRule="exact"/>
                          <w:ind w:right="9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251,908</w:t>
                        </w:r>
                      </w:p>
                      <w:p w14:paraId="7F245540" w14:textId="77777777" w:rsidR="00A815F9" w:rsidRDefault="00C15677">
                        <w:pPr>
                          <w:pStyle w:val="TableParagraph"/>
                          <w:spacing w:line="237" w:lineRule="exact"/>
                          <w:ind w:right="8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4"/>
                            <w:sz w:val="17"/>
                          </w:rPr>
                          <w:t>0</w:t>
                        </w:r>
                      </w:p>
                      <w:p w14:paraId="2FE765A6" w14:textId="77777777" w:rsidR="00A815F9" w:rsidRDefault="00C15677">
                        <w:pPr>
                          <w:pStyle w:val="TableParagraph"/>
                          <w:spacing w:line="237" w:lineRule="exact"/>
                          <w:ind w:right="8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6,223</w:t>
                        </w:r>
                      </w:p>
                      <w:p w14:paraId="5B334C46" w14:textId="77777777" w:rsidR="00A815F9" w:rsidRDefault="00C15677">
                        <w:pPr>
                          <w:pStyle w:val="TableParagraph"/>
                          <w:spacing w:line="221" w:lineRule="exact"/>
                          <w:ind w:right="9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24,128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5A01F165" w14:textId="77777777" w:rsidR="00A815F9" w:rsidRDefault="00A815F9">
                        <w:pPr>
                          <w:pStyle w:val="TableParagraph"/>
                          <w:spacing w:before="7"/>
                          <w:rPr>
                            <w:sz w:val="24"/>
                          </w:rPr>
                        </w:pPr>
                      </w:p>
                      <w:p w14:paraId="179692F9" w14:textId="77777777" w:rsidR="00A815F9" w:rsidRDefault="00C15677">
                        <w:pPr>
                          <w:pStyle w:val="TableParagraph"/>
                          <w:spacing w:before="1" w:line="241" w:lineRule="exact"/>
                          <w:ind w:right="9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251,101</w:t>
                        </w:r>
                      </w:p>
                      <w:p w14:paraId="069127C9" w14:textId="77777777" w:rsidR="00A815F9" w:rsidRDefault="00C15677">
                        <w:pPr>
                          <w:pStyle w:val="TableParagraph"/>
                          <w:spacing w:line="237" w:lineRule="exact"/>
                          <w:ind w:right="8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13,678</w:t>
                        </w:r>
                      </w:p>
                      <w:p w14:paraId="09B00EE2" w14:textId="77777777" w:rsidR="00A815F9" w:rsidRDefault="00C15677">
                        <w:pPr>
                          <w:pStyle w:val="TableParagraph"/>
                          <w:spacing w:line="237" w:lineRule="exact"/>
                          <w:ind w:right="9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7,257</w:t>
                        </w:r>
                      </w:p>
                      <w:p w14:paraId="4237A4CE" w14:textId="77777777" w:rsidR="00A815F9" w:rsidRDefault="00C15677">
                        <w:pPr>
                          <w:pStyle w:val="TableParagraph"/>
                          <w:spacing w:line="221" w:lineRule="exact"/>
                          <w:ind w:right="8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24,011</w:t>
                        </w:r>
                      </w:p>
                    </w:tc>
                    <w:tc>
                      <w:tcPr>
                        <w:tcW w:w="1171" w:type="dxa"/>
                        <w:tcBorders>
                          <w:right w:val="single" w:sz="12" w:space="0" w:color="000000"/>
                        </w:tcBorders>
                      </w:tcPr>
                      <w:p w14:paraId="6BBA4F38" w14:textId="77777777" w:rsidR="00A815F9" w:rsidRDefault="00A815F9">
                        <w:pPr>
                          <w:pStyle w:val="TableParagraph"/>
                          <w:spacing w:before="7"/>
                          <w:rPr>
                            <w:sz w:val="24"/>
                          </w:rPr>
                        </w:pPr>
                      </w:p>
                      <w:p w14:paraId="657E161F" w14:textId="77777777" w:rsidR="00A815F9" w:rsidRDefault="00C15677">
                        <w:pPr>
                          <w:pStyle w:val="TableParagraph"/>
                          <w:spacing w:before="1" w:line="241" w:lineRule="exact"/>
                          <w:ind w:right="7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(807)</w:t>
                        </w:r>
                      </w:p>
                      <w:p w14:paraId="312389FD" w14:textId="77777777" w:rsidR="00A815F9" w:rsidRDefault="00C15677">
                        <w:pPr>
                          <w:pStyle w:val="TableParagraph"/>
                          <w:spacing w:line="237" w:lineRule="exact"/>
                          <w:ind w:right="-15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13,678</w:t>
                        </w:r>
                      </w:p>
                      <w:p w14:paraId="3B7189E0" w14:textId="77777777" w:rsidR="00A815F9" w:rsidRDefault="00C15677">
                        <w:pPr>
                          <w:pStyle w:val="TableParagraph"/>
                          <w:spacing w:line="237" w:lineRule="exact"/>
                          <w:ind w:right="-15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1,034</w:t>
                        </w:r>
                      </w:p>
                      <w:p w14:paraId="0DC31D7C" w14:textId="77777777" w:rsidR="00A815F9" w:rsidRDefault="00C15677">
                        <w:pPr>
                          <w:pStyle w:val="TableParagraph"/>
                          <w:spacing w:line="221" w:lineRule="exact"/>
                          <w:ind w:right="7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(117)</w:t>
                        </w:r>
                      </w:p>
                    </w:tc>
                  </w:tr>
                  <w:tr w:rsidR="00A815F9" w14:paraId="495EC701" w14:textId="77777777">
                    <w:trPr>
                      <w:trHeight w:val="221"/>
                    </w:trPr>
                    <w:tc>
                      <w:tcPr>
                        <w:tcW w:w="2897" w:type="dxa"/>
                      </w:tcPr>
                      <w:p w14:paraId="19F39A65" w14:textId="77777777" w:rsidR="00A815F9" w:rsidRDefault="00C15677">
                        <w:pPr>
                          <w:pStyle w:val="TableParagraph"/>
                          <w:spacing w:line="202" w:lineRule="exact"/>
                          <w:ind w:left="31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Subtotal</w:t>
                        </w:r>
                        <w:r>
                          <w:rPr>
                            <w:rFonts w:ascii="Calibri"/>
                            <w:b/>
                            <w:spacing w:val="-9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Income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3176D1FC" w14:textId="77777777" w:rsidR="00A815F9" w:rsidRDefault="00C15677">
                        <w:pPr>
                          <w:pStyle w:val="TableParagraph"/>
                          <w:spacing w:line="202" w:lineRule="exact"/>
                          <w:ind w:right="9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282,259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36627A5A" w14:textId="77777777" w:rsidR="00A815F9" w:rsidRDefault="00C15677">
                        <w:pPr>
                          <w:pStyle w:val="TableParagraph"/>
                          <w:spacing w:line="202" w:lineRule="exact"/>
                          <w:ind w:right="9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296,047</w:t>
                        </w:r>
                      </w:p>
                    </w:tc>
                    <w:tc>
                      <w:tcPr>
                        <w:tcW w:w="1171" w:type="dxa"/>
                        <w:tcBorders>
                          <w:right w:val="single" w:sz="12" w:space="0" w:color="000000"/>
                        </w:tcBorders>
                      </w:tcPr>
                      <w:p w14:paraId="7AFCA54F" w14:textId="77777777" w:rsidR="00A815F9" w:rsidRDefault="00C15677">
                        <w:pPr>
                          <w:pStyle w:val="TableParagraph"/>
                          <w:spacing w:line="202" w:lineRule="exact"/>
                          <w:ind w:right="-15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13,788</w:t>
                        </w:r>
                      </w:p>
                    </w:tc>
                  </w:tr>
                  <w:tr w:rsidR="00A815F9" w14:paraId="082DBBE2" w14:textId="77777777">
                    <w:trPr>
                      <w:trHeight w:val="1239"/>
                    </w:trPr>
                    <w:tc>
                      <w:tcPr>
                        <w:tcW w:w="2897" w:type="dxa"/>
                      </w:tcPr>
                      <w:p w14:paraId="54053C37" w14:textId="77777777" w:rsidR="00A815F9" w:rsidRDefault="00C15677">
                        <w:pPr>
                          <w:pStyle w:val="TableParagraph"/>
                          <w:spacing w:before="53" w:line="232" w:lineRule="auto"/>
                          <w:ind w:left="31" w:right="1242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  <w:u w:val="single"/>
                          </w:rPr>
                          <w:t>Pay Expenditure</w:t>
                        </w:r>
                        <w:r>
                          <w:rPr>
                            <w:rFonts w:ascii="Calibri"/>
                            <w:spacing w:val="1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Substantive</w:t>
                        </w:r>
                        <w:r>
                          <w:rPr>
                            <w:rFonts w:ascii="Calibri"/>
                            <w:spacing w:val="6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Salaries</w:t>
                        </w:r>
                        <w:r>
                          <w:rPr>
                            <w:rFonts w:ascii="Calibri"/>
                            <w:spacing w:val="-41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Temporary Nursing</w:t>
                        </w:r>
                        <w:r>
                          <w:rPr>
                            <w:rFonts w:ascii="Calibri"/>
                            <w:spacing w:val="1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w w:val="115"/>
                            <w:sz w:val="17"/>
                          </w:rPr>
                          <w:t>Temporary</w:t>
                        </w:r>
                        <w:r>
                          <w:rPr>
                            <w:rFonts w:ascii="Calibri"/>
                            <w:spacing w:val="-10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Medical</w:t>
                        </w:r>
                      </w:p>
                      <w:p w14:paraId="67E3F56D" w14:textId="77777777" w:rsidR="00A815F9" w:rsidRDefault="00C15677">
                        <w:pPr>
                          <w:pStyle w:val="TableParagraph"/>
                          <w:spacing w:line="215" w:lineRule="exact"/>
                          <w:ind w:left="31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Temporary</w:t>
                        </w:r>
                        <w:r>
                          <w:rPr>
                            <w:rFonts w:ascii="Calibri"/>
                            <w:spacing w:val="-6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Other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2F4B4292" w14:textId="77777777" w:rsidR="00A815F9" w:rsidRDefault="00A815F9">
                        <w:pPr>
                          <w:pStyle w:val="TableParagraph"/>
                          <w:spacing w:before="8"/>
                          <w:rPr>
                            <w:sz w:val="24"/>
                          </w:rPr>
                        </w:pPr>
                      </w:p>
                      <w:p w14:paraId="7545AB0F" w14:textId="77777777" w:rsidR="00A815F9" w:rsidRDefault="00C15677">
                        <w:pPr>
                          <w:pStyle w:val="TableParagraph"/>
                          <w:spacing w:line="241" w:lineRule="exact"/>
                          <w:ind w:right="23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15"/>
                            <w:sz w:val="17"/>
                          </w:rPr>
                          <w:t>(151,475)</w:t>
                        </w:r>
                      </w:p>
                      <w:p w14:paraId="0CC05E5B" w14:textId="77777777" w:rsidR="00A815F9" w:rsidRDefault="00C15677">
                        <w:pPr>
                          <w:pStyle w:val="TableParagraph"/>
                          <w:spacing w:line="237" w:lineRule="exact"/>
                          <w:ind w:right="22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15"/>
                            <w:sz w:val="17"/>
                          </w:rPr>
                          <w:t>(15,450)</w:t>
                        </w:r>
                      </w:p>
                      <w:p w14:paraId="4AF07EEF" w14:textId="77777777" w:rsidR="00A815F9" w:rsidRDefault="00C15677">
                        <w:pPr>
                          <w:pStyle w:val="TableParagraph"/>
                          <w:spacing w:line="237" w:lineRule="exact"/>
                          <w:ind w:right="22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15"/>
                            <w:sz w:val="17"/>
                          </w:rPr>
                          <w:t>(13,071)</w:t>
                        </w:r>
                      </w:p>
                      <w:p w14:paraId="0742614F" w14:textId="77777777" w:rsidR="00A815F9" w:rsidRDefault="00C15677">
                        <w:pPr>
                          <w:pStyle w:val="TableParagraph"/>
                          <w:spacing w:line="221" w:lineRule="exact"/>
                          <w:ind w:right="22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15"/>
                            <w:sz w:val="17"/>
                          </w:rPr>
                          <w:t>(3,371)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189BB5F2" w14:textId="77777777" w:rsidR="00A815F9" w:rsidRDefault="00A815F9">
                        <w:pPr>
                          <w:pStyle w:val="TableParagraph"/>
                          <w:spacing w:before="8"/>
                          <w:rPr>
                            <w:sz w:val="24"/>
                          </w:rPr>
                        </w:pPr>
                      </w:p>
                      <w:p w14:paraId="289FB8C4" w14:textId="77777777" w:rsidR="00A815F9" w:rsidRDefault="00C15677">
                        <w:pPr>
                          <w:pStyle w:val="TableParagraph"/>
                          <w:spacing w:line="241" w:lineRule="exact"/>
                          <w:ind w:right="23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15"/>
                            <w:sz w:val="17"/>
                          </w:rPr>
                          <w:t>(152,478)</w:t>
                        </w:r>
                      </w:p>
                      <w:p w14:paraId="1280055B" w14:textId="77777777" w:rsidR="00A815F9" w:rsidRDefault="00C15677">
                        <w:pPr>
                          <w:pStyle w:val="TableParagraph"/>
                          <w:spacing w:line="237" w:lineRule="exact"/>
                          <w:ind w:right="23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15"/>
                            <w:sz w:val="17"/>
                          </w:rPr>
                          <w:t>(18,293)</w:t>
                        </w:r>
                      </w:p>
                      <w:p w14:paraId="545A38D8" w14:textId="77777777" w:rsidR="00A815F9" w:rsidRDefault="00C15677">
                        <w:pPr>
                          <w:pStyle w:val="TableParagraph"/>
                          <w:spacing w:line="237" w:lineRule="exact"/>
                          <w:ind w:right="23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15"/>
                            <w:sz w:val="17"/>
                          </w:rPr>
                          <w:t>(13,822)</w:t>
                        </w:r>
                      </w:p>
                      <w:p w14:paraId="24438692" w14:textId="77777777" w:rsidR="00A815F9" w:rsidRDefault="00C15677">
                        <w:pPr>
                          <w:pStyle w:val="TableParagraph"/>
                          <w:spacing w:line="221" w:lineRule="exact"/>
                          <w:ind w:right="22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15"/>
                            <w:sz w:val="17"/>
                          </w:rPr>
                          <w:t>(5,107)</w:t>
                        </w:r>
                      </w:p>
                    </w:tc>
                    <w:tc>
                      <w:tcPr>
                        <w:tcW w:w="1171" w:type="dxa"/>
                        <w:tcBorders>
                          <w:right w:val="single" w:sz="12" w:space="0" w:color="000000"/>
                        </w:tcBorders>
                      </w:tcPr>
                      <w:p w14:paraId="4D8E492F" w14:textId="77777777" w:rsidR="00A815F9" w:rsidRDefault="00A815F9">
                        <w:pPr>
                          <w:pStyle w:val="TableParagraph"/>
                          <w:spacing w:before="8"/>
                          <w:rPr>
                            <w:sz w:val="24"/>
                          </w:rPr>
                        </w:pPr>
                      </w:p>
                      <w:p w14:paraId="669A681D" w14:textId="77777777" w:rsidR="00A815F9" w:rsidRDefault="00C15677">
                        <w:pPr>
                          <w:pStyle w:val="TableParagraph"/>
                          <w:spacing w:line="241" w:lineRule="exact"/>
                          <w:ind w:right="7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(1,003)</w:t>
                        </w:r>
                      </w:p>
                      <w:p w14:paraId="4C990AC8" w14:textId="77777777" w:rsidR="00A815F9" w:rsidRDefault="00C15677">
                        <w:pPr>
                          <w:pStyle w:val="TableParagraph"/>
                          <w:spacing w:line="237" w:lineRule="exact"/>
                          <w:ind w:right="7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(2,843)</w:t>
                        </w:r>
                      </w:p>
                      <w:p w14:paraId="263F8A3A" w14:textId="77777777" w:rsidR="00A815F9" w:rsidRDefault="00C15677">
                        <w:pPr>
                          <w:pStyle w:val="TableParagraph"/>
                          <w:spacing w:line="237" w:lineRule="exact"/>
                          <w:ind w:right="7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(751)</w:t>
                        </w:r>
                      </w:p>
                      <w:p w14:paraId="6EA6984D" w14:textId="77777777" w:rsidR="00A815F9" w:rsidRDefault="00C15677">
                        <w:pPr>
                          <w:pStyle w:val="TableParagraph"/>
                          <w:spacing w:line="221" w:lineRule="exact"/>
                          <w:ind w:right="7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(1,737)</w:t>
                        </w:r>
                      </w:p>
                    </w:tc>
                  </w:tr>
                  <w:tr w:rsidR="00A815F9" w14:paraId="36FAA7E5" w14:textId="77777777">
                    <w:trPr>
                      <w:trHeight w:val="221"/>
                    </w:trPr>
                    <w:tc>
                      <w:tcPr>
                        <w:tcW w:w="2897" w:type="dxa"/>
                      </w:tcPr>
                      <w:p w14:paraId="5D8D94F5" w14:textId="77777777" w:rsidR="00A815F9" w:rsidRDefault="00C15677">
                        <w:pPr>
                          <w:pStyle w:val="TableParagraph"/>
                          <w:spacing w:line="202" w:lineRule="exact"/>
                          <w:ind w:left="31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Subtotal</w:t>
                        </w:r>
                        <w:r>
                          <w:rPr>
                            <w:rFonts w:ascii="Calibri"/>
                            <w:b/>
                            <w:spacing w:val="7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Pay Expenditure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1B985C43" w14:textId="77777777" w:rsidR="00A815F9" w:rsidRDefault="00C15677">
                        <w:pPr>
                          <w:pStyle w:val="TableParagraph"/>
                          <w:spacing w:line="202" w:lineRule="exact"/>
                          <w:ind w:right="21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(183,366)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3F184756" w14:textId="77777777" w:rsidR="00A815F9" w:rsidRDefault="00C15677">
                        <w:pPr>
                          <w:pStyle w:val="TableParagraph"/>
                          <w:spacing w:line="202" w:lineRule="exact"/>
                          <w:ind w:right="21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(189,700)</w:t>
                        </w:r>
                      </w:p>
                    </w:tc>
                    <w:tc>
                      <w:tcPr>
                        <w:tcW w:w="1171" w:type="dxa"/>
                        <w:tcBorders>
                          <w:right w:val="single" w:sz="12" w:space="0" w:color="000000"/>
                        </w:tcBorders>
                      </w:tcPr>
                      <w:p w14:paraId="217595A5" w14:textId="77777777" w:rsidR="00A815F9" w:rsidRDefault="00C15677">
                        <w:pPr>
                          <w:pStyle w:val="TableParagraph"/>
                          <w:spacing w:line="202" w:lineRule="exact"/>
                          <w:ind w:right="7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(6,334)</w:t>
                        </w:r>
                      </w:p>
                    </w:tc>
                  </w:tr>
                  <w:tr w:rsidR="00A815F9" w14:paraId="460FC541" w14:textId="77777777">
                    <w:trPr>
                      <w:trHeight w:val="1475"/>
                    </w:trPr>
                    <w:tc>
                      <w:tcPr>
                        <w:tcW w:w="2897" w:type="dxa"/>
                      </w:tcPr>
                      <w:p w14:paraId="4907C492" w14:textId="77777777" w:rsidR="00A815F9" w:rsidRDefault="00C15677">
                        <w:pPr>
                          <w:pStyle w:val="TableParagraph"/>
                          <w:spacing w:before="53" w:line="232" w:lineRule="auto"/>
                          <w:ind w:left="31" w:right="1163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  <w:u w:val="single"/>
                          </w:rPr>
                          <w:t>Non Pay Expenditure</w:t>
                        </w:r>
                        <w:r>
                          <w:rPr>
                            <w:rFonts w:ascii="Calibri"/>
                            <w:spacing w:val="-42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Drugs</w:t>
                        </w:r>
                      </w:p>
                      <w:p w14:paraId="4A0D00B6" w14:textId="77777777" w:rsidR="00A815F9" w:rsidRDefault="00C15677">
                        <w:pPr>
                          <w:pStyle w:val="TableParagraph"/>
                          <w:spacing w:line="233" w:lineRule="exact"/>
                          <w:ind w:left="31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Clinical</w:t>
                        </w:r>
                        <w:r>
                          <w:rPr>
                            <w:rFonts w:ascii="Calibri"/>
                            <w:spacing w:val="5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Supplies</w:t>
                        </w:r>
                        <w:r>
                          <w:rPr>
                            <w:rFonts w:ascii="Calibri"/>
                            <w:spacing w:val="-2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1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Services</w:t>
                        </w:r>
                      </w:p>
                      <w:p w14:paraId="6FE120A1" w14:textId="77777777" w:rsidR="00A815F9" w:rsidRDefault="00C15677">
                        <w:pPr>
                          <w:pStyle w:val="TableParagraph"/>
                          <w:spacing w:before="2" w:line="232" w:lineRule="auto"/>
                          <w:ind w:left="31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Non-Clinical</w:t>
                        </w:r>
                        <w:r>
                          <w:rPr>
                            <w:rFonts w:ascii="Calibri"/>
                            <w:spacing w:val="11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Supplies</w:t>
                        </w:r>
                        <w:r>
                          <w:rPr>
                            <w:rFonts w:ascii="Calibri"/>
                            <w:spacing w:val="4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and</w:t>
                        </w:r>
                        <w:r>
                          <w:rPr>
                            <w:rFonts w:ascii="Calibri"/>
                            <w:spacing w:val="5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Services</w:t>
                        </w:r>
                        <w:r>
                          <w:rPr>
                            <w:rFonts w:ascii="Calibri"/>
                            <w:spacing w:val="-42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Other</w:t>
                        </w:r>
                        <w:r>
                          <w:rPr>
                            <w:rFonts w:ascii="Calibri"/>
                            <w:spacing w:val="-9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Non</w:t>
                        </w:r>
                        <w:r>
                          <w:rPr>
                            <w:rFonts w:ascii="Calibri"/>
                            <w:spacing w:val="-5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Pay</w:t>
                        </w:r>
                      </w:p>
                      <w:p w14:paraId="2AADAA83" w14:textId="77777777" w:rsidR="00A815F9" w:rsidRDefault="00C15677">
                        <w:pPr>
                          <w:pStyle w:val="TableParagraph"/>
                          <w:spacing w:line="217" w:lineRule="exact"/>
                          <w:ind w:left="31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Depreciation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63733E53" w14:textId="77777777" w:rsidR="00A815F9" w:rsidRDefault="00A815F9">
                        <w:pPr>
                          <w:pStyle w:val="TableParagraph"/>
                          <w:spacing w:before="7"/>
                          <w:rPr>
                            <w:sz w:val="24"/>
                          </w:rPr>
                        </w:pPr>
                      </w:p>
                      <w:p w14:paraId="572AF514" w14:textId="77777777" w:rsidR="00A815F9" w:rsidRDefault="00C15677">
                        <w:pPr>
                          <w:pStyle w:val="TableParagraph"/>
                          <w:spacing w:before="1" w:line="241" w:lineRule="exact"/>
                          <w:ind w:left="51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pacing w:val="-3"/>
                            <w:w w:val="115"/>
                            <w:sz w:val="17"/>
                          </w:rPr>
                          <w:t>(16,798)</w:t>
                        </w:r>
                      </w:p>
                      <w:p w14:paraId="2608F4EE" w14:textId="77777777" w:rsidR="00A815F9" w:rsidRDefault="00C15677">
                        <w:pPr>
                          <w:pStyle w:val="TableParagraph"/>
                          <w:spacing w:line="237" w:lineRule="exact"/>
                          <w:ind w:left="51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pacing w:val="-3"/>
                            <w:w w:val="115"/>
                            <w:sz w:val="17"/>
                          </w:rPr>
                          <w:t>(17,122)</w:t>
                        </w:r>
                      </w:p>
                      <w:p w14:paraId="40A9212F" w14:textId="77777777" w:rsidR="00A815F9" w:rsidRDefault="00C15677">
                        <w:pPr>
                          <w:pStyle w:val="TableParagraph"/>
                          <w:spacing w:line="237" w:lineRule="exact"/>
                          <w:ind w:left="51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pacing w:val="-3"/>
                            <w:w w:val="115"/>
                            <w:sz w:val="17"/>
                          </w:rPr>
                          <w:t>(14,076)</w:t>
                        </w:r>
                      </w:p>
                      <w:p w14:paraId="336ACFEE" w14:textId="77777777" w:rsidR="00A815F9" w:rsidRDefault="00C15677">
                        <w:pPr>
                          <w:pStyle w:val="TableParagraph"/>
                          <w:spacing w:line="237" w:lineRule="exact"/>
                          <w:ind w:left="51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pacing w:val="-3"/>
                            <w:w w:val="115"/>
                            <w:sz w:val="17"/>
                          </w:rPr>
                          <w:t>(39,409)</w:t>
                        </w:r>
                      </w:p>
                      <w:p w14:paraId="23B7BEB8" w14:textId="77777777" w:rsidR="00A815F9" w:rsidRDefault="00C15677">
                        <w:pPr>
                          <w:pStyle w:val="TableParagraph"/>
                          <w:spacing w:line="221" w:lineRule="exact"/>
                          <w:ind w:left="60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pacing w:val="-2"/>
                            <w:w w:val="115"/>
                            <w:sz w:val="17"/>
                          </w:rPr>
                          <w:t>(6,044)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5B1C69D7" w14:textId="77777777" w:rsidR="00A815F9" w:rsidRDefault="00A815F9">
                        <w:pPr>
                          <w:pStyle w:val="TableParagraph"/>
                          <w:spacing w:before="7"/>
                          <w:rPr>
                            <w:sz w:val="24"/>
                          </w:rPr>
                        </w:pPr>
                      </w:p>
                      <w:p w14:paraId="6C154481" w14:textId="77777777" w:rsidR="00A815F9" w:rsidRDefault="00C15677">
                        <w:pPr>
                          <w:pStyle w:val="TableParagraph"/>
                          <w:spacing w:before="1" w:line="241" w:lineRule="exact"/>
                          <w:ind w:left="51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pacing w:val="-3"/>
                            <w:w w:val="115"/>
                            <w:sz w:val="17"/>
                          </w:rPr>
                          <w:t>(16,062)</w:t>
                        </w:r>
                      </w:p>
                      <w:p w14:paraId="06F1FC2F" w14:textId="77777777" w:rsidR="00A815F9" w:rsidRDefault="00C15677">
                        <w:pPr>
                          <w:pStyle w:val="TableParagraph"/>
                          <w:spacing w:line="237" w:lineRule="exact"/>
                          <w:ind w:left="51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pacing w:val="-3"/>
                            <w:w w:val="115"/>
                            <w:sz w:val="17"/>
                          </w:rPr>
                          <w:t>(14,211)</w:t>
                        </w:r>
                      </w:p>
                      <w:p w14:paraId="0C64392C" w14:textId="77777777" w:rsidR="00A815F9" w:rsidRDefault="00C15677">
                        <w:pPr>
                          <w:pStyle w:val="TableParagraph"/>
                          <w:spacing w:line="237" w:lineRule="exact"/>
                          <w:ind w:left="51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pacing w:val="-3"/>
                            <w:w w:val="115"/>
                            <w:sz w:val="17"/>
                          </w:rPr>
                          <w:t>(15,717)</w:t>
                        </w:r>
                      </w:p>
                      <w:p w14:paraId="7BF1F2E5" w14:textId="77777777" w:rsidR="00A815F9" w:rsidRDefault="00C15677">
                        <w:pPr>
                          <w:pStyle w:val="TableParagraph"/>
                          <w:spacing w:line="237" w:lineRule="exact"/>
                          <w:ind w:left="51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pacing w:val="-3"/>
                            <w:w w:val="115"/>
                            <w:sz w:val="17"/>
                          </w:rPr>
                          <w:t>(46,697)</w:t>
                        </w:r>
                      </w:p>
                      <w:p w14:paraId="0C0037F3" w14:textId="77777777" w:rsidR="00A815F9" w:rsidRDefault="00C15677">
                        <w:pPr>
                          <w:pStyle w:val="TableParagraph"/>
                          <w:spacing w:line="221" w:lineRule="exact"/>
                          <w:ind w:left="60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pacing w:val="-2"/>
                            <w:w w:val="115"/>
                            <w:sz w:val="17"/>
                          </w:rPr>
                          <w:t>(7,009)</w:t>
                        </w:r>
                      </w:p>
                    </w:tc>
                    <w:tc>
                      <w:tcPr>
                        <w:tcW w:w="1171" w:type="dxa"/>
                        <w:tcBorders>
                          <w:right w:val="single" w:sz="12" w:space="0" w:color="000000"/>
                        </w:tcBorders>
                      </w:tcPr>
                      <w:p w14:paraId="7F6F2962" w14:textId="77777777" w:rsidR="00A815F9" w:rsidRDefault="00A815F9">
                        <w:pPr>
                          <w:pStyle w:val="TableParagraph"/>
                          <w:spacing w:before="7"/>
                          <w:rPr>
                            <w:sz w:val="24"/>
                          </w:rPr>
                        </w:pPr>
                      </w:p>
                      <w:p w14:paraId="66939913" w14:textId="77777777" w:rsidR="00A815F9" w:rsidRDefault="00C15677">
                        <w:pPr>
                          <w:pStyle w:val="TableParagraph"/>
                          <w:spacing w:before="1" w:line="241" w:lineRule="exact"/>
                          <w:ind w:right="3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736</w:t>
                        </w:r>
                      </w:p>
                      <w:p w14:paraId="47644D23" w14:textId="77777777" w:rsidR="00A815F9" w:rsidRDefault="00C15677">
                        <w:pPr>
                          <w:pStyle w:val="TableParagraph"/>
                          <w:spacing w:line="237" w:lineRule="exact"/>
                          <w:ind w:right="-15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2,911</w:t>
                        </w:r>
                      </w:p>
                      <w:p w14:paraId="6DF00C62" w14:textId="77777777" w:rsidR="00A815F9" w:rsidRDefault="00C15677">
                        <w:pPr>
                          <w:pStyle w:val="TableParagraph"/>
                          <w:spacing w:line="237" w:lineRule="exact"/>
                          <w:ind w:right="7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(1,641)</w:t>
                        </w:r>
                      </w:p>
                      <w:p w14:paraId="2D17EF2F" w14:textId="77777777" w:rsidR="00A815F9" w:rsidRDefault="00C15677">
                        <w:pPr>
                          <w:pStyle w:val="TableParagraph"/>
                          <w:spacing w:line="237" w:lineRule="exact"/>
                          <w:ind w:right="7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(7,288)</w:t>
                        </w:r>
                      </w:p>
                      <w:p w14:paraId="0A3FA0FD" w14:textId="77777777" w:rsidR="00A815F9" w:rsidRDefault="00C15677">
                        <w:pPr>
                          <w:pStyle w:val="TableParagraph"/>
                          <w:spacing w:line="221" w:lineRule="exact"/>
                          <w:ind w:right="7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(965)</w:t>
                        </w:r>
                      </w:p>
                    </w:tc>
                  </w:tr>
                  <w:tr w:rsidR="00A815F9" w14:paraId="57414EB4" w14:textId="77777777">
                    <w:trPr>
                      <w:trHeight w:val="221"/>
                    </w:trPr>
                    <w:tc>
                      <w:tcPr>
                        <w:tcW w:w="2897" w:type="dxa"/>
                      </w:tcPr>
                      <w:p w14:paraId="660F230E" w14:textId="77777777" w:rsidR="00A815F9" w:rsidRDefault="00C15677">
                        <w:pPr>
                          <w:pStyle w:val="TableParagraph"/>
                          <w:spacing w:line="202" w:lineRule="exact"/>
                          <w:ind w:left="31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Subtotal</w:t>
                        </w:r>
                        <w:r>
                          <w:rPr>
                            <w:rFonts w:ascii="Calibri"/>
                            <w:b/>
                            <w:spacing w:val="8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Non</w:t>
                        </w:r>
                        <w:r>
                          <w:rPr>
                            <w:rFonts w:ascii="Calibri"/>
                            <w:b/>
                            <w:spacing w:val="2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Pay</w:t>
                        </w:r>
                        <w:r>
                          <w:rPr>
                            <w:rFonts w:ascii="Calibri"/>
                            <w:b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Expenditure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6DC0C51F" w14:textId="77777777" w:rsidR="00A815F9" w:rsidRDefault="00C15677">
                        <w:pPr>
                          <w:pStyle w:val="TableParagraph"/>
                          <w:spacing w:line="202" w:lineRule="exact"/>
                          <w:ind w:right="21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(93,449)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17572BD4" w14:textId="77777777" w:rsidR="00A815F9" w:rsidRDefault="00C15677">
                        <w:pPr>
                          <w:pStyle w:val="TableParagraph"/>
                          <w:spacing w:line="202" w:lineRule="exact"/>
                          <w:ind w:right="21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(99,697)</w:t>
                        </w:r>
                      </w:p>
                    </w:tc>
                    <w:tc>
                      <w:tcPr>
                        <w:tcW w:w="1171" w:type="dxa"/>
                        <w:tcBorders>
                          <w:right w:val="single" w:sz="12" w:space="0" w:color="000000"/>
                        </w:tcBorders>
                      </w:tcPr>
                      <w:p w14:paraId="06391758" w14:textId="77777777" w:rsidR="00A815F9" w:rsidRDefault="00C15677">
                        <w:pPr>
                          <w:pStyle w:val="TableParagraph"/>
                          <w:spacing w:line="202" w:lineRule="exact"/>
                          <w:ind w:right="7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(6,247)</w:t>
                        </w:r>
                      </w:p>
                    </w:tc>
                  </w:tr>
                  <w:tr w:rsidR="00A815F9" w14:paraId="2D560706" w14:textId="77777777">
                    <w:trPr>
                      <w:trHeight w:val="292"/>
                    </w:trPr>
                    <w:tc>
                      <w:tcPr>
                        <w:tcW w:w="2897" w:type="dxa"/>
                      </w:tcPr>
                      <w:p w14:paraId="7F753105" w14:textId="77777777" w:rsidR="00A815F9" w:rsidRDefault="00C15677">
                        <w:pPr>
                          <w:pStyle w:val="TableParagraph"/>
                          <w:spacing w:before="47" w:line="225" w:lineRule="exact"/>
                          <w:ind w:left="31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Interest</w:t>
                        </w:r>
                        <w:r>
                          <w:rPr>
                            <w:rFonts w:ascii="Calibri"/>
                            <w:spacing w:val="-6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Payable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4DE680A8" w14:textId="77777777" w:rsidR="00A815F9" w:rsidRDefault="00C15677">
                        <w:pPr>
                          <w:pStyle w:val="TableParagraph"/>
                          <w:spacing w:before="47" w:line="225" w:lineRule="exact"/>
                          <w:ind w:right="22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15"/>
                            <w:sz w:val="17"/>
                          </w:rPr>
                          <w:t>(8,787)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1EE27FFB" w14:textId="77777777" w:rsidR="00A815F9" w:rsidRDefault="00C15677">
                        <w:pPr>
                          <w:pStyle w:val="TableParagraph"/>
                          <w:spacing w:before="47" w:line="225" w:lineRule="exact"/>
                          <w:ind w:right="22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15"/>
                            <w:sz w:val="17"/>
                          </w:rPr>
                          <w:t>(8,113)</w:t>
                        </w:r>
                      </w:p>
                    </w:tc>
                    <w:tc>
                      <w:tcPr>
                        <w:tcW w:w="1171" w:type="dxa"/>
                        <w:tcBorders>
                          <w:right w:val="single" w:sz="12" w:space="0" w:color="000000"/>
                        </w:tcBorders>
                      </w:tcPr>
                      <w:p w14:paraId="72547694" w14:textId="77777777" w:rsidR="00A815F9" w:rsidRDefault="00C15677">
                        <w:pPr>
                          <w:pStyle w:val="TableParagraph"/>
                          <w:spacing w:before="47" w:line="225" w:lineRule="exact"/>
                          <w:ind w:right="3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673</w:t>
                        </w:r>
                      </w:p>
                    </w:tc>
                  </w:tr>
                  <w:tr w:rsidR="00A815F9" w14:paraId="7DA2C124" w14:textId="77777777">
                    <w:trPr>
                      <w:trHeight w:val="242"/>
                    </w:trPr>
                    <w:tc>
                      <w:tcPr>
                        <w:tcW w:w="2897" w:type="dxa"/>
                        <w:tcBorders>
                          <w:bottom w:val="double" w:sz="2" w:space="0" w:color="000000"/>
                        </w:tcBorders>
                      </w:tcPr>
                      <w:p w14:paraId="58584360" w14:textId="77777777" w:rsidR="00A815F9" w:rsidRDefault="00C15677">
                        <w:pPr>
                          <w:pStyle w:val="TableParagraph"/>
                          <w:spacing w:line="222" w:lineRule="exact"/>
                          <w:ind w:left="31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Subtotal</w:t>
                        </w:r>
                        <w:r>
                          <w:rPr>
                            <w:rFonts w:ascii="Calibri"/>
                            <w:b/>
                            <w:spacing w:val="-9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Finance</w:t>
                        </w:r>
                        <w:r>
                          <w:rPr>
                            <w:rFonts w:ascii="Calibri"/>
                            <w:b/>
                            <w:spacing w:val="-6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Costs</w:t>
                        </w:r>
                      </w:p>
                    </w:tc>
                    <w:tc>
                      <w:tcPr>
                        <w:tcW w:w="1177" w:type="dxa"/>
                        <w:tcBorders>
                          <w:bottom w:val="double" w:sz="2" w:space="0" w:color="000000"/>
                        </w:tcBorders>
                      </w:tcPr>
                      <w:p w14:paraId="4D1D9DAE" w14:textId="77777777" w:rsidR="00A815F9" w:rsidRDefault="00C15677">
                        <w:pPr>
                          <w:pStyle w:val="TableParagraph"/>
                          <w:spacing w:line="222" w:lineRule="exact"/>
                          <w:ind w:right="21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(8,787)</w:t>
                        </w:r>
                      </w:p>
                    </w:tc>
                    <w:tc>
                      <w:tcPr>
                        <w:tcW w:w="1177" w:type="dxa"/>
                        <w:tcBorders>
                          <w:bottom w:val="double" w:sz="2" w:space="0" w:color="000000"/>
                        </w:tcBorders>
                      </w:tcPr>
                      <w:p w14:paraId="0436F3F5" w14:textId="77777777" w:rsidR="00A815F9" w:rsidRDefault="00C15677">
                        <w:pPr>
                          <w:pStyle w:val="TableParagraph"/>
                          <w:spacing w:line="222" w:lineRule="exact"/>
                          <w:ind w:right="21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(8,113)</w:t>
                        </w:r>
                      </w:p>
                    </w:tc>
                    <w:tc>
                      <w:tcPr>
                        <w:tcW w:w="1171" w:type="dxa"/>
                        <w:tcBorders>
                          <w:bottom w:val="double" w:sz="2" w:space="0" w:color="000000"/>
                          <w:right w:val="single" w:sz="12" w:space="0" w:color="000000"/>
                        </w:tcBorders>
                      </w:tcPr>
                      <w:p w14:paraId="4B39A604" w14:textId="77777777" w:rsidR="00A815F9" w:rsidRDefault="00C15677">
                        <w:pPr>
                          <w:pStyle w:val="TableParagraph"/>
                          <w:spacing w:line="222" w:lineRule="exact"/>
                          <w:ind w:right="3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673</w:t>
                        </w:r>
                      </w:p>
                    </w:tc>
                  </w:tr>
                  <w:tr w:rsidR="00A815F9" w14:paraId="0E2F355F" w14:textId="77777777">
                    <w:trPr>
                      <w:trHeight w:val="242"/>
                    </w:trPr>
                    <w:tc>
                      <w:tcPr>
                        <w:tcW w:w="2897" w:type="dxa"/>
                        <w:tcBorders>
                          <w:top w:val="double" w:sz="2" w:space="0" w:color="000000"/>
                        </w:tcBorders>
                        <w:shd w:val="clear" w:color="auto" w:fill="B4C5E7"/>
                      </w:tcPr>
                      <w:p w14:paraId="67D86C2D" w14:textId="77777777" w:rsidR="00A815F9" w:rsidRDefault="00C15677">
                        <w:pPr>
                          <w:pStyle w:val="TableParagraph"/>
                          <w:spacing w:line="222" w:lineRule="exact"/>
                          <w:ind w:left="31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Total</w:t>
                        </w:r>
                        <w:r>
                          <w:rPr>
                            <w:rFonts w:ascii="Calibri"/>
                            <w:b/>
                            <w:spacing w:val="7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Surplus</w:t>
                        </w:r>
                        <w:r>
                          <w:rPr>
                            <w:rFonts w:ascii="Calibri"/>
                            <w:b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/</w:t>
                        </w:r>
                        <w:r>
                          <w:rPr>
                            <w:rFonts w:ascii="Calibri"/>
                            <w:b/>
                            <w:spacing w:val="-4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(Deficit)</w:t>
                        </w:r>
                      </w:p>
                    </w:tc>
                    <w:tc>
                      <w:tcPr>
                        <w:tcW w:w="1177" w:type="dxa"/>
                        <w:tcBorders>
                          <w:top w:val="double" w:sz="2" w:space="0" w:color="000000"/>
                        </w:tcBorders>
                        <w:shd w:val="clear" w:color="auto" w:fill="B4C5E7"/>
                      </w:tcPr>
                      <w:p w14:paraId="74BADBFA" w14:textId="77777777" w:rsidR="00A815F9" w:rsidRDefault="00C15677">
                        <w:pPr>
                          <w:pStyle w:val="TableParagraph"/>
                          <w:spacing w:line="222" w:lineRule="exact"/>
                          <w:ind w:right="21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(3,342)</w:t>
                        </w:r>
                      </w:p>
                    </w:tc>
                    <w:tc>
                      <w:tcPr>
                        <w:tcW w:w="1177" w:type="dxa"/>
                        <w:tcBorders>
                          <w:top w:val="double" w:sz="2" w:space="0" w:color="000000"/>
                        </w:tcBorders>
                        <w:shd w:val="clear" w:color="auto" w:fill="B4C5E7"/>
                      </w:tcPr>
                      <w:p w14:paraId="3F95F9A9" w14:textId="77777777" w:rsidR="00A815F9" w:rsidRDefault="00C15677">
                        <w:pPr>
                          <w:pStyle w:val="TableParagraph"/>
                          <w:spacing w:line="222" w:lineRule="exact"/>
                          <w:ind w:right="21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(1,463)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double" w:sz="2" w:space="0" w:color="000000"/>
                          <w:right w:val="single" w:sz="12" w:space="0" w:color="000000"/>
                        </w:tcBorders>
                        <w:shd w:val="clear" w:color="auto" w:fill="B4C5E7"/>
                      </w:tcPr>
                      <w:p w14:paraId="77979B56" w14:textId="77777777" w:rsidR="00A815F9" w:rsidRDefault="00C15677">
                        <w:pPr>
                          <w:pStyle w:val="TableParagraph"/>
                          <w:spacing w:line="222" w:lineRule="exact"/>
                          <w:ind w:right="-15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1,879</w:t>
                        </w:r>
                      </w:p>
                    </w:tc>
                  </w:tr>
                  <w:tr w:rsidR="00A815F9" w14:paraId="786E2080" w14:textId="77777777">
                    <w:trPr>
                      <w:trHeight w:val="363"/>
                    </w:trPr>
                    <w:tc>
                      <w:tcPr>
                        <w:tcW w:w="2897" w:type="dxa"/>
                      </w:tcPr>
                      <w:p w14:paraId="441F2C31" w14:textId="77777777" w:rsidR="00A815F9" w:rsidRDefault="00C15677">
                        <w:pPr>
                          <w:pStyle w:val="TableParagraph"/>
                          <w:spacing w:before="47"/>
                          <w:ind w:left="31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Donated</w:t>
                        </w:r>
                        <w:r>
                          <w:rPr>
                            <w:rFonts w:ascii="Calibri"/>
                            <w:spacing w:val="-2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Asset</w:t>
                        </w:r>
                        <w:r>
                          <w:rPr>
                            <w:rFonts w:ascii="Calibri"/>
                            <w:spacing w:val="-4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Adjustment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7AEF33DB" w14:textId="77777777" w:rsidR="00A815F9" w:rsidRDefault="00C15677">
                        <w:pPr>
                          <w:pStyle w:val="TableParagraph"/>
                          <w:spacing w:before="47"/>
                          <w:ind w:right="16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75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45A55384" w14:textId="77777777" w:rsidR="00A815F9" w:rsidRDefault="00C15677">
                        <w:pPr>
                          <w:pStyle w:val="TableParagraph"/>
                          <w:spacing w:before="47"/>
                          <w:ind w:right="16"/>
                          <w:jc w:val="righ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w w:val="115"/>
                            <w:sz w:val="17"/>
                          </w:rPr>
                          <w:t>163</w:t>
                        </w:r>
                      </w:p>
                    </w:tc>
                    <w:tc>
                      <w:tcPr>
                        <w:tcW w:w="1171" w:type="dxa"/>
                        <w:tcBorders>
                          <w:right w:val="single" w:sz="12" w:space="0" w:color="000000"/>
                        </w:tcBorders>
                      </w:tcPr>
                      <w:p w14:paraId="7281CBA3" w14:textId="77777777" w:rsidR="00A815F9" w:rsidRDefault="00C15677">
                        <w:pPr>
                          <w:pStyle w:val="TableParagraph"/>
                          <w:spacing w:before="47"/>
                          <w:ind w:right="2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88</w:t>
                        </w:r>
                      </w:p>
                    </w:tc>
                  </w:tr>
                  <w:tr w:rsidR="00A815F9" w14:paraId="2B8229E3" w14:textId="77777777">
                    <w:trPr>
                      <w:trHeight w:val="221"/>
                    </w:trPr>
                    <w:tc>
                      <w:tcPr>
                        <w:tcW w:w="2897" w:type="dxa"/>
                        <w:shd w:val="clear" w:color="auto" w:fill="B4C5E7"/>
                      </w:tcPr>
                      <w:p w14:paraId="33E1CB1B" w14:textId="77777777" w:rsidR="00A815F9" w:rsidRDefault="00C15677">
                        <w:pPr>
                          <w:pStyle w:val="TableParagraph"/>
                          <w:spacing w:line="202" w:lineRule="exact"/>
                          <w:ind w:left="31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Adjusted</w:t>
                        </w:r>
                        <w:r>
                          <w:rPr>
                            <w:rFonts w:ascii="Calibri"/>
                            <w:b/>
                            <w:spacing w:val="5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Surplus</w:t>
                        </w:r>
                        <w:r>
                          <w:rPr>
                            <w:rFonts w:ascii="Calibri"/>
                            <w:b/>
                            <w:spacing w:val="5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/</w:t>
                        </w:r>
                        <w:r>
                          <w:rPr>
                            <w:rFonts w:ascii="Calibri"/>
                            <w:b/>
                            <w:spacing w:val="-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0"/>
                            <w:sz w:val="17"/>
                          </w:rPr>
                          <w:t>(Deficit)</w:t>
                        </w:r>
                      </w:p>
                    </w:tc>
                    <w:tc>
                      <w:tcPr>
                        <w:tcW w:w="1177" w:type="dxa"/>
                        <w:shd w:val="clear" w:color="auto" w:fill="B4C5E7"/>
                      </w:tcPr>
                      <w:p w14:paraId="7839A758" w14:textId="77777777" w:rsidR="00A815F9" w:rsidRDefault="00C15677">
                        <w:pPr>
                          <w:pStyle w:val="TableParagraph"/>
                          <w:spacing w:line="202" w:lineRule="exact"/>
                          <w:ind w:right="21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(3,267)</w:t>
                        </w:r>
                      </w:p>
                    </w:tc>
                    <w:tc>
                      <w:tcPr>
                        <w:tcW w:w="1177" w:type="dxa"/>
                        <w:shd w:val="clear" w:color="auto" w:fill="B4C5E7"/>
                      </w:tcPr>
                      <w:p w14:paraId="56D5C152" w14:textId="77777777" w:rsidR="00A815F9" w:rsidRDefault="00C15677">
                        <w:pPr>
                          <w:pStyle w:val="TableParagraph"/>
                          <w:spacing w:line="202" w:lineRule="exact"/>
                          <w:ind w:right="21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15"/>
                            <w:sz w:val="17"/>
                          </w:rPr>
                          <w:t>(1,301)</w:t>
                        </w:r>
                      </w:p>
                    </w:tc>
                    <w:tc>
                      <w:tcPr>
                        <w:tcW w:w="1171" w:type="dxa"/>
                        <w:tcBorders>
                          <w:right w:val="single" w:sz="12" w:space="0" w:color="000000"/>
                        </w:tcBorders>
                        <w:shd w:val="clear" w:color="auto" w:fill="B4C5E7"/>
                      </w:tcPr>
                      <w:p w14:paraId="6166456C" w14:textId="77777777" w:rsidR="00A815F9" w:rsidRDefault="00C15677">
                        <w:pPr>
                          <w:pStyle w:val="TableParagraph"/>
                          <w:spacing w:line="202" w:lineRule="exact"/>
                          <w:ind w:right="-15"/>
                          <w:jc w:val="right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7"/>
                          </w:rPr>
                          <w:t>1,967</w:t>
                        </w:r>
                      </w:p>
                    </w:tc>
                  </w:tr>
                </w:tbl>
                <w:p w14:paraId="3B8DA149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64FC2701" w14:textId="77777777" w:rsidR="00A815F9" w:rsidRDefault="00A815F9">
      <w:pPr>
        <w:rPr>
          <w:sz w:val="17"/>
        </w:rPr>
        <w:sectPr w:rsidR="00A815F9">
          <w:headerReference w:type="even" r:id="rId238"/>
          <w:footerReference w:type="even" r:id="rId239"/>
          <w:pgSz w:w="14400" w:h="10800" w:orient="landscape"/>
          <w:pgMar w:top="240" w:right="0" w:bottom="0" w:left="0" w:header="0" w:footer="0" w:gutter="0"/>
          <w:cols w:space="720"/>
        </w:sectPr>
      </w:pPr>
    </w:p>
    <w:p w14:paraId="3871316C" w14:textId="77777777" w:rsidR="00A815F9" w:rsidRDefault="00C15677">
      <w:pPr>
        <w:spacing w:before="69"/>
        <w:ind w:left="818"/>
        <w:rPr>
          <w:b/>
          <w:sz w:val="28"/>
        </w:rPr>
      </w:pPr>
      <w:r>
        <w:lastRenderedPageBreak/>
        <w:pict w14:anchorId="04DFEFF7">
          <v:group id="_x0000_s1917" alt="" style="position:absolute;left:0;text-align:left;margin-left:19.55pt;margin-top:8.95pt;width:692pt;height:507.3pt;z-index:-251672064;mso-position-horizontal-relative:page;mso-position-vertical-relative:page" coordorigin="391,179" coordsize="13840,10146">
            <v:rect id="_x0000_s1918" alt="" style="position:absolute;left:391;top:179;width:13840;height:620" fillcolor="#8eb4e2" stroked="f"/>
            <v:rect id="_x0000_s1919" alt="" style="position:absolute;left:7879;top:799;width:6351;height:9526" fillcolor="#dce6f1" stroked="f"/>
            <v:shape id="_x0000_s1920" type="#_x0000_t75" alt="" style="position:absolute;left:396;top:1092;width:7258;height:4534">
              <v:imagedata r:id="rId240" o:title=""/>
            </v:shape>
            <v:shape id="_x0000_s1921" type="#_x0000_t75" alt="" style="position:absolute;left:396;top:5918;width:7258;height:4296">
              <v:imagedata r:id="rId241" o:title=""/>
            </v:shape>
            <w10:wrap anchorx="page" anchory="page"/>
          </v:group>
        </w:pict>
      </w:r>
      <w:r>
        <w:rPr>
          <w:b/>
          <w:color w:val="FFFFFF"/>
          <w:sz w:val="28"/>
        </w:rPr>
        <w:t>Income</w:t>
      </w:r>
      <w:r>
        <w:rPr>
          <w:b/>
          <w:color w:val="FFFFFF"/>
          <w:spacing w:val="-5"/>
          <w:sz w:val="28"/>
        </w:rPr>
        <w:t xml:space="preserve"> </w:t>
      </w:r>
      <w:r>
        <w:rPr>
          <w:b/>
          <w:color w:val="FFFFFF"/>
          <w:sz w:val="28"/>
        </w:rPr>
        <w:t>and</w:t>
      </w:r>
      <w:r>
        <w:rPr>
          <w:b/>
          <w:color w:val="FFFFFF"/>
          <w:spacing w:val="-6"/>
          <w:sz w:val="28"/>
        </w:rPr>
        <w:t xml:space="preserve"> </w:t>
      </w:r>
      <w:r>
        <w:rPr>
          <w:b/>
          <w:color w:val="FFFFFF"/>
          <w:sz w:val="28"/>
        </w:rPr>
        <w:t>expenditure</w:t>
      </w:r>
      <w:r>
        <w:rPr>
          <w:b/>
          <w:color w:val="FFFFFF"/>
          <w:spacing w:val="-10"/>
          <w:sz w:val="28"/>
        </w:rPr>
        <w:t xml:space="preserve"> </w:t>
      </w:r>
      <w:r>
        <w:rPr>
          <w:b/>
          <w:color w:val="FFFFFF"/>
          <w:sz w:val="28"/>
        </w:rPr>
        <w:t>run</w:t>
      </w:r>
      <w:r>
        <w:rPr>
          <w:b/>
          <w:color w:val="FFFFFF"/>
          <w:spacing w:val="-2"/>
          <w:sz w:val="28"/>
        </w:rPr>
        <w:t xml:space="preserve"> </w:t>
      </w:r>
      <w:r>
        <w:rPr>
          <w:b/>
          <w:color w:val="FFFFFF"/>
          <w:sz w:val="28"/>
        </w:rPr>
        <w:t>rate</w:t>
      </w:r>
      <w:r>
        <w:rPr>
          <w:b/>
          <w:color w:val="FFFFFF"/>
          <w:spacing w:val="-7"/>
          <w:sz w:val="28"/>
        </w:rPr>
        <w:t xml:space="preserve"> </w:t>
      </w:r>
      <w:r>
        <w:rPr>
          <w:b/>
          <w:color w:val="FFFFFF"/>
          <w:sz w:val="28"/>
        </w:rPr>
        <w:t>charts</w:t>
      </w:r>
    </w:p>
    <w:p w14:paraId="6981D0D4" w14:textId="77777777" w:rsidR="00A815F9" w:rsidRDefault="00C15677">
      <w:pPr>
        <w:pStyle w:val="BodyText"/>
        <w:rPr>
          <w:b/>
        </w:rPr>
      </w:pPr>
      <w:r>
        <w:br w:type="column"/>
      </w:r>
    </w:p>
    <w:p w14:paraId="343531A1" w14:textId="77777777" w:rsidR="00A815F9" w:rsidRDefault="00A815F9">
      <w:pPr>
        <w:pStyle w:val="BodyText"/>
        <w:spacing w:before="9"/>
        <w:rPr>
          <w:b/>
          <w:sz w:val="29"/>
        </w:rPr>
      </w:pPr>
    </w:p>
    <w:p w14:paraId="77BDB471" w14:textId="77777777" w:rsidR="00A815F9" w:rsidRDefault="00C15677">
      <w:pPr>
        <w:ind w:left="818"/>
      </w:pPr>
      <w:r>
        <w:rPr>
          <w:u w:val="single"/>
        </w:rPr>
        <w:t>Income</w:t>
      </w:r>
      <w:r>
        <w:rPr>
          <w:spacing w:val="-8"/>
          <w:u w:val="single"/>
        </w:rPr>
        <w:t xml:space="preserve"> </w:t>
      </w:r>
      <w:r>
        <w:rPr>
          <w:u w:val="single"/>
        </w:rPr>
        <w:t>additional</w:t>
      </w:r>
      <w:r>
        <w:rPr>
          <w:spacing w:val="2"/>
          <w:u w:val="single"/>
        </w:rPr>
        <w:t xml:space="preserve"> </w:t>
      </w:r>
      <w:r>
        <w:rPr>
          <w:u w:val="single"/>
        </w:rPr>
        <w:t>information</w:t>
      </w:r>
    </w:p>
    <w:p w14:paraId="43C053C7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1091"/>
        </w:tabs>
        <w:spacing w:before="11" w:line="249" w:lineRule="auto"/>
        <w:ind w:right="314"/>
      </w:pPr>
      <w:r>
        <w:t>Income</w:t>
      </w:r>
      <w:r>
        <w:rPr>
          <w:spacing w:val="1"/>
        </w:rPr>
        <w:t xml:space="preserve"> </w:t>
      </w:r>
      <w:r>
        <w:t>has</w:t>
      </w:r>
      <w:r>
        <w:rPr>
          <w:spacing w:val="6"/>
        </w:rPr>
        <w:t xml:space="preserve"> </w:t>
      </w:r>
      <w:r>
        <w:t>continued</w:t>
      </w:r>
      <w:r>
        <w:rPr>
          <w:spacing w:val="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increase</w:t>
      </w:r>
      <w:r>
        <w:rPr>
          <w:spacing w:val="6"/>
        </w:rPr>
        <w:t xml:space="preserve"> </w:t>
      </w:r>
      <w:r>
        <w:t>year</w:t>
      </w:r>
      <w:r>
        <w:rPr>
          <w:spacing w:val="8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year,</w:t>
      </w:r>
      <w:r>
        <w:rPr>
          <w:spacing w:val="5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reflects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level</w:t>
      </w:r>
      <w:r>
        <w:rPr>
          <w:spacing w:val="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tariff</w:t>
      </w:r>
      <w:r>
        <w:rPr>
          <w:spacing w:val="-7"/>
        </w:rPr>
        <w:t xml:space="preserve"> </w:t>
      </w:r>
      <w:r>
        <w:t>inflation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growth</w:t>
      </w:r>
      <w:r>
        <w:rPr>
          <w:spacing w:val="-4"/>
        </w:rPr>
        <w:t xml:space="preserve"> </w:t>
      </w:r>
      <w:r>
        <w:t>serviced</w:t>
      </w:r>
      <w:r>
        <w:rPr>
          <w:spacing w:val="1"/>
        </w:rPr>
        <w:t xml:space="preserve"> </w:t>
      </w:r>
      <w:r>
        <w:t>through</w:t>
      </w:r>
      <w:r>
        <w:rPr>
          <w:spacing w:val="-5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Trust</w:t>
      </w:r>
      <w:r>
        <w:rPr>
          <w:spacing w:val="-8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period</w:t>
      </w:r>
    </w:p>
    <w:p w14:paraId="445AD588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1091"/>
        </w:tabs>
        <w:spacing w:before="2" w:line="249" w:lineRule="auto"/>
        <w:ind w:right="366"/>
      </w:pPr>
      <w:r>
        <w:t>January and February 2020 income reduced as the Trust</w:t>
      </w:r>
      <w:r>
        <w:rPr>
          <w:spacing w:val="1"/>
        </w:rPr>
        <w:t xml:space="preserve"> </w:t>
      </w:r>
      <w:r>
        <w:t>moved away from plan, losing central income from the</w:t>
      </w:r>
      <w:r>
        <w:rPr>
          <w:spacing w:val="1"/>
        </w:rPr>
        <w:t xml:space="preserve"> </w:t>
      </w:r>
      <w:r>
        <w:t>Financial Recovery Fund (FRF) and Provider Sustainability</w:t>
      </w:r>
      <w:r>
        <w:rPr>
          <w:spacing w:val="-59"/>
        </w:rPr>
        <w:t xml:space="preserve"> </w:t>
      </w:r>
      <w:r>
        <w:t>Fund</w:t>
      </w:r>
      <w:r>
        <w:rPr>
          <w:spacing w:val="-2"/>
        </w:rPr>
        <w:t xml:space="preserve"> </w:t>
      </w:r>
      <w:r>
        <w:t>(PSF)</w:t>
      </w:r>
      <w:r>
        <w:rPr>
          <w:spacing w:val="-1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months</w:t>
      </w:r>
    </w:p>
    <w:p w14:paraId="6BBE8CE2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1091"/>
        </w:tabs>
        <w:spacing w:before="4" w:line="249" w:lineRule="auto"/>
        <w:ind w:right="464"/>
      </w:pPr>
      <w:r>
        <w:t>March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saw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Trust</w:t>
      </w:r>
      <w:r>
        <w:rPr>
          <w:spacing w:val="-8"/>
        </w:rPr>
        <w:t xml:space="preserve"> </w:t>
      </w:r>
      <w:r>
        <w:t>move</w:t>
      </w:r>
      <w:r>
        <w:rPr>
          <w:spacing w:val="-2"/>
        </w:rPr>
        <w:t xml:space="preserve"> </w:t>
      </w:r>
      <w:r>
        <w:t>back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plan and</w:t>
      </w:r>
      <w:r>
        <w:rPr>
          <w:spacing w:val="-2"/>
        </w:rPr>
        <w:t xml:space="preserve"> </w:t>
      </w:r>
      <w:r>
        <w:t>receive</w:t>
      </w:r>
      <w:r>
        <w:rPr>
          <w:spacing w:val="-5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</w:t>
      </w:r>
      <w:r>
        <w:t>uarters</w:t>
      </w:r>
      <w:r>
        <w:rPr>
          <w:spacing w:val="-11"/>
        </w:rPr>
        <w:t xml:space="preserve"> </w:t>
      </w:r>
      <w:r>
        <w:t>FRF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PSF</w:t>
      </w:r>
      <w:r>
        <w:rPr>
          <w:spacing w:val="1"/>
        </w:rPr>
        <w:t xml:space="preserve"> </w:t>
      </w:r>
      <w:r>
        <w:t>in month</w:t>
      </w:r>
      <w:r>
        <w:rPr>
          <w:spacing w:val="-7"/>
        </w:rPr>
        <w:t xml:space="preserve"> </w:t>
      </w:r>
      <w:r>
        <w:t>accordingly</w:t>
      </w:r>
    </w:p>
    <w:p w14:paraId="082FA913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1091"/>
        </w:tabs>
        <w:spacing w:before="2" w:line="249" w:lineRule="auto"/>
        <w:ind w:right="445"/>
      </w:pPr>
      <w:r>
        <w:t>April’s income reflects the emergency budget income</w:t>
      </w:r>
      <w:r>
        <w:rPr>
          <w:spacing w:val="1"/>
        </w:rPr>
        <w:t xml:space="preserve"> </w:t>
      </w:r>
      <w:r>
        <w:t>allocation</w:t>
      </w:r>
      <w:r>
        <w:rPr>
          <w:spacing w:val="2"/>
        </w:rPr>
        <w:t xml:space="preserve"> </w:t>
      </w:r>
      <w:r>
        <w:t>(increasing</w:t>
      </w:r>
      <w:r>
        <w:rPr>
          <w:spacing w:val="-5"/>
        </w:rPr>
        <w:t xml:space="preserve"> </w:t>
      </w:r>
      <w:r>
        <w:t>monthly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reflect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increase</w:t>
      </w:r>
      <w:r>
        <w:rPr>
          <w:spacing w:val="-2"/>
        </w:rPr>
        <w:t xml:space="preserve"> </w:t>
      </w:r>
      <w:r>
        <w:t>in the</w:t>
      </w:r>
      <w:r>
        <w:rPr>
          <w:spacing w:val="-58"/>
        </w:rPr>
        <w:t xml:space="preserve"> </w:t>
      </w:r>
      <w:r>
        <w:t>top</w:t>
      </w:r>
      <w:r>
        <w:rPr>
          <w:spacing w:val="-5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received)</w:t>
      </w:r>
    </w:p>
    <w:p w14:paraId="2775F1D4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1091"/>
        </w:tabs>
        <w:spacing w:before="3" w:line="249" w:lineRule="auto"/>
        <w:ind w:right="406"/>
      </w:pPr>
      <w:r>
        <w:t>From October there will no longer be retrospective top up</w:t>
      </w:r>
      <w:r>
        <w:rPr>
          <w:spacing w:val="1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received,</w:t>
      </w:r>
      <w:r>
        <w:rPr>
          <w:spacing w:val="-1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agreed</w:t>
      </w:r>
      <w:r>
        <w:rPr>
          <w:spacing w:val="-4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58"/>
        </w:rPr>
        <w:t xml:space="preserve"> </w:t>
      </w:r>
      <w:r>
        <w:t>operation</w:t>
      </w:r>
      <w:r>
        <w:rPr>
          <w:spacing w:val="-5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rates</w:t>
      </w:r>
    </w:p>
    <w:p w14:paraId="72CB2722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1091"/>
        </w:tabs>
        <w:spacing w:before="3" w:line="249" w:lineRule="auto"/>
        <w:ind w:right="366"/>
        <w:jc w:val="both"/>
      </w:pPr>
      <w:r>
        <w:t>February 2021 saw the receipt of additional NHSEI Income</w:t>
      </w:r>
      <w:r>
        <w:rPr>
          <w:spacing w:val="-60"/>
        </w:rPr>
        <w:t xml:space="preserve"> </w:t>
      </w:r>
      <w:r>
        <w:t>allocation to offset the ‘Lost Income’ assumed in the Deficit</w:t>
      </w:r>
      <w:r>
        <w:rPr>
          <w:spacing w:val="-59"/>
        </w:rPr>
        <w:t xml:space="preserve"> </w:t>
      </w:r>
      <w:r>
        <w:t>Pla</w:t>
      </w:r>
      <w:r>
        <w:t>n</w:t>
      </w:r>
    </w:p>
    <w:p w14:paraId="76A92A60" w14:textId="77777777" w:rsidR="00A815F9" w:rsidRDefault="00A815F9">
      <w:pPr>
        <w:pStyle w:val="BodyText"/>
        <w:spacing w:before="2"/>
        <w:rPr>
          <w:sz w:val="23"/>
        </w:rPr>
      </w:pPr>
    </w:p>
    <w:p w14:paraId="52CB9BC9" w14:textId="77777777" w:rsidR="00A815F9" w:rsidRDefault="00C15677">
      <w:pPr>
        <w:ind w:left="818"/>
      </w:pPr>
      <w:r>
        <w:rPr>
          <w:u w:val="single"/>
        </w:rPr>
        <w:t>Expenditure additional</w:t>
      </w:r>
      <w:r>
        <w:rPr>
          <w:spacing w:val="-2"/>
          <w:u w:val="single"/>
        </w:rPr>
        <w:t xml:space="preserve"> </w:t>
      </w:r>
      <w:r>
        <w:rPr>
          <w:u w:val="single"/>
        </w:rPr>
        <w:t>information</w:t>
      </w:r>
    </w:p>
    <w:p w14:paraId="6824520C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1091"/>
        </w:tabs>
        <w:spacing w:before="12"/>
        <w:ind w:hanging="273"/>
      </w:pPr>
      <w:r>
        <w:t>March</w:t>
      </w:r>
      <w:r>
        <w:rPr>
          <w:spacing w:val="-2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Trust</w:t>
      </w:r>
      <w:r>
        <w:rPr>
          <w:spacing w:val="-5"/>
        </w:rPr>
        <w:t xml:space="preserve"> </w:t>
      </w:r>
      <w:r>
        <w:t>accounted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ICCU Impairment</w:t>
      </w:r>
    </w:p>
    <w:p w14:paraId="546C8301" w14:textId="77777777" w:rsidR="00A815F9" w:rsidRDefault="00C15677">
      <w:pPr>
        <w:spacing w:before="11"/>
        <w:ind w:left="1090"/>
      </w:pPr>
      <w:r>
        <w:t>of</w:t>
      </w:r>
      <w:r>
        <w:rPr>
          <w:spacing w:val="-4"/>
        </w:rPr>
        <w:t xml:space="preserve"> </w:t>
      </w:r>
      <w:r>
        <w:t>£6.2m</w:t>
      </w:r>
    </w:p>
    <w:p w14:paraId="61EAA5BD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1091"/>
        </w:tabs>
        <w:spacing w:before="11" w:line="249" w:lineRule="auto"/>
        <w:ind w:right="378"/>
      </w:pPr>
      <w:r>
        <w:t>March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increased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reflect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Maternity</w:t>
      </w:r>
      <w:r>
        <w:rPr>
          <w:spacing w:val="-3"/>
        </w:rPr>
        <w:t xml:space="preserve"> </w:t>
      </w:r>
      <w:r>
        <w:t>theatre</w:t>
      </w:r>
      <w:r>
        <w:rPr>
          <w:spacing w:val="-58"/>
        </w:rPr>
        <w:t xml:space="preserve"> </w:t>
      </w:r>
      <w:r>
        <w:t>impairment</w:t>
      </w:r>
      <w:r>
        <w:rPr>
          <w:spacing w:val="-7"/>
        </w:rPr>
        <w:t xml:space="preserve"> </w:t>
      </w:r>
      <w:r>
        <w:t>£1m</w:t>
      </w:r>
      <w:r>
        <w:rPr>
          <w:spacing w:val="-3"/>
        </w:rPr>
        <w:t xml:space="preserve"> </w:t>
      </w:r>
      <w:r>
        <w:t>&amp; Covid-19 expenditure</w:t>
      </w:r>
    </w:p>
    <w:p w14:paraId="01E51E7A" w14:textId="77777777" w:rsidR="00A815F9" w:rsidRDefault="00C15677">
      <w:pPr>
        <w:pStyle w:val="ListParagraph"/>
        <w:numPr>
          <w:ilvl w:val="1"/>
          <w:numId w:val="221"/>
        </w:numPr>
        <w:tabs>
          <w:tab w:val="left" w:pos="1091"/>
        </w:tabs>
        <w:spacing w:before="2" w:line="249" w:lineRule="auto"/>
        <w:ind w:right="323"/>
      </w:pPr>
      <w:r>
        <w:t>Throughout April and May 2020 costs increased in support</w:t>
      </w:r>
      <w:r>
        <w:rPr>
          <w:spacing w:val="1"/>
        </w:rPr>
        <w:t xml:space="preserve"> </w:t>
      </w:r>
      <w:r>
        <w:t>of COVID-19, with June and July seeing these costs</w:t>
      </w:r>
      <w:r>
        <w:rPr>
          <w:spacing w:val="1"/>
        </w:rPr>
        <w:t xml:space="preserve"> </w:t>
      </w:r>
      <w:r>
        <w:t>increase further for elective restart and provision for EPR,</w:t>
      </w:r>
      <w:r>
        <w:rPr>
          <w:spacing w:val="1"/>
        </w:rPr>
        <w:t xml:space="preserve"> </w:t>
      </w:r>
      <w:r>
        <w:t>Clinical Excellence Awards impacts on cost base, noting a</w:t>
      </w:r>
      <w:r>
        <w:rPr>
          <w:spacing w:val="1"/>
        </w:rPr>
        <w:t xml:space="preserve"> </w:t>
      </w:r>
      <w:r>
        <w:t>reduction in expenditure in A</w:t>
      </w:r>
      <w:r>
        <w:t>ugust due to the non recurrent</w:t>
      </w:r>
      <w:r>
        <w:rPr>
          <w:spacing w:val="-59"/>
        </w:rPr>
        <w:t xml:space="preserve"> </w:t>
      </w:r>
      <w:r>
        <w:t>nature of these. Spend increased again in September due</w:t>
      </w:r>
      <w:r>
        <w:rPr>
          <w:spacing w:val="1"/>
        </w:rPr>
        <w:t xml:space="preserve"> </w:t>
      </w:r>
      <w:r>
        <w:t>to back dated Medical Pay Award, increased elective</w:t>
      </w:r>
      <w:r>
        <w:rPr>
          <w:spacing w:val="1"/>
        </w:rPr>
        <w:t xml:space="preserve"> </w:t>
      </w:r>
      <w:r>
        <w:t>activity and</w:t>
      </w:r>
      <w:r>
        <w:rPr>
          <w:spacing w:val="1"/>
        </w:rPr>
        <w:t xml:space="preserve"> </w:t>
      </w:r>
      <w:r>
        <w:t>non recurrent consultancy spend and remains</w:t>
      </w:r>
      <w:r>
        <w:rPr>
          <w:spacing w:val="1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driven by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additional</w:t>
      </w:r>
      <w:r>
        <w:rPr>
          <w:spacing w:val="2"/>
        </w:rPr>
        <w:t xml:space="preserve"> </w:t>
      </w:r>
      <w:r>
        <w:t>pressures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second</w:t>
      </w:r>
      <w:r>
        <w:rPr>
          <w:spacing w:val="-2"/>
        </w:rPr>
        <w:t xml:space="preserve"> </w:t>
      </w:r>
      <w:r>
        <w:t>wave</w:t>
      </w:r>
      <w:r>
        <w:rPr>
          <w:spacing w:val="3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COVID</w:t>
      </w:r>
      <w:r>
        <w:rPr>
          <w:spacing w:val="-4"/>
        </w:rPr>
        <w:t xml:space="preserve"> </w:t>
      </w:r>
      <w:r>
        <w:t>activity.</w:t>
      </w:r>
    </w:p>
    <w:p w14:paraId="4DCEE77D" w14:textId="77777777" w:rsidR="00A815F9" w:rsidRDefault="00A815F9">
      <w:pPr>
        <w:spacing w:line="249" w:lineRule="auto"/>
        <w:sectPr w:rsidR="00A815F9">
          <w:headerReference w:type="default" r:id="rId242"/>
          <w:footerReference w:type="default" r:id="rId243"/>
          <w:pgSz w:w="14400" w:h="10800" w:orient="landscape"/>
          <w:pgMar w:top="260" w:right="0" w:bottom="280" w:left="0" w:header="0" w:footer="0" w:gutter="0"/>
          <w:cols w:num="2" w:space="720" w:equalWidth="0">
            <w:col w:w="6101" w:space="1105"/>
            <w:col w:w="7194"/>
          </w:cols>
        </w:sectPr>
      </w:pPr>
    </w:p>
    <w:p w14:paraId="159396F5" w14:textId="77777777" w:rsidR="00A815F9" w:rsidRDefault="00C15677">
      <w:pPr>
        <w:spacing w:before="74"/>
        <w:ind w:left="596"/>
        <w:rPr>
          <w:b/>
          <w:sz w:val="28"/>
        </w:rPr>
      </w:pPr>
      <w:r>
        <w:lastRenderedPageBreak/>
        <w:pict w14:anchorId="5773EF54">
          <v:group id="_x0000_s1913" alt="" style="position:absolute;left:0;text-align:left;margin-left:8.45pt;margin-top:9.2pt;width:703.1pt;height:498.9pt;z-index:-251671040;mso-position-horizontal-relative:page;mso-position-vertical-relative:page" coordorigin="169,184" coordsize="14062,9978">
            <v:shape id="_x0000_s1914" type="#_x0000_t75" alt="" style="position:absolute;left:8805;top:523;width:5086;height:855">
              <v:imagedata r:id="rId244" o:title=""/>
            </v:shape>
            <v:rect id="_x0000_s1915" alt="" style="position:absolute;left:169;top:183;width:14062;height:620" fillcolor="#8eb4e2" stroked="f"/>
            <v:shape id="_x0000_s1916" type="#_x0000_t75" alt="" style="position:absolute;left:170;top:751;width:14060;height:9411">
              <v:imagedata r:id="rId245" o:title=""/>
            </v:shape>
            <w10:wrap anchorx="page" anchory="page"/>
          </v:group>
        </w:pict>
      </w:r>
      <w:r>
        <w:rPr>
          <w:b/>
          <w:color w:val="FFFFFF"/>
          <w:sz w:val="28"/>
        </w:rPr>
        <w:t>Cash</w:t>
      </w:r>
      <w:r>
        <w:rPr>
          <w:b/>
          <w:color w:val="FFFFFF"/>
          <w:spacing w:val="-5"/>
          <w:sz w:val="28"/>
        </w:rPr>
        <w:t xml:space="preserve"> </w:t>
      </w:r>
      <w:r>
        <w:rPr>
          <w:b/>
          <w:color w:val="FFFFFF"/>
          <w:sz w:val="28"/>
        </w:rPr>
        <w:t>Flow</w:t>
      </w:r>
      <w:r>
        <w:rPr>
          <w:b/>
          <w:color w:val="FFFFFF"/>
          <w:spacing w:val="74"/>
          <w:sz w:val="28"/>
        </w:rPr>
        <w:t xml:space="preserve"> </w:t>
      </w:r>
      <w:r>
        <w:rPr>
          <w:b/>
          <w:color w:val="FFFFFF"/>
          <w:sz w:val="28"/>
        </w:rPr>
        <w:t>Statement</w:t>
      </w:r>
      <w:r>
        <w:rPr>
          <w:b/>
          <w:color w:val="FFFFFF"/>
          <w:spacing w:val="-10"/>
          <w:sz w:val="28"/>
        </w:rPr>
        <w:t xml:space="preserve"> </w:t>
      </w:r>
      <w:r>
        <w:rPr>
          <w:b/>
          <w:color w:val="FFFFFF"/>
          <w:sz w:val="28"/>
        </w:rPr>
        <w:t>&amp;</w:t>
      </w:r>
      <w:r>
        <w:rPr>
          <w:b/>
          <w:color w:val="FFFFFF"/>
          <w:spacing w:val="-3"/>
          <w:sz w:val="28"/>
        </w:rPr>
        <w:t xml:space="preserve"> </w:t>
      </w:r>
      <w:r>
        <w:rPr>
          <w:b/>
          <w:color w:val="FFFFFF"/>
          <w:sz w:val="28"/>
        </w:rPr>
        <w:t>Statement</w:t>
      </w:r>
      <w:r>
        <w:rPr>
          <w:b/>
          <w:color w:val="FFFFFF"/>
          <w:spacing w:val="-7"/>
          <w:sz w:val="28"/>
        </w:rPr>
        <w:t xml:space="preserve"> </w:t>
      </w:r>
      <w:r>
        <w:rPr>
          <w:b/>
          <w:color w:val="FFFFFF"/>
          <w:sz w:val="28"/>
        </w:rPr>
        <w:t>of</w:t>
      </w:r>
      <w:r>
        <w:rPr>
          <w:b/>
          <w:color w:val="FFFFFF"/>
          <w:spacing w:val="-3"/>
          <w:sz w:val="28"/>
        </w:rPr>
        <w:t xml:space="preserve"> </w:t>
      </w:r>
      <w:r>
        <w:rPr>
          <w:b/>
          <w:color w:val="FFFFFF"/>
          <w:sz w:val="28"/>
        </w:rPr>
        <w:t>Financial</w:t>
      </w:r>
      <w:r>
        <w:rPr>
          <w:b/>
          <w:color w:val="FFFFFF"/>
          <w:spacing w:val="-11"/>
          <w:sz w:val="28"/>
        </w:rPr>
        <w:t xml:space="preserve"> </w:t>
      </w:r>
      <w:r>
        <w:rPr>
          <w:b/>
          <w:color w:val="FFFFFF"/>
          <w:sz w:val="28"/>
        </w:rPr>
        <w:t>Position</w:t>
      </w:r>
      <w:r>
        <w:rPr>
          <w:b/>
          <w:color w:val="FFFFFF"/>
          <w:spacing w:val="-9"/>
          <w:sz w:val="28"/>
        </w:rPr>
        <w:t xml:space="preserve"> </w:t>
      </w:r>
      <w:r>
        <w:rPr>
          <w:b/>
          <w:color w:val="FFFFFF"/>
          <w:sz w:val="28"/>
        </w:rPr>
        <w:t>(M11)</w:t>
      </w:r>
    </w:p>
    <w:p w14:paraId="5A12F8BD" w14:textId="77777777" w:rsidR="00A815F9" w:rsidRDefault="00A815F9">
      <w:pPr>
        <w:rPr>
          <w:sz w:val="28"/>
        </w:rPr>
        <w:sectPr w:rsidR="00A815F9">
          <w:headerReference w:type="even" r:id="rId246"/>
          <w:footerReference w:type="even" r:id="rId247"/>
          <w:pgSz w:w="14400" w:h="10800" w:orient="landscape"/>
          <w:pgMar w:top="260" w:right="0" w:bottom="280" w:left="0" w:header="0" w:footer="0" w:gutter="0"/>
          <w:cols w:space="720"/>
        </w:sectPr>
      </w:pPr>
    </w:p>
    <w:p w14:paraId="24DD4C4B" w14:textId="77777777" w:rsidR="00A815F9" w:rsidRDefault="00C15677">
      <w:pPr>
        <w:spacing w:before="48"/>
        <w:ind w:left="5221" w:right="5236"/>
        <w:jc w:val="center"/>
        <w:rPr>
          <w:b/>
          <w:sz w:val="19"/>
        </w:rPr>
      </w:pPr>
      <w:r>
        <w:lastRenderedPageBreak/>
        <w:pict w14:anchorId="4CB9A87F">
          <v:shape id="_x0000_s1912" type="#_x0000_t202" alt="" style="position:absolute;left:0;text-align:left;margin-left:332.15pt;margin-top:442pt;width:212.85pt;height:8.8pt;z-index:-251670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A5B0C1" w14:textId="77777777" w:rsidR="00A815F9" w:rsidRDefault="00C15677">
                  <w:pPr>
                    <w:tabs>
                      <w:tab w:val="left" w:pos="815"/>
                      <w:tab w:val="left" w:pos="1631"/>
                      <w:tab w:val="left" w:pos="2447"/>
                      <w:tab w:val="left" w:pos="3263"/>
                      <w:tab w:val="left" w:pos="4079"/>
                    </w:tabs>
                    <w:spacing w:line="167" w:lineRule="exact"/>
                    <w:rPr>
                      <w:sz w:val="17"/>
                    </w:rPr>
                  </w:pPr>
                  <w:r>
                    <w:rPr>
                      <w:sz w:val="17"/>
                    </w:rPr>
                    <w:t>46</w:t>
                  </w:r>
                  <w:r>
                    <w:rPr>
                      <w:sz w:val="17"/>
                    </w:rPr>
                    <w:tab/>
                    <w:t>48</w:t>
                  </w:r>
                  <w:r>
                    <w:rPr>
                      <w:sz w:val="17"/>
                    </w:rPr>
                    <w:tab/>
                    <w:t>41</w:t>
                  </w:r>
                  <w:r>
                    <w:rPr>
                      <w:sz w:val="17"/>
                    </w:rPr>
                    <w:tab/>
                    <w:t>34</w:t>
                  </w:r>
                  <w:r>
                    <w:rPr>
                      <w:sz w:val="17"/>
                    </w:rPr>
                    <w:tab/>
                    <w:t>34</w:t>
                  </w:r>
                  <w:r>
                    <w:rPr>
                      <w:sz w:val="17"/>
                    </w:rPr>
                    <w:tab/>
                  </w:r>
                  <w:r>
                    <w:rPr>
                      <w:spacing w:val="-9"/>
                      <w:sz w:val="17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251440640" behindDoc="0" locked="0" layoutInCell="1" allowOverlap="1" wp14:anchorId="59B77972" wp14:editId="6EBAF137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22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41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41664" behindDoc="0" locked="0" layoutInCell="1" allowOverlap="1" wp14:anchorId="14C4ACEA" wp14:editId="582A5011">
            <wp:simplePos x="0" y="0"/>
            <wp:positionH relativeFrom="page">
              <wp:posOffset>7991856</wp:posOffset>
            </wp:positionH>
            <wp:positionV relativeFrom="paragraph">
              <wp:posOffset>17156</wp:posOffset>
            </wp:positionV>
            <wp:extent cx="2052827" cy="377951"/>
            <wp:effectExtent l="0" t="0" r="0" b="0"/>
            <wp:wrapNone/>
            <wp:docPr id="22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4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7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86720" behindDoc="1" locked="0" layoutInCell="1" allowOverlap="1" wp14:anchorId="6A4E8BD1" wp14:editId="6256C37D">
            <wp:simplePos x="0" y="0"/>
            <wp:positionH relativeFrom="page">
              <wp:posOffset>8910828</wp:posOffset>
            </wp:positionH>
            <wp:positionV relativeFrom="paragraph">
              <wp:posOffset>1344560</wp:posOffset>
            </wp:positionV>
            <wp:extent cx="964485" cy="4559808"/>
            <wp:effectExtent l="0" t="0" r="0" b="0"/>
            <wp:wrapNone/>
            <wp:docPr id="225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45.jpe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85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5968833">
          <v:rect id="_x0000_s1911" alt="" style="position:absolute;left:0;text-align:left;margin-left:315.7pt;margin-top:432.7pt;width:244.9pt;height:25.9pt;z-index:-251668992;mso-wrap-edited:f;mso-width-percent:0;mso-height-percent:0;mso-position-horizontal-relative:page;mso-position-vertical-relative:page;mso-width-percent:0;mso-height-percent:0" stroked="f">
            <w10:wrap anchorx="page" anchory="page"/>
          </v:rect>
        </w:pict>
      </w:r>
      <w:bookmarkStart w:id="19" w:name="13.2_Appendix_2b_-_Use_Resources_Well_PF"/>
      <w:bookmarkEnd w:id="19"/>
      <w:r>
        <w:rPr>
          <w:b/>
          <w:w w:val="80"/>
          <w:sz w:val="19"/>
        </w:rPr>
        <w:t>PERFORMANCE,</w:t>
      </w:r>
      <w:r>
        <w:rPr>
          <w:b/>
          <w:spacing w:val="36"/>
          <w:sz w:val="19"/>
        </w:rPr>
        <w:t xml:space="preserve"> </w:t>
      </w:r>
      <w:r>
        <w:rPr>
          <w:b/>
          <w:w w:val="80"/>
          <w:sz w:val="19"/>
        </w:rPr>
        <w:t>FINANCE</w:t>
      </w:r>
      <w:r>
        <w:rPr>
          <w:b/>
          <w:spacing w:val="41"/>
          <w:sz w:val="19"/>
        </w:rPr>
        <w:t xml:space="preserve"> </w:t>
      </w:r>
      <w:r>
        <w:rPr>
          <w:b/>
          <w:w w:val="80"/>
          <w:sz w:val="19"/>
        </w:rPr>
        <w:t>AND</w:t>
      </w:r>
      <w:r>
        <w:rPr>
          <w:b/>
          <w:spacing w:val="43"/>
          <w:sz w:val="19"/>
        </w:rPr>
        <w:t xml:space="preserve"> </w:t>
      </w:r>
      <w:r>
        <w:rPr>
          <w:b/>
          <w:w w:val="80"/>
          <w:sz w:val="19"/>
        </w:rPr>
        <w:t>INVESTMENT</w:t>
      </w:r>
      <w:r>
        <w:rPr>
          <w:b/>
          <w:spacing w:val="41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58C4A6B9" w14:textId="77777777" w:rsidR="00A815F9" w:rsidRDefault="00A815F9">
      <w:pPr>
        <w:pStyle w:val="BodyText"/>
        <w:rPr>
          <w:b/>
          <w:sz w:val="20"/>
        </w:rPr>
      </w:pPr>
    </w:p>
    <w:p w14:paraId="0B3CDA02" w14:textId="77777777" w:rsidR="00A815F9" w:rsidRDefault="00C15677">
      <w:pPr>
        <w:pStyle w:val="BodyText"/>
        <w:spacing w:before="3"/>
        <w:rPr>
          <w:b/>
          <w:sz w:val="10"/>
        </w:rPr>
      </w:pPr>
      <w:r>
        <w:pict w14:anchorId="27331458">
          <v:shape id="_x0000_s1910" type="#_x0000_t202" alt="" style="position:absolute;margin-left:315.35pt;margin-top:7.85pt;width:245.9pt;height:29.3pt;z-index:-251563520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67D0D36F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68273200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2B6246F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6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Sep-20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0A08885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9A23A20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7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F9C8F01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426E7BE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395175A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9AD9B6F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6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430AC97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3A5A10B2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C3F4F76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13D830B2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</w:tr>
                </w:tbl>
                <w:p w14:paraId="514C410F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360FFB53">
          <v:shape id="_x0000_s1909" type="#_x0000_t202" alt="" style="position:absolute;margin-left:572.9pt;margin-top:7.85pt;width:212.55pt;height:29.3pt;z-index:-25156249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3019FA38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4EA73539" w14:textId="77777777" w:rsidR="00A815F9" w:rsidRDefault="00C15677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7FB1BC52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0929637" w14:textId="77777777" w:rsidR="00A815F9" w:rsidRDefault="00C15677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7299A2B4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B03D4B8" w14:textId="77777777" w:rsidR="00A815F9" w:rsidRDefault="00C15677"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2D045E1A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B9ADB52" w14:textId="77777777" w:rsidR="00A815F9" w:rsidRDefault="00C15677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1EDCA465" w14:textId="77777777" w:rsidR="00A815F9" w:rsidRDefault="00C15677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19B74BC" w14:textId="77777777" w:rsidR="00A815F9" w:rsidRDefault="00C15677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13DA1310" w14:textId="77777777" w:rsidR="00A815F9" w:rsidRDefault="00C15677">
                        <w:pPr>
                          <w:pStyle w:val="TableParagraph"/>
                          <w:spacing w:before="35" w:line="187" w:lineRule="exact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6FA11307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38842730" w14:textId="77777777" w:rsidR="00A815F9" w:rsidRDefault="00A815F9">
      <w:pPr>
        <w:pStyle w:val="BodyText"/>
        <w:spacing w:before="2"/>
        <w:rPr>
          <w:b/>
          <w:sz w:val="7"/>
        </w:rPr>
      </w:pPr>
    </w:p>
    <w:p w14:paraId="40E03993" w14:textId="77777777" w:rsidR="00A815F9" w:rsidRDefault="00C15677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3891F441">
          <v:shape id="_x0000_s1908" type="#_x0000_t202" alt="" style="width:252.5pt;height:448.1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A815F9" w14:paraId="61082C39" w14:textId="77777777">
                    <w:trPr>
                      <w:trHeight w:val="215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40C1AC9F" w14:textId="77777777" w:rsidR="00A815F9" w:rsidRDefault="00C15677">
                        <w:pPr>
                          <w:pStyle w:val="TableParagraph"/>
                          <w:spacing w:before="8" w:line="187" w:lineRule="exact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0"/>
                            <w:sz w:val="17"/>
                          </w:rPr>
                          <w:t>SAFE,</w:t>
                        </w:r>
                        <w:r>
                          <w:rPr>
                            <w:b/>
                            <w:spacing w:val="13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HIGH</w:t>
                        </w:r>
                        <w:r>
                          <w:rPr>
                            <w:b/>
                            <w:spacing w:val="13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QUALITY</w:t>
                        </w:r>
                        <w:r>
                          <w:rPr>
                            <w:b/>
                            <w:spacing w:val="11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CARE</w:t>
                        </w:r>
                      </w:p>
                    </w:tc>
                  </w:tr>
                  <w:tr w:rsidR="00A815F9" w14:paraId="113352B5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1956618" w14:textId="77777777" w:rsidR="00A815F9" w:rsidRDefault="00C15677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B7A62F6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 w:right="4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Total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time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spent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ED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4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hours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Overall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(Type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3)</w:t>
                        </w:r>
                      </w:p>
                    </w:tc>
                  </w:tr>
                  <w:tr w:rsidR="00A815F9" w14:paraId="70447DC3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8F8AD56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71EB64C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Ambulance Handover - Percentage of clinical handovers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completed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15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minutes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recorded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time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arrival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at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ED</w:t>
                        </w:r>
                      </w:p>
                    </w:tc>
                  </w:tr>
                  <w:tr w:rsidR="00A815F9" w14:paraId="078EA37A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E99A14C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6CD9309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Ambulance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Handover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Handovers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completed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over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60mins</w:t>
                        </w:r>
                      </w:p>
                    </w:tc>
                  </w:tr>
                  <w:tr w:rsidR="00A815F9" w14:paraId="55B3477E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62245AF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BD7ED30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Cancer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2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week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GP referral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1st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outpatient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appointment</w:t>
                        </w:r>
                      </w:p>
                    </w:tc>
                  </w:tr>
                  <w:tr w:rsidR="00A815F9" w14:paraId="2DEB122E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59CA8CC1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A86BC1A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Cancer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62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day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referral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treatment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all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cancers</w:t>
                        </w:r>
                      </w:p>
                    </w:tc>
                  </w:tr>
                  <w:tr w:rsidR="00A815F9" w14:paraId="452D4EAE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2E25354B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47A5C21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18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weeks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Referral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Treatment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18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weeks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Incomplete</w:t>
                        </w:r>
                      </w:p>
                    </w:tc>
                  </w:tr>
                  <w:tr w:rsidR="00A815F9" w14:paraId="655480BC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6304A3D" w14:textId="77777777" w:rsidR="00A815F9" w:rsidRDefault="00C15677">
                        <w:pPr>
                          <w:pStyle w:val="TableParagraph"/>
                          <w:spacing w:before="149"/>
                          <w:ind w:left="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59D0EFB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4" w:right="159" w:hanging="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18 weeks Referral to Treatment - No. of patients waiting over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52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weeks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Incomplete</w:t>
                        </w:r>
                      </w:p>
                    </w:tc>
                  </w:tr>
                  <w:tr w:rsidR="00A815F9" w14:paraId="460F4B8A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75DB860F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1B2DE85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Service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Users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waiting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6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weeks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more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from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Referral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for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Diagnostic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Test</w:t>
                        </w:r>
                      </w:p>
                    </w:tc>
                  </w:tr>
                  <w:tr w:rsidR="00A815F9" w14:paraId="7D3B5CFF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53D1C1F4" w14:textId="77777777" w:rsidR="00A815F9" w:rsidRDefault="00C15677">
                        <w:pPr>
                          <w:pStyle w:val="TableParagraph"/>
                          <w:spacing w:before="149"/>
                          <w:ind w:left="3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10A8FCC" w14:textId="77777777" w:rsidR="00A815F9" w:rsidRDefault="00C15677">
                        <w:pPr>
                          <w:pStyle w:val="TableParagraph"/>
                          <w:spacing w:before="152"/>
                          <w:ind w:left="34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Open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Contract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Performance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Notices</w:t>
                        </w:r>
                      </w:p>
                    </w:tc>
                  </w:tr>
                  <w:tr w:rsidR="00A815F9" w14:paraId="61B1BF82" w14:textId="77777777">
                    <w:trPr>
                      <w:trHeight w:val="215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696BA54F" w14:textId="77777777" w:rsidR="00A815F9" w:rsidRDefault="00C15677">
                        <w:pPr>
                          <w:pStyle w:val="TableParagraph"/>
                          <w:spacing w:before="8" w:line="187" w:lineRule="exact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CARE</w:t>
                        </w:r>
                        <w:r>
                          <w:rPr>
                            <w:b/>
                            <w:spacing w:val="1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7"/>
                          </w:rPr>
                          <w:t>AT HOME</w:t>
                        </w:r>
                      </w:p>
                    </w:tc>
                  </w:tr>
                  <w:tr w:rsidR="00A815F9" w14:paraId="48D4847A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B0CC912" w14:textId="77777777" w:rsidR="00A815F9" w:rsidRDefault="00C15677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48AB87E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ED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Reattenders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7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days</w:t>
                        </w:r>
                      </w:p>
                    </w:tc>
                  </w:tr>
                  <w:tr w:rsidR="00A815F9" w14:paraId="254ACE3B" w14:textId="77777777">
                    <w:trPr>
                      <w:trHeight w:val="215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1BEB19D5" w14:textId="77777777" w:rsidR="00A815F9" w:rsidRDefault="00C15677">
                        <w:pPr>
                          <w:pStyle w:val="TableParagraph"/>
                          <w:spacing w:before="8" w:line="187" w:lineRule="exact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RESOURCES</w:t>
                        </w:r>
                      </w:p>
                    </w:tc>
                  </w:tr>
                  <w:tr w:rsidR="00A815F9" w14:paraId="77951E40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1D67CB5" w14:textId="77777777" w:rsidR="00A815F9" w:rsidRDefault="00C15677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C7B0C56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Outpatient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DNA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Rate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(Hospital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Community)</w:t>
                        </w:r>
                      </w:p>
                    </w:tc>
                  </w:tr>
                  <w:tr w:rsidR="00A815F9" w14:paraId="33929EDF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EB66361" w14:textId="77777777" w:rsidR="00A815F9" w:rsidRDefault="00C15677">
                        <w:pPr>
                          <w:pStyle w:val="TableParagraph"/>
                          <w:spacing w:before="149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60F49E5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Theatre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Utilisation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Touch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Time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Utilisation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(%)</w:t>
                        </w:r>
                      </w:p>
                    </w:tc>
                  </w:tr>
                  <w:tr w:rsidR="00A815F9" w14:paraId="74E52D52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AE5B232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8F1F231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Average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Number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Medically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Fit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(Mon&amp;Thurs)</w:t>
                        </w:r>
                      </w:p>
                    </w:tc>
                  </w:tr>
                  <w:tr w:rsidR="00A815F9" w14:paraId="0D0E1F6C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70895CF" w14:textId="77777777" w:rsidR="00A815F9" w:rsidRDefault="00C15677">
                        <w:pPr>
                          <w:pStyle w:val="TableParagraph"/>
                          <w:spacing w:before="149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F67D2C8" w14:textId="77777777" w:rsidR="00A815F9" w:rsidRDefault="00C15677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Average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LoS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for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Medically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Fit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(from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point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they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become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Medically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Fit)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(Mon&amp;Thurs)</w:t>
                        </w:r>
                      </w:p>
                    </w:tc>
                  </w:tr>
                  <w:tr w:rsidR="00A815F9" w14:paraId="0F0439FE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71D820C3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B6DD154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Surplus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Deficit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(year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date)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(000's)</w:t>
                        </w:r>
                      </w:p>
                    </w:tc>
                  </w:tr>
                  <w:tr w:rsidR="00A815F9" w14:paraId="2B7F46AC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30317AC6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53FCBED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Variance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from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plan</w:t>
                        </w:r>
                        <w:r>
                          <w:rPr>
                            <w:spacing w:val="3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(year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date)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(000's)</w:t>
                        </w:r>
                      </w:p>
                    </w:tc>
                  </w:tr>
                </w:tbl>
                <w:p w14:paraId="4CC70CD3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5FAD17D">
          <v:shape id="_x0000_s1907" type="#_x0000_t202" alt="" style="width:245.9pt;height:448.1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49B4172A" w14:textId="77777777">
                    <w:trPr>
                      <w:trHeight w:val="215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451ECD3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815F9" w14:paraId="1325FFC2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1CE99215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83.50%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795F1B7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E66DB43" w14:textId="77777777" w:rsidR="00A815F9" w:rsidRDefault="00C15677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78.27%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AF674C1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79.29%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BE9DAAB" w14:textId="77777777" w:rsidR="00A815F9" w:rsidRDefault="00C15677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69.28%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576A1B1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84.60%</w:t>
                        </w:r>
                      </w:p>
                    </w:tc>
                  </w:tr>
                  <w:tr w:rsidR="00A815F9" w14:paraId="67937FD5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33D18401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58.23%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7C1DBA1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57.04%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3136AFC" w14:textId="77777777" w:rsidR="00A815F9" w:rsidRDefault="00C15677">
                        <w:pPr>
                          <w:pStyle w:val="TableParagraph"/>
                          <w:spacing w:before="149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61.85%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AFC0191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57.67%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0D4DE1D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49.06%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159A820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51.04%</w:t>
                        </w:r>
                      </w:p>
                    </w:tc>
                  </w:tr>
                  <w:tr w:rsidR="00A815F9" w14:paraId="444CDFE2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209BFA2A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AD8D814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66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BE6414C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42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B63C5C5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19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DA6E324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23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664CE57" w14:textId="77777777" w:rsidR="00A815F9" w:rsidRDefault="00C15677">
                        <w:pPr>
                          <w:pStyle w:val="TableParagraph"/>
                          <w:spacing w:before="149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A815F9" w14:paraId="06DF1751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5435B9BE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86.57%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C23834B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82.27%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970A2D8" w14:textId="77777777" w:rsidR="00A815F9" w:rsidRDefault="00C15677">
                        <w:pPr>
                          <w:pStyle w:val="TableParagraph"/>
                          <w:spacing w:before="149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77.03%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1242711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77.99%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2FB6E8D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75.18%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2CCD39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79566AAF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378E2A68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67.78%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3FD9B89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65.35%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344B089" w14:textId="77777777" w:rsidR="00A815F9" w:rsidRDefault="00C15677">
                        <w:pPr>
                          <w:pStyle w:val="TableParagraph"/>
                          <w:spacing w:before="149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77.11%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D354279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82.35%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F43F979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75.32%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DC63E7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6E4B5DF0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0347C286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68.66%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2FE4766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74.03%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0060128" w14:textId="77777777" w:rsidR="00A815F9" w:rsidRDefault="00C15677">
                        <w:pPr>
                          <w:pStyle w:val="TableParagraph"/>
                          <w:spacing w:before="149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74.97%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16711B5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72.69%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A1F0CBF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69.82%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438B382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66.82%</w:t>
                        </w:r>
                      </w:p>
                    </w:tc>
                  </w:tr>
                  <w:tr w:rsidR="00A815F9" w14:paraId="05F61FCA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5C5FA69D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C87BA90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E0D04DF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37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480C1B1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110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A93859B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324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8797124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687</w:t>
                        </w:r>
                      </w:p>
                    </w:tc>
                  </w:tr>
                  <w:tr w:rsidR="00A815F9" w14:paraId="3E0110FA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4E2E3437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14.70%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D9605C9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12.35%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F68C7C2" w14:textId="77777777" w:rsidR="00A815F9" w:rsidRDefault="00C15677">
                        <w:pPr>
                          <w:pStyle w:val="TableParagraph"/>
                          <w:spacing w:before="149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17.92%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1C45237" w14:textId="77777777" w:rsidR="00A815F9" w:rsidRDefault="00C15677">
                        <w:pPr>
                          <w:pStyle w:val="TableParagraph"/>
                          <w:spacing w:before="149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15.53%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392E1AB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4E84738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1.45%</w:t>
                        </w:r>
                      </w:p>
                    </w:tc>
                  </w:tr>
                  <w:tr w:rsidR="00A815F9" w14:paraId="4D0024A8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49F5144C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A187A67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81CB69A" w14:textId="77777777" w:rsidR="00A815F9" w:rsidRDefault="00C15677">
                        <w:pPr>
                          <w:pStyle w:val="TableParagraph"/>
                          <w:spacing w:before="149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0963573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D8D27DD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B3F0DC5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A815F9" w14:paraId="087E8F98" w14:textId="77777777">
                    <w:trPr>
                      <w:trHeight w:val="215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198B1A5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815F9" w14:paraId="11D0619C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7A5763BA" w14:textId="77777777" w:rsidR="00A815F9" w:rsidRDefault="00C15677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6.63%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599C88A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7.60%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7AF143F" w14:textId="77777777" w:rsidR="00A815F9" w:rsidRDefault="00C15677">
                        <w:pPr>
                          <w:pStyle w:val="TableParagraph"/>
                          <w:spacing w:before="150"/>
                          <w:ind w:right="16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7.67%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2A8A4FC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7.94%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ACE00D5" w14:textId="77777777" w:rsidR="00A815F9" w:rsidRDefault="00C15677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7.42%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C02C870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7.94%</w:t>
                        </w:r>
                      </w:p>
                    </w:tc>
                  </w:tr>
                  <w:tr w:rsidR="00A815F9" w14:paraId="03D80212" w14:textId="77777777">
                    <w:trPr>
                      <w:trHeight w:val="215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023D46F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815F9" w14:paraId="453522C8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10D41096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11.42%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28CFCC3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12.93%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65C98ADC" w14:textId="77777777" w:rsidR="00A815F9" w:rsidRDefault="00C15677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13.23%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FE0FD16" w14:textId="77777777" w:rsidR="00A815F9" w:rsidRDefault="00C15677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55A315F" w14:textId="77777777" w:rsidR="00A815F9" w:rsidRDefault="00C15677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13.18%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2024F76F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11.46%</w:t>
                        </w:r>
                      </w:p>
                    </w:tc>
                  </w:tr>
                  <w:tr w:rsidR="00A815F9" w14:paraId="01ABEEC5" w14:textId="77777777">
                    <w:trPr>
                      <w:trHeight w:val="499"/>
                    </w:trPr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22843B1C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43.61%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45DC5C97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66.17%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31D8E845" w14:textId="77777777" w:rsidR="00A815F9" w:rsidRDefault="00C15677">
                        <w:pPr>
                          <w:pStyle w:val="TableParagraph"/>
                          <w:spacing w:before="149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54.91%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6953699E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50.90%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4007C856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46.69%</w:t>
                        </w:r>
                      </w:p>
                    </w:tc>
                    <w:tc>
                      <w:tcPr>
                        <w:tcW w:w="816" w:type="dxa"/>
                        <w:tcBorders>
                          <w:bottom w:val="single" w:sz="4" w:space="0" w:color="000000"/>
                        </w:tcBorders>
                        <w:shd w:val="clear" w:color="auto" w:fill="C0504D"/>
                      </w:tcPr>
                      <w:p w14:paraId="059D6157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41.29%</w:t>
                        </w:r>
                      </w:p>
                    </w:tc>
                  </w:tr>
                  <w:tr w:rsidR="00A815F9" w14:paraId="109FF2E1" w14:textId="77777777">
                    <w:trPr>
                      <w:trHeight w:val="516"/>
                    </w:trPr>
                    <w:tc>
                      <w:tcPr>
                        <w:tcW w:w="4896" w:type="dxa"/>
                        <w:gridSpan w:val="6"/>
                        <w:tcBorders>
                          <w:top w:val="single" w:sz="4" w:space="0" w:color="000000"/>
                          <w:bottom w:val="single" w:sz="2" w:space="0" w:color="000000"/>
                        </w:tcBorders>
                      </w:tcPr>
                      <w:p w14:paraId="3BF3BCD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0A77BC91" w14:textId="77777777">
                    <w:trPr>
                      <w:trHeight w:val="501"/>
                    </w:trPr>
                    <w:tc>
                      <w:tcPr>
                        <w:tcW w:w="816" w:type="dxa"/>
                        <w:tcBorders>
                          <w:top w:val="single" w:sz="2" w:space="0" w:color="000000"/>
                        </w:tcBorders>
                      </w:tcPr>
                      <w:p w14:paraId="63354E65" w14:textId="77777777" w:rsidR="00A815F9" w:rsidRDefault="00C15677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4.00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2" w:space="0" w:color="000000"/>
                        </w:tcBorders>
                      </w:tcPr>
                      <w:p w14:paraId="0F0D5C6D" w14:textId="77777777" w:rsidR="00A815F9" w:rsidRDefault="00C15677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5.00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2" w:space="0" w:color="000000"/>
                        </w:tcBorders>
                      </w:tcPr>
                      <w:p w14:paraId="0E9F6C03" w14:textId="77777777" w:rsidR="00A815F9" w:rsidRDefault="00C15677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4.00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2" w:space="0" w:color="000000"/>
                        </w:tcBorders>
                      </w:tcPr>
                      <w:p w14:paraId="14FF5B3A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4.00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2" w:space="0" w:color="000000"/>
                        </w:tcBorders>
                      </w:tcPr>
                      <w:p w14:paraId="235B7306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3.00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2" w:space="0" w:color="000000"/>
                        </w:tcBorders>
                      </w:tcPr>
                      <w:p w14:paraId="06587471" w14:textId="77777777" w:rsidR="00A815F9" w:rsidRDefault="00C15677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3.00</w:t>
                        </w:r>
                      </w:p>
                    </w:tc>
                  </w:tr>
                  <w:tr w:rsidR="00A815F9" w14:paraId="12AE98EA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2E89ABEB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2951469" w14:textId="77777777" w:rsidR="00A815F9" w:rsidRDefault="00C15677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C3CE944" w14:textId="77777777" w:rsidR="00A815F9" w:rsidRDefault="00C15677">
                        <w:pPr>
                          <w:pStyle w:val="TableParagraph"/>
                          <w:spacing w:before="150"/>
                          <w:ind w:right="22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-330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7CDCFEA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-1263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DAE014D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-2470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774B0C7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-1300</w:t>
                        </w:r>
                      </w:p>
                    </w:tc>
                  </w:tr>
                  <w:tr w:rsidR="00A815F9" w14:paraId="2BCF6EA7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4F2CFB95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BBC7446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7C55F8B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9EF4797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B9A3B80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6E9A0EC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1967</w:t>
                        </w:r>
                      </w:p>
                    </w:tc>
                  </w:tr>
                </w:tbl>
                <w:p w14:paraId="4FD4CC3E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6AD30009">
          <v:shape id="_x0000_s1906" type="#_x0000_t202" alt="" style="width:212.55pt;height:448.1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4E3A105C" w14:textId="77777777">
                    <w:trPr>
                      <w:trHeight w:val="215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379E47E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815F9" w14:paraId="62DDD52B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24927B48" w14:textId="77777777" w:rsidR="00A815F9" w:rsidRDefault="00C15677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84.02%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290352D" w14:textId="77777777" w:rsidR="00A815F9" w:rsidRDefault="00C15677">
                        <w:pPr>
                          <w:pStyle w:val="TableParagraph"/>
                          <w:spacing w:before="150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1154C5C9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81.77%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C34599A" w14:textId="77777777" w:rsidR="00A815F9" w:rsidRDefault="00C15677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DD90027" wp14:editId="08E7CAA9">
                              <wp:extent cx="405462" cy="289178"/>
                              <wp:effectExtent l="0" t="0" r="0" b="0"/>
                              <wp:docPr id="227" name="image14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8" name="image146.jpeg"/>
                                      <pic:cNvPicPr/>
                                    </pic:nvPicPr>
                                    <pic:blipFill>
                                      <a:blip r:embed="rId24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7F5E61E0" w14:textId="77777777" w:rsidR="00A815F9" w:rsidRDefault="00C15677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F567DDA" wp14:editId="7426E078">
                              <wp:extent cx="379962" cy="297561"/>
                              <wp:effectExtent l="0" t="0" r="0" b="0"/>
                              <wp:docPr id="229" name="image14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0" name="image147.jpeg"/>
                                      <pic:cNvPicPr/>
                                    </pic:nvPicPr>
                                    <pic:blipFill>
                                      <a:blip r:embed="rId25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6C59659A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7347CA21" w14:textId="77777777" w:rsidR="00A815F9" w:rsidRDefault="00C15677">
                        <w:pPr>
                          <w:pStyle w:val="TableParagraph"/>
                          <w:spacing w:before="149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64.79%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4224954" w14:textId="77777777" w:rsidR="00A815F9" w:rsidRDefault="00C15677">
                        <w:pPr>
                          <w:pStyle w:val="TableParagraph"/>
                          <w:spacing w:before="149"/>
                          <w:ind w:left="10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5263E060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62.37%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5CA399F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B558EF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62FD5C5D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3C9BABAC" w14:textId="77777777" w:rsidR="00A815F9" w:rsidRDefault="00C15677">
                        <w:pPr>
                          <w:pStyle w:val="TableParagraph"/>
                          <w:spacing w:before="149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176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B15C086" w14:textId="77777777" w:rsidR="00A815F9" w:rsidRDefault="00C15677">
                        <w:pPr>
                          <w:pStyle w:val="TableParagraph"/>
                          <w:spacing w:before="149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C87A2C1" w14:textId="77777777" w:rsidR="00A815F9" w:rsidRDefault="00C15677">
                        <w:pPr>
                          <w:pStyle w:val="TableParagraph"/>
                          <w:spacing w:before="149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312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A7BAA4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540D37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1EA81CFB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2CCD3759" w14:textId="77777777" w:rsidR="00A815F9" w:rsidRDefault="00C15677">
                        <w:pPr>
                          <w:pStyle w:val="TableParagraph"/>
                          <w:spacing w:before="149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85.38%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7D129D2" w14:textId="77777777" w:rsidR="00A815F9" w:rsidRDefault="00C15677">
                        <w:pPr>
                          <w:pStyle w:val="TableParagraph"/>
                          <w:spacing w:before="149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93.00%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0E3E4AFD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84.07%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6CF7C6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0E3CFC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41EF61A5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326C886D" w14:textId="77777777" w:rsidR="00A815F9" w:rsidRDefault="00C15677">
                        <w:pPr>
                          <w:pStyle w:val="TableParagraph"/>
                          <w:spacing w:before="149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72.79%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8BA7CC4" w14:textId="77777777" w:rsidR="00A815F9" w:rsidRDefault="00C15677">
                        <w:pPr>
                          <w:pStyle w:val="TableParagraph"/>
                          <w:spacing w:before="149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5512365" w14:textId="77777777" w:rsidR="00A815F9" w:rsidRDefault="00C15677">
                        <w:pPr>
                          <w:pStyle w:val="TableParagraph"/>
                          <w:spacing w:before="149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80.93%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4C7E2B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35228A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51129E96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1781C6E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8B7EB6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2CE885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85134B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E612D4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5E990A67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525AB742" w14:textId="77777777" w:rsidR="00A815F9" w:rsidRDefault="00C15677">
                        <w:pPr>
                          <w:pStyle w:val="TableParagraph"/>
                          <w:spacing w:before="149"/>
                          <w:ind w:right="20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1213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D3545DA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FC5A517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5C5B6EF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ABC230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4F79E75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3030EE1B" w14:textId="77777777" w:rsidR="00A815F9" w:rsidRDefault="00C15677">
                        <w:pPr>
                          <w:pStyle w:val="TableParagraph"/>
                          <w:spacing w:before="149"/>
                          <w:ind w:right="11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16.29%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02B4FBB" w14:textId="77777777" w:rsidR="00A815F9" w:rsidRDefault="00C15677">
                        <w:pPr>
                          <w:pStyle w:val="TableParagraph"/>
                          <w:spacing w:before="149"/>
                          <w:ind w:left="19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789EB589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1.63%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BA74B9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C0BE5C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434D25E4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12ADDB3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2BF8D32" w14:textId="77777777" w:rsidR="00A815F9" w:rsidRDefault="00C15677">
                        <w:pPr>
                          <w:pStyle w:val="TableParagraph"/>
                          <w:spacing w:before="149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998843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B141B2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D62686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5F0BD7E4" w14:textId="77777777">
                    <w:trPr>
                      <w:trHeight w:val="215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01B3854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815F9" w14:paraId="07175FB9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64663865" w14:textId="77777777" w:rsidR="00A815F9" w:rsidRDefault="00C15677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7.94%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08E611E" w14:textId="77777777" w:rsidR="00A815F9" w:rsidRDefault="00C15677">
                        <w:pPr>
                          <w:pStyle w:val="TableParagraph"/>
                          <w:spacing w:before="150"/>
                          <w:ind w:left="19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3130A15A" w14:textId="77777777" w:rsidR="00A815F9" w:rsidRDefault="00C15677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7.60%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1AAD14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12BC45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2EADEEFA" w14:textId="77777777">
                    <w:trPr>
                      <w:trHeight w:val="215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5D9F0"/>
                      </w:tcPr>
                      <w:p w14:paraId="26BFFF3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815F9" w14:paraId="616A0AA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61B5CBCA" w14:textId="77777777" w:rsidR="00A815F9" w:rsidRDefault="00C15677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10.49%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657FA36" w14:textId="77777777" w:rsidR="00A815F9" w:rsidRDefault="00C15677">
                        <w:pPr>
                          <w:pStyle w:val="TableParagraph"/>
                          <w:spacing w:before="150"/>
                          <w:ind w:left="19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C0504D"/>
                      </w:tcPr>
                      <w:p w14:paraId="4826A21D" w14:textId="77777777" w:rsidR="00A815F9" w:rsidRDefault="00C15677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10.44%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D260AB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776536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22CDCD40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C0504D"/>
                      </w:tcPr>
                      <w:p w14:paraId="3C279504" w14:textId="77777777" w:rsidR="00A815F9" w:rsidRDefault="00C15677">
                        <w:pPr>
                          <w:pStyle w:val="TableParagraph"/>
                          <w:spacing w:before="149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54.21%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58C86F4" w14:textId="77777777" w:rsidR="00A815F9" w:rsidRDefault="00C15677">
                        <w:pPr>
                          <w:pStyle w:val="TableParagraph"/>
                          <w:spacing w:before="149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B2229F1" w14:textId="77777777" w:rsidR="00A815F9" w:rsidRDefault="00C15677">
                        <w:pPr>
                          <w:pStyle w:val="TableParagraph"/>
                          <w:spacing w:before="149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85.42%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8AFBA3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887F4F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28703F4A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4C47CD1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993D81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7D5403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B0E87B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779D86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1CB51B6F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7538B91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C22BFC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C24870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05C8E1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9C459C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7A893AC7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6AEA39A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6B1BA3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B40C86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5F5633F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0914B5A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58D381C0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7DA0DB3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F063DE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4D824D1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1AD45AB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5FA85BB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45258FC5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750D8DC6" w14:textId="77777777" w:rsidR="00A815F9" w:rsidRDefault="00A815F9">
      <w:pPr>
        <w:rPr>
          <w:sz w:val="20"/>
        </w:rPr>
        <w:sectPr w:rsidR="00A815F9">
          <w:headerReference w:type="default" r:id="rId251"/>
          <w:footerReference w:type="default" r:id="rId252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2404C8D0" w14:textId="77777777" w:rsidR="00A815F9" w:rsidRDefault="00C15677">
      <w:pPr>
        <w:spacing w:before="48"/>
        <w:ind w:left="5221" w:right="5236"/>
        <w:jc w:val="center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442688" behindDoc="0" locked="0" layoutInCell="1" allowOverlap="1" wp14:anchorId="335F4BDD" wp14:editId="69EE2391">
            <wp:simplePos x="0" y="0"/>
            <wp:positionH relativeFrom="page">
              <wp:posOffset>649224</wp:posOffset>
            </wp:positionH>
            <wp:positionV relativeFrom="paragraph">
              <wp:posOffset>15632</wp:posOffset>
            </wp:positionV>
            <wp:extent cx="1421891" cy="217931"/>
            <wp:effectExtent l="0" t="0" r="0" b="0"/>
            <wp:wrapNone/>
            <wp:docPr id="23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41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43712" behindDoc="0" locked="0" layoutInCell="1" allowOverlap="1" wp14:anchorId="6FD75A0C" wp14:editId="33A67F89">
            <wp:simplePos x="0" y="0"/>
            <wp:positionH relativeFrom="page">
              <wp:posOffset>7991856</wp:posOffset>
            </wp:positionH>
            <wp:positionV relativeFrom="paragraph">
              <wp:posOffset>17156</wp:posOffset>
            </wp:positionV>
            <wp:extent cx="2052827" cy="377951"/>
            <wp:effectExtent l="0" t="0" r="0" b="0"/>
            <wp:wrapNone/>
            <wp:docPr id="23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4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7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0"/>
          <w:sz w:val="19"/>
        </w:rPr>
        <w:t>PERFORMANCE,</w:t>
      </w:r>
      <w:r>
        <w:rPr>
          <w:b/>
          <w:spacing w:val="21"/>
          <w:w w:val="80"/>
          <w:sz w:val="19"/>
        </w:rPr>
        <w:t xml:space="preserve"> </w:t>
      </w:r>
      <w:r>
        <w:rPr>
          <w:b/>
          <w:w w:val="80"/>
          <w:sz w:val="19"/>
        </w:rPr>
        <w:t>FINANCE</w:t>
      </w:r>
      <w:r>
        <w:rPr>
          <w:b/>
          <w:spacing w:val="25"/>
          <w:w w:val="80"/>
          <w:sz w:val="19"/>
        </w:rPr>
        <w:t xml:space="preserve"> </w:t>
      </w:r>
      <w:r>
        <w:rPr>
          <w:b/>
          <w:w w:val="80"/>
          <w:sz w:val="19"/>
        </w:rPr>
        <w:t>AND</w:t>
      </w:r>
      <w:r>
        <w:rPr>
          <w:b/>
          <w:spacing w:val="26"/>
          <w:w w:val="80"/>
          <w:sz w:val="19"/>
        </w:rPr>
        <w:t xml:space="preserve"> </w:t>
      </w:r>
      <w:r>
        <w:rPr>
          <w:b/>
          <w:w w:val="80"/>
          <w:sz w:val="19"/>
        </w:rPr>
        <w:t>INVESTMENT</w:t>
      </w:r>
      <w:r>
        <w:rPr>
          <w:b/>
          <w:spacing w:val="25"/>
          <w:w w:val="80"/>
          <w:sz w:val="19"/>
        </w:rPr>
        <w:t xml:space="preserve"> </w:t>
      </w:r>
      <w:r>
        <w:rPr>
          <w:b/>
          <w:w w:val="80"/>
          <w:sz w:val="19"/>
        </w:rPr>
        <w:t>COMMITTEE</w:t>
      </w:r>
    </w:p>
    <w:p w14:paraId="66988BFB" w14:textId="77777777" w:rsidR="00A815F9" w:rsidRDefault="00A815F9">
      <w:pPr>
        <w:pStyle w:val="BodyText"/>
        <w:rPr>
          <w:b/>
          <w:sz w:val="20"/>
        </w:rPr>
      </w:pPr>
    </w:p>
    <w:p w14:paraId="053F13C6" w14:textId="77777777" w:rsidR="00A815F9" w:rsidRDefault="00C15677">
      <w:pPr>
        <w:pStyle w:val="BodyText"/>
        <w:spacing w:before="3"/>
        <w:rPr>
          <w:b/>
          <w:sz w:val="10"/>
        </w:rPr>
      </w:pPr>
      <w:r>
        <w:pict w14:anchorId="15778A4E">
          <v:shape id="_x0000_s1905" type="#_x0000_t202" alt="" style="position:absolute;margin-left:315.35pt;margin-top:7.85pt;width:245.9pt;height:29.3pt;z-index:-251561472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3631537D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7B51BE70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A03D676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67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Sep-20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0472570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547418D8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7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Oct-20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4EA0A89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1A2EB1C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22253A3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9EF4C1C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6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C47BB58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16EB0267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0C7DE64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1EAB8C47" w14:textId="77777777" w:rsidR="00A815F9" w:rsidRDefault="00C15677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</w:tr>
                </w:tbl>
                <w:p w14:paraId="1D5CB821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26DE470D">
          <v:shape id="_x0000_s1904" type="#_x0000_t202" alt="" style="position:absolute;margin-left:572.9pt;margin-top:7.85pt;width:212.55pt;height:29.3pt;z-index:-251560448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2832F3FF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5D3EDB23" w14:textId="77777777" w:rsidR="00A815F9" w:rsidRDefault="00C15677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4F69ADB3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43979A8" w14:textId="77777777" w:rsidR="00A815F9" w:rsidRDefault="00C15677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4BFCDC66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EA02200" w14:textId="77777777" w:rsidR="00A815F9" w:rsidRDefault="00C15677"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2019/20</w:t>
                        </w:r>
                      </w:p>
                      <w:p w14:paraId="204537E3" w14:textId="77777777" w:rsidR="00A815F9" w:rsidRDefault="00C15677">
                        <w:pPr>
                          <w:pStyle w:val="TableParagraph"/>
                          <w:spacing w:before="119" w:line="187" w:lineRule="exact"/>
                          <w:ind w:left="59" w:right="2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A7DC9CC" w14:textId="77777777" w:rsidR="00A815F9" w:rsidRDefault="00C15677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66B351C7" w14:textId="77777777" w:rsidR="00A815F9" w:rsidRDefault="00C15677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85521C1" w14:textId="77777777" w:rsidR="00A815F9" w:rsidRDefault="00C15677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5"/>
                            <w:sz w:val="17"/>
                          </w:rPr>
                          <w:t>SPC</w:t>
                        </w:r>
                      </w:p>
                      <w:p w14:paraId="44FC9027" w14:textId="77777777" w:rsidR="00A815F9" w:rsidRDefault="00C15677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45C75095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5FE64282" w14:textId="77777777" w:rsidR="00A815F9" w:rsidRDefault="00A815F9">
      <w:pPr>
        <w:pStyle w:val="BodyText"/>
        <w:spacing w:before="2"/>
        <w:rPr>
          <w:b/>
          <w:sz w:val="7"/>
        </w:rPr>
      </w:pPr>
    </w:p>
    <w:p w14:paraId="1F925C2E" w14:textId="77777777" w:rsidR="00A815F9" w:rsidRDefault="00C15677">
      <w:pPr>
        <w:tabs>
          <w:tab w:val="left" w:pos="5387"/>
          <w:tab w:val="left" w:pos="10537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3682461A">
          <v:shape id="_x0000_s1903" type="#_x0000_t202" alt="" style="width:252.5pt;height:155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A815F9" w14:paraId="06B7695B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FA53FB9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18A6E55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CIP</w:t>
                        </w:r>
                        <w:r>
                          <w:rPr>
                            <w:spacing w:val="3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Plan</w:t>
                        </w:r>
                        <w:r>
                          <w:rPr>
                            <w:spacing w:val="3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(YTD)</w:t>
                        </w:r>
                        <w:r>
                          <w:rPr>
                            <w:spacing w:val="4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(000s)</w:t>
                        </w:r>
                      </w:p>
                    </w:tc>
                  </w:tr>
                  <w:tr w:rsidR="00A815F9" w14:paraId="64A6DB7C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5517D8F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24AA4F3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CIP</w:t>
                        </w:r>
                        <w:r>
                          <w:rPr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Delivery</w:t>
                        </w:r>
                        <w:r>
                          <w:rPr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(YTD)</w:t>
                        </w:r>
                        <w:r>
                          <w:rPr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(000s)</w:t>
                        </w:r>
                      </w:p>
                    </w:tc>
                  </w:tr>
                  <w:tr w:rsidR="00A815F9" w14:paraId="436AFD76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703F22BF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124FF82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Temporary</w:t>
                        </w:r>
                        <w:r>
                          <w:rPr>
                            <w:spacing w:val="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Workforce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Plan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(YTD)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(000s)</w:t>
                        </w:r>
                      </w:p>
                    </w:tc>
                  </w:tr>
                  <w:tr w:rsidR="00A815F9" w14:paraId="688AEA9B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A8A6C88" w14:textId="77777777" w:rsidR="00A815F9" w:rsidRDefault="00C15677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B72A75A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Temporary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Workforce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Delivery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(YTD)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(000s)</w:t>
                        </w:r>
                      </w:p>
                    </w:tc>
                  </w:tr>
                  <w:tr w:rsidR="00A815F9" w14:paraId="38CA6D3B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34571E04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D2753E7" w14:textId="77777777" w:rsidR="00A815F9" w:rsidRDefault="00C15677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Capital</w:t>
                        </w:r>
                        <w:r>
                          <w:rPr>
                            <w:spacing w:val="-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Spend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Plan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(YTD)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(000s)</w:t>
                        </w:r>
                      </w:p>
                    </w:tc>
                  </w:tr>
                  <w:tr w:rsidR="00A815F9" w14:paraId="2C04CF5D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8CD3FA2" w14:textId="77777777" w:rsidR="00A815F9" w:rsidRDefault="00C15677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£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50F0378" w14:textId="77777777" w:rsidR="00A815F9" w:rsidRDefault="00C15677">
                        <w:pPr>
                          <w:pStyle w:val="TableParagraph"/>
                          <w:spacing w:before="153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Capital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Spend</w:t>
                        </w:r>
                        <w:r>
                          <w:rPr>
                            <w:spacing w:val="-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Delivery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(YTD)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(000s)</w:t>
                        </w:r>
                      </w:p>
                    </w:tc>
                  </w:tr>
                </w:tbl>
                <w:p w14:paraId="4F93E22D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1F72C739">
          <v:shape id="_x0000_s1902" type="#_x0000_t202" alt="" style="width:245.9pt;height:155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A815F9" w14:paraId="72CAC66A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1ED0031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2D13932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300F41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6A0132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60BBD5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B6BD4A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5777CA55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682ABB2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4A59CD1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21E892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87FAEA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55BF34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39147AE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1EFF1AB6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2999FCD7" w14:textId="77777777" w:rsidR="00A815F9" w:rsidRDefault="00C15677">
                        <w:pPr>
                          <w:pStyle w:val="TableParagraph"/>
                          <w:spacing w:before="149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14100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3859568" w14:textId="77777777" w:rsidR="00A815F9" w:rsidRDefault="00C15677">
                        <w:pPr>
                          <w:pStyle w:val="TableParagraph"/>
                          <w:spacing w:before="149"/>
                          <w:ind w:right="16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17100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6C16D55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58C1259" w14:textId="77777777" w:rsidR="00A815F9" w:rsidRDefault="00C15677">
                        <w:pPr>
                          <w:pStyle w:val="TableParagraph"/>
                          <w:spacing w:before="149"/>
                          <w:ind w:left="19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24400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9A8AA37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28100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696B734" w14:textId="77777777" w:rsidR="00A815F9" w:rsidRDefault="00C15677">
                        <w:pPr>
                          <w:pStyle w:val="TableParagraph"/>
                          <w:spacing w:before="149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31900</w:t>
                        </w:r>
                      </w:p>
                    </w:tc>
                  </w:tr>
                  <w:tr w:rsidR="00A815F9" w14:paraId="4E5A8B1A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3BB08345" w14:textId="77777777" w:rsidR="00A815F9" w:rsidRDefault="00C15677">
                        <w:pPr>
                          <w:pStyle w:val="TableParagraph"/>
                          <w:spacing w:before="149"/>
                          <w:ind w:left="19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16300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DA8CF05" w14:textId="77777777" w:rsidR="00A815F9" w:rsidRDefault="00C15677">
                        <w:pPr>
                          <w:pStyle w:val="TableParagraph"/>
                          <w:spacing w:before="149"/>
                          <w:ind w:right="16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19600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01AF4AB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23900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52915B8" w14:textId="77777777" w:rsidR="00A815F9" w:rsidRDefault="00C15677">
                        <w:pPr>
                          <w:pStyle w:val="TableParagraph"/>
                          <w:spacing w:before="149"/>
                          <w:ind w:left="19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27700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4330645" w14:textId="77777777" w:rsidR="00A815F9" w:rsidRDefault="00C15677">
                        <w:pPr>
                          <w:pStyle w:val="TableParagraph"/>
                          <w:spacing w:before="149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32600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484310D" w14:textId="77777777" w:rsidR="00A815F9" w:rsidRDefault="00C15677">
                        <w:pPr>
                          <w:pStyle w:val="TableParagraph"/>
                          <w:spacing w:before="149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37200</w:t>
                        </w:r>
                      </w:p>
                    </w:tc>
                  </w:tr>
                  <w:tr w:rsidR="00A815F9" w14:paraId="60BB7033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029733F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DB09A0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B12444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6D2560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4E3BE6B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6B1005C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7E91F1E5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11CC2F92" w14:textId="77777777" w:rsidR="00A815F9" w:rsidRDefault="00C15677">
                        <w:pPr>
                          <w:pStyle w:val="TableParagraph"/>
                          <w:spacing w:before="149"/>
                          <w:ind w:left="23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4500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1499BC0" w14:textId="77777777" w:rsidR="00A815F9" w:rsidRDefault="00C15677">
                        <w:pPr>
                          <w:pStyle w:val="TableParagraph"/>
                          <w:spacing w:before="149"/>
                          <w:ind w:right="20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5400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FE8F8ED" w14:textId="77777777" w:rsidR="00A815F9" w:rsidRDefault="00C15677">
                        <w:pPr>
                          <w:pStyle w:val="TableParagraph"/>
                          <w:spacing w:before="149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8300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7A296AF" w14:textId="77777777" w:rsidR="00A815F9" w:rsidRDefault="00C15677">
                        <w:pPr>
                          <w:pStyle w:val="TableParagraph"/>
                          <w:spacing w:before="149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11200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37B7159" w14:textId="77777777" w:rsidR="00A815F9" w:rsidRDefault="00C15677">
                        <w:pPr>
                          <w:pStyle w:val="TableParagraph"/>
                          <w:spacing w:before="149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13300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1B81888" w14:textId="77777777" w:rsidR="00A815F9" w:rsidRDefault="00C15677">
                        <w:pPr>
                          <w:pStyle w:val="TableParagraph"/>
                          <w:spacing w:before="149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14300</w:t>
                        </w:r>
                      </w:p>
                    </w:tc>
                  </w:tr>
                </w:tbl>
                <w:p w14:paraId="3FF9CBE3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FE9032A">
          <v:shape id="_x0000_s1901" type="#_x0000_t202" alt="" style="width:212.55pt;height:155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A815F9" w14:paraId="35B54D4B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0A9F902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266B19A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5C375C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66894A6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3BF80A7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0F19A565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0763119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EA66B1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166B1F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6BC6002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2600FDE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06F4A8AD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65EACDA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7BE1A30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1A38A92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0ABCF91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0EAC66E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2B3DD05F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72F7B8E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247C8D3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594366F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09D179E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443E75E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75B00057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7D6FA1D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3EA1242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46F3CA3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11A2BEF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2B83ADD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03DBA950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9D9D9"/>
                      </w:tcPr>
                      <w:p w14:paraId="7C0A0C8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288E974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9D9D9"/>
                      </w:tcPr>
                      <w:p w14:paraId="014ED76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48AAB5B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9D9D9"/>
                      </w:tcPr>
                      <w:p w14:paraId="58099D1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1CFB1983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4CE71A37" w14:textId="77777777" w:rsidR="00A815F9" w:rsidRDefault="00A815F9">
      <w:pPr>
        <w:rPr>
          <w:sz w:val="20"/>
        </w:rPr>
        <w:sectPr w:rsidR="00A815F9">
          <w:headerReference w:type="even" r:id="rId253"/>
          <w:footerReference w:type="even" r:id="rId254"/>
          <w:pgSz w:w="16840" w:h="11910" w:orient="landscape"/>
          <w:pgMar w:top="420" w:right="920" w:bottom="280" w:left="920" w:header="0" w:footer="0" w:gutter="0"/>
          <w:cols w:space="720"/>
        </w:sectPr>
      </w:pPr>
    </w:p>
    <w:p w14:paraId="58E59116" w14:textId="77777777" w:rsidR="00A815F9" w:rsidRDefault="00A815F9">
      <w:pPr>
        <w:pStyle w:val="BodyText"/>
        <w:rPr>
          <w:b/>
          <w:sz w:val="20"/>
        </w:rPr>
      </w:pPr>
    </w:p>
    <w:p w14:paraId="79FBE26A" w14:textId="77777777" w:rsidR="00A815F9" w:rsidRDefault="00A815F9">
      <w:pPr>
        <w:pStyle w:val="BodyText"/>
        <w:rPr>
          <w:b/>
          <w:sz w:val="20"/>
        </w:rPr>
      </w:pPr>
    </w:p>
    <w:p w14:paraId="4F29EC26" w14:textId="77777777" w:rsidR="00A815F9" w:rsidRDefault="00A815F9">
      <w:pPr>
        <w:pStyle w:val="BodyText"/>
        <w:spacing w:before="7"/>
        <w:rPr>
          <w:b/>
          <w:sz w:val="2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2938"/>
        <w:gridCol w:w="1882"/>
        <w:gridCol w:w="2693"/>
      </w:tblGrid>
      <w:tr w:rsidR="00A815F9" w14:paraId="6464ABAD" w14:textId="77777777">
        <w:trPr>
          <w:trHeight w:val="556"/>
        </w:trPr>
        <w:tc>
          <w:tcPr>
            <w:tcW w:w="10249" w:type="dxa"/>
            <w:gridSpan w:val="4"/>
            <w:shd w:val="clear" w:color="auto" w:fill="D9D9D9"/>
          </w:tcPr>
          <w:p w14:paraId="16556086" w14:textId="77777777" w:rsidR="00A815F9" w:rsidRDefault="00C15677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bookmarkStart w:id="20" w:name="14._WTPB_Highlight_Report_March_2021_(2)"/>
            <w:bookmarkEnd w:id="20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037E7DEA" w14:textId="77777777">
        <w:trPr>
          <w:trHeight w:val="561"/>
        </w:trPr>
        <w:tc>
          <w:tcPr>
            <w:tcW w:w="7556" w:type="dxa"/>
            <w:gridSpan w:val="3"/>
            <w:shd w:val="clear" w:color="auto" w:fill="D9D9D9"/>
          </w:tcPr>
          <w:p w14:paraId="051AF221" w14:textId="77777777" w:rsidR="00A815F9" w:rsidRDefault="00C15677">
            <w:pPr>
              <w:pStyle w:val="TableParagraph"/>
              <w:spacing w:before="120"/>
              <w:ind w:left="42"/>
              <w:rPr>
                <w:sz w:val="24"/>
              </w:rPr>
            </w:pPr>
            <w:r>
              <w:rPr>
                <w:sz w:val="24"/>
              </w:rPr>
              <w:t>Walsall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693" w:type="dxa"/>
            <w:shd w:val="clear" w:color="auto" w:fill="D9D9D9"/>
          </w:tcPr>
          <w:p w14:paraId="75C78D23" w14:textId="77777777" w:rsidR="00A815F9" w:rsidRDefault="00C15677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A815F9" w14:paraId="4CD42D51" w14:textId="77777777">
        <w:trPr>
          <w:trHeight w:val="1266"/>
        </w:trPr>
        <w:tc>
          <w:tcPr>
            <w:tcW w:w="2736" w:type="dxa"/>
          </w:tcPr>
          <w:p w14:paraId="26B139C6" w14:textId="77777777" w:rsidR="00A815F9" w:rsidRDefault="00C15677">
            <w:pPr>
              <w:pStyle w:val="TableParagraph"/>
              <w:spacing w:before="120" w:line="276" w:lineRule="auto"/>
              <w:ind w:left="42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 w14:paraId="78022A82" w14:textId="77777777" w:rsidR="00A815F9" w:rsidRDefault="00C15677">
            <w:pPr>
              <w:pStyle w:val="TableParagraph"/>
              <w:spacing w:line="276" w:lineRule="auto"/>
              <w:ind w:left="47" w:right="1237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2" w:type="dxa"/>
          </w:tcPr>
          <w:p w14:paraId="0625A54E" w14:textId="77777777" w:rsidR="00A815F9" w:rsidRDefault="00C15677">
            <w:pPr>
              <w:pStyle w:val="TableParagraph"/>
              <w:spacing w:line="276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693" w:type="dxa"/>
          </w:tcPr>
          <w:p w14:paraId="6D436059" w14:textId="77777777" w:rsidR="00A815F9" w:rsidRDefault="00C15677">
            <w:pPr>
              <w:pStyle w:val="TableParagraph"/>
              <w:spacing w:line="276" w:lineRule="auto"/>
              <w:ind w:left="46" w:right="589"/>
              <w:rPr>
                <w:sz w:val="24"/>
              </w:rPr>
            </w:pPr>
            <w:r>
              <w:rPr>
                <w:sz w:val="24"/>
              </w:rPr>
              <w:t>Mrs Anne Baines –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Chair and Non-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</w:tr>
      <w:tr w:rsidR="00A815F9" w14:paraId="6A2DCB56" w14:textId="77777777">
        <w:trPr>
          <w:trHeight w:val="676"/>
        </w:trPr>
        <w:tc>
          <w:tcPr>
            <w:tcW w:w="2736" w:type="dxa"/>
          </w:tcPr>
          <w:p w14:paraId="02DB675A" w14:textId="77777777" w:rsidR="00A815F9" w:rsidRDefault="00C15677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513" w:type="dxa"/>
            <w:gridSpan w:val="3"/>
          </w:tcPr>
          <w:p w14:paraId="3618A2E4" w14:textId="77777777" w:rsidR="00A815F9" w:rsidRDefault="00C15677">
            <w:pPr>
              <w:pStyle w:val="TableParagraph"/>
              <w:tabs>
                <w:tab w:val="left" w:pos="2795"/>
                <w:tab w:val="left" w:pos="4182"/>
              </w:tabs>
              <w:spacing w:line="310" w:lineRule="exact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A815F9" w14:paraId="4F2BEB9F" w14:textId="77777777">
        <w:trPr>
          <w:trHeight w:val="9206"/>
        </w:trPr>
        <w:tc>
          <w:tcPr>
            <w:tcW w:w="2736" w:type="dxa"/>
          </w:tcPr>
          <w:p w14:paraId="79DE9029" w14:textId="77777777" w:rsidR="00A815F9" w:rsidRDefault="00C15677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513" w:type="dxa"/>
            <w:gridSpan w:val="3"/>
          </w:tcPr>
          <w:p w14:paraId="6A4D60A4" w14:textId="77777777" w:rsidR="00A815F9" w:rsidRDefault="00C15677">
            <w:pPr>
              <w:pStyle w:val="TableParagraph"/>
              <w:spacing w:line="276" w:lineRule="auto"/>
              <w:ind w:left="47" w:right="125"/>
              <w:jc w:val="both"/>
              <w:rPr>
                <w:sz w:val="24"/>
              </w:rPr>
            </w:pPr>
            <w:r>
              <w:rPr>
                <w:sz w:val="24"/>
              </w:rPr>
              <w:t>The report provides the key messages from the Walsall Together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Partnership Board (Partnership Board) meeting on 24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March 2021.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attention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Trust 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35815536" w14:textId="77777777" w:rsidR="00A815F9" w:rsidRDefault="00A815F9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3DAEC618" w14:textId="77777777" w:rsidR="00A815F9" w:rsidRDefault="00C15677">
            <w:pPr>
              <w:pStyle w:val="TableParagraph"/>
              <w:numPr>
                <w:ilvl w:val="0"/>
                <w:numId w:val="204"/>
              </w:numPr>
              <w:tabs>
                <w:tab w:val="left" w:pos="407"/>
                <w:tab w:val="left" w:pos="408"/>
              </w:tabs>
              <w:spacing w:line="276" w:lineRule="auto"/>
              <w:ind w:right="129" w:hanging="361"/>
              <w:rPr>
                <w:sz w:val="24"/>
              </w:rPr>
            </w:pPr>
            <w:r>
              <w:rPr>
                <w:sz w:val="24"/>
              </w:rPr>
              <w:t xml:space="preserve">Partners agreed that the </w:t>
            </w:r>
            <w:r>
              <w:rPr>
                <w:b/>
                <w:sz w:val="24"/>
              </w:rPr>
              <w:t xml:space="preserve">operational update </w:t>
            </w:r>
            <w:r>
              <w:rPr>
                <w:sz w:val="24"/>
              </w:rPr>
              <w:t>is maturing into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</w:t>
            </w:r>
            <w:r>
              <w:rPr>
                <w:sz w:val="24"/>
              </w:rPr>
              <w:t>rated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 it to move to a more balanced scorecard approach, making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triangulation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more effective.</w:t>
            </w:r>
          </w:p>
          <w:p w14:paraId="74F25983" w14:textId="77777777" w:rsidR="00A815F9" w:rsidRDefault="00C15677">
            <w:pPr>
              <w:pStyle w:val="TableParagraph"/>
              <w:numPr>
                <w:ilvl w:val="0"/>
                <w:numId w:val="204"/>
              </w:numPr>
              <w:tabs>
                <w:tab w:val="left" w:pos="407"/>
                <w:tab w:val="left" w:pos="409"/>
              </w:tabs>
              <w:spacing w:line="276" w:lineRule="auto"/>
              <w:ind w:right="462"/>
              <w:rPr>
                <w:sz w:val="24"/>
              </w:rPr>
            </w:pPr>
            <w:r>
              <w:rPr>
                <w:sz w:val="24"/>
              </w:rPr>
              <w:t>The Partnership was not assured that funding for diabetes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care home support services was resolved and looked for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Commissioners.</w:t>
            </w:r>
          </w:p>
          <w:p w14:paraId="1060EBC8" w14:textId="77777777" w:rsidR="00A815F9" w:rsidRDefault="00C15677">
            <w:pPr>
              <w:pStyle w:val="TableParagraph"/>
              <w:numPr>
                <w:ilvl w:val="0"/>
                <w:numId w:val="204"/>
              </w:numPr>
              <w:tabs>
                <w:tab w:val="left" w:pos="407"/>
                <w:tab w:val="left" w:pos="409"/>
              </w:tabs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increase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safeguarding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last year, and it was agreed that it was important for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partnership to be clear that safeguarding takes a whole system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 to address inequalities in both children and adult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safeguarding.</w:t>
            </w:r>
          </w:p>
          <w:p w14:paraId="71420E6D" w14:textId="77777777" w:rsidR="00A815F9" w:rsidRDefault="00C15677">
            <w:pPr>
              <w:pStyle w:val="TableParagraph"/>
              <w:numPr>
                <w:ilvl w:val="0"/>
                <w:numId w:val="204"/>
              </w:numPr>
              <w:tabs>
                <w:tab w:val="left" w:pos="407"/>
                <w:tab w:val="left" w:pos="408"/>
              </w:tabs>
              <w:spacing w:line="276" w:lineRule="auto"/>
              <w:ind w:left="407" w:right="36"/>
              <w:rPr>
                <w:sz w:val="24"/>
              </w:rPr>
            </w:pPr>
            <w:r>
              <w:rPr>
                <w:sz w:val="24"/>
              </w:rPr>
              <w:t>Primary Care Networks are looking at how they restart servic</w:t>
            </w:r>
            <w:r>
              <w:rPr>
                <w:sz w:val="24"/>
              </w:rPr>
              <w:t>es 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during Quarter 1 of 2021/22 to ensure priority groups are the focus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without increasing volumes to unmanageable levels,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particularly given the degree of infection control measure still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place which increases appointment turnaround times.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wa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echoed by Healthwatch, and Black Country Mental Health 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 looking at what business as usual looks like post COVID-19.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Networks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increase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</w:p>
          <w:p w14:paraId="0E306356" w14:textId="77777777" w:rsidR="00A815F9" w:rsidRDefault="00C15677">
            <w:pPr>
              <w:pStyle w:val="TableParagraph"/>
              <w:spacing w:line="276" w:lineRule="auto"/>
              <w:ind w:left="407"/>
              <w:rPr>
                <w:sz w:val="24"/>
              </w:rPr>
            </w:pPr>
            <w:r>
              <w:rPr>
                <w:sz w:val="24"/>
              </w:rPr>
              <w:t>COVID-19 patients coming back to the practices, which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increase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referrals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partners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months.</w:t>
            </w:r>
          </w:p>
          <w:p w14:paraId="715F97E8" w14:textId="77777777" w:rsidR="00A815F9" w:rsidRDefault="00A815F9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B538BED" w14:textId="77777777" w:rsidR="00A815F9" w:rsidRDefault="00C15677">
            <w:pPr>
              <w:pStyle w:val="TableParagraph"/>
              <w:numPr>
                <w:ilvl w:val="0"/>
                <w:numId w:val="204"/>
              </w:numPr>
              <w:tabs>
                <w:tab w:val="left" w:pos="407"/>
                <w:tab w:val="left" w:pos="408"/>
              </w:tabs>
              <w:spacing w:line="310" w:lineRule="atLeast"/>
              <w:ind w:left="407" w:right="185"/>
              <w:rPr>
                <w:sz w:val="24"/>
              </w:rPr>
            </w:pPr>
            <w:r>
              <w:rPr>
                <w:sz w:val="24"/>
              </w:rPr>
              <w:t xml:space="preserve">Revised reporting was discussed for the </w:t>
            </w:r>
            <w:r>
              <w:rPr>
                <w:b/>
                <w:sz w:val="24"/>
              </w:rPr>
              <w:t>programme update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overall.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reflect</w:t>
            </w:r>
          </w:p>
        </w:tc>
      </w:tr>
    </w:tbl>
    <w:p w14:paraId="62FB1B96" w14:textId="77777777" w:rsidR="00A815F9" w:rsidRDefault="00A815F9">
      <w:pPr>
        <w:spacing w:line="310" w:lineRule="atLeast"/>
        <w:rPr>
          <w:sz w:val="24"/>
        </w:rPr>
        <w:sectPr w:rsidR="00A815F9">
          <w:headerReference w:type="even" r:id="rId255"/>
          <w:headerReference w:type="default" r:id="rId256"/>
          <w:footerReference w:type="even" r:id="rId257"/>
          <w:footerReference w:type="default" r:id="rId258"/>
          <w:pgSz w:w="11900" w:h="16840"/>
          <w:pgMar w:top="1360" w:right="760" w:bottom="1160" w:left="660" w:header="523" w:footer="970" w:gutter="0"/>
          <w:pgNumType w:start="1"/>
          <w:cols w:space="720"/>
        </w:sectPr>
      </w:pPr>
    </w:p>
    <w:p w14:paraId="565E27C0" w14:textId="77777777" w:rsidR="00A815F9" w:rsidRDefault="00C15677">
      <w:pPr>
        <w:pStyle w:val="BodyText"/>
        <w:spacing w:before="58" w:line="276" w:lineRule="auto"/>
        <w:ind w:left="3256" w:right="159"/>
      </w:pPr>
      <w:r>
        <w:lastRenderedPageBreak/>
        <w:pict w14:anchorId="01672F71">
          <v:shape id="_x0000_s1900" alt="" style="position:absolute;left:0;text-align:left;margin-left:38.4pt;margin-top:70.7pt;width:512.9pt;height:651.6pt;z-index:-251667968;mso-wrap-edited:f;mso-width-percent:0;mso-height-percent:0;mso-position-horizontal-relative:page;mso-position-vertical-relative:page;mso-width-percent:0;mso-height-percent:0" coordsize="10258,13032" path="m10258,r-10,l10248,10r,13013l2746,13023,2746,10r7502,l10248,,2746,r-10,l2736,10r,13013l10,13023,10,10r2726,l2736,,10,,,,,10,,13023r,9l10,13032r2726,l2746,13032r7502,l10258,13032r,-9l10258,10r,-10xe" fillcolor="black" stroked="f">
            <v:path arrowok="t" o:connecttype="custom" o:connectlocs="6513830,897890;6507480,897890;6507480,904240;6507480,9167495;1743710,9167495;1743710,904240;6507480,904240;6507480,897890;1743710,897890;1737360,897890;1737360,904240;1737360,9167495;6350,9167495;6350,904240;1737360,904240;1737360,897890;6350,897890;0,897890;0,904240;0,9167495;0,9173210;6350,9173210;1737360,9173210;1743710,9173210;6507480,9173210;6513830,9173210;6513830,9167495;6513830,904240;6513830,897890" o:connectangles="0,0,0,0,0,0,0,0,0,0,0,0,0,0,0,0,0,0,0,0,0,0,0,0,0,0,0,0,0"/>
            <w10:wrap anchorx="page" anchory="page"/>
          </v:shape>
        </w:pict>
      </w:r>
      <w:r>
        <w:t>not only progress, but outcomes and benefits also. Good and wide</w:t>
      </w:r>
      <w:r>
        <w:rPr>
          <w:spacing w:val="-64"/>
        </w:rPr>
        <w:t xml:space="preserve"> </w:t>
      </w:r>
      <w:r>
        <w:t>ranging debate was had on the Model of Care graphic for Walsall</w:t>
      </w:r>
      <w:r>
        <w:rPr>
          <w:spacing w:val="1"/>
        </w:rPr>
        <w:t xml:space="preserve"> </w:t>
      </w:r>
      <w:r>
        <w:t>Together, which depicts the vision of how care will look for people</w:t>
      </w:r>
      <w:r>
        <w:rPr>
          <w:spacing w:val="1"/>
        </w:rPr>
        <w:t xml:space="preserve"> </w:t>
      </w:r>
      <w:r>
        <w:t>and communities of Walsall.</w:t>
      </w:r>
      <w:r>
        <w:rPr>
          <w:spacing w:val="67"/>
        </w:rPr>
        <w:t xml:space="preserve"> </w:t>
      </w:r>
      <w:r>
        <w:t>Adjustments will be made to reflect</w:t>
      </w:r>
      <w:r>
        <w:rPr>
          <w:spacing w:val="1"/>
        </w:rPr>
        <w:t xml:space="preserve"> </w:t>
      </w:r>
      <w:r>
        <w:t>all areas of the partnership, particularly to reflect a person’s</w:t>
      </w:r>
      <w:r>
        <w:rPr>
          <w:spacing w:val="1"/>
        </w:rPr>
        <w:t xml:space="preserve"> </w:t>
      </w:r>
      <w:r>
        <w:t>journey starting at the home, and reflecting a health, care</w:t>
      </w:r>
      <w:r>
        <w:t xml:space="preserve"> and</w:t>
      </w:r>
      <w:r>
        <w:rPr>
          <w:spacing w:val="1"/>
        </w:rPr>
        <w:t xml:space="preserve"> </w:t>
      </w:r>
      <w:r>
        <w:t>wellbeing approach in the partnership. The position (in the</w:t>
      </w:r>
      <w:r>
        <w:rPr>
          <w:spacing w:val="1"/>
        </w:rPr>
        <w:t xml:space="preserve"> </w:t>
      </w:r>
      <w:r>
        <w:t>diagram) of schools and education as part of the good start to life</w:t>
      </w:r>
      <w:r>
        <w:rPr>
          <w:spacing w:val="1"/>
        </w:rPr>
        <w:t xml:space="preserve"> </w:t>
      </w:r>
      <w:r>
        <w:t>philosophy was raised and a clearer link proposed.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Partnership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iteration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April.</w:t>
      </w:r>
    </w:p>
    <w:p w14:paraId="7527DDEB" w14:textId="77777777" w:rsidR="00A815F9" w:rsidRDefault="00C15677">
      <w:pPr>
        <w:pStyle w:val="ListParagraph"/>
        <w:numPr>
          <w:ilvl w:val="0"/>
          <w:numId w:val="203"/>
        </w:numPr>
        <w:tabs>
          <w:tab w:val="left" w:pos="3256"/>
          <w:tab w:val="left" w:pos="3257"/>
        </w:tabs>
        <w:spacing w:before="4" w:line="276" w:lineRule="auto"/>
        <w:ind w:right="310"/>
        <w:rPr>
          <w:sz w:val="24"/>
        </w:rPr>
      </w:pPr>
      <w:r>
        <w:rPr>
          <w:sz w:val="24"/>
        </w:rPr>
        <w:t>The refr</w:t>
      </w:r>
      <w:r>
        <w:rPr>
          <w:sz w:val="24"/>
        </w:rPr>
        <w:t>eshed proposals for Resilient Communities was</w:t>
      </w:r>
      <w:r>
        <w:rPr>
          <w:spacing w:val="1"/>
          <w:sz w:val="24"/>
        </w:rPr>
        <w:t xml:space="preserve"> </w:t>
      </w:r>
      <w:r>
        <w:rPr>
          <w:sz w:val="24"/>
        </w:rPr>
        <w:t>considered and approved. Timeframes and outcomes would be</w:t>
      </w:r>
      <w:r>
        <w:rPr>
          <w:spacing w:val="1"/>
          <w:sz w:val="24"/>
        </w:rPr>
        <w:t xml:space="preserve"> </w:t>
      </w:r>
      <w:r>
        <w:rPr>
          <w:sz w:val="24"/>
        </w:rPr>
        <w:t>formulated over coming months. Whilst the resilient communities’</w:t>
      </w:r>
      <w:r>
        <w:rPr>
          <w:spacing w:val="-64"/>
          <w:sz w:val="24"/>
        </w:rPr>
        <w:t xml:space="preserve"> </w:t>
      </w:r>
      <w:r>
        <w:rPr>
          <w:sz w:val="24"/>
        </w:rPr>
        <w:t>workstream’s bid for funding from Changing Futures was not</w:t>
      </w:r>
      <w:r>
        <w:rPr>
          <w:spacing w:val="1"/>
          <w:sz w:val="24"/>
        </w:rPr>
        <w:t xml:space="preserve"> </w:t>
      </w:r>
      <w:r>
        <w:rPr>
          <w:sz w:val="24"/>
        </w:rPr>
        <w:t>successful, the work that we</w:t>
      </w:r>
      <w:r>
        <w:rPr>
          <w:sz w:val="24"/>
        </w:rPr>
        <w:t>nt into this bid will form the basis for</w:t>
      </w:r>
      <w:r>
        <w:rPr>
          <w:spacing w:val="1"/>
          <w:sz w:val="24"/>
        </w:rPr>
        <w:t xml:space="preserve"> </w:t>
      </w:r>
      <w:r>
        <w:rPr>
          <w:sz w:val="24"/>
        </w:rPr>
        <w:t>action plans and outcomes to be formed.</w:t>
      </w:r>
      <w:r>
        <w:rPr>
          <w:spacing w:val="1"/>
          <w:sz w:val="24"/>
        </w:rPr>
        <w:t xml:space="preserve"> </w:t>
      </w:r>
      <w:r>
        <w:rPr>
          <w:sz w:val="24"/>
        </w:rPr>
        <w:t>The Partnership Board</w:t>
      </w:r>
      <w:r>
        <w:rPr>
          <w:spacing w:val="-64"/>
          <w:sz w:val="24"/>
        </w:rPr>
        <w:t xml:space="preserve"> </w:t>
      </w:r>
      <w:r>
        <w:rPr>
          <w:sz w:val="24"/>
        </w:rPr>
        <w:t>will continue to review progress against this element of the</w:t>
      </w:r>
      <w:r>
        <w:rPr>
          <w:spacing w:val="1"/>
          <w:sz w:val="24"/>
        </w:rPr>
        <w:t xml:space="preserve"> </w:t>
      </w:r>
      <w:r>
        <w:rPr>
          <w:sz w:val="24"/>
        </w:rPr>
        <w:t>programme.</w:t>
      </w:r>
    </w:p>
    <w:p w14:paraId="1579732A" w14:textId="77777777" w:rsidR="00A815F9" w:rsidRDefault="00A815F9">
      <w:pPr>
        <w:pStyle w:val="BodyText"/>
        <w:spacing w:before="7"/>
        <w:rPr>
          <w:sz w:val="27"/>
        </w:rPr>
      </w:pPr>
    </w:p>
    <w:p w14:paraId="6F43D039" w14:textId="77777777" w:rsidR="00A815F9" w:rsidRDefault="00C15677">
      <w:pPr>
        <w:pStyle w:val="ListParagraph"/>
        <w:numPr>
          <w:ilvl w:val="0"/>
          <w:numId w:val="203"/>
        </w:numPr>
        <w:tabs>
          <w:tab w:val="left" w:pos="3256"/>
          <w:tab w:val="left" w:pos="3257"/>
        </w:tabs>
        <w:spacing w:line="276" w:lineRule="auto"/>
        <w:ind w:right="312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Integrated Care Provider (ICP) roadmap </w:t>
      </w:r>
      <w:r>
        <w:rPr>
          <w:sz w:val="24"/>
        </w:rPr>
        <w:t>was discussed,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particular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primary</w:t>
      </w:r>
      <w:r>
        <w:rPr>
          <w:spacing w:val="-4"/>
          <w:sz w:val="24"/>
        </w:rPr>
        <w:t xml:space="preserve"> </w:t>
      </w:r>
      <w:r>
        <w:rPr>
          <w:sz w:val="24"/>
        </w:rPr>
        <w:t>mental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Improving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  <w:r>
        <w:rPr>
          <w:spacing w:val="-64"/>
          <w:sz w:val="24"/>
        </w:rPr>
        <w:t xml:space="preserve"> </w:t>
      </w:r>
      <w:r>
        <w:rPr>
          <w:sz w:val="24"/>
        </w:rPr>
        <w:t>to Psychological Therapies (IAPTS) services.</w:t>
      </w:r>
      <w:r>
        <w:rPr>
          <w:spacing w:val="1"/>
          <w:sz w:val="24"/>
        </w:rPr>
        <w:t xml:space="preserve"> </w:t>
      </w:r>
      <w:r>
        <w:rPr>
          <w:sz w:val="24"/>
        </w:rPr>
        <w:t>It was reiterated</w:t>
      </w:r>
      <w:r>
        <w:rPr>
          <w:spacing w:val="1"/>
          <w:sz w:val="24"/>
        </w:rPr>
        <w:t xml:space="preserve"> </w:t>
      </w:r>
      <w:r>
        <w:rPr>
          <w:sz w:val="24"/>
        </w:rPr>
        <w:t>that such services are in scope for the partnership and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rationale for </w:t>
      </w:r>
      <w:r>
        <w:rPr>
          <w:sz w:val="24"/>
        </w:rPr>
        <w:t>that would be articulated to the Strategic</w:t>
      </w:r>
      <w:r>
        <w:rPr>
          <w:spacing w:val="1"/>
          <w:sz w:val="24"/>
        </w:rPr>
        <w:t xml:space="preserve"> </w:t>
      </w:r>
      <w:r>
        <w:rPr>
          <w:sz w:val="24"/>
        </w:rPr>
        <w:t>Transformation Partnership (STP).</w:t>
      </w:r>
      <w:r>
        <w:rPr>
          <w:spacing w:val="1"/>
          <w:sz w:val="24"/>
        </w:rPr>
        <w:t xml:space="preserve"> </w:t>
      </w:r>
      <w:r>
        <w:rPr>
          <w:sz w:val="24"/>
        </w:rPr>
        <w:t>Overall, good progress is</w:t>
      </w:r>
      <w:r>
        <w:rPr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made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ICP workstreams.</w:t>
      </w:r>
    </w:p>
    <w:p w14:paraId="1797FCDE" w14:textId="77777777" w:rsidR="00A815F9" w:rsidRDefault="00A815F9">
      <w:pPr>
        <w:pStyle w:val="BodyText"/>
        <w:spacing w:before="7"/>
        <w:rPr>
          <w:sz w:val="27"/>
        </w:rPr>
      </w:pPr>
    </w:p>
    <w:p w14:paraId="3CCC8254" w14:textId="77777777" w:rsidR="00A815F9" w:rsidRDefault="00C15677">
      <w:pPr>
        <w:pStyle w:val="ListParagraph"/>
        <w:numPr>
          <w:ilvl w:val="0"/>
          <w:numId w:val="203"/>
        </w:numPr>
        <w:tabs>
          <w:tab w:val="left" w:pos="3256"/>
          <w:tab w:val="left" w:pos="3257"/>
        </w:tabs>
        <w:spacing w:line="276" w:lineRule="auto"/>
        <w:ind w:right="179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risk register </w:t>
      </w:r>
      <w:r>
        <w:rPr>
          <w:sz w:val="24"/>
        </w:rPr>
        <w:t>was reviewed, with the addition of the risk to the</w:t>
      </w:r>
      <w:r>
        <w:rPr>
          <w:spacing w:val="-64"/>
          <w:sz w:val="24"/>
        </w:rPr>
        <w:t xml:space="preserve"> </w:t>
      </w:r>
      <w:r>
        <w:rPr>
          <w:sz w:val="24"/>
        </w:rPr>
        <w:t>ICS Step Up Pathways and the impact on services and the</w:t>
      </w:r>
      <w:r>
        <w:rPr>
          <w:spacing w:val="1"/>
          <w:sz w:val="24"/>
        </w:rPr>
        <w:t xml:space="preserve"> </w:t>
      </w:r>
      <w:r>
        <w:rPr>
          <w:sz w:val="24"/>
        </w:rPr>
        <w:t>community. The step-up pathway accepts approx. 20 patients per</w:t>
      </w:r>
      <w:r>
        <w:rPr>
          <w:spacing w:val="1"/>
          <w:sz w:val="24"/>
        </w:rPr>
        <w:t xml:space="preserve"> </w:t>
      </w:r>
      <w:r>
        <w:rPr>
          <w:sz w:val="24"/>
        </w:rPr>
        <w:t>week, of which 1 or 2 are into beds. This pathway is at-risk in</w:t>
      </w:r>
      <w:r>
        <w:rPr>
          <w:spacing w:val="1"/>
          <w:sz w:val="24"/>
        </w:rPr>
        <w:t xml:space="preserve"> </w:t>
      </w:r>
      <w:r>
        <w:rPr>
          <w:sz w:val="24"/>
        </w:rPr>
        <w:t>terms of packages of c</w:t>
      </w:r>
      <w:r>
        <w:rPr>
          <w:sz w:val="24"/>
        </w:rPr>
        <w:t>are and beds from additional pressures in</w:t>
      </w:r>
      <w:r>
        <w:rPr>
          <w:spacing w:val="1"/>
          <w:sz w:val="24"/>
        </w:rPr>
        <w:t xml:space="preserve"> </w:t>
      </w:r>
      <w:r>
        <w:rPr>
          <w:sz w:val="24"/>
        </w:rPr>
        <w:t>the system.</w:t>
      </w:r>
      <w:r>
        <w:rPr>
          <w:spacing w:val="1"/>
          <w:sz w:val="24"/>
        </w:rPr>
        <w:t xml:space="preserve"> </w:t>
      </w:r>
      <w:r>
        <w:rPr>
          <w:sz w:val="24"/>
        </w:rPr>
        <w:t>This will be discussed in more detail in April.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Partnership Board were encouraged to hear that partners are</w:t>
      </w:r>
      <w:r>
        <w:rPr>
          <w:spacing w:val="1"/>
          <w:sz w:val="24"/>
        </w:rPr>
        <w:t xml:space="preserve"> </w:t>
      </w:r>
      <w:r>
        <w:rPr>
          <w:sz w:val="24"/>
        </w:rPr>
        <w:t>beginning to share their own organisational risk registers to see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partnership</w:t>
      </w:r>
      <w:r>
        <w:rPr>
          <w:spacing w:val="-4"/>
          <w:sz w:val="24"/>
        </w:rPr>
        <w:t xml:space="preserve"> </w:t>
      </w:r>
      <w:r>
        <w:rPr>
          <w:sz w:val="24"/>
        </w:rPr>
        <w:t>ca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assist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mitigation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management.</w:t>
      </w:r>
    </w:p>
    <w:p w14:paraId="0CB09467" w14:textId="77777777" w:rsidR="00A815F9" w:rsidRDefault="00A815F9">
      <w:pPr>
        <w:pStyle w:val="BodyText"/>
        <w:spacing w:before="6"/>
        <w:rPr>
          <w:sz w:val="27"/>
        </w:rPr>
      </w:pPr>
    </w:p>
    <w:p w14:paraId="6D39FC9F" w14:textId="77777777" w:rsidR="00A815F9" w:rsidRDefault="00C15677">
      <w:pPr>
        <w:pStyle w:val="ListParagraph"/>
        <w:numPr>
          <w:ilvl w:val="0"/>
          <w:numId w:val="203"/>
        </w:numPr>
        <w:tabs>
          <w:tab w:val="left" w:pos="3256"/>
          <w:tab w:val="left" w:pos="3257"/>
        </w:tabs>
        <w:spacing w:line="276" w:lineRule="auto"/>
        <w:ind w:right="845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Clinical and Professional Leadership Group </w:t>
      </w:r>
      <w:r>
        <w:rPr>
          <w:sz w:val="24"/>
        </w:rPr>
        <w:t>(CPLG)</w:t>
      </w:r>
      <w:r>
        <w:rPr>
          <w:spacing w:val="-64"/>
          <w:sz w:val="24"/>
        </w:rPr>
        <w:t xml:space="preserve"> </w:t>
      </w:r>
      <w:r>
        <w:rPr>
          <w:sz w:val="24"/>
        </w:rPr>
        <w:t>presented a revised terms of reference for initial Partnership</w:t>
      </w:r>
      <w:r>
        <w:rPr>
          <w:spacing w:val="-65"/>
          <w:sz w:val="24"/>
        </w:rPr>
        <w:t xml:space="preserve"> </w:t>
      </w:r>
      <w:r>
        <w:rPr>
          <w:sz w:val="24"/>
        </w:rPr>
        <w:t>Board discussion.</w:t>
      </w:r>
      <w:r>
        <w:rPr>
          <w:spacing w:val="1"/>
          <w:sz w:val="24"/>
        </w:rPr>
        <w:t xml:space="preserve"> </w:t>
      </w:r>
      <w:r>
        <w:rPr>
          <w:sz w:val="24"/>
        </w:rPr>
        <w:t>The group is taking a ‘back to basics’</w:t>
      </w:r>
      <w:r>
        <w:rPr>
          <w:spacing w:val="1"/>
          <w:sz w:val="24"/>
        </w:rPr>
        <w:t xml:space="preserve"> </w:t>
      </w:r>
      <w:r>
        <w:rPr>
          <w:sz w:val="24"/>
        </w:rPr>
        <w:t>approach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revision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work,</w:t>
      </w:r>
      <w:r>
        <w:rPr>
          <w:spacing w:val="-2"/>
          <w:sz w:val="24"/>
        </w:rPr>
        <w:t xml:space="preserve"> </w:t>
      </w:r>
      <w:r>
        <w:rPr>
          <w:sz w:val="24"/>
        </w:rPr>
        <w:t>aligning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</w:p>
    <w:p w14:paraId="649D4B5B" w14:textId="77777777" w:rsidR="00A815F9" w:rsidRDefault="00A815F9">
      <w:pPr>
        <w:spacing w:line="276" w:lineRule="auto"/>
        <w:rPr>
          <w:sz w:val="24"/>
        </w:rPr>
        <w:sectPr w:rsidR="00A815F9">
          <w:pgSz w:w="11900" w:h="16840"/>
          <w:pgMar w:top="1360" w:right="760" w:bottom="1160" w:left="660" w:header="508" w:footer="970" w:gutter="0"/>
          <w:cols w:space="720"/>
        </w:sectPr>
      </w:pPr>
    </w:p>
    <w:p w14:paraId="0160DBF9" w14:textId="77777777" w:rsidR="00A815F9" w:rsidRDefault="00A815F9">
      <w:pPr>
        <w:pStyle w:val="BodyText"/>
        <w:spacing w:before="2"/>
        <w:rPr>
          <w:sz w:val="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3552"/>
        <w:gridCol w:w="3960"/>
      </w:tblGrid>
      <w:tr w:rsidR="00A815F9" w14:paraId="1A04B97E" w14:textId="77777777">
        <w:trPr>
          <w:trHeight w:val="1588"/>
        </w:trPr>
        <w:tc>
          <w:tcPr>
            <w:tcW w:w="2736" w:type="dxa"/>
          </w:tcPr>
          <w:p w14:paraId="7BE380DF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2" w:type="dxa"/>
            <w:gridSpan w:val="2"/>
          </w:tcPr>
          <w:p w14:paraId="61D3EBAA" w14:textId="77777777" w:rsidR="00A815F9" w:rsidRDefault="00C15677">
            <w:pPr>
              <w:pStyle w:val="TableParagraph"/>
              <w:spacing w:line="276" w:lineRule="auto"/>
              <w:ind w:left="407" w:right="204"/>
              <w:rPr>
                <w:sz w:val="24"/>
              </w:rPr>
            </w:pPr>
            <w:r>
              <w:rPr>
                <w:sz w:val="24"/>
              </w:rPr>
              <w:t>development of the Health and Wellbeing Board over the coming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months to ensure strong alignment.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clearer view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connectivity with the Health and Wellbeing Board 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Partnership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 i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months.</w:t>
            </w:r>
          </w:p>
        </w:tc>
      </w:tr>
      <w:tr w:rsidR="00A815F9" w14:paraId="1354133F" w14:textId="77777777">
        <w:trPr>
          <w:trHeight w:val="542"/>
        </w:trPr>
        <w:tc>
          <w:tcPr>
            <w:tcW w:w="2736" w:type="dxa"/>
          </w:tcPr>
          <w:p w14:paraId="424CDD5B" w14:textId="77777777" w:rsidR="00A815F9" w:rsidRDefault="00C15677">
            <w:pPr>
              <w:pStyle w:val="TableParagraph"/>
              <w:spacing w:before="120"/>
              <w:ind w:left="42"/>
              <w:rPr>
                <w:b/>
              </w:rPr>
            </w:pPr>
            <w:r>
              <w:rPr>
                <w:b/>
              </w:rPr>
              <w:t>Recommendation</w:t>
            </w:r>
          </w:p>
        </w:tc>
        <w:tc>
          <w:tcPr>
            <w:tcW w:w="7512" w:type="dxa"/>
            <w:gridSpan w:val="2"/>
          </w:tcPr>
          <w:p w14:paraId="19D4C9F2" w14:textId="77777777" w:rsidR="00A815F9" w:rsidRDefault="00C15677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7856D765" w14:textId="77777777">
        <w:trPr>
          <w:trHeight w:val="820"/>
        </w:trPr>
        <w:tc>
          <w:tcPr>
            <w:tcW w:w="2736" w:type="dxa"/>
          </w:tcPr>
          <w:p w14:paraId="1B73128F" w14:textId="77777777" w:rsidR="00A815F9" w:rsidRDefault="00C15677">
            <w:pPr>
              <w:pStyle w:val="TableParagraph"/>
              <w:spacing w:before="120" w:line="273" w:lineRule="auto"/>
              <w:ind w:left="42" w:right="146"/>
              <w:rPr>
                <w:b/>
              </w:rPr>
            </w:pPr>
            <w:r>
              <w:rPr>
                <w:b/>
              </w:rPr>
              <w:t>Risk in the BAF or Trust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Risk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Register</w:t>
            </w:r>
          </w:p>
        </w:tc>
        <w:tc>
          <w:tcPr>
            <w:tcW w:w="7512" w:type="dxa"/>
            <w:gridSpan w:val="2"/>
          </w:tcPr>
          <w:p w14:paraId="289BB40B" w14:textId="77777777" w:rsidR="00A815F9" w:rsidRDefault="00C15677">
            <w:pPr>
              <w:pStyle w:val="TableParagraph"/>
              <w:spacing w:line="276" w:lineRule="auto"/>
              <w:ind w:left="47" w:right="126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aligns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(S02)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(S06)</w:t>
            </w:r>
          </w:p>
        </w:tc>
      </w:tr>
      <w:tr w:rsidR="00A815F9" w14:paraId="3FC4DD1F" w14:textId="77777777">
        <w:trPr>
          <w:trHeight w:val="633"/>
        </w:trPr>
        <w:tc>
          <w:tcPr>
            <w:tcW w:w="2736" w:type="dxa"/>
          </w:tcPr>
          <w:p w14:paraId="36922FE2" w14:textId="77777777" w:rsidR="00A815F9" w:rsidRDefault="00C15677">
            <w:pPr>
              <w:pStyle w:val="TableParagraph"/>
              <w:spacing w:before="120"/>
              <w:ind w:left="42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  <w:gridSpan w:val="2"/>
          </w:tcPr>
          <w:p w14:paraId="2143C40D" w14:textId="77777777" w:rsidR="00A815F9" w:rsidRDefault="00C15677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1C268E82" w14:textId="77777777">
        <w:trPr>
          <w:trHeight w:val="825"/>
        </w:trPr>
        <w:tc>
          <w:tcPr>
            <w:tcW w:w="2736" w:type="dxa"/>
          </w:tcPr>
          <w:p w14:paraId="7E63C327" w14:textId="77777777" w:rsidR="00A815F9" w:rsidRDefault="00C15677">
            <w:pPr>
              <w:pStyle w:val="TableParagraph"/>
              <w:spacing w:before="120" w:line="278" w:lineRule="auto"/>
              <w:ind w:left="42" w:right="400"/>
              <w:rPr>
                <w:b/>
              </w:rPr>
            </w:pPr>
            <w:r>
              <w:rPr>
                <w:b/>
              </w:rPr>
              <w:t>Legal, Equality 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Diversity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  <w:gridSpan w:val="2"/>
          </w:tcPr>
          <w:p w14:paraId="5442A7A7" w14:textId="77777777" w:rsidR="00A815F9" w:rsidRDefault="00C15677">
            <w:pPr>
              <w:pStyle w:val="TableParagraph"/>
              <w:spacing w:line="280" w:lineRule="auto"/>
              <w:ind w:left="4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legal,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paper,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however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inequalities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noted.</w:t>
            </w:r>
          </w:p>
        </w:tc>
      </w:tr>
      <w:tr w:rsidR="00A815F9" w14:paraId="084F2898" w14:textId="77777777">
        <w:trPr>
          <w:trHeight w:val="594"/>
        </w:trPr>
        <w:tc>
          <w:tcPr>
            <w:tcW w:w="2736" w:type="dxa"/>
            <w:vMerge w:val="restart"/>
          </w:tcPr>
          <w:p w14:paraId="0E35C6BB" w14:textId="77777777" w:rsidR="00A815F9" w:rsidRDefault="00C15677">
            <w:pPr>
              <w:pStyle w:val="TableParagraph"/>
              <w:spacing w:before="120"/>
              <w:ind w:left="42"/>
              <w:rPr>
                <w:b/>
              </w:rPr>
            </w:pPr>
            <w:r>
              <w:rPr>
                <w:b/>
              </w:rPr>
              <w:t>Strategic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Objectives</w:t>
            </w:r>
          </w:p>
        </w:tc>
        <w:tc>
          <w:tcPr>
            <w:tcW w:w="3552" w:type="dxa"/>
          </w:tcPr>
          <w:p w14:paraId="40159B92" w14:textId="77777777" w:rsidR="00A815F9" w:rsidRDefault="00C15677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960" w:type="dxa"/>
          </w:tcPr>
          <w:p w14:paraId="17FE0D41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34B41919" w14:textId="77777777">
        <w:trPr>
          <w:trHeight w:val="599"/>
        </w:trPr>
        <w:tc>
          <w:tcPr>
            <w:tcW w:w="2736" w:type="dxa"/>
            <w:vMerge/>
            <w:tcBorders>
              <w:top w:val="nil"/>
            </w:tcBorders>
          </w:tcPr>
          <w:p w14:paraId="5FD5089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0AB84E1F" w14:textId="77777777" w:rsidR="00A815F9" w:rsidRDefault="00C15677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960" w:type="dxa"/>
          </w:tcPr>
          <w:p w14:paraId="5B99C1FE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771790CD" w14:textId="77777777">
        <w:trPr>
          <w:trHeight w:val="599"/>
        </w:trPr>
        <w:tc>
          <w:tcPr>
            <w:tcW w:w="2736" w:type="dxa"/>
            <w:vMerge/>
            <w:tcBorders>
              <w:top w:val="nil"/>
            </w:tcBorders>
          </w:tcPr>
          <w:p w14:paraId="7C33962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6214D167" w14:textId="77777777" w:rsidR="00A815F9" w:rsidRDefault="00C15677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960" w:type="dxa"/>
          </w:tcPr>
          <w:p w14:paraId="53B237E8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5E1AFA4A" w14:textId="77777777" w:rsidR="00A815F9" w:rsidRDefault="00A815F9">
      <w:pPr>
        <w:rPr>
          <w:rFonts w:ascii="Times New Roman"/>
        </w:rPr>
        <w:sectPr w:rsidR="00A815F9">
          <w:pgSz w:w="11900" w:h="16840"/>
          <w:pgMar w:top="1360" w:right="760" w:bottom="1160" w:left="660" w:header="523" w:footer="970" w:gutter="0"/>
          <w:cols w:space="720"/>
        </w:sectPr>
      </w:pPr>
    </w:p>
    <w:p w14:paraId="4C00BF6D" w14:textId="77777777" w:rsidR="00A815F9" w:rsidRDefault="00A815F9">
      <w:pPr>
        <w:pStyle w:val="BodyText"/>
        <w:rPr>
          <w:sz w:val="20"/>
        </w:rPr>
      </w:pPr>
    </w:p>
    <w:p w14:paraId="53BC8A91" w14:textId="77777777" w:rsidR="00A815F9" w:rsidRDefault="00A815F9">
      <w:pPr>
        <w:pStyle w:val="BodyText"/>
        <w:spacing w:before="1"/>
        <w:rPr>
          <w:sz w:val="10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693"/>
        <w:gridCol w:w="1983"/>
        <w:gridCol w:w="2578"/>
      </w:tblGrid>
      <w:tr w:rsidR="00A815F9" w14:paraId="03AEC84C" w14:textId="77777777">
        <w:trPr>
          <w:trHeight w:val="556"/>
        </w:trPr>
        <w:tc>
          <w:tcPr>
            <w:tcW w:w="10134" w:type="dxa"/>
            <w:gridSpan w:val="4"/>
            <w:shd w:val="clear" w:color="auto" w:fill="D9D9D9"/>
          </w:tcPr>
          <w:p w14:paraId="031CD1F1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21" w:name="15._Care_At_Home_Executive_Report_Apr_21"/>
            <w:bookmarkEnd w:id="21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281A71CD" w14:textId="77777777">
        <w:trPr>
          <w:trHeight w:val="561"/>
        </w:trPr>
        <w:tc>
          <w:tcPr>
            <w:tcW w:w="7556" w:type="dxa"/>
            <w:gridSpan w:val="3"/>
            <w:shd w:val="clear" w:color="auto" w:fill="D9D9D9"/>
          </w:tcPr>
          <w:p w14:paraId="6346B27F" w14:textId="77777777" w:rsidR="00A815F9" w:rsidRDefault="00C15677">
            <w:pPr>
              <w:pStyle w:val="TableParagraph"/>
              <w:spacing w:before="125"/>
              <w:ind w:left="43"/>
              <w:rPr>
                <w:sz w:val="24"/>
              </w:rPr>
            </w:pP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578" w:type="dxa"/>
            <w:shd w:val="clear" w:color="auto" w:fill="D9D9D9"/>
          </w:tcPr>
          <w:p w14:paraId="2A3AAD63" w14:textId="77777777" w:rsidR="00A815F9" w:rsidRDefault="00C15677">
            <w:pPr>
              <w:pStyle w:val="TableParagraph"/>
              <w:spacing w:before="125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A815F9" w14:paraId="35889910" w14:textId="77777777">
        <w:trPr>
          <w:trHeight w:val="950"/>
        </w:trPr>
        <w:tc>
          <w:tcPr>
            <w:tcW w:w="2880" w:type="dxa"/>
          </w:tcPr>
          <w:p w14:paraId="198CA037" w14:textId="77777777" w:rsidR="00A815F9" w:rsidRDefault="00C15677">
            <w:pPr>
              <w:pStyle w:val="TableParagraph"/>
              <w:spacing w:before="120" w:line="276" w:lineRule="auto"/>
              <w:ind w:left="43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693" w:type="dxa"/>
          </w:tcPr>
          <w:p w14:paraId="42EB102F" w14:textId="77777777" w:rsidR="00A815F9" w:rsidRDefault="00C1567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Dodd</w:t>
            </w:r>
          </w:p>
          <w:p w14:paraId="4ED8A960" w14:textId="77777777" w:rsidR="00A815F9" w:rsidRDefault="00C15677">
            <w:pPr>
              <w:pStyle w:val="TableParagraph"/>
              <w:spacing w:before="7" w:line="310" w:lineRule="atLeast"/>
              <w:ind w:left="43" w:right="789"/>
              <w:rPr>
                <w:sz w:val="24"/>
              </w:rPr>
            </w:pPr>
            <w:r>
              <w:rPr>
                <w:sz w:val="24"/>
              </w:rPr>
              <w:t>Acting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</w:p>
        </w:tc>
        <w:tc>
          <w:tcPr>
            <w:tcW w:w="1983" w:type="dxa"/>
          </w:tcPr>
          <w:p w14:paraId="68E69A98" w14:textId="77777777" w:rsidR="00A815F9" w:rsidRDefault="00C15677">
            <w:pPr>
              <w:pStyle w:val="TableParagraph"/>
              <w:spacing w:line="276" w:lineRule="auto"/>
              <w:ind w:left="42" w:right="4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71C5A770" w14:textId="77777777" w:rsidR="00A815F9" w:rsidRDefault="00C15677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Dodd</w:t>
            </w:r>
          </w:p>
          <w:p w14:paraId="46B554F2" w14:textId="77777777" w:rsidR="00A815F9" w:rsidRDefault="00C15677">
            <w:pPr>
              <w:pStyle w:val="TableParagraph"/>
              <w:spacing w:before="7" w:line="310" w:lineRule="atLeast"/>
              <w:ind w:left="46" w:right="661"/>
              <w:rPr>
                <w:sz w:val="24"/>
              </w:rPr>
            </w:pPr>
            <w:r>
              <w:rPr>
                <w:sz w:val="24"/>
              </w:rPr>
              <w:t>Acting Director 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</w:p>
        </w:tc>
      </w:tr>
      <w:tr w:rsidR="00A815F9" w14:paraId="7FB5D4D8" w14:textId="77777777">
        <w:trPr>
          <w:trHeight w:val="599"/>
        </w:trPr>
        <w:tc>
          <w:tcPr>
            <w:tcW w:w="2880" w:type="dxa"/>
          </w:tcPr>
          <w:p w14:paraId="5464C9C9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54" w:type="dxa"/>
            <w:gridSpan w:val="3"/>
          </w:tcPr>
          <w:p w14:paraId="399E0F18" w14:textId="77777777" w:rsidR="00A815F9" w:rsidRDefault="00C15677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A815F9" w14:paraId="00D8F013" w14:textId="77777777">
        <w:trPr>
          <w:trHeight w:val="9906"/>
        </w:trPr>
        <w:tc>
          <w:tcPr>
            <w:tcW w:w="2880" w:type="dxa"/>
          </w:tcPr>
          <w:p w14:paraId="7DB36D75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254" w:type="dxa"/>
            <w:gridSpan w:val="3"/>
          </w:tcPr>
          <w:p w14:paraId="677B1F9B" w14:textId="77777777" w:rsidR="00A815F9" w:rsidRDefault="00C15677">
            <w:pPr>
              <w:pStyle w:val="TableParagraph"/>
              <w:spacing w:line="276" w:lineRule="auto"/>
              <w:ind w:left="43" w:right="351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performance,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risk,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assurance,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 transformation in the Care at Home Strategic domain.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following attachments provide the evidence pertinent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requirements. Detailed discussions in these areas 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 covered in the relevant Board Committees this month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  <w:p w14:paraId="7978721E" w14:textId="77777777" w:rsidR="00A815F9" w:rsidRDefault="00A815F9">
            <w:pPr>
              <w:pStyle w:val="TableParagraph"/>
              <w:spacing w:before="10"/>
              <w:rPr>
                <w:sz w:val="28"/>
              </w:rPr>
            </w:pPr>
          </w:p>
          <w:p w14:paraId="1CBEEFEC" w14:textId="77777777" w:rsidR="00A815F9" w:rsidRDefault="00C15677">
            <w:pPr>
              <w:pStyle w:val="TableParagraph"/>
              <w:numPr>
                <w:ilvl w:val="0"/>
                <w:numId w:val="202"/>
              </w:numPr>
              <w:tabs>
                <w:tab w:val="left" w:pos="762"/>
                <w:tab w:val="left" w:pos="763"/>
              </w:tabs>
              <w:spacing w:before="1" w:line="268" w:lineRule="auto"/>
              <w:ind w:right="836"/>
              <w:rPr>
                <w:sz w:val="24"/>
              </w:rPr>
            </w:pPr>
            <w:r>
              <w:rPr>
                <w:sz w:val="24"/>
              </w:rPr>
              <w:t>Operational performance for community services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Adult Social Care, situated within the context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Together Partner</w:t>
            </w:r>
            <w:r>
              <w:rPr>
                <w:sz w:val="24"/>
              </w:rPr>
              <w:t>ship (Appendix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14:paraId="6406F07F" w14:textId="77777777" w:rsidR="00A815F9" w:rsidRDefault="00C15677">
            <w:pPr>
              <w:pStyle w:val="TableParagraph"/>
              <w:numPr>
                <w:ilvl w:val="0"/>
                <w:numId w:val="202"/>
              </w:numPr>
              <w:tabs>
                <w:tab w:val="left" w:pos="762"/>
                <w:tab w:val="left" w:pos="763"/>
              </w:tabs>
              <w:spacing w:before="21" w:line="256" w:lineRule="auto"/>
              <w:ind w:right="770"/>
              <w:rPr>
                <w:sz w:val="24"/>
              </w:rPr>
            </w:pPr>
            <w:r>
              <w:rPr>
                <w:sz w:val="24"/>
              </w:rPr>
              <w:t>Board Assurance Framework (BAF) for Care at Home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(Appendix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</w:p>
          <w:p w14:paraId="79452814" w14:textId="77777777" w:rsidR="00A815F9" w:rsidRDefault="00C15677">
            <w:pPr>
              <w:pStyle w:val="TableParagraph"/>
              <w:numPr>
                <w:ilvl w:val="0"/>
                <w:numId w:val="202"/>
              </w:numPr>
              <w:tabs>
                <w:tab w:val="left" w:pos="762"/>
                <w:tab w:val="left" w:pos="763"/>
              </w:tabs>
              <w:spacing w:before="37" w:line="259" w:lineRule="auto"/>
              <w:ind w:right="887"/>
              <w:rPr>
                <w:sz w:val="24"/>
              </w:rPr>
            </w:pPr>
            <w:r>
              <w:rPr>
                <w:sz w:val="24"/>
              </w:rPr>
              <w:t>An update on the transition to obtain Integrated Care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Provider (ICP) status;</w:t>
            </w:r>
          </w:p>
          <w:p w14:paraId="6D1F6F57" w14:textId="77777777" w:rsidR="00A815F9" w:rsidRDefault="00C15677">
            <w:pPr>
              <w:pStyle w:val="TableParagraph"/>
              <w:numPr>
                <w:ilvl w:val="0"/>
                <w:numId w:val="202"/>
              </w:numPr>
              <w:tabs>
                <w:tab w:val="left" w:pos="762"/>
                <w:tab w:val="left" w:pos="763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</w:p>
          <w:p w14:paraId="69FF41FB" w14:textId="77777777" w:rsidR="00A815F9" w:rsidRDefault="00A815F9">
            <w:pPr>
              <w:pStyle w:val="TableParagraph"/>
              <w:spacing w:before="8"/>
              <w:rPr>
                <w:sz w:val="29"/>
              </w:rPr>
            </w:pPr>
          </w:p>
          <w:p w14:paraId="00933140" w14:textId="77777777" w:rsidR="00A815F9" w:rsidRDefault="00C15677">
            <w:pPr>
              <w:pStyle w:val="TableParagraph"/>
              <w:spacing w:before="1"/>
              <w:ind w:left="43"/>
              <w:rPr>
                <w:sz w:val="24"/>
              </w:rPr>
            </w:pPr>
            <w:r>
              <w:rPr>
                <w:sz w:val="24"/>
                <w:u w:val="single"/>
              </w:rPr>
              <w:t>Performance,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Assurance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and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Risk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–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Community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Services</w:t>
            </w:r>
          </w:p>
          <w:p w14:paraId="29D5096B" w14:textId="77777777" w:rsidR="00A815F9" w:rsidRDefault="00C15677">
            <w:pPr>
              <w:pStyle w:val="TableParagraph"/>
              <w:spacing w:before="40" w:line="276" w:lineRule="auto"/>
              <w:ind w:left="43" w:right="351"/>
              <w:rPr>
                <w:sz w:val="24"/>
              </w:rPr>
            </w:pPr>
            <w:r>
              <w:rPr>
                <w:sz w:val="24"/>
              </w:rPr>
              <w:t>The key risks to community services and assurances around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level of service provision are included in Appendix 1 and 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relevant Board Committees have been briefed on these risks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February</w:t>
            </w:r>
          </w:p>
          <w:p w14:paraId="6CD704F1" w14:textId="77777777" w:rsidR="00A815F9" w:rsidRDefault="00A815F9">
            <w:pPr>
              <w:pStyle w:val="TableParagraph"/>
              <w:spacing w:before="4"/>
              <w:rPr>
                <w:sz w:val="27"/>
              </w:rPr>
            </w:pPr>
          </w:p>
          <w:p w14:paraId="0FE58A4D" w14:textId="77777777" w:rsidR="00A815F9" w:rsidRDefault="00C15677">
            <w:pPr>
              <w:pStyle w:val="TableParagraph"/>
              <w:spacing w:line="280" w:lineRule="auto"/>
              <w:ind w:left="43" w:right="1044"/>
              <w:rPr>
                <w:sz w:val="24"/>
              </w:rPr>
            </w:pPr>
            <w:r>
              <w:rPr>
                <w:sz w:val="24"/>
              </w:rPr>
              <w:t>In February the issues to raise to Trust Board and provide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involve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areas:</w:t>
            </w:r>
          </w:p>
          <w:p w14:paraId="73F767B0" w14:textId="77777777" w:rsidR="00A815F9" w:rsidRDefault="00C15677">
            <w:pPr>
              <w:pStyle w:val="TableParagraph"/>
              <w:numPr>
                <w:ilvl w:val="0"/>
                <w:numId w:val="201"/>
              </w:numPr>
              <w:tabs>
                <w:tab w:val="left" w:pos="762"/>
                <w:tab w:val="left" w:pos="763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Outlining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residual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pressures</w:t>
            </w:r>
          </w:p>
          <w:p w14:paraId="7551C238" w14:textId="77777777" w:rsidR="00A815F9" w:rsidRDefault="00C15677">
            <w:pPr>
              <w:pStyle w:val="TableParagraph"/>
              <w:numPr>
                <w:ilvl w:val="0"/>
                <w:numId w:val="201"/>
              </w:numPr>
              <w:tabs>
                <w:tab w:val="left" w:pos="762"/>
                <w:tab w:val="left" w:pos="763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Key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  <w:p w14:paraId="5C94E523" w14:textId="77777777" w:rsidR="00A815F9" w:rsidRDefault="00A815F9">
            <w:pPr>
              <w:pStyle w:val="TableParagraph"/>
              <w:spacing w:before="1"/>
              <w:rPr>
                <w:sz w:val="31"/>
              </w:rPr>
            </w:pPr>
          </w:p>
          <w:p w14:paraId="57276739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Residual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Pressures</w:t>
            </w:r>
          </w:p>
          <w:p w14:paraId="1DAFEB0C" w14:textId="77777777" w:rsidR="00A815F9" w:rsidRDefault="00C15677">
            <w:pPr>
              <w:pStyle w:val="TableParagraph"/>
              <w:spacing w:before="7" w:line="310" w:lineRule="atLeast"/>
              <w:ind w:left="43"/>
              <w:rPr>
                <w:sz w:val="24"/>
              </w:rPr>
            </w:pPr>
            <w:r>
              <w:rPr>
                <w:sz w:val="24"/>
              </w:rPr>
              <w:t>The increased op</w:t>
            </w:r>
            <w:r>
              <w:rPr>
                <w:sz w:val="24"/>
              </w:rPr>
              <w:t>erational pressures due to COVID-19 wave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started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continuity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</w:tbl>
    <w:p w14:paraId="1D7EABAC" w14:textId="77777777" w:rsidR="00A815F9" w:rsidRDefault="00A815F9">
      <w:pPr>
        <w:spacing w:line="310" w:lineRule="atLeast"/>
        <w:rPr>
          <w:sz w:val="24"/>
        </w:rPr>
        <w:sectPr w:rsidR="00A815F9">
          <w:headerReference w:type="even" r:id="rId259"/>
          <w:headerReference w:type="default" r:id="rId260"/>
          <w:footerReference w:type="even" r:id="rId261"/>
          <w:footerReference w:type="default" r:id="rId262"/>
          <w:pgSz w:w="11900" w:h="16840"/>
          <w:pgMar w:top="1360" w:right="760" w:bottom="1160" w:left="660" w:header="523" w:footer="970" w:gutter="0"/>
          <w:pgNumType w:start="1"/>
          <w:cols w:space="720"/>
        </w:sectPr>
      </w:pPr>
    </w:p>
    <w:p w14:paraId="1F8CA3C1" w14:textId="77777777" w:rsidR="00A815F9" w:rsidRDefault="00A815F9">
      <w:pPr>
        <w:pStyle w:val="BodyText"/>
        <w:spacing w:before="8"/>
        <w:rPr>
          <w:sz w:val="16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7253"/>
      </w:tblGrid>
      <w:tr w:rsidR="00A815F9" w14:paraId="43ED4288" w14:textId="77777777">
        <w:trPr>
          <w:trHeight w:val="12839"/>
        </w:trPr>
        <w:tc>
          <w:tcPr>
            <w:tcW w:w="2880" w:type="dxa"/>
          </w:tcPr>
          <w:p w14:paraId="7172DFEA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3" w:type="dxa"/>
          </w:tcPr>
          <w:p w14:paraId="5F05106D" w14:textId="77777777" w:rsidR="00A815F9" w:rsidRDefault="00C1567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meet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</w:p>
          <w:p w14:paraId="605403EE" w14:textId="77777777" w:rsidR="00A815F9" w:rsidRDefault="00A815F9">
            <w:pPr>
              <w:pStyle w:val="TableParagraph"/>
              <w:spacing w:before="4"/>
              <w:rPr>
                <w:sz w:val="32"/>
              </w:rPr>
            </w:pPr>
          </w:p>
          <w:p w14:paraId="1227B59A" w14:textId="77777777" w:rsidR="00A815F9" w:rsidRDefault="00C15677">
            <w:pPr>
              <w:pStyle w:val="TableParagraph"/>
              <w:numPr>
                <w:ilvl w:val="0"/>
                <w:numId w:val="200"/>
              </w:numPr>
              <w:tabs>
                <w:tab w:val="left" w:pos="762"/>
                <w:tab w:val="left" w:pos="763"/>
              </w:tabs>
              <w:spacing w:line="271" w:lineRule="auto"/>
              <w:ind w:right="490"/>
              <w:rPr>
                <w:sz w:val="24"/>
              </w:rPr>
            </w:pPr>
            <w:r>
              <w:rPr>
                <w:rFonts w:ascii="Arial-BoldItalicMT" w:hAnsi="Arial-BoldItalicMT"/>
                <w:b/>
                <w:i/>
                <w:sz w:val="24"/>
              </w:rPr>
              <w:t>Capacity:</w:t>
            </w:r>
            <w:r>
              <w:rPr>
                <w:rFonts w:ascii="Arial-BoldItalicMT" w:hAnsi="Arial-BoldItalicMT"/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absence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teams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remained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high during February, the teams were able to reduce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amount of hours cancelled compared with the previous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month.</w:t>
            </w:r>
          </w:p>
          <w:p w14:paraId="186E9D41" w14:textId="77777777" w:rsidR="00A815F9" w:rsidRDefault="00C15677">
            <w:pPr>
              <w:pStyle w:val="TableParagraph"/>
              <w:numPr>
                <w:ilvl w:val="0"/>
                <w:numId w:val="200"/>
              </w:numPr>
              <w:tabs>
                <w:tab w:val="left" w:pos="762"/>
                <w:tab w:val="left" w:pos="763"/>
              </w:tabs>
              <w:spacing w:before="18" w:line="271" w:lineRule="auto"/>
              <w:ind w:left="762" w:right="128"/>
              <w:rPr>
                <w:sz w:val="24"/>
              </w:rPr>
            </w:pPr>
            <w:r>
              <w:rPr>
                <w:rFonts w:ascii="Arial-BoldItalicMT" w:hAnsi="Arial-BoldItalicMT"/>
                <w:b/>
                <w:i/>
                <w:sz w:val="24"/>
              </w:rPr>
              <w:t xml:space="preserve">Demand: </w:t>
            </w:r>
            <w:r>
              <w:rPr>
                <w:sz w:val="24"/>
              </w:rPr>
              <w:t>Referrals into community pathways for patients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 Covid reduced during the month.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was in line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drop in numbers treated at the Manor Hospital and as at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March, there were 9 patients on the Safe at Home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pathway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669384F4" w14:textId="77777777" w:rsidR="00A815F9" w:rsidRDefault="00A815F9">
            <w:pPr>
              <w:pStyle w:val="TableParagraph"/>
              <w:spacing w:before="3"/>
              <w:rPr>
                <w:sz w:val="28"/>
              </w:rPr>
            </w:pPr>
          </w:p>
          <w:p w14:paraId="44606346" w14:textId="77777777" w:rsidR="00A815F9" w:rsidRDefault="00C15677">
            <w:pPr>
              <w:pStyle w:val="TableParagraph"/>
              <w:spacing w:before="1"/>
              <w:ind w:left="43"/>
              <w:rPr>
                <w:rFonts w:ascii="Arial-BoldItalicMT"/>
                <w:b/>
                <w:i/>
                <w:sz w:val="24"/>
              </w:rPr>
            </w:pPr>
            <w:r>
              <w:rPr>
                <w:rFonts w:ascii="Arial-BoldItalicMT"/>
                <w:b/>
                <w:i/>
                <w:sz w:val="24"/>
              </w:rPr>
              <w:t>Key</w:t>
            </w:r>
            <w:r>
              <w:rPr>
                <w:rFonts w:ascii="Arial-BoldItalicMT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-BoldItalicMT"/>
                <w:b/>
                <w:i/>
                <w:sz w:val="24"/>
              </w:rPr>
              <w:t>residual</w:t>
            </w:r>
            <w:r>
              <w:rPr>
                <w:rFonts w:ascii="Arial-BoldItalicMT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-BoldItalicMT"/>
                <w:b/>
                <w:i/>
                <w:sz w:val="24"/>
              </w:rPr>
              <w:t>risks:</w:t>
            </w:r>
          </w:p>
          <w:p w14:paraId="40CD5E14" w14:textId="77777777" w:rsidR="00A815F9" w:rsidRDefault="00C15677">
            <w:pPr>
              <w:pStyle w:val="TableParagraph"/>
              <w:numPr>
                <w:ilvl w:val="0"/>
                <w:numId w:val="200"/>
              </w:numPr>
              <w:tabs>
                <w:tab w:val="left" w:pos="763"/>
              </w:tabs>
              <w:spacing w:before="55" w:line="268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Demand for community phlebotomy remained high, but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waiting time was been brought down to a week using bank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</w:p>
          <w:p w14:paraId="219F0374" w14:textId="77777777" w:rsidR="00A815F9" w:rsidRDefault="00C15677">
            <w:pPr>
              <w:pStyle w:val="TableParagraph"/>
              <w:numPr>
                <w:ilvl w:val="0"/>
                <w:numId w:val="200"/>
              </w:numPr>
              <w:tabs>
                <w:tab w:val="left" w:pos="762"/>
                <w:tab w:val="left" w:pos="763"/>
              </w:tabs>
              <w:spacing w:before="21" w:line="271" w:lineRule="auto"/>
              <w:ind w:right="568"/>
              <w:rPr>
                <w:sz w:val="24"/>
              </w:rPr>
            </w:pPr>
            <w:r>
              <w:rPr>
                <w:sz w:val="24"/>
              </w:rPr>
              <w:t>Therapy services continued to experience high levels 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absence in acute teams and high numbers of patients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waiting in community teams, which required sustained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redeployment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staff 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  <w:p w14:paraId="6C5438FA" w14:textId="77777777" w:rsidR="00A815F9" w:rsidRDefault="00A815F9">
            <w:pPr>
              <w:pStyle w:val="TableParagraph"/>
              <w:spacing w:before="10"/>
              <w:rPr>
                <w:sz w:val="27"/>
              </w:rPr>
            </w:pPr>
          </w:p>
          <w:p w14:paraId="761AC5BB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Performance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Activity:</w:t>
            </w:r>
          </w:p>
          <w:p w14:paraId="7C207AF6" w14:textId="77777777" w:rsidR="00A815F9" w:rsidRDefault="00C15677">
            <w:pPr>
              <w:pStyle w:val="TableParagraph"/>
              <w:spacing w:before="41"/>
              <w:ind w:left="43"/>
              <w:rPr>
                <w:i/>
                <w:sz w:val="24"/>
              </w:rPr>
            </w:pPr>
            <w:r>
              <w:rPr>
                <w:rFonts w:ascii="Arial-BoldItalicMT"/>
                <w:b/>
                <w:i/>
                <w:sz w:val="24"/>
              </w:rPr>
              <w:t>Avoiding</w:t>
            </w:r>
            <w:r>
              <w:rPr>
                <w:rFonts w:ascii="Arial-BoldItalicMT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-BoldItalicMT"/>
                <w:b/>
                <w:i/>
                <w:sz w:val="24"/>
              </w:rPr>
              <w:t>Hospital</w:t>
            </w:r>
            <w:r>
              <w:rPr>
                <w:rFonts w:ascii="Arial-BoldItalicMT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-BoldItalicMT"/>
                <w:b/>
                <w:i/>
                <w:sz w:val="24"/>
              </w:rPr>
              <w:t>Admissi</w:t>
            </w:r>
            <w:r>
              <w:rPr>
                <w:rFonts w:ascii="Arial-BoldItalicMT"/>
                <w:b/>
                <w:i/>
                <w:sz w:val="24"/>
              </w:rPr>
              <w:t>on</w:t>
            </w:r>
            <w:r>
              <w:rPr>
                <w:i/>
                <w:sz w:val="24"/>
              </w:rPr>
              <w:t>:</w:t>
            </w:r>
          </w:p>
          <w:p w14:paraId="051A1C18" w14:textId="77777777" w:rsidR="00A815F9" w:rsidRDefault="00C15677">
            <w:pPr>
              <w:pStyle w:val="TableParagraph"/>
              <w:numPr>
                <w:ilvl w:val="0"/>
                <w:numId w:val="200"/>
              </w:numPr>
              <w:tabs>
                <w:tab w:val="left" w:pos="762"/>
                <w:tab w:val="left" w:pos="763"/>
              </w:tabs>
              <w:spacing w:before="55" w:line="271" w:lineRule="auto"/>
              <w:ind w:right="141"/>
              <w:rPr>
                <w:sz w:val="24"/>
              </w:rPr>
            </w:pPr>
            <w:r>
              <w:rPr>
                <w:sz w:val="24"/>
              </w:rPr>
              <w:t>The Care Navigation Centre continued to operate as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escalation point for clinical deterioration in the community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was also able to respond to over 500 calls during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month. The clinical teams supporting care homes were able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homes.</w:t>
            </w:r>
          </w:p>
          <w:p w14:paraId="55B46769" w14:textId="77777777" w:rsidR="00A815F9" w:rsidRDefault="00C15677">
            <w:pPr>
              <w:pStyle w:val="TableParagraph"/>
              <w:numPr>
                <w:ilvl w:val="0"/>
                <w:numId w:val="200"/>
              </w:numPr>
              <w:tabs>
                <w:tab w:val="left" w:pos="762"/>
                <w:tab w:val="left" w:pos="763"/>
              </w:tabs>
              <w:spacing w:before="24" w:line="268" w:lineRule="auto"/>
              <w:ind w:right="31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pathway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referrals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in-month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cumulatively has dealt with 213 people since 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inception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Q3 2020/21</w:t>
            </w:r>
          </w:p>
          <w:p w14:paraId="04F004CF" w14:textId="77777777" w:rsidR="00A815F9" w:rsidRDefault="00C15677">
            <w:pPr>
              <w:pStyle w:val="TableParagraph"/>
              <w:numPr>
                <w:ilvl w:val="0"/>
                <w:numId w:val="200"/>
              </w:numPr>
              <w:tabs>
                <w:tab w:val="left" w:pos="762"/>
                <w:tab w:val="left" w:pos="763"/>
              </w:tabs>
              <w:spacing w:before="21" w:line="268" w:lineRule="auto"/>
              <w:ind w:right="61"/>
              <w:rPr>
                <w:sz w:val="24"/>
              </w:rPr>
            </w:pPr>
            <w:r>
              <w:rPr>
                <w:sz w:val="24"/>
              </w:rPr>
              <w:t>The long-COVID pathway received a further 196 referrals in-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month giving a cumulati</w:t>
            </w:r>
            <w:r>
              <w:rPr>
                <w:sz w:val="24"/>
              </w:rPr>
              <w:t>ve number of 779 patients referred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service</w:t>
            </w:r>
          </w:p>
          <w:p w14:paraId="06F52EA0" w14:textId="77777777" w:rsidR="00A815F9" w:rsidRDefault="00A815F9">
            <w:pPr>
              <w:pStyle w:val="TableParagraph"/>
              <w:spacing w:before="2"/>
              <w:rPr>
                <w:sz w:val="28"/>
              </w:rPr>
            </w:pPr>
          </w:p>
          <w:p w14:paraId="070A7729" w14:textId="77777777" w:rsidR="00A815F9" w:rsidRDefault="00C15677">
            <w:pPr>
              <w:pStyle w:val="TableParagraph"/>
              <w:ind w:left="43"/>
              <w:rPr>
                <w:rFonts w:ascii="Arial-BoldItalicMT"/>
                <w:b/>
                <w:i/>
                <w:sz w:val="24"/>
              </w:rPr>
            </w:pPr>
            <w:r>
              <w:rPr>
                <w:rFonts w:ascii="Arial-BoldItalicMT"/>
                <w:b/>
                <w:i/>
                <w:sz w:val="24"/>
              </w:rPr>
              <w:t>Supporting</w:t>
            </w:r>
            <w:r>
              <w:rPr>
                <w:rFonts w:ascii="Arial-BoldItalicMT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-BoldItalicMT"/>
                <w:b/>
                <w:i/>
                <w:sz w:val="24"/>
              </w:rPr>
              <w:t>Hospital</w:t>
            </w:r>
            <w:r>
              <w:rPr>
                <w:rFonts w:ascii="Arial-BoldItalicMT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-BoldItalicMT"/>
                <w:b/>
                <w:i/>
                <w:sz w:val="24"/>
              </w:rPr>
              <w:t>Discharge:</w:t>
            </w:r>
          </w:p>
          <w:p w14:paraId="378A1ADD" w14:textId="77777777" w:rsidR="00A815F9" w:rsidRDefault="00C15677">
            <w:pPr>
              <w:pStyle w:val="TableParagraph"/>
              <w:numPr>
                <w:ilvl w:val="0"/>
                <w:numId w:val="200"/>
              </w:numPr>
              <w:tabs>
                <w:tab w:val="left" w:pos="762"/>
                <w:tab w:val="left" w:pos="763"/>
              </w:tabs>
              <w:spacing w:before="55" w:line="256" w:lineRule="auto"/>
              <w:ind w:right="84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discharge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remained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</w:p>
          <w:p w14:paraId="48356840" w14:textId="77777777" w:rsidR="00A815F9" w:rsidRDefault="00C15677">
            <w:pPr>
              <w:pStyle w:val="TableParagraph"/>
              <w:numPr>
                <w:ilvl w:val="0"/>
                <w:numId w:val="200"/>
              </w:numPr>
              <w:tabs>
                <w:tab w:val="left" w:pos="762"/>
                <w:tab w:val="left" w:pos="763"/>
              </w:tabs>
              <w:spacing w:before="41" w:line="256" w:lineRule="auto"/>
              <w:ind w:right="396"/>
              <w:rPr>
                <w:sz w:val="24"/>
              </w:rPr>
            </w:pPr>
            <w:r>
              <w:rPr>
                <w:sz w:val="24"/>
              </w:rPr>
              <w:t>Therapy elective activity remained at a reduced level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deficits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non-elective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therapy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</w:tr>
    </w:tbl>
    <w:p w14:paraId="001E28BD" w14:textId="77777777" w:rsidR="00A815F9" w:rsidRDefault="00A815F9">
      <w:pPr>
        <w:spacing w:line="256" w:lineRule="auto"/>
        <w:rPr>
          <w:sz w:val="24"/>
        </w:rPr>
        <w:sectPr w:rsidR="00A815F9">
          <w:pgSz w:w="11900" w:h="16840"/>
          <w:pgMar w:top="1360" w:right="760" w:bottom="1160" w:left="660" w:header="508" w:footer="970" w:gutter="0"/>
          <w:cols w:space="720"/>
        </w:sectPr>
      </w:pPr>
    </w:p>
    <w:p w14:paraId="200D7929" w14:textId="77777777" w:rsidR="00A815F9" w:rsidRDefault="00A815F9">
      <w:pPr>
        <w:pStyle w:val="BodyText"/>
        <w:spacing w:before="8"/>
        <w:rPr>
          <w:sz w:val="16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7253"/>
      </w:tblGrid>
      <w:tr w:rsidR="00A815F9" w14:paraId="1F5AC442" w14:textId="77777777">
        <w:trPr>
          <w:trHeight w:val="12729"/>
        </w:trPr>
        <w:tc>
          <w:tcPr>
            <w:tcW w:w="2880" w:type="dxa"/>
          </w:tcPr>
          <w:p w14:paraId="3FEDCA9A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3" w:type="dxa"/>
          </w:tcPr>
          <w:p w14:paraId="20823A5B" w14:textId="77777777" w:rsidR="00A815F9" w:rsidRDefault="00C15677">
            <w:pPr>
              <w:pStyle w:val="TableParagraph"/>
              <w:spacing w:line="276" w:lineRule="auto"/>
              <w:ind w:left="763" w:right="403"/>
              <w:rPr>
                <w:sz w:val="24"/>
              </w:rPr>
            </w:pPr>
            <w:r>
              <w:rPr>
                <w:sz w:val="24"/>
              </w:rPr>
              <w:t>staff redeployed to support acute and community therapy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teams</w:t>
            </w:r>
          </w:p>
          <w:p w14:paraId="3F0588AE" w14:textId="77777777" w:rsidR="00A815F9" w:rsidRDefault="00A815F9">
            <w:pPr>
              <w:pStyle w:val="TableParagraph"/>
              <w:spacing w:before="5"/>
              <w:rPr>
                <w:sz w:val="27"/>
              </w:rPr>
            </w:pPr>
          </w:p>
          <w:p w14:paraId="525949F6" w14:textId="77777777" w:rsidR="00A815F9" w:rsidRDefault="00C15677">
            <w:pPr>
              <w:pStyle w:val="TableParagraph"/>
              <w:ind w:left="43"/>
              <w:rPr>
                <w:rFonts w:ascii="Arial-BoldItalicMT"/>
                <w:b/>
                <w:i/>
                <w:sz w:val="24"/>
              </w:rPr>
            </w:pPr>
            <w:r>
              <w:rPr>
                <w:rFonts w:ascii="Arial-BoldItalicMT"/>
                <w:b/>
                <w:i/>
                <w:sz w:val="24"/>
              </w:rPr>
              <w:t>Maintaining</w:t>
            </w:r>
            <w:r>
              <w:rPr>
                <w:rFonts w:ascii="Arial-BoldItalicMT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Arial-BoldItalicMT"/>
                <w:b/>
                <w:i/>
                <w:sz w:val="24"/>
              </w:rPr>
              <w:t>Community</w:t>
            </w:r>
            <w:r>
              <w:rPr>
                <w:rFonts w:ascii="Arial-BoldItalicMT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-BoldItalicMT"/>
                <w:b/>
                <w:i/>
                <w:sz w:val="24"/>
              </w:rPr>
              <w:t>in-patient</w:t>
            </w:r>
            <w:r>
              <w:rPr>
                <w:rFonts w:ascii="Arial-BoldItalicMT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Arial-BoldItalicMT"/>
                <w:b/>
                <w:i/>
                <w:sz w:val="24"/>
              </w:rPr>
              <w:t>care:</w:t>
            </w:r>
          </w:p>
          <w:p w14:paraId="46773889" w14:textId="77777777" w:rsidR="00A815F9" w:rsidRDefault="00C15677">
            <w:pPr>
              <w:pStyle w:val="TableParagraph"/>
              <w:numPr>
                <w:ilvl w:val="0"/>
                <w:numId w:val="199"/>
              </w:numPr>
              <w:tabs>
                <w:tab w:val="left" w:pos="762"/>
                <w:tab w:val="left" w:pos="763"/>
              </w:tabs>
              <w:spacing w:before="60" w:line="268" w:lineRule="auto"/>
              <w:ind w:right="142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in-patient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Stroke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Rehabilitation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 Palliative Care received referrals on a seven day basis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throughout and operated at 94% and 78% occupancy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respectively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February</w:t>
            </w:r>
          </w:p>
          <w:p w14:paraId="66C0B543" w14:textId="77777777" w:rsidR="00A815F9" w:rsidRDefault="00A815F9">
            <w:pPr>
              <w:pStyle w:val="TableParagraph"/>
              <w:spacing w:before="10"/>
              <w:rPr>
                <w:sz w:val="28"/>
              </w:rPr>
            </w:pPr>
          </w:p>
          <w:p w14:paraId="09F6AED9" w14:textId="77777777" w:rsidR="00A815F9" w:rsidRDefault="00C15677">
            <w:pPr>
              <w:pStyle w:val="TableParagraph"/>
              <w:ind w:left="43"/>
              <w:rPr>
                <w:rFonts w:ascii="Arial-BoldItalicMT"/>
                <w:b/>
                <w:i/>
                <w:sz w:val="24"/>
              </w:rPr>
            </w:pPr>
            <w:r>
              <w:rPr>
                <w:rFonts w:ascii="Arial-BoldItalicMT"/>
                <w:b/>
                <w:i/>
                <w:sz w:val="24"/>
              </w:rPr>
              <w:t>Supporting the Vaccination Programme:</w:t>
            </w:r>
          </w:p>
          <w:p w14:paraId="579E76B3" w14:textId="77777777" w:rsidR="00A815F9" w:rsidRDefault="00C15677">
            <w:pPr>
              <w:pStyle w:val="TableParagraph"/>
              <w:numPr>
                <w:ilvl w:val="0"/>
                <w:numId w:val="199"/>
              </w:numPr>
              <w:tabs>
                <w:tab w:val="left" w:pos="762"/>
                <w:tab w:val="left" w:pos="763"/>
              </w:tabs>
              <w:spacing w:before="55" w:line="268" w:lineRule="auto"/>
              <w:ind w:right="128" w:hanging="361"/>
              <w:rPr>
                <w:sz w:val="24"/>
              </w:rPr>
            </w:pPr>
            <w:r>
              <w:rPr>
                <w:sz w:val="24"/>
              </w:rPr>
              <w:t>The Saddlers Mass Vaccination site went live on 15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March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 to this time, Community Services deployed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 earmarked for this service over to supporting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domiciliary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vaccination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programme.</w:t>
            </w:r>
          </w:p>
          <w:p w14:paraId="753C8FE2" w14:textId="77777777" w:rsidR="00A815F9" w:rsidRDefault="00A815F9">
            <w:pPr>
              <w:pStyle w:val="TableParagraph"/>
              <w:spacing w:before="9"/>
              <w:rPr>
                <w:sz w:val="28"/>
              </w:rPr>
            </w:pPr>
          </w:p>
          <w:p w14:paraId="2F68CFA8" w14:textId="77777777" w:rsidR="00A815F9" w:rsidRDefault="00C15677">
            <w:pPr>
              <w:pStyle w:val="TableParagraph"/>
              <w:spacing w:before="1"/>
              <w:ind w:left="43"/>
              <w:rPr>
                <w:sz w:val="24"/>
              </w:rPr>
            </w:pPr>
            <w:r>
              <w:rPr>
                <w:sz w:val="24"/>
                <w:u w:val="single"/>
              </w:rPr>
              <w:t>Board Assurance Framework</w:t>
            </w:r>
          </w:p>
          <w:p w14:paraId="62F331ED" w14:textId="77777777" w:rsidR="00A815F9" w:rsidRDefault="00C15677">
            <w:pPr>
              <w:pStyle w:val="TableParagraph"/>
              <w:spacing w:before="40" w:line="276" w:lineRule="auto"/>
              <w:ind w:left="43" w:right="30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updated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which reflects both the recent abatement in service pressures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the programme reset work that is taking place via the Senior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Management Team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Professional Liaison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Walsall Together (Appendix 2).</w:t>
            </w:r>
          </w:p>
          <w:p w14:paraId="26CF3F65" w14:textId="77777777" w:rsidR="00A815F9" w:rsidRDefault="00A815F9">
            <w:pPr>
              <w:pStyle w:val="TableParagraph"/>
              <w:spacing w:before="4"/>
              <w:rPr>
                <w:sz w:val="27"/>
              </w:rPr>
            </w:pPr>
          </w:p>
          <w:p w14:paraId="77BFC78D" w14:textId="77777777" w:rsidR="00A815F9" w:rsidRDefault="00C1567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  <w:u w:val="single"/>
              </w:rPr>
              <w:t>ICP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Roadmap</w:t>
            </w:r>
          </w:p>
          <w:p w14:paraId="13575F77" w14:textId="77777777" w:rsidR="00A815F9" w:rsidRDefault="00C15677">
            <w:pPr>
              <w:pStyle w:val="TableParagraph"/>
              <w:spacing w:before="46" w:line="276" w:lineRule="auto"/>
              <w:ind w:left="43" w:right="495"/>
              <w:rPr>
                <w:sz w:val="24"/>
              </w:rPr>
            </w:pPr>
            <w:r>
              <w:rPr>
                <w:sz w:val="24"/>
              </w:rPr>
              <w:t>Work continues to progress with the transition to a formal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Integrated Care Provider (ICP) contract.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Acknowledging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delayed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quarter,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contractual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July.</w:t>
            </w:r>
          </w:p>
          <w:p w14:paraId="19F619CC" w14:textId="77777777" w:rsidR="00A815F9" w:rsidRDefault="00C15677">
            <w:pPr>
              <w:pStyle w:val="TableParagraph"/>
              <w:spacing w:line="276" w:lineRule="auto"/>
              <w:ind w:left="42" w:right="369"/>
              <w:jc w:val="both"/>
              <w:rPr>
                <w:sz w:val="24"/>
              </w:rPr>
            </w:pPr>
            <w:r>
              <w:rPr>
                <w:sz w:val="24"/>
              </w:rPr>
              <w:t>However, the local work is continuing to implement changes that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will support operation in shadow form as soon as possible within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quarter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one.</w:t>
            </w:r>
          </w:p>
          <w:p w14:paraId="1148581E" w14:textId="77777777" w:rsidR="00A815F9" w:rsidRDefault="00A815F9">
            <w:pPr>
              <w:pStyle w:val="TableParagraph"/>
              <w:spacing w:before="7"/>
              <w:rPr>
                <w:sz w:val="24"/>
              </w:rPr>
            </w:pPr>
          </w:p>
          <w:p w14:paraId="1F69226F" w14:textId="77777777" w:rsidR="00A815F9" w:rsidRDefault="00C15677">
            <w:pPr>
              <w:pStyle w:val="TableParagraph"/>
              <w:spacing w:line="310" w:lineRule="atLeast"/>
              <w:ind w:left="43" w:right="296"/>
              <w:rPr>
                <w:sz w:val="24"/>
              </w:rPr>
            </w:pPr>
            <w:r>
              <w:rPr>
                <w:sz w:val="24"/>
              </w:rPr>
              <w:t>There is a strong focus on agreeing the scope of services to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included in the ICP contract. Leaders across the </w:t>
            </w:r>
            <w:r>
              <w:rPr>
                <w:sz w:val="24"/>
              </w:rPr>
              <w:t>Black Country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West Birmingham Strategic Transformation Partnership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(STP) have agreed an initial model of services to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commissioned at place-level. However, several areas remain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 discussion. The STP is looking to each place to give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clear ration</w:t>
            </w:r>
            <w:r>
              <w:rPr>
                <w:sz w:val="24"/>
              </w:rPr>
              <w:t>ale for the inclusion or exclusion of services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 is in a strong position to influence the final decision given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areas.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</w:tbl>
    <w:p w14:paraId="7827D9D6" w14:textId="77777777" w:rsidR="00A815F9" w:rsidRDefault="00A815F9">
      <w:pPr>
        <w:spacing w:line="310" w:lineRule="atLeast"/>
        <w:rPr>
          <w:sz w:val="24"/>
        </w:rPr>
        <w:sectPr w:rsidR="00A815F9">
          <w:pgSz w:w="11900" w:h="16840"/>
          <w:pgMar w:top="1360" w:right="760" w:bottom="1160" w:left="660" w:header="523" w:footer="970" w:gutter="0"/>
          <w:cols w:space="720"/>
        </w:sectPr>
      </w:pPr>
    </w:p>
    <w:p w14:paraId="2BDCD9FC" w14:textId="77777777" w:rsidR="00A815F9" w:rsidRDefault="00A815F9">
      <w:pPr>
        <w:pStyle w:val="BodyText"/>
        <w:spacing w:before="8"/>
        <w:rPr>
          <w:sz w:val="16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7253"/>
      </w:tblGrid>
      <w:tr w:rsidR="00A815F9" w14:paraId="13C8F63A" w14:textId="77777777">
        <w:trPr>
          <w:trHeight w:val="12743"/>
        </w:trPr>
        <w:tc>
          <w:tcPr>
            <w:tcW w:w="2880" w:type="dxa"/>
          </w:tcPr>
          <w:p w14:paraId="52A35A1C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3" w:type="dxa"/>
          </w:tcPr>
          <w:p w14:paraId="5FC4BB89" w14:textId="77777777" w:rsidR="00A815F9" w:rsidRDefault="00C15677">
            <w:pPr>
              <w:pStyle w:val="TableParagraph"/>
              <w:spacing w:line="276" w:lineRule="auto"/>
              <w:ind w:left="43" w:right="403"/>
              <w:rPr>
                <w:sz w:val="24"/>
              </w:rPr>
            </w:pPr>
            <w:r>
              <w:rPr>
                <w:sz w:val="24"/>
              </w:rPr>
              <w:t>Walsall Together Partnership Board and Walsall Place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Commissioning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formally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view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rationale to the STP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April.</w:t>
            </w:r>
          </w:p>
          <w:p w14:paraId="195B6F08" w14:textId="77777777" w:rsidR="00A815F9" w:rsidRDefault="00A815F9">
            <w:pPr>
              <w:pStyle w:val="TableParagraph"/>
              <w:spacing w:before="9"/>
              <w:rPr>
                <w:sz w:val="27"/>
              </w:rPr>
            </w:pPr>
          </w:p>
          <w:p w14:paraId="63BF4DD6" w14:textId="77777777" w:rsidR="00A815F9" w:rsidRDefault="00C15677">
            <w:pPr>
              <w:pStyle w:val="TableParagraph"/>
              <w:spacing w:line="276" w:lineRule="auto"/>
              <w:ind w:left="43" w:right="376"/>
              <w:rPr>
                <w:sz w:val="24"/>
              </w:rPr>
            </w:pPr>
            <w:r>
              <w:rPr>
                <w:sz w:val="24"/>
              </w:rPr>
              <w:t>The direction of travel to ICP status remains in line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 Together business case and strategi</w:t>
            </w:r>
            <w:r>
              <w:rPr>
                <w:sz w:val="24"/>
              </w:rPr>
              <w:t>c objectives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 Healthcare. The components that are in scope for 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involve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reorganisation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acute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 community contractual schedules, but with no change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overall provision or financial envelope of the provisi</w:t>
            </w:r>
            <w:r>
              <w:rPr>
                <w:sz w:val="24"/>
              </w:rPr>
              <w:t>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Trust</w:t>
            </w:r>
          </w:p>
          <w:p w14:paraId="3D19F2F8" w14:textId="77777777" w:rsidR="00A815F9" w:rsidRDefault="00A815F9">
            <w:pPr>
              <w:pStyle w:val="TableParagraph"/>
              <w:spacing w:before="7"/>
              <w:rPr>
                <w:sz w:val="27"/>
              </w:rPr>
            </w:pPr>
          </w:p>
          <w:p w14:paraId="278AE0F9" w14:textId="77777777" w:rsidR="00A815F9" w:rsidRDefault="00C15677">
            <w:pPr>
              <w:pStyle w:val="TableParagraph"/>
              <w:spacing w:before="1" w:line="276" w:lineRule="auto"/>
              <w:ind w:left="42" w:right="312"/>
              <w:rPr>
                <w:sz w:val="24"/>
              </w:rPr>
            </w:pPr>
            <w:r>
              <w:rPr>
                <w:sz w:val="24"/>
              </w:rPr>
              <w:t>As reported to the Board in March, the due diligence work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finance work stream has commenced but confirmation is awaited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from the STP regarding the full scope of services to be included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the ICP contract.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will dictate the extent of the due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diligence work, which has to be commenced by 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April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completed within 6 months of 2021/22.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has 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escalated to t</w:t>
            </w:r>
            <w:r>
              <w:rPr>
                <w:sz w:val="24"/>
              </w:rPr>
              <w:t>he STP, who support our pace of work but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advising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 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phases.</w:t>
            </w:r>
          </w:p>
          <w:p w14:paraId="15E571DF" w14:textId="77777777" w:rsidR="00A815F9" w:rsidRDefault="00A815F9">
            <w:pPr>
              <w:pStyle w:val="TableParagraph"/>
              <w:spacing w:before="6"/>
              <w:rPr>
                <w:sz w:val="27"/>
              </w:rPr>
            </w:pPr>
          </w:p>
          <w:p w14:paraId="1E4E4172" w14:textId="77777777" w:rsidR="00A815F9" w:rsidRDefault="00C15677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  <w:u w:val="single"/>
              </w:rPr>
              <w:t>Improvement Programme</w:t>
            </w:r>
          </w:p>
          <w:p w14:paraId="3B316631" w14:textId="77777777" w:rsidR="00A815F9" w:rsidRDefault="00C15677">
            <w:pPr>
              <w:pStyle w:val="TableParagraph"/>
              <w:spacing w:before="41" w:line="276" w:lineRule="auto"/>
              <w:ind w:left="43" w:right="296"/>
              <w:rPr>
                <w:sz w:val="24"/>
              </w:rPr>
            </w:pPr>
            <w:r>
              <w:rPr>
                <w:sz w:val="24"/>
              </w:rPr>
              <w:t>As reported to Trust Board last month the majority of projects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continued,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although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delays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diverted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delivery.</w:t>
            </w:r>
          </w:p>
          <w:p w14:paraId="712A2CFB" w14:textId="77777777" w:rsidR="00A815F9" w:rsidRDefault="00C15677">
            <w:pPr>
              <w:pStyle w:val="TableParagraph"/>
              <w:spacing w:line="274" w:lineRule="exact"/>
              <w:ind w:left="43"/>
              <w:rPr>
                <w:sz w:val="24"/>
              </w:rPr>
            </w:pPr>
            <w:r>
              <w:rPr>
                <w:sz w:val="24"/>
              </w:rPr>
              <w:t>Some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highlights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month:</w:t>
            </w:r>
          </w:p>
          <w:p w14:paraId="7A0C8873" w14:textId="77777777" w:rsidR="00A815F9" w:rsidRDefault="00A815F9">
            <w:pPr>
              <w:pStyle w:val="TableParagraph"/>
              <w:spacing w:before="4"/>
              <w:rPr>
                <w:sz w:val="32"/>
              </w:rPr>
            </w:pPr>
          </w:p>
          <w:p w14:paraId="4DDB99F0" w14:textId="77777777" w:rsidR="00A815F9" w:rsidRDefault="00C15677">
            <w:pPr>
              <w:pStyle w:val="TableParagraph"/>
              <w:numPr>
                <w:ilvl w:val="0"/>
                <w:numId w:val="198"/>
              </w:numPr>
              <w:tabs>
                <w:tab w:val="left" w:pos="762"/>
                <w:tab w:val="left" w:pos="763"/>
              </w:tabs>
              <w:spacing w:line="271" w:lineRule="auto"/>
              <w:ind w:right="90"/>
              <w:rPr>
                <w:sz w:val="24"/>
              </w:rPr>
            </w:pPr>
            <w:r>
              <w:rPr>
                <w:sz w:val="24"/>
              </w:rPr>
              <w:t>Planning has commenced with Surgery around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Outpatient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emergent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around the integration of T&amp;O pathways with the community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(preventative) work by First Contact Practitioners and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MSK service</w:t>
            </w:r>
          </w:p>
          <w:p w14:paraId="7CAD7742" w14:textId="77777777" w:rsidR="00A815F9" w:rsidRDefault="00C15677">
            <w:pPr>
              <w:pStyle w:val="TableParagraph"/>
              <w:numPr>
                <w:ilvl w:val="0"/>
                <w:numId w:val="198"/>
              </w:numPr>
              <w:tabs>
                <w:tab w:val="left" w:pos="762"/>
                <w:tab w:val="left" w:pos="763"/>
                <w:tab w:val="left" w:pos="1563"/>
              </w:tabs>
              <w:spacing w:before="23" w:line="273" w:lineRule="auto"/>
              <w:ind w:right="155"/>
              <w:rPr>
                <w:sz w:val="24"/>
              </w:rPr>
            </w:pPr>
            <w:r>
              <w:rPr>
                <w:sz w:val="24"/>
              </w:rPr>
              <w:t>The Integrated Assessment Hub at Walsall Manor Hospital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 piloted in Quarter 3 and the team expanded in January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z w:val="24"/>
              </w:rPr>
              <w:tab/>
              <w:t>This se</w:t>
            </w:r>
            <w:r>
              <w:rPr>
                <w:sz w:val="24"/>
              </w:rPr>
              <w:t>rvice aims to prevent admissions and reduce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length of stay by facilitating early discharge.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February 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saw greater numbers of patients through its three pathways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than in January (Hospital avoidance: 29; Early Supported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discharge: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82;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Assisted discharge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52)</w:t>
            </w:r>
          </w:p>
          <w:p w14:paraId="25C50E79" w14:textId="77777777" w:rsidR="00A815F9" w:rsidRDefault="00C15677">
            <w:pPr>
              <w:pStyle w:val="TableParagraph"/>
              <w:numPr>
                <w:ilvl w:val="0"/>
                <w:numId w:val="198"/>
              </w:numPr>
              <w:tabs>
                <w:tab w:val="left" w:pos="762"/>
                <w:tab w:val="left" w:pos="763"/>
              </w:tabs>
              <w:spacing w:before="14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commenced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</w:p>
        </w:tc>
      </w:tr>
    </w:tbl>
    <w:p w14:paraId="1F9AC060" w14:textId="77777777" w:rsidR="00A815F9" w:rsidRDefault="00A815F9">
      <w:pPr>
        <w:rPr>
          <w:sz w:val="24"/>
        </w:rPr>
        <w:sectPr w:rsidR="00A815F9">
          <w:headerReference w:type="even" r:id="rId263"/>
          <w:headerReference w:type="default" r:id="rId264"/>
          <w:footerReference w:type="even" r:id="rId265"/>
          <w:footerReference w:type="default" r:id="rId266"/>
          <w:pgSz w:w="11900" w:h="16840"/>
          <w:pgMar w:top="1360" w:right="760" w:bottom="1580" w:left="660" w:header="508" w:footer="1389" w:gutter="0"/>
          <w:cols w:space="720"/>
        </w:sectPr>
      </w:pPr>
    </w:p>
    <w:p w14:paraId="0ED2EA49" w14:textId="77777777" w:rsidR="00A815F9" w:rsidRDefault="00A815F9">
      <w:pPr>
        <w:pStyle w:val="BodyText"/>
        <w:spacing w:before="8"/>
        <w:rPr>
          <w:sz w:val="16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3408"/>
        <w:gridCol w:w="3845"/>
      </w:tblGrid>
      <w:tr w:rsidR="00A815F9" w14:paraId="5A134C53" w14:textId="77777777">
        <w:trPr>
          <w:trHeight w:val="1881"/>
        </w:trPr>
        <w:tc>
          <w:tcPr>
            <w:tcW w:w="2880" w:type="dxa"/>
          </w:tcPr>
          <w:p w14:paraId="4C72A9F7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53" w:type="dxa"/>
            <w:gridSpan w:val="2"/>
          </w:tcPr>
          <w:p w14:paraId="65EF5274" w14:textId="77777777" w:rsidR="00A815F9" w:rsidRDefault="00C15677">
            <w:pPr>
              <w:pStyle w:val="TableParagraph"/>
              <w:ind w:left="763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failure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pathways</w:t>
            </w:r>
          </w:p>
          <w:p w14:paraId="293B114C" w14:textId="77777777" w:rsidR="00A815F9" w:rsidRDefault="00C15677">
            <w:pPr>
              <w:pStyle w:val="TableParagraph"/>
              <w:numPr>
                <w:ilvl w:val="0"/>
                <w:numId w:val="197"/>
              </w:numPr>
              <w:tabs>
                <w:tab w:val="left" w:pos="762"/>
                <w:tab w:val="left" w:pos="763"/>
              </w:tabs>
              <w:spacing w:before="55" w:line="271" w:lineRule="auto"/>
              <w:ind w:right="116" w:hanging="361"/>
              <w:rPr>
                <w:sz w:val="24"/>
              </w:rPr>
            </w:pPr>
            <w:r>
              <w:rPr>
                <w:sz w:val="24"/>
              </w:rPr>
              <w:t>The service review within Therapies is being incorporated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 the Improvement Programme.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work will consider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demand,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workload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review,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allocation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care.</w:t>
            </w:r>
          </w:p>
        </w:tc>
      </w:tr>
      <w:tr w:rsidR="00A815F9" w14:paraId="36AB3656" w14:textId="77777777">
        <w:trPr>
          <w:trHeight w:val="1266"/>
        </w:trPr>
        <w:tc>
          <w:tcPr>
            <w:tcW w:w="2880" w:type="dxa"/>
          </w:tcPr>
          <w:p w14:paraId="31640370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53" w:type="dxa"/>
            <w:gridSpan w:val="2"/>
          </w:tcPr>
          <w:p w14:paraId="64E4C01E" w14:textId="77777777" w:rsidR="00A815F9" w:rsidRDefault="00C15677">
            <w:pPr>
              <w:pStyle w:val="TableParagraph"/>
              <w:spacing w:line="276" w:lineRule="auto"/>
              <w:ind w:left="43" w:right="108"/>
              <w:rPr>
                <w:sz w:val="24"/>
              </w:rPr>
            </w:pPr>
            <w:r>
              <w:rPr>
                <w:sz w:val="24"/>
              </w:rPr>
              <w:t>Members of the Trust Board are asked to note the contents of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 and to note the full detail regarding due diligence on the ICP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transition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Committees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April.</w:t>
            </w:r>
          </w:p>
        </w:tc>
      </w:tr>
      <w:tr w:rsidR="00A815F9" w14:paraId="695F1F62" w14:textId="77777777">
        <w:trPr>
          <w:trHeight w:val="1828"/>
        </w:trPr>
        <w:tc>
          <w:tcPr>
            <w:tcW w:w="2880" w:type="dxa"/>
          </w:tcPr>
          <w:p w14:paraId="6150493F" w14:textId="77777777" w:rsidR="00A815F9" w:rsidRDefault="00C15677">
            <w:pPr>
              <w:pStyle w:val="TableParagraph"/>
              <w:spacing w:before="120" w:line="276" w:lineRule="auto"/>
              <w:ind w:left="43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 BAF o</w:t>
            </w:r>
            <w:r>
              <w:rPr>
                <w:b/>
                <w:sz w:val="24"/>
              </w:rPr>
              <w:t>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53" w:type="dxa"/>
            <w:gridSpan w:val="2"/>
          </w:tcPr>
          <w:p w14:paraId="6016E514" w14:textId="77777777" w:rsidR="00A815F9" w:rsidRDefault="00C15677">
            <w:pPr>
              <w:pStyle w:val="TableParagraph"/>
              <w:spacing w:line="276" w:lineRule="auto"/>
              <w:ind w:left="43" w:right="19"/>
              <w:rPr>
                <w:sz w:val="24"/>
              </w:rPr>
            </w:pPr>
            <w:r>
              <w:rPr>
                <w:sz w:val="24"/>
              </w:rPr>
              <w:t>BAF Risk- S03 - Failure to understand population health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inequalities, integrate place-based services and deliver them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whole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continuation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widening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inequalities.</w:t>
            </w:r>
          </w:p>
        </w:tc>
      </w:tr>
      <w:tr w:rsidR="00A815F9" w14:paraId="65D77FB6" w14:textId="77777777">
        <w:trPr>
          <w:trHeight w:val="950"/>
        </w:trPr>
        <w:tc>
          <w:tcPr>
            <w:tcW w:w="2880" w:type="dxa"/>
          </w:tcPr>
          <w:p w14:paraId="0143DAC2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53" w:type="dxa"/>
            <w:gridSpan w:val="2"/>
          </w:tcPr>
          <w:p w14:paraId="232BE406" w14:textId="77777777" w:rsidR="00A815F9" w:rsidRDefault="00C15677">
            <w:pPr>
              <w:pStyle w:val="TableParagraph"/>
              <w:spacing w:line="276" w:lineRule="auto"/>
              <w:ind w:left="43" w:right="403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1C970EE7" w14:textId="77777777">
        <w:trPr>
          <w:trHeight w:val="1905"/>
        </w:trPr>
        <w:tc>
          <w:tcPr>
            <w:tcW w:w="2880" w:type="dxa"/>
          </w:tcPr>
          <w:p w14:paraId="174B640A" w14:textId="77777777" w:rsidR="00A815F9" w:rsidRDefault="00C15677">
            <w:pPr>
              <w:pStyle w:val="TableParagraph"/>
              <w:spacing w:before="120" w:line="276" w:lineRule="auto"/>
              <w:ind w:left="43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53" w:type="dxa"/>
            <w:gridSpan w:val="2"/>
          </w:tcPr>
          <w:p w14:paraId="4249999E" w14:textId="77777777" w:rsidR="00A815F9" w:rsidRDefault="00C15677">
            <w:pPr>
              <w:pStyle w:val="TableParagraph"/>
              <w:spacing w:line="276" w:lineRule="auto"/>
              <w:ind w:left="43" w:right="177"/>
              <w:rPr>
                <w:sz w:val="24"/>
              </w:rPr>
            </w:pPr>
            <w:r>
              <w:rPr>
                <w:sz w:val="24"/>
              </w:rPr>
              <w:t>The issue of health inequalities continues to receive growing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prominence in all forums across Walsall Together. It is reflected in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 strategic objectives of the partnership and the associated BAF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risk for Walsall Healthcare. There are multiple workstream</w:t>
            </w:r>
            <w:r>
              <w:rPr>
                <w:sz w:val="24"/>
              </w:rPr>
              <w:t>s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forward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programme.</w:t>
            </w:r>
          </w:p>
        </w:tc>
      </w:tr>
      <w:tr w:rsidR="00A815F9" w14:paraId="065927F9" w14:textId="77777777">
        <w:trPr>
          <w:trHeight w:val="522"/>
        </w:trPr>
        <w:tc>
          <w:tcPr>
            <w:tcW w:w="2880" w:type="dxa"/>
            <w:vMerge w:val="restart"/>
            <w:tcBorders>
              <w:bottom w:val="nil"/>
            </w:tcBorders>
          </w:tcPr>
          <w:p w14:paraId="6A2378DA" w14:textId="77777777" w:rsidR="00A815F9" w:rsidRDefault="00C15677">
            <w:pPr>
              <w:pStyle w:val="TableParagraph"/>
              <w:spacing w:before="86" w:line="310" w:lineRule="atLeast"/>
              <w:ind w:left="43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(highlight which 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Strategic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objective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</w:p>
        </w:tc>
        <w:tc>
          <w:tcPr>
            <w:tcW w:w="3408" w:type="dxa"/>
          </w:tcPr>
          <w:p w14:paraId="6DE0213A" w14:textId="77777777" w:rsidR="00A815F9" w:rsidRDefault="00C15677">
            <w:pPr>
              <w:pStyle w:val="TableParagraph"/>
              <w:spacing w:line="310" w:lineRule="exact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5" w:type="dxa"/>
          </w:tcPr>
          <w:p w14:paraId="4A67ACB3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39C5E583" w14:textId="77777777">
        <w:trPr>
          <w:trHeight w:val="518"/>
        </w:trPr>
        <w:tc>
          <w:tcPr>
            <w:tcW w:w="2880" w:type="dxa"/>
            <w:vMerge/>
            <w:tcBorders>
              <w:top w:val="nil"/>
              <w:bottom w:val="nil"/>
            </w:tcBorders>
          </w:tcPr>
          <w:p w14:paraId="255F1FE0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</w:tcPr>
          <w:p w14:paraId="4D56927D" w14:textId="77777777" w:rsidR="00A815F9" w:rsidRDefault="00C15677">
            <w:pPr>
              <w:pStyle w:val="TableParagraph"/>
              <w:spacing w:line="310" w:lineRule="exact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0D3EB582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196EE257" w14:textId="77777777">
        <w:trPr>
          <w:trHeight w:val="450"/>
        </w:trPr>
        <w:tc>
          <w:tcPr>
            <w:tcW w:w="2880" w:type="dxa"/>
            <w:tcBorders>
              <w:top w:val="nil"/>
            </w:tcBorders>
          </w:tcPr>
          <w:p w14:paraId="7802AFA6" w14:textId="77777777" w:rsidR="00A815F9" w:rsidRDefault="00C15677">
            <w:pPr>
              <w:pStyle w:val="TableParagraph"/>
              <w:spacing w:before="1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aims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support)</w:t>
            </w:r>
          </w:p>
        </w:tc>
        <w:tc>
          <w:tcPr>
            <w:tcW w:w="3408" w:type="dxa"/>
          </w:tcPr>
          <w:p w14:paraId="1A196413" w14:textId="77777777" w:rsidR="00A815F9" w:rsidRDefault="00C15677">
            <w:pPr>
              <w:pStyle w:val="TableParagraph"/>
              <w:spacing w:line="310" w:lineRule="exact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5" w:type="dxa"/>
          </w:tcPr>
          <w:p w14:paraId="5B20EE9D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DEDED42" w14:textId="77777777" w:rsidR="00A815F9" w:rsidRDefault="00A815F9">
      <w:pPr>
        <w:rPr>
          <w:rFonts w:ascii="Times New Roman"/>
          <w:sz w:val="24"/>
        </w:rPr>
        <w:sectPr w:rsidR="00A815F9">
          <w:pgSz w:w="11900" w:h="16840"/>
          <w:pgMar w:top="1360" w:right="760" w:bottom="1160" w:left="660" w:header="508" w:footer="970" w:gutter="0"/>
          <w:cols w:space="720"/>
        </w:sectPr>
      </w:pPr>
    </w:p>
    <w:p w14:paraId="3BB3EC05" w14:textId="77777777" w:rsidR="00A815F9" w:rsidRDefault="00A815F9">
      <w:pPr>
        <w:pStyle w:val="BodyText"/>
        <w:rPr>
          <w:sz w:val="20"/>
        </w:rPr>
      </w:pPr>
    </w:p>
    <w:p w14:paraId="00725D01" w14:textId="77777777" w:rsidR="00A815F9" w:rsidRDefault="00A815F9">
      <w:pPr>
        <w:pStyle w:val="BodyText"/>
        <w:spacing w:before="4"/>
        <w:rPr>
          <w:sz w:val="19"/>
        </w:rPr>
      </w:pPr>
    </w:p>
    <w:p w14:paraId="3E669308" w14:textId="77777777" w:rsidR="00A815F9" w:rsidRDefault="00C15677">
      <w:pPr>
        <w:spacing w:before="111"/>
        <w:ind w:left="238" w:right="12621" w:hanging="1"/>
        <w:rPr>
          <w:b/>
        </w:rPr>
      </w:pPr>
      <w:r>
        <w:rPr>
          <w:noProof/>
        </w:rPr>
        <w:drawing>
          <wp:anchor distT="0" distB="0" distL="0" distR="0" simplePos="0" relativeHeight="251444736" behindDoc="0" locked="0" layoutInCell="1" allowOverlap="1" wp14:anchorId="33B06D54" wp14:editId="125F0829">
            <wp:simplePos x="0" y="0"/>
            <wp:positionH relativeFrom="page">
              <wp:posOffset>7054850</wp:posOffset>
            </wp:positionH>
            <wp:positionV relativeFrom="paragraph">
              <wp:posOffset>-287719</wp:posOffset>
            </wp:positionV>
            <wp:extent cx="3242309" cy="544824"/>
            <wp:effectExtent l="0" t="0" r="0" b="0"/>
            <wp:wrapNone/>
            <wp:docPr id="25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8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9" cy="544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2" w:name="15.1_Care_at_Home_BAF_Apr_21_App_1"/>
      <w:bookmarkEnd w:id="22"/>
      <w:r>
        <w:rPr>
          <w:b/>
        </w:rPr>
        <w:t>Public Trust Board – 1</w:t>
      </w:r>
      <w:r>
        <w:rPr>
          <w:b/>
          <w:vertAlign w:val="superscript"/>
        </w:rPr>
        <w:t>st</w:t>
      </w:r>
      <w:r>
        <w:rPr>
          <w:b/>
        </w:rPr>
        <w:t xml:space="preserve"> April</w:t>
      </w:r>
      <w:r>
        <w:rPr>
          <w:b/>
          <w:spacing w:val="-59"/>
        </w:rPr>
        <w:t xml:space="preserve"> </w:t>
      </w:r>
      <w:hyperlink w:anchor="_bookmark0" w:history="1">
        <w:r>
          <w:rPr>
            <w:b/>
          </w:rPr>
          <w:t>Item</w:t>
        </w:r>
        <w:r>
          <w:rPr>
            <w:b/>
            <w:spacing w:val="-2"/>
          </w:rPr>
          <w:t xml:space="preserve"> </w:t>
        </w:r>
        <w:r>
          <w:rPr>
            <w:b/>
          </w:rPr>
          <w:t>1</w:t>
        </w:r>
      </w:hyperlink>
      <w:r>
        <w:rPr>
          <w:b/>
        </w:rPr>
        <w:t>5,</w:t>
      </w:r>
      <w:r>
        <w:rPr>
          <w:b/>
          <w:spacing w:val="-1"/>
        </w:rPr>
        <w:t xml:space="preserve"> </w:t>
      </w:r>
      <w:r>
        <w:rPr>
          <w:b/>
        </w:rPr>
        <w:t>Appendix</w:t>
      </w:r>
      <w:r>
        <w:rPr>
          <w:b/>
          <w:spacing w:val="-1"/>
        </w:rPr>
        <w:t xml:space="preserve"> </w:t>
      </w:r>
      <w:r>
        <w:rPr>
          <w:b/>
        </w:rPr>
        <w:t>1</w:t>
      </w:r>
    </w:p>
    <w:p w14:paraId="00235F12" w14:textId="77777777" w:rsidR="00A815F9" w:rsidRDefault="00A815F9">
      <w:pPr>
        <w:pStyle w:val="BodyText"/>
        <w:spacing w:before="4" w:after="1"/>
        <w:rPr>
          <w:b/>
          <w:sz w:val="22"/>
        </w:rPr>
      </w:pPr>
    </w:p>
    <w:tbl>
      <w:tblPr>
        <w:tblW w:w="0" w:type="auto"/>
        <w:tblInd w:w="148" w:type="dxa"/>
        <w:tblBorders>
          <w:top w:val="single" w:sz="18" w:space="0" w:color="C4BC96"/>
          <w:left w:val="single" w:sz="18" w:space="0" w:color="C4BC96"/>
          <w:bottom w:val="single" w:sz="18" w:space="0" w:color="C4BC96"/>
          <w:right w:val="single" w:sz="18" w:space="0" w:color="C4BC96"/>
          <w:insideH w:val="single" w:sz="18" w:space="0" w:color="C4BC96"/>
          <w:insideV w:val="single" w:sz="1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5"/>
        <w:gridCol w:w="583"/>
        <w:gridCol w:w="199"/>
        <w:gridCol w:w="777"/>
        <w:gridCol w:w="782"/>
        <w:gridCol w:w="782"/>
        <w:gridCol w:w="2076"/>
        <w:gridCol w:w="1776"/>
        <w:gridCol w:w="3017"/>
        <w:gridCol w:w="1560"/>
        <w:gridCol w:w="478"/>
        <w:gridCol w:w="617"/>
        <w:gridCol w:w="1462"/>
      </w:tblGrid>
      <w:tr w:rsidR="00A815F9" w14:paraId="526D133B" w14:textId="77777777">
        <w:trPr>
          <w:trHeight w:val="267"/>
        </w:trPr>
        <w:tc>
          <w:tcPr>
            <w:tcW w:w="15614" w:type="dxa"/>
            <w:gridSpan w:val="13"/>
            <w:tcBorders>
              <w:bottom w:val="single" w:sz="6" w:space="0" w:color="C4BC96"/>
            </w:tcBorders>
            <w:shd w:val="clear" w:color="auto" w:fill="1F497D"/>
          </w:tcPr>
          <w:p w14:paraId="6802E737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</w:p>
        </w:tc>
      </w:tr>
      <w:tr w:rsidR="00A815F9" w14:paraId="5F328CC6" w14:textId="77777777">
        <w:trPr>
          <w:trHeight w:val="1501"/>
        </w:trPr>
        <w:tc>
          <w:tcPr>
            <w:tcW w:w="2088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3D879606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15934AFC" w14:textId="77777777" w:rsidR="00A815F9" w:rsidRDefault="00C15677">
            <w:pPr>
              <w:pStyle w:val="TableParagraph"/>
              <w:spacing w:before="177" w:line="204" w:lineRule="auto"/>
              <w:ind w:left="111" w:right="20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BAF Reference and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Title:</w:t>
            </w:r>
          </w:p>
        </w:tc>
        <w:tc>
          <w:tcPr>
            <w:tcW w:w="13526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4EB0611D" w14:textId="77777777" w:rsidR="00A815F9" w:rsidRDefault="00A815F9">
            <w:pPr>
              <w:pStyle w:val="TableParagraph"/>
              <w:spacing w:before="3"/>
              <w:rPr>
                <w:b/>
                <w:sz w:val="34"/>
              </w:rPr>
            </w:pPr>
          </w:p>
          <w:p w14:paraId="5F8A7EE2" w14:textId="77777777" w:rsidR="00A815F9" w:rsidRDefault="00C15677">
            <w:pPr>
              <w:pStyle w:val="TableParagraph"/>
              <w:spacing w:line="206" w:lineRule="auto"/>
              <w:ind w:left="126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1F497D"/>
                <w:sz w:val="28"/>
              </w:rPr>
              <w:t>BAF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SO2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-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Care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at</w:t>
            </w:r>
            <w:r>
              <w:rPr>
                <w:rFonts w:ascii="Calibri" w:hAnsi="Calibri"/>
                <w:b/>
                <w:color w:val="1F497D"/>
                <w:spacing w:val="1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Home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–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We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will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work</w:t>
            </w:r>
            <w:r>
              <w:rPr>
                <w:rFonts w:ascii="Calibri" w:hAnsi="Calibri"/>
                <w:b/>
                <w:color w:val="1F497D"/>
                <w:spacing w:val="1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with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partners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in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addressing</w:t>
            </w:r>
            <w:r>
              <w:rPr>
                <w:rFonts w:ascii="Calibri" w:hAnsi="Calibri"/>
                <w:b/>
                <w:color w:val="1F497D"/>
                <w:spacing w:val="1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health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inequalities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and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delivering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care</w:t>
            </w:r>
            <w:r>
              <w:rPr>
                <w:rFonts w:ascii="Calibri" w:hAnsi="Calibri"/>
                <w:b/>
                <w:color w:val="1F497D"/>
                <w:spacing w:val="1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closer</w:t>
            </w:r>
            <w:r>
              <w:rPr>
                <w:rFonts w:ascii="Calibri" w:hAnsi="Calibri"/>
                <w:b/>
                <w:color w:val="1F497D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to</w:t>
            </w:r>
            <w:r>
              <w:rPr>
                <w:rFonts w:ascii="Calibri" w:hAnsi="Calibri"/>
                <w:b/>
                <w:color w:val="1F497D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home through</w:t>
            </w:r>
            <w:r>
              <w:rPr>
                <w:rFonts w:ascii="Calibri" w:hAnsi="Calibri"/>
                <w:b/>
                <w:color w:val="1F497D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integration</w:t>
            </w:r>
            <w:r>
              <w:rPr>
                <w:rFonts w:ascii="Calibri" w:hAnsi="Calibri"/>
                <w:b/>
                <w:color w:val="1F497D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as the host</w:t>
            </w:r>
            <w:r>
              <w:rPr>
                <w:rFonts w:ascii="Calibri" w:hAnsi="Calibri"/>
                <w:b/>
                <w:color w:val="1F497D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of Walsall together.</w:t>
            </w:r>
          </w:p>
        </w:tc>
      </w:tr>
      <w:tr w:rsidR="00A815F9" w14:paraId="4B370174" w14:textId="77777777">
        <w:trPr>
          <w:trHeight w:val="728"/>
        </w:trPr>
        <w:tc>
          <w:tcPr>
            <w:tcW w:w="2088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314F7E9E" w14:textId="77777777" w:rsidR="00A815F9" w:rsidRDefault="00C15677">
            <w:pPr>
              <w:pStyle w:val="TableParagraph"/>
              <w:spacing w:before="183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Description:</w:t>
            </w:r>
          </w:p>
        </w:tc>
        <w:tc>
          <w:tcPr>
            <w:tcW w:w="13526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51B94272" w14:textId="77777777" w:rsidR="00A815F9" w:rsidRDefault="00C15677">
            <w:pPr>
              <w:pStyle w:val="TableParagraph"/>
              <w:spacing w:before="112" w:line="204" w:lineRule="auto"/>
              <w:ind w:left="12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1F497D"/>
                <w:sz w:val="20"/>
              </w:rPr>
              <w:t>Failure</w:t>
            </w:r>
            <w:r>
              <w:rPr>
                <w:rFonts w:ascii="Calibri"/>
                <w:b/>
                <w:color w:val="1F497D"/>
                <w:spacing w:val="14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to</w:t>
            </w:r>
            <w:r>
              <w:rPr>
                <w:rFonts w:ascii="Calibri"/>
                <w:b/>
                <w:color w:val="1F497D"/>
                <w:spacing w:val="16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work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with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partners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and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communities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to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understand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population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health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and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inequalities,</w:t>
            </w:r>
            <w:r>
              <w:rPr>
                <w:rFonts w:ascii="Calibri"/>
                <w:b/>
                <w:color w:val="1F497D"/>
                <w:spacing w:val="16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integrate</w:t>
            </w:r>
            <w:r>
              <w:rPr>
                <w:rFonts w:ascii="Calibri"/>
                <w:b/>
                <w:color w:val="1F497D"/>
                <w:spacing w:val="17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place-based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services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and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deliver</w:t>
            </w:r>
            <w:r>
              <w:rPr>
                <w:rFonts w:ascii="Calibri"/>
                <w:b/>
                <w:color w:val="1F497D"/>
                <w:spacing w:val="16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them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through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</w:t>
            </w:r>
            <w:r>
              <w:rPr>
                <w:rFonts w:ascii="Calibri"/>
                <w:b/>
                <w:color w:val="1F497D"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whole</w:t>
            </w:r>
            <w:r>
              <w:rPr>
                <w:rFonts w:ascii="Calibri"/>
                <w:b/>
                <w:color w:val="1F497D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population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approach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would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result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in</w:t>
            </w:r>
            <w:r>
              <w:rPr>
                <w:rFonts w:ascii="Calibri"/>
                <w:b/>
                <w:color w:val="1F497D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continuation</w:t>
            </w:r>
            <w:r>
              <w:rPr>
                <w:rFonts w:ascii="Calibri"/>
                <w:b/>
                <w:color w:val="1F497D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of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poor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health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and</w:t>
            </w:r>
            <w:r>
              <w:rPr>
                <w:rFonts w:ascii="Calibri"/>
                <w:b/>
                <w:color w:val="1F497D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wellbeing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and</w:t>
            </w:r>
            <w:r>
              <w:rPr>
                <w:rFonts w:ascii="Calibri"/>
                <w:b/>
                <w:color w:val="1F497D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widening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of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health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inequalities.</w:t>
            </w:r>
          </w:p>
        </w:tc>
      </w:tr>
      <w:tr w:rsidR="00A815F9" w14:paraId="36B20CF6" w14:textId="77777777">
        <w:trPr>
          <w:trHeight w:val="268"/>
        </w:trPr>
        <w:tc>
          <w:tcPr>
            <w:tcW w:w="2088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183FAA84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Director:</w:t>
            </w:r>
          </w:p>
        </w:tc>
        <w:tc>
          <w:tcPr>
            <w:tcW w:w="4616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EEECE1"/>
          </w:tcPr>
          <w:p w14:paraId="5D7D4897" w14:textId="77777777" w:rsidR="00A815F9" w:rsidRDefault="00C15677">
            <w:pPr>
              <w:pStyle w:val="TableParagraph"/>
              <w:spacing w:line="248" w:lineRule="exact"/>
              <w:ind w:left="12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Director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Integration</w:t>
            </w:r>
          </w:p>
        </w:tc>
        <w:tc>
          <w:tcPr>
            <w:tcW w:w="1776" w:type="dxa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2A56C35D" w14:textId="77777777" w:rsidR="00A815F9" w:rsidRDefault="00C15677">
            <w:pPr>
              <w:pStyle w:val="TableParagraph"/>
              <w:spacing w:line="248" w:lineRule="exact"/>
              <w:ind w:left="128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Supported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By:</w:t>
            </w:r>
          </w:p>
        </w:tc>
        <w:tc>
          <w:tcPr>
            <w:tcW w:w="7134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5D919FF3" w14:textId="77777777" w:rsidR="00A815F9" w:rsidRDefault="00C15677">
            <w:pPr>
              <w:pStyle w:val="TableParagraph"/>
              <w:spacing w:line="245" w:lineRule="exact"/>
              <w:ind w:left="1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Anne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Baines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–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Non-Executive</w:t>
            </w:r>
          </w:p>
        </w:tc>
      </w:tr>
      <w:tr w:rsidR="00A815F9" w14:paraId="44313F00" w14:textId="77777777">
        <w:trPr>
          <w:trHeight w:val="268"/>
        </w:trPr>
        <w:tc>
          <w:tcPr>
            <w:tcW w:w="2088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67A8117B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Committee:</w:t>
            </w:r>
          </w:p>
        </w:tc>
        <w:tc>
          <w:tcPr>
            <w:tcW w:w="13526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35B38CE7" w14:textId="77777777" w:rsidR="00A815F9" w:rsidRDefault="00C15677">
            <w:pPr>
              <w:pStyle w:val="TableParagraph"/>
              <w:spacing w:line="245" w:lineRule="exact"/>
              <w:ind w:left="12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Walsall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Together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Partnership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Board</w:t>
            </w:r>
          </w:p>
        </w:tc>
      </w:tr>
      <w:tr w:rsidR="00A815F9" w14:paraId="5707EB68" w14:textId="77777777">
        <w:trPr>
          <w:trHeight w:val="233"/>
        </w:trPr>
        <w:tc>
          <w:tcPr>
            <w:tcW w:w="2088" w:type="dxa"/>
            <w:gridSpan w:val="2"/>
            <w:vMerge w:val="restart"/>
            <w:tcBorders>
              <w:top w:val="single" w:sz="6" w:space="0" w:color="C4BC96"/>
              <w:right w:val="single" w:sz="6" w:space="0" w:color="C4BC96"/>
            </w:tcBorders>
            <w:shd w:val="clear" w:color="auto" w:fill="4F81BD"/>
          </w:tcPr>
          <w:p w14:paraId="304ACEF9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40F2F67B" w14:textId="77777777" w:rsidR="00A815F9" w:rsidRDefault="00A815F9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3E6A639" w14:textId="77777777" w:rsidR="00A815F9" w:rsidRDefault="00C15677">
            <w:pPr>
              <w:pStyle w:val="TableParagraph"/>
              <w:spacing w:line="204" w:lineRule="auto"/>
              <w:ind w:left="111" w:right="25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Links to Corporate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Register:</w:t>
            </w:r>
          </w:p>
        </w:tc>
        <w:tc>
          <w:tcPr>
            <w:tcW w:w="11447" w:type="dxa"/>
            <w:gridSpan w:val="9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0283B4DF" w14:textId="77777777" w:rsidR="00A815F9" w:rsidRDefault="00C15677">
            <w:pPr>
              <w:pStyle w:val="TableParagraph"/>
              <w:spacing w:line="214" w:lineRule="exact"/>
              <w:ind w:left="5538" w:right="548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Title</w:t>
            </w:r>
          </w:p>
        </w:tc>
        <w:tc>
          <w:tcPr>
            <w:tcW w:w="2079" w:type="dxa"/>
            <w:gridSpan w:val="2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4F81BD"/>
          </w:tcPr>
          <w:p w14:paraId="11BE9286" w14:textId="77777777" w:rsidR="00A815F9" w:rsidRDefault="00C15677">
            <w:pPr>
              <w:pStyle w:val="TableParagraph"/>
              <w:spacing w:line="214" w:lineRule="exact"/>
              <w:ind w:left="30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Current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Score</w:t>
            </w:r>
          </w:p>
        </w:tc>
      </w:tr>
      <w:tr w:rsidR="00A815F9" w14:paraId="67D5905B" w14:textId="77777777">
        <w:trPr>
          <w:trHeight w:val="1495"/>
        </w:trPr>
        <w:tc>
          <w:tcPr>
            <w:tcW w:w="2088" w:type="dxa"/>
            <w:gridSpan w:val="2"/>
            <w:vMerge/>
            <w:tcBorders>
              <w:top w:val="nil"/>
              <w:right w:val="single" w:sz="6" w:space="0" w:color="C4BC96"/>
            </w:tcBorders>
            <w:shd w:val="clear" w:color="auto" w:fill="4F81BD"/>
          </w:tcPr>
          <w:p w14:paraId="65DEE59F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1447" w:type="dxa"/>
            <w:gridSpan w:val="9"/>
            <w:tcBorders>
              <w:top w:val="single" w:sz="6" w:space="0" w:color="C4BC96"/>
              <w:left w:val="single" w:sz="6" w:space="0" w:color="C4BC96"/>
              <w:right w:val="single" w:sz="6" w:space="0" w:color="C4BC96"/>
            </w:tcBorders>
            <w:shd w:val="clear" w:color="auto" w:fill="EEECE1"/>
          </w:tcPr>
          <w:p w14:paraId="331BF3BB" w14:textId="77777777" w:rsidR="00A815F9" w:rsidRDefault="00C15677">
            <w:pPr>
              <w:pStyle w:val="TableParagraph"/>
              <w:numPr>
                <w:ilvl w:val="0"/>
                <w:numId w:val="196"/>
              </w:numPr>
              <w:tabs>
                <w:tab w:val="left" w:pos="336"/>
              </w:tabs>
              <w:spacing w:line="199" w:lineRule="auto"/>
              <w:ind w:right="150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Risks in this area relate to Walsall Together programme risks. The biggest ones are associated with the limited investment and the size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complexity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population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challenges</w:t>
            </w:r>
          </w:p>
          <w:p w14:paraId="52622725" w14:textId="77777777" w:rsidR="00A815F9" w:rsidRDefault="00C15677">
            <w:pPr>
              <w:pStyle w:val="TableParagraph"/>
              <w:numPr>
                <w:ilvl w:val="0"/>
                <w:numId w:val="196"/>
              </w:numPr>
              <w:tabs>
                <w:tab w:val="left" w:pos="336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Non-programme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current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time.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updated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structure.</w:t>
            </w:r>
          </w:p>
          <w:p w14:paraId="1A84AAF5" w14:textId="77777777" w:rsidR="00A815F9" w:rsidRDefault="00C15677">
            <w:pPr>
              <w:pStyle w:val="TableParagraph"/>
              <w:numPr>
                <w:ilvl w:val="0"/>
                <w:numId w:val="196"/>
              </w:numPr>
              <w:tabs>
                <w:tab w:val="left" w:pos="337"/>
              </w:tabs>
              <w:spacing w:line="254" w:lineRule="exact"/>
              <w:ind w:left="33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Each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retains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own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although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75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logs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</w:p>
          <w:p w14:paraId="6E9F3DC9" w14:textId="77777777" w:rsidR="00A815F9" w:rsidRDefault="00C15677">
            <w:pPr>
              <w:pStyle w:val="TableParagraph"/>
              <w:numPr>
                <w:ilvl w:val="0"/>
                <w:numId w:val="196"/>
              </w:numPr>
              <w:tabs>
                <w:tab w:val="left" w:pos="33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Risks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creating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considered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diligence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NHSE/E</w:t>
            </w:r>
          </w:p>
          <w:p w14:paraId="6E123E7B" w14:textId="77777777" w:rsidR="00A815F9" w:rsidRDefault="00C15677">
            <w:pPr>
              <w:pStyle w:val="TableParagraph"/>
              <w:numPr>
                <w:ilvl w:val="0"/>
                <w:numId w:val="196"/>
              </w:numPr>
              <w:tabs>
                <w:tab w:val="left" w:pos="336"/>
              </w:tabs>
              <w:spacing w:line="242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Operational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prevalence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December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</w:t>
            </w:r>
          </w:p>
        </w:tc>
        <w:tc>
          <w:tcPr>
            <w:tcW w:w="2079" w:type="dxa"/>
            <w:gridSpan w:val="2"/>
            <w:tcBorders>
              <w:top w:val="single" w:sz="6" w:space="0" w:color="C4BC96"/>
              <w:left w:val="single" w:sz="6" w:space="0" w:color="C4BC96"/>
            </w:tcBorders>
            <w:shd w:val="clear" w:color="auto" w:fill="FFC000"/>
          </w:tcPr>
          <w:p w14:paraId="4CF3D54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14970CA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3978BC1E" w14:textId="77777777" w:rsidR="00A815F9" w:rsidRDefault="00C15677">
            <w:pPr>
              <w:pStyle w:val="TableParagraph"/>
              <w:ind w:left="938" w:right="86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12</w:t>
            </w:r>
          </w:p>
        </w:tc>
      </w:tr>
      <w:tr w:rsidR="00A815F9" w14:paraId="0664EC03" w14:textId="77777777">
        <w:trPr>
          <w:trHeight w:val="262"/>
        </w:trPr>
        <w:tc>
          <w:tcPr>
            <w:tcW w:w="15614" w:type="dxa"/>
            <w:gridSpan w:val="13"/>
            <w:tcBorders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070FDB83" w14:textId="77777777" w:rsidR="00A815F9" w:rsidRDefault="00C15677">
            <w:pPr>
              <w:pStyle w:val="TableParagraph"/>
              <w:spacing w:line="243" w:lineRule="exact"/>
              <w:ind w:left="12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Scoring</w:t>
            </w:r>
          </w:p>
        </w:tc>
      </w:tr>
      <w:tr w:rsidR="00A815F9" w14:paraId="4B6B96AD" w14:textId="77777777">
        <w:trPr>
          <w:trHeight w:val="488"/>
        </w:trPr>
        <w:tc>
          <w:tcPr>
            <w:tcW w:w="150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68BEE423" w14:textId="77777777" w:rsidR="00A815F9" w:rsidRDefault="00C15677">
            <w:pPr>
              <w:pStyle w:val="TableParagraph"/>
              <w:spacing w:before="82"/>
              <w:ind w:left="43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</w:p>
        </w:tc>
        <w:tc>
          <w:tcPr>
            <w:tcW w:w="782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7E4303A1" w14:textId="77777777" w:rsidR="00A815F9" w:rsidRDefault="00C15677">
            <w:pPr>
              <w:pStyle w:val="TableParagraph"/>
              <w:spacing w:before="82"/>
              <w:ind w:left="28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Q1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6BEF2D6C" w14:textId="77777777" w:rsidR="00A815F9" w:rsidRDefault="00C15677">
            <w:pPr>
              <w:pStyle w:val="TableParagraph"/>
              <w:spacing w:before="82"/>
              <w:ind w:left="163" w:right="12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Q2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51AE84D7" w14:textId="77777777" w:rsidR="00A815F9" w:rsidRDefault="00C15677">
            <w:pPr>
              <w:pStyle w:val="TableParagraph"/>
              <w:spacing w:before="82"/>
              <w:ind w:right="235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Q3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2F2B08A5" w14:textId="77777777" w:rsidR="00A815F9" w:rsidRDefault="00C15677">
            <w:pPr>
              <w:pStyle w:val="TableParagraph"/>
              <w:spacing w:before="82"/>
              <w:ind w:left="99" w:right="5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Q4</w:t>
            </w:r>
          </w:p>
        </w:tc>
        <w:tc>
          <w:tcPr>
            <w:tcW w:w="6869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20F761EF" w14:textId="77777777" w:rsidR="00A815F9" w:rsidRDefault="00C15677">
            <w:pPr>
              <w:pStyle w:val="TableParagraph"/>
              <w:spacing w:before="82"/>
              <w:ind w:left="2458" w:right="241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Rationale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for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</w:tc>
        <w:tc>
          <w:tcPr>
            <w:tcW w:w="2655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D74C5F2" w14:textId="77777777" w:rsidR="00A815F9" w:rsidRDefault="00C15677">
            <w:pPr>
              <w:pStyle w:val="TableParagraph"/>
              <w:spacing w:line="224" w:lineRule="exact"/>
              <w:ind w:left="64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  <w:p w14:paraId="13DAB0A1" w14:textId="77777777" w:rsidR="00A815F9" w:rsidRDefault="00C15677">
            <w:pPr>
              <w:pStyle w:val="TableParagraph"/>
              <w:spacing w:line="245" w:lineRule="exact"/>
              <w:ind w:left="72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(Risk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Appetite)</w:t>
            </w:r>
          </w:p>
        </w:tc>
        <w:tc>
          <w:tcPr>
            <w:tcW w:w="146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7B6D08D" w14:textId="77777777" w:rsidR="00A815F9" w:rsidRDefault="00C15677">
            <w:pPr>
              <w:pStyle w:val="TableParagraph"/>
              <w:spacing w:before="82"/>
              <w:ind w:left="26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</w:tr>
      <w:tr w:rsidR="00A815F9" w14:paraId="290B7EBC" w14:textId="77777777">
        <w:trPr>
          <w:trHeight w:val="320"/>
        </w:trPr>
        <w:tc>
          <w:tcPr>
            <w:tcW w:w="150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79804270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782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881A97D" w14:textId="77777777" w:rsidR="00A815F9" w:rsidRDefault="00C15677">
            <w:pPr>
              <w:pStyle w:val="TableParagraph"/>
              <w:spacing w:line="284" w:lineRule="exact"/>
              <w:ind w:left="4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31500258" w14:textId="77777777" w:rsidR="00A815F9" w:rsidRDefault="00C15677">
            <w:pPr>
              <w:pStyle w:val="TableParagraph"/>
              <w:spacing w:line="284" w:lineRule="exact"/>
              <w:ind w:left="4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6576ACF4" w14:textId="77777777" w:rsidR="00A815F9" w:rsidRDefault="00C15677">
            <w:pPr>
              <w:pStyle w:val="TableParagraph"/>
              <w:spacing w:line="284" w:lineRule="exact"/>
              <w:ind w:left="4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14D5F552" w14:textId="77777777" w:rsidR="00A815F9" w:rsidRDefault="00C15677">
            <w:pPr>
              <w:pStyle w:val="TableParagraph"/>
              <w:spacing w:line="284" w:lineRule="exact"/>
              <w:ind w:left="5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6869" w:type="dxa"/>
            <w:gridSpan w:val="3"/>
            <w:vMerge w:val="restart"/>
            <w:tcBorders>
              <w:top w:val="single" w:sz="8" w:space="0" w:color="C4BC96"/>
              <w:left w:val="single" w:sz="8" w:space="0" w:color="C4BC96"/>
              <w:bottom w:val="nil"/>
              <w:right w:val="nil"/>
            </w:tcBorders>
          </w:tcPr>
          <w:p w14:paraId="6F30F4BF" w14:textId="77777777" w:rsidR="00A815F9" w:rsidRDefault="00C15677">
            <w:pPr>
              <w:pStyle w:val="TableParagraph"/>
              <w:numPr>
                <w:ilvl w:val="0"/>
                <w:numId w:val="195"/>
              </w:numPr>
              <w:tabs>
                <w:tab w:val="left" w:pos="434"/>
              </w:tabs>
              <w:spacing w:before="3" w:line="201" w:lineRule="auto"/>
              <w:ind w:right="8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increased operational pressures due to Covid wave 2 have started 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abate and business continuity measures are being stood down in many areas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better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</w:p>
          <w:p w14:paraId="442A38CD" w14:textId="77777777" w:rsidR="00A815F9" w:rsidRDefault="00C15677">
            <w:pPr>
              <w:pStyle w:val="TableParagraph"/>
              <w:numPr>
                <w:ilvl w:val="0"/>
                <w:numId w:val="195"/>
              </w:numPr>
              <w:tabs>
                <w:tab w:val="left" w:pos="434"/>
              </w:tabs>
              <w:spacing w:before="11" w:line="201" w:lineRule="auto"/>
              <w:ind w:right="8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slow-down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some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elements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functional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transformation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engendered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now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addressed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relaunch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Senior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Team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Professional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meetings</w:t>
            </w:r>
          </w:p>
          <w:p w14:paraId="22D1DC3A" w14:textId="77777777" w:rsidR="00A815F9" w:rsidRDefault="00C15677">
            <w:pPr>
              <w:pStyle w:val="TableParagraph"/>
              <w:numPr>
                <w:ilvl w:val="0"/>
                <w:numId w:val="195"/>
              </w:numPr>
              <w:tabs>
                <w:tab w:val="left" w:pos="434"/>
              </w:tabs>
              <w:spacing w:before="14" w:line="201" w:lineRule="auto"/>
              <w:ind w:right="8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Strongly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relationship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50%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General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Practice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robust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vaccine delivery. Other practices chose not to connect with partnership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deploy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alone.</w:t>
            </w:r>
          </w:p>
          <w:p w14:paraId="67FA690C" w14:textId="77777777" w:rsidR="00A815F9" w:rsidRDefault="00C15677">
            <w:pPr>
              <w:pStyle w:val="TableParagraph"/>
              <w:numPr>
                <w:ilvl w:val="0"/>
                <w:numId w:val="195"/>
              </w:numPr>
              <w:tabs>
                <w:tab w:val="left" w:pos="434"/>
              </w:tabs>
              <w:spacing w:line="244" w:lineRule="exact"/>
              <w:ind w:right="85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Vaccine delivery with operational teams mainly in primary care and latterly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around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Saddlers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Centre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retains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potential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dilute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focus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core</w:t>
            </w:r>
          </w:p>
        </w:tc>
        <w:tc>
          <w:tcPr>
            <w:tcW w:w="1560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0C9CD23F" w14:textId="77777777" w:rsidR="00A815F9" w:rsidRDefault="00C15677">
            <w:pPr>
              <w:pStyle w:val="TableParagraph"/>
              <w:spacing w:line="284" w:lineRule="exact"/>
              <w:ind w:left="11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1095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73A690A" w14:textId="77777777" w:rsidR="00A815F9" w:rsidRDefault="00C15677">
            <w:pPr>
              <w:pStyle w:val="TableParagraph"/>
              <w:spacing w:line="284" w:lineRule="exact"/>
              <w:ind w:left="4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sz="8" w:space="0" w:color="C4BC96"/>
              <w:left w:val="single" w:sz="8" w:space="0" w:color="C4BC96"/>
              <w:bottom w:val="nil"/>
              <w:right w:val="single" w:sz="8" w:space="0" w:color="C4BC96"/>
            </w:tcBorders>
          </w:tcPr>
          <w:p w14:paraId="16DCA0A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00FA8A88" w14:textId="77777777">
        <w:trPr>
          <w:trHeight w:val="315"/>
        </w:trPr>
        <w:tc>
          <w:tcPr>
            <w:tcW w:w="150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3909ACE4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782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33A8251" w14:textId="77777777" w:rsidR="00A815F9" w:rsidRDefault="00C15677">
            <w:pPr>
              <w:pStyle w:val="TableParagraph"/>
              <w:spacing w:before="9"/>
              <w:ind w:left="4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4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36A62EF3" w14:textId="77777777" w:rsidR="00A815F9" w:rsidRDefault="00C15677">
            <w:pPr>
              <w:pStyle w:val="TableParagraph"/>
              <w:spacing w:line="284" w:lineRule="exact"/>
              <w:ind w:left="4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2063EBBB" w14:textId="77777777" w:rsidR="00A815F9" w:rsidRDefault="00C15677">
            <w:pPr>
              <w:pStyle w:val="TableParagraph"/>
              <w:spacing w:line="284" w:lineRule="exact"/>
              <w:ind w:left="4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34573B67" w14:textId="77777777" w:rsidR="00A815F9" w:rsidRDefault="00C15677">
            <w:pPr>
              <w:pStyle w:val="TableParagraph"/>
              <w:spacing w:line="284" w:lineRule="exact"/>
              <w:ind w:left="5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6869" w:type="dxa"/>
            <w:gridSpan w:val="3"/>
            <w:vMerge/>
            <w:tcBorders>
              <w:top w:val="nil"/>
              <w:left w:val="single" w:sz="8" w:space="0" w:color="C4BC96"/>
              <w:bottom w:val="nil"/>
              <w:right w:val="nil"/>
            </w:tcBorders>
          </w:tcPr>
          <w:p w14:paraId="118EA96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8" w:space="0" w:color="C4BC96"/>
              <w:left w:val="nil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29066742" w14:textId="77777777" w:rsidR="00A815F9" w:rsidRDefault="00C15677">
            <w:pPr>
              <w:pStyle w:val="TableParagraph"/>
              <w:spacing w:line="284" w:lineRule="exact"/>
              <w:ind w:left="12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1095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5B40C57" w14:textId="77777777" w:rsidR="00A815F9" w:rsidRDefault="00C15677">
            <w:pPr>
              <w:pStyle w:val="TableParagraph"/>
              <w:spacing w:before="9"/>
              <w:ind w:left="4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4</w:t>
            </w:r>
          </w:p>
        </w:tc>
        <w:tc>
          <w:tcPr>
            <w:tcW w:w="1462" w:type="dxa"/>
            <w:vMerge w:val="restart"/>
            <w:tcBorders>
              <w:top w:val="nil"/>
              <w:left w:val="single" w:sz="8" w:space="0" w:color="C4BC96"/>
              <w:bottom w:val="nil"/>
              <w:right w:val="nil"/>
            </w:tcBorders>
          </w:tcPr>
          <w:p w14:paraId="174A5CBF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AD4B7AC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D97025F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542DBE4" w14:textId="77777777" w:rsidR="00A815F9" w:rsidRDefault="00C15677">
            <w:pPr>
              <w:pStyle w:val="TableParagraph"/>
              <w:spacing w:before="151"/>
              <w:ind w:left="2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June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</w:tr>
      <w:tr w:rsidR="00A815F9" w14:paraId="36FBA3C0" w14:textId="77777777">
        <w:trPr>
          <w:trHeight w:val="2298"/>
        </w:trPr>
        <w:tc>
          <w:tcPr>
            <w:tcW w:w="150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26A12893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F9E467B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60288B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A43436F" w14:textId="77777777" w:rsidR="00A815F9" w:rsidRDefault="00C15677">
            <w:pPr>
              <w:pStyle w:val="TableParagraph"/>
              <w:spacing w:before="156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782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317ED9FC" w14:textId="77777777" w:rsidR="00A815F9" w:rsidRDefault="00A815F9">
            <w:pPr>
              <w:pStyle w:val="TableParagraph"/>
              <w:rPr>
                <w:b/>
              </w:rPr>
            </w:pPr>
          </w:p>
          <w:p w14:paraId="6A7D5829" w14:textId="77777777" w:rsidR="00A815F9" w:rsidRDefault="00A815F9">
            <w:pPr>
              <w:pStyle w:val="TableParagraph"/>
              <w:rPr>
                <w:b/>
              </w:rPr>
            </w:pPr>
          </w:p>
          <w:p w14:paraId="65ABFEE6" w14:textId="77777777" w:rsidR="00A815F9" w:rsidRDefault="00A815F9">
            <w:pPr>
              <w:pStyle w:val="TableParagraph"/>
              <w:rPr>
                <w:b/>
              </w:rPr>
            </w:pPr>
          </w:p>
          <w:p w14:paraId="125EADE0" w14:textId="77777777" w:rsidR="00A815F9" w:rsidRDefault="00A815F9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5412891" w14:textId="77777777" w:rsidR="00A815F9" w:rsidRDefault="00C15677">
            <w:pPr>
              <w:pStyle w:val="TableParagraph"/>
              <w:ind w:left="99" w:right="5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12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3FBE1360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79FA1566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A13EDDB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998B184" w14:textId="77777777" w:rsidR="00A815F9" w:rsidRDefault="00C15677">
            <w:pPr>
              <w:pStyle w:val="TableParagraph"/>
              <w:spacing w:before="156"/>
              <w:ind w:left="163" w:right="12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31DEEF51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08FD283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88BCE7F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67DAEFB" w14:textId="77777777" w:rsidR="00A815F9" w:rsidRDefault="00C15677">
            <w:pPr>
              <w:pStyle w:val="TableParagraph"/>
              <w:spacing w:before="156"/>
              <w:ind w:right="25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16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7EAED30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3E1EF4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DA58B3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2DB0364" w14:textId="77777777" w:rsidR="00A815F9" w:rsidRDefault="00C15677">
            <w:pPr>
              <w:pStyle w:val="TableParagraph"/>
              <w:spacing w:before="156"/>
              <w:ind w:left="99" w:right="5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12</w:t>
            </w:r>
          </w:p>
        </w:tc>
        <w:tc>
          <w:tcPr>
            <w:tcW w:w="6869" w:type="dxa"/>
            <w:gridSpan w:val="3"/>
            <w:vMerge/>
            <w:tcBorders>
              <w:top w:val="nil"/>
              <w:left w:val="single" w:sz="8" w:space="0" w:color="C4BC96"/>
              <w:bottom w:val="nil"/>
              <w:right w:val="nil"/>
            </w:tcBorders>
          </w:tcPr>
          <w:p w14:paraId="171DEC9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8" w:space="0" w:color="C4BC96"/>
              <w:left w:val="nil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72095D53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C4E338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F1AF3E5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80B60CD" w14:textId="77777777" w:rsidR="00A815F9" w:rsidRDefault="00C15677">
            <w:pPr>
              <w:pStyle w:val="TableParagraph"/>
              <w:spacing w:before="156"/>
              <w:ind w:left="12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1095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FF00"/>
          </w:tcPr>
          <w:p w14:paraId="078D4C54" w14:textId="77777777" w:rsidR="00A815F9" w:rsidRDefault="00A815F9">
            <w:pPr>
              <w:pStyle w:val="TableParagraph"/>
              <w:rPr>
                <w:b/>
              </w:rPr>
            </w:pPr>
          </w:p>
          <w:p w14:paraId="52B5DA4D" w14:textId="77777777" w:rsidR="00A815F9" w:rsidRDefault="00A815F9">
            <w:pPr>
              <w:pStyle w:val="TableParagraph"/>
              <w:rPr>
                <w:b/>
              </w:rPr>
            </w:pPr>
          </w:p>
          <w:p w14:paraId="2584A71F" w14:textId="77777777" w:rsidR="00A815F9" w:rsidRDefault="00A815F9">
            <w:pPr>
              <w:pStyle w:val="TableParagraph"/>
              <w:rPr>
                <w:b/>
              </w:rPr>
            </w:pPr>
          </w:p>
          <w:p w14:paraId="6D0C205C" w14:textId="77777777" w:rsidR="00A815F9" w:rsidRDefault="00A815F9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54249EF" w14:textId="77777777" w:rsidR="00A815F9" w:rsidRDefault="00C15677">
            <w:pPr>
              <w:pStyle w:val="TableParagraph"/>
              <w:ind w:left="2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Mod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10</w:t>
            </w:r>
          </w:p>
        </w:tc>
        <w:tc>
          <w:tcPr>
            <w:tcW w:w="1462" w:type="dxa"/>
            <w:vMerge/>
            <w:tcBorders>
              <w:top w:val="nil"/>
              <w:left w:val="single" w:sz="8" w:space="0" w:color="C4BC96"/>
              <w:bottom w:val="nil"/>
              <w:right w:val="nil"/>
            </w:tcBorders>
          </w:tcPr>
          <w:p w14:paraId="5B1B0780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6EC5C5F4" w14:textId="77777777" w:rsidR="00A815F9" w:rsidRDefault="00A815F9">
      <w:pPr>
        <w:rPr>
          <w:sz w:val="2"/>
          <w:szCs w:val="2"/>
        </w:rPr>
        <w:sectPr w:rsidR="00A815F9">
          <w:headerReference w:type="default" r:id="rId267"/>
          <w:footerReference w:type="default" r:id="rId268"/>
          <w:pgSz w:w="16840" w:h="11900" w:orient="landscape"/>
          <w:pgMar w:top="900" w:right="460" w:bottom="280" w:left="480" w:header="0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5"/>
        <w:gridCol w:w="298"/>
        <w:gridCol w:w="783"/>
        <w:gridCol w:w="778"/>
        <w:gridCol w:w="783"/>
        <w:gridCol w:w="783"/>
        <w:gridCol w:w="961"/>
        <w:gridCol w:w="333"/>
        <w:gridCol w:w="4728"/>
        <w:gridCol w:w="850"/>
        <w:gridCol w:w="1560"/>
        <w:gridCol w:w="1094"/>
        <w:gridCol w:w="1464"/>
      </w:tblGrid>
      <w:tr w:rsidR="00A815F9" w14:paraId="254371BC" w14:textId="77777777">
        <w:trPr>
          <w:trHeight w:val="4487"/>
        </w:trPr>
        <w:tc>
          <w:tcPr>
            <w:tcW w:w="1503" w:type="dxa"/>
            <w:gridSpan w:val="2"/>
            <w:tcBorders>
              <w:top w:val="nil"/>
            </w:tcBorders>
            <w:shd w:val="clear" w:color="auto" w:fill="95B3D7"/>
          </w:tcPr>
          <w:p w14:paraId="34480D3D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FFC000"/>
          </w:tcPr>
          <w:p w14:paraId="4B30B0B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  <w:tcBorders>
              <w:top w:val="nil"/>
            </w:tcBorders>
            <w:shd w:val="clear" w:color="auto" w:fill="FFC000"/>
          </w:tcPr>
          <w:p w14:paraId="25F7D78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FF0000"/>
          </w:tcPr>
          <w:p w14:paraId="30147D0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FFC000"/>
          </w:tcPr>
          <w:p w14:paraId="1D0E7D92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72" w:type="dxa"/>
            <w:gridSpan w:val="4"/>
            <w:tcBorders>
              <w:top w:val="nil"/>
              <w:bottom w:val="single" w:sz="8" w:space="0" w:color="1F497D"/>
              <w:right w:val="nil"/>
            </w:tcBorders>
          </w:tcPr>
          <w:p w14:paraId="4FF40AB4" w14:textId="77777777" w:rsidR="00A815F9" w:rsidRDefault="00C15677">
            <w:pPr>
              <w:pStyle w:val="TableParagraph"/>
              <w:spacing w:line="229" w:lineRule="exact"/>
              <w:ind w:left="417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delivery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items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increase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system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pressure.</w:t>
            </w:r>
          </w:p>
          <w:p w14:paraId="604B6BDD" w14:textId="77777777" w:rsidR="00A815F9" w:rsidRDefault="00C15677">
            <w:pPr>
              <w:pStyle w:val="TableParagraph"/>
              <w:numPr>
                <w:ilvl w:val="0"/>
                <w:numId w:val="194"/>
              </w:numPr>
              <w:tabs>
                <w:tab w:val="left" w:pos="418"/>
              </w:tabs>
              <w:spacing w:before="19" w:line="201" w:lineRule="auto"/>
              <w:ind w:right="10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Maturing place-based teams in all areas of Walsall on physical health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Social Care. Additional integration required for Mental Health with IAPT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primary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yet.</w:t>
            </w:r>
          </w:p>
          <w:p w14:paraId="4875DA45" w14:textId="77777777" w:rsidR="00A815F9" w:rsidRDefault="00C15677">
            <w:pPr>
              <w:pStyle w:val="TableParagraph"/>
              <w:numPr>
                <w:ilvl w:val="0"/>
                <w:numId w:val="194"/>
              </w:numPr>
              <w:tabs>
                <w:tab w:val="left" w:pos="418"/>
              </w:tabs>
              <w:spacing w:line="249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maturity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communications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confidence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</w:p>
          <w:p w14:paraId="6C4372DD" w14:textId="77777777" w:rsidR="00A815F9" w:rsidRDefault="00C15677">
            <w:pPr>
              <w:pStyle w:val="TableParagraph"/>
              <w:numPr>
                <w:ilvl w:val="0"/>
                <w:numId w:val="194"/>
              </w:numPr>
              <w:tabs>
                <w:tab w:val="left" w:pos="418"/>
              </w:tabs>
              <w:spacing w:before="19" w:line="199" w:lineRule="auto"/>
              <w:ind w:righ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Advancing maturity in performance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data – Work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now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commenced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 aligned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governance.</w:t>
            </w:r>
          </w:p>
          <w:p w14:paraId="729A7467" w14:textId="77777777" w:rsidR="00A815F9" w:rsidRDefault="00C15677">
            <w:pPr>
              <w:pStyle w:val="TableParagraph"/>
              <w:numPr>
                <w:ilvl w:val="0"/>
                <w:numId w:val="194"/>
              </w:numPr>
              <w:tabs>
                <w:tab w:val="left" w:pos="418"/>
              </w:tabs>
              <w:spacing w:before="15" w:line="199" w:lineRule="auto"/>
              <w:ind w:right="10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Stratification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developed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which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demonstrates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evolving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maturity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</w:p>
          <w:p w14:paraId="2A7097D1" w14:textId="77777777" w:rsidR="00A815F9" w:rsidRDefault="00C15677">
            <w:pPr>
              <w:pStyle w:val="TableParagraph"/>
              <w:numPr>
                <w:ilvl w:val="0"/>
                <w:numId w:val="194"/>
              </w:numPr>
              <w:tabs>
                <w:tab w:val="left" w:pos="418"/>
              </w:tabs>
              <w:spacing w:before="14" w:line="199" w:lineRule="auto"/>
              <w:ind w:right="1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Substantial improvements in medically stable for discharge before and during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19</w:t>
            </w:r>
          </w:p>
          <w:p w14:paraId="3C7D0544" w14:textId="77777777" w:rsidR="00A815F9" w:rsidRDefault="00C15677">
            <w:pPr>
              <w:pStyle w:val="TableParagraph"/>
              <w:numPr>
                <w:ilvl w:val="0"/>
                <w:numId w:val="194"/>
              </w:numPr>
              <w:tabs>
                <w:tab w:val="left" w:pos="418"/>
              </w:tabs>
              <w:spacing w:before="15" w:line="199" w:lineRule="auto"/>
              <w:ind w:right="1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Virtual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outpatients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maturing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triage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referral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233FE177" w14:textId="77777777" w:rsidR="00A815F9" w:rsidRDefault="00C15677">
            <w:pPr>
              <w:pStyle w:val="TableParagraph"/>
              <w:numPr>
                <w:ilvl w:val="0"/>
                <w:numId w:val="194"/>
              </w:numPr>
              <w:tabs>
                <w:tab w:val="left" w:pos="418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intervention</w:t>
            </w:r>
          </w:p>
          <w:p w14:paraId="64B94AF3" w14:textId="77777777" w:rsidR="00A815F9" w:rsidRDefault="00C15677">
            <w:pPr>
              <w:pStyle w:val="TableParagraph"/>
              <w:numPr>
                <w:ilvl w:val="0"/>
                <w:numId w:val="194"/>
              </w:numPr>
              <w:tabs>
                <w:tab w:val="left" w:pos="418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Strong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diligence</w:t>
            </w:r>
          </w:p>
          <w:p w14:paraId="337D3960" w14:textId="77777777" w:rsidR="00A815F9" w:rsidRDefault="00C15677">
            <w:pPr>
              <w:pStyle w:val="TableParagraph"/>
              <w:numPr>
                <w:ilvl w:val="0"/>
                <w:numId w:val="194"/>
              </w:numPr>
              <w:tabs>
                <w:tab w:val="left" w:pos="418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step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relates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above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factors.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anticipated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</w:t>
            </w:r>
          </w:p>
          <w:p w14:paraId="660EDD55" w14:textId="77777777" w:rsidR="00A815F9" w:rsidRDefault="00C15677">
            <w:pPr>
              <w:pStyle w:val="TableParagraph"/>
              <w:spacing w:before="2" w:line="240" w:lineRule="exact"/>
              <w:ind w:left="41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recovery back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initially 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12 will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 within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Q4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early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Q1 21/22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 delivery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above.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trajectory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remain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constant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review.</w:t>
            </w: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95B3D7"/>
          </w:tcPr>
          <w:p w14:paraId="634DEE5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4" w:type="dxa"/>
            <w:tcBorders>
              <w:top w:val="nil"/>
            </w:tcBorders>
            <w:shd w:val="clear" w:color="auto" w:fill="FFFF00"/>
          </w:tcPr>
          <w:p w14:paraId="3FBCEE4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  <w:tcBorders>
              <w:top w:val="nil"/>
              <w:bottom w:val="single" w:sz="8" w:space="0" w:color="1F497D"/>
              <w:right w:val="nil"/>
            </w:tcBorders>
          </w:tcPr>
          <w:p w14:paraId="4E0EB505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69B4291A" w14:textId="77777777">
        <w:trPr>
          <w:trHeight w:val="273"/>
        </w:trPr>
        <w:tc>
          <w:tcPr>
            <w:tcW w:w="15620" w:type="dxa"/>
            <w:gridSpan w:val="13"/>
            <w:tcBorders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1F497D"/>
          </w:tcPr>
          <w:p w14:paraId="276F08DF" w14:textId="77777777" w:rsidR="00A815F9" w:rsidRDefault="00C15677">
            <w:pPr>
              <w:pStyle w:val="TableParagraph"/>
              <w:tabs>
                <w:tab w:val="left" w:pos="3475"/>
              </w:tabs>
              <w:spacing w:line="253" w:lineRule="exact"/>
              <w:ind w:left="11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Control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and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Assurance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Framework</w:t>
            </w:r>
            <w:r>
              <w:rPr>
                <w:rFonts w:ascii="Calibri"/>
                <w:b/>
                <w:color w:val="FFFFFF"/>
              </w:rPr>
              <w:tab/>
              <w:t>3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Lines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Defence</w:t>
            </w:r>
          </w:p>
        </w:tc>
      </w:tr>
      <w:tr w:rsidR="00A815F9" w14:paraId="3C4C8181" w14:textId="77777777">
        <w:trPr>
          <w:trHeight w:val="244"/>
        </w:trPr>
        <w:tc>
          <w:tcPr>
            <w:tcW w:w="1205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DDDDD"/>
          </w:tcPr>
          <w:p w14:paraId="3F99BF55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6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084E0782" w14:textId="77777777" w:rsidR="00A815F9" w:rsidRDefault="00C15677">
            <w:pPr>
              <w:pStyle w:val="TableParagraph"/>
              <w:spacing w:line="224" w:lineRule="exact"/>
              <w:ind w:left="160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1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st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5061" w:type="dxa"/>
            <w:gridSpan w:val="2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3482C1B8" w14:textId="77777777" w:rsidR="00A815F9" w:rsidRDefault="00C15677">
            <w:pPr>
              <w:pStyle w:val="TableParagraph"/>
              <w:spacing w:line="224" w:lineRule="exact"/>
              <w:ind w:left="192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2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nd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4968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174E923A" w14:textId="77777777" w:rsidR="00A815F9" w:rsidRDefault="00C15677">
            <w:pPr>
              <w:pStyle w:val="TableParagraph"/>
              <w:spacing w:line="224" w:lineRule="exact"/>
              <w:ind w:left="18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rd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</w:tr>
      <w:tr w:rsidR="00A815F9" w14:paraId="203763B8" w14:textId="77777777">
        <w:trPr>
          <w:trHeight w:val="248"/>
        </w:trPr>
        <w:tc>
          <w:tcPr>
            <w:tcW w:w="1205" w:type="dxa"/>
            <w:vMerge w:val="restart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5E1101CF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D7F5B2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9D807A3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FA9BB59" w14:textId="77777777" w:rsidR="00A815F9" w:rsidRDefault="00A815F9">
            <w:pPr>
              <w:pStyle w:val="TableParagraph"/>
              <w:spacing w:before="7"/>
              <w:rPr>
                <w:b/>
                <w:sz w:val="33"/>
              </w:rPr>
            </w:pPr>
          </w:p>
          <w:p w14:paraId="0D853BF2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Controls:</w:t>
            </w:r>
          </w:p>
        </w:tc>
        <w:tc>
          <w:tcPr>
            <w:tcW w:w="298" w:type="dxa"/>
            <w:tcBorders>
              <w:top w:val="single" w:sz="4" w:space="0" w:color="C4BC96"/>
              <w:left w:val="single" w:sz="4" w:space="0" w:color="C4BC96"/>
              <w:bottom w:val="nil"/>
              <w:right w:val="nil"/>
            </w:tcBorders>
          </w:tcPr>
          <w:p w14:paraId="4B597AFF" w14:textId="77777777" w:rsidR="00A815F9" w:rsidRDefault="00C15677">
            <w:pPr>
              <w:pStyle w:val="TableParagraph"/>
              <w:spacing w:before="36" w:line="193" w:lineRule="exact"/>
              <w:ind w:left="19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2344" w:type="dxa"/>
            <w:gridSpan w:val="3"/>
            <w:tcBorders>
              <w:top w:val="single" w:sz="4" w:space="0" w:color="C4BC96"/>
              <w:left w:val="nil"/>
              <w:bottom w:val="nil"/>
              <w:right w:val="nil"/>
            </w:tcBorders>
          </w:tcPr>
          <w:p w14:paraId="42D0586F" w14:textId="77777777" w:rsidR="00A815F9" w:rsidRDefault="00C15677">
            <w:pPr>
              <w:pStyle w:val="TableParagraph"/>
              <w:spacing w:line="229" w:lineRule="exact"/>
              <w:ind w:left="17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Acting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Director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appointed</w:t>
            </w:r>
          </w:p>
        </w:tc>
        <w:tc>
          <w:tcPr>
            <w:tcW w:w="783" w:type="dxa"/>
            <w:tcBorders>
              <w:top w:val="single" w:sz="4" w:space="0" w:color="C4BC96"/>
              <w:left w:val="nil"/>
              <w:bottom w:val="nil"/>
              <w:right w:val="nil"/>
            </w:tcBorders>
          </w:tcPr>
          <w:p w14:paraId="4DDD8552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C4BC96"/>
              <w:left w:val="nil"/>
              <w:bottom w:val="nil"/>
              <w:right w:val="single" w:sz="4" w:space="0" w:color="C4BC96"/>
            </w:tcBorders>
          </w:tcPr>
          <w:p w14:paraId="46508350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3" w:type="dxa"/>
            <w:tcBorders>
              <w:top w:val="single" w:sz="4" w:space="0" w:color="C4BC96"/>
              <w:left w:val="single" w:sz="4" w:space="0" w:color="C4BC96"/>
              <w:bottom w:val="nil"/>
              <w:right w:val="nil"/>
            </w:tcBorders>
          </w:tcPr>
          <w:p w14:paraId="19CA7CD1" w14:textId="77777777" w:rsidR="00A815F9" w:rsidRDefault="00C15677">
            <w:pPr>
              <w:pStyle w:val="TableParagraph"/>
              <w:spacing w:before="36" w:line="193" w:lineRule="exact"/>
              <w:ind w:right="20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728" w:type="dxa"/>
            <w:tcBorders>
              <w:top w:val="single" w:sz="4" w:space="0" w:color="C4BC96"/>
              <w:left w:val="nil"/>
              <w:bottom w:val="nil"/>
              <w:right w:val="single" w:sz="4" w:space="0" w:color="C4BC96"/>
            </w:tcBorders>
          </w:tcPr>
          <w:p w14:paraId="08230EDC" w14:textId="77777777" w:rsidR="00A815F9" w:rsidRDefault="00C15677">
            <w:pPr>
              <w:pStyle w:val="TableParagraph"/>
              <w:spacing w:line="229" w:lineRule="exact"/>
              <w:ind w:left="13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Alliance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agreement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signed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Partners</w:t>
            </w:r>
          </w:p>
        </w:tc>
        <w:tc>
          <w:tcPr>
            <w:tcW w:w="4968" w:type="dxa"/>
            <w:gridSpan w:val="4"/>
            <w:vMerge w:val="restart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43FDB27D" w14:textId="77777777" w:rsidR="00A815F9" w:rsidRDefault="00C15677">
            <w:pPr>
              <w:pStyle w:val="TableParagraph"/>
              <w:spacing w:line="204" w:lineRule="auto"/>
              <w:ind w:left="464" w:right="176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External assessment – CQC/Audit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Scrutiny</w:t>
            </w:r>
          </w:p>
          <w:p w14:paraId="76B53176" w14:textId="77777777" w:rsidR="00A815F9" w:rsidRDefault="00C15677">
            <w:pPr>
              <w:pStyle w:val="TableParagraph"/>
              <w:spacing w:line="204" w:lineRule="auto"/>
              <w:ind w:left="464" w:right="134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Health and Wellbeing Board Reporting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Overview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Scrutiny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Committee</w:t>
            </w:r>
          </w:p>
        </w:tc>
      </w:tr>
      <w:tr w:rsidR="00A815F9" w14:paraId="7A165909" w14:textId="77777777">
        <w:trPr>
          <w:trHeight w:val="244"/>
        </w:trPr>
        <w:tc>
          <w:tcPr>
            <w:tcW w:w="1205" w:type="dxa"/>
            <w:vMerge/>
            <w:tcBorders>
              <w:top w:val="nil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07F95A6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C4BC96"/>
              <w:bottom w:val="nil"/>
              <w:right w:val="nil"/>
            </w:tcBorders>
          </w:tcPr>
          <w:p w14:paraId="040D9249" w14:textId="77777777" w:rsidR="00A815F9" w:rsidRDefault="00C15677">
            <w:pPr>
              <w:pStyle w:val="TableParagraph"/>
              <w:spacing w:before="31" w:line="193" w:lineRule="exact"/>
              <w:ind w:left="19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3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B1B9D6" w14:textId="77777777" w:rsidR="00A815F9" w:rsidRDefault="00C15677">
            <w:pPr>
              <w:pStyle w:val="TableParagraph"/>
              <w:spacing w:line="224" w:lineRule="exact"/>
              <w:ind w:left="17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Non-Executive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Director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appointed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C4BC96"/>
            </w:tcBorders>
          </w:tcPr>
          <w:p w14:paraId="18330CE1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" w:type="dxa"/>
            <w:tcBorders>
              <w:top w:val="nil"/>
              <w:left w:val="single" w:sz="4" w:space="0" w:color="C4BC96"/>
              <w:bottom w:val="nil"/>
              <w:right w:val="nil"/>
            </w:tcBorders>
          </w:tcPr>
          <w:p w14:paraId="7981C7CF" w14:textId="77777777" w:rsidR="00A815F9" w:rsidRDefault="00C15677">
            <w:pPr>
              <w:pStyle w:val="TableParagraph"/>
              <w:spacing w:before="31" w:line="193" w:lineRule="exact"/>
              <w:ind w:right="20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single" w:sz="4" w:space="0" w:color="C4BC96"/>
            </w:tcBorders>
          </w:tcPr>
          <w:p w14:paraId="02DB599F" w14:textId="77777777" w:rsidR="00A815F9" w:rsidRDefault="00C15677">
            <w:pPr>
              <w:pStyle w:val="TableParagraph"/>
              <w:spacing w:line="224" w:lineRule="exact"/>
              <w:ind w:left="13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Governance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structure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working.</w:t>
            </w:r>
          </w:p>
        </w:tc>
        <w:tc>
          <w:tcPr>
            <w:tcW w:w="4968" w:type="dxa"/>
            <w:gridSpan w:val="4"/>
            <w:vMerge/>
            <w:tcBorders>
              <w:top w:val="nil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3409E155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6CAFD02A" w14:textId="77777777">
        <w:trPr>
          <w:trHeight w:val="1497"/>
        </w:trPr>
        <w:tc>
          <w:tcPr>
            <w:tcW w:w="1205" w:type="dxa"/>
            <w:vMerge/>
            <w:tcBorders>
              <w:top w:val="nil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4662B95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C4BC96"/>
              <w:bottom w:val="nil"/>
              <w:right w:val="nil"/>
            </w:tcBorders>
          </w:tcPr>
          <w:p w14:paraId="546CF6E0" w14:textId="77777777" w:rsidR="00A815F9" w:rsidRDefault="00C15677">
            <w:pPr>
              <w:pStyle w:val="TableParagraph"/>
              <w:spacing w:before="31"/>
              <w:ind w:left="11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  <w:p w14:paraId="7347D905" w14:textId="77777777" w:rsidR="00A815F9" w:rsidRDefault="00A815F9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65D995E" w14:textId="77777777" w:rsidR="00A815F9" w:rsidRDefault="00C15677">
            <w:pPr>
              <w:pStyle w:val="TableParagraph"/>
              <w:ind w:left="11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  <w:p w14:paraId="6FD16B0F" w14:textId="77777777" w:rsidR="00A815F9" w:rsidRDefault="00C15677">
            <w:pPr>
              <w:pStyle w:val="TableParagraph"/>
              <w:spacing w:before="29"/>
              <w:ind w:left="11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  <w:p w14:paraId="50051C54" w14:textId="77777777" w:rsidR="00A815F9" w:rsidRDefault="00C15677">
            <w:pPr>
              <w:pStyle w:val="TableParagraph"/>
              <w:spacing w:before="29"/>
              <w:ind w:left="11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088" w:type="dxa"/>
            <w:gridSpan w:val="5"/>
            <w:tcBorders>
              <w:top w:val="nil"/>
              <w:left w:val="nil"/>
              <w:bottom w:val="nil"/>
              <w:right w:val="single" w:sz="4" w:space="0" w:color="C4BC96"/>
            </w:tcBorders>
          </w:tcPr>
          <w:p w14:paraId="6F1CA259" w14:textId="77777777" w:rsidR="00A815F9" w:rsidRDefault="00C15677">
            <w:pPr>
              <w:pStyle w:val="TableParagraph"/>
              <w:spacing w:line="204" w:lineRule="auto"/>
              <w:ind w:left="176" w:right="4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Partnership Board/Groups and meetings in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place</w:t>
            </w:r>
          </w:p>
          <w:p w14:paraId="388D1663" w14:textId="77777777" w:rsidR="00A815F9" w:rsidRDefault="00C15677">
            <w:pPr>
              <w:pStyle w:val="TableParagraph"/>
              <w:spacing w:line="211" w:lineRule="auto"/>
              <w:ind w:left="176" w:right="10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Business Case developed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PMO/Project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reporting</w:t>
            </w:r>
          </w:p>
          <w:p w14:paraId="17A096BB" w14:textId="77777777" w:rsidR="00A815F9" w:rsidRDefault="00C15677">
            <w:pPr>
              <w:pStyle w:val="TableParagraph"/>
              <w:spacing w:line="244" w:lineRule="exact"/>
              <w:ind w:left="176" w:right="5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Operational coordination and twice daily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battle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rhythm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place</w:t>
            </w:r>
          </w:p>
        </w:tc>
        <w:tc>
          <w:tcPr>
            <w:tcW w:w="333" w:type="dxa"/>
            <w:tcBorders>
              <w:top w:val="nil"/>
              <w:left w:val="single" w:sz="4" w:space="0" w:color="C4BC96"/>
              <w:bottom w:val="nil"/>
              <w:right w:val="nil"/>
            </w:tcBorders>
          </w:tcPr>
          <w:p w14:paraId="06C33158" w14:textId="77777777" w:rsidR="00A815F9" w:rsidRDefault="00C15677">
            <w:pPr>
              <w:pStyle w:val="TableParagraph"/>
              <w:spacing w:before="31"/>
              <w:ind w:left="106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  <w:p w14:paraId="0948B34C" w14:textId="77777777" w:rsidR="00A815F9" w:rsidRDefault="00C15677">
            <w:pPr>
              <w:pStyle w:val="TableParagraph"/>
              <w:spacing w:before="30"/>
              <w:ind w:left="106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  <w:p w14:paraId="4513122C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7ACF83B" w14:textId="77777777" w:rsidR="00A815F9" w:rsidRDefault="00A815F9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1BBA589" w14:textId="77777777" w:rsidR="00A815F9" w:rsidRDefault="00C15677">
            <w:pPr>
              <w:pStyle w:val="TableParagraph"/>
              <w:ind w:left="106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  <w:p w14:paraId="66CA31CA" w14:textId="77777777" w:rsidR="00A815F9" w:rsidRDefault="00C15677">
            <w:pPr>
              <w:pStyle w:val="TableParagraph"/>
              <w:spacing w:before="29" w:line="193" w:lineRule="exact"/>
              <w:ind w:left="106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single" w:sz="4" w:space="0" w:color="C4BC96"/>
            </w:tcBorders>
          </w:tcPr>
          <w:p w14:paraId="75E4F4FC" w14:textId="77777777" w:rsidR="00A815F9" w:rsidRDefault="00C15677">
            <w:pPr>
              <w:pStyle w:val="TableParagraph"/>
              <w:spacing w:line="206" w:lineRule="auto"/>
              <w:ind w:left="138" w:right="299" w:hanging="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S75 in place and operational practices now maturing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Integration of performance data across the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partnership is being progressed and reported to the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Walsall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Together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Committee</w:t>
            </w:r>
          </w:p>
          <w:p w14:paraId="6B97693F" w14:textId="77777777" w:rsidR="00A815F9" w:rsidRDefault="00C15677">
            <w:pPr>
              <w:pStyle w:val="TableParagraph"/>
              <w:spacing w:line="245" w:lineRule="exact"/>
              <w:ind w:left="13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Business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case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approved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partners</w:t>
            </w:r>
          </w:p>
          <w:p w14:paraId="2AAD7FE9" w14:textId="77777777" w:rsidR="00A815F9" w:rsidRDefault="00C15677">
            <w:pPr>
              <w:pStyle w:val="TableParagraph"/>
              <w:spacing w:line="245" w:lineRule="exact"/>
              <w:ind w:left="13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Monthly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Board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partner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organisations</w:t>
            </w:r>
          </w:p>
        </w:tc>
        <w:tc>
          <w:tcPr>
            <w:tcW w:w="4968" w:type="dxa"/>
            <w:gridSpan w:val="4"/>
            <w:vMerge/>
            <w:tcBorders>
              <w:top w:val="nil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5D10E862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23DA01E4" w14:textId="77777777">
        <w:trPr>
          <w:trHeight w:val="739"/>
        </w:trPr>
        <w:tc>
          <w:tcPr>
            <w:tcW w:w="1205" w:type="dxa"/>
            <w:vMerge/>
            <w:tcBorders>
              <w:top w:val="nil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2FD1CFEC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C4BC96"/>
              <w:bottom w:val="single" w:sz="4" w:space="0" w:color="C4BC96"/>
              <w:right w:val="nil"/>
            </w:tcBorders>
          </w:tcPr>
          <w:p w14:paraId="1F226388" w14:textId="77777777" w:rsidR="00A815F9" w:rsidRDefault="00C15677">
            <w:pPr>
              <w:pStyle w:val="TableParagraph"/>
              <w:spacing w:before="31"/>
              <w:ind w:left="19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088" w:type="dxa"/>
            <w:gridSpan w:val="5"/>
            <w:tcBorders>
              <w:top w:val="nil"/>
              <w:left w:val="nil"/>
              <w:bottom w:val="single" w:sz="4" w:space="0" w:color="C4BC96"/>
              <w:right w:val="single" w:sz="4" w:space="0" w:color="C4BC96"/>
            </w:tcBorders>
          </w:tcPr>
          <w:p w14:paraId="0551273C" w14:textId="77777777" w:rsidR="00A815F9" w:rsidRDefault="00C15677">
            <w:pPr>
              <w:pStyle w:val="TableParagraph"/>
              <w:spacing w:line="204" w:lineRule="auto"/>
              <w:ind w:left="176" w:righ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Covid Vaccine response plan in place with 50%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primary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care</w:t>
            </w:r>
          </w:p>
        </w:tc>
        <w:tc>
          <w:tcPr>
            <w:tcW w:w="333" w:type="dxa"/>
            <w:tcBorders>
              <w:top w:val="nil"/>
              <w:left w:val="single" w:sz="4" w:space="0" w:color="C4BC96"/>
              <w:bottom w:val="single" w:sz="4" w:space="0" w:color="C4BC96"/>
              <w:right w:val="nil"/>
            </w:tcBorders>
          </w:tcPr>
          <w:p w14:paraId="155ADF93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C4BC96"/>
              <w:right w:val="single" w:sz="4" w:space="0" w:color="C4BC96"/>
            </w:tcBorders>
          </w:tcPr>
          <w:p w14:paraId="5A3FB56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8" w:type="dxa"/>
            <w:gridSpan w:val="4"/>
            <w:vMerge/>
            <w:tcBorders>
              <w:top w:val="nil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591F6106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674D311D" w14:textId="77777777">
        <w:trPr>
          <w:trHeight w:val="2015"/>
        </w:trPr>
        <w:tc>
          <w:tcPr>
            <w:tcW w:w="1205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7D87521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B64C9B1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749A7206" w14:textId="77777777" w:rsidR="00A815F9" w:rsidRDefault="00C15677">
            <w:pPr>
              <w:pStyle w:val="TableParagraph"/>
              <w:spacing w:before="203" w:line="204" w:lineRule="auto"/>
              <w:ind w:left="114" w:right="44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Control</w:t>
            </w:r>
          </w:p>
        </w:tc>
        <w:tc>
          <w:tcPr>
            <w:tcW w:w="14415" w:type="dxa"/>
            <w:gridSpan w:val="12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BE5F1"/>
          </w:tcPr>
          <w:p w14:paraId="64155181" w14:textId="77777777" w:rsidR="00A815F9" w:rsidRDefault="00C15677">
            <w:pPr>
              <w:pStyle w:val="TableParagraph"/>
              <w:numPr>
                <w:ilvl w:val="0"/>
                <w:numId w:val="193"/>
              </w:numPr>
              <w:tabs>
                <w:tab w:val="left" w:pos="469"/>
                <w:tab w:val="left" w:pos="470"/>
              </w:tabs>
              <w:spacing w:before="5" w:line="199" w:lineRule="auto"/>
              <w:ind w:left="469" w:right="9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strategic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investment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which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potentially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delivery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notwithstanding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recent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investment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Trust.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mitigated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short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term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funding,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ongoing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mechanisms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contracts</w:t>
            </w:r>
          </w:p>
          <w:p w14:paraId="20E4AF7C" w14:textId="77777777" w:rsidR="00A815F9" w:rsidRDefault="00C15677">
            <w:pPr>
              <w:pStyle w:val="TableParagraph"/>
              <w:numPr>
                <w:ilvl w:val="0"/>
                <w:numId w:val="193"/>
              </w:numPr>
              <w:tabs>
                <w:tab w:val="left" w:pos="469"/>
                <w:tab w:val="left" w:pos="471"/>
              </w:tabs>
              <w:spacing w:line="250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Commissioner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aligned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although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resolve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issue</w:t>
            </w:r>
          </w:p>
          <w:p w14:paraId="002CF7ED" w14:textId="77777777" w:rsidR="00A815F9" w:rsidRDefault="00C15677">
            <w:pPr>
              <w:pStyle w:val="TableParagraph"/>
              <w:numPr>
                <w:ilvl w:val="0"/>
                <w:numId w:val="193"/>
              </w:numPr>
              <w:tabs>
                <w:tab w:val="left" w:pos="469"/>
                <w:tab w:val="left" w:pos="471"/>
              </w:tabs>
              <w:spacing w:line="25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Data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needs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aligning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project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picture</w:t>
            </w:r>
          </w:p>
          <w:p w14:paraId="582FE456" w14:textId="77777777" w:rsidR="00A815F9" w:rsidRDefault="00C15677">
            <w:pPr>
              <w:pStyle w:val="TableParagraph"/>
              <w:numPr>
                <w:ilvl w:val="0"/>
                <w:numId w:val="193"/>
              </w:numPr>
              <w:tabs>
                <w:tab w:val="left" w:pos="469"/>
                <w:tab w:val="left" w:pos="471"/>
              </w:tabs>
              <w:spacing w:line="25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Effective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engagement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limited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restrictions</w:t>
            </w:r>
          </w:p>
          <w:p w14:paraId="40579BA6" w14:textId="77777777" w:rsidR="00A815F9" w:rsidRDefault="00C15677">
            <w:pPr>
              <w:pStyle w:val="TableParagraph"/>
              <w:numPr>
                <w:ilvl w:val="0"/>
                <w:numId w:val="193"/>
              </w:numPr>
              <w:tabs>
                <w:tab w:val="left" w:pos="469"/>
                <w:tab w:val="left" w:pos="471"/>
              </w:tabs>
              <w:spacing w:line="25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Organisational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wider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outlined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agreed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delayed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</w:p>
          <w:p w14:paraId="7BFB0073" w14:textId="77777777" w:rsidR="00A815F9" w:rsidRDefault="00C15677">
            <w:pPr>
              <w:pStyle w:val="TableParagraph"/>
              <w:numPr>
                <w:ilvl w:val="0"/>
                <w:numId w:val="193"/>
              </w:numPr>
              <w:tabs>
                <w:tab w:val="left" w:pos="469"/>
                <w:tab w:val="left" w:pos="471"/>
              </w:tabs>
              <w:spacing w:line="27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Enactment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75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terms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Monitoring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meetings</w:t>
            </w:r>
          </w:p>
        </w:tc>
      </w:tr>
    </w:tbl>
    <w:p w14:paraId="176210C3" w14:textId="77777777" w:rsidR="00A815F9" w:rsidRDefault="00A815F9">
      <w:pPr>
        <w:spacing w:line="274" w:lineRule="exact"/>
        <w:rPr>
          <w:rFonts w:ascii="Calibri" w:hAnsi="Calibri"/>
          <w:sz w:val="20"/>
        </w:rPr>
        <w:sectPr w:rsidR="00A815F9">
          <w:headerReference w:type="even" r:id="rId269"/>
          <w:footerReference w:type="even" r:id="rId270"/>
          <w:pgSz w:w="16840" w:h="11900" w:orient="landscape"/>
          <w:pgMar w:top="720" w:right="460" w:bottom="1120" w:left="480" w:header="0" w:footer="924" w:gutter="0"/>
          <w:pgNumType w:start="2"/>
          <w:cols w:space="720"/>
        </w:sectPr>
      </w:pPr>
    </w:p>
    <w:tbl>
      <w:tblPr>
        <w:tblW w:w="0" w:type="auto"/>
        <w:tblInd w:w="13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5"/>
        <w:gridCol w:w="4383"/>
        <w:gridCol w:w="5060"/>
        <w:gridCol w:w="4969"/>
      </w:tblGrid>
      <w:tr w:rsidR="00A815F9" w14:paraId="53E2E784" w14:textId="77777777">
        <w:trPr>
          <w:trHeight w:val="244"/>
        </w:trPr>
        <w:tc>
          <w:tcPr>
            <w:tcW w:w="1205" w:type="dxa"/>
            <w:shd w:val="clear" w:color="auto" w:fill="4F81BD"/>
          </w:tcPr>
          <w:p w14:paraId="2829B98C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2" w:type="dxa"/>
            <w:gridSpan w:val="3"/>
            <w:shd w:val="clear" w:color="auto" w:fill="DBE5F1"/>
          </w:tcPr>
          <w:p w14:paraId="63BFE5E1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0F900B40" w14:textId="77777777">
        <w:trPr>
          <w:trHeight w:val="2706"/>
        </w:trPr>
        <w:tc>
          <w:tcPr>
            <w:tcW w:w="1205" w:type="dxa"/>
            <w:shd w:val="clear" w:color="auto" w:fill="4F81BD"/>
          </w:tcPr>
          <w:p w14:paraId="42D899AE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A8C832D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B911C7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18FD7672" w14:textId="77777777" w:rsidR="00A815F9" w:rsidRDefault="00A815F9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EB5A0E5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Assurance:</w:t>
            </w:r>
          </w:p>
        </w:tc>
        <w:tc>
          <w:tcPr>
            <w:tcW w:w="4383" w:type="dxa"/>
          </w:tcPr>
          <w:p w14:paraId="28EA54D9" w14:textId="77777777" w:rsidR="00A815F9" w:rsidRDefault="00C15677">
            <w:pPr>
              <w:pStyle w:val="TableParagraph"/>
              <w:numPr>
                <w:ilvl w:val="0"/>
                <w:numId w:val="192"/>
              </w:numPr>
              <w:tabs>
                <w:tab w:val="left" w:pos="830"/>
              </w:tabs>
              <w:spacing w:before="5" w:line="199" w:lineRule="auto"/>
              <w:ind w:left="829" w:right="9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Divisional quality board now starting 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look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team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response.</w:t>
            </w:r>
          </w:p>
          <w:p w14:paraId="40C5D2A3" w14:textId="77777777" w:rsidR="00A815F9" w:rsidRDefault="00C15677">
            <w:pPr>
              <w:pStyle w:val="TableParagraph"/>
              <w:numPr>
                <w:ilvl w:val="0"/>
                <w:numId w:val="192"/>
              </w:numPr>
              <w:tabs>
                <w:tab w:val="left" w:pos="830"/>
              </w:tabs>
              <w:spacing w:before="13" w:line="201" w:lineRule="auto"/>
              <w:ind w:left="829" w:right="9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67"/>
                <w:sz w:val="20"/>
              </w:rPr>
              <w:t>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risks</w:t>
            </w:r>
          </w:p>
        </w:tc>
        <w:tc>
          <w:tcPr>
            <w:tcW w:w="5060" w:type="dxa"/>
          </w:tcPr>
          <w:p w14:paraId="002E8DD6" w14:textId="77777777" w:rsidR="00A815F9" w:rsidRDefault="00C15677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  <w:tab w:val="left" w:pos="830"/>
              </w:tabs>
              <w:spacing w:before="5" w:line="199" w:lineRule="auto"/>
              <w:ind w:right="9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included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Internal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</w:p>
          <w:p w14:paraId="1503FD52" w14:textId="77777777" w:rsidR="00A815F9" w:rsidRDefault="00C15677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  <w:tab w:val="left" w:pos="830"/>
              </w:tabs>
              <w:spacing w:before="15" w:line="199" w:lineRule="auto"/>
              <w:ind w:right="9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overseeing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</w:p>
          <w:p w14:paraId="5519FD91" w14:textId="77777777" w:rsidR="00A815F9" w:rsidRDefault="00C15677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  <w:tab w:val="left" w:pos="830"/>
              </w:tabs>
              <w:spacing w:line="250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oversight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‘PLACE’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</w:t>
            </w:r>
          </w:p>
          <w:p w14:paraId="61219685" w14:textId="77777777" w:rsidR="00A815F9" w:rsidRDefault="00C15677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  <w:tab w:val="left" w:pos="830"/>
              </w:tabs>
              <w:spacing w:line="25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Reporting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</w:p>
          <w:p w14:paraId="60985F7B" w14:textId="77777777" w:rsidR="00A815F9" w:rsidRDefault="00C15677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  <w:tab w:val="left" w:pos="830"/>
                <w:tab w:val="left" w:pos="1838"/>
                <w:tab w:val="left" w:pos="2276"/>
                <w:tab w:val="left" w:pos="3071"/>
                <w:tab w:val="left" w:pos="3882"/>
                <w:tab w:val="left" w:pos="4506"/>
              </w:tabs>
              <w:spacing w:before="19" w:line="199" w:lineRule="auto"/>
              <w:ind w:right="9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Oversight</w:t>
            </w:r>
            <w:r>
              <w:rPr>
                <w:rFonts w:ascii="Calibri" w:hAnsi="Calibri"/>
                <w:sz w:val="20"/>
              </w:rPr>
              <w:tab/>
              <w:t>on</w:t>
            </w:r>
            <w:r>
              <w:rPr>
                <w:rFonts w:ascii="Calibri" w:hAnsi="Calibri"/>
                <w:sz w:val="20"/>
              </w:rPr>
              <w:tab/>
              <w:t>service</w:t>
            </w:r>
            <w:r>
              <w:rPr>
                <w:rFonts w:ascii="Calibri" w:hAnsi="Calibri"/>
                <w:sz w:val="20"/>
              </w:rPr>
              <w:tab/>
              <w:t>change</w:t>
            </w:r>
            <w:r>
              <w:rPr>
                <w:rFonts w:ascii="Calibri" w:hAnsi="Calibri"/>
                <w:sz w:val="20"/>
              </w:rPr>
              <w:tab/>
              <w:t>from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1"/>
                <w:sz w:val="20"/>
              </w:rPr>
              <w:t>other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committees</w:t>
            </w:r>
          </w:p>
          <w:p w14:paraId="5093D27E" w14:textId="77777777" w:rsidR="00A815F9" w:rsidRDefault="00C15677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  <w:tab w:val="left" w:pos="830"/>
              </w:tabs>
              <w:spacing w:line="270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diligence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underway</w:t>
            </w:r>
          </w:p>
        </w:tc>
        <w:tc>
          <w:tcPr>
            <w:tcW w:w="4969" w:type="dxa"/>
          </w:tcPr>
          <w:p w14:paraId="51FEF953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3DAFBEEB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1A3C0814" w14:textId="77777777" w:rsidR="00A815F9" w:rsidRDefault="00A815F9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0C0E9E6B" w14:textId="77777777" w:rsidR="00A815F9" w:rsidRDefault="00C15677">
            <w:pPr>
              <w:pStyle w:val="TableParagraph"/>
              <w:numPr>
                <w:ilvl w:val="0"/>
                <w:numId w:val="190"/>
              </w:numPr>
              <w:tabs>
                <w:tab w:val="left" w:pos="727"/>
                <w:tab w:val="left" w:pos="728"/>
              </w:tabs>
              <w:spacing w:line="27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NHSE/I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</w:p>
          <w:p w14:paraId="27E0165C" w14:textId="77777777" w:rsidR="00A815F9" w:rsidRDefault="00C15677">
            <w:pPr>
              <w:pStyle w:val="TableParagraph"/>
              <w:numPr>
                <w:ilvl w:val="0"/>
                <w:numId w:val="190"/>
              </w:numPr>
              <w:tabs>
                <w:tab w:val="left" w:pos="727"/>
                <w:tab w:val="left" w:pos="728"/>
              </w:tabs>
              <w:spacing w:line="257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</w:p>
          <w:p w14:paraId="5AC696B2" w14:textId="77777777" w:rsidR="00A815F9" w:rsidRDefault="00C15677">
            <w:pPr>
              <w:pStyle w:val="TableParagraph"/>
              <w:numPr>
                <w:ilvl w:val="0"/>
                <w:numId w:val="190"/>
              </w:numPr>
              <w:tabs>
                <w:tab w:val="left" w:pos="727"/>
                <w:tab w:val="left" w:pos="728"/>
              </w:tabs>
              <w:spacing w:line="277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NHSE/I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validation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diligence</w:t>
            </w:r>
          </w:p>
        </w:tc>
      </w:tr>
      <w:tr w:rsidR="00A815F9" w14:paraId="12A94C5F" w14:textId="77777777">
        <w:trPr>
          <w:trHeight w:val="733"/>
        </w:trPr>
        <w:tc>
          <w:tcPr>
            <w:tcW w:w="1205" w:type="dxa"/>
            <w:tcBorders>
              <w:bottom w:val="single" w:sz="8" w:space="0" w:color="C4BC96"/>
            </w:tcBorders>
            <w:shd w:val="clear" w:color="auto" w:fill="4F81BD"/>
          </w:tcPr>
          <w:p w14:paraId="240C4EE6" w14:textId="77777777" w:rsidR="00A815F9" w:rsidRDefault="00C15677">
            <w:pPr>
              <w:pStyle w:val="TableParagraph"/>
              <w:spacing w:before="112" w:line="204" w:lineRule="auto"/>
              <w:ind w:left="114" w:right="21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Assurance</w:t>
            </w:r>
          </w:p>
        </w:tc>
        <w:tc>
          <w:tcPr>
            <w:tcW w:w="14412" w:type="dxa"/>
            <w:gridSpan w:val="3"/>
            <w:tcBorders>
              <w:bottom w:val="single" w:sz="8" w:space="0" w:color="C4BC96"/>
            </w:tcBorders>
            <w:shd w:val="clear" w:color="auto" w:fill="DBE5F1"/>
          </w:tcPr>
          <w:p w14:paraId="073B8D53" w14:textId="77777777" w:rsidR="00A815F9" w:rsidRDefault="00C15677">
            <w:pPr>
              <w:pStyle w:val="TableParagraph"/>
              <w:numPr>
                <w:ilvl w:val="0"/>
                <w:numId w:val="189"/>
              </w:numPr>
              <w:tabs>
                <w:tab w:val="left" w:pos="829"/>
                <w:tab w:val="left" w:pos="830"/>
              </w:tabs>
              <w:spacing w:before="202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Limited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external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regulators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inspect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‘PLACE’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inspections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although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</w:p>
        </w:tc>
      </w:tr>
      <w:tr w:rsidR="00A815F9" w14:paraId="4DA06202" w14:textId="77777777">
        <w:trPr>
          <w:trHeight w:val="536"/>
        </w:trPr>
        <w:tc>
          <w:tcPr>
            <w:tcW w:w="15617" w:type="dxa"/>
            <w:gridSpan w:val="4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03E39A3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5F272611" w14:textId="77777777">
        <w:trPr>
          <w:trHeight w:val="267"/>
        </w:trPr>
        <w:tc>
          <w:tcPr>
            <w:tcW w:w="15617" w:type="dxa"/>
            <w:gridSpan w:val="4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1CDCD6BF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Opportunities</w:t>
            </w:r>
          </w:p>
        </w:tc>
      </w:tr>
      <w:tr w:rsidR="00A815F9" w14:paraId="0E6ED321" w14:textId="77777777">
        <w:trPr>
          <w:trHeight w:val="2375"/>
        </w:trPr>
        <w:tc>
          <w:tcPr>
            <w:tcW w:w="15617" w:type="dxa"/>
            <w:gridSpan w:val="4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BEC3B5B" w14:textId="77777777" w:rsidR="00A815F9" w:rsidRDefault="00C15677">
            <w:pPr>
              <w:pStyle w:val="TableParagraph"/>
              <w:numPr>
                <w:ilvl w:val="0"/>
                <w:numId w:val="188"/>
              </w:numPr>
              <w:tabs>
                <w:tab w:val="left" w:pos="1189"/>
                <w:tab w:val="left" w:pos="1190"/>
              </w:tabs>
              <w:spacing w:line="243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around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sharing</w:t>
            </w:r>
          </w:p>
          <w:p w14:paraId="30AE0274" w14:textId="77777777" w:rsidR="00A815F9" w:rsidRDefault="00C15677">
            <w:pPr>
              <w:pStyle w:val="TableParagraph"/>
              <w:numPr>
                <w:ilvl w:val="0"/>
                <w:numId w:val="188"/>
              </w:numPr>
              <w:tabs>
                <w:tab w:val="left" w:pos="1189"/>
                <w:tab w:val="left" w:pos="1190"/>
              </w:tabs>
              <w:spacing w:line="262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S75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Deployment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prevention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commissions</w:t>
            </w:r>
          </w:p>
          <w:p w14:paraId="1EA0E14D" w14:textId="77777777" w:rsidR="00A815F9" w:rsidRDefault="00C15677">
            <w:pPr>
              <w:pStyle w:val="TableParagraph"/>
              <w:numPr>
                <w:ilvl w:val="0"/>
                <w:numId w:val="188"/>
              </w:numPr>
              <w:tabs>
                <w:tab w:val="left" w:pos="1189"/>
                <w:tab w:val="left" w:pos="1190"/>
              </w:tabs>
              <w:spacing w:line="262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PCN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alignment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share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building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confidence</w:t>
            </w:r>
          </w:p>
          <w:p w14:paraId="1CF0138D" w14:textId="77777777" w:rsidR="00A815F9" w:rsidRDefault="00C15677">
            <w:pPr>
              <w:pStyle w:val="TableParagraph"/>
              <w:numPr>
                <w:ilvl w:val="0"/>
                <w:numId w:val="188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offers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importantly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benefits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before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substantive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deployment</w:t>
            </w:r>
          </w:p>
          <w:p w14:paraId="412AD420" w14:textId="77777777" w:rsidR="00A815F9" w:rsidRDefault="00C15677">
            <w:pPr>
              <w:pStyle w:val="TableParagraph"/>
              <w:numPr>
                <w:ilvl w:val="0"/>
                <w:numId w:val="188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Strategic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partnership(s)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major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primary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accelerate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vertical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horizontal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borough</w:t>
            </w:r>
          </w:p>
          <w:p w14:paraId="2318A98B" w14:textId="77777777" w:rsidR="00A815F9" w:rsidRDefault="00C15677">
            <w:pPr>
              <w:pStyle w:val="TableParagraph"/>
              <w:numPr>
                <w:ilvl w:val="0"/>
                <w:numId w:val="188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Formal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mechanism</w:t>
            </w:r>
          </w:p>
          <w:p w14:paraId="042CEBC7" w14:textId="77777777" w:rsidR="00A815F9" w:rsidRDefault="00C15677">
            <w:pPr>
              <w:pStyle w:val="TableParagraph"/>
              <w:numPr>
                <w:ilvl w:val="0"/>
                <w:numId w:val="188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Formal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additional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</w:p>
          <w:p w14:paraId="4A5DE033" w14:textId="77777777" w:rsidR="00A815F9" w:rsidRDefault="00C15677">
            <w:pPr>
              <w:pStyle w:val="TableParagraph"/>
              <w:numPr>
                <w:ilvl w:val="0"/>
                <w:numId w:val="188"/>
              </w:numPr>
              <w:tabs>
                <w:tab w:val="left" w:pos="1189"/>
                <w:tab w:val="left" w:pos="1190"/>
              </w:tabs>
              <w:spacing w:line="291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oversight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</w:t>
            </w:r>
          </w:p>
        </w:tc>
      </w:tr>
      <w:tr w:rsidR="00A815F9" w14:paraId="25EC7F15" w14:textId="77777777">
        <w:trPr>
          <w:trHeight w:val="267"/>
        </w:trPr>
        <w:tc>
          <w:tcPr>
            <w:tcW w:w="15617" w:type="dxa"/>
            <w:gridSpan w:val="4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7365D"/>
          </w:tcPr>
          <w:p w14:paraId="4CA66138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Risks</w:t>
            </w:r>
          </w:p>
        </w:tc>
      </w:tr>
      <w:tr w:rsidR="00A815F9" w14:paraId="3B66584C" w14:textId="77777777">
        <w:trPr>
          <w:trHeight w:val="2615"/>
        </w:trPr>
        <w:tc>
          <w:tcPr>
            <w:tcW w:w="15617" w:type="dxa"/>
            <w:gridSpan w:val="4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CD40505" w14:textId="77777777" w:rsidR="00A815F9" w:rsidRDefault="00C15677">
            <w:pPr>
              <w:pStyle w:val="TableParagraph"/>
              <w:numPr>
                <w:ilvl w:val="0"/>
                <w:numId w:val="187"/>
              </w:numPr>
              <w:tabs>
                <w:tab w:val="left" w:pos="1189"/>
                <w:tab w:val="left" w:pos="1190"/>
              </w:tabs>
              <w:spacing w:line="243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Insufficient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promotion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success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narrative</w:t>
            </w:r>
          </w:p>
          <w:p w14:paraId="6CD17A17" w14:textId="77777777" w:rsidR="00A815F9" w:rsidRDefault="00C15677">
            <w:pPr>
              <w:pStyle w:val="TableParagraph"/>
              <w:numPr>
                <w:ilvl w:val="0"/>
                <w:numId w:val="187"/>
              </w:numPr>
              <w:tabs>
                <w:tab w:val="left" w:pos="1189"/>
                <w:tab w:val="left" w:pos="1190"/>
              </w:tabs>
              <w:spacing w:line="262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investment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flows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system.</w:t>
            </w:r>
          </w:p>
          <w:p w14:paraId="3B45A623" w14:textId="77777777" w:rsidR="00A815F9" w:rsidRDefault="00C15677">
            <w:pPr>
              <w:pStyle w:val="TableParagraph"/>
              <w:numPr>
                <w:ilvl w:val="0"/>
                <w:numId w:val="187"/>
              </w:numPr>
              <w:tabs>
                <w:tab w:val="left" w:pos="1189"/>
                <w:tab w:val="left" w:pos="1190"/>
              </w:tabs>
              <w:spacing w:line="262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influences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constitutional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moves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focus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</w:p>
          <w:p w14:paraId="7A036833" w14:textId="77777777" w:rsidR="00A815F9" w:rsidRDefault="00C15677">
            <w:pPr>
              <w:pStyle w:val="TableParagraph"/>
              <w:numPr>
                <w:ilvl w:val="0"/>
                <w:numId w:val="187"/>
              </w:numPr>
              <w:tabs>
                <w:tab w:val="left" w:pos="1189"/>
                <w:tab w:val="left" w:pos="1190"/>
              </w:tabs>
              <w:spacing w:line="264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Retention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inspirational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</w:p>
          <w:p w14:paraId="6FC16469" w14:textId="77777777" w:rsidR="00A815F9" w:rsidRDefault="00C15677">
            <w:pPr>
              <w:pStyle w:val="TableParagraph"/>
              <w:numPr>
                <w:ilvl w:val="0"/>
                <w:numId w:val="187"/>
              </w:numPr>
              <w:tabs>
                <w:tab w:val="left" w:pos="1189"/>
                <w:tab w:val="left" w:pos="1190"/>
              </w:tabs>
              <w:spacing w:line="264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Estates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business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offering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(4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&amp;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Wellbeing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Centres)</w:t>
            </w:r>
          </w:p>
          <w:p w14:paraId="693601F5" w14:textId="77777777" w:rsidR="00A815F9" w:rsidRDefault="00C15677">
            <w:pPr>
              <w:pStyle w:val="TableParagraph"/>
              <w:numPr>
                <w:ilvl w:val="0"/>
                <w:numId w:val="187"/>
              </w:numPr>
              <w:tabs>
                <w:tab w:val="left" w:pos="1189"/>
                <w:tab w:val="left" w:pos="1190"/>
              </w:tabs>
              <w:spacing w:line="264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Misalignment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created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mergers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senior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personnel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turnover</w:t>
            </w:r>
          </w:p>
          <w:p w14:paraId="57F610E9" w14:textId="77777777" w:rsidR="00A815F9" w:rsidRDefault="00C15677">
            <w:pPr>
              <w:pStyle w:val="TableParagraph"/>
              <w:numPr>
                <w:ilvl w:val="0"/>
                <w:numId w:val="187"/>
              </w:numPr>
              <w:tabs>
                <w:tab w:val="left" w:pos="1189"/>
                <w:tab w:val="left" w:pos="1190"/>
              </w:tabs>
              <w:spacing w:line="262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uninterrupted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space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Restrictions</w:t>
            </w:r>
          </w:p>
          <w:p w14:paraId="15F38C9E" w14:textId="77777777" w:rsidR="00A815F9" w:rsidRDefault="00C15677">
            <w:pPr>
              <w:pStyle w:val="TableParagraph"/>
              <w:numPr>
                <w:ilvl w:val="0"/>
                <w:numId w:val="187"/>
              </w:numPr>
              <w:tabs>
                <w:tab w:val="left" w:pos="1189"/>
                <w:tab w:val="left" w:pos="1190"/>
              </w:tabs>
              <w:spacing w:before="15" w:line="199" w:lineRule="auto"/>
              <w:ind w:right="95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Programme Resource – Capacity to deliver the WT programme will bec</w:t>
            </w:r>
            <w:r>
              <w:rPr>
                <w:rFonts w:ascii="Calibri" w:hAnsi="Calibri"/>
                <w:sz w:val="20"/>
              </w:rPr>
              <w:t>ome more difficult as the same resource will be required to support the delivery of COVID-19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workstreams,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e.g.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mass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swabbing,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flu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outbreak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(CMS)</w:t>
            </w:r>
          </w:p>
        </w:tc>
      </w:tr>
    </w:tbl>
    <w:p w14:paraId="60563FB6" w14:textId="77777777" w:rsidR="00A815F9" w:rsidRDefault="00C15677">
      <w:pPr>
        <w:spacing w:before="72"/>
        <w:ind w:right="22"/>
        <w:jc w:val="center"/>
      </w:pPr>
      <w:r>
        <w:pict w14:anchorId="62C8BBCC">
          <v:shape id="_x0000_s1899" type="#_x0000_t202" alt="" style="position:absolute;left:0;text-align:left;margin-left:95.9pt;margin-top:209.5pt;width:200.1pt;height:12.35pt;z-index:-251666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69446F" w14:textId="77777777" w:rsidR="00A815F9" w:rsidRDefault="00C15677">
                  <w:pPr>
                    <w:spacing w:line="246" w:lineRule="exac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Together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put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forward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as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part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of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ICP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development</w:t>
                  </w:r>
                </w:p>
              </w:txbxContent>
            </v:textbox>
            <w10:wrap anchorx="page" anchory="page"/>
          </v:shape>
        </w:pict>
      </w:r>
      <w:r>
        <w:t>3</w:t>
      </w:r>
    </w:p>
    <w:p w14:paraId="67D71CBB" w14:textId="77777777" w:rsidR="00A815F9" w:rsidRDefault="00A815F9">
      <w:pPr>
        <w:jc w:val="center"/>
        <w:sectPr w:rsidR="00A815F9">
          <w:headerReference w:type="default" r:id="rId271"/>
          <w:footerReference w:type="default" r:id="rId272"/>
          <w:pgSz w:w="16840" w:h="11900" w:orient="landscape"/>
          <w:pgMar w:top="720" w:right="460" w:bottom="280" w:left="480" w:header="0" w:footer="0" w:gutter="0"/>
          <w:cols w:space="720"/>
        </w:sectPr>
      </w:pPr>
    </w:p>
    <w:p w14:paraId="42761630" w14:textId="77777777" w:rsidR="00A815F9" w:rsidRDefault="00C15677">
      <w:pPr>
        <w:pStyle w:val="BodyText"/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36937F22">
          <v:group id="_x0000_s1897" alt="" style="width:781.7pt;height:15.4pt;mso-position-horizontal-relative:char;mso-position-vertical-relative:line" coordsize="15634,308">
            <v:shape id="_x0000_s1898" alt="" style="position:absolute;width:15634;height:308" coordsize="15634,308" path="m15634,r-20,l15614,19r,269l19,288,19,19r15595,l15614,,19,,,,,19,,288r,19l19,307r15595,l15634,307r,-19l15634,19r,-19xe" fillcolor="#c4bc96" stroked="f">
              <v:path arrowok="t"/>
            </v:shape>
            <w10:anchorlock/>
          </v:group>
        </w:pict>
      </w:r>
    </w:p>
    <w:p w14:paraId="473E0AA0" w14:textId="77777777" w:rsidR="00A815F9" w:rsidRDefault="00A815F9">
      <w:pPr>
        <w:pStyle w:val="BodyText"/>
        <w:spacing w:before="3"/>
        <w:rPr>
          <w:sz w:val="19"/>
        </w:rPr>
      </w:pPr>
    </w:p>
    <w:tbl>
      <w:tblPr>
        <w:tblW w:w="0" w:type="auto"/>
        <w:tblInd w:w="13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5035"/>
        <w:gridCol w:w="1613"/>
        <w:gridCol w:w="1311"/>
        <w:gridCol w:w="5953"/>
        <w:gridCol w:w="1124"/>
      </w:tblGrid>
      <w:tr w:rsidR="00A815F9" w14:paraId="224FB2A7" w14:textId="77777777">
        <w:trPr>
          <w:trHeight w:val="267"/>
        </w:trPr>
        <w:tc>
          <w:tcPr>
            <w:tcW w:w="15617" w:type="dxa"/>
            <w:gridSpan w:val="6"/>
            <w:shd w:val="clear" w:color="auto" w:fill="1F497D"/>
          </w:tcPr>
          <w:p w14:paraId="322A7823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Actions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reduce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Likelihood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/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Impact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order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achieve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Target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Level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with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Appetite)</w:t>
            </w:r>
          </w:p>
        </w:tc>
      </w:tr>
      <w:tr w:rsidR="00A815F9" w14:paraId="7CAC64E6" w14:textId="77777777">
        <w:trPr>
          <w:trHeight w:val="243"/>
        </w:trPr>
        <w:tc>
          <w:tcPr>
            <w:tcW w:w="581" w:type="dxa"/>
            <w:shd w:val="clear" w:color="auto" w:fill="4F81BD"/>
          </w:tcPr>
          <w:p w14:paraId="668585A2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No.</w:t>
            </w:r>
          </w:p>
        </w:tc>
        <w:tc>
          <w:tcPr>
            <w:tcW w:w="5035" w:type="dxa"/>
            <w:shd w:val="clear" w:color="auto" w:fill="4F81BD"/>
          </w:tcPr>
          <w:p w14:paraId="2B64974E" w14:textId="77777777" w:rsidR="00A815F9" w:rsidRDefault="00C15677">
            <w:pPr>
              <w:pStyle w:val="TableParagraph"/>
              <w:spacing w:line="224" w:lineRule="exact"/>
              <w:ind w:left="10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Action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Required</w:t>
            </w:r>
          </w:p>
        </w:tc>
        <w:tc>
          <w:tcPr>
            <w:tcW w:w="1613" w:type="dxa"/>
            <w:shd w:val="clear" w:color="auto" w:fill="4F81BD"/>
          </w:tcPr>
          <w:p w14:paraId="4D0D640D" w14:textId="77777777" w:rsidR="00A815F9" w:rsidRDefault="00C15677">
            <w:pPr>
              <w:pStyle w:val="TableParagraph"/>
              <w:spacing w:line="224" w:lineRule="exact"/>
              <w:ind w:left="10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Executive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Lead</w:t>
            </w:r>
          </w:p>
        </w:tc>
        <w:tc>
          <w:tcPr>
            <w:tcW w:w="1311" w:type="dxa"/>
            <w:shd w:val="clear" w:color="auto" w:fill="4F81BD"/>
          </w:tcPr>
          <w:p w14:paraId="15C422F6" w14:textId="77777777" w:rsidR="00A815F9" w:rsidRDefault="00C15677">
            <w:pPr>
              <w:pStyle w:val="TableParagraph"/>
              <w:spacing w:line="224" w:lineRule="exact"/>
              <w:ind w:left="249" w:right="22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Due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  <w:tc>
          <w:tcPr>
            <w:tcW w:w="5953" w:type="dxa"/>
            <w:shd w:val="clear" w:color="auto" w:fill="4F81BD"/>
          </w:tcPr>
          <w:p w14:paraId="207E01D9" w14:textId="77777777" w:rsidR="00A815F9" w:rsidRDefault="00C15677">
            <w:pPr>
              <w:pStyle w:val="TableParagraph"/>
              <w:spacing w:line="224" w:lineRule="exact"/>
              <w:ind w:left="188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Progress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Report</w:t>
            </w:r>
          </w:p>
        </w:tc>
        <w:tc>
          <w:tcPr>
            <w:tcW w:w="1124" w:type="dxa"/>
            <w:shd w:val="clear" w:color="auto" w:fill="4F81BD"/>
          </w:tcPr>
          <w:p w14:paraId="1D19AA71" w14:textId="77777777" w:rsidR="00A815F9" w:rsidRDefault="00C15677">
            <w:pPr>
              <w:pStyle w:val="TableParagraph"/>
              <w:spacing w:line="224" w:lineRule="exact"/>
              <w:ind w:left="32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BRAG</w:t>
            </w:r>
          </w:p>
        </w:tc>
      </w:tr>
      <w:tr w:rsidR="00A815F9" w14:paraId="037F54BC" w14:textId="77777777">
        <w:trPr>
          <w:trHeight w:val="1463"/>
        </w:trPr>
        <w:tc>
          <w:tcPr>
            <w:tcW w:w="581" w:type="dxa"/>
          </w:tcPr>
          <w:p w14:paraId="7CA7C011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4A803766" w14:textId="77777777" w:rsidR="00A815F9" w:rsidRDefault="00A815F9">
            <w:pPr>
              <w:pStyle w:val="TableParagraph"/>
              <w:spacing w:before="3"/>
              <w:rPr>
                <w:sz w:val="25"/>
              </w:rPr>
            </w:pPr>
          </w:p>
          <w:p w14:paraId="33DA1B33" w14:textId="77777777" w:rsidR="00A815F9" w:rsidRDefault="00C15677">
            <w:pPr>
              <w:pStyle w:val="TableParagraph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1.</w:t>
            </w:r>
          </w:p>
        </w:tc>
        <w:tc>
          <w:tcPr>
            <w:tcW w:w="5035" w:type="dxa"/>
          </w:tcPr>
          <w:p w14:paraId="51523085" w14:textId="77777777" w:rsidR="00A815F9" w:rsidRDefault="00A815F9">
            <w:pPr>
              <w:pStyle w:val="TableParagraph"/>
              <w:spacing w:before="7"/>
              <w:rPr>
                <w:sz w:val="20"/>
              </w:rPr>
            </w:pPr>
          </w:p>
          <w:p w14:paraId="591C329C" w14:textId="77777777" w:rsidR="00A815F9" w:rsidRDefault="00C15677">
            <w:pPr>
              <w:pStyle w:val="TableParagraph"/>
              <w:spacing w:line="204" w:lineRule="auto"/>
              <w:ind w:left="105" w:right="2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Agree a joint business plan for Walsall Together and PCNs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that describes how the enhanced and additional roles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within the PCN contract will integrate with community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services</w:t>
            </w:r>
          </w:p>
        </w:tc>
        <w:tc>
          <w:tcPr>
            <w:tcW w:w="1613" w:type="dxa"/>
          </w:tcPr>
          <w:p w14:paraId="29CE71C6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6FEF905E" w14:textId="77777777" w:rsidR="00A815F9" w:rsidRDefault="00C15677">
            <w:pPr>
              <w:pStyle w:val="TableParagraph"/>
              <w:spacing w:before="206" w:line="204" w:lineRule="auto"/>
              <w:ind w:left="105" w:right="56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Director of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Integration</w:t>
            </w:r>
          </w:p>
        </w:tc>
        <w:tc>
          <w:tcPr>
            <w:tcW w:w="1311" w:type="dxa"/>
          </w:tcPr>
          <w:p w14:paraId="54826560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2977FE33" w14:textId="77777777" w:rsidR="00A815F9" w:rsidRDefault="00A815F9">
            <w:pPr>
              <w:pStyle w:val="TableParagraph"/>
              <w:spacing w:before="3"/>
              <w:rPr>
                <w:sz w:val="25"/>
              </w:rPr>
            </w:pPr>
          </w:p>
          <w:p w14:paraId="7B5FBAB3" w14:textId="77777777" w:rsidR="00A815F9" w:rsidRDefault="00C15677">
            <w:pPr>
              <w:pStyle w:val="TableParagraph"/>
              <w:ind w:left="249" w:right="22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</w:t>
            </w:r>
          </w:p>
        </w:tc>
        <w:tc>
          <w:tcPr>
            <w:tcW w:w="5953" w:type="dxa"/>
          </w:tcPr>
          <w:p w14:paraId="228A4C81" w14:textId="77777777" w:rsidR="00A815F9" w:rsidRDefault="00C15677">
            <w:pPr>
              <w:pStyle w:val="TableParagraph"/>
              <w:spacing w:line="204" w:lineRule="auto"/>
              <w:ind w:left="104" w:right="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While good progress has been made in this area and agreement has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 reached with PCN’s to host additional recruitment in roles such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 First Contact Practitioners and Pharmacists, an agreement 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principle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roadmap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still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</w:p>
          <w:p w14:paraId="2EA5C4DC" w14:textId="77777777" w:rsidR="00A815F9" w:rsidRDefault="00C15677">
            <w:pPr>
              <w:pStyle w:val="TableParagraph"/>
              <w:spacing w:line="240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developed.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supported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commencement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post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Business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Contracts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Manager</w:t>
            </w:r>
          </w:p>
        </w:tc>
        <w:tc>
          <w:tcPr>
            <w:tcW w:w="1124" w:type="dxa"/>
            <w:shd w:val="clear" w:color="auto" w:fill="FFC000"/>
          </w:tcPr>
          <w:p w14:paraId="287DF727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0E2A6F97" w14:textId="77777777">
        <w:trPr>
          <w:trHeight w:val="1223"/>
        </w:trPr>
        <w:tc>
          <w:tcPr>
            <w:tcW w:w="581" w:type="dxa"/>
          </w:tcPr>
          <w:p w14:paraId="46E2614D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75BB98DE" w14:textId="77777777" w:rsidR="00A815F9" w:rsidRDefault="00C15677">
            <w:pPr>
              <w:pStyle w:val="TableParagraph"/>
              <w:spacing w:before="170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5035" w:type="dxa"/>
          </w:tcPr>
          <w:p w14:paraId="38E46AF2" w14:textId="77777777" w:rsidR="00A815F9" w:rsidRDefault="00C15677">
            <w:pPr>
              <w:pStyle w:val="TableParagraph"/>
              <w:spacing w:before="117" w:line="204" w:lineRule="auto"/>
              <w:ind w:left="105" w:right="1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Refresh strategic case for Resilient Communities, ensuring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appropriate focus on reducing health inequalities and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alignment of strategic objectives across partner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organisations</w:t>
            </w:r>
          </w:p>
        </w:tc>
        <w:tc>
          <w:tcPr>
            <w:tcW w:w="1613" w:type="dxa"/>
          </w:tcPr>
          <w:p w14:paraId="2DE787C7" w14:textId="77777777" w:rsidR="00A815F9" w:rsidRDefault="00A815F9">
            <w:pPr>
              <w:pStyle w:val="TableParagraph"/>
              <w:spacing w:before="5"/>
              <w:rPr>
                <w:sz w:val="31"/>
              </w:rPr>
            </w:pPr>
          </w:p>
          <w:p w14:paraId="2650AA2C" w14:textId="77777777" w:rsidR="00A815F9" w:rsidRDefault="00C15677">
            <w:pPr>
              <w:pStyle w:val="TableParagraph"/>
              <w:spacing w:line="204" w:lineRule="auto"/>
              <w:ind w:left="351" w:right="316" w:firstLine="1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Director of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Integration</w:t>
            </w:r>
          </w:p>
        </w:tc>
        <w:tc>
          <w:tcPr>
            <w:tcW w:w="1311" w:type="dxa"/>
          </w:tcPr>
          <w:p w14:paraId="7F9D1B65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4930E17C" w14:textId="77777777" w:rsidR="00A815F9" w:rsidRDefault="00C15677">
            <w:pPr>
              <w:pStyle w:val="TableParagraph"/>
              <w:spacing w:before="170"/>
              <w:ind w:left="249" w:right="22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</w:t>
            </w:r>
          </w:p>
        </w:tc>
        <w:tc>
          <w:tcPr>
            <w:tcW w:w="5953" w:type="dxa"/>
          </w:tcPr>
          <w:p w14:paraId="73472C2F" w14:textId="77777777" w:rsidR="00A815F9" w:rsidRDefault="00C15677">
            <w:pPr>
              <w:pStyle w:val="TableParagraph"/>
              <w:spacing w:line="201" w:lineRule="auto"/>
              <w:ind w:left="104" w:right="8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This work is underway and will be completed in March 2021. There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have been three sessions held in February to review the key work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streams and actions around this.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 delivery report to the partnership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board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will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presented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March.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item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been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z w:val="20"/>
              </w:rPr>
              <w:t>ayed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</w:p>
          <w:p w14:paraId="0C76F49F" w14:textId="77777777" w:rsidR="00A815F9" w:rsidRDefault="00C15677">
            <w:pPr>
              <w:pStyle w:val="TableParagraph"/>
              <w:spacing w:line="235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C19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wave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124" w:type="dxa"/>
            <w:shd w:val="clear" w:color="auto" w:fill="FFC000"/>
          </w:tcPr>
          <w:p w14:paraId="4A9340D1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0193569C" w14:textId="77777777">
        <w:trPr>
          <w:trHeight w:val="1218"/>
        </w:trPr>
        <w:tc>
          <w:tcPr>
            <w:tcW w:w="581" w:type="dxa"/>
            <w:tcBorders>
              <w:bottom w:val="single" w:sz="4" w:space="0" w:color="000000"/>
            </w:tcBorders>
          </w:tcPr>
          <w:p w14:paraId="0D07A948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79F5F62F" w14:textId="77777777" w:rsidR="00A815F9" w:rsidRDefault="00C15677">
            <w:pPr>
              <w:pStyle w:val="TableParagraph"/>
              <w:spacing w:before="170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3.</w:t>
            </w:r>
          </w:p>
        </w:tc>
        <w:tc>
          <w:tcPr>
            <w:tcW w:w="5035" w:type="dxa"/>
            <w:tcBorders>
              <w:bottom w:val="single" w:sz="4" w:space="0" w:color="000000"/>
            </w:tcBorders>
          </w:tcPr>
          <w:p w14:paraId="6BF270C4" w14:textId="77777777" w:rsidR="00A815F9" w:rsidRDefault="00A815F9">
            <w:pPr>
              <w:pStyle w:val="TableParagraph"/>
              <w:spacing w:before="7"/>
              <w:rPr>
                <w:sz w:val="20"/>
              </w:rPr>
            </w:pPr>
          </w:p>
          <w:p w14:paraId="4EDD0D9B" w14:textId="77777777" w:rsidR="00A815F9" w:rsidRDefault="00C15677">
            <w:pPr>
              <w:pStyle w:val="TableParagraph"/>
              <w:spacing w:line="204" w:lineRule="auto"/>
              <w:ind w:left="105" w:right="352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Develop population health management strategy across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Walsall Together and PCNs including the deployment of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population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module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(Digital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workstream)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</w:tcPr>
          <w:p w14:paraId="115FDDA3" w14:textId="77777777" w:rsidR="00A815F9" w:rsidRDefault="00A815F9">
            <w:pPr>
              <w:pStyle w:val="TableParagraph"/>
              <w:rPr>
                <w:sz w:val="31"/>
              </w:rPr>
            </w:pPr>
          </w:p>
          <w:p w14:paraId="25C66007" w14:textId="77777777" w:rsidR="00A815F9" w:rsidRDefault="00C15677">
            <w:pPr>
              <w:pStyle w:val="TableParagraph"/>
              <w:spacing w:line="204" w:lineRule="auto"/>
              <w:ind w:left="351" w:right="316" w:firstLine="1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Director of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Integration</w:t>
            </w:r>
          </w:p>
        </w:tc>
        <w:tc>
          <w:tcPr>
            <w:tcW w:w="1311" w:type="dxa"/>
            <w:tcBorders>
              <w:bottom w:val="single" w:sz="4" w:space="0" w:color="000000"/>
            </w:tcBorders>
          </w:tcPr>
          <w:p w14:paraId="465EADA8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3938D9F4" w14:textId="77777777" w:rsidR="00A815F9" w:rsidRDefault="00C15677">
            <w:pPr>
              <w:pStyle w:val="TableParagraph"/>
              <w:spacing w:before="170"/>
              <w:ind w:left="249" w:right="22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21</w:t>
            </w:r>
          </w:p>
        </w:tc>
        <w:tc>
          <w:tcPr>
            <w:tcW w:w="5953" w:type="dxa"/>
            <w:tcBorders>
              <w:bottom w:val="single" w:sz="4" w:space="0" w:color="000000"/>
            </w:tcBorders>
          </w:tcPr>
          <w:p w14:paraId="550E29E6" w14:textId="77777777" w:rsidR="00A815F9" w:rsidRDefault="00C15677">
            <w:pPr>
              <w:pStyle w:val="TableParagraph"/>
              <w:spacing w:line="204" w:lineRule="auto"/>
              <w:ind w:left="104" w:right="2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This work is underway with the support of the STP Academy and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Public health. The Population Health module as part of the Medway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deployment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also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test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environment.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strategy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</w:p>
          <w:p w14:paraId="1B6A489B" w14:textId="77777777" w:rsidR="00A815F9" w:rsidRDefault="00C15677">
            <w:pPr>
              <w:pStyle w:val="TableParagraph"/>
              <w:spacing w:line="240" w:lineRule="exact"/>
              <w:ind w:left="104" w:right="67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interdependent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production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Well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Being</w:t>
            </w:r>
            <w:r>
              <w:rPr>
                <w:rFonts w:ascii="Calibri"/>
                <w:spacing w:val="-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strategy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which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focused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Q2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shd w:val="clear" w:color="auto" w:fill="FFC000"/>
          </w:tcPr>
          <w:p w14:paraId="577012F0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2376717F" w14:textId="77777777">
        <w:trPr>
          <w:trHeight w:val="146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54D9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7FB9C8D2" w14:textId="77777777" w:rsidR="00A815F9" w:rsidRDefault="00A815F9">
            <w:pPr>
              <w:pStyle w:val="TableParagraph"/>
              <w:spacing w:before="8"/>
              <w:rPr>
                <w:sz w:val="25"/>
              </w:rPr>
            </w:pPr>
          </w:p>
          <w:p w14:paraId="155A0A47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4.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09E7" w14:textId="77777777" w:rsidR="00A815F9" w:rsidRDefault="00C15677">
            <w:pPr>
              <w:pStyle w:val="TableParagraph"/>
              <w:spacing w:line="204" w:lineRule="auto"/>
              <w:ind w:left="110" w:right="3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Develop robust governance and legal frameworks for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Walsall Together with devolved responsibility within the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host (WHT) structure. This should include an outline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governance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structure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shows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links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WHT</w:t>
            </w:r>
          </w:p>
          <w:p w14:paraId="1F0DC108" w14:textId="77777777" w:rsidR="00A815F9" w:rsidRDefault="00C15677">
            <w:pPr>
              <w:pStyle w:val="TableParagraph"/>
              <w:spacing w:line="244" w:lineRule="exact"/>
              <w:ind w:left="110" w:right="3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committees and acknowledge the transition to holding a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formal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ICP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contract.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08C6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08648EF7" w14:textId="77777777" w:rsidR="00A815F9" w:rsidRDefault="00C15677">
            <w:pPr>
              <w:pStyle w:val="TableParagraph"/>
              <w:spacing w:before="206" w:line="204" w:lineRule="auto"/>
              <w:ind w:left="318" w:right="283" w:firstLine="5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Director of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Governance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571A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24932ADB" w14:textId="77777777" w:rsidR="00A815F9" w:rsidRDefault="00A815F9">
            <w:pPr>
              <w:pStyle w:val="TableParagraph"/>
              <w:spacing w:before="8"/>
              <w:rPr>
                <w:sz w:val="25"/>
              </w:rPr>
            </w:pPr>
          </w:p>
          <w:p w14:paraId="3CDFE60E" w14:textId="77777777" w:rsidR="00A815F9" w:rsidRDefault="00C15677">
            <w:pPr>
              <w:pStyle w:val="TableParagraph"/>
              <w:ind w:left="326" w:right="30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8066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5A0FB6AC" w14:textId="77777777" w:rsidR="00A815F9" w:rsidRDefault="00A815F9">
            <w:pPr>
              <w:pStyle w:val="TableParagraph"/>
              <w:spacing w:before="8"/>
              <w:rPr>
                <w:sz w:val="25"/>
              </w:rPr>
            </w:pPr>
          </w:p>
          <w:p w14:paraId="27DFDACC" w14:textId="77777777" w:rsidR="00A815F9" w:rsidRDefault="00C15677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track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ICP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programme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</w:tcPr>
          <w:p w14:paraId="51D996A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042AF947" w14:textId="77777777">
        <w:trPr>
          <w:trHeight w:val="121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D847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4631C5AE" w14:textId="77777777" w:rsidR="00A815F9" w:rsidRDefault="00C15677">
            <w:pPr>
              <w:pStyle w:val="TableParagraph"/>
              <w:spacing w:before="166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6.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6C4A" w14:textId="77777777" w:rsidR="00A815F9" w:rsidRDefault="00C15677">
            <w:pPr>
              <w:pStyle w:val="TableParagraph"/>
              <w:spacing w:line="201" w:lineRule="auto"/>
              <w:ind w:left="110" w:right="9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Prepare for implementation of a formal ICP contract under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 Lead Provider model with WHT as Lead Provider. This will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include confirmation of all services in scope and a clear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rationale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change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context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improving</w:t>
            </w:r>
          </w:p>
          <w:p w14:paraId="133C490C" w14:textId="77777777" w:rsidR="00A815F9" w:rsidRDefault="00C15677">
            <w:pPr>
              <w:pStyle w:val="TableParagraph"/>
              <w:spacing w:line="235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outcomes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population.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1612" w14:textId="77777777" w:rsidR="00A815F9" w:rsidRDefault="00A815F9">
            <w:pPr>
              <w:pStyle w:val="TableParagraph"/>
              <w:rPr>
                <w:sz w:val="31"/>
              </w:rPr>
            </w:pPr>
          </w:p>
          <w:p w14:paraId="2C1A79AC" w14:textId="77777777" w:rsidR="00A815F9" w:rsidRDefault="00C15677">
            <w:pPr>
              <w:pStyle w:val="TableParagraph"/>
              <w:spacing w:line="204" w:lineRule="auto"/>
              <w:ind w:left="356" w:right="321" w:firstLine="1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Director of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Integration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79C1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22DD926B" w14:textId="77777777" w:rsidR="00A815F9" w:rsidRDefault="00C15677">
            <w:pPr>
              <w:pStyle w:val="TableParagraph"/>
              <w:spacing w:before="166"/>
              <w:ind w:left="326" w:right="30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April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DA48" w14:textId="77777777" w:rsidR="00A815F9" w:rsidRDefault="00A815F9">
            <w:pPr>
              <w:pStyle w:val="TableParagraph"/>
              <w:rPr>
                <w:sz w:val="24"/>
              </w:rPr>
            </w:pPr>
          </w:p>
          <w:p w14:paraId="1E30B39B" w14:textId="77777777" w:rsidR="00A815F9" w:rsidRDefault="00C15677">
            <w:pPr>
              <w:pStyle w:val="TableParagraph"/>
              <w:spacing w:before="166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track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formally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reported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WTPB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monthly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</w:tcPr>
          <w:p w14:paraId="4D6704AB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A9D482" w14:textId="77777777" w:rsidR="00A815F9" w:rsidRDefault="00A815F9">
      <w:pPr>
        <w:rPr>
          <w:rFonts w:ascii="Times New Roman"/>
          <w:sz w:val="20"/>
        </w:rPr>
        <w:sectPr w:rsidR="00A815F9">
          <w:headerReference w:type="even" r:id="rId273"/>
          <w:footerReference w:type="even" r:id="rId274"/>
          <w:pgSz w:w="16840" w:h="11900" w:orient="landscape"/>
          <w:pgMar w:top="720" w:right="460" w:bottom="1120" w:left="480" w:header="0" w:footer="924" w:gutter="0"/>
          <w:pgNumType w:start="4"/>
          <w:cols w:space="720"/>
        </w:sectPr>
      </w:pPr>
    </w:p>
    <w:p w14:paraId="314A7683" w14:textId="77777777" w:rsidR="00A815F9" w:rsidRDefault="00C15677">
      <w:pPr>
        <w:spacing w:before="150" w:line="249" w:lineRule="auto"/>
        <w:ind w:left="619" w:right="15831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445760" behindDoc="0" locked="0" layoutInCell="1" allowOverlap="1" wp14:anchorId="1AAC43C0" wp14:editId="5DAFDFA9">
            <wp:simplePos x="0" y="0"/>
            <wp:positionH relativeFrom="page">
              <wp:posOffset>4306847</wp:posOffset>
            </wp:positionH>
            <wp:positionV relativeFrom="paragraph">
              <wp:posOffset>-471</wp:posOffset>
            </wp:positionV>
            <wp:extent cx="3564578" cy="1235893"/>
            <wp:effectExtent l="0" t="0" r="0" b="0"/>
            <wp:wrapNone/>
            <wp:docPr id="26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4578" cy="1235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3" w:name="15.2_Care_at_Home_Appendix_2"/>
      <w:bookmarkEnd w:id="23"/>
      <w:r>
        <w:rPr>
          <w:b/>
          <w:sz w:val="20"/>
        </w:rPr>
        <w:t>Public Trust Board – 1</w:t>
      </w:r>
      <w:r>
        <w:rPr>
          <w:b/>
          <w:position w:val="6"/>
          <w:sz w:val="13"/>
        </w:rPr>
        <w:t xml:space="preserve">st </w:t>
      </w:r>
      <w:r>
        <w:rPr>
          <w:b/>
          <w:sz w:val="20"/>
        </w:rPr>
        <w:t>April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Item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15,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Appendix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2</w:t>
      </w:r>
    </w:p>
    <w:p w14:paraId="10B16007" w14:textId="77777777" w:rsidR="00A815F9" w:rsidRDefault="00A815F9">
      <w:pPr>
        <w:pStyle w:val="BodyText"/>
        <w:rPr>
          <w:b/>
          <w:sz w:val="20"/>
        </w:rPr>
      </w:pPr>
    </w:p>
    <w:p w14:paraId="7FBD9740" w14:textId="77777777" w:rsidR="00A815F9" w:rsidRDefault="00A815F9">
      <w:pPr>
        <w:pStyle w:val="BodyText"/>
        <w:rPr>
          <w:b/>
          <w:sz w:val="20"/>
        </w:rPr>
      </w:pPr>
    </w:p>
    <w:p w14:paraId="2760609F" w14:textId="77777777" w:rsidR="00A815F9" w:rsidRDefault="00A815F9">
      <w:pPr>
        <w:pStyle w:val="BodyText"/>
        <w:rPr>
          <w:b/>
          <w:sz w:val="20"/>
        </w:rPr>
      </w:pPr>
    </w:p>
    <w:p w14:paraId="37677CAB" w14:textId="77777777" w:rsidR="00A815F9" w:rsidRDefault="00A815F9">
      <w:pPr>
        <w:pStyle w:val="BodyText"/>
        <w:rPr>
          <w:b/>
          <w:sz w:val="20"/>
        </w:rPr>
      </w:pPr>
    </w:p>
    <w:p w14:paraId="18267BD9" w14:textId="77777777" w:rsidR="00A815F9" w:rsidRDefault="00A815F9">
      <w:pPr>
        <w:pStyle w:val="BodyText"/>
        <w:spacing w:before="9"/>
        <w:rPr>
          <w:b/>
        </w:rPr>
      </w:pPr>
    </w:p>
    <w:p w14:paraId="1769F180" w14:textId="77777777" w:rsidR="00A815F9" w:rsidRDefault="00C15677">
      <w:pPr>
        <w:spacing w:before="195" w:line="225" w:lineRule="auto"/>
        <w:ind w:left="823" w:right="725" w:firstLine="3638"/>
        <w:rPr>
          <w:sz w:val="76"/>
        </w:rPr>
      </w:pPr>
      <w:r>
        <w:rPr>
          <w:color w:val="38ADE2"/>
          <w:w w:val="105"/>
          <w:sz w:val="76"/>
        </w:rPr>
        <w:t>Walsall Together Partnership</w:t>
      </w:r>
      <w:r>
        <w:rPr>
          <w:color w:val="38ADE2"/>
          <w:spacing w:val="1"/>
          <w:w w:val="105"/>
          <w:sz w:val="76"/>
        </w:rPr>
        <w:t xml:space="preserve"> </w:t>
      </w:r>
      <w:r>
        <w:rPr>
          <w:color w:val="38ADE2"/>
          <w:w w:val="105"/>
          <w:sz w:val="76"/>
        </w:rPr>
        <w:t>Operational</w:t>
      </w:r>
      <w:r>
        <w:rPr>
          <w:color w:val="38ADE2"/>
          <w:spacing w:val="23"/>
          <w:w w:val="105"/>
          <w:sz w:val="76"/>
        </w:rPr>
        <w:t xml:space="preserve"> </w:t>
      </w:r>
      <w:r>
        <w:rPr>
          <w:color w:val="38ADE2"/>
          <w:w w:val="105"/>
          <w:sz w:val="76"/>
        </w:rPr>
        <w:t>Update</w:t>
      </w:r>
      <w:r>
        <w:rPr>
          <w:color w:val="38ADE2"/>
          <w:spacing w:val="25"/>
          <w:w w:val="105"/>
          <w:sz w:val="76"/>
        </w:rPr>
        <w:t xml:space="preserve"> </w:t>
      </w:r>
      <w:r>
        <w:rPr>
          <w:color w:val="38ADE2"/>
          <w:w w:val="105"/>
          <w:sz w:val="76"/>
        </w:rPr>
        <w:t>for</w:t>
      </w:r>
      <w:r>
        <w:rPr>
          <w:color w:val="38ADE2"/>
          <w:spacing w:val="27"/>
          <w:w w:val="105"/>
          <w:sz w:val="76"/>
        </w:rPr>
        <w:t xml:space="preserve"> </w:t>
      </w:r>
      <w:r>
        <w:rPr>
          <w:color w:val="38ADE2"/>
          <w:w w:val="105"/>
          <w:sz w:val="76"/>
        </w:rPr>
        <w:t>Trust</w:t>
      </w:r>
      <w:r>
        <w:rPr>
          <w:color w:val="38ADE2"/>
          <w:spacing w:val="22"/>
          <w:w w:val="105"/>
          <w:sz w:val="76"/>
        </w:rPr>
        <w:t xml:space="preserve"> </w:t>
      </w:r>
      <w:r>
        <w:rPr>
          <w:color w:val="38ADE2"/>
          <w:w w:val="105"/>
          <w:sz w:val="76"/>
        </w:rPr>
        <w:t>Board</w:t>
      </w:r>
      <w:r>
        <w:rPr>
          <w:color w:val="38ADE2"/>
          <w:spacing w:val="30"/>
          <w:w w:val="105"/>
          <w:sz w:val="76"/>
        </w:rPr>
        <w:t xml:space="preserve"> </w:t>
      </w:r>
      <w:r>
        <w:rPr>
          <w:color w:val="38ADE2"/>
          <w:w w:val="105"/>
          <w:sz w:val="76"/>
        </w:rPr>
        <w:t>1</w:t>
      </w:r>
      <w:r>
        <w:rPr>
          <w:color w:val="38ADE2"/>
          <w:w w:val="105"/>
          <w:position w:val="23"/>
          <w:sz w:val="50"/>
        </w:rPr>
        <w:t>st</w:t>
      </w:r>
      <w:r>
        <w:rPr>
          <w:color w:val="38ADE2"/>
          <w:spacing w:val="102"/>
          <w:w w:val="105"/>
          <w:position w:val="23"/>
          <w:sz w:val="50"/>
        </w:rPr>
        <w:t xml:space="preserve"> </w:t>
      </w:r>
      <w:r>
        <w:rPr>
          <w:color w:val="38ADE2"/>
          <w:w w:val="105"/>
          <w:sz w:val="76"/>
        </w:rPr>
        <w:t>April</w:t>
      </w:r>
      <w:r>
        <w:rPr>
          <w:color w:val="38ADE2"/>
          <w:spacing w:val="30"/>
          <w:w w:val="105"/>
          <w:sz w:val="76"/>
        </w:rPr>
        <w:t xml:space="preserve"> </w:t>
      </w:r>
      <w:r>
        <w:rPr>
          <w:color w:val="38ADE2"/>
          <w:w w:val="105"/>
          <w:sz w:val="76"/>
        </w:rPr>
        <w:t>2021</w:t>
      </w:r>
    </w:p>
    <w:p w14:paraId="566281C8" w14:textId="77777777" w:rsidR="00A815F9" w:rsidRDefault="00C15677">
      <w:pPr>
        <w:spacing w:before="466" w:line="225" w:lineRule="auto"/>
        <w:ind w:left="6495" w:right="6484" w:firstLine="1480"/>
        <w:rPr>
          <w:sz w:val="44"/>
        </w:rPr>
      </w:pPr>
      <w:r>
        <w:rPr>
          <w:noProof/>
        </w:rPr>
        <w:drawing>
          <wp:anchor distT="0" distB="0" distL="0" distR="0" simplePos="0" relativeHeight="251446784" behindDoc="0" locked="0" layoutInCell="1" allowOverlap="1" wp14:anchorId="3F24381A" wp14:editId="6B8911E3">
            <wp:simplePos x="0" y="0"/>
            <wp:positionH relativeFrom="page">
              <wp:posOffset>0</wp:posOffset>
            </wp:positionH>
            <wp:positionV relativeFrom="paragraph">
              <wp:posOffset>1132301</wp:posOffset>
            </wp:positionV>
            <wp:extent cx="12192000" cy="2019300"/>
            <wp:effectExtent l="0" t="0" r="0" b="0"/>
            <wp:wrapNone/>
            <wp:docPr id="263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52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26B7A"/>
          <w:w w:val="115"/>
          <w:sz w:val="44"/>
        </w:rPr>
        <w:t>Matthew  Dodd</w:t>
      </w:r>
      <w:r>
        <w:rPr>
          <w:color w:val="526B7A"/>
          <w:spacing w:val="1"/>
          <w:w w:val="115"/>
          <w:sz w:val="44"/>
        </w:rPr>
        <w:t xml:space="preserve"> </w:t>
      </w:r>
      <w:r>
        <w:rPr>
          <w:color w:val="526B7A"/>
          <w:w w:val="110"/>
          <w:sz w:val="44"/>
        </w:rPr>
        <w:t>Acting</w:t>
      </w:r>
      <w:r>
        <w:rPr>
          <w:color w:val="526B7A"/>
          <w:spacing w:val="26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Director</w:t>
      </w:r>
      <w:r>
        <w:rPr>
          <w:color w:val="526B7A"/>
          <w:spacing w:val="19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of</w:t>
      </w:r>
      <w:r>
        <w:rPr>
          <w:color w:val="526B7A"/>
          <w:spacing w:val="22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Integration</w:t>
      </w:r>
    </w:p>
    <w:p w14:paraId="1C19BE09" w14:textId="77777777" w:rsidR="00A815F9" w:rsidRDefault="00A815F9">
      <w:pPr>
        <w:pStyle w:val="BodyText"/>
        <w:rPr>
          <w:sz w:val="20"/>
        </w:rPr>
      </w:pPr>
    </w:p>
    <w:p w14:paraId="229C13B9" w14:textId="77777777" w:rsidR="00A815F9" w:rsidRDefault="00A815F9">
      <w:pPr>
        <w:pStyle w:val="BodyText"/>
        <w:rPr>
          <w:sz w:val="20"/>
        </w:rPr>
      </w:pPr>
    </w:p>
    <w:p w14:paraId="58AD5960" w14:textId="77777777" w:rsidR="00A815F9" w:rsidRDefault="00A815F9">
      <w:pPr>
        <w:pStyle w:val="BodyText"/>
        <w:rPr>
          <w:sz w:val="20"/>
        </w:rPr>
      </w:pPr>
    </w:p>
    <w:p w14:paraId="0D4AA86C" w14:textId="77777777" w:rsidR="00A815F9" w:rsidRDefault="00A815F9">
      <w:pPr>
        <w:pStyle w:val="BodyText"/>
        <w:rPr>
          <w:sz w:val="20"/>
        </w:rPr>
      </w:pPr>
    </w:p>
    <w:p w14:paraId="042BE3F8" w14:textId="77777777" w:rsidR="00A815F9" w:rsidRDefault="00A815F9">
      <w:pPr>
        <w:pStyle w:val="BodyText"/>
        <w:rPr>
          <w:sz w:val="20"/>
        </w:rPr>
      </w:pPr>
    </w:p>
    <w:p w14:paraId="22D5656E" w14:textId="77777777" w:rsidR="00A815F9" w:rsidRDefault="00A815F9">
      <w:pPr>
        <w:pStyle w:val="BodyText"/>
        <w:rPr>
          <w:sz w:val="20"/>
        </w:rPr>
      </w:pPr>
    </w:p>
    <w:p w14:paraId="6FA0F99C" w14:textId="77777777" w:rsidR="00A815F9" w:rsidRDefault="00A815F9">
      <w:pPr>
        <w:pStyle w:val="BodyText"/>
        <w:rPr>
          <w:sz w:val="20"/>
        </w:rPr>
      </w:pPr>
    </w:p>
    <w:p w14:paraId="0D94CEE9" w14:textId="77777777" w:rsidR="00A815F9" w:rsidRDefault="00A815F9">
      <w:pPr>
        <w:pStyle w:val="BodyText"/>
        <w:rPr>
          <w:sz w:val="20"/>
        </w:rPr>
      </w:pPr>
    </w:p>
    <w:p w14:paraId="20D2703A" w14:textId="77777777" w:rsidR="00A815F9" w:rsidRDefault="00A815F9">
      <w:pPr>
        <w:pStyle w:val="BodyText"/>
        <w:rPr>
          <w:sz w:val="20"/>
        </w:rPr>
      </w:pPr>
    </w:p>
    <w:p w14:paraId="442821A9" w14:textId="77777777" w:rsidR="00A815F9" w:rsidRDefault="00A815F9">
      <w:pPr>
        <w:pStyle w:val="BodyText"/>
        <w:rPr>
          <w:sz w:val="20"/>
        </w:rPr>
      </w:pPr>
    </w:p>
    <w:p w14:paraId="52A019E6" w14:textId="77777777" w:rsidR="00A815F9" w:rsidRDefault="00A815F9">
      <w:pPr>
        <w:pStyle w:val="BodyText"/>
        <w:rPr>
          <w:sz w:val="20"/>
        </w:rPr>
      </w:pPr>
    </w:p>
    <w:p w14:paraId="630E6DA9" w14:textId="77777777" w:rsidR="00A815F9" w:rsidRDefault="00A815F9">
      <w:pPr>
        <w:pStyle w:val="BodyText"/>
        <w:rPr>
          <w:sz w:val="20"/>
        </w:rPr>
      </w:pPr>
    </w:p>
    <w:p w14:paraId="3B91D5D2" w14:textId="77777777" w:rsidR="00A815F9" w:rsidRDefault="00A815F9">
      <w:pPr>
        <w:pStyle w:val="BodyText"/>
        <w:rPr>
          <w:sz w:val="20"/>
        </w:rPr>
      </w:pPr>
    </w:p>
    <w:p w14:paraId="64C4A291" w14:textId="77777777" w:rsidR="00A815F9" w:rsidRDefault="00A815F9">
      <w:pPr>
        <w:pStyle w:val="BodyText"/>
        <w:rPr>
          <w:sz w:val="20"/>
        </w:rPr>
      </w:pPr>
    </w:p>
    <w:p w14:paraId="669D873D" w14:textId="77777777" w:rsidR="00A815F9" w:rsidRDefault="00A815F9">
      <w:pPr>
        <w:pStyle w:val="BodyText"/>
        <w:rPr>
          <w:sz w:val="20"/>
        </w:rPr>
      </w:pPr>
    </w:p>
    <w:p w14:paraId="445A24F3" w14:textId="77777777" w:rsidR="00A815F9" w:rsidRDefault="00A815F9">
      <w:pPr>
        <w:pStyle w:val="BodyText"/>
        <w:rPr>
          <w:sz w:val="20"/>
        </w:rPr>
      </w:pPr>
    </w:p>
    <w:p w14:paraId="5148466F" w14:textId="77777777" w:rsidR="00A815F9" w:rsidRDefault="00A815F9">
      <w:pPr>
        <w:pStyle w:val="BodyText"/>
        <w:rPr>
          <w:sz w:val="20"/>
        </w:rPr>
      </w:pPr>
    </w:p>
    <w:p w14:paraId="5CC2E717" w14:textId="77777777" w:rsidR="00A815F9" w:rsidRDefault="00C15677">
      <w:pPr>
        <w:pStyle w:val="BodyText"/>
        <w:rPr>
          <w:sz w:val="14"/>
        </w:rPr>
      </w:pPr>
      <w:r>
        <w:rPr>
          <w:noProof/>
        </w:rPr>
        <w:drawing>
          <wp:anchor distT="0" distB="0" distL="0" distR="0" simplePos="0" relativeHeight="251412992" behindDoc="0" locked="0" layoutInCell="1" allowOverlap="1" wp14:anchorId="04802682" wp14:editId="4351F236">
            <wp:simplePos x="0" y="0"/>
            <wp:positionH relativeFrom="page">
              <wp:posOffset>3491499</wp:posOffset>
            </wp:positionH>
            <wp:positionV relativeFrom="paragraph">
              <wp:posOffset>126991</wp:posOffset>
            </wp:positionV>
            <wp:extent cx="5166736" cy="256032"/>
            <wp:effectExtent l="0" t="0" r="0" b="0"/>
            <wp:wrapTopAndBottom/>
            <wp:docPr id="265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53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736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28443C" w14:textId="77777777" w:rsidR="00A815F9" w:rsidRDefault="00A815F9">
      <w:pPr>
        <w:rPr>
          <w:sz w:val="14"/>
        </w:rPr>
        <w:sectPr w:rsidR="00A815F9">
          <w:headerReference w:type="default" r:id="rId278"/>
          <w:footerReference w:type="default" r:id="rId279"/>
          <w:pgSz w:w="19200" w:h="10800" w:orient="landscape"/>
          <w:pgMar w:top="740" w:right="0" w:bottom="280" w:left="0" w:header="0" w:footer="0" w:gutter="0"/>
          <w:cols w:space="720"/>
        </w:sectPr>
      </w:pPr>
    </w:p>
    <w:p w14:paraId="6FCE7455" w14:textId="77777777" w:rsidR="00A815F9" w:rsidRDefault="00A815F9">
      <w:pPr>
        <w:pStyle w:val="BodyText"/>
        <w:spacing w:before="3"/>
        <w:rPr>
          <w:sz w:val="13"/>
        </w:rPr>
      </w:pPr>
    </w:p>
    <w:p w14:paraId="5E51C61B" w14:textId="77777777" w:rsidR="00A815F9" w:rsidRDefault="00C15677">
      <w:pPr>
        <w:pStyle w:val="Heading4"/>
        <w:spacing w:before="145"/>
      </w:pPr>
      <w:r>
        <w:rPr>
          <w:color w:val="4FB796"/>
          <w:w w:val="105"/>
        </w:rPr>
        <w:t>Reporting</w:t>
      </w:r>
      <w:r>
        <w:rPr>
          <w:color w:val="4FB796"/>
          <w:spacing w:val="-17"/>
          <w:w w:val="105"/>
        </w:rPr>
        <w:t xml:space="preserve"> </w:t>
      </w:r>
      <w:r>
        <w:rPr>
          <w:color w:val="4FB796"/>
          <w:w w:val="105"/>
        </w:rPr>
        <w:t>Structured</w:t>
      </w:r>
      <w:r>
        <w:rPr>
          <w:color w:val="4FB796"/>
          <w:spacing w:val="-12"/>
          <w:w w:val="105"/>
        </w:rPr>
        <w:t xml:space="preserve"> </w:t>
      </w:r>
      <w:r>
        <w:rPr>
          <w:color w:val="4FB796"/>
          <w:w w:val="105"/>
        </w:rPr>
        <w:t>around</w:t>
      </w:r>
      <w:r>
        <w:rPr>
          <w:color w:val="4FB796"/>
          <w:spacing w:val="-14"/>
          <w:w w:val="105"/>
        </w:rPr>
        <w:t xml:space="preserve"> </w:t>
      </w:r>
      <w:r>
        <w:rPr>
          <w:color w:val="4FB796"/>
          <w:w w:val="105"/>
        </w:rPr>
        <w:t>WT</w:t>
      </w:r>
      <w:r>
        <w:rPr>
          <w:color w:val="4FB796"/>
          <w:spacing w:val="-14"/>
          <w:w w:val="105"/>
        </w:rPr>
        <w:t xml:space="preserve"> </w:t>
      </w:r>
      <w:r>
        <w:rPr>
          <w:color w:val="4FB796"/>
          <w:w w:val="105"/>
        </w:rPr>
        <w:t>Tiers</w:t>
      </w:r>
    </w:p>
    <w:p w14:paraId="0229E2F0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1077"/>
          <w:tab w:val="left" w:pos="1079"/>
        </w:tabs>
        <w:spacing w:before="337"/>
        <w:ind w:hanging="542"/>
        <w:rPr>
          <w:color w:val="526B7A"/>
          <w:sz w:val="48"/>
        </w:rPr>
      </w:pPr>
      <w:r>
        <w:rPr>
          <w:b/>
          <w:color w:val="526B7A"/>
          <w:sz w:val="48"/>
        </w:rPr>
        <w:t>Tier</w:t>
      </w:r>
      <w:r>
        <w:rPr>
          <w:b/>
          <w:color w:val="526B7A"/>
          <w:spacing w:val="20"/>
          <w:sz w:val="48"/>
        </w:rPr>
        <w:t xml:space="preserve"> </w:t>
      </w:r>
      <w:r>
        <w:rPr>
          <w:b/>
          <w:color w:val="526B7A"/>
          <w:sz w:val="48"/>
        </w:rPr>
        <w:t>0:</w:t>
      </w:r>
      <w:r>
        <w:rPr>
          <w:b/>
          <w:color w:val="526B7A"/>
          <w:spacing w:val="22"/>
          <w:sz w:val="48"/>
        </w:rPr>
        <w:t xml:space="preserve"> </w:t>
      </w:r>
      <w:r>
        <w:rPr>
          <w:color w:val="526B7A"/>
          <w:sz w:val="48"/>
        </w:rPr>
        <w:t>Resilient</w:t>
      </w:r>
      <w:r>
        <w:rPr>
          <w:color w:val="526B7A"/>
          <w:spacing w:val="10"/>
          <w:sz w:val="48"/>
        </w:rPr>
        <w:t xml:space="preserve"> </w:t>
      </w:r>
      <w:r>
        <w:rPr>
          <w:color w:val="526B7A"/>
          <w:sz w:val="48"/>
        </w:rPr>
        <w:t>Communities</w:t>
      </w:r>
    </w:p>
    <w:p w14:paraId="1BF3BE99" w14:textId="77777777" w:rsidR="00A815F9" w:rsidRDefault="00A815F9">
      <w:pPr>
        <w:pStyle w:val="BodyText"/>
        <w:spacing w:before="2"/>
        <w:rPr>
          <w:sz w:val="79"/>
        </w:rPr>
      </w:pPr>
    </w:p>
    <w:p w14:paraId="70E3A9E8" w14:textId="77777777" w:rsidR="00A815F9" w:rsidRDefault="00C15677">
      <w:pPr>
        <w:pStyle w:val="Heading7"/>
        <w:numPr>
          <w:ilvl w:val="0"/>
          <w:numId w:val="186"/>
        </w:numPr>
        <w:tabs>
          <w:tab w:val="left" w:pos="1077"/>
          <w:tab w:val="left" w:pos="1079"/>
        </w:tabs>
        <w:spacing w:line="225" w:lineRule="auto"/>
        <w:ind w:right="2061"/>
        <w:rPr>
          <w:color w:val="526B7A"/>
        </w:rPr>
      </w:pPr>
      <w:r>
        <w:rPr>
          <w:b/>
          <w:color w:val="526B7A"/>
          <w:w w:val="105"/>
        </w:rPr>
        <w:t>Tier</w:t>
      </w:r>
      <w:r>
        <w:rPr>
          <w:b/>
          <w:color w:val="526B7A"/>
          <w:spacing w:val="36"/>
          <w:w w:val="105"/>
        </w:rPr>
        <w:t xml:space="preserve"> </w:t>
      </w:r>
      <w:r>
        <w:rPr>
          <w:b/>
          <w:color w:val="526B7A"/>
          <w:w w:val="105"/>
        </w:rPr>
        <w:t>1:</w:t>
      </w:r>
      <w:r>
        <w:rPr>
          <w:b/>
          <w:color w:val="526B7A"/>
          <w:spacing w:val="39"/>
          <w:w w:val="105"/>
        </w:rPr>
        <w:t xml:space="preserve"> </w:t>
      </w:r>
      <w:r>
        <w:rPr>
          <w:color w:val="526B7A"/>
          <w:w w:val="105"/>
        </w:rPr>
        <w:t>Integrated</w:t>
      </w:r>
      <w:r>
        <w:rPr>
          <w:color w:val="526B7A"/>
          <w:spacing w:val="36"/>
          <w:w w:val="105"/>
        </w:rPr>
        <w:t xml:space="preserve"> </w:t>
      </w:r>
      <w:r>
        <w:rPr>
          <w:color w:val="526B7A"/>
          <w:w w:val="105"/>
        </w:rPr>
        <w:t>Primary,</w:t>
      </w:r>
      <w:r>
        <w:rPr>
          <w:color w:val="526B7A"/>
          <w:spacing w:val="25"/>
          <w:w w:val="105"/>
        </w:rPr>
        <w:t xml:space="preserve"> </w:t>
      </w:r>
      <w:r>
        <w:rPr>
          <w:color w:val="526B7A"/>
          <w:w w:val="105"/>
        </w:rPr>
        <w:t>Long</w:t>
      </w:r>
      <w:r>
        <w:rPr>
          <w:color w:val="526B7A"/>
          <w:spacing w:val="35"/>
          <w:w w:val="105"/>
        </w:rPr>
        <w:t xml:space="preserve"> </w:t>
      </w:r>
      <w:r>
        <w:rPr>
          <w:color w:val="526B7A"/>
          <w:w w:val="105"/>
        </w:rPr>
        <w:t>Term</w:t>
      </w:r>
      <w:r>
        <w:rPr>
          <w:color w:val="526B7A"/>
          <w:spacing w:val="39"/>
          <w:w w:val="105"/>
        </w:rPr>
        <w:t xml:space="preserve"> </w:t>
      </w:r>
      <w:r>
        <w:rPr>
          <w:color w:val="526B7A"/>
          <w:w w:val="105"/>
        </w:rPr>
        <w:t>Conditions</w:t>
      </w:r>
      <w:r>
        <w:rPr>
          <w:color w:val="526B7A"/>
          <w:spacing w:val="25"/>
          <w:w w:val="105"/>
        </w:rPr>
        <w:t xml:space="preserve"> </w:t>
      </w:r>
      <w:r>
        <w:rPr>
          <w:color w:val="526B7A"/>
          <w:w w:val="105"/>
        </w:rPr>
        <w:t>Management,</w:t>
      </w:r>
      <w:r>
        <w:rPr>
          <w:color w:val="526B7A"/>
          <w:spacing w:val="28"/>
          <w:w w:val="105"/>
        </w:rPr>
        <w:t xml:space="preserve"> </w:t>
      </w:r>
      <w:r>
        <w:rPr>
          <w:color w:val="526B7A"/>
          <w:w w:val="105"/>
        </w:rPr>
        <w:t>Social</w:t>
      </w:r>
      <w:r>
        <w:rPr>
          <w:color w:val="526B7A"/>
          <w:spacing w:val="-137"/>
          <w:w w:val="105"/>
        </w:rPr>
        <w:t xml:space="preserve"> </w:t>
      </w:r>
      <w:r>
        <w:rPr>
          <w:color w:val="526B7A"/>
          <w:w w:val="105"/>
        </w:rPr>
        <w:t>&amp;</w:t>
      </w:r>
      <w:r>
        <w:rPr>
          <w:color w:val="526B7A"/>
          <w:spacing w:val="-9"/>
          <w:w w:val="105"/>
        </w:rPr>
        <w:t xml:space="preserve"> </w:t>
      </w:r>
      <w:r>
        <w:rPr>
          <w:color w:val="526B7A"/>
          <w:w w:val="105"/>
        </w:rPr>
        <w:t>Community</w:t>
      </w:r>
      <w:r>
        <w:rPr>
          <w:color w:val="526B7A"/>
          <w:spacing w:val="-12"/>
          <w:w w:val="105"/>
        </w:rPr>
        <w:t xml:space="preserve"> </w:t>
      </w:r>
      <w:r>
        <w:rPr>
          <w:color w:val="526B7A"/>
          <w:w w:val="105"/>
        </w:rPr>
        <w:t>Services</w:t>
      </w:r>
    </w:p>
    <w:p w14:paraId="68FA0E35" w14:textId="77777777" w:rsidR="00A815F9" w:rsidRDefault="00A815F9">
      <w:pPr>
        <w:pStyle w:val="BodyText"/>
        <w:spacing w:before="6"/>
        <w:rPr>
          <w:sz w:val="77"/>
        </w:rPr>
      </w:pPr>
    </w:p>
    <w:p w14:paraId="5BFFFADE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1077"/>
          <w:tab w:val="left" w:pos="1079"/>
        </w:tabs>
        <w:ind w:hanging="542"/>
        <w:rPr>
          <w:color w:val="526B7A"/>
          <w:sz w:val="48"/>
        </w:rPr>
      </w:pPr>
      <w:r>
        <w:rPr>
          <w:b/>
          <w:color w:val="526B7A"/>
          <w:sz w:val="48"/>
        </w:rPr>
        <w:t>Tier</w:t>
      </w:r>
      <w:r>
        <w:rPr>
          <w:b/>
          <w:color w:val="526B7A"/>
          <w:spacing w:val="37"/>
          <w:sz w:val="48"/>
        </w:rPr>
        <w:t xml:space="preserve"> </w:t>
      </w:r>
      <w:r>
        <w:rPr>
          <w:b/>
          <w:color w:val="526B7A"/>
          <w:sz w:val="48"/>
        </w:rPr>
        <w:t>2:</w:t>
      </w:r>
      <w:r>
        <w:rPr>
          <w:b/>
          <w:color w:val="526B7A"/>
          <w:spacing w:val="41"/>
          <w:sz w:val="48"/>
        </w:rPr>
        <w:t xml:space="preserve"> </w:t>
      </w:r>
      <w:r>
        <w:rPr>
          <w:color w:val="526B7A"/>
          <w:sz w:val="48"/>
        </w:rPr>
        <w:t>Specialist</w:t>
      </w:r>
      <w:r>
        <w:rPr>
          <w:color w:val="526B7A"/>
          <w:spacing w:val="26"/>
          <w:sz w:val="48"/>
        </w:rPr>
        <w:t xml:space="preserve"> </w:t>
      </w:r>
      <w:r>
        <w:rPr>
          <w:color w:val="526B7A"/>
          <w:sz w:val="48"/>
        </w:rPr>
        <w:t>Community</w:t>
      </w:r>
      <w:r>
        <w:rPr>
          <w:color w:val="526B7A"/>
          <w:spacing w:val="28"/>
          <w:sz w:val="48"/>
        </w:rPr>
        <w:t xml:space="preserve"> </w:t>
      </w:r>
      <w:r>
        <w:rPr>
          <w:color w:val="526B7A"/>
          <w:sz w:val="48"/>
        </w:rPr>
        <w:t>Services</w:t>
      </w:r>
    </w:p>
    <w:p w14:paraId="0647FAE8" w14:textId="77777777" w:rsidR="00A815F9" w:rsidRDefault="00A815F9">
      <w:pPr>
        <w:pStyle w:val="BodyText"/>
        <w:spacing w:before="1"/>
        <w:rPr>
          <w:sz w:val="77"/>
        </w:rPr>
      </w:pPr>
    </w:p>
    <w:p w14:paraId="12714B1C" w14:textId="77777777" w:rsidR="00A815F9" w:rsidRDefault="00C15677">
      <w:pPr>
        <w:pStyle w:val="Heading7"/>
        <w:numPr>
          <w:ilvl w:val="0"/>
          <w:numId w:val="186"/>
        </w:numPr>
        <w:tabs>
          <w:tab w:val="left" w:pos="1077"/>
          <w:tab w:val="left" w:pos="1079"/>
        </w:tabs>
        <w:ind w:hanging="542"/>
        <w:rPr>
          <w:color w:val="526B7A"/>
        </w:rPr>
      </w:pPr>
      <w:r>
        <w:rPr>
          <w:b/>
          <w:color w:val="526B7A"/>
          <w:w w:val="105"/>
        </w:rPr>
        <w:t>Tier</w:t>
      </w:r>
      <w:r>
        <w:rPr>
          <w:b/>
          <w:color w:val="526B7A"/>
          <w:spacing w:val="4"/>
          <w:w w:val="105"/>
        </w:rPr>
        <w:t xml:space="preserve"> </w:t>
      </w:r>
      <w:r>
        <w:rPr>
          <w:b/>
          <w:color w:val="526B7A"/>
          <w:w w:val="105"/>
        </w:rPr>
        <w:t>3:</w:t>
      </w:r>
      <w:r>
        <w:rPr>
          <w:b/>
          <w:color w:val="526B7A"/>
          <w:spacing w:val="8"/>
          <w:w w:val="105"/>
        </w:rPr>
        <w:t xml:space="preserve"> </w:t>
      </w:r>
      <w:r>
        <w:rPr>
          <w:color w:val="526B7A"/>
          <w:w w:val="105"/>
        </w:rPr>
        <w:t>Intermediate Care, Unplanned</w:t>
      </w:r>
      <w:r>
        <w:rPr>
          <w:color w:val="526B7A"/>
          <w:spacing w:val="7"/>
          <w:w w:val="105"/>
        </w:rPr>
        <w:t xml:space="preserve"> </w:t>
      </w:r>
      <w:r>
        <w:rPr>
          <w:color w:val="526B7A"/>
          <w:w w:val="105"/>
        </w:rPr>
        <w:t>Care</w:t>
      </w:r>
      <w:r>
        <w:rPr>
          <w:color w:val="526B7A"/>
          <w:spacing w:val="3"/>
          <w:w w:val="105"/>
        </w:rPr>
        <w:t xml:space="preserve"> </w:t>
      </w:r>
      <w:r>
        <w:rPr>
          <w:color w:val="526B7A"/>
          <w:w w:val="105"/>
        </w:rPr>
        <w:t>&amp; Crisis</w:t>
      </w:r>
      <w:r>
        <w:rPr>
          <w:color w:val="526B7A"/>
          <w:spacing w:val="-4"/>
          <w:w w:val="105"/>
        </w:rPr>
        <w:t xml:space="preserve"> </w:t>
      </w:r>
      <w:r>
        <w:rPr>
          <w:color w:val="526B7A"/>
          <w:w w:val="105"/>
        </w:rPr>
        <w:t>Services</w:t>
      </w:r>
    </w:p>
    <w:p w14:paraId="1F5B26D3" w14:textId="77777777" w:rsidR="00A815F9" w:rsidRDefault="00A815F9">
      <w:pPr>
        <w:pStyle w:val="BodyText"/>
        <w:spacing w:before="9"/>
        <w:rPr>
          <w:sz w:val="76"/>
        </w:rPr>
      </w:pPr>
    </w:p>
    <w:p w14:paraId="06ED223B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1077"/>
          <w:tab w:val="left" w:pos="1079"/>
        </w:tabs>
        <w:ind w:hanging="542"/>
        <w:rPr>
          <w:color w:val="526B7A"/>
          <w:sz w:val="48"/>
        </w:rPr>
      </w:pPr>
      <w:r>
        <w:rPr>
          <w:b/>
          <w:color w:val="526B7A"/>
          <w:sz w:val="48"/>
        </w:rPr>
        <w:t>Tier</w:t>
      </w:r>
      <w:r>
        <w:rPr>
          <w:b/>
          <w:color w:val="526B7A"/>
          <w:spacing w:val="27"/>
          <w:sz w:val="48"/>
        </w:rPr>
        <w:t xml:space="preserve"> </w:t>
      </w:r>
      <w:r>
        <w:rPr>
          <w:b/>
          <w:color w:val="526B7A"/>
          <w:sz w:val="48"/>
        </w:rPr>
        <w:t>4:</w:t>
      </w:r>
      <w:r>
        <w:rPr>
          <w:b/>
          <w:color w:val="526B7A"/>
          <w:spacing w:val="31"/>
          <w:sz w:val="48"/>
        </w:rPr>
        <w:t xml:space="preserve"> </w:t>
      </w:r>
      <w:r>
        <w:rPr>
          <w:color w:val="526B7A"/>
          <w:sz w:val="48"/>
        </w:rPr>
        <w:t>Acute</w:t>
      </w:r>
      <w:r>
        <w:rPr>
          <w:color w:val="526B7A"/>
          <w:spacing w:val="26"/>
          <w:sz w:val="48"/>
        </w:rPr>
        <w:t xml:space="preserve"> </w:t>
      </w:r>
      <w:r>
        <w:rPr>
          <w:color w:val="526B7A"/>
          <w:sz w:val="48"/>
        </w:rPr>
        <w:t>Hospital</w:t>
      </w:r>
      <w:r>
        <w:rPr>
          <w:color w:val="526B7A"/>
          <w:spacing w:val="18"/>
          <w:sz w:val="48"/>
        </w:rPr>
        <w:t xml:space="preserve"> </w:t>
      </w:r>
      <w:r>
        <w:rPr>
          <w:color w:val="526B7A"/>
          <w:sz w:val="48"/>
        </w:rPr>
        <w:t>Services</w:t>
      </w:r>
    </w:p>
    <w:p w14:paraId="5246E00A" w14:textId="77777777" w:rsidR="00A815F9" w:rsidRDefault="00A815F9">
      <w:pPr>
        <w:rPr>
          <w:sz w:val="48"/>
        </w:rPr>
        <w:sectPr w:rsidR="00A815F9">
          <w:headerReference w:type="even" r:id="rId280"/>
          <w:footerReference w:type="even" r:id="rId281"/>
          <w:footerReference w:type="default" r:id="rId282"/>
          <w:pgSz w:w="19200" w:h="10800" w:orient="landscape"/>
          <w:pgMar w:top="1280" w:right="0" w:bottom="440" w:left="0" w:header="414" w:footer="253" w:gutter="0"/>
          <w:pgNumType w:start="2"/>
          <w:cols w:space="720"/>
        </w:sectPr>
      </w:pPr>
    </w:p>
    <w:p w14:paraId="040DB8BA" w14:textId="77777777" w:rsidR="00A815F9" w:rsidRDefault="00A815F9">
      <w:pPr>
        <w:pStyle w:val="BodyText"/>
        <w:rPr>
          <w:sz w:val="20"/>
        </w:rPr>
      </w:pPr>
    </w:p>
    <w:p w14:paraId="1D7469ED" w14:textId="77777777" w:rsidR="00A815F9" w:rsidRDefault="00C15677">
      <w:pPr>
        <w:pStyle w:val="Heading2"/>
        <w:spacing w:before="297" w:line="802" w:lineRule="exact"/>
        <w:ind w:left="645"/>
      </w:pPr>
      <w:r>
        <w:rPr>
          <w:noProof/>
        </w:rPr>
        <w:drawing>
          <wp:anchor distT="0" distB="0" distL="0" distR="0" simplePos="0" relativeHeight="251487744" behindDoc="1" locked="0" layoutInCell="1" allowOverlap="1" wp14:anchorId="39C5E92B" wp14:editId="788EF182">
            <wp:simplePos x="0" y="0"/>
            <wp:positionH relativeFrom="page">
              <wp:posOffset>5289980</wp:posOffset>
            </wp:positionH>
            <wp:positionV relativeFrom="paragraph">
              <wp:posOffset>-150185</wp:posOffset>
            </wp:positionV>
            <wp:extent cx="1605854" cy="556879"/>
            <wp:effectExtent l="0" t="0" r="0" b="0"/>
            <wp:wrapNone/>
            <wp:docPr id="269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F2F9F"/>
          <w:w w:val="95"/>
        </w:rPr>
        <w:t>Tier</w:t>
      </w:r>
      <w:r>
        <w:rPr>
          <w:color w:val="6F2F9F"/>
          <w:spacing w:val="28"/>
          <w:w w:val="95"/>
        </w:rPr>
        <w:t xml:space="preserve"> </w:t>
      </w:r>
      <w:r>
        <w:rPr>
          <w:color w:val="6F2F9F"/>
          <w:w w:val="95"/>
        </w:rPr>
        <w:t>0:</w:t>
      </w:r>
      <w:r>
        <w:rPr>
          <w:color w:val="6F2F9F"/>
          <w:spacing w:val="29"/>
          <w:w w:val="95"/>
        </w:rPr>
        <w:t xml:space="preserve"> </w:t>
      </w:r>
      <w:r>
        <w:rPr>
          <w:color w:val="6F2F9F"/>
          <w:w w:val="95"/>
        </w:rPr>
        <w:t>Resilient</w:t>
      </w:r>
      <w:r>
        <w:rPr>
          <w:color w:val="6F2F9F"/>
          <w:spacing w:val="29"/>
          <w:w w:val="95"/>
        </w:rPr>
        <w:t xml:space="preserve"> </w:t>
      </w:r>
      <w:r>
        <w:rPr>
          <w:color w:val="6F2F9F"/>
          <w:w w:val="95"/>
        </w:rPr>
        <w:t>Communities</w:t>
      </w:r>
    </w:p>
    <w:p w14:paraId="16105EF9" w14:textId="77777777" w:rsidR="00A815F9" w:rsidRDefault="00C15677">
      <w:pPr>
        <w:pStyle w:val="Heading3"/>
        <w:spacing w:line="802" w:lineRule="exact"/>
        <w:ind w:left="645"/>
        <w:rPr>
          <w:rFonts w:ascii="Arial"/>
        </w:rPr>
      </w:pPr>
      <w:r>
        <w:rPr>
          <w:rFonts w:ascii="Arial"/>
          <w:color w:val="6F2F9F"/>
          <w:w w:val="110"/>
          <w:sz w:val="64"/>
        </w:rPr>
        <w:t>whg</w:t>
      </w:r>
      <w:r>
        <w:rPr>
          <w:rFonts w:ascii="Arial"/>
          <w:color w:val="6F2F9F"/>
          <w:spacing w:val="-40"/>
          <w:w w:val="110"/>
          <w:sz w:val="64"/>
        </w:rPr>
        <w:t xml:space="preserve"> </w:t>
      </w:r>
      <w:r>
        <w:rPr>
          <w:rFonts w:ascii="Arial"/>
          <w:color w:val="6F2F9F"/>
          <w:w w:val="110"/>
          <w:sz w:val="64"/>
        </w:rPr>
        <w:t>H</w:t>
      </w:r>
      <w:r>
        <w:rPr>
          <w:rFonts w:ascii="Arial"/>
          <w:color w:val="6F2F9F"/>
          <w:spacing w:val="-35"/>
          <w:w w:val="110"/>
          <w:sz w:val="64"/>
        </w:rPr>
        <w:t xml:space="preserve"> </w:t>
      </w:r>
      <w:r>
        <w:rPr>
          <w:rFonts w:ascii="Arial"/>
          <w:color w:val="6F2F9F"/>
          <w:w w:val="110"/>
        </w:rPr>
        <w:t>Factor</w:t>
      </w:r>
      <w:r>
        <w:rPr>
          <w:rFonts w:ascii="Arial"/>
          <w:color w:val="6F2F9F"/>
          <w:spacing w:val="-39"/>
          <w:w w:val="110"/>
        </w:rPr>
        <w:t xml:space="preserve"> </w:t>
      </w:r>
      <w:r>
        <w:rPr>
          <w:rFonts w:ascii="Arial"/>
          <w:color w:val="6F2F9F"/>
          <w:w w:val="110"/>
        </w:rPr>
        <w:t>(Health,</w:t>
      </w:r>
      <w:r>
        <w:rPr>
          <w:rFonts w:ascii="Arial"/>
          <w:color w:val="6F2F9F"/>
          <w:spacing w:val="-36"/>
          <w:w w:val="110"/>
        </w:rPr>
        <w:t xml:space="preserve"> </w:t>
      </w:r>
      <w:r>
        <w:rPr>
          <w:rFonts w:ascii="Arial"/>
          <w:color w:val="6F2F9F"/>
          <w:w w:val="110"/>
        </w:rPr>
        <w:t>Hope</w:t>
      </w:r>
      <w:r>
        <w:rPr>
          <w:rFonts w:ascii="Arial"/>
          <w:color w:val="6F2F9F"/>
          <w:spacing w:val="-42"/>
          <w:w w:val="110"/>
        </w:rPr>
        <w:t xml:space="preserve"> </w:t>
      </w:r>
      <w:r>
        <w:rPr>
          <w:rFonts w:ascii="Arial"/>
          <w:color w:val="6F2F9F"/>
          <w:w w:val="110"/>
        </w:rPr>
        <w:t>&amp;</w:t>
      </w:r>
      <w:r>
        <w:rPr>
          <w:rFonts w:ascii="Arial"/>
          <w:color w:val="6F2F9F"/>
          <w:spacing w:val="-41"/>
          <w:w w:val="110"/>
        </w:rPr>
        <w:t xml:space="preserve"> </w:t>
      </w:r>
      <w:r>
        <w:rPr>
          <w:rFonts w:ascii="Arial"/>
          <w:color w:val="6F2F9F"/>
          <w:w w:val="110"/>
        </w:rPr>
        <w:t>Happiness)</w:t>
      </w:r>
    </w:p>
    <w:p w14:paraId="0D1840F0" w14:textId="77777777" w:rsidR="00A815F9" w:rsidRDefault="00C15677">
      <w:pPr>
        <w:spacing w:before="103"/>
        <w:ind w:left="570"/>
        <w:rPr>
          <w:b/>
          <w:sz w:val="36"/>
        </w:rPr>
      </w:pPr>
      <w:r>
        <w:rPr>
          <w:b/>
          <w:color w:val="526B7A"/>
          <w:sz w:val="36"/>
        </w:rPr>
        <w:t>Social</w:t>
      </w:r>
      <w:r>
        <w:rPr>
          <w:b/>
          <w:color w:val="526B7A"/>
          <w:spacing w:val="-18"/>
          <w:sz w:val="36"/>
        </w:rPr>
        <w:t xml:space="preserve"> </w:t>
      </w:r>
      <w:r>
        <w:rPr>
          <w:b/>
          <w:color w:val="526B7A"/>
          <w:sz w:val="36"/>
        </w:rPr>
        <w:t>Prescribing</w:t>
      </w:r>
    </w:p>
    <w:p w14:paraId="767FFFCA" w14:textId="77777777" w:rsidR="00A815F9" w:rsidRDefault="00C15677">
      <w:pPr>
        <w:spacing w:before="195" w:line="225" w:lineRule="auto"/>
        <w:ind w:left="1110" w:right="725" w:hanging="540"/>
        <w:rPr>
          <w:sz w:val="28"/>
        </w:rPr>
      </w:pPr>
      <w:r>
        <w:rPr>
          <w:color w:val="526B7A"/>
          <w:w w:val="105"/>
          <w:sz w:val="28"/>
        </w:rPr>
        <w:t>whg</w:t>
      </w:r>
      <w:r>
        <w:rPr>
          <w:color w:val="526B7A"/>
          <w:spacing w:val="2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are</w:t>
      </w:r>
      <w:r>
        <w:rPr>
          <w:color w:val="526B7A"/>
          <w:spacing w:val="3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members</w:t>
      </w:r>
      <w:r>
        <w:rPr>
          <w:color w:val="526B7A"/>
          <w:spacing w:val="2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of</w:t>
      </w:r>
      <w:r>
        <w:rPr>
          <w:color w:val="526B7A"/>
          <w:spacing w:val="2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the</w:t>
      </w:r>
      <w:r>
        <w:rPr>
          <w:color w:val="526B7A"/>
          <w:spacing w:val="3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National</w:t>
      </w:r>
      <w:r>
        <w:rPr>
          <w:color w:val="526B7A"/>
          <w:spacing w:val="36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Association</w:t>
      </w:r>
      <w:r>
        <w:rPr>
          <w:color w:val="526B7A"/>
          <w:spacing w:val="2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of</w:t>
      </w:r>
      <w:r>
        <w:rPr>
          <w:color w:val="526B7A"/>
          <w:spacing w:val="3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Link</w:t>
      </w:r>
      <w:r>
        <w:rPr>
          <w:color w:val="526B7A"/>
          <w:spacing w:val="2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Workers</w:t>
      </w:r>
      <w:r>
        <w:rPr>
          <w:color w:val="526B7A"/>
          <w:spacing w:val="35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.</w:t>
      </w:r>
      <w:r>
        <w:rPr>
          <w:color w:val="526B7A"/>
          <w:spacing w:val="3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Colleagues</w:t>
      </w:r>
      <w:r>
        <w:rPr>
          <w:color w:val="526B7A"/>
          <w:spacing w:val="2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within</w:t>
      </w:r>
      <w:r>
        <w:rPr>
          <w:color w:val="526B7A"/>
          <w:spacing w:val="2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the</w:t>
      </w:r>
      <w:r>
        <w:rPr>
          <w:color w:val="526B7A"/>
          <w:spacing w:val="3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team</w:t>
      </w:r>
      <w:r>
        <w:rPr>
          <w:color w:val="526B7A"/>
          <w:spacing w:val="3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are</w:t>
      </w:r>
      <w:r>
        <w:rPr>
          <w:color w:val="526B7A"/>
          <w:spacing w:val="3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currently</w:t>
      </w:r>
      <w:r>
        <w:rPr>
          <w:color w:val="526B7A"/>
          <w:spacing w:val="2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undertaking</w:t>
      </w:r>
      <w:r>
        <w:rPr>
          <w:color w:val="526B7A"/>
          <w:spacing w:val="2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their</w:t>
      </w:r>
      <w:r>
        <w:rPr>
          <w:color w:val="526B7A"/>
          <w:spacing w:val="3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Gold</w:t>
      </w:r>
      <w:r>
        <w:rPr>
          <w:color w:val="526B7A"/>
          <w:spacing w:val="-7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Award</w:t>
      </w:r>
      <w:r>
        <w:rPr>
          <w:color w:val="526B7A"/>
          <w:spacing w:val="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in</w:t>
      </w:r>
      <w:r>
        <w:rPr>
          <w:color w:val="526B7A"/>
          <w:spacing w:val="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Social Prescribing</w:t>
      </w:r>
      <w:r>
        <w:rPr>
          <w:color w:val="526B7A"/>
          <w:spacing w:val="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.</w:t>
      </w:r>
      <w:r>
        <w:rPr>
          <w:color w:val="526B7A"/>
          <w:spacing w:val="6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This</w:t>
      </w:r>
      <w:r>
        <w:rPr>
          <w:color w:val="526B7A"/>
          <w:spacing w:val="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will</w:t>
      </w:r>
      <w:r>
        <w:rPr>
          <w:color w:val="526B7A"/>
          <w:spacing w:val="-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ensure</w:t>
      </w:r>
      <w:r>
        <w:rPr>
          <w:color w:val="526B7A"/>
          <w:spacing w:val="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the</w:t>
      </w:r>
      <w:r>
        <w:rPr>
          <w:color w:val="526B7A"/>
          <w:spacing w:val="1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service</w:t>
      </w:r>
      <w:r>
        <w:rPr>
          <w:color w:val="526B7A"/>
          <w:spacing w:val="-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we</w:t>
      </w:r>
      <w:r>
        <w:rPr>
          <w:color w:val="526B7A"/>
          <w:spacing w:val="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deliver</w:t>
      </w:r>
      <w:r>
        <w:rPr>
          <w:color w:val="526B7A"/>
          <w:spacing w:val="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is</w:t>
      </w:r>
      <w:r>
        <w:rPr>
          <w:color w:val="526B7A"/>
          <w:spacing w:val="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in</w:t>
      </w:r>
      <w:r>
        <w:rPr>
          <w:color w:val="526B7A"/>
          <w:spacing w:val="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line</w:t>
      </w:r>
      <w:r>
        <w:rPr>
          <w:color w:val="526B7A"/>
          <w:spacing w:val="-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with</w:t>
      </w:r>
      <w:r>
        <w:rPr>
          <w:color w:val="526B7A"/>
          <w:spacing w:val="-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the</w:t>
      </w:r>
      <w:r>
        <w:rPr>
          <w:color w:val="526B7A"/>
          <w:spacing w:val="1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SP</w:t>
      </w:r>
      <w:r>
        <w:rPr>
          <w:color w:val="526B7A"/>
          <w:spacing w:val="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national framework</w:t>
      </w:r>
      <w:r>
        <w:rPr>
          <w:color w:val="526B7A"/>
          <w:spacing w:val="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and</w:t>
      </w:r>
      <w:r>
        <w:rPr>
          <w:color w:val="526B7A"/>
          <w:spacing w:val="6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standards</w:t>
      </w:r>
      <w:r>
        <w:rPr>
          <w:color w:val="526B7A"/>
          <w:spacing w:val="2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.</w:t>
      </w:r>
    </w:p>
    <w:p w14:paraId="2784E8F6" w14:textId="77777777" w:rsidR="00A815F9" w:rsidRDefault="00A815F9">
      <w:pPr>
        <w:pStyle w:val="BodyText"/>
        <w:rPr>
          <w:sz w:val="34"/>
        </w:rPr>
      </w:pPr>
    </w:p>
    <w:p w14:paraId="30E9F385" w14:textId="77777777" w:rsidR="00A815F9" w:rsidRDefault="00C15677">
      <w:pPr>
        <w:spacing w:before="297" w:line="312" w:lineRule="exact"/>
        <w:ind w:left="647"/>
        <w:rPr>
          <w:sz w:val="28"/>
        </w:rPr>
      </w:pPr>
      <w:r>
        <w:rPr>
          <w:color w:val="526B7A"/>
          <w:w w:val="105"/>
          <w:sz w:val="28"/>
        </w:rPr>
        <w:t>During</w:t>
      </w:r>
      <w:r>
        <w:rPr>
          <w:color w:val="526B7A"/>
          <w:spacing w:val="1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February</w:t>
      </w:r>
      <w:r>
        <w:rPr>
          <w:color w:val="526B7A"/>
          <w:spacing w:val="2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the</w:t>
      </w:r>
      <w:r>
        <w:rPr>
          <w:color w:val="526B7A"/>
          <w:spacing w:val="3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SP</w:t>
      </w:r>
      <w:r>
        <w:rPr>
          <w:color w:val="526B7A"/>
          <w:spacing w:val="25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team</w:t>
      </w:r>
      <w:r>
        <w:rPr>
          <w:color w:val="526B7A"/>
          <w:spacing w:val="3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recruited</w:t>
      </w:r>
      <w:r>
        <w:rPr>
          <w:color w:val="526B7A"/>
          <w:spacing w:val="5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an</w:t>
      </w:r>
      <w:r>
        <w:rPr>
          <w:color w:val="526B7A"/>
          <w:spacing w:val="2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additional</w:t>
      </w:r>
      <w:r>
        <w:rPr>
          <w:color w:val="526B7A"/>
          <w:spacing w:val="31"/>
          <w:w w:val="105"/>
          <w:sz w:val="28"/>
        </w:rPr>
        <w:t xml:space="preserve"> </w:t>
      </w:r>
      <w:r>
        <w:rPr>
          <w:b/>
          <w:color w:val="526B7A"/>
          <w:w w:val="105"/>
          <w:sz w:val="28"/>
        </w:rPr>
        <w:t>9</w:t>
      </w:r>
      <w:r>
        <w:rPr>
          <w:b/>
          <w:color w:val="526B7A"/>
          <w:spacing w:val="2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people</w:t>
      </w:r>
      <w:r>
        <w:rPr>
          <w:color w:val="526B7A"/>
          <w:spacing w:val="1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to</w:t>
      </w:r>
      <w:r>
        <w:rPr>
          <w:color w:val="526B7A"/>
          <w:spacing w:val="2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the</w:t>
      </w:r>
      <w:r>
        <w:rPr>
          <w:color w:val="526B7A"/>
          <w:spacing w:val="3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programme</w:t>
      </w:r>
      <w:r>
        <w:rPr>
          <w:color w:val="526B7A"/>
          <w:spacing w:val="1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.</w:t>
      </w:r>
      <w:r>
        <w:rPr>
          <w:color w:val="526B7A"/>
          <w:spacing w:val="2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On</w:t>
      </w:r>
      <w:r>
        <w:rPr>
          <w:color w:val="526B7A"/>
          <w:spacing w:val="25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 xml:space="preserve">average </w:t>
      </w:r>
      <w:r>
        <w:rPr>
          <w:color w:val="526B7A"/>
          <w:spacing w:val="5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each</w:t>
      </w:r>
      <w:r>
        <w:rPr>
          <w:color w:val="526B7A"/>
          <w:spacing w:val="2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Link</w:t>
      </w:r>
      <w:r>
        <w:rPr>
          <w:color w:val="526B7A"/>
          <w:spacing w:val="1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Worker</w:t>
      </w:r>
    </w:p>
    <w:p w14:paraId="1A2FFA1A" w14:textId="77777777" w:rsidR="00A815F9" w:rsidRDefault="00C15677">
      <w:pPr>
        <w:spacing w:before="5" w:line="225" w:lineRule="auto"/>
        <w:ind w:left="1110" w:right="1476"/>
        <w:rPr>
          <w:sz w:val="28"/>
        </w:rPr>
      </w:pPr>
      <w:r>
        <w:rPr>
          <w:color w:val="526B7A"/>
          <w:w w:val="110"/>
          <w:sz w:val="28"/>
        </w:rPr>
        <w:t>supports</w:t>
      </w:r>
      <w:r>
        <w:rPr>
          <w:color w:val="526B7A"/>
          <w:spacing w:val="75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around</w:t>
      </w:r>
      <w:r>
        <w:rPr>
          <w:color w:val="526B7A"/>
          <w:spacing w:val="79"/>
          <w:w w:val="110"/>
          <w:sz w:val="28"/>
        </w:rPr>
        <w:t xml:space="preserve"> </w:t>
      </w:r>
      <w:r>
        <w:rPr>
          <w:b/>
          <w:color w:val="526B7A"/>
          <w:w w:val="110"/>
          <w:sz w:val="28"/>
        </w:rPr>
        <w:t>25</w:t>
      </w:r>
      <w:r>
        <w:rPr>
          <w:b/>
          <w:color w:val="526B7A"/>
          <w:spacing w:val="-1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people</w:t>
      </w:r>
      <w:r>
        <w:rPr>
          <w:color w:val="526B7A"/>
          <w:spacing w:val="-8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with</w:t>
      </w:r>
      <w:r>
        <w:rPr>
          <w:color w:val="526B7A"/>
          <w:spacing w:val="-11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the majority</w:t>
      </w:r>
      <w:r>
        <w:rPr>
          <w:color w:val="526B7A"/>
          <w:spacing w:val="-10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of</w:t>
      </w:r>
      <w:r>
        <w:rPr>
          <w:color w:val="526B7A"/>
          <w:spacing w:val="-5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them</w:t>
      </w:r>
      <w:r>
        <w:rPr>
          <w:color w:val="526B7A"/>
          <w:spacing w:val="-1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remaining</w:t>
      </w:r>
      <w:r>
        <w:rPr>
          <w:color w:val="526B7A"/>
          <w:spacing w:val="-13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on</w:t>
      </w:r>
      <w:r>
        <w:rPr>
          <w:color w:val="526B7A"/>
          <w:spacing w:val="-6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the</w:t>
      </w:r>
      <w:r>
        <w:rPr>
          <w:color w:val="526B7A"/>
          <w:spacing w:val="-1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programme</w:t>
      </w:r>
      <w:r>
        <w:rPr>
          <w:color w:val="526B7A"/>
          <w:spacing w:val="-8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between</w:t>
      </w:r>
      <w:r>
        <w:rPr>
          <w:color w:val="526B7A"/>
          <w:spacing w:val="83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6</w:t>
      </w:r>
      <w:r>
        <w:rPr>
          <w:color w:val="526B7A"/>
          <w:spacing w:val="-2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to</w:t>
      </w:r>
      <w:r>
        <w:rPr>
          <w:color w:val="526B7A"/>
          <w:spacing w:val="-5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12</w:t>
      </w:r>
      <w:r>
        <w:rPr>
          <w:color w:val="526B7A"/>
          <w:spacing w:val="-2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weeks</w:t>
      </w:r>
      <w:r>
        <w:rPr>
          <w:color w:val="526B7A"/>
          <w:spacing w:val="-9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.</w:t>
      </w:r>
      <w:r>
        <w:rPr>
          <w:color w:val="526B7A"/>
          <w:spacing w:val="82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The</w:t>
      </w:r>
      <w:r>
        <w:rPr>
          <w:color w:val="526B7A"/>
          <w:spacing w:val="-3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majority</w:t>
      </w:r>
      <w:r>
        <w:rPr>
          <w:color w:val="526B7A"/>
          <w:spacing w:val="-83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of people are struggling with issues such as relationship breakdown , poverty , drug and alcohol misuse and</w:t>
      </w:r>
      <w:r>
        <w:rPr>
          <w:color w:val="526B7A"/>
          <w:spacing w:val="1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unemployment . Often they have low confidence a lack of trust in services . The first few weeks are spent unravelling their</w:t>
      </w:r>
      <w:r>
        <w:rPr>
          <w:color w:val="526B7A"/>
          <w:spacing w:val="-83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concerns</w:t>
      </w:r>
      <w:r>
        <w:rPr>
          <w:color w:val="526B7A"/>
          <w:spacing w:val="1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 xml:space="preserve">which </w:t>
      </w:r>
      <w:r>
        <w:rPr>
          <w:color w:val="526B7A"/>
          <w:w w:val="110"/>
          <w:sz w:val="28"/>
        </w:rPr>
        <w:t>then gives them  a chance  to breathe and often for the first time really think about themselves . It is only</w:t>
      </w:r>
      <w:r>
        <w:rPr>
          <w:color w:val="526B7A"/>
          <w:spacing w:val="1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at</w:t>
      </w:r>
      <w:r>
        <w:rPr>
          <w:color w:val="526B7A"/>
          <w:spacing w:val="-8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this</w:t>
      </w:r>
      <w:r>
        <w:rPr>
          <w:color w:val="526B7A"/>
          <w:spacing w:val="-13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point</w:t>
      </w:r>
      <w:r>
        <w:rPr>
          <w:color w:val="526B7A"/>
          <w:spacing w:val="-15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that</w:t>
      </w:r>
      <w:r>
        <w:rPr>
          <w:color w:val="526B7A"/>
          <w:spacing w:val="-4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we</w:t>
      </w:r>
      <w:r>
        <w:rPr>
          <w:color w:val="526B7A"/>
          <w:spacing w:val="-11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then</w:t>
      </w:r>
      <w:r>
        <w:rPr>
          <w:color w:val="526B7A"/>
          <w:spacing w:val="74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support</w:t>
      </w:r>
      <w:r>
        <w:rPr>
          <w:color w:val="526B7A"/>
          <w:spacing w:val="-15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them</w:t>
      </w:r>
      <w:r>
        <w:rPr>
          <w:color w:val="526B7A"/>
          <w:spacing w:val="-7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to</w:t>
      </w:r>
      <w:r>
        <w:rPr>
          <w:color w:val="526B7A"/>
          <w:spacing w:val="-7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write</w:t>
      </w:r>
      <w:r>
        <w:rPr>
          <w:color w:val="526B7A"/>
          <w:spacing w:val="-13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their</w:t>
      </w:r>
      <w:r>
        <w:rPr>
          <w:color w:val="526B7A"/>
          <w:spacing w:val="71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individual</w:t>
      </w:r>
      <w:r>
        <w:rPr>
          <w:color w:val="526B7A"/>
          <w:spacing w:val="-6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plan</w:t>
      </w:r>
      <w:r>
        <w:rPr>
          <w:color w:val="526B7A"/>
          <w:spacing w:val="-17"/>
          <w:w w:val="110"/>
          <w:sz w:val="28"/>
        </w:rPr>
        <w:t xml:space="preserve"> </w:t>
      </w:r>
      <w:r>
        <w:rPr>
          <w:color w:val="526B7A"/>
          <w:w w:val="110"/>
          <w:sz w:val="28"/>
        </w:rPr>
        <w:t>.</w:t>
      </w:r>
    </w:p>
    <w:p w14:paraId="3D9A878B" w14:textId="77777777" w:rsidR="00A815F9" w:rsidRDefault="00A815F9">
      <w:pPr>
        <w:pStyle w:val="BodyText"/>
        <w:rPr>
          <w:sz w:val="34"/>
        </w:rPr>
      </w:pPr>
    </w:p>
    <w:p w14:paraId="6C4EC000" w14:textId="77777777" w:rsidR="00A815F9" w:rsidRDefault="00A815F9">
      <w:pPr>
        <w:pStyle w:val="BodyText"/>
        <w:spacing w:before="1"/>
        <w:rPr>
          <w:sz w:val="27"/>
        </w:rPr>
      </w:pPr>
    </w:p>
    <w:p w14:paraId="2428BE68" w14:textId="77777777" w:rsidR="00A815F9" w:rsidRDefault="00C15677">
      <w:pPr>
        <w:spacing w:line="225" w:lineRule="auto"/>
        <w:ind w:left="1110" w:right="1476" w:hanging="540"/>
        <w:rPr>
          <w:rFonts w:ascii="Arial-BoldItalicMT" w:hAnsi="Arial-BoldItalicMT"/>
          <w:b/>
          <w:i/>
          <w:sz w:val="28"/>
        </w:rPr>
      </w:pPr>
      <w:r>
        <w:rPr>
          <w:color w:val="526B7A"/>
          <w:w w:val="105"/>
          <w:sz w:val="28"/>
        </w:rPr>
        <w:t>We  offer a  range  of services and activities</w:t>
      </w:r>
      <w:r>
        <w:rPr>
          <w:color w:val="526B7A"/>
          <w:spacing w:val="8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offering tasters  to  encourage people to  try  something new  .   An example of this is</w:t>
      </w:r>
      <w:r>
        <w:rPr>
          <w:color w:val="526B7A"/>
          <w:spacing w:val="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an</w:t>
      </w:r>
      <w:r>
        <w:rPr>
          <w:color w:val="526B7A"/>
          <w:spacing w:val="2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arts</w:t>
      </w:r>
      <w:r>
        <w:rPr>
          <w:color w:val="526B7A"/>
          <w:spacing w:val="25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activity</w:t>
      </w:r>
      <w:r>
        <w:rPr>
          <w:color w:val="526B7A"/>
          <w:spacing w:val="1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called</w:t>
      </w:r>
      <w:r>
        <w:rPr>
          <w:color w:val="526B7A"/>
          <w:spacing w:val="40"/>
          <w:w w:val="105"/>
          <w:sz w:val="28"/>
        </w:rPr>
        <w:t xml:space="preserve"> </w:t>
      </w:r>
      <w:r>
        <w:rPr>
          <w:b/>
          <w:color w:val="526B7A"/>
          <w:w w:val="105"/>
          <w:sz w:val="28"/>
        </w:rPr>
        <w:t>Life</w:t>
      </w:r>
      <w:r>
        <w:rPr>
          <w:b/>
          <w:color w:val="526B7A"/>
          <w:spacing w:val="22"/>
          <w:w w:val="105"/>
          <w:sz w:val="28"/>
        </w:rPr>
        <w:t xml:space="preserve"> </w:t>
      </w:r>
      <w:r>
        <w:rPr>
          <w:b/>
          <w:color w:val="526B7A"/>
          <w:w w:val="105"/>
          <w:sz w:val="28"/>
        </w:rPr>
        <w:t>After</w:t>
      </w:r>
      <w:r>
        <w:rPr>
          <w:b/>
          <w:color w:val="526B7A"/>
          <w:spacing w:val="20"/>
          <w:w w:val="105"/>
          <w:sz w:val="28"/>
        </w:rPr>
        <w:t xml:space="preserve"> </w:t>
      </w:r>
      <w:r>
        <w:rPr>
          <w:b/>
          <w:color w:val="526B7A"/>
          <w:w w:val="105"/>
          <w:sz w:val="28"/>
        </w:rPr>
        <w:t>Lockdown</w:t>
      </w:r>
      <w:r>
        <w:rPr>
          <w:b/>
          <w:color w:val="526B7A"/>
          <w:spacing w:val="1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.</w:t>
      </w:r>
      <w:r>
        <w:rPr>
          <w:color w:val="526B7A"/>
          <w:spacing w:val="2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Participants</w:t>
      </w:r>
      <w:r>
        <w:rPr>
          <w:color w:val="526B7A"/>
          <w:spacing w:val="1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can</w:t>
      </w:r>
      <w:r>
        <w:rPr>
          <w:color w:val="526B7A"/>
          <w:spacing w:val="4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draw</w:t>
      </w:r>
      <w:r>
        <w:rPr>
          <w:color w:val="526B7A"/>
          <w:spacing w:val="2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paint</w:t>
      </w:r>
      <w:r>
        <w:rPr>
          <w:color w:val="526B7A"/>
          <w:spacing w:val="1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or</w:t>
      </w:r>
      <w:r>
        <w:rPr>
          <w:color w:val="526B7A"/>
          <w:spacing w:val="2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write</w:t>
      </w:r>
      <w:r>
        <w:rPr>
          <w:color w:val="526B7A"/>
          <w:spacing w:val="15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about</w:t>
      </w:r>
      <w:r>
        <w:rPr>
          <w:color w:val="526B7A"/>
          <w:spacing w:val="4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what</w:t>
      </w:r>
      <w:r>
        <w:rPr>
          <w:color w:val="526B7A"/>
          <w:spacing w:val="16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they</w:t>
      </w:r>
      <w:r>
        <w:rPr>
          <w:color w:val="526B7A"/>
          <w:spacing w:val="2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are</w:t>
      </w:r>
      <w:r>
        <w:rPr>
          <w:color w:val="526B7A"/>
          <w:spacing w:val="4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looking</w:t>
      </w:r>
      <w:r>
        <w:rPr>
          <w:color w:val="526B7A"/>
          <w:spacing w:val="1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forward</w:t>
      </w:r>
      <w:r>
        <w:rPr>
          <w:color w:val="526B7A"/>
          <w:spacing w:val="1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to</w:t>
      </w:r>
      <w:r>
        <w:rPr>
          <w:color w:val="526B7A"/>
          <w:spacing w:val="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doing</w:t>
      </w:r>
      <w:r>
        <w:rPr>
          <w:color w:val="526B7A"/>
          <w:spacing w:val="4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once</w:t>
      </w:r>
      <w:r>
        <w:rPr>
          <w:color w:val="526B7A"/>
          <w:spacing w:val="1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the</w:t>
      </w:r>
      <w:r>
        <w:rPr>
          <w:color w:val="526B7A"/>
          <w:spacing w:val="3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current</w:t>
      </w:r>
      <w:r>
        <w:rPr>
          <w:color w:val="526B7A"/>
          <w:spacing w:val="26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lockdown</w:t>
      </w:r>
      <w:r>
        <w:rPr>
          <w:color w:val="526B7A"/>
          <w:spacing w:val="2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eases</w:t>
      </w:r>
      <w:r>
        <w:rPr>
          <w:color w:val="526B7A"/>
          <w:spacing w:val="1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.</w:t>
      </w:r>
      <w:r>
        <w:rPr>
          <w:color w:val="526B7A"/>
          <w:spacing w:val="5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Lisa</w:t>
      </w:r>
      <w:r>
        <w:rPr>
          <w:color w:val="526B7A"/>
          <w:spacing w:val="2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(</w:t>
      </w:r>
      <w:r>
        <w:rPr>
          <w:color w:val="526B7A"/>
          <w:spacing w:val="2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not</w:t>
      </w:r>
      <w:r>
        <w:rPr>
          <w:color w:val="526B7A"/>
          <w:spacing w:val="2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her</w:t>
      </w:r>
      <w:r>
        <w:rPr>
          <w:color w:val="526B7A"/>
          <w:spacing w:val="25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real</w:t>
      </w:r>
      <w:r>
        <w:rPr>
          <w:color w:val="526B7A"/>
          <w:spacing w:val="3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name</w:t>
      </w:r>
      <w:r>
        <w:rPr>
          <w:color w:val="526B7A"/>
          <w:spacing w:val="2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)</w:t>
      </w:r>
      <w:r>
        <w:rPr>
          <w:color w:val="526B7A"/>
          <w:spacing w:val="2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was</w:t>
      </w:r>
      <w:r>
        <w:rPr>
          <w:color w:val="526B7A"/>
          <w:spacing w:val="2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encouraged</w:t>
      </w:r>
      <w:r>
        <w:rPr>
          <w:color w:val="526B7A"/>
          <w:spacing w:val="2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to</w:t>
      </w:r>
      <w:r>
        <w:rPr>
          <w:color w:val="526B7A"/>
          <w:spacing w:val="3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take</w:t>
      </w:r>
      <w:r>
        <w:rPr>
          <w:color w:val="526B7A"/>
          <w:spacing w:val="3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part</w:t>
      </w:r>
      <w:r>
        <w:rPr>
          <w:color w:val="526B7A"/>
          <w:spacing w:val="2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.</w:t>
      </w:r>
      <w:r>
        <w:rPr>
          <w:color w:val="526B7A"/>
          <w:spacing w:val="3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She</w:t>
      </w:r>
      <w:r>
        <w:rPr>
          <w:color w:val="526B7A"/>
          <w:spacing w:val="2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is</w:t>
      </w:r>
      <w:r>
        <w:rPr>
          <w:color w:val="526B7A"/>
          <w:spacing w:val="1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</w:t>
      </w:r>
      <w:r>
        <w:rPr>
          <w:color w:val="526B7A"/>
          <w:spacing w:val="3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young</w:t>
      </w:r>
      <w:r>
        <w:rPr>
          <w:color w:val="526B7A"/>
          <w:spacing w:val="1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woman</w:t>
      </w:r>
      <w:r>
        <w:rPr>
          <w:color w:val="526B7A"/>
          <w:spacing w:val="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with</w:t>
      </w:r>
      <w:r>
        <w:rPr>
          <w:color w:val="526B7A"/>
          <w:spacing w:val="1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learning</w:t>
      </w:r>
      <w:r>
        <w:rPr>
          <w:color w:val="526B7A"/>
          <w:spacing w:val="1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difficulties</w:t>
      </w:r>
      <w:r>
        <w:rPr>
          <w:color w:val="526B7A"/>
          <w:spacing w:val="1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.She</w:t>
      </w:r>
      <w:r>
        <w:rPr>
          <w:color w:val="526B7A"/>
          <w:spacing w:val="35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lives</w:t>
      </w:r>
      <w:r>
        <w:rPr>
          <w:color w:val="526B7A"/>
          <w:spacing w:val="2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in</w:t>
      </w:r>
      <w:r>
        <w:rPr>
          <w:color w:val="526B7A"/>
          <w:spacing w:val="1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</w:t>
      </w:r>
      <w:r>
        <w:rPr>
          <w:color w:val="526B7A"/>
          <w:spacing w:val="2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wellbeing</w:t>
      </w:r>
      <w:r>
        <w:rPr>
          <w:color w:val="526B7A"/>
          <w:spacing w:val="1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scheme</w:t>
      </w:r>
      <w:r>
        <w:rPr>
          <w:color w:val="526B7A"/>
          <w:spacing w:val="25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and</w:t>
      </w:r>
      <w:r>
        <w:rPr>
          <w:color w:val="526B7A"/>
          <w:spacing w:val="2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had</w:t>
      </w:r>
      <w:r>
        <w:rPr>
          <w:color w:val="526B7A"/>
          <w:spacing w:val="3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fallen</w:t>
      </w:r>
      <w:r>
        <w:rPr>
          <w:color w:val="526B7A"/>
          <w:spacing w:val="2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out</w:t>
      </w:r>
      <w:r>
        <w:rPr>
          <w:color w:val="526B7A"/>
          <w:spacing w:val="2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with</w:t>
      </w:r>
      <w:r>
        <w:rPr>
          <w:color w:val="526B7A"/>
          <w:spacing w:val="2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her</w:t>
      </w:r>
      <w:r>
        <w:rPr>
          <w:color w:val="526B7A"/>
          <w:spacing w:val="2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friends</w:t>
      </w:r>
      <w:r>
        <w:rPr>
          <w:color w:val="526B7A"/>
          <w:spacing w:val="6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leading</w:t>
      </w:r>
      <w:r>
        <w:rPr>
          <w:color w:val="526B7A"/>
          <w:spacing w:val="1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her</w:t>
      </w:r>
      <w:r>
        <w:rPr>
          <w:color w:val="526B7A"/>
          <w:spacing w:val="3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to</w:t>
      </w:r>
      <w:r>
        <w:rPr>
          <w:color w:val="526B7A"/>
          <w:spacing w:val="3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feel</w:t>
      </w:r>
      <w:r>
        <w:rPr>
          <w:color w:val="526B7A"/>
          <w:spacing w:val="2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anxious</w:t>
      </w:r>
      <w:r>
        <w:rPr>
          <w:color w:val="526B7A"/>
          <w:spacing w:val="2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and</w:t>
      </w:r>
      <w:r>
        <w:rPr>
          <w:color w:val="526B7A"/>
          <w:spacing w:val="-7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upset</w:t>
      </w:r>
      <w:r>
        <w:rPr>
          <w:color w:val="526B7A"/>
          <w:spacing w:val="1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.</w:t>
      </w:r>
      <w:r>
        <w:rPr>
          <w:color w:val="526B7A"/>
          <w:spacing w:val="1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She</w:t>
      </w:r>
      <w:r>
        <w:rPr>
          <w:color w:val="526B7A"/>
          <w:spacing w:val="1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became</w:t>
      </w:r>
      <w:r>
        <w:rPr>
          <w:color w:val="526B7A"/>
          <w:spacing w:val="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obsessive</w:t>
      </w:r>
      <w:r>
        <w:rPr>
          <w:color w:val="526B7A"/>
          <w:spacing w:val="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about</w:t>
      </w:r>
      <w:r>
        <w:rPr>
          <w:color w:val="526B7A"/>
          <w:spacing w:val="1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the</w:t>
      </w:r>
      <w:r>
        <w:rPr>
          <w:color w:val="526B7A"/>
          <w:spacing w:val="1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situation</w:t>
      </w:r>
      <w:r>
        <w:rPr>
          <w:color w:val="526B7A"/>
          <w:spacing w:val="5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drawing</w:t>
      </w:r>
      <w:r>
        <w:rPr>
          <w:color w:val="526B7A"/>
          <w:spacing w:val="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on</w:t>
      </w:r>
      <w:r>
        <w:rPr>
          <w:color w:val="526B7A"/>
          <w:spacing w:val="1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her</w:t>
      </w:r>
      <w:r>
        <w:rPr>
          <w:color w:val="526B7A"/>
          <w:spacing w:val="1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mum</w:t>
      </w:r>
      <w:r>
        <w:rPr>
          <w:color w:val="526B7A"/>
          <w:spacing w:val="1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for</w:t>
      </w:r>
      <w:r>
        <w:rPr>
          <w:color w:val="526B7A"/>
          <w:spacing w:val="1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ongoing</w:t>
      </w:r>
      <w:r>
        <w:rPr>
          <w:color w:val="526B7A"/>
          <w:spacing w:val="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support</w:t>
      </w:r>
      <w:r>
        <w:rPr>
          <w:color w:val="526B7A"/>
          <w:spacing w:val="6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.</w:t>
      </w:r>
      <w:r>
        <w:rPr>
          <w:color w:val="526B7A"/>
          <w:spacing w:val="16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 xml:space="preserve">Lisa's </w:t>
      </w:r>
      <w:r>
        <w:rPr>
          <w:color w:val="526B7A"/>
          <w:spacing w:val="3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mum</w:t>
      </w:r>
      <w:r>
        <w:rPr>
          <w:color w:val="526B7A"/>
          <w:spacing w:val="1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who</w:t>
      </w:r>
      <w:r>
        <w:rPr>
          <w:color w:val="526B7A"/>
          <w:spacing w:val="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is</w:t>
      </w:r>
      <w:r>
        <w:rPr>
          <w:color w:val="526B7A"/>
          <w:spacing w:val="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also</w:t>
      </w:r>
      <w:r>
        <w:rPr>
          <w:color w:val="526B7A"/>
          <w:spacing w:val="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her</w:t>
      </w:r>
      <w:r>
        <w:rPr>
          <w:color w:val="526B7A"/>
          <w:spacing w:val="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carer</w:t>
      </w:r>
      <w:r>
        <w:rPr>
          <w:color w:val="526B7A"/>
          <w:spacing w:val="2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was</w:t>
      </w:r>
      <w:r>
        <w:rPr>
          <w:color w:val="526B7A"/>
          <w:spacing w:val="27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exhausted</w:t>
      </w:r>
      <w:r>
        <w:rPr>
          <w:color w:val="526B7A"/>
          <w:spacing w:val="3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and</w:t>
      </w:r>
      <w:r>
        <w:rPr>
          <w:color w:val="526B7A"/>
          <w:spacing w:val="25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becoming</w:t>
      </w:r>
      <w:r>
        <w:rPr>
          <w:color w:val="526B7A"/>
          <w:spacing w:val="16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anxious</w:t>
      </w:r>
      <w:r>
        <w:rPr>
          <w:color w:val="526B7A"/>
          <w:spacing w:val="16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and</w:t>
      </w:r>
      <w:r>
        <w:rPr>
          <w:color w:val="526B7A"/>
          <w:spacing w:val="2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feeling</w:t>
      </w:r>
      <w:r>
        <w:rPr>
          <w:color w:val="526B7A"/>
          <w:spacing w:val="16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unwell</w:t>
      </w:r>
      <w:r>
        <w:rPr>
          <w:color w:val="526B7A"/>
          <w:spacing w:val="1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herself</w:t>
      </w:r>
      <w:r>
        <w:rPr>
          <w:color w:val="526B7A"/>
          <w:spacing w:val="2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.</w:t>
      </w:r>
      <w:r>
        <w:rPr>
          <w:color w:val="526B7A"/>
          <w:spacing w:val="26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The</w:t>
      </w:r>
      <w:r>
        <w:rPr>
          <w:color w:val="526B7A"/>
          <w:spacing w:val="3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arts</w:t>
      </w:r>
      <w:r>
        <w:rPr>
          <w:color w:val="526B7A"/>
          <w:spacing w:val="30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activity</w:t>
      </w:r>
      <w:r>
        <w:rPr>
          <w:color w:val="526B7A"/>
          <w:spacing w:val="1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gave</w:t>
      </w:r>
      <w:r>
        <w:rPr>
          <w:color w:val="526B7A"/>
          <w:spacing w:val="2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Lisa</w:t>
      </w:r>
      <w:r>
        <w:rPr>
          <w:color w:val="526B7A"/>
          <w:spacing w:val="6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something</w:t>
      </w:r>
      <w:r>
        <w:rPr>
          <w:color w:val="526B7A"/>
          <w:spacing w:val="16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else</w:t>
      </w:r>
      <w:r>
        <w:rPr>
          <w:color w:val="526B7A"/>
          <w:spacing w:val="2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to</w:t>
      </w:r>
      <w:r>
        <w:rPr>
          <w:color w:val="526B7A"/>
          <w:spacing w:val="29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focus</w:t>
      </w:r>
      <w:r>
        <w:rPr>
          <w:color w:val="526B7A"/>
          <w:spacing w:val="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upon</w:t>
      </w:r>
      <w:r>
        <w:rPr>
          <w:color w:val="526B7A"/>
          <w:spacing w:val="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and</w:t>
      </w:r>
      <w:r>
        <w:rPr>
          <w:color w:val="526B7A"/>
          <w:spacing w:val="8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she</w:t>
      </w:r>
      <w:r>
        <w:rPr>
          <w:color w:val="526B7A"/>
          <w:spacing w:val="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discovered</w:t>
      </w:r>
      <w:r>
        <w:rPr>
          <w:color w:val="526B7A"/>
          <w:spacing w:val="-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she</w:t>
      </w:r>
      <w:r>
        <w:rPr>
          <w:color w:val="526B7A"/>
          <w:spacing w:val="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loved</w:t>
      </w:r>
      <w:r>
        <w:rPr>
          <w:color w:val="526B7A"/>
          <w:spacing w:val="-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painting</w:t>
      </w:r>
      <w:r>
        <w:rPr>
          <w:color w:val="526B7A"/>
          <w:spacing w:val="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.</w:t>
      </w:r>
      <w:r>
        <w:rPr>
          <w:color w:val="526B7A"/>
          <w:spacing w:val="-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Her</w:t>
      </w:r>
      <w:r>
        <w:rPr>
          <w:color w:val="526B7A"/>
          <w:spacing w:val="4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mum</w:t>
      </w:r>
      <w:r>
        <w:rPr>
          <w:color w:val="526B7A"/>
          <w:spacing w:val="1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reports</w:t>
      </w:r>
      <w:r>
        <w:rPr>
          <w:color w:val="526B7A"/>
          <w:spacing w:val="2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>that</w:t>
      </w:r>
      <w:r>
        <w:rPr>
          <w:color w:val="526B7A"/>
          <w:spacing w:val="3"/>
          <w:w w:val="105"/>
          <w:sz w:val="28"/>
        </w:rPr>
        <w:t xml:space="preserve"> </w:t>
      </w:r>
      <w:r>
        <w:rPr>
          <w:color w:val="526B7A"/>
          <w:w w:val="105"/>
          <w:sz w:val="28"/>
        </w:rPr>
        <w:t xml:space="preserve">Lisa </w:t>
      </w:r>
      <w:r>
        <w:rPr>
          <w:color w:val="526B7A"/>
          <w:w w:val="130"/>
          <w:sz w:val="28"/>
        </w:rPr>
        <w:t>‘</w:t>
      </w:r>
      <w:r>
        <w:rPr>
          <w:color w:val="526B7A"/>
          <w:spacing w:val="-15"/>
          <w:w w:val="130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is</w:t>
      </w:r>
      <w:r>
        <w:rPr>
          <w:rFonts w:ascii="Arial-BoldItalicMT" w:hAnsi="Arial-BoldItalicMT"/>
          <w:b/>
          <w:i/>
          <w:color w:val="526B7A"/>
          <w:spacing w:val="1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now</w:t>
      </w:r>
      <w:r>
        <w:rPr>
          <w:rFonts w:ascii="Arial-BoldItalicMT" w:hAnsi="Arial-BoldItalicMT"/>
          <w:b/>
          <w:i/>
          <w:color w:val="526B7A"/>
          <w:spacing w:val="3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enthusiastic</w:t>
      </w:r>
      <w:r>
        <w:rPr>
          <w:rFonts w:ascii="Arial-BoldItalicMT" w:hAnsi="Arial-BoldItalicMT"/>
          <w:b/>
          <w:i/>
          <w:color w:val="526B7A"/>
          <w:spacing w:val="4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,</w:t>
      </w:r>
      <w:r>
        <w:rPr>
          <w:rFonts w:ascii="Arial-BoldItalicMT" w:hAnsi="Arial-BoldItalicMT"/>
          <w:b/>
          <w:i/>
          <w:color w:val="526B7A"/>
          <w:spacing w:val="1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motivated</w:t>
      </w:r>
      <w:r>
        <w:rPr>
          <w:rFonts w:ascii="Arial-BoldItalicMT" w:hAnsi="Arial-BoldItalicMT"/>
          <w:b/>
          <w:i/>
          <w:color w:val="526B7A"/>
          <w:spacing w:val="3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and</w:t>
      </w:r>
      <w:r>
        <w:rPr>
          <w:rFonts w:ascii="Arial-BoldItalicMT" w:hAnsi="Arial-BoldItalicMT"/>
          <w:b/>
          <w:i/>
          <w:color w:val="526B7A"/>
          <w:spacing w:val="3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happy</w:t>
      </w:r>
      <w:r>
        <w:rPr>
          <w:rFonts w:ascii="Arial-BoldItalicMT" w:hAnsi="Arial-BoldItalicMT"/>
          <w:b/>
          <w:i/>
          <w:color w:val="526B7A"/>
          <w:spacing w:val="3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,</w:t>
      </w:r>
      <w:r>
        <w:rPr>
          <w:rFonts w:ascii="Arial-BoldItalicMT" w:hAnsi="Arial-BoldItalicMT"/>
          <w:b/>
          <w:i/>
          <w:color w:val="526B7A"/>
          <w:spacing w:val="3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she</w:t>
      </w:r>
      <w:r>
        <w:rPr>
          <w:rFonts w:ascii="Arial-BoldItalicMT" w:hAnsi="Arial-BoldItalicMT"/>
          <w:b/>
          <w:i/>
          <w:color w:val="526B7A"/>
          <w:spacing w:val="1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was</w:t>
      </w:r>
      <w:r>
        <w:rPr>
          <w:rFonts w:ascii="Arial-BoldItalicMT" w:hAnsi="Arial-BoldItalicMT"/>
          <w:b/>
          <w:i/>
          <w:color w:val="526B7A"/>
          <w:spacing w:val="-13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depressed</w:t>
      </w:r>
      <w:r>
        <w:rPr>
          <w:rFonts w:ascii="Arial-BoldItalicMT" w:hAnsi="Arial-BoldItalicMT"/>
          <w:b/>
          <w:i/>
          <w:color w:val="526B7A"/>
          <w:spacing w:val="-9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and</w:t>
      </w:r>
      <w:r>
        <w:rPr>
          <w:rFonts w:ascii="Arial-BoldItalicMT" w:hAnsi="Arial-BoldItalicMT"/>
          <w:b/>
          <w:i/>
          <w:color w:val="526B7A"/>
          <w:spacing w:val="-11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had</w:t>
      </w:r>
      <w:r>
        <w:rPr>
          <w:rFonts w:ascii="Arial-BoldItalicMT" w:hAnsi="Arial-BoldItalicMT"/>
          <w:b/>
          <w:i/>
          <w:color w:val="526B7A"/>
          <w:spacing w:val="-11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given</w:t>
      </w:r>
      <w:r>
        <w:rPr>
          <w:rFonts w:ascii="Arial-BoldItalicMT" w:hAnsi="Arial-BoldItalicMT"/>
          <w:b/>
          <w:i/>
          <w:color w:val="526B7A"/>
          <w:spacing w:val="-11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up</w:t>
      </w:r>
      <w:r>
        <w:rPr>
          <w:rFonts w:ascii="Arial-BoldItalicMT" w:hAnsi="Arial-BoldItalicMT"/>
          <w:b/>
          <w:i/>
          <w:color w:val="526B7A"/>
          <w:spacing w:val="-12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but</w:t>
      </w:r>
      <w:r>
        <w:rPr>
          <w:rFonts w:ascii="Arial-BoldItalicMT" w:hAnsi="Arial-BoldItalicMT"/>
          <w:b/>
          <w:i/>
          <w:color w:val="526B7A"/>
          <w:spacing w:val="-12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now</w:t>
      </w:r>
      <w:r>
        <w:rPr>
          <w:rFonts w:ascii="Arial-BoldItalicMT" w:hAnsi="Arial-BoldItalicMT"/>
          <w:b/>
          <w:i/>
          <w:color w:val="526B7A"/>
          <w:spacing w:val="-10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cant</w:t>
      </w:r>
      <w:r>
        <w:rPr>
          <w:rFonts w:ascii="Arial-BoldItalicMT" w:hAnsi="Arial-BoldItalicMT"/>
          <w:b/>
          <w:i/>
          <w:color w:val="526B7A"/>
          <w:spacing w:val="-11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wait</w:t>
      </w:r>
      <w:r>
        <w:rPr>
          <w:rFonts w:ascii="Arial-BoldItalicMT" w:hAnsi="Arial-BoldItalicMT"/>
          <w:b/>
          <w:i/>
          <w:color w:val="526B7A"/>
          <w:spacing w:val="-10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to</w:t>
      </w:r>
      <w:r>
        <w:rPr>
          <w:rFonts w:ascii="Arial-BoldItalicMT" w:hAnsi="Arial-BoldItalicMT"/>
          <w:b/>
          <w:i/>
          <w:color w:val="526B7A"/>
          <w:spacing w:val="-11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get</w:t>
      </w:r>
      <w:r>
        <w:rPr>
          <w:rFonts w:ascii="Arial-BoldItalicMT" w:hAnsi="Arial-BoldItalicMT"/>
          <w:b/>
          <w:i/>
          <w:color w:val="526B7A"/>
          <w:spacing w:val="-10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up</w:t>
      </w:r>
      <w:r>
        <w:rPr>
          <w:rFonts w:ascii="Arial-BoldItalicMT" w:hAnsi="Arial-BoldItalicMT"/>
          <w:b/>
          <w:i/>
          <w:color w:val="526B7A"/>
          <w:spacing w:val="-11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each</w:t>
      </w:r>
      <w:r>
        <w:rPr>
          <w:rFonts w:ascii="Arial-BoldItalicMT" w:hAnsi="Arial-BoldItalicMT"/>
          <w:b/>
          <w:i/>
          <w:color w:val="526B7A"/>
          <w:spacing w:val="-12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day</w:t>
      </w:r>
      <w:r>
        <w:rPr>
          <w:rFonts w:ascii="Arial-BoldItalicMT" w:hAnsi="Arial-BoldItalicMT"/>
          <w:b/>
          <w:i/>
          <w:color w:val="526B7A"/>
          <w:spacing w:val="-8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and</w:t>
      </w:r>
      <w:r>
        <w:rPr>
          <w:rFonts w:ascii="Arial-BoldItalicMT" w:hAnsi="Arial-BoldItalicMT"/>
          <w:b/>
          <w:i/>
          <w:color w:val="526B7A"/>
          <w:spacing w:val="-12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begin</w:t>
      </w:r>
      <w:r>
        <w:rPr>
          <w:rFonts w:ascii="Arial-BoldItalicMT" w:hAnsi="Arial-BoldItalicMT"/>
          <w:b/>
          <w:i/>
          <w:color w:val="526B7A"/>
          <w:spacing w:val="-11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painting,</w:t>
      </w:r>
      <w:r>
        <w:rPr>
          <w:rFonts w:ascii="Arial-BoldItalicMT" w:hAnsi="Arial-BoldItalicMT"/>
          <w:b/>
          <w:i/>
          <w:color w:val="526B7A"/>
          <w:spacing w:val="65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it</w:t>
      </w:r>
      <w:r>
        <w:rPr>
          <w:rFonts w:ascii="Arial-BoldItalicMT" w:hAnsi="Arial-BoldItalicMT"/>
          <w:b/>
          <w:i/>
          <w:color w:val="526B7A"/>
          <w:spacing w:val="-11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has</w:t>
      </w:r>
      <w:r>
        <w:rPr>
          <w:rFonts w:ascii="Arial-BoldItalicMT" w:hAnsi="Arial-BoldItalicMT"/>
          <w:b/>
          <w:i/>
          <w:color w:val="526B7A"/>
          <w:spacing w:val="-11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made</w:t>
      </w:r>
      <w:r>
        <w:rPr>
          <w:rFonts w:ascii="Arial-BoldItalicMT" w:hAnsi="Arial-BoldItalicMT"/>
          <w:b/>
          <w:i/>
          <w:color w:val="526B7A"/>
          <w:spacing w:val="-12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her</w:t>
      </w:r>
      <w:r>
        <w:rPr>
          <w:rFonts w:ascii="Arial-BoldItalicMT" w:hAnsi="Arial-BoldItalicMT"/>
          <w:b/>
          <w:i/>
          <w:color w:val="526B7A"/>
          <w:spacing w:val="-10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smile</w:t>
      </w:r>
      <w:r>
        <w:rPr>
          <w:rFonts w:ascii="Arial-BoldItalicMT" w:hAnsi="Arial-BoldItalicMT"/>
          <w:b/>
          <w:i/>
          <w:color w:val="526B7A"/>
          <w:spacing w:val="-10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again</w:t>
      </w:r>
      <w:r>
        <w:rPr>
          <w:rFonts w:ascii="Arial-BoldItalicMT" w:hAnsi="Arial-BoldItalicMT"/>
          <w:b/>
          <w:i/>
          <w:color w:val="526B7A"/>
          <w:spacing w:val="-12"/>
          <w:w w:val="105"/>
          <w:sz w:val="28"/>
        </w:rPr>
        <w:t xml:space="preserve"> </w:t>
      </w:r>
      <w:r>
        <w:rPr>
          <w:rFonts w:ascii="Arial-BoldItalicMT" w:hAnsi="Arial-BoldItalicMT"/>
          <w:b/>
          <w:i/>
          <w:color w:val="526B7A"/>
          <w:w w:val="105"/>
          <w:sz w:val="28"/>
        </w:rPr>
        <w:t>‘</w:t>
      </w:r>
    </w:p>
    <w:p w14:paraId="4A1D5FBE" w14:textId="77777777" w:rsidR="00A815F9" w:rsidRDefault="00C15677">
      <w:pPr>
        <w:spacing w:before="17"/>
        <w:ind w:left="1110"/>
        <w:rPr>
          <w:rFonts w:ascii="Arial-BoldItalicMT"/>
          <w:b/>
          <w:i/>
          <w:sz w:val="28"/>
        </w:rPr>
      </w:pPr>
      <w:r>
        <w:rPr>
          <w:rFonts w:ascii="Arial-BoldItalicMT"/>
          <w:b/>
          <w:i/>
          <w:color w:val="526B7A"/>
          <w:sz w:val="28"/>
        </w:rPr>
        <w:t>.</w:t>
      </w:r>
    </w:p>
    <w:p w14:paraId="63EECC32" w14:textId="77777777" w:rsidR="00A815F9" w:rsidRDefault="00A815F9">
      <w:pPr>
        <w:rPr>
          <w:rFonts w:ascii="Arial-BoldItalicMT"/>
          <w:sz w:val="28"/>
        </w:rPr>
        <w:sectPr w:rsidR="00A815F9">
          <w:headerReference w:type="default" r:id="rId283"/>
          <w:pgSz w:w="19200" w:h="10800" w:orient="landscape"/>
          <w:pgMar w:top="420" w:right="0" w:bottom="440" w:left="0" w:header="0" w:footer="253" w:gutter="0"/>
          <w:cols w:space="720"/>
        </w:sectPr>
      </w:pPr>
    </w:p>
    <w:p w14:paraId="5B1C81A4" w14:textId="77777777" w:rsidR="00A815F9" w:rsidRDefault="00A815F9">
      <w:pPr>
        <w:pStyle w:val="BodyText"/>
        <w:spacing w:before="3"/>
        <w:rPr>
          <w:rFonts w:ascii="Arial-BoldItalicMT"/>
          <w:b/>
          <w:i/>
          <w:sz w:val="13"/>
        </w:rPr>
      </w:pPr>
    </w:p>
    <w:p w14:paraId="6FA6447F" w14:textId="77777777" w:rsidR="00A815F9" w:rsidRDefault="00C15677">
      <w:pPr>
        <w:spacing w:before="181" w:line="225" w:lineRule="auto"/>
        <w:ind w:left="680" w:right="725"/>
        <w:rPr>
          <w:sz w:val="64"/>
        </w:rPr>
      </w:pPr>
      <w:r>
        <w:rPr>
          <w:b/>
          <w:color w:val="6F2F9F"/>
          <w:w w:val="105"/>
          <w:sz w:val="64"/>
        </w:rPr>
        <w:t>Tier</w:t>
      </w:r>
      <w:r>
        <w:rPr>
          <w:b/>
          <w:color w:val="6F2F9F"/>
          <w:spacing w:val="7"/>
          <w:w w:val="105"/>
          <w:sz w:val="64"/>
        </w:rPr>
        <w:t xml:space="preserve"> </w:t>
      </w:r>
      <w:r>
        <w:rPr>
          <w:b/>
          <w:color w:val="6F2F9F"/>
          <w:w w:val="105"/>
          <w:sz w:val="64"/>
        </w:rPr>
        <w:t>0:</w:t>
      </w:r>
      <w:r>
        <w:rPr>
          <w:b/>
          <w:color w:val="6F2F9F"/>
          <w:spacing w:val="6"/>
          <w:w w:val="105"/>
          <w:sz w:val="64"/>
        </w:rPr>
        <w:t xml:space="preserve"> </w:t>
      </w:r>
      <w:r>
        <w:rPr>
          <w:color w:val="C64492"/>
          <w:w w:val="105"/>
          <w:sz w:val="64"/>
        </w:rPr>
        <w:t>Walsall’s</w:t>
      </w:r>
      <w:r>
        <w:rPr>
          <w:color w:val="C64492"/>
          <w:spacing w:val="2"/>
          <w:w w:val="105"/>
          <w:sz w:val="64"/>
        </w:rPr>
        <w:t xml:space="preserve"> </w:t>
      </w:r>
      <w:r>
        <w:rPr>
          <w:color w:val="C64492"/>
          <w:w w:val="105"/>
          <w:sz w:val="64"/>
        </w:rPr>
        <w:t>Voluntary</w:t>
      </w:r>
      <w:r>
        <w:rPr>
          <w:color w:val="C64492"/>
          <w:spacing w:val="10"/>
          <w:w w:val="105"/>
          <w:sz w:val="64"/>
        </w:rPr>
        <w:t xml:space="preserve"> </w:t>
      </w:r>
      <w:r>
        <w:rPr>
          <w:color w:val="C64492"/>
          <w:w w:val="105"/>
          <w:sz w:val="64"/>
        </w:rPr>
        <w:t>&amp;</w:t>
      </w:r>
      <w:r>
        <w:rPr>
          <w:color w:val="C64492"/>
          <w:spacing w:val="5"/>
          <w:w w:val="105"/>
          <w:sz w:val="64"/>
        </w:rPr>
        <w:t xml:space="preserve"> </w:t>
      </w:r>
      <w:r>
        <w:rPr>
          <w:color w:val="C64492"/>
          <w:w w:val="105"/>
          <w:sz w:val="64"/>
        </w:rPr>
        <w:t>Community</w:t>
      </w:r>
      <w:r>
        <w:rPr>
          <w:color w:val="C64492"/>
          <w:spacing w:val="5"/>
          <w:w w:val="105"/>
          <w:sz w:val="64"/>
        </w:rPr>
        <w:t xml:space="preserve"> </w:t>
      </w:r>
      <w:r>
        <w:rPr>
          <w:color w:val="C64492"/>
          <w:w w:val="105"/>
          <w:sz w:val="64"/>
        </w:rPr>
        <w:t>Sector</w:t>
      </w:r>
      <w:r>
        <w:rPr>
          <w:color w:val="C64492"/>
          <w:spacing w:val="7"/>
          <w:w w:val="105"/>
          <w:sz w:val="64"/>
        </w:rPr>
        <w:t xml:space="preserve"> </w:t>
      </w:r>
      <w:r>
        <w:rPr>
          <w:color w:val="C64492"/>
          <w:w w:val="105"/>
          <w:sz w:val="64"/>
        </w:rPr>
        <w:t>–</w:t>
      </w:r>
      <w:r>
        <w:rPr>
          <w:color w:val="C64492"/>
          <w:spacing w:val="4"/>
          <w:w w:val="105"/>
          <w:sz w:val="64"/>
        </w:rPr>
        <w:t xml:space="preserve"> </w:t>
      </w:r>
      <w:r>
        <w:rPr>
          <w:color w:val="C64492"/>
          <w:w w:val="105"/>
          <w:sz w:val="64"/>
        </w:rPr>
        <w:t>One</w:t>
      </w:r>
      <w:r>
        <w:rPr>
          <w:color w:val="C64492"/>
          <w:spacing w:val="-184"/>
          <w:w w:val="105"/>
          <w:sz w:val="64"/>
        </w:rPr>
        <w:t xml:space="preserve"> </w:t>
      </w:r>
      <w:r>
        <w:rPr>
          <w:color w:val="C64492"/>
          <w:w w:val="105"/>
          <w:sz w:val="64"/>
        </w:rPr>
        <w:t>Walsall</w:t>
      </w:r>
    </w:p>
    <w:p w14:paraId="589EA6C2" w14:textId="77777777" w:rsidR="00A815F9" w:rsidRDefault="00C15677">
      <w:pPr>
        <w:pStyle w:val="Heading7"/>
        <w:spacing w:before="4" w:line="535" w:lineRule="exact"/>
        <w:ind w:left="680"/>
      </w:pPr>
      <w:r>
        <w:rPr>
          <w:color w:val="526B7A"/>
          <w:w w:val="105"/>
        </w:rPr>
        <w:t>•‘Business</w:t>
      </w:r>
      <w:r>
        <w:rPr>
          <w:color w:val="526B7A"/>
          <w:spacing w:val="23"/>
          <w:w w:val="105"/>
        </w:rPr>
        <w:t xml:space="preserve"> </w:t>
      </w:r>
      <w:r>
        <w:rPr>
          <w:color w:val="526B7A"/>
          <w:w w:val="105"/>
        </w:rPr>
        <w:t>as</w:t>
      </w:r>
      <w:r>
        <w:rPr>
          <w:color w:val="526B7A"/>
          <w:spacing w:val="33"/>
          <w:w w:val="105"/>
        </w:rPr>
        <w:t xml:space="preserve"> </w:t>
      </w:r>
      <w:r>
        <w:rPr>
          <w:color w:val="526B7A"/>
          <w:w w:val="105"/>
        </w:rPr>
        <w:t>usual’</w:t>
      </w:r>
      <w:r>
        <w:rPr>
          <w:color w:val="526B7A"/>
          <w:spacing w:val="29"/>
          <w:w w:val="105"/>
        </w:rPr>
        <w:t xml:space="preserve"> </w:t>
      </w:r>
      <w:r>
        <w:rPr>
          <w:color w:val="526B7A"/>
          <w:w w:val="105"/>
        </w:rPr>
        <w:t>in</w:t>
      </w:r>
      <w:r>
        <w:rPr>
          <w:color w:val="526B7A"/>
          <w:spacing w:val="25"/>
          <w:w w:val="105"/>
        </w:rPr>
        <w:t xml:space="preserve"> </w:t>
      </w:r>
      <w:r>
        <w:rPr>
          <w:color w:val="526B7A"/>
          <w:w w:val="105"/>
        </w:rPr>
        <w:t>completing</w:t>
      </w:r>
      <w:r>
        <w:rPr>
          <w:color w:val="526B7A"/>
          <w:spacing w:val="30"/>
          <w:w w:val="105"/>
        </w:rPr>
        <w:t xml:space="preserve"> </w:t>
      </w:r>
      <w:r>
        <w:rPr>
          <w:color w:val="526B7A"/>
          <w:w w:val="105"/>
        </w:rPr>
        <w:t>development</w:t>
      </w:r>
      <w:r>
        <w:rPr>
          <w:color w:val="526B7A"/>
          <w:spacing w:val="22"/>
          <w:w w:val="105"/>
        </w:rPr>
        <w:t xml:space="preserve"> </w:t>
      </w:r>
      <w:r>
        <w:rPr>
          <w:color w:val="526B7A"/>
          <w:w w:val="105"/>
        </w:rPr>
        <w:t>tool</w:t>
      </w:r>
      <w:r>
        <w:rPr>
          <w:color w:val="526B7A"/>
          <w:spacing w:val="32"/>
          <w:w w:val="105"/>
        </w:rPr>
        <w:t xml:space="preserve"> </w:t>
      </w:r>
      <w:r>
        <w:rPr>
          <w:color w:val="526B7A"/>
          <w:w w:val="105"/>
        </w:rPr>
        <w:t>which</w:t>
      </w:r>
      <w:r>
        <w:rPr>
          <w:color w:val="526B7A"/>
          <w:spacing w:val="21"/>
          <w:w w:val="105"/>
        </w:rPr>
        <w:t xml:space="preserve"> </w:t>
      </w:r>
      <w:r>
        <w:rPr>
          <w:color w:val="526B7A"/>
          <w:w w:val="105"/>
        </w:rPr>
        <w:t>assesses</w:t>
      </w:r>
      <w:r>
        <w:rPr>
          <w:color w:val="526B7A"/>
          <w:spacing w:val="35"/>
          <w:w w:val="105"/>
        </w:rPr>
        <w:t xml:space="preserve"> </w:t>
      </w:r>
      <w:r>
        <w:rPr>
          <w:color w:val="526B7A"/>
          <w:w w:val="105"/>
        </w:rPr>
        <w:t>OW</w:t>
      </w:r>
    </w:p>
    <w:p w14:paraId="59704C99" w14:textId="77777777" w:rsidR="00A815F9" w:rsidRDefault="00C15677">
      <w:pPr>
        <w:spacing w:before="10" w:line="225" w:lineRule="auto"/>
        <w:ind w:left="1220" w:right="567"/>
        <w:rPr>
          <w:sz w:val="48"/>
        </w:rPr>
      </w:pPr>
      <w:r>
        <w:rPr>
          <w:color w:val="526B7A"/>
          <w:w w:val="110"/>
          <w:sz w:val="48"/>
        </w:rPr>
        <w:t>member VCSE organisation’s overall performance and sustainability is</w:t>
      </w:r>
      <w:r>
        <w:rPr>
          <w:color w:val="526B7A"/>
          <w:spacing w:val="1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now</w:t>
      </w:r>
      <w:r>
        <w:rPr>
          <w:color w:val="526B7A"/>
          <w:spacing w:val="13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receiving</w:t>
      </w:r>
      <w:r>
        <w:rPr>
          <w:color w:val="526B7A"/>
          <w:spacing w:val="4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national</w:t>
      </w:r>
      <w:r>
        <w:rPr>
          <w:color w:val="526B7A"/>
          <w:spacing w:val="3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recognition</w:t>
      </w:r>
      <w:r>
        <w:rPr>
          <w:color w:val="526B7A"/>
          <w:spacing w:val="7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from</w:t>
      </w:r>
      <w:r>
        <w:rPr>
          <w:color w:val="526B7A"/>
          <w:spacing w:val="10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NAVCA</w:t>
      </w:r>
      <w:r>
        <w:rPr>
          <w:color w:val="526B7A"/>
          <w:spacing w:val="15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members.</w:t>
      </w:r>
      <w:r>
        <w:rPr>
          <w:color w:val="526B7A"/>
          <w:spacing w:val="8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In</w:t>
      </w:r>
      <w:r>
        <w:rPr>
          <w:color w:val="526B7A"/>
          <w:spacing w:val="13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addition,</w:t>
      </w:r>
      <w:r>
        <w:rPr>
          <w:color w:val="526B7A"/>
          <w:spacing w:val="3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we</w:t>
      </w:r>
      <w:r>
        <w:rPr>
          <w:color w:val="526B7A"/>
          <w:spacing w:val="-144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will</w:t>
      </w:r>
      <w:r>
        <w:rPr>
          <w:color w:val="526B7A"/>
          <w:spacing w:val="-19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be</w:t>
      </w:r>
      <w:r>
        <w:rPr>
          <w:color w:val="526B7A"/>
          <w:spacing w:val="-13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hosting</w:t>
      </w:r>
      <w:r>
        <w:rPr>
          <w:color w:val="526B7A"/>
          <w:spacing w:val="-17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a</w:t>
      </w:r>
      <w:r>
        <w:rPr>
          <w:color w:val="526B7A"/>
          <w:spacing w:val="-14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reset</w:t>
      </w:r>
      <w:r>
        <w:rPr>
          <w:color w:val="526B7A"/>
          <w:spacing w:val="-10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and</w:t>
      </w:r>
      <w:r>
        <w:rPr>
          <w:color w:val="526B7A"/>
          <w:spacing w:val="-12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recovery</w:t>
      </w:r>
      <w:r>
        <w:rPr>
          <w:color w:val="526B7A"/>
          <w:spacing w:val="-14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forum</w:t>
      </w:r>
      <w:r>
        <w:rPr>
          <w:color w:val="526B7A"/>
          <w:spacing w:val="-14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for</w:t>
      </w:r>
      <w:r>
        <w:rPr>
          <w:color w:val="526B7A"/>
          <w:spacing w:val="-11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the</w:t>
      </w:r>
      <w:r>
        <w:rPr>
          <w:color w:val="526B7A"/>
          <w:spacing w:val="-12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sector</w:t>
      </w:r>
      <w:r>
        <w:rPr>
          <w:color w:val="526B7A"/>
          <w:spacing w:val="-12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coming</w:t>
      </w:r>
      <w:r>
        <w:rPr>
          <w:color w:val="526B7A"/>
          <w:spacing w:val="-19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shortly.</w:t>
      </w:r>
    </w:p>
    <w:p w14:paraId="4437678B" w14:textId="77777777" w:rsidR="00A815F9" w:rsidRDefault="00C15677">
      <w:pPr>
        <w:pStyle w:val="Heading7"/>
        <w:spacing w:before="198" w:line="225" w:lineRule="auto"/>
        <w:ind w:right="789" w:hanging="540"/>
      </w:pPr>
      <w:r>
        <w:rPr>
          <w:color w:val="526B7A"/>
          <w:w w:val="110"/>
        </w:rPr>
        <w:t>•Grant</w:t>
      </w:r>
      <w:r>
        <w:rPr>
          <w:color w:val="526B7A"/>
          <w:spacing w:val="-17"/>
          <w:w w:val="110"/>
        </w:rPr>
        <w:t xml:space="preserve"> </w:t>
      </w:r>
      <w:r>
        <w:rPr>
          <w:color w:val="526B7A"/>
          <w:w w:val="110"/>
        </w:rPr>
        <w:t>support</w:t>
      </w:r>
      <w:r>
        <w:rPr>
          <w:color w:val="526B7A"/>
          <w:spacing w:val="-11"/>
          <w:w w:val="110"/>
        </w:rPr>
        <w:t xml:space="preserve"> </w:t>
      </w:r>
      <w:r>
        <w:rPr>
          <w:color w:val="526B7A"/>
          <w:w w:val="110"/>
        </w:rPr>
        <w:t>to</w:t>
      </w:r>
      <w:r>
        <w:rPr>
          <w:color w:val="526B7A"/>
          <w:spacing w:val="-13"/>
          <w:w w:val="110"/>
        </w:rPr>
        <w:t xml:space="preserve"> </w:t>
      </w:r>
      <w:r>
        <w:rPr>
          <w:color w:val="526B7A"/>
          <w:w w:val="110"/>
        </w:rPr>
        <w:t>the</w:t>
      </w:r>
      <w:r>
        <w:rPr>
          <w:color w:val="526B7A"/>
          <w:spacing w:val="-16"/>
          <w:w w:val="110"/>
        </w:rPr>
        <w:t xml:space="preserve"> </w:t>
      </w:r>
      <w:r>
        <w:rPr>
          <w:color w:val="526B7A"/>
          <w:w w:val="110"/>
        </w:rPr>
        <w:t>sector</w:t>
      </w:r>
      <w:r>
        <w:rPr>
          <w:color w:val="526B7A"/>
          <w:spacing w:val="-13"/>
          <w:w w:val="110"/>
        </w:rPr>
        <w:t xml:space="preserve"> </w:t>
      </w:r>
      <w:r>
        <w:rPr>
          <w:color w:val="526B7A"/>
          <w:w w:val="110"/>
        </w:rPr>
        <w:t>is</w:t>
      </w:r>
      <w:r>
        <w:rPr>
          <w:color w:val="526B7A"/>
          <w:spacing w:val="-19"/>
          <w:w w:val="110"/>
        </w:rPr>
        <w:t xml:space="preserve"> </w:t>
      </w:r>
      <w:r>
        <w:rPr>
          <w:color w:val="526B7A"/>
          <w:w w:val="110"/>
        </w:rPr>
        <w:t>continuing</w:t>
      </w:r>
      <w:r>
        <w:rPr>
          <w:color w:val="526B7A"/>
          <w:spacing w:val="-16"/>
          <w:w w:val="110"/>
        </w:rPr>
        <w:t xml:space="preserve"> </w:t>
      </w:r>
      <w:r>
        <w:rPr>
          <w:color w:val="526B7A"/>
          <w:w w:val="110"/>
        </w:rPr>
        <w:t>to</w:t>
      </w:r>
      <w:r>
        <w:rPr>
          <w:color w:val="526B7A"/>
          <w:spacing w:val="-20"/>
          <w:w w:val="110"/>
        </w:rPr>
        <w:t xml:space="preserve"> </w:t>
      </w:r>
      <w:r>
        <w:rPr>
          <w:color w:val="526B7A"/>
          <w:w w:val="110"/>
        </w:rPr>
        <w:t>see</w:t>
      </w:r>
      <w:r>
        <w:rPr>
          <w:color w:val="526B7A"/>
          <w:spacing w:val="-14"/>
          <w:w w:val="110"/>
        </w:rPr>
        <w:t xml:space="preserve"> </w:t>
      </w:r>
      <w:r>
        <w:rPr>
          <w:color w:val="526B7A"/>
          <w:w w:val="110"/>
        </w:rPr>
        <w:t>an</w:t>
      </w:r>
      <w:r>
        <w:rPr>
          <w:color w:val="526B7A"/>
          <w:spacing w:val="-15"/>
          <w:w w:val="110"/>
        </w:rPr>
        <w:t xml:space="preserve"> </w:t>
      </w:r>
      <w:r>
        <w:rPr>
          <w:color w:val="526B7A"/>
          <w:w w:val="110"/>
        </w:rPr>
        <w:t>increase</w:t>
      </w:r>
      <w:r>
        <w:rPr>
          <w:color w:val="526B7A"/>
          <w:spacing w:val="-19"/>
          <w:w w:val="110"/>
        </w:rPr>
        <w:t xml:space="preserve"> </w:t>
      </w:r>
      <w:r>
        <w:rPr>
          <w:color w:val="526B7A"/>
          <w:w w:val="110"/>
        </w:rPr>
        <w:t>as</w:t>
      </w:r>
      <w:r>
        <w:rPr>
          <w:color w:val="526B7A"/>
          <w:spacing w:val="-14"/>
          <w:w w:val="110"/>
        </w:rPr>
        <w:t xml:space="preserve"> </w:t>
      </w:r>
      <w:r>
        <w:rPr>
          <w:color w:val="526B7A"/>
          <w:w w:val="110"/>
        </w:rPr>
        <w:t>sustainability</w:t>
      </w:r>
      <w:r>
        <w:rPr>
          <w:color w:val="526B7A"/>
          <w:spacing w:val="-143"/>
          <w:w w:val="110"/>
        </w:rPr>
        <w:t xml:space="preserve"> </w:t>
      </w:r>
      <w:r>
        <w:rPr>
          <w:color w:val="526B7A"/>
          <w:w w:val="110"/>
        </w:rPr>
        <w:t>starts to become a real concern for the sector. We are also supporting to</w:t>
      </w:r>
      <w:r>
        <w:rPr>
          <w:color w:val="526B7A"/>
          <w:spacing w:val="1"/>
          <w:w w:val="110"/>
        </w:rPr>
        <w:t xml:space="preserve"> </w:t>
      </w:r>
      <w:r>
        <w:rPr>
          <w:color w:val="526B7A"/>
          <w:w w:val="110"/>
        </w:rPr>
        <w:t>bring</w:t>
      </w:r>
      <w:r>
        <w:rPr>
          <w:color w:val="526B7A"/>
          <w:spacing w:val="7"/>
          <w:w w:val="110"/>
        </w:rPr>
        <w:t xml:space="preserve"> </w:t>
      </w:r>
      <w:r>
        <w:rPr>
          <w:color w:val="526B7A"/>
          <w:w w:val="110"/>
        </w:rPr>
        <w:t>together</w:t>
      </w:r>
      <w:r>
        <w:rPr>
          <w:color w:val="526B7A"/>
          <w:spacing w:val="12"/>
          <w:w w:val="110"/>
        </w:rPr>
        <w:t xml:space="preserve"> </w:t>
      </w:r>
      <w:r>
        <w:rPr>
          <w:color w:val="526B7A"/>
          <w:w w:val="110"/>
        </w:rPr>
        <w:t>an</w:t>
      </w:r>
      <w:r>
        <w:rPr>
          <w:color w:val="526B7A"/>
          <w:spacing w:val="10"/>
          <w:w w:val="110"/>
        </w:rPr>
        <w:t xml:space="preserve"> </w:t>
      </w:r>
      <w:r>
        <w:rPr>
          <w:color w:val="526B7A"/>
          <w:w w:val="110"/>
        </w:rPr>
        <w:t>alliance</w:t>
      </w:r>
      <w:r>
        <w:rPr>
          <w:color w:val="526B7A"/>
          <w:spacing w:val="6"/>
          <w:w w:val="110"/>
        </w:rPr>
        <w:t xml:space="preserve"> </w:t>
      </w:r>
      <w:r>
        <w:rPr>
          <w:color w:val="526B7A"/>
          <w:w w:val="110"/>
        </w:rPr>
        <w:t>between</w:t>
      </w:r>
      <w:r>
        <w:rPr>
          <w:color w:val="526B7A"/>
          <w:spacing w:val="13"/>
          <w:w w:val="110"/>
        </w:rPr>
        <w:t xml:space="preserve"> </w:t>
      </w:r>
      <w:r>
        <w:rPr>
          <w:color w:val="526B7A"/>
          <w:w w:val="110"/>
        </w:rPr>
        <w:t>a</w:t>
      </w:r>
      <w:r>
        <w:rPr>
          <w:color w:val="526B7A"/>
          <w:spacing w:val="13"/>
          <w:w w:val="110"/>
        </w:rPr>
        <w:t xml:space="preserve"> </w:t>
      </w:r>
      <w:r>
        <w:rPr>
          <w:color w:val="526B7A"/>
          <w:w w:val="110"/>
        </w:rPr>
        <w:t>number</w:t>
      </w:r>
      <w:r>
        <w:rPr>
          <w:color w:val="526B7A"/>
          <w:spacing w:val="13"/>
          <w:w w:val="110"/>
        </w:rPr>
        <w:t xml:space="preserve"> </w:t>
      </w:r>
      <w:r>
        <w:rPr>
          <w:color w:val="526B7A"/>
          <w:w w:val="110"/>
        </w:rPr>
        <w:t>of</w:t>
      </w:r>
      <w:r>
        <w:rPr>
          <w:color w:val="526B7A"/>
          <w:spacing w:val="11"/>
          <w:w w:val="110"/>
        </w:rPr>
        <w:t xml:space="preserve"> </w:t>
      </w:r>
      <w:r>
        <w:rPr>
          <w:color w:val="526B7A"/>
          <w:w w:val="110"/>
        </w:rPr>
        <w:t>smaller</w:t>
      </w:r>
      <w:r>
        <w:rPr>
          <w:color w:val="526B7A"/>
          <w:spacing w:val="9"/>
          <w:w w:val="110"/>
        </w:rPr>
        <w:t xml:space="preserve"> </w:t>
      </w:r>
      <w:r>
        <w:rPr>
          <w:color w:val="526B7A"/>
          <w:w w:val="110"/>
        </w:rPr>
        <w:t>groups</w:t>
      </w:r>
      <w:r>
        <w:rPr>
          <w:color w:val="526B7A"/>
          <w:spacing w:val="14"/>
          <w:w w:val="110"/>
        </w:rPr>
        <w:t xml:space="preserve"> </w:t>
      </w:r>
      <w:r>
        <w:rPr>
          <w:color w:val="526B7A"/>
          <w:w w:val="110"/>
        </w:rPr>
        <w:t>to</w:t>
      </w:r>
      <w:r>
        <w:rPr>
          <w:color w:val="526B7A"/>
          <w:spacing w:val="1"/>
          <w:w w:val="110"/>
        </w:rPr>
        <w:t xml:space="preserve"> </w:t>
      </w:r>
      <w:r>
        <w:rPr>
          <w:color w:val="526B7A"/>
          <w:w w:val="110"/>
        </w:rPr>
        <w:t>develop</w:t>
      </w:r>
      <w:r>
        <w:rPr>
          <w:color w:val="526B7A"/>
          <w:spacing w:val="-17"/>
          <w:w w:val="110"/>
        </w:rPr>
        <w:t xml:space="preserve"> </w:t>
      </w:r>
      <w:r>
        <w:rPr>
          <w:color w:val="526B7A"/>
          <w:w w:val="110"/>
        </w:rPr>
        <w:t>a</w:t>
      </w:r>
      <w:r>
        <w:rPr>
          <w:color w:val="526B7A"/>
          <w:spacing w:val="-13"/>
          <w:w w:val="110"/>
        </w:rPr>
        <w:t xml:space="preserve"> </w:t>
      </w:r>
      <w:r>
        <w:rPr>
          <w:color w:val="526B7A"/>
          <w:w w:val="110"/>
        </w:rPr>
        <w:t>Windrush</w:t>
      </w:r>
      <w:r>
        <w:rPr>
          <w:color w:val="526B7A"/>
          <w:spacing w:val="-7"/>
          <w:w w:val="110"/>
        </w:rPr>
        <w:t xml:space="preserve"> </w:t>
      </w:r>
      <w:r>
        <w:rPr>
          <w:color w:val="526B7A"/>
          <w:w w:val="110"/>
        </w:rPr>
        <w:t>application.</w:t>
      </w:r>
    </w:p>
    <w:p w14:paraId="1C8C10CC" w14:textId="77777777" w:rsidR="00A815F9" w:rsidRDefault="00C15677">
      <w:pPr>
        <w:spacing w:before="198" w:line="225" w:lineRule="auto"/>
        <w:ind w:left="1220" w:right="725" w:hanging="540"/>
        <w:rPr>
          <w:sz w:val="48"/>
        </w:rPr>
      </w:pPr>
      <w:r>
        <w:rPr>
          <w:color w:val="526B7A"/>
          <w:w w:val="110"/>
          <w:sz w:val="48"/>
        </w:rPr>
        <w:t>•One Walsall continues to support all comms in relation to the current</w:t>
      </w:r>
      <w:r>
        <w:rPr>
          <w:color w:val="526B7A"/>
          <w:spacing w:val="1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COVID</w:t>
      </w:r>
      <w:r>
        <w:rPr>
          <w:color w:val="526B7A"/>
          <w:spacing w:val="-14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messages</w:t>
      </w:r>
      <w:r>
        <w:rPr>
          <w:color w:val="526B7A"/>
          <w:spacing w:val="-16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to</w:t>
      </w:r>
      <w:r>
        <w:rPr>
          <w:color w:val="526B7A"/>
          <w:spacing w:val="-12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community</w:t>
      </w:r>
      <w:r>
        <w:rPr>
          <w:color w:val="526B7A"/>
          <w:spacing w:val="-20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groups</w:t>
      </w:r>
      <w:r>
        <w:rPr>
          <w:color w:val="526B7A"/>
          <w:spacing w:val="-14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and</w:t>
      </w:r>
      <w:r>
        <w:rPr>
          <w:color w:val="526B7A"/>
          <w:spacing w:val="-14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the</w:t>
      </w:r>
      <w:r>
        <w:rPr>
          <w:color w:val="526B7A"/>
          <w:spacing w:val="-14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wider</w:t>
      </w:r>
      <w:r>
        <w:rPr>
          <w:color w:val="526B7A"/>
          <w:spacing w:val="-16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voluntary</w:t>
      </w:r>
      <w:r>
        <w:rPr>
          <w:color w:val="526B7A"/>
          <w:spacing w:val="-20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sector,</w:t>
      </w:r>
      <w:r>
        <w:rPr>
          <w:color w:val="526B7A"/>
          <w:spacing w:val="-143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with</w:t>
      </w:r>
      <w:r>
        <w:rPr>
          <w:color w:val="526B7A"/>
          <w:spacing w:val="21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targeted</w:t>
      </w:r>
      <w:r>
        <w:rPr>
          <w:color w:val="526B7A"/>
          <w:spacing w:val="28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communications</w:t>
      </w:r>
      <w:r>
        <w:rPr>
          <w:color w:val="526B7A"/>
          <w:spacing w:val="18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in</w:t>
      </w:r>
      <w:r>
        <w:rPr>
          <w:color w:val="526B7A"/>
          <w:spacing w:val="20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certain</w:t>
      </w:r>
      <w:r>
        <w:rPr>
          <w:color w:val="526B7A"/>
          <w:spacing w:val="17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communities</w:t>
      </w:r>
      <w:r>
        <w:rPr>
          <w:color w:val="526B7A"/>
          <w:spacing w:val="22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as</w:t>
      </w:r>
      <w:r>
        <w:rPr>
          <w:color w:val="526B7A"/>
          <w:spacing w:val="29"/>
          <w:w w:val="110"/>
          <w:sz w:val="48"/>
        </w:rPr>
        <w:t xml:space="preserve"> </w:t>
      </w:r>
      <w:r>
        <w:rPr>
          <w:color w:val="526B7A"/>
          <w:w w:val="110"/>
          <w:sz w:val="48"/>
        </w:rPr>
        <w:t>appropriate.</w:t>
      </w:r>
    </w:p>
    <w:p w14:paraId="446D18A8" w14:textId="77777777" w:rsidR="00A815F9" w:rsidRDefault="00A815F9">
      <w:pPr>
        <w:spacing w:line="225" w:lineRule="auto"/>
        <w:rPr>
          <w:sz w:val="48"/>
        </w:rPr>
        <w:sectPr w:rsidR="00A815F9">
          <w:headerReference w:type="even" r:id="rId284"/>
          <w:footerReference w:type="even" r:id="rId285"/>
          <w:footerReference w:type="default" r:id="rId286"/>
          <w:pgSz w:w="19200" w:h="10800" w:orient="landscape"/>
          <w:pgMar w:top="1280" w:right="0" w:bottom="440" w:left="0" w:header="414" w:footer="253" w:gutter="0"/>
          <w:pgNumType w:start="4"/>
          <w:cols w:space="720"/>
        </w:sectPr>
      </w:pPr>
    </w:p>
    <w:p w14:paraId="2857C7DD" w14:textId="77777777" w:rsidR="00A815F9" w:rsidRDefault="00C15677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488768" behindDoc="1" locked="0" layoutInCell="1" allowOverlap="1" wp14:anchorId="1ED3EEBB" wp14:editId="437A41FE">
            <wp:simplePos x="0" y="0"/>
            <wp:positionH relativeFrom="page">
              <wp:posOffset>5289980</wp:posOffset>
            </wp:positionH>
            <wp:positionV relativeFrom="page">
              <wp:posOffset>266700</wp:posOffset>
            </wp:positionV>
            <wp:extent cx="1642894" cy="565785"/>
            <wp:effectExtent l="0" t="0" r="0" b="0"/>
            <wp:wrapNone/>
            <wp:docPr id="273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894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47808" behindDoc="0" locked="0" layoutInCell="1" allowOverlap="1" wp14:anchorId="444280BE" wp14:editId="4651E033">
            <wp:simplePos x="0" y="0"/>
            <wp:positionH relativeFrom="page">
              <wp:posOffset>5417469</wp:posOffset>
            </wp:positionH>
            <wp:positionV relativeFrom="page">
              <wp:posOffset>1688653</wp:posOffset>
            </wp:positionV>
            <wp:extent cx="4680425" cy="3002756"/>
            <wp:effectExtent l="0" t="0" r="0" b="0"/>
            <wp:wrapNone/>
            <wp:docPr id="275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54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0425" cy="3002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48832" behindDoc="0" locked="0" layoutInCell="1" allowOverlap="1" wp14:anchorId="4E12E2F0" wp14:editId="4598E5EE">
            <wp:simplePos x="0" y="0"/>
            <wp:positionH relativeFrom="page">
              <wp:posOffset>4434680</wp:posOffset>
            </wp:positionH>
            <wp:positionV relativeFrom="page">
              <wp:posOffset>4960275</wp:posOffset>
            </wp:positionV>
            <wp:extent cx="1716940" cy="1306830"/>
            <wp:effectExtent l="0" t="0" r="0" b="0"/>
            <wp:wrapNone/>
            <wp:docPr id="277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55.pn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940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49856" behindDoc="0" locked="0" layoutInCell="1" allowOverlap="1" wp14:anchorId="15B9C603" wp14:editId="12EE1FCF">
            <wp:simplePos x="0" y="0"/>
            <wp:positionH relativeFrom="page">
              <wp:posOffset>1628987</wp:posOffset>
            </wp:positionH>
            <wp:positionV relativeFrom="page">
              <wp:posOffset>5014081</wp:posOffset>
            </wp:positionV>
            <wp:extent cx="1722946" cy="1269492"/>
            <wp:effectExtent l="0" t="0" r="0" b="0"/>
            <wp:wrapNone/>
            <wp:docPr id="279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56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946" cy="1269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50880" behindDoc="0" locked="0" layoutInCell="1" allowOverlap="1" wp14:anchorId="5446FCF3" wp14:editId="4262CB52">
            <wp:simplePos x="0" y="0"/>
            <wp:positionH relativeFrom="page">
              <wp:posOffset>7442417</wp:posOffset>
            </wp:positionH>
            <wp:positionV relativeFrom="page">
              <wp:posOffset>4796327</wp:posOffset>
            </wp:positionV>
            <wp:extent cx="2089517" cy="1508188"/>
            <wp:effectExtent l="0" t="0" r="0" b="0"/>
            <wp:wrapNone/>
            <wp:docPr id="281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57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517" cy="1508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31EE8D8">
          <v:group id="_x0000_s1893" alt="" style="position:absolute;margin-left:112.3pt;margin-top:133.9pt;width:288.8pt;height:247pt;z-index:251547136;mso-position-horizontal-relative:page;mso-position-vertical-relative:page" coordorigin="2246,2678" coordsize="5776,4940">
            <v:shape id="_x0000_s1894" alt="" style="position:absolute;left:2246;top:2678;width:5776;height:4940" coordorigin="2246,2678" coordsize="5776,4940" o:spt="100" adj="0,,0" path="m8022,7597r-5776,l2246,7617r5776,l8022,7597xm8022,2678r-5776,l2246,2698r5776,l8022,2678xe" stroked="f">
              <v:stroke joinstyle="round"/>
              <v:formulas/>
              <v:path arrowok="t" o:connecttype="segments"/>
            </v:shape>
            <v:shape id="_x0000_s1895" alt="" style="position:absolute;left:2256;top:2678;width:5756;height:4940" coordorigin="2256,2678" coordsize="5756,4940" o:spt="100" adj="0,,0" path="m8012,2678r,4939m2256,2678r,4939e" filled="f" strokecolor="white" strokeweight="1pt">
              <v:stroke joinstyle="round"/>
              <v:formulas/>
              <v:path arrowok="t" o:connecttype="segments"/>
            </v:shape>
            <v:line id="_x0000_s1896" alt="" style="position:absolute" from="2246,3169" to="8022,3169" strokecolor="white" strokeweight="3pt"/>
            <w10:wrap anchorx="page" anchory="page"/>
          </v:group>
        </w:pict>
      </w:r>
      <w:r>
        <w:pict w14:anchorId="7258AF35">
          <v:shape id="_x0000_s1892" type="#_x0000_t202" alt="" style="position:absolute;margin-left:113.3pt;margin-top:159.95pt;width:286.8pt;height:219.95pt;z-index:251548160;mso-wrap-style:square;mso-wrap-edited:f;mso-width-percent:0;mso-height-percent:0;mso-position-horizontal-relative:page;mso-position-vertical-relative:page;mso-width-percent:0;mso-height-percent:0;v-text-anchor:top" fillcolor="#d0e6dd" stroked="f">
            <v:textbox inset="0,0,0,0">
              <w:txbxContent>
                <w:p w14:paraId="148800EC" w14:textId="77777777" w:rsidR="00A815F9" w:rsidRDefault="00C15677">
                  <w:pPr>
                    <w:spacing w:before="39"/>
                    <w:ind w:left="-10"/>
                    <w:rPr>
                      <w:sz w:val="20"/>
                    </w:rPr>
                  </w:pPr>
                  <w:r>
                    <w:rPr>
                      <w:w w:val="110"/>
                      <w:sz w:val="20"/>
                    </w:rPr>
                    <w:t>Between</w:t>
                  </w:r>
                  <w:r>
                    <w:rPr>
                      <w:spacing w:val="-12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w/c</w:t>
                  </w:r>
                  <w:r>
                    <w:rPr>
                      <w:spacing w:val="-6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4</w:t>
                  </w:r>
                  <w:r>
                    <w:rPr>
                      <w:w w:val="110"/>
                      <w:position w:val="6"/>
                      <w:sz w:val="13"/>
                    </w:rPr>
                    <w:t>th</w:t>
                  </w:r>
                  <w:r>
                    <w:rPr>
                      <w:spacing w:val="14"/>
                      <w:w w:val="110"/>
                      <w:position w:val="6"/>
                      <w:sz w:val="13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Jan</w:t>
                  </w:r>
                  <w:r>
                    <w:rPr>
                      <w:spacing w:val="-4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–</w:t>
                  </w:r>
                  <w:r>
                    <w:rPr>
                      <w:spacing w:val="-6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w/c</w:t>
                  </w:r>
                  <w:r>
                    <w:rPr>
                      <w:spacing w:val="-9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1</w:t>
                  </w:r>
                  <w:r>
                    <w:rPr>
                      <w:w w:val="110"/>
                      <w:position w:val="6"/>
                      <w:sz w:val="13"/>
                    </w:rPr>
                    <w:t>st</w:t>
                  </w:r>
                  <w:r>
                    <w:rPr>
                      <w:spacing w:val="15"/>
                      <w:w w:val="110"/>
                      <w:position w:val="6"/>
                      <w:sz w:val="13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Feb</w:t>
                  </w:r>
                  <w:r>
                    <w:rPr>
                      <w:spacing w:val="-5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(5</w:t>
                  </w:r>
                  <w:r>
                    <w:rPr>
                      <w:spacing w:val="-2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weeks):</w:t>
                  </w:r>
                </w:p>
                <w:p w14:paraId="409817CE" w14:textId="77777777" w:rsidR="00A815F9" w:rsidRDefault="00C15677">
                  <w:pPr>
                    <w:spacing w:before="10" w:line="249" w:lineRule="auto"/>
                    <w:ind w:left="710" w:right="571" w:hanging="720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826</w:t>
                  </w:r>
                  <w:r>
                    <w:rPr>
                      <w:spacing w:val="13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Volunteers</w:t>
                  </w:r>
                  <w:r>
                    <w:rPr>
                      <w:spacing w:val="16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registered</w:t>
                  </w:r>
                  <w:r>
                    <w:rPr>
                      <w:spacing w:val="17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(average</w:t>
                  </w:r>
                  <w:r>
                    <w:rPr>
                      <w:spacing w:val="30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142</w:t>
                  </w:r>
                  <w:r>
                    <w:rPr>
                      <w:spacing w:val="13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per</w:t>
                  </w:r>
                  <w:r>
                    <w:rPr>
                      <w:spacing w:val="16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week):</w:t>
                  </w:r>
                  <w:r>
                    <w:rPr>
                      <w:spacing w:val="-55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467</w:t>
                  </w:r>
                  <w:r>
                    <w:rPr>
                      <w:spacing w:val="-6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via</w:t>
                  </w:r>
                  <w:r>
                    <w:rPr>
                      <w:spacing w:val="-3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OneWalsall</w:t>
                  </w:r>
                </w:p>
                <w:p w14:paraId="25D60AE9" w14:textId="77777777" w:rsidR="00A815F9" w:rsidRDefault="00C15677">
                  <w:pPr>
                    <w:spacing w:before="2"/>
                    <w:ind w:left="710"/>
                    <w:rPr>
                      <w:sz w:val="20"/>
                    </w:rPr>
                  </w:pPr>
                  <w:r>
                    <w:rPr>
                      <w:spacing w:val="-1"/>
                      <w:w w:val="110"/>
                      <w:sz w:val="20"/>
                    </w:rPr>
                    <w:t>63</w:t>
                  </w:r>
                  <w:r>
                    <w:rPr>
                      <w:spacing w:val="-13"/>
                      <w:w w:val="110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110"/>
                      <w:sz w:val="20"/>
                    </w:rPr>
                    <w:t>via</w:t>
                  </w:r>
                  <w:r>
                    <w:rPr>
                      <w:spacing w:val="-14"/>
                      <w:w w:val="110"/>
                      <w:sz w:val="20"/>
                    </w:rPr>
                    <w:t xml:space="preserve"> </w:t>
                  </w:r>
                  <w:r>
                    <w:rPr>
                      <w:spacing w:val="-1"/>
                      <w:w w:val="110"/>
                      <w:sz w:val="20"/>
                    </w:rPr>
                    <w:t>Wolverhampton</w:t>
                  </w:r>
                  <w:r>
                    <w:rPr>
                      <w:spacing w:val="-11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CVS</w:t>
                  </w:r>
                </w:p>
                <w:p w14:paraId="1F6D54A7" w14:textId="77777777" w:rsidR="00A815F9" w:rsidRDefault="00C15677">
                  <w:pPr>
                    <w:spacing w:before="10"/>
                    <w:ind w:left="710"/>
                    <w:rPr>
                      <w:sz w:val="20"/>
                    </w:rPr>
                  </w:pPr>
                  <w:r>
                    <w:rPr>
                      <w:w w:val="110"/>
                      <w:sz w:val="20"/>
                    </w:rPr>
                    <w:t>296</w:t>
                  </w:r>
                  <w:r>
                    <w:rPr>
                      <w:spacing w:val="-12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via</w:t>
                  </w:r>
                  <w:r>
                    <w:rPr>
                      <w:spacing w:val="-8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Better</w:t>
                  </w:r>
                  <w:r>
                    <w:rPr>
                      <w:spacing w:val="-12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Impact</w:t>
                  </w:r>
                  <w:r>
                    <w:rPr>
                      <w:spacing w:val="-12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(the</w:t>
                  </w:r>
                  <w:r>
                    <w:rPr>
                      <w:spacing w:val="-5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central</w:t>
                  </w:r>
                  <w:r>
                    <w:rPr>
                      <w:spacing w:val="-11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system)</w:t>
                  </w:r>
                </w:p>
                <w:p w14:paraId="40555380" w14:textId="77777777" w:rsidR="00A815F9" w:rsidRDefault="00C15677">
                  <w:pPr>
                    <w:spacing w:before="10"/>
                    <w:ind w:left="-10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Of</w:t>
                  </w:r>
                  <w:r>
                    <w:rPr>
                      <w:spacing w:val="-3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the</w:t>
                  </w:r>
                  <w:r>
                    <w:rPr>
                      <w:spacing w:val="-6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826</w:t>
                  </w:r>
                  <w:r>
                    <w:rPr>
                      <w:spacing w:val="-5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Registrations:</w:t>
                  </w:r>
                </w:p>
                <w:p w14:paraId="24711E42" w14:textId="77777777" w:rsidR="00A815F9" w:rsidRDefault="00C15677">
                  <w:pPr>
                    <w:spacing w:before="10" w:line="249" w:lineRule="auto"/>
                    <w:ind w:left="710" w:right="2186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499</w:t>
                  </w:r>
                  <w:r>
                    <w:rPr>
                      <w:spacing w:val="2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Volunteers</w:t>
                  </w:r>
                  <w:r>
                    <w:rPr>
                      <w:spacing w:val="6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are</w:t>
                  </w:r>
                  <w:r>
                    <w:rPr>
                      <w:spacing w:val="8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to</w:t>
                  </w:r>
                  <w:r>
                    <w:rPr>
                      <w:spacing w:val="2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process</w:t>
                  </w:r>
                  <w:r>
                    <w:rPr>
                      <w:spacing w:val="-55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56</w:t>
                  </w:r>
                  <w:r>
                    <w:rPr>
                      <w:spacing w:val="-1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Volunteers</w:t>
                  </w:r>
                  <w:r>
                    <w:rPr>
                      <w:spacing w:val="-3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are</w:t>
                  </w:r>
                  <w:r>
                    <w:rPr>
                      <w:spacing w:val="2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in</w:t>
                  </w:r>
                  <w:r>
                    <w:rPr>
                      <w:spacing w:val="-3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process</w:t>
                  </w:r>
                </w:p>
                <w:p w14:paraId="22A28BC4" w14:textId="77777777" w:rsidR="00A815F9" w:rsidRDefault="00C15677">
                  <w:pPr>
                    <w:spacing w:before="2"/>
                    <w:ind w:left="710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195</w:t>
                  </w:r>
                  <w:r>
                    <w:rPr>
                      <w:spacing w:val="-1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Volunteers</w:t>
                  </w:r>
                  <w:r>
                    <w:rPr>
                      <w:spacing w:val="1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are</w:t>
                  </w:r>
                  <w:r>
                    <w:rPr>
                      <w:spacing w:val="5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fully</w:t>
                  </w:r>
                  <w:r>
                    <w:rPr>
                      <w:spacing w:val="2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processed</w:t>
                  </w:r>
                </w:p>
                <w:p w14:paraId="50D8A41C" w14:textId="77777777" w:rsidR="00A815F9" w:rsidRDefault="00C15677">
                  <w:pPr>
                    <w:spacing w:before="10"/>
                    <w:ind w:left="710"/>
                    <w:rPr>
                      <w:sz w:val="20"/>
                    </w:rPr>
                  </w:pPr>
                  <w:r>
                    <w:rPr>
                      <w:spacing w:val="-1"/>
                      <w:w w:val="110"/>
                      <w:sz w:val="20"/>
                    </w:rPr>
                    <w:t>182</w:t>
                  </w:r>
                  <w:r>
                    <w:rPr>
                      <w:spacing w:val="-14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Volunteers</w:t>
                  </w:r>
                  <w:r>
                    <w:rPr>
                      <w:spacing w:val="-11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are</w:t>
                  </w:r>
                  <w:r>
                    <w:rPr>
                      <w:spacing w:val="-8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actively</w:t>
                  </w:r>
                  <w:r>
                    <w:rPr>
                      <w:spacing w:val="-15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volunteering</w:t>
                  </w:r>
                </w:p>
                <w:p w14:paraId="221CB212" w14:textId="77777777" w:rsidR="00A815F9" w:rsidRDefault="00C15677">
                  <w:pPr>
                    <w:spacing w:before="10" w:line="249" w:lineRule="auto"/>
                    <w:ind w:left="264" w:right="3" w:hanging="274"/>
                    <w:rPr>
                      <w:sz w:val="20"/>
                    </w:rPr>
                  </w:pPr>
                  <w:r>
                    <w:rPr>
                      <w:w w:val="110"/>
                      <w:sz w:val="20"/>
                    </w:rPr>
                    <w:t>Each registered volunteer receives a welcome email with a</w:t>
                  </w:r>
                  <w:r>
                    <w:rPr>
                      <w:spacing w:val="-59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request to complete a risk assessment, and a</w:t>
                  </w:r>
                  <w:r>
                    <w:rPr>
                      <w:spacing w:val="1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declaration</w:t>
                  </w:r>
                  <w:r>
                    <w:rPr>
                      <w:spacing w:val="-2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form</w:t>
                  </w:r>
                  <w:r>
                    <w:rPr>
                      <w:spacing w:val="-3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where</w:t>
                  </w:r>
                  <w:r>
                    <w:rPr>
                      <w:spacing w:val="-5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not</w:t>
                  </w:r>
                  <w:r>
                    <w:rPr>
                      <w:spacing w:val="-3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included</w:t>
                  </w:r>
                  <w:r>
                    <w:rPr>
                      <w:spacing w:val="3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in</w:t>
                  </w:r>
                  <w:r>
                    <w:rPr>
                      <w:spacing w:val="-5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registration.</w:t>
                  </w:r>
                </w:p>
                <w:p w14:paraId="41E82598" w14:textId="77777777" w:rsidR="00A815F9" w:rsidRDefault="00C15677">
                  <w:pPr>
                    <w:spacing w:before="2" w:line="249" w:lineRule="auto"/>
                    <w:ind w:left="264"/>
                    <w:rPr>
                      <w:sz w:val="20"/>
                    </w:rPr>
                  </w:pPr>
                  <w:r>
                    <w:rPr>
                      <w:w w:val="110"/>
                      <w:sz w:val="20"/>
                    </w:rPr>
                    <w:t>Those that respond will have a screening interview and</w:t>
                  </w:r>
                  <w:r>
                    <w:rPr>
                      <w:spacing w:val="-59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overview of the program</w:t>
                  </w:r>
                  <w:r>
                    <w:rPr>
                      <w:w w:val="110"/>
                      <w:sz w:val="20"/>
                    </w:rPr>
                    <w:t>me. They are asked to supply</w:t>
                  </w:r>
                  <w:r>
                    <w:rPr>
                      <w:spacing w:val="1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either an in-date DBS or two character references. It is</w:t>
                  </w:r>
                  <w:r>
                    <w:rPr>
                      <w:spacing w:val="1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anticipated</w:t>
                  </w:r>
                  <w:r>
                    <w:rPr>
                      <w:spacing w:val="5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that</w:t>
                  </w:r>
                  <w:r>
                    <w:rPr>
                      <w:spacing w:val="8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there</w:t>
                  </w:r>
                  <w:r>
                    <w:rPr>
                      <w:spacing w:val="6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will</w:t>
                  </w:r>
                  <w:r>
                    <w:rPr>
                      <w:spacing w:val="3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be</w:t>
                  </w:r>
                  <w:r>
                    <w:rPr>
                      <w:spacing w:val="8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an</w:t>
                  </w:r>
                  <w:r>
                    <w:rPr>
                      <w:spacing w:val="10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approximate</w:t>
                  </w:r>
                  <w:r>
                    <w:rPr>
                      <w:spacing w:val="8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50%</w:t>
                  </w:r>
                  <w:r>
                    <w:rPr>
                      <w:spacing w:val="8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drop</w:t>
                  </w:r>
                  <w:r>
                    <w:rPr>
                      <w:spacing w:val="-58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out</w:t>
                  </w:r>
                  <w:r>
                    <w:rPr>
                      <w:spacing w:val="-5"/>
                      <w:w w:val="110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20"/>
                    </w:rPr>
                    <w:t>rate.</w:t>
                  </w:r>
                </w:p>
              </w:txbxContent>
            </v:textbox>
            <w10:wrap anchorx="page" anchory="page"/>
          </v:shape>
        </w:pict>
      </w:r>
      <w:r>
        <w:pict w14:anchorId="5C7FEED7">
          <v:shape id="_x0000_s1891" type="#_x0000_t202" alt="" style="position:absolute;margin-left:113.3pt;margin-top:134.9pt;width:286.8pt;height:22.05pt;z-index:251549184;mso-wrap-style:square;mso-wrap-edited:f;mso-width-percent:0;mso-height-percent:0;mso-position-horizontal-relative:page;mso-position-vertical-relative:page;mso-width-percent:0;mso-height-percent:0;v-text-anchor:top" fillcolor="#4fb796" stroked="f">
            <v:textbox inset="0,0,0,0">
              <w:txbxContent>
                <w:p w14:paraId="7F0F3486" w14:textId="77777777" w:rsidR="00A815F9" w:rsidRDefault="00C15677">
                  <w:pPr>
                    <w:spacing w:before="108"/>
                    <w:ind w:left="-10"/>
                    <w:rPr>
                      <w:b/>
                    </w:rPr>
                  </w:pPr>
                  <w:r>
                    <w:rPr>
                      <w:b/>
                      <w:color w:val="FFFFFF"/>
                    </w:rPr>
                    <w:t>Recruitment</w:t>
                  </w:r>
                </w:p>
              </w:txbxContent>
            </v:textbox>
            <w10:wrap anchorx="page" anchory="page"/>
          </v:shape>
        </w:pict>
      </w:r>
    </w:p>
    <w:p w14:paraId="4A9B332A" w14:textId="77777777" w:rsidR="00A815F9" w:rsidRDefault="00A815F9">
      <w:pPr>
        <w:pStyle w:val="BodyText"/>
        <w:rPr>
          <w:sz w:val="20"/>
        </w:rPr>
      </w:pPr>
    </w:p>
    <w:p w14:paraId="3F06AFD8" w14:textId="77777777" w:rsidR="00A815F9" w:rsidRDefault="00A815F9">
      <w:pPr>
        <w:pStyle w:val="BodyText"/>
        <w:rPr>
          <w:sz w:val="20"/>
        </w:rPr>
      </w:pPr>
    </w:p>
    <w:tbl>
      <w:tblPr>
        <w:tblW w:w="0" w:type="auto"/>
        <w:tblInd w:w="228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5"/>
        <w:gridCol w:w="2172"/>
        <w:gridCol w:w="2296"/>
        <w:gridCol w:w="6557"/>
      </w:tblGrid>
      <w:tr w:rsidR="00A815F9" w14:paraId="2C87D00A" w14:textId="77777777">
        <w:trPr>
          <w:trHeight w:val="562"/>
        </w:trPr>
        <w:tc>
          <w:tcPr>
            <w:tcW w:w="14500" w:type="dxa"/>
            <w:gridSpan w:val="4"/>
            <w:tcBorders>
              <w:bottom w:val="single" w:sz="24" w:space="0" w:color="FFFFFF"/>
            </w:tcBorders>
            <w:shd w:val="clear" w:color="auto" w:fill="4FB796"/>
          </w:tcPr>
          <w:p w14:paraId="7E94C649" w14:textId="77777777" w:rsidR="00A815F9" w:rsidRDefault="00C15677">
            <w:pPr>
              <w:pStyle w:val="TableParagraph"/>
              <w:tabs>
                <w:tab w:val="left" w:pos="7366"/>
              </w:tabs>
              <w:spacing w:before="113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Covid</w:t>
            </w:r>
            <w:r>
              <w:rPr>
                <w:b/>
                <w:color w:val="FFFFFF"/>
                <w:spacing w:val="73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19</w:t>
            </w:r>
            <w:r>
              <w:rPr>
                <w:b/>
                <w:color w:val="FFFFFF"/>
                <w:spacing w:val="31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Vaccination</w:t>
            </w:r>
            <w:r>
              <w:rPr>
                <w:b/>
                <w:color w:val="FFFFFF"/>
                <w:spacing w:val="28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Programme</w:t>
            </w:r>
            <w:r>
              <w:rPr>
                <w:b/>
                <w:color w:val="FFFFFF"/>
                <w:spacing w:val="25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Volunteers</w:t>
            </w:r>
            <w:r>
              <w:rPr>
                <w:b/>
                <w:color w:val="FFFFFF"/>
                <w:sz w:val="32"/>
              </w:rPr>
              <w:tab/>
              <w:t>Recruitment</w:t>
            </w:r>
          </w:p>
        </w:tc>
      </w:tr>
      <w:tr w:rsidR="00A815F9" w14:paraId="7711CE6D" w14:textId="77777777">
        <w:trPr>
          <w:trHeight w:val="336"/>
        </w:trPr>
        <w:tc>
          <w:tcPr>
            <w:tcW w:w="14500" w:type="dxa"/>
            <w:gridSpan w:val="4"/>
            <w:tcBorders>
              <w:top w:val="single" w:sz="24" w:space="0" w:color="FFFFFF"/>
            </w:tcBorders>
            <w:shd w:val="clear" w:color="auto" w:fill="D0E6DD"/>
          </w:tcPr>
          <w:p w14:paraId="7144CA4D" w14:textId="77777777" w:rsidR="00A815F9" w:rsidRDefault="00C15677">
            <w:pPr>
              <w:pStyle w:val="TableParagraph"/>
              <w:spacing w:before="42"/>
              <w:rPr>
                <w:sz w:val="21"/>
              </w:rPr>
            </w:pPr>
            <w:r>
              <w:rPr>
                <w:w w:val="105"/>
                <w:sz w:val="21"/>
              </w:rPr>
              <w:t>Progress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Dashboard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–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W/C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08/02/21</w:t>
            </w:r>
          </w:p>
        </w:tc>
      </w:tr>
      <w:tr w:rsidR="00A815F9" w14:paraId="01AC1FE7" w14:textId="77777777">
        <w:trPr>
          <w:trHeight w:val="356"/>
        </w:trPr>
        <w:tc>
          <w:tcPr>
            <w:tcW w:w="3475" w:type="dxa"/>
            <w:shd w:val="clear" w:color="auto" w:fill="E9F3EE"/>
          </w:tcPr>
          <w:p w14:paraId="01291F84" w14:textId="77777777" w:rsidR="00A815F9" w:rsidRDefault="00C15677">
            <w:pPr>
              <w:pStyle w:val="TableParagraph"/>
              <w:spacing w:before="62"/>
              <w:rPr>
                <w:sz w:val="21"/>
              </w:rPr>
            </w:pPr>
            <w:r>
              <w:rPr>
                <w:w w:val="105"/>
                <w:sz w:val="21"/>
              </w:rPr>
              <w:t>Project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Responsible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Owner</w:t>
            </w:r>
          </w:p>
        </w:tc>
        <w:tc>
          <w:tcPr>
            <w:tcW w:w="2172" w:type="dxa"/>
            <w:shd w:val="clear" w:color="auto" w:fill="E9F3EE"/>
          </w:tcPr>
          <w:p w14:paraId="21AABE6E" w14:textId="77777777" w:rsidR="00A815F9" w:rsidRDefault="00C15677">
            <w:pPr>
              <w:pStyle w:val="TableParagraph"/>
              <w:spacing w:before="62"/>
              <w:rPr>
                <w:sz w:val="21"/>
              </w:rPr>
            </w:pPr>
            <w:r>
              <w:rPr>
                <w:w w:val="110"/>
                <w:sz w:val="21"/>
              </w:rPr>
              <w:t>Karen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Brogan</w:t>
            </w:r>
          </w:p>
        </w:tc>
        <w:tc>
          <w:tcPr>
            <w:tcW w:w="2296" w:type="dxa"/>
            <w:shd w:val="clear" w:color="auto" w:fill="E9F3EE"/>
          </w:tcPr>
          <w:p w14:paraId="2E5853A3" w14:textId="77777777" w:rsidR="00A815F9" w:rsidRDefault="00C15677">
            <w:pPr>
              <w:pStyle w:val="TableParagraph"/>
              <w:spacing w:before="62"/>
              <w:rPr>
                <w:sz w:val="21"/>
              </w:rPr>
            </w:pPr>
            <w:r>
              <w:rPr>
                <w:w w:val="110"/>
                <w:sz w:val="21"/>
              </w:rPr>
              <w:t>Project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Manager</w:t>
            </w:r>
          </w:p>
        </w:tc>
        <w:tc>
          <w:tcPr>
            <w:tcW w:w="6557" w:type="dxa"/>
            <w:shd w:val="clear" w:color="auto" w:fill="E9F3EE"/>
          </w:tcPr>
          <w:p w14:paraId="0D8D52BF" w14:textId="77777777" w:rsidR="00A815F9" w:rsidRDefault="00C15677">
            <w:pPr>
              <w:pStyle w:val="TableParagraph"/>
              <w:spacing w:before="62"/>
              <w:ind w:left="1"/>
              <w:rPr>
                <w:sz w:val="21"/>
              </w:rPr>
            </w:pPr>
            <w:r>
              <w:rPr>
                <w:w w:val="110"/>
                <w:sz w:val="21"/>
              </w:rPr>
              <w:t>Laura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Copas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and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Jo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Dolan</w:t>
            </w:r>
          </w:p>
        </w:tc>
      </w:tr>
    </w:tbl>
    <w:p w14:paraId="435086B8" w14:textId="77777777" w:rsidR="00A815F9" w:rsidRDefault="00A815F9">
      <w:pPr>
        <w:rPr>
          <w:sz w:val="21"/>
        </w:rPr>
        <w:sectPr w:rsidR="00A815F9">
          <w:headerReference w:type="default" r:id="rId291"/>
          <w:pgSz w:w="19200" w:h="10800" w:orient="landscape"/>
          <w:pgMar w:top="420" w:right="0" w:bottom="440" w:left="0" w:header="0" w:footer="253" w:gutter="0"/>
          <w:cols w:space="720"/>
        </w:sectPr>
      </w:pPr>
    </w:p>
    <w:p w14:paraId="034D1FF9" w14:textId="77777777" w:rsidR="00A815F9" w:rsidRDefault="00A815F9">
      <w:pPr>
        <w:pStyle w:val="BodyText"/>
        <w:spacing w:before="2"/>
        <w:rPr>
          <w:sz w:val="10"/>
        </w:rPr>
      </w:pPr>
    </w:p>
    <w:p w14:paraId="40D03B18" w14:textId="77777777" w:rsidR="00A815F9" w:rsidRDefault="00C15677">
      <w:pPr>
        <w:spacing w:before="144" w:line="712" w:lineRule="exact"/>
        <w:ind w:left="732"/>
        <w:rPr>
          <w:b/>
          <w:sz w:val="64"/>
        </w:rPr>
      </w:pPr>
      <w:r>
        <w:rPr>
          <w:noProof/>
        </w:rPr>
        <w:drawing>
          <wp:anchor distT="0" distB="0" distL="0" distR="0" simplePos="0" relativeHeight="251451904" behindDoc="0" locked="0" layoutInCell="1" allowOverlap="1" wp14:anchorId="519FB0AE" wp14:editId="7649D46E">
            <wp:simplePos x="0" y="0"/>
            <wp:positionH relativeFrom="page">
              <wp:posOffset>5289980</wp:posOffset>
            </wp:positionH>
            <wp:positionV relativeFrom="paragraph">
              <wp:posOffset>-78327</wp:posOffset>
            </wp:positionV>
            <wp:extent cx="1605854" cy="556879"/>
            <wp:effectExtent l="0" t="0" r="0" b="0"/>
            <wp:wrapNone/>
            <wp:docPr id="283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F2F9F"/>
          <w:sz w:val="64"/>
        </w:rPr>
        <w:t>Tier</w:t>
      </w:r>
      <w:r>
        <w:rPr>
          <w:b/>
          <w:color w:val="6F2F9F"/>
          <w:spacing w:val="-36"/>
          <w:sz w:val="64"/>
        </w:rPr>
        <w:t xml:space="preserve"> </w:t>
      </w:r>
      <w:r>
        <w:rPr>
          <w:b/>
          <w:color w:val="6F2F9F"/>
          <w:sz w:val="64"/>
        </w:rPr>
        <w:t>0:</w:t>
      </w:r>
    </w:p>
    <w:p w14:paraId="0F77E4EF" w14:textId="77777777" w:rsidR="00A815F9" w:rsidRDefault="00C15677">
      <w:pPr>
        <w:pStyle w:val="Heading4"/>
        <w:spacing w:line="712" w:lineRule="exact"/>
        <w:ind w:left="732"/>
      </w:pPr>
      <w:r>
        <w:rPr>
          <w:color w:val="C64492"/>
          <w:w w:val="105"/>
        </w:rPr>
        <w:t>Walsall’s</w:t>
      </w:r>
      <w:r>
        <w:rPr>
          <w:color w:val="C64492"/>
          <w:spacing w:val="18"/>
          <w:w w:val="105"/>
        </w:rPr>
        <w:t xml:space="preserve"> </w:t>
      </w:r>
      <w:r>
        <w:rPr>
          <w:color w:val="C64492"/>
          <w:w w:val="105"/>
        </w:rPr>
        <w:t>Voluntary</w:t>
      </w:r>
      <w:r>
        <w:rPr>
          <w:color w:val="C64492"/>
          <w:spacing w:val="26"/>
          <w:w w:val="105"/>
        </w:rPr>
        <w:t xml:space="preserve"> </w:t>
      </w:r>
      <w:r>
        <w:rPr>
          <w:color w:val="C64492"/>
          <w:w w:val="105"/>
        </w:rPr>
        <w:t>&amp;</w:t>
      </w:r>
      <w:r>
        <w:rPr>
          <w:color w:val="C64492"/>
          <w:spacing w:val="22"/>
          <w:w w:val="105"/>
        </w:rPr>
        <w:t xml:space="preserve"> </w:t>
      </w:r>
      <w:r>
        <w:rPr>
          <w:color w:val="C64492"/>
          <w:w w:val="105"/>
        </w:rPr>
        <w:t>Community</w:t>
      </w:r>
      <w:r>
        <w:rPr>
          <w:color w:val="C64492"/>
          <w:spacing w:val="22"/>
          <w:w w:val="105"/>
        </w:rPr>
        <w:t xml:space="preserve"> </w:t>
      </w:r>
      <w:r>
        <w:rPr>
          <w:color w:val="C64492"/>
          <w:w w:val="105"/>
        </w:rPr>
        <w:t>Sector</w:t>
      </w:r>
      <w:r>
        <w:rPr>
          <w:color w:val="C64492"/>
          <w:spacing w:val="22"/>
          <w:w w:val="105"/>
        </w:rPr>
        <w:t xml:space="preserve"> </w:t>
      </w:r>
      <w:r>
        <w:rPr>
          <w:color w:val="C64492"/>
          <w:w w:val="105"/>
        </w:rPr>
        <w:t>–</w:t>
      </w:r>
      <w:r>
        <w:rPr>
          <w:color w:val="C64492"/>
          <w:spacing w:val="20"/>
          <w:w w:val="105"/>
        </w:rPr>
        <w:t xml:space="preserve"> </w:t>
      </w:r>
      <w:r>
        <w:rPr>
          <w:color w:val="C64492"/>
          <w:w w:val="105"/>
        </w:rPr>
        <w:t>One</w:t>
      </w:r>
      <w:r>
        <w:rPr>
          <w:color w:val="C64492"/>
          <w:spacing w:val="19"/>
          <w:w w:val="105"/>
        </w:rPr>
        <w:t xml:space="preserve"> </w:t>
      </w:r>
      <w:r>
        <w:rPr>
          <w:color w:val="C64492"/>
          <w:w w:val="105"/>
        </w:rPr>
        <w:t>Walsall</w:t>
      </w:r>
    </w:p>
    <w:p w14:paraId="05966DCF" w14:textId="77777777" w:rsidR="00A815F9" w:rsidRDefault="00C15677">
      <w:pPr>
        <w:pStyle w:val="Heading8"/>
        <w:spacing w:before="213" w:line="225" w:lineRule="auto"/>
        <w:ind w:left="1220" w:right="725" w:hanging="540"/>
      </w:pPr>
      <w:r>
        <w:rPr>
          <w:color w:val="526B7A"/>
          <w:spacing w:val="-1"/>
          <w:w w:val="110"/>
        </w:rPr>
        <w:t xml:space="preserve">•Walsall </w:t>
      </w:r>
      <w:r>
        <w:rPr>
          <w:color w:val="526B7A"/>
          <w:w w:val="110"/>
        </w:rPr>
        <w:t>volunteer figures consistently outweigh those signed up across the rest of</w:t>
      </w:r>
      <w:r>
        <w:rPr>
          <w:color w:val="526B7A"/>
          <w:spacing w:val="1"/>
          <w:w w:val="110"/>
        </w:rPr>
        <w:t xml:space="preserve"> </w:t>
      </w:r>
      <w:r>
        <w:rPr>
          <w:color w:val="526B7A"/>
          <w:w w:val="105"/>
        </w:rPr>
        <w:t>the Black Country (slide 16). One Walsall still working with DGFT Bureau to process</w:t>
      </w:r>
      <w:r>
        <w:rPr>
          <w:color w:val="526B7A"/>
          <w:spacing w:val="-126"/>
          <w:w w:val="105"/>
        </w:rPr>
        <w:t xml:space="preserve"> </w:t>
      </w:r>
      <w:r>
        <w:rPr>
          <w:color w:val="526B7A"/>
          <w:w w:val="110"/>
        </w:rPr>
        <w:t>and allocate volunteers. Volunteers featured on BBC WM morning radio sharing</w:t>
      </w:r>
      <w:r>
        <w:rPr>
          <w:color w:val="526B7A"/>
          <w:spacing w:val="-132"/>
          <w:w w:val="110"/>
        </w:rPr>
        <w:t xml:space="preserve"> </w:t>
      </w:r>
      <w:r>
        <w:rPr>
          <w:color w:val="526B7A"/>
          <w:w w:val="110"/>
        </w:rPr>
        <w:t>their</w:t>
      </w:r>
      <w:r>
        <w:rPr>
          <w:color w:val="526B7A"/>
          <w:spacing w:val="-21"/>
          <w:w w:val="110"/>
        </w:rPr>
        <w:t xml:space="preserve"> </w:t>
      </w:r>
      <w:r>
        <w:rPr>
          <w:color w:val="526B7A"/>
          <w:w w:val="110"/>
        </w:rPr>
        <w:t>positive</w:t>
      </w:r>
      <w:r>
        <w:rPr>
          <w:color w:val="526B7A"/>
          <w:spacing w:val="-24"/>
          <w:w w:val="110"/>
        </w:rPr>
        <w:t xml:space="preserve"> </w:t>
      </w:r>
      <w:r>
        <w:rPr>
          <w:color w:val="526B7A"/>
          <w:w w:val="110"/>
        </w:rPr>
        <w:t>exper</w:t>
      </w:r>
      <w:r>
        <w:rPr>
          <w:color w:val="526B7A"/>
          <w:w w:val="110"/>
        </w:rPr>
        <w:t>iences</w:t>
      </w:r>
      <w:r>
        <w:rPr>
          <w:color w:val="526B7A"/>
          <w:spacing w:val="-19"/>
          <w:w w:val="110"/>
        </w:rPr>
        <w:t xml:space="preserve"> </w:t>
      </w:r>
      <w:r>
        <w:rPr>
          <w:color w:val="526B7A"/>
          <w:w w:val="110"/>
        </w:rPr>
        <w:t>in</w:t>
      </w:r>
      <w:r>
        <w:rPr>
          <w:color w:val="526B7A"/>
          <w:spacing w:val="-17"/>
          <w:w w:val="110"/>
        </w:rPr>
        <w:t xml:space="preserve"> </w:t>
      </w:r>
      <w:r>
        <w:rPr>
          <w:color w:val="526B7A"/>
          <w:w w:val="110"/>
        </w:rPr>
        <w:t>late</w:t>
      </w:r>
      <w:r>
        <w:rPr>
          <w:color w:val="526B7A"/>
          <w:spacing w:val="-19"/>
          <w:w w:val="110"/>
        </w:rPr>
        <w:t xml:space="preserve"> </w:t>
      </w:r>
      <w:r>
        <w:rPr>
          <w:color w:val="526B7A"/>
          <w:w w:val="110"/>
        </w:rPr>
        <w:t>February.</w:t>
      </w:r>
    </w:p>
    <w:p w14:paraId="76FF4E86" w14:textId="77777777" w:rsidR="00A815F9" w:rsidRDefault="00C15677">
      <w:pPr>
        <w:spacing w:before="175" w:line="491" w:lineRule="exact"/>
        <w:ind w:left="680"/>
        <w:rPr>
          <w:sz w:val="44"/>
        </w:rPr>
      </w:pPr>
      <w:r>
        <w:rPr>
          <w:color w:val="526B7A"/>
          <w:w w:val="110"/>
          <w:sz w:val="44"/>
        </w:rPr>
        <w:t>•As</w:t>
      </w:r>
      <w:r>
        <w:rPr>
          <w:color w:val="526B7A"/>
          <w:spacing w:val="-9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of</w:t>
      </w:r>
      <w:r>
        <w:rPr>
          <w:color w:val="526B7A"/>
          <w:spacing w:val="-16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this</w:t>
      </w:r>
      <w:r>
        <w:rPr>
          <w:color w:val="526B7A"/>
          <w:spacing w:val="-23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week</w:t>
      </w:r>
      <w:r>
        <w:rPr>
          <w:color w:val="526B7A"/>
          <w:spacing w:val="-15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we</w:t>
      </w:r>
      <w:r>
        <w:rPr>
          <w:color w:val="526B7A"/>
          <w:spacing w:val="-16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have</w:t>
      </w:r>
      <w:r>
        <w:rPr>
          <w:color w:val="526B7A"/>
          <w:spacing w:val="-17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registered</w:t>
      </w:r>
      <w:r>
        <w:rPr>
          <w:color w:val="526B7A"/>
          <w:spacing w:val="-21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600</w:t>
      </w:r>
      <w:r>
        <w:rPr>
          <w:color w:val="526B7A"/>
          <w:spacing w:val="-10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plus</w:t>
      </w:r>
      <w:r>
        <w:rPr>
          <w:color w:val="526B7A"/>
          <w:spacing w:val="-16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vols</w:t>
      </w:r>
      <w:r>
        <w:rPr>
          <w:color w:val="526B7A"/>
          <w:spacing w:val="-18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and</w:t>
      </w:r>
      <w:r>
        <w:rPr>
          <w:color w:val="526B7A"/>
          <w:spacing w:val="-14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details</w:t>
      </w:r>
      <w:r>
        <w:rPr>
          <w:color w:val="526B7A"/>
          <w:spacing w:val="-18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of</w:t>
      </w:r>
      <w:r>
        <w:rPr>
          <w:color w:val="526B7A"/>
          <w:spacing w:val="-16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73</w:t>
      </w:r>
      <w:r>
        <w:rPr>
          <w:color w:val="526B7A"/>
          <w:spacing w:val="-14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have</w:t>
      </w:r>
      <w:r>
        <w:rPr>
          <w:color w:val="526B7A"/>
          <w:spacing w:val="-17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been</w:t>
      </w:r>
    </w:p>
    <w:p w14:paraId="3B7470F4" w14:textId="77777777" w:rsidR="00A815F9" w:rsidRDefault="00C15677">
      <w:pPr>
        <w:pStyle w:val="Heading8"/>
        <w:spacing w:line="491" w:lineRule="exact"/>
        <w:ind w:left="1220"/>
      </w:pPr>
      <w:r>
        <w:rPr>
          <w:color w:val="526B7A"/>
          <w:w w:val="110"/>
        </w:rPr>
        <w:t>forwarded</w:t>
      </w:r>
      <w:r>
        <w:rPr>
          <w:color w:val="526B7A"/>
          <w:spacing w:val="-6"/>
          <w:w w:val="110"/>
        </w:rPr>
        <w:t xml:space="preserve"> </w:t>
      </w:r>
      <w:r>
        <w:rPr>
          <w:color w:val="526B7A"/>
          <w:w w:val="110"/>
        </w:rPr>
        <w:t>directly</w:t>
      </w:r>
      <w:r>
        <w:rPr>
          <w:color w:val="526B7A"/>
          <w:spacing w:val="-8"/>
          <w:w w:val="110"/>
        </w:rPr>
        <w:t xml:space="preserve"> </w:t>
      </w:r>
      <w:r>
        <w:rPr>
          <w:color w:val="526B7A"/>
          <w:w w:val="110"/>
        </w:rPr>
        <w:t>to</w:t>
      </w:r>
      <w:r>
        <w:rPr>
          <w:color w:val="526B7A"/>
          <w:spacing w:val="-9"/>
          <w:w w:val="110"/>
        </w:rPr>
        <w:t xml:space="preserve"> </w:t>
      </w:r>
      <w:r>
        <w:rPr>
          <w:color w:val="526B7A"/>
          <w:w w:val="110"/>
        </w:rPr>
        <w:t>the</w:t>
      </w:r>
      <w:r>
        <w:rPr>
          <w:color w:val="526B7A"/>
          <w:spacing w:val="-8"/>
          <w:w w:val="110"/>
        </w:rPr>
        <w:t xml:space="preserve"> </w:t>
      </w:r>
      <w:r>
        <w:rPr>
          <w:color w:val="526B7A"/>
          <w:w w:val="110"/>
        </w:rPr>
        <w:t>LA</w:t>
      </w:r>
      <w:r>
        <w:rPr>
          <w:color w:val="526B7A"/>
          <w:spacing w:val="-9"/>
          <w:w w:val="110"/>
        </w:rPr>
        <w:t xml:space="preserve"> </w:t>
      </w:r>
      <w:r>
        <w:rPr>
          <w:color w:val="526B7A"/>
          <w:w w:val="110"/>
        </w:rPr>
        <w:t>in</w:t>
      </w:r>
      <w:r>
        <w:rPr>
          <w:color w:val="526B7A"/>
          <w:spacing w:val="-14"/>
          <w:w w:val="110"/>
        </w:rPr>
        <w:t xml:space="preserve"> </w:t>
      </w:r>
      <w:r>
        <w:rPr>
          <w:color w:val="526B7A"/>
          <w:w w:val="110"/>
        </w:rPr>
        <w:t>relation</w:t>
      </w:r>
      <w:r>
        <w:rPr>
          <w:color w:val="526B7A"/>
          <w:spacing w:val="-13"/>
          <w:w w:val="110"/>
        </w:rPr>
        <w:t xml:space="preserve"> </w:t>
      </w:r>
      <w:r>
        <w:rPr>
          <w:color w:val="526B7A"/>
          <w:w w:val="110"/>
        </w:rPr>
        <w:t>to</w:t>
      </w:r>
      <w:r>
        <w:rPr>
          <w:color w:val="526B7A"/>
          <w:spacing w:val="-10"/>
          <w:w w:val="110"/>
        </w:rPr>
        <w:t xml:space="preserve"> </w:t>
      </w:r>
      <w:r>
        <w:rPr>
          <w:color w:val="526B7A"/>
          <w:w w:val="110"/>
        </w:rPr>
        <w:t>the</w:t>
      </w:r>
      <w:r>
        <w:rPr>
          <w:color w:val="526B7A"/>
          <w:spacing w:val="-8"/>
          <w:w w:val="110"/>
        </w:rPr>
        <w:t xml:space="preserve"> </w:t>
      </w:r>
      <w:r>
        <w:rPr>
          <w:color w:val="526B7A"/>
          <w:w w:val="110"/>
        </w:rPr>
        <w:t>Saddlers</w:t>
      </w:r>
      <w:r>
        <w:rPr>
          <w:color w:val="526B7A"/>
          <w:spacing w:val="-3"/>
          <w:w w:val="110"/>
        </w:rPr>
        <w:t xml:space="preserve"> </w:t>
      </w:r>
      <w:r>
        <w:rPr>
          <w:color w:val="526B7A"/>
          <w:w w:val="110"/>
        </w:rPr>
        <w:t>Centre.</w:t>
      </w:r>
    </w:p>
    <w:p w14:paraId="7D1E074B" w14:textId="77777777" w:rsidR="00A815F9" w:rsidRDefault="00C15677">
      <w:pPr>
        <w:spacing w:before="194" w:line="225" w:lineRule="auto"/>
        <w:ind w:left="1220" w:right="725" w:hanging="540"/>
        <w:rPr>
          <w:sz w:val="44"/>
        </w:rPr>
      </w:pPr>
      <w:r>
        <w:rPr>
          <w:color w:val="526B7A"/>
          <w:w w:val="110"/>
          <w:sz w:val="44"/>
        </w:rPr>
        <w:t>•Working</w:t>
      </w:r>
      <w:r>
        <w:rPr>
          <w:color w:val="526B7A"/>
          <w:spacing w:val="-22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with</w:t>
      </w:r>
      <w:r>
        <w:rPr>
          <w:color w:val="526B7A"/>
          <w:spacing w:val="-28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Rethink</w:t>
      </w:r>
      <w:r>
        <w:rPr>
          <w:color w:val="526B7A"/>
          <w:spacing w:val="-32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a</w:t>
      </w:r>
      <w:r>
        <w:rPr>
          <w:color w:val="526B7A"/>
          <w:spacing w:val="-25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Provider</w:t>
      </w:r>
      <w:r>
        <w:rPr>
          <w:color w:val="526B7A"/>
          <w:spacing w:val="-27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Forum</w:t>
      </w:r>
      <w:r>
        <w:rPr>
          <w:color w:val="526B7A"/>
          <w:spacing w:val="-24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for</w:t>
      </w:r>
      <w:r>
        <w:rPr>
          <w:color w:val="526B7A"/>
          <w:spacing w:val="-24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Mental</w:t>
      </w:r>
      <w:r>
        <w:rPr>
          <w:color w:val="526B7A"/>
          <w:spacing w:val="-24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Health</w:t>
      </w:r>
      <w:r>
        <w:rPr>
          <w:color w:val="526B7A"/>
          <w:spacing w:val="-28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support</w:t>
      </w:r>
      <w:r>
        <w:rPr>
          <w:color w:val="526B7A"/>
          <w:spacing w:val="-24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was</w:t>
      </w:r>
      <w:r>
        <w:rPr>
          <w:color w:val="526B7A"/>
          <w:spacing w:val="-24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hosted</w:t>
      </w:r>
      <w:r>
        <w:rPr>
          <w:color w:val="526B7A"/>
          <w:spacing w:val="-27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with</w:t>
      </w:r>
      <w:r>
        <w:rPr>
          <w:color w:val="526B7A"/>
          <w:spacing w:val="1"/>
          <w:w w:val="110"/>
          <w:sz w:val="44"/>
        </w:rPr>
        <w:t xml:space="preserve"> </w:t>
      </w:r>
      <w:r>
        <w:rPr>
          <w:color w:val="526B7A"/>
          <w:spacing w:val="-1"/>
          <w:w w:val="110"/>
          <w:sz w:val="44"/>
        </w:rPr>
        <w:t>the</w:t>
      </w:r>
      <w:r>
        <w:rPr>
          <w:color w:val="526B7A"/>
          <w:spacing w:val="-26"/>
          <w:w w:val="110"/>
          <w:sz w:val="44"/>
        </w:rPr>
        <w:t xml:space="preserve"> </w:t>
      </w:r>
      <w:r>
        <w:rPr>
          <w:color w:val="526B7A"/>
          <w:spacing w:val="-1"/>
          <w:w w:val="110"/>
          <w:sz w:val="44"/>
        </w:rPr>
        <w:t>One</w:t>
      </w:r>
      <w:r>
        <w:rPr>
          <w:color w:val="526B7A"/>
          <w:spacing w:val="-28"/>
          <w:w w:val="110"/>
          <w:sz w:val="44"/>
        </w:rPr>
        <w:t xml:space="preserve"> </w:t>
      </w:r>
      <w:r>
        <w:rPr>
          <w:color w:val="526B7A"/>
          <w:spacing w:val="-1"/>
          <w:w w:val="110"/>
          <w:sz w:val="44"/>
        </w:rPr>
        <w:t>Walsall</w:t>
      </w:r>
      <w:r>
        <w:rPr>
          <w:color w:val="526B7A"/>
          <w:spacing w:val="-21"/>
          <w:w w:val="110"/>
          <w:sz w:val="44"/>
        </w:rPr>
        <w:t xml:space="preserve"> </w:t>
      </w:r>
      <w:r>
        <w:rPr>
          <w:color w:val="526B7A"/>
          <w:spacing w:val="-1"/>
          <w:w w:val="110"/>
          <w:sz w:val="44"/>
        </w:rPr>
        <w:t>Partnerships</w:t>
      </w:r>
      <w:r>
        <w:rPr>
          <w:color w:val="526B7A"/>
          <w:spacing w:val="-31"/>
          <w:w w:val="110"/>
          <w:sz w:val="44"/>
        </w:rPr>
        <w:t xml:space="preserve"> </w:t>
      </w:r>
      <w:r>
        <w:rPr>
          <w:color w:val="526B7A"/>
          <w:spacing w:val="-1"/>
          <w:w w:val="110"/>
          <w:sz w:val="44"/>
        </w:rPr>
        <w:t>Manager</w:t>
      </w:r>
      <w:r>
        <w:rPr>
          <w:color w:val="526B7A"/>
          <w:spacing w:val="-26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to</w:t>
      </w:r>
      <w:r>
        <w:rPr>
          <w:color w:val="526B7A"/>
          <w:spacing w:val="-27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identify</w:t>
      </w:r>
      <w:r>
        <w:rPr>
          <w:color w:val="526B7A"/>
          <w:spacing w:val="-33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support</w:t>
      </w:r>
      <w:r>
        <w:rPr>
          <w:color w:val="526B7A"/>
          <w:spacing w:val="-25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services</w:t>
      </w:r>
      <w:r>
        <w:rPr>
          <w:color w:val="526B7A"/>
          <w:spacing w:val="-30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around</w:t>
      </w:r>
      <w:r>
        <w:rPr>
          <w:color w:val="526B7A"/>
          <w:spacing w:val="-24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mental</w:t>
      </w:r>
      <w:r>
        <w:rPr>
          <w:color w:val="526B7A"/>
          <w:spacing w:val="-132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health and highlighting work to commissioners. Actions from this meeting now</w:t>
      </w:r>
      <w:r>
        <w:rPr>
          <w:color w:val="526B7A"/>
          <w:spacing w:val="1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being progressed to move the conversation forward with providers in terms of</w:t>
      </w:r>
      <w:r>
        <w:rPr>
          <w:color w:val="526B7A"/>
          <w:spacing w:val="1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support</w:t>
      </w:r>
      <w:r>
        <w:rPr>
          <w:color w:val="526B7A"/>
          <w:spacing w:val="-4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required</w:t>
      </w:r>
      <w:r>
        <w:rPr>
          <w:color w:val="526B7A"/>
          <w:spacing w:val="-8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to</w:t>
      </w:r>
      <w:r>
        <w:rPr>
          <w:color w:val="526B7A"/>
          <w:spacing w:val="-7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furthe</w:t>
      </w:r>
      <w:r>
        <w:rPr>
          <w:color w:val="526B7A"/>
          <w:w w:val="110"/>
          <w:sz w:val="44"/>
        </w:rPr>
        <w:t>r</w:t>
      </w:r>
      <w:r>
        <w:rPr>
          <w:color w:val="526B7A"/>
          <w:spacing w:val="-5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enhance</w:t>
      </w:r>
      <w:r>
        <w:rPr>
          <w:color w:val="526B7A"/>
          <w:spacing w:val="-8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their</w:t>
      </w:r>
      <w:r>
        <w:rPr>
          <w:color w:val="526B7A"/>
          <w:spacing w:val="-12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capacity</w:t>
      </w:r>
      <w:r>
        <w:rPr>
          <w:color w:val="526B7A"/>
          <w:spacing w:val="-6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for</w:t>
      </w:r>
      <w:r>
        <w:rPr>
          <w:color w:val="526B7A"/>
          <w:spacing w:val="-8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rise</w:t>
      </w:r>
      <w:r>
        <w:rPr>
          <w:color w:val="526B7A"/>
          <w:spacing w:val="-10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in</w:t>
      </w:r>
      <w:r>
        <w:rPr>
          <w:color w:val="526B7A"/>
          <w:spacing w:val="-8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demand.</w:t>
      </w:r>
    </w:p>
    <w:p w14:paraId="040AD378" w14:textId="77777777" w:rsidR="00A815F9" w:rsidRDefault="00C15677">
      <w:pPr>
        <w:pStyle w:val="Heading8"/>
        <w:spacing w:before="198" w:line="225" w:lineRule="auto"/>
        <w:ind w:left="1220" w:right="725" w:hanging="540"/>
      </w:pPr>
      <w:r>
        <w:rPr>
          <w:color w:val="526B7A"/>
          <w:w w:val="110"/>
        </w:rPr>
        <w:t>•Second</w:t>
      </w:r>
      <w:r>
        <w:rPr>
          <w:color w:val="526B7A"/>
          <w:spacing w:val="23"/>
          <w:w w:val="110"/>
        </w:rPr>
        <w:t xml:space="preserve"> </w:t>
      </w:r>
      <w:r>
        <w:rPr>
          <w:color w:val="526B7A"/>
          <w:w w:val="110"/>
        </w:rPr>
        <w:t>State</w:t>
      </w:r>
      <w:r>
        <w:rPr>
          <w:color w:val="526B7A"/>
          <w:spacing w:val="17"/>
          <w:w w:val="110"/>
        </w:rPr>
        <w:t xml:space="preserve"> </w:t>
      </w:r>
      <w:r>
        <w:rPr>
          <w:color w:val="526B7A"/>
          <w:w w:val="110"/>
        </w:rPr>
        <w:t>of</w:t>
      </w:r>
      <w:r>
        <w:rPr>
          <w:color w:val="526B7A"/>
          <w:spacing w:val="21"/>
          <w:w w:val="110"/>
        </w:rPr>
        <w:t xml:space="preserve"> </w:t>
      </w:r>
      <w:r>
        <w:rPr>
          <w:color w:val="526B7A"/>
          <w:w w:val="110"/>
        </w:rPr>
        <w:t>the</w:t>
      </w:r>
      <w:r>
        <w:rPr>
          <w:color w:val="526B7A"/>
          <w:spacing w:val="15"/>
          <w:w w:val="110"/>
        </w:rPr>
        <w:t xml:space="preserve"> </w:t>
      </w:r>
      <w:r>
        <w:rPr>
          <w:color w:val="526B7A"/>
          <w:w w:val="110"/>
        </w:rPr>
        <w:t>Sector</w:t>
      </w:r>
      <w:r>
        <w:rPr>
          <w:color w:val="526B7A"/>
          <w:spacing w:val="23"/>
          <w:w w:val="110"/>
        </w:rPr>
        <w:t xml:space="preserve"> </w:t>
      </w:r>
      <w:r>
        <w:rPr>
          <w:color w:val="526B7A"/>
          <w:w w:val="110"/>
        </w:rPr>
        <w:t>survey</w:t>
      </w:r>
      <w:r>
        <w:rPr>
          <w:color w:val="526B7A"/>
          <w:spacing w:val="15"/>
          <w:w w:val="110"/>
        </w:rPr>
        <w:t xml:space="preserve"> </w:t>
      </w:r>
      <w:r>
        <w:rPr>
          <w:color w:val="526B7A"/>
          <w:w w:val="110"/>
        </w:rPr>
        <w:t>now</w:t>
      </w:r>
      <w:r>
        <w:rPr>
          <w:color w:val="526B7A"/>
          <w:spacing w:val="19"/>
          <w:w w:val="110"/>
        </w:rPr>
        <w:t xml:space="preserve"> </w:t>
      </w:r>
      <w:r>
        <w:rPr>
          <w:color w:val="526B7A"/>
          <w:w w:val="110"/>
        </w:rPr>
        <w:t>complete</w:t>
      </w:r>
      <w:r>
        <w:rPr>
          <w:color w:val="526B7A"/>
          <w:spacing w:val="16"/>
          <w:w w:val="110"/>
        </w:rPr>
        <w:t xml:space="preserve"> </w:t>
      </w:r>
      <w:r>
        <w:rPr>
          <w:color w:val="526B7A"/>
          <w:w w:val="110"/>
        </w:rPr>
        <w:t>and</w:t>
      </w:r>
      <w:r>
        <w:rPr>
          <w:color w:val="526B7A"/>
          <w:spacing w:val="19"/>
          <w:w w:val="110"/>
        </w:rPr>
        <w:t xml:space="preserve"> </w:t>
      </w:r>
      <w:r>
        <w:rPr>
          <w:color w:val="526B7A"/>
          <w:w w:val="110"/>
        </w:rPr>
        <w:t>will</w:t>
      </w:r>
      <w:r>
        <w:rPr>
          <w:color w:val="526B7A"/>
          <w:spacing w:val="15"/>
          <w:w w:val="110"/>
        </w:rPr>
        <w:t xml:space="preserve"> </w:t>
      </w:r>
      <w:r>
        <w:rPr>
          <w:color w:val="526B7A"/>
          <w:w w:val="110"/>
        </w:rPr>
        <w:t>be</w:t>
      </w:r>
      <w:r>
        <w:rPr>
          <w:color w:val="526B7A"/>
          <w:spacing w:val="19"/>
          <w:w w:val="110"/>
        </w:rPr>
        <w:t xml:space="preserve"> </w:t>
      </w:r>
      <w:r>
        <w:rPr>
          <w:color w:val="526B7A"/>
          <w:w w:val="110"/>
        </w:rPr>
        <w:t>evaluating</w:t>
      </w:r>
      <w:r>
        <w:rPr>
          <w:color w:val="526B7A"/>
          <w:spacing w:val="11"/>
          <w:w w:val="110"/>
        </w:rPr>
        <w:t xml:space="preserve"> </w:t>
      </w:r>
      <w:r>
        <w:rPr>
          <w:color w:val="526B7A"/>
          <w:w w:val="110"/>
        </w:rPr>
        <w:t>the</w:t>
      </w:r>
      <w:r>
        <w:rPr>
          <w:color w:val="526B7A"/>
          <w:spacing w:val="15"/>
          <w:w w:val="110"/>
        </w:rPr>
        <w:t xml:space="preserve"> </w:t>
      </w:r>
      <w:r>
        <w:rPr>
          <w:color w:val="526B7A"/>
          <w:w w:val="110"/>
        </w:rPr>
        <w:t>data</w:t>
      </w:r>
      <w:r>
        <w:rPr>
          <w:color w:val="526B7A"/>
          <w:spacing w:val="-131"/>
          <w:w w:val="110"/>
        </w:rPr>
        <w:t xml:space="preserve"> </w:t>
      </w:r>
      <w:r>
        <w:rPr>
          <w:color w:val="526B7A"/>
          <w:w w:val="110"/>
        </w:rPr>
        <w:t>of the next few weeks. We are also actively working with funders to understand</w:t>
      </w:r>
      <w:r>
        <w:rPr>
          <w:color w:val="526B7A"/>
          <w:spacing w:val="-132"/>
          <w:w w:val="110"/>
        </w:rPr>
        <w:t xml:space="preserve"> </w:t>
      </w:r>
      <w:r>
        <w:rPr>
          <w:color w:val="526B7A"/>
          <w:w w:val="110"/>
        </w:rPr>
        <w:t>how we can ensure that communities across the borough are able to access</w:t>
      </w:r>
      <w:r>
        <w:rPr>
          <w:color w:val="526B7A"/>
          <w:spacing w:val="1"/>
          <w:w w:val="110"/>
        </w:rPr>
        <w:t xml:space="preserve"> </w:t>
      </w:r>
      <w:r>
        <w:rPr>
          <w:color w:val="526B7A"/>
          <w:w w:val="110"/>
        </w:rPr>
        <w:t>resources</w:t>
      </w:r>
      <w:r>
        <w:rPr>
          <w:color w:val="526B7A"/>
          <w:spacing w:val="-8"/>
          <w:w w:val="110"/>
        </w:rPr>
        <w:t xml:space="preserve"> </w:t>
      </w:r>
      <w:r>
        <w:rPr>
          <w:color w:val="526B7A"/>
          <w:w w:val="110"/>
        </w:rPr>
        <w:t>to</w:t>
      </w:r>
      <w:r>
        <w:rPr>
          <w:color w:val="526B7A"/>
          <w:spacing w:val="-12"/>
          <w:w w:val="110"/>
        </w:rPr>
        <w:t xml:space="preserve"> </w:t>
      </w:r>
      <w:r>
        <w:rPr>
          <w:color w:val="526B7A"/>
          <w:w w:val="110"/>
        </w:rPr>
        <w:t>help</w:t>
      </w:r>
      <w:r>
        <w:rPr>
          <w:color w:val="526B7A"/>
          <w:spacing w:val="-11"/>
          <w:w w:val="110"/>
        </w:rPr>
        <w:t xml:space="preserve"> </w:t>
      </w:r>
      <w:r>
        <w:rPr>
          <w:color w:val="526B7A"/>
          <w:w w:val="110"/>
        </w:rPr>
        <w:t>build</w:t>
      </w:r>
      <w:r>
        <w:rPr>
          <w:color w:val="526B7A"/>
          <w:spacing w:val="-12"/>
          <w:w w:val="110"/>
        </w:rPr>
        <w:t xml:space="preserve"> </w:t>
      </w:r>
      <w:r>
        <w:rPr>
          <w:color w:val="526B7A"/>
          <w:w w:val="110"/>
        </w:rPr>
        <w:t>back</w:t>
      </w:r>
      <w:r>
        <w:rPr>
          <w:color w:val="526B7A"/>
          <w:spacing w:val="-7"/>
          <w:w w:val="110"/>
        </w:rPr>
        <w:t xml:space="preserve"> </w:t>
      </w:r>
      <w:r>
        <w:rPr>
          <w:color w:val="526B7A"/>
          <w:w w:val="110"/>
        </w:rPr>
        <w:t>from</w:t>
      </w:r>
      <w:r>
        <w:rPr>
          <w:color w:val="526B7A"/>
          <w:spacing w:val="-10"/>
          <w:w w:val="110"/>
        </w:rPr>
        <w:t xml:space="preserve"> </w:t>
      </w:r>
      <w:r>
        <w:rPr>
          <w:color w:val="526B7A"/>
          <w:w w:val="110"/>
        </w:rPr>
        <w:t>the</w:t>
      </w:r>
      <w:r>
        <w:rPr>
          <w:color w:val="526B7A"/>
          <w:spacing w:val="-11"/>
          <w:w w:val="110"/>
        </w:rPr>
        <w:t xml:space="preserve"> </w:t>
      </w:r>
      <w:r>
        <w:rPr>
          <w:color w:val="526B7A"/>
          <w:w w:val="110"/>
        </w:rPr>
        <w:t>impacts</w:t>
      </w:r>
      <w:r>
        <w:rPr>
          <w:color w:val="526B7A"/>
          <w:spacing w:val="-13"/>
          <w:w w:val="110"/>
        </w:rPr>
        <w:t xml:space="preserve"> </w:t>
      </w:r>
      <w:r>
        <w:rPr>
          <w:color w:val="526B7A"/>
          <w:w w:val="110"/>
        </w:rPr>
        <w:t>of</w:t>
      </w:r>
      <w:r>
        <w:rPr>
          <w:color w:val="526B7A"/>
          <w:spacing w:val="-10"/>
          <w:w w:val="110"/>
        </w:rPr>
        <w:t xml:space="preserve"> </w:t>
      </w:r>
      <w:r>
        <w:rPr>
          <w:color w:val="526B7A"/>
          <w:w w:val="110"/>
        </w:rPr>
        <w:t>Covid.</w:t>
      </w:r>
    </w:p>
    <w:p w14:paraId="2E5F4297" w14:textId="77777777" w:rsidR="00A815F9" w:rsidRDefault="00A815F9">
      <w:pPr>
        <w:spacing w:line="225" w:lineRule="auto"/>
        <w:sectPr w:rsidR="00A815F9">
          <w:headerReference w:type="even" r:id="rId292"/>
          <w:footerReference w:type="even" r:id="rId293"/>
          <w:footerReference w:type="default" r:id="rId294"/>
          <w:pgSz w:w="19200" w:h="10800" w:orient="landscape"/>
          <w:pgMar w:top="420" w:right="0" w:bottom="440" w:left="0" w:header="0" w:footer="253" w:gutter="0"/>
          <w:pgNumType w:start="6"/>
          <w:cols w:space="720"/>
        </w:sectPr>
      </w:pPr>
    </w:p>
    <w:p w14:paraId="178A63D7" w14:textId="77777777" w:rsidR="00A815F9" w:rsidRDefault="00A815F9">
      <w:pPr>
        <w:pStyle w:val="BodyText"/>
        <w:rPr>
          <w:sz w:val="20"/>
        </w:rPr>
      </w:pPr>
    </w:p>
    <w:p w14:paraId="3324DF6F" w14:textId="77777777" w:rsidR="00A815F9" w:rsidRDefault="00A815F9">
      <w:pPr>
        <w:pStyle w:val="BodyText"/>
        <w:rPr>
          <w:sz w:val="20"/>
        </w:rPr>
      </w:pPr>
    </w:p>
    <w:p w14:paraId="289C853C" w14:textId="77777777" w:rsidR="00A815F9" w:rsidRDefault="00A815F9">
      <w:pPr>
        <w:pStyle w:val="BodyText"/>
        <w:spacing w:before="7"/>
        <w:rPr>
          <w:sz w:val="17"/>
        </w:rPr>
      </w:pPr>
    </w:p>
    <w:p w14:paraId="17B01575" w14:textId="77777777" w:rsidR="00A815F9" w:rsidRDefault="00C15677">
      <w:pPr>
        <w:spacing w:before="150"/>
        <w:ind w:left="581"/>
        <w:rPr>
          <w:b/>
          <w:sz w:val="56"/>
        </w:rPr>
      </w:pPr>
      <w:r>
        <w:rPr>
          <w:noProof/>
        </w:rPr>
        <w:drawing>
          <wp:anchor distT="0" distB="0" distL="0" distR="0" simplePos="0" relativeHeight="251452928" behindDoc="0" locked="0" layoutInCell="1" allowOverlap="1" wp14:anchorId="09677C45" wp14:editId="621723BA">
            <wp:simplePos x="0" y="0"/>
            <wp:positionH relativeFrom="page">
              <wp:posOffset>5289980</wp:posOffset>
            </wp:positionH>
            <wp:positionV relativeFrom="paragraph">
              <wp:posOffset>-424378</wp:posOffset>
            </wp:positionV>
            <wp:extent cx="1605854" cy="556879"/>
            <wp:effectExtent l="0" t="0" r="0" b="0"/>
            <wp:wrapNone/>
            <wp:docPr id="285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F2F9F"/>
          <w:sz w:val="72"/>
        </w:rPr>
        <w:t>Tier</w:t>
      </w:r>
      <w:r>
        <w:rPr>
          <w:b/>
          <w:color w:val="6F2F9F"/>
          <w:spacing w:val="-27"/>
          <w:sz w:val="72"/>
        </w:rPr>
        <w:t xml:space="preserve"> </w:t>
      </w:r>
      <w:r>
        <w:rPr>
          <w:b/>
          <w:color w:val="6F2F9F"/>
          <w:sz w:val="72"/>
        </w:rPr>
        <w:t>0:</w:t>
      </w:r>
      <w:r>
        <w:rPr>
          <w:b/>
          <w:color w:val="6F2F9F"/>
          <w:spacing w:val="-27"/>
          <w:sz w:val="72"/>
        </w:rPr>
        <w:t xml:space="preserve"> </w:t>
      </w:r>
      <w:r>
        <w:rPr>
          <w:b/>
          <w:color w:val="6F2F9F"/>
          <w:sz w:val="56"/>
        </w:rPr>
        <w:t>whg</w:t>
      </w:r>
      <w:r>
        <w:rPr>
          <w:b/>
          <w:color w:val="6F2F9F"/>
          <w:spacing w:val="-20"/>
          <w:sz w:val="56"/>
        </w:rPr>
        <w:t xml:space="preserve"> </w:t>
      </w:r>
      <w:r>
        <w:rPr>
          <w:b/>
          <w:color w:val="6F2F9F"/>
          <w:sz w:val="56"/>
        </w:rPr>
        <w:t>H</w:t>
      </w:r>
      <w:r>
        <w:rPr>
          <w:b/>
          <w:color w:val="6F2F9F"/>
          <w:spacing w:val="-22"/>
          <w:sz w:val="56"/>
        </w:rPr>
        <w:t xml:space="preserve"> </w:t>
      </w:r>
      <w:r>
        <w:rPr>
          <w:b/>
          <w:color w:val="6F2F9F"/>
          <w:sz w:val="56"/>
        </w:rPr>
        <w:t>Factor</w:t>
      </w:r>
    </w:p>
    <w:p w14:paraId="5933E7FE" w14:textId="77777777" w:rsidR="00A815F9" w:rsidRDefault="00C15677">
      <w:pPr>
        <w:spacing w:before="365"/>
        <w:ind w:left="488"/>
        <w:rPr>
          <w:b/>
          <w:sz w:val="48"/>
        </w:rPr>
      </w:pPr>
      <w:r>
        <w:rPr>
          <w:b/>
          <w:color w:val="6F2F9F"/>
          <w:sz w:val="48"/>
        </w:rPr>
        <w:t>Workforce</w:t>
      </w:r>
      <w:r>
        <w:rPr>
          <w:b/>
          <w:color w:val="6F2F9F"/>
          <w:spacing w:val="33"/>
          <w:sz w:val="48"/>
        </w:rPr>
        <w:t xml:space="preserve"> </w:t>
      </w:r>
      <w:r>
        <w:rPr>
          <w:b/>
          <w:color w:val="6F2F9F"/>
          <w:sz w:val="48"/>
        </w:rPr>
        <w:t>Development</w:t>
      </w:r>
    </w:p>
    <w:p w14:paraId="3757E7D8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1029"/>
          <w:tab w:val="left" w:pos="1030"/>
        </w:tabs>
        <w:spacing w:before="175" w:line="401" w:lineRule="exact"/>
        <w:ind w:left="1029" w:hanging="542"/>
        <w:rPr>
          <w:sz w:val="36"/>
        </w:rPr>
      </w:pPr>
      <w:r>
        <w:rPr>
          <w:spacing w:val="-1"/>
          <w:w w:val="110"/>
          <w:sz w:val="36"/>
        </w:rPr>
        <w:t>whg's</w:t>
      </w:r>
      <w:r>
        <w:rPr>
          <w:spacing w:val="-17"/>
          <w:w w:val="110"/>
          <w:sz w:val="36"/>
        </w:rPr>
        <w:t xml:space="preserve"> </w:t>
      </w:r>
      <w:r>
        <w:rPr>
          <w:w w:val="110"/>
          <w:sz w:val="36"/>
        </w:rPr>
        <w:t>internal</w:t>
      </w:r>
      <w:r>
        <w:rPr>
          <w:spacing w:val="-23"/>
          <w:w w:val="110"/>
          <w:sz w:val="36"/>
        </w:rPr>
        <w:t xml:space="preserve"> </w:t>
      </w:r>
      <w:r>
        <w:rPr>
          <w:w w:val="110"/>
          <w:sz w:val="36"/>
        </w:rPr>
        <w:t>Employment</w:t>
      </w:r>
      <w:r>
        <w:rPr>
          <w:spacing w:val="-24"/>
          <w:w w:val="110"/>
          <w:sz w:val="36"/>
        </w:rPr>
        <w:t xml:space="preserve"> </w:t>
      </w:r>
      <w:r>
        <w:rPr>
          <w:w w:val="110"/>
          <w:sz w:val="36"/>
        </w:rPr>
        <w:t>and</w:t>
      </w:r>
      <w:r>
        <w:rPr>
          <w:spacing w:val="-22"/>
          <w:w w:val="110"/>
          <w:sz w:val="36"/>
        </w:rPr>
        <w:t xml:space="preserve"> </w:t>
      </w:r>
      <w:r>
        <w:rPr>
          <w:w w:val="110"/>
          <w:sz w:val="36"/>
        </w:rPr>
        <w:t>Training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>Team</w:t>
      </w:r>
      <w:r>
        <w:rPr>
          <w:spacing w:val="-21"/>
          <w:w w:val="110"/>
          <w:sz w:val="36"/>
        </w:rPr>
        <w:t xml:space="preserve"> </w:t>
      </w:r>
      <w:r>
        <w:rPr>
          <w:w w:val="110"/>
          <w:sz w:val="36"/>
        </w:rPr>
        <w:t>continue</w:t>
      </w:r>
      <w:r>
        <w:rPr>
          <w:spacing w:val="-23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-22"/>
          <w:w w:val="110"/>
          <w:sz w:val="36"/>
        </w:rPr>
        <w:t xml:space="preserve"> </w:t>
      </w:r>
      <w:r>
        <w:rPr>
          <w:w w:val="110"/>
          <w:sz w:val="36"/>
        </w:rPr>
        <w:t>work</w:t>
      </w:r>
      <w:r>
        <w:rPr>
          <w:spacing w:val="-21"/>
          <w:w w:val="110"/>
          <w:sz w:val="36"/>
        </w:rPr>
        <w:t xml:space="preserve"> </w:t>
      </w:r>
      <w:r>
        <w:rPr>
          <w:w w:val="110"/>
          <w:sz w:val="36"/>
        </w:rPr>
        <w:t>with</w:t>
      </w:r>
      <w:r>
        <w:rPr>
          <w:spacing w:val="-19"/>
          <w:w w:val="110"/>
          <w:sz w:val="36"/>
        </w:rPr>
        <w:t xml:space="preserve"> </w:t>
      </w:r>
      <w:r>
        <w:rPr>
          <w:w w:val="110"/>
          <w:sz w:val="36"/>
        </w:rPr>
        <w:t>Walsall</w:t>
      </w:r>
    </w:p>
    <w:p w14:paraId="42662AE0" w14:textId="77777777" w:rsidR="00A815F9" w:rsidRDefault="00C15677">
      <w:pPr>
        <w:spacing w:line="389" w:lineRule="exact"/>
        <w:ind w:left="1029"/>
        <w:rPr>
          <w:sz w:val="36"/>
        </w:rPr>
      </w:pPr>
      <w:r>
        <w:rPr>
          <w:w w:val="110"/>
          <w:sz w:val="36"/>
        </w:rPr>
        <w:t>Manor</w:t>
      </w:r>
      <w:r>
        <w:rPr>
          <w:spacing w:val="-22"/>
          <w:w w:val="110"/>
          <w:sz w:val="36"/>
        </w:rPr>
        <w:t xml:space="preserve"> </w:t>
      </w:r>
      <w:r>
        <w:rPr>
          <w:w w:val="110"/>
          <w:sz w:val="36"/>
        </w:rPr>
        <w:t>Hospital</w:t>
      </w:r>
      <w:r>
        <w:rPr>
          <w:spacing w:val="71"/>
          <w:w w:val="110"/>
          <w:sz w:val="36"/>
        </w:rPr>
        <w:t xml:space="preserve"> </w:t>
      </w:r>
      <w:r>
        <w:rPr>
          <w:w w:val="110"/>
          <w:sz w:val="36"/>
        </w:rPr>
        <w:t>supporting</w:t>
      </w:r>
      <w:r>
        <w:rPr>
          <w:spacing w:val="-18"/>
          <w:w w:val="110"/>
          <w:sz w:val="36"/>
        </w:rPr>
        <w:t xml:space="preserve"> </w:t>
      </w:r>
      <w:r>
        <w:rPr>
          <w:w w:val="110"/>
          <w:sz w:val="36"/>
        </w:rPr>
        <w:t>local</w:t>
      </w:r>
      <w:r>
        <w:rPr>
          <w:spacing w:val="-22"/>
          <w:w w:val="110"/>
          <w:sz w:val="36"/>
        </w:rPr>
        <w:t xml:space="preserve"> </w:t>
      </w:r>
      <w:r>
        <w:rPr>
          <w:w w:val="110"/>
          <w:sz w:val="36"/>
        </w:rPr>
        <w:t>residents</w:t>
      </w:r>
      <w:r>
        <w:rPr>
          <w:spacing w:val="-13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-17"/>
          <w:w w:val="110"/>
          <w:sz w:val="36"/>
        </w:rPr>
        <w:t xml:space="preserve"> </w:t>
      </w:r>
      <w:r>
        <w:rPr>
          <w:w w:val="110"/>
          <w:sz w:val="36"/>
        </w:rPr>
        <w:t>apply</w:t>
      </w:r>
      <w:r>
        <w:rPr>
          <w:spacing w:val="-22"/>
          <w:w w:val="110"/>
          <w:sz w:val="36"/>
        </w:rPr>
        <w:t xml:space="preserve"> </w:t>
      </w:r>
      <w:r>
        <w:rPr>
          <w:w w:val="110"/>
          <w:sz w:val="36"/>
        </w:rPr>
        <w:t>for</w:t>
      </w:r>
      <w:r>
        <w:rPr>
          <w:spacing w:val="-19"/>
          <w:w w:val="110"/>
          <w:sz w:val="36"/>
        </w:rPr>
        <w:t xml:space="preserve"> </w:t>
      </w:r>
      <w:r>
        <w:rPr>
          <w:w w:val="110"/>
          <w:sz w:val="36"/>
        </w:rPr>
        <w:t>Health</w:t>
      </w:r>
      <w:r>
        <w:rPr>
          <w:spacing w:val="-18"/>
          <w:w w:val="110"/>
          <w:sz w:val="36"/>
        </w:rPr>
        <w:t xml:space="preserve"> </w:t>
      </w:r>
      <w:r>
        <w:rPr>
          <w:w w:val="110"/>
          <w:sz w:val="36"/>
        </w:rPr>
        <w:t>Care</w:t>
      </w:r>
      <w:r>
        <w:rPr>
          <w:spacing w:val="-19"/>
          <w:w w:val="110"/>
          <w:sz w:val="36"/>
        </w:rPr>
        <w:t xml:space="preserve"> </w:t>
      </w:r>
      <w:r>
        <w:rPr>
          <w:w w:val="110"/>
          <w:sz w:val="36"/>
        </w:rPr>
        <w:t>Assistant</w:t>
      </w:r>
      <w:r>
        <w:rPr>
          <w:spacing w:val="-21"/>
          <w:w w:val="110"/>
          <w:sz w:val="36"/>
        </w:rPr>
        <w:t xml:space="preserve"> </w:t>
      </w:r>
      <w:r>
        <w:rPr>
          <w:w w:val="110"/>
          <w:sz w:val="36"/>
        </w:rPr>
        <w:t>posts</w:t>
      </w:r>
      <w:r>
        <w:rPr>
          <w:spacing w:val="-18"/>
          <w:w w:val="110"/>
          <w:sz w:val="36"/>
        </w:rPr>
        <w:t xml:space="preserve"> </w:t>
      </w:r>
      <w:r>
        <w:rPr>
          <w:w w:val="110"/>
          <w:sz w:val="36"/>
        </w:rPr>
        <w:t>.</w:t>
      </w:r>
      <w:r>
        <w:rPr>
          <w:spacing w:val="-21"/>
          <w:w w:val="110"/>
          <w:sz w:val="36"/>
        </w:rPr>
        <w:t xml:space="preserve"> </w:t>
      </w:r>
      <w:r>
        <w:rPr>
          <w:w w:val="110"/>
          <w:sz w:val="36"/>
        </w:rPr>
        <w:t>A</w:t>
      </w:r>
      <w:r>
        <w:rPr>
          <w:spacing w:val="-17"/>
          <w:w w:val="110"/>
          <w:sz w:val="36"/>
        </w:rPr>
        <w:t xml:space="preserve"> </w:t>
      </w:r>
      <w:r>
        <w:rPr>
          <w:w w:val="110"/>
          <w:sz w:val="36"/>
        </w:rPr>
        <w:t>total</w:t>
      </w:r>
      <w:r>
        <w:rPr>
          <w:spacing w:val="-15"/>
          <w:w w:val="110"/>
          <w:sz w:val="36"/>
        </w:rPr>
        <w:t xml:space="preserve"> </w:t>
      </w:r>
      <w:r>
        <w:rPr>
          <w:w w:val="110"/>
          <w:sz w:val="36"/>
        </w:rPr>
        <w:t>of</w:t>
      </w:r>
      <w:r>
        <w:rPr>
          <w:spacing w:val="-16"/>
          <w:w w:val="110"/>
          <w:sz w:val="36"/>
        </w:rPr>
        <w:t xml:space="preserve"> </w:t>
      </w:r>
      <w:r>
        <w:rPr>
          <w:b/>
          <w:color w:val="6F2F9F"/>
          <w:w w:val="110"/>
          <w:sz w:val="36"/>
        </w:rPr>
        <w:t>114</w:t>
      </w:r>
      <w:r>
        <w:rPr>
          <w:b/>
          <w:color w:val="6F2F9F"/>
          <w:spacing w:val="-17"/>
          <w:w w:val="110"/>
          <w:sz w:val="36"/>
        </w:rPr>
        <w:t xml:space="preserve"> </w:t>
      </w:r>
      <w:r>
        <w:rPr>
          <w:w w:val="110"/>
          <w:sz w:val="36"/>
        </w:rPr>
        <w:t>local</w:t>
      </w:r>
    </w:p>
    <w:p w14:paraId="6487B24F" w14:textId="77777777" w:rsidR="00A815F9" w:rsidRDefault="00C15677">
      <w:pPr>
        <w:spacing w:line="402" w:lineRule="exact"/>
        <w:ind w:left="1029"/>
        <w:rPr>
          <w:sz w:val="36"/>
        </w:rPr>
      </w:pPr>
      <w:r>
        <w:rPr>
          <w:w w:val="110"/>
          <w:sz w:val="36"/>
        </w:rPr>
        <w:t>residents</w:t>
      </w:r>
      <w:r>
        <w:rPr>
          <w:spacing w:val="-9"/>
          <w:w w:val="110"/>
          <w:sz w:val="36"/>
        </w:rPr>
        <w:t xml:space="preserve"> </w:t>
      </w:r>
      <w:r>
        <w:rPr>
          <w:w w:val="110"/>
          <w:sz w:val="36"/>
        </w:rPr>
        <w:t>responded</w:t>
      </w:r>
      <w:r>
        <w:rPr>
          <w:spacing w:val="-6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-14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-9"/>
          <w:w w:val="110"/>
          <w:sz w:val="36"/>
        </w:rPr>
        <w:t xml:space="preserve"> </w:t>
      </w:r>
      <w:r>
        <w:rPr>
          <w:w w:val="110"/>
          <w:sz w:val="36"/>
        </w:rPr>
        <w:t>recruitment</w:t>
      </w:r>
      <w:r>
        <w:rPr>
          <w:spacing w:val="-8"/>
          <w:w w:val="110"/>
          <w:sz w:val="36"/>
        </w:rPr>
        <w:t xml:space="preserve"> </w:t>
      </w:r>
      <w:r>
        <w:rPr>
          <w:w w:val="110"/>
          <w:sz w:val="36"/>
        </w:rPr>
        <w:t>campaign</w:t>
      </w:r>
      <w:r>
        <w:rPr>
          <w:spacing w:val="-18"/>
          <w:w w:val="110"/>
          <w:sz w:val="36"/>
        </w:rPr>
        <w:t xml:space="preserve"> </w:t>
      </w:r>
      <w:r>
        <w:rPr>
          <w:w w:val="110"/>
          <w:sz w:val="36"/>
        </w:rPr>
        <w:t>with</w:t>
      </w:r>
      <w:r>
        <w:rPr>
          <w:spacing w:val="-7"/>
          <w:w w:val="110"/>
          <w:sz w:val="36"/>
        </w:rPr>
        <w:t xml:space="preserve"> </w:t>
      </w:r>
      <w:r>
        <w:rPr>
          <w:w w:val="110"/>
          <w:sz w:val="36"/>
        </w:rPr>
        <w:t>72</w:t>
      </w:r>
      <w:r>
        <w:rPr>
          <w:spacing w:val="-14"/>
          <w:w w:val="110"/>
          <w:sz w:val="36"/>
        </w:rPr>
        <w:t xml:space="preserve"> </w:t>
      </w:r>
      <w:r>
        <w:rPr>
          <w:w w:val="110"/>
          <w:sz w:val="36"/>
        </w:rPr>
        <w:t>being</w:t>
      </w:r>
      <w:r>
        <w:rPr>
          <w:spacing w:val="86"/>
          <w:w w:val="110"/>
          <w:sz w:val="36"/>
        </w:rPr>
        <w:t xml:space="preserve"> </w:t>
      </w:r>
      <w:r>
        <w:rPr>
          <w:w w:val="110"/>
          <w:sz w:val="36"/>
        </w:rPr>
        <w:t>assessed</w:t>
      </w:r>
      <w:r>
        <w:rPr>
          <w:spacing w:val="-5"/>
          <w:w w:val="110"/>
          <w:sz w:val="36"/>
        </w:rPr>
        <w:t xml:space="preserve"> </w:t>
      </w:r>
      <w:r>
        <w:rPr>
          <w:w w:val="110"/>
          <w:sz w:val="36"/>
        </w:rPr>
        <w:t>for</w:t>
      </w:r>
      <w:r>
        <w:rPr>
          <w:spacing w:val="-16"/>
          <w:w w:val="110"/>
          <w:sz w:val="36"/>
        </w:rPr>
        <w:t xml:space="preserve"> </w:t>
      </w:r>
      <w:r>
        <w:rPr>
          <w:w w:val="110"/>
          <w:sz w:val="36"/>
        </w:rPr>
        <w:t>interview</w:t>
      </w:r>
      <w:r>
        <w:rPr>
          <w:spacing w:val="-16"/>
          <w:w w:val="110"/>
          <w:sz w:val="36"/>
        </w:rPr>
        <w:t xml:space="preserve"> </w:t>
      </w:r>
      <w:r>
        <w:rPr>
          <w:w w:val="110"/>
          <w:sz w:val="36"/>
        </w:rPr>
        <w:t>.</w:t>
      </w:r>
    </w:p>
    <w:p w14:paraId="44D05FDC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1129"/>
          <w:tab w:val="left" w:pos="1130"/>
        </w:tabs>
        <w:spacing w:before="197" w:line="225" w:lineRule="auto"/>
        <w:ind w:left="1029" w:right="1273"/>
        <w:rPr>
          <w:sz w:val="36"/>
        </w:rPr>
      </w:pPr>
      <w:r>
        <w:tab/>
      </w:r>
      <w:r>
        <w:rPr>
          <w:b/>
          <w:color w:val="6F2F9F"/>
          <w:w w:val="110"/>
          <w:sz w:val="36"/>
        </w:rPr>
        <w:t xml:space="preserve">42 </w:t>
      </w:r>
      <w:r>
        <w:rPr>
          <w:w w:val="110"/>
          <w:sz w:val="36"/>
        </w:rPr>
        <w:t>of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group have been identified as having additional barriers to work (a lack of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work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experience</w:t>
      </w:r>
      <w:r>
        <w:rPr>
          <w:spacing w:val="7"/>
          <w:w w:val="110"/>
          <w:sz w:val="36"/>
        </w:rPr>
        <w:t xml:space="preserve"> </w:t>
      </w:r>
      <w:r>
        <w:rPr>
          <w:w w:val="110"/>
          <w:sz w:val="36"/>
        </w:rPr>
        <w:t>and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a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lack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of</w:t>
      </w:r>
      <w:r>
        <w:rPr>
          <w:spacing w:val="9"/>
          <w:w w:val="110"/>
          <w:sz w:val="36"/>
        </w:rPr>
        <w:t xml:space="preserve"> </w:t>
      </w:r>
      <w:r>
        <w:rPr>
          <w:w w:val="110"/>
          <w:sz w:val="36"/>
        </w:rPr>
        <w:t>qualifications</w:t>
      </w:r>
      <w:r>
        <w:rPr>
          <w:spacing w:val="-3"/>
          <w:w w:val="110"/>
          <w:sz w:val="36"/>
        </w:rPr>
        <w:t xml:space="preserve"> </w:t>
      </w:r>
      <w:r>
        <w:rPr>
          <w:w w:val="110"/>
          <w:sz w:val="36"/>
        </w:rPr>
        <w:t>)</w:t>
      </w:r>
      <w:r>
        <w:rPr>
          <w:spacing w:val="3"/>
          <w:w w:val="110"/>
          <w:sz w:val="36"/>
        </w:rPr>
        <w:t xml:space="preserve"> </w:t>
      </w:r>
      <w:r>
        <w:rPr>
          <w:w w:val="110"/>
          <w:sz w:val="36"/>
        </w:rPr>
        <w:t>without</w:t>
      </w:r>
      <w:r>
        <w:rPr>
          <w:spacing w:val="14"/>
          <w:w w:val="110"/>
          <w:sz w:val="36"/>
        </w:rPr>
        <w:t xml:space="preserve"> </w:t>
      </w:r>
      <w:r>
        <w:rPr>
          <w:w w:val="110"/>
          <w:sz w:val="36"/>
        </w:rPr>
        <w:t>intervention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at</w:t>
      </w:r>
      <w:r>
        <w:rPr>
          <w:spacing w:val="4"/>
          <w:w w:val="110"/>
          <w:sz w:val="36"/>
        </w:rPr>
        <w:t xml:space="preserve"> </w:t>
      </w:r>
      <w:r>
        <w:rPr>
          <w:w w:val="110"/>
          <w:sz w:val="36"/>
        </w:rPr>
        <w:t>this</w:t>
      </w:r>
      <w:r>
        <w:rPr>
          <w:spacing w:val="3"/>
          <w:w w:val="110"/>
          <w:sz w:val="36"/>
        </w:rPr>
        <w:t xml:space="preserve"> </w:t>
      </w:r>
      <w:r>
        <w:rPr>
          <w:w w:val="110"/>
          <w:sz w:val="36"/>
        </w:rPr>
        <w:t>stage</w:t>
      </w:r>
      <w:r>
        <w:rPr>
          <w:spacing w:val="10"/>
          <w:w w:val="110"/>
          <w:sz w:val="36"/>
        </w:rPr>
        <w:t xml:space="preserve"> </w:t>
      </w:r>
      <w:r>
        <w:rPr>
          <w:w w:val="110"/>
          <w:sz w:val="36"/>
        </w:rPr>
        <w:t>they</w:t>
      </w:r>
      <w:r>
        <w:rPr>
          <w:spacing w:val="11"/>
          <w:w w:val="110"/>
          <w:sz w:val="36"/>
        </w:rPr>
        <w:t xml:space="preserve"> </w:t>
      </w:r>
      <w:r>
        <w:rPr>
          <w:w w:val="110"/>
          <w:sz w:val="36"/>
        </w:rPr>
        <w:t>will</w:t>
      </w:r>
      <w:r>
        <w:rPr>
          <w:spacing w:val="4"/>
          <w:w w:val="110"/>
          <w:sz w:val="36"/>
        </w:rPr>
        <w:t xml:space="preserve"> </w:t>
      </w:r>
      <w:r>
        <w:rPr>
          <w:w w:val="110"/>
          <w:sz w:val="36"/>
        </w:rPr>
        <w:t>not</w:t>
      </w:r>
      <w:r>
        <w:rPr>
          <w:spacing w:val="19"/>
          <w:w w:val="110"/>
          <w:sz w:val="36"/>
        </w:rPr>
        <w:t xml:space="preserve"> </w:t>
      </w:r>
      <w:r>
        <w:rPr>
          <w:w w:val="110"/>
          <w:sz w:val="36"/>
        </w:rPr>
        <w:t>meet</w:t>
      </w:r>
      <w:r>
        <w:rPr>
          <w:spacing w:val="8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-108"/>
          <w:w w:val="110"/>
          <w:sz w:val="36"/>
        </w:rPr>
        <w:t xml:space="preserve"> </w:t>
      </w:r>
      <w:r>
        <w:rPr>
          <w:w w:val="110"/>
          <w:sz w:val="36"/>
        </w:rPr>
        <w:t>selection</w:t>
      </w:r>
      <w:r>
        <w:rPr>
          <w:spacing w:val="-10"/>
          <w:w w:val="110"/>
          <w:sz w:val="36"/>
        </w:rPr>
        <w:t xml:space="preserve"> </w:t>
      </w:r>
      <w:r>
        <w:rPr>
          <w:w w:val="110"/>
          <w:sz w:val="36"/>
        </w:rPr>
        <w:t>criteria</w:t>
      </w:r>
      <w:r>
        <w:rPr>
          <w:spacing w:val="-18"/>
          <w:w w:val="110"/>
          <w:sz w:val="36"/>
        </w:rPr>
        <w:t xml:space="preserve"> </w:t>
      </w:r>
      <w:r>
        <w:rPr>
          <w:w w:val="110"/>
          <w:sz w:val="36"/>
        </w:rPr>
        <w:t>.</w:t>
      </w:r>
    </w:p>
    <w:p w14:paraId="08FA48A0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1029"/>
          <w:tab w:val="left" w:pos="1030"/>
        </w:tabs>
        <w:spacing w:before="199" w:line="225" w:lineRule="auto"/>
        <w:ind w:left="1029" w:right="627"/>
        <w:rPr>
          <w:sz w:val="36"/>
        </w:rPr>
      </w:pPr>
      <w:r>
        <w:rPr>
          <w:w w:val="110"/>
          <w:sz w:val="36"/>
        </w:rPr>
        <w:t>To</w:t>
      </w:r>
      <w:r>
        <w:rPr>
          <w:spacing w:val="-15"/>
          <w:w w:val="110"/>
          <w:sz w:val="36"/>
        </w:rPr>
        <w:t xml:space="preserve"> </w:t>
      </w:r>
      <w:r>
        <w:rPr>
          <w:w w:val="110"/>
          <w:sz w:val="36"/>
        </w:rPr>
        <w:t>narrow</w:t>
      </w:r>
      <w:r>
        <w:rPr>
          <w:spacing w:val="-12"/>
          <w:w w:val="110"/>
          <w:sz w:val="36"/>
        </w:rPr>
        <w:t xml:space="preserve"> </w:t>
      </w:r>
      <w:r>
        <w:rPr>
          <w:w w:val="110"/>
          <w:sz w:val="36"/>
        </w:rPr>
        <w:t>this</w:t>
      </w:r>
      <w:r>
        <w:rPr>
          <w:spacing w:val="-12"/>
          <w:w w:val="110"/>
          <w:sz w:val="36"/>
        </w:rPr>
        <w:t xml:space="preserve"> </w:t>
      </w:r>
      <w:r>
        <w:rPr>
          <w:w w:val="110"/>
          <w:sz w:val="36"/>
        </w:rPr>
        <w:t>skills</w:t>
      </w:r>
      <w:r>
        <w:rPr>
          <w:spacing w:val="-20"/>
          <w:w w:val="110"/>
          <w:sz w:val="36"/>
        </w:rPr>
        <w:t xml:space="preserve"> </w:t>
      </w:r>
      <w:r>
        <w:rPr>
          <w:w w:val="110"/>
          <w:sz w:val="36"/>
        </w:rPr>
        <w:t>gap</w:t>
      </w:r>
      <w:r>
        <w:rPr>
          <w:spacing w:val="-16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89"/>
          <w:w w:val="110"/>
          <w:sz w:val="36"/>
        </w:rPr>
        <w:t xml:space="preserve"> </w:t>
      </w:r>
      <w:r>
        <w:rPr>
          <w:w w:val="110"/>
          <w:sz w:val="36"/>
        </w:rPr>
        <w:t>group</w:t>
      </w:r>
      <w:r>
        <w:rPr>
          <w:spacing w:val="-14"/>
          <w:w w:val="110"/>
          <w:sz w:val="36"/>
        </w:rPr>
        <w:t xml:space="preserve"> </w:t>
      </w:r>
      <w:r>
        <w:rPr>
          <w:w w:val="110"/>
          <w:sz w:val="36"/>
        </w:rPr>
        <w:t>will</w:t>
      </w:r>
      <w:r>
        <w:rPr>
          <w:spacing w:val="86"/>
          <w:w w:val="110"/>
          <w:sz w:val="36"/>
        </w:rPr>
        <w:t xml:space="preserve"> </w:t>
      </w:r>
      <w:r>
        <w:rPr>
          <w:w w:val="110"/>
          <w:sz w:val="36"/>
        </w:rPr>
        <w:t>be</w:t>
      </w:r>
      <w:r>
        <w:rPr>
          <w:spacing w:val="-12"/>
          <w:w w:val="110"/>
          <w:sz w:val="36"/>
        </w:rPr>
        <w:t xml:space="preserve"> </w:t>
      </w:r>
      <w:r>
        <w:rPr>
          <w:w w:val="110"/>
          <w:sz w:val="36"/>
        </w:rPr>
        <w:t>offered</w:t>
      </w:r>
      <w:r>
        <w:rPr>
          <w:spacing w:val="-10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-10"/>
          <w:w w:val="110"/>
          <w:sz w:val="36"/>
        </w:rPr>
        <w:t xml:space="preserve"> </w:t>
      </w:r>
      <w:r>
        <w:rPr>
          <w:w w:val="110"/>
          <w:sz w:val="36"/>
        </w:rPr>
        <w:t>opportunity</w:t>
      </w:r>
      <w:r>
        <w:rPr>
          <w:spacing w:val="-12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90"/>
          <w:w w:val="110"/>
          <w:sz w:val="36"/>
        </w:rPr>
        <w:t xml:space="preserve"> </w:t>
      </w:r>
      <w:r>
        <w:rPr>
          <w:w w:val="110"/>
          <w:sz w:val="36"/>
        </w:rPr>
        <w:t>complete</w:t>
      </w:r>
      <w:r>
        <w:rPr>
          <w:spacing w:val="-11"/>
          <w:w w:val="110"/>
          <w:sz w:val="36"/>
        </w:rPr>
        <w:t xml:space="preserve"> </w:t>
      </w:r>
      <w:r>
        <w:rPr>
          <w:w w:val="110"/>
          <w:sz w:val="36"/>
        </w:rPr>
        <w:t>a</w:t>
      </w:r>
      <w:r>
        <w:rPr>
          <w:spacing w:val="80"/>
          <w:w w:val="110"/>
          <w:sz w:val="36"/>
        </w:rPr>
        <w:t xml:space="preserve"> </w:t>
      </w:r>
      <w:r>
        <w:rPr>
          <w:w w:val="110"/>
          <w:sz w:val="36"/>
        </w:rPr>
        <w:t>Sector</w:t>
      </w:r>
      <w:r>
        <w:rPr>
          <w:spacing w:val="-11"/>
          <w:w w:val="110"/>
          <w:sz w:val="36"/>
        </w:rPr>
        <w:t xml:space="preserve"> </w:t>
      </w:r>
      <w:r>
        <w:rPr>
          <w:w w:val="110"/>
          <w:sz w:val="36"/>
        </w:rPr>
        <w:t>Work</w:t>
      </w:r>
      <w:r>
        <w:rPr>
          <w:spacing w:val="-6"/>
          <w:w w:val="110"/>
          <w:sz w:val="36"/>
        </w:rPr>
        <w:t xml:space="preserve"> </w:t>
      </w:r>
      <w:r>
        <w:rPr>
          <w:w w:val="110"/>
          <w:sz w:val="36"/>
        </w:rPr>
        <w:t>Based</w:t>
      </w:r>
      <w:r>
        <w:rPr>
          <w:spacing w:val="-107"/>
          <w:w w:val="110"/>
          <w:sz w:val="36"/>
        </w:rPr>
        <w:t xml:space="preserve"> </w:t>
      </w:r>
      <w:r>
        <w:rPr>
          <w:w w:val="110"/>
          <w:sz w:val="36"/>
        </w:rPr>
        <w:t>training</w:t>
      </w:r>
      <w:r>
        <w:rPr>
          <w:spacing w:val="-3"/>
          <w:w w:val="110"/>
          <w:sz w:val="36"/>
        </w:rPr>
        <w:t xml:space="preserve"> </w:t>
      </w:r>
      <w:r>
        <w:rPr>
          <w:w w:val="110"/>
          <w:sz w:val="36"/>
        </w:rPr>
        <w:t>course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. Completion</w:t>
      </w:r>
      <w:r>
        <w:rPr>
          <w:spacing w:val="-2"/>
          <w:w w:val="110"/>
          <w:sz w:val="36"/>
        </w:rPr>
        <w:t xml:space="preserve"> </w:t>
      </w:r>
      <w:r>
        <w:rPr>
          <w:w w:val="110"/>
          <w:sz w:val="36"/>
        </w:rPr>
        <w:t>of</w:t>
      </w:r>
      <w:r>
        <w:rPr>
          <w:spacing w:val="-2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8"/>
          <w:w w:val="110"/>
          <w:sz w:val="36"/>
        </w:rPr>
        <w:t xml:space="preserve"> </w:t>
      </w:r>
      <w:r>
        <w:rPr>
          <w:w w:val="110"/>
          <w:sz w:val="36"/>
        </w:rPr>
        <w:t>course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will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enable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individual</w:t>
      </w:r>
      <w:r>
        <w:rPr>
          <w:spacing w:val="-5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move</w:t>
      </w:r>
      <w:r>
        <w:rPr>
          <w:spacing w:val="-2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8"/>
          <w:w w:val="110"/>
          <w:sz w:val="36"/>
        </w:rPr>
        <w:t xml:space="preserve"> </w:t>
      </w:r>
      <w:r>
        <w:rPr>
          <w:w w:val="110"/>
          <w:sz w:val="36"/>
        </w:rPr>
        <w:t>interview</w:t>
      </w:r>
      <w:r>
        <w:rPr>
          <w:spacing w:val="-6"/>
          <w:w w:val="110"/>
          <w:sz w:val="36"/>
        </w:rPr>
        <w:t xml:space="preserve"> </w:t>
      </w:r>
      <w:r>
        <w:rPr>
          <w:w w:val="110"/>
          <w:sz w:val="36"/>
        </w:rPr>
        <w:t>stage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.</w:t>
      </w:r>
    </w:p>
    <w:p w14:paraId="04C0E377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1029"/>
          <w:tab w:val="left" w:pos="1030"/>
        </w:tabs>
        <w:spacing w:before="198" w:line="225" w:lineRule="auto"/>
        <w:ind w:left="1029" w:right="545"/>
        <w:rPr>
          <w:sz w:val="36"/>
        </w:rPr>
      </w:pPr>
      <w:r>
        <w:rPr>
          <w:spacing w:val="-1"/>
          <w:w w:val="110"/>
          <w:sz w:val="36"/>
        </w:rPr>
        <w:t xml:space="preserve">This approach narrows </w:t>
      </w:r>
      <w:r>
        <w:rPr>
          <w:w w:val="110"/>
          <w:sz w:val="36"/>
        </w:rPr>
        <w:t>the existing skills gap providing local residents with improved opportunities to</w:t>
      </w:r>
      <w:r>
        <w:rPr>
          <w:spacing w:val="-108"/>
          <w:w w:val="110"/>
          <w:sz w:val="36"/>
        </w:rPr>
        <w:t xml:space="preserve"> </w:t>
      </w:r>
      <w:r>
        <w:rPr>
          <w:w w:val="110"/>
          <w:sz w:val="36"/>
        </w:rPr>
        <w:t>secure</w:t>
      </w:r>
      <w:r>
        <w:rPr>
          <w:spacing w:val="-8"/>
          <w:w w:val="110"/>
          <w:sz w:val="36"/>
        </w:rPr>
        <w:t xml:space="preserve"> </w:t>
      </w:r>
      <w:r>
        <w:rPr>
          <w:w w:val="110"/>
          <w:sz w:val="36"/>
        </w:rPr>
        <w:t>employment</w:t>
      </w:r>
      <w:r>
        <w:rPr>
          <w:spacing w:val="-7"/>
          <w:w w:val="110"/>
          <w:sz w:val="36"/>
        </w:rPr>
        <w:t xml:space="preserve"> </w:t>
      </w:r>
      <w:r>
        <w:rPr>
          <w:w w:val="110"/>
          <w:sz w:val="36"/>
        </w:rPr>
        <w:t>.</w:t>
      </w:r>
    </w:p>
    <w:p w14:paraId="76E30EB0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1129"/>
          <w:tab w:val="left" w:pos="1130"/>
        </w:tabs>
        <w:spacing w:before="179" w:line="403" w:lineRule="exact"/>
        <w:ind w:left="1129" w:hanging="642"/>
        <w:rPr>
          <w:sz w:val="36"/>
        </w:rPr>
      </w:pPr>
      <w:r>
        <w:rPr>
          <w:w w:val="110"/>
          <w:sz w:val="36"/>
        </w:rPr>
        <w:t>This</w:t>
      </w:r>
      <w:r>
        <w:rPr>
          <w:spacing w:val="-23"/>
          <w:w w:val="110"/>
          <w:sz w:val="36"/>
        </w:rPr>
        <w:t xml:space="preserve"> </w:t>
      </w:r>
      <w:r>
        <w:rPr>
          <w:w w:val="110"/>
          <w:sz w:val="36"/>
        </w:rPr>
        <w:t>contributes</w:t>
      </w:r>
      <w:r>
        <w:rPr>
          <w:spacing w:val="-17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73"/>
          <w:w w:val="110"/>
          <w:sz w:val="36"/>
        </w:rPr>
        <w:t xml:space="preserve"> </w:t>
      </w:r>
      <w:r>
        <w:rPr>
          <w:w w:val="110"/>
          <w:sz w:val="36"/>
        </w:rPr>
        <w:t>Resilient</w:t>
      </w:r>
      <w:r>
        <w:rPr>
          <w:spacing w:val="-23"/>
          <w:w w:val="110"/>
          <w:sz w:val="36"/>
        </w:rPr>
        <w:t xml:space="preserve"> </w:t>
      </w:r>
      <w:r>
        <w:rPr>
          <w:w w:val="110"/>
          <w:sz w:val="36"/>
        </w:rPr>
        <w:t>Communities</w:t>
      </w:r>
      <w:r>
        <w:rPr>
          <w:spacing w:val="-21"/>
          <w:w w:val="110"/>
          <w:sz w:val="36"/>
        </w:rPr>
        <w:t xml:space="preserve"> </w:t>
      </w:r>
      <w:r>
        <w:rPr>
          <w:w w:val="110"/>
          <w:sz w:val="36"/>
        </w:rPr>
        <w:t>therefore</w:t>
      </w:r>
      <w:r>
        <w:rPr>
          <w:spacing w:val="-14"/>
          <w:w w:val="110"/>
          <w:sz w:val="36"/>
        </w:rPr>
        <w:t xml:space="preserve"> </w:t>
      </w:r>
      <w:r>
        <w:rPr>
          <w:w w:val="110"/>
          <w:sz w:val="36"/>
        </w:rPr>
        <w:t>reducing</w:t>
      </w:r>
      <w:r>
        <w:rPr>
          <w:spacing w:val="-21"/>
          <w:w w:val="110"/>
          <w:sz w:val="36"/>
        </w:rPr>
        <w:t xml:space="preserve"> </w:t>
      </w:r>
      <w:r>
        <w:rPr>
          <w:w w:val="110"/>
          <w:sz w:val="36"/>
        </w:rPr>
        <w:t>health</w:t>
      </w:r>
      <w:r>
        <w:rPr>
          <w:spacing w:val="-18"/>
          <w:w w:val="110"/>
          <w:sz w:val="36"/>
        </w:rPr>
        <w:t xml:space="preserve"> </w:t>
      </w:r>
      <w:r>
        <w:rPr>
          <w:w w:val="110"/>
          <w:sz w:val="36"/>
        </w:rPr>
        <w:t>inequalities</w:t>
      </w:r>
      <w:r>
        <w:rPr>
          <w:spacing w:val="-24"/>
          <w:w w:val="110"/>
          <w:sz w:val="36"/>
        </w:rPr>
        <w:t xml:space="preserve"> </w:t>
      </w:r>
      <w:r>
        <w:rPr>
          <w:w w:val="110"/>
          <w:sz w:val="36"/>
        </w:rPr>
        <w:t>which</w:t>
      </w:r>
      <w:r>
        <w:rPr>
          <w:spacing w:val="-18"/>
          <w:w w:val="110"/>
          <w:sz w:val="36"/>
        </w:rPr>
        <w:t xml:space="preserve"> </w:t>
      </w:r>
      <w:r>
        <w:rPr>
          <w:w w:val="110"/>
          <w:sz w:val="36"/>
        </w:rPr>
        <w:t>are</w:t>
      </w:r>
      <w:r>
        <w:rPr>
          <w:spacing w:val="-20"/>
          <w:w w:val="110"/>
          <w:sz w:val="36"/>
        </w:rPr>
        <w:t xml:space="preserve"> </w:t>
      </w:r>
      <w:r>
        <w:rPr>
          <w:w w:val="110"/>
          <w:sz w:val="36"/>
        </w:rPr>
        <w:t>driven</w:t>
      </w:r>
      <w:r>
        <w:rPr>
          <w:spacing w:val="-25"/>
          <w:w w:val="110"/>
          <w:sz w:val="36"/>
        </w:rPr>
        <w:t xml:space="preserve"> </w:t>
      </w:r>
      <w:r>
        <w:rPr>
          <w:w w:val="110"/>
          <w:sz w:val="36"/>
        </w:rPr>
        <w:t>by</w:t>
      </w:r>
    </w:p>
    <w:p w14:paraId="7FB77A8F" w14:textId="77777777" w:rsidR="00A815F9" w:rsidRDefault="00C15677">
      <w:pPr>
        <w:spacing w:line="403" w:lineRule="exact"/>
        <w:ind w:left="1029"/>
        <w:rPr>
          <w:sz w:val="36"/>
        </w:rPr>
      </w:pPr>
      <w:r>
        <w:rPr>
          <w:w w:val="110"/>
          <w:sz w:val="36"/>
        </w:rPr>
        <w:t>social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and</w:t>
      </w:r>
      <w:r>
        <w:rPr>
          <w:spacing w:val="12"/>
          <w:w w:val="110"/>
          <w:sz w:val="36"/>
        </w:rPr>
        <w:t xml:space="preserve"> </w:t>
      </w:r>
      <w:r>
        <w:rPr>
          <w:w w:val="110"/>
          <w:sz w:val="36"/>
        </w:rPr>
        <w:t>economic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factors</w:t>
      </w:r>
      <w:r>
        <w:rPr>
          <w:spacing w:val="7"/>
          <w:w w:val="110"/>
          <w:sz w:val="36"/>
        </w:rPr>
        <w:t xml:space="preserve"> </w:t>
      </w:r>
      <w:r>
        <w:rPr>
          <w:w w:val="110"/>
          <w:sz w:val="36"/>
        </w:rPr>
        <w:t>.</w:t>
      </w:r>
    </w:p>
    <w:p w14:paraId="3CE5AD45" w14:textId="77777777" w:rsidR="00A815F9" w:rsidRDefault="00A815F9">
      <w:pPr>
        <w:spacing w:line="403" w:lineRule="exact"/>
        <w:rPr>
          <w:sz w:val="36"/>
        </w:rPr>
        <w:sectPr w:rsidR="00A815F9">
          <w:headerReference w:type="default" r:id="rId295"/>
          <w:pgSz w:w="19200" w:h="10800" w:orient="landscape"/>
          <w:pgMar w:top="420" w:right="0" w:bottom="440" w:left="0" w:header="0" w:footer="253" w:gutter="0"/>
          <w:cols w:space="720"/>
        </w:sectPr>
      </w:pPr>
    </w:p>
    <w:p w14:paraId="52350A81" w14:textId="77777777" w:rsidR="00A815F9" w:rsidRDefault="00A815F9">
      <w:pPr>
        <w:pStyle w:val="BodyText"/>
        <w:spacing w:before="9"/>
        <w:rPr>
          <w:sz w:val="29"/>
        </w:rPr>
      </w:pPr>
    </w:p>
    <w:p w14:paraId="57E0D9EB" w14:textId="77777777" w:rsidR="00A815F9" w:rsidRDefault="00C15677">
      <w:pPr>
        <w:spacing w:before="150"/>
        <w:ind w:left="821"/>
        <w:rPr>
          <w:b/>
          <w:sz w:val="56"/>
        </w:rPr>
      </w:pPr>
      <w:r>
        <w:rPr>
          <w:noProof/>
        </w:rPr>
        <w:drawing>
          <wp:anchor distT="0" distB="0" distL="0" distR="0" simplePos="0" relativeHeight="251453952" behindDoc="0" locked="0" layoutInCell="1" allowOverlap="1" wp14:anchorId="2CC28D68" wp14:editId="3EB7ABC5">
            <wp:simplePos x="0" y="0"/>
            <wp:positionH relativeFrom="page">
              <wp:posOffset>5289980</wp:posOffset>
            </wp:positionH>
            <wp:positionV relativeFrom="paragraph">
              <wp:posOffset>-221305</wp:posOffset>
            </wp:positionV>
            <wp:extent cx="1605854" cy="556879"/>
            <wp:effectExtent l="0" t="0" r="0" b="0"/>
            <wp:wrapNone/>
            <wp:docPr id="287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F2F9F"/>
          <w:sz w:val="72"/>
        </w:rPr>
        <w:t>Tier</w:t>
      </w:r>
      <w:r>
        <w:rPr>
          <w:b/>
          <w:color w:val="6F2F9F"/>
          <w:spacing w:val="-27"/>
          <w:sz w:val="72"/>
        </w:rPr>
        <w:t xml:space="preserve"> </w:t>
      </w:r>
      <w:r>
        <w:rPr>
          <w:b/>
          <w:color w:val="6F2F9F"/>
          <w:sz w:val="72"/>
        </w:rPr>
        <w:t>0:</w:t>
      </w:r>
      <w:r>
        <w:rPr>
          <w:b/>
          <w:color w:val="6F2F9F"/>
          <w:spacing w:val="-27"/>
          <w:sz w:val="72"/>
        </w:rPr>
        <w:t xml:space="preserve"> </w:t>
      </w:r>
      <w:r>
        <w:rPr>
          <w:b/>
          <w:color w:val="6F2F9F"/>
          <w:sz w:val="56"/>
        </w:rPr>
        <w:t>whg</w:t>
      </w:r>
      <w:r>
        <w:rPr>
          <w:b/>
          <w:color w:val="6F2F9F"/>
          <w:spacing w:val="-20"/>
          <w:sz w:val="56"/>
        </w:rPr>
        <w:t xml:space="preserve"> </w:t>
      </w:r>
      <w:r>
        <w:rPr>
          <w:b/>
          <w:color w:val="6F2F9F"/>
          <w:sz w:val="56"/>
        </w:rPr>
        <w:t>H</w:t>
      </w:r>
      <w:r>
        <w:rPr>
          <w:b/>
          <w:color w:val="6F2F9F"/>
          <w:spacing w:val="-21"/>
          <w:sz w:val="56"/>
        </w:rPr>
        <w:t xml:space="preserve"> </w:t>
      </w:r>
      <w:r>
        <w:rPr>
          <w:b/>
          <w:color w:val="6F2F9F"/>
          <w:sz w:val="56"/>
        </w:rPr>
        <w:t>Factor</w:t>
      </w:r>
    </w:p>
    <w:p w14:paraId="6814EB27" w14:textId="77777777" w:rsidR="00A815F9" w:rsidRDefault="00A815F9">
      <w:pPr>
        <w:pStyle w:val="BodyText"/>
        <w:rPr>
          <w:b/>
          <w:sz w:val="20"/>
        </w:rPr>
      </w:pPr>
    </w:p>
    <w:p w14:paraId="058E2EC2" w14:textId="77777777" w:rsidR="00A815F9" w:rsidRDefault="00C15677">
      <w:pPr>
        <w:spacing w:before="254"/>
        <w:ind w:left="773"/>
        <w:rPr>
          <w:b/>
          <w:sz w:val="36"/>
        </w:rPr>
      </w:pPr>
      <w:r>
        <w:rPr>
          <w:b/>
          <w:color w:val="6F2F9F"/>
          <w:sz w:val="36"/>
        </w:rPr>
        <w:t>Integrated</w:t>
      </w:r>
      <w:r>
        <w:rPr>
          <w:b/>
          <w:color w:val="6F2F9F"/>
          <w:spacing w:val="1"/>
          <w:sz w:val="36"/>
        </w:rPr>
        <w:t xml:space="preserve"> </w:t>
      </w:r>
      <w:r>
        <w:rPr>
          <w:b/>
          <w:color w:val="6F2F9F"/>
          <w:sz w:val="36"/>
        </w:rPr>
        <w:t>Care</w:t>
      </w:r>
      <w:r>
        <w:rPr>
          <w:b/>
          <w:color w:val="6F2F9F"/>
          <w:spacing w:val="3"/>
          <w:sz w:val="36"/>
        </w:rPr>
        <w:t xml:space="preserve"> </w:t>
      </w:r>
      <w:r>
        <w:rPr>
          <w:b/>
          <w:color w:val="6F2F9F"/>
          <w:sz w:val="36"/>
        </w:rPr>
        <w:t>Programme</w:t>
      </w:r>
      <w:r>
        <w:rPr>
          <w:b/>
          <w:color w:val="6F2F9F"/>
          <w:spacing w:val="2"/>
          <w:sz w:val="36"/>
        </w:rPr>
        <w:t xml:space="preserve"> </w:t>
      </w:r>
      <w:r>
        <w:rPr>
          <w:color w:val="526B7A"/>
          <w:sz w:val="36"/>
        </w:rPr>
        <w:t>-</w:t>
      </w:r>
      <w:r>
        <w:rPr>
          <w:color w:val="526B7A"/>
          <w:spacing w:val="4"/>
          <w:sz w:val="36"/>
        </w:rPr>
        <w:t xml:space="preserve"> </w:t>
      </w:r>
      <w:r>
        <w:rPr>
          <w:b/>
          <w:color w:val="6F2F9F"/>
          <w:sz w:val="36"/>
        </w:rPr>
        <w:t>Experts</w:t>
      </w:r>
      <w:r>
        <w:rPr>
          <w:b/>
          <w:color w:val="6F2F9F"/>
          <w:spacing w:val="6"/>
          <w:sz w:val="36"/>
        </w:rPr>
        <w:t xml:space="preserve"> </w:t>
      </w:r>
      <w:r>
        <w:rPr>
          <w:b/>
          <w:color w:val="6F2F9F"/>
          <w:sz w:val="36"/>
        </w:rPr>
        <w:t>By</w:t>
      </w:r>
      <w:r>
        <w:rPr>
          <w:b/>
          <w:color w:val="6F2F9F"/>
          <w:spacing w:val="6"/>
          <w:sz w:val="36"/>
        </w:rPr>
        <w:t xml:space="preserve"> </w:t>
      </w:r>
      <w:r>
        <w:rPr>
          <w:b/>
          <w:color w:val="6F2F9F"/>
          <w:sz w:val="36"/>
        </w:rPr>
        <w:t>Lived</w:t>
      </w:r>
      <w:r>
        <w:rPr>
          <w:b/>
          <w:color w:val="6F2F9F"/>
          <w:spacing w:val="5"/>
          <w:sz w:val="36"/>
        </w:rPr>
        <w:t xml:space="preserve"> </w:t>
      </w:r>
      <w:r>
        <w:rPr>
          <w:b/>
          <w:color w:val="6F2F9F"/>
          <w:sz w:val="36"/>
        </w:rPr>
        <w:t>Experience</w:t>
      </w:r>
    </w:p>
    <w:p w14:paraId="3AA4780F" w14:textId="77777777" w:rsidR="00A815F9" w:rsidRDefault="00C15677">
      <w:pPr>
        <w:spacing w:before="18" w:line="249" w:lineRule="auto"/>
        <w:ind w:left="773" w:right="2046"/>
        <w:rPr>
          <w:sz w:val="36"/>
        </w:rPr>
      </w:pPr>
      <w:r>
        <w:rPr>
          <w:w w:val="110"/>
          <w:sz w:val="36"/>
        </w:rPr>
        <w:t>We have encouraged and enabled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two local residents to join the ICP working group . They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are</w:t>
      </w:r>
      <w:r>
        <w:rPr>
          <w:spacing w:val="16"/>
          <w:w w:val="110"/>
          <w:sz w:val="36"/>
        </w:rPr>
        <w:t xml:space="preserve"> </w:t>
      </w:r>
      <w:r>
        <w:rPr>
          <w:w w:val="110"/>
          <w:sz w:val="36"/>
        </w:rPr>
        <w:t>whg</w:t>
      </w:r>
      <w:r>
        <w:rPr>
          <w:spacing w:val="16"/>
          <w:w w:val="110"/>
          <w:sz w:val="36"/>
        </w:rPr>
        <w:t xml:space="preserve"> </w:t>
      </w:r>
      <w:r>
        <w:rPr>
          <w:w w:val="110"/>
          <w:sz w:val="36"/>
        </w:rPr>
        <w:t>customers</w:t>
      </w:r>
      <w:r>
        <w:rPr>
          <w:spacing w:val="16"/>
          <w:w w:val="110"/>
          <w:sz w:val="36"/>
        </w:rPr>
        <w:t xml:space="preserve"> </w:t>
      </w:r>
      <w:r>
        <w:rPr>
          <w:w w:val="110"/>
          <w:sz w:val="36"/>
        </w:rPr>
        <w:t>with</w:t>
      </w:r>
      <w:r>
        <w:rPr>
          <w:spacing w:val="11"/>
          <w:w w:val="110"/>
          <w:sz w:val="36"/>
        </w:rPr>
        <w:t xml:space="preserve"> </w:t>
      </w:r>
      <w:r>
        <w:rPr>
          <w:w w:val="110"/>
          <w:sz w:val="36"/>
        </w:rPr>
        <w:t>important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lived</w:t>
      </w:r>
      <w:r>
        <w:rPr>
          <w:spacing w:val="4"/>
          <w:w w:val="110"/>
          <w:sz w:val="36"/>
        </w:rPr>
        <w:t xml:space="preserve"> </w:t>
      </w:r>
      <w:r>
        <w:rPr>
          <w:w w:val="110"/>
          <w:sz w:val="36"/>
        </w:rPr>
        <w:t>experience</w:t>
      </w:r>
      <w:r>
        <w:rPr>
          <w:spacing w:val="12"/>
          <w:w w:val="110"/>
          <w:sz w:val="36"/>
        </w:rPr>
        <w:t xml:space="preserve"> </w:t>
      </w:r>
      <w:r>
        <w:rPr>
          <w:w w:val="110"/>
          <w:sz w:val="36"/>
        </w:rPr>
        <w:t>of</w:t>
      </w:r>
      <w:r>
        <w:rPr>
          <w:spacing w:val="4"/>
          <w:w w:val="110"/>
          <w:sz w:val="36"/>
        </w:rPr>
        <w:t xml:space="preserve"> </w:t>
      </w:r>
      <w:r>
        <w:rPr>
          <w:w w:val="110"/>
          <w:sz w:val="36"/>
        </w:rPr>
        <w:t>accessing</w:t>
      </w:r>
      <w:r>
        <w:rPr>
          <w:spacing w:val="8"/>
          <w:w w:val="110"/>
          <w:sz w:val="36"/>
        </w:rPr>
        <w:t xml:space="preserve"> </w:t>
      </w:r>
      <w:r>
        <w:rPr>
          <w:w w:val="110"/>
          <w:sz w:val="36"/>
        </w:rPr>
        <w:t>local</w:t>
      </w:r>
      <w:r>
        <w:rPr>
          <w:spacing w:val="4"/>
          <w:w w:val="110"/>
          <w:sz w:val="36"/>
        </w:rPr>
        <w:t xml:space="preserve"> </w:t>
      </w:r>
      <w:r>
        <w:rPr>
          <w:w w:val="110"/>
          <w:sz w:val="36"/>
        </w:rPr>
        <w:t>health</w:t>
      </w:r>
      <w:r>
        <w:rPr>
          <w:spacing w:val="12"/>
          <w:w w:val="110"/>
          <w:sz w:val="36"/>
        </w:rPr>
        <w:t xml:space="preserve"> </w:t>
      </w:r>
      <w:r>
        <w:rPr>
          <w:w w:val="110"/>
          <w:sz w:val="36"/>
        </w:rPr>
        <w:t>and</w:t>
      </w:r>
      <w:r>
        <w:rPr>
          <w:spacing w:val="12"/>
          <w:w w:val="110"/>
          <w:sz w:val="36"/>
        </w:rPr>
        <w:t xml:space="preserve"> </w:t>
      </w:r>
      <w:r>
        <w:rPr>
          <w:w w:val="110"/>
          <w:sz w:val="36"/>
        </w:rPr>
        <w:t>social</w:t>
      </w:r>
      <w:r>
        <w:rPr>
          <w:spacing w:val="3"/>
          <w:w w:val="110"/>
          <w:sz w:val="36"/>
        </w:rPr>
        <w:t xml:space="preserve"> </w:t>
      </w:r>
      <w:r>
        <w:rPr>
          <w:w w:val="110"/>
          <w:sz w:val="36"/>
        </w:rPr>
        <w:t>care</w:t>
      </w:r>
      <w:r>
        <w:rPr>
          <w:spacing w:val="-108"/>
          <w:w w:val="110"/>
          <w:sz w:val="36"/>
        </w:rPr>
        <w:t xml:space="preserve"> </w:t>
      </w:r>
      <w:r>
        <w:rPr>
          <w:w w:val="110"/>
          <w:sz w:val="36"/>
        </w:rPr>
        <w:t>services</w:t>
      </w:r>
      <w:r>
        <w:rPr>
          <w:spacing w:val="103"/>
          <w:w w:val="110"/>
          <w:sz w:val="36"/>
        </w:rPr>
        <w:t xml:space="preserve"> </w:t>
      </w:r>
      <w:r>
        <w:rPr>
          <w:w w:val="110"/>
          <w:sz w:val="36"/>
        </w:rPr>
        <w:t>.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They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have</w:t>
      </w:r>
      <w:r>
        <w:rPr>
          <w:spacing w:val="-2"/>
          <w:w w:val="110"/>
          <w:sz w:val="36"/>
        </w:rPr>
        <w:t xml:space="preserve"> </w:t>
      </w:r>
      <w:r>
        <w:rPr>
          <w:w w:val="110"/>
          <w:sz w:val="36"/>
        </w:rPr>
        <w:t>an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in-depth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knowledge</w:t>
      </w:r>
      <w:r>
        <w:rPr>
          <w:spacing w:val="11"/>
          <w:w w:val="110"/>
          <w:sz w:val="36"/>
        </w:rPr>
        <w:t xml:space="preserve"> </w:t>
      </w:r>
      <w:r>
        <w:rPr>
          <w:w w:val="110"/>
          <w:sz w:val="36"/>
        </w:rPr>
        <w:t>and</w:t>
      </w:r>
      <w:r>
        <w:rPr>
          <w:spacing w:val="4"/>
          <w:w w:val="110"/>
          <w:sz w:val="36"/>
        </w:rPr>
        <w:t xml:space="preserve"> </w:t>
      </w:r>
      <w:r>
        <w:rPr>
          <w:w w:val="110"/>
          <w:sz w:val="36"/>
        </w:rPr>
        <w:t>a</w:t>
      </w:r>
      <w:r>
        <w:rPr>
          <w:spacing w:val="-2"/>
          <w:w w:val="110"/>
          <w:sz w:val="36"/>
        </w:rPr>
        <w:t xml:space="preserve"> </w:t>
      </w:r>
      <w:r>
        <w:rPr>
          <w:w w:val="110"/>
          <w:sz w:val="36"/>
        </w:rPr>
        <w:t>genuine</w:t>
      </w:r>
      <w:r>
        <w:rPr>
          <w:spacing w:val="10"/>
          <w:w w:val="110"/>
          <w:sz w:val="36"/>
        </w:rPr>
        <w:t xml:space="preserve"> </w:t>
      </w:r>
      <w:r>
        <w:rPr>
          <w:w w:val="110"/>
          <w:sz w:val="36"/>
        </w:rPr>
        <w:t>understanding</w:t>
      </w:r>
      <w:r>
        <w:rPr>
          <w:spacing w:val="8"/>
          <w:w w:val="110"/>
          <w:sz w:val="36"/>
        </w:rPr>
        <w:t xml:space="preserve"> </w:t>
      </w:r>
      <w:r>
        <w:rPr>
          <w:w w:val="110"/>
          <w:sz w:val="36"/>
        </w:rPr>
        <w:t>of</w:t>
      </w:r>
      <w:r>
        <w:rPr>
          <w:spacing w:val="-2"/>
          <w:w w:val="110"/>
          <w:sz w:val="36"/>
        </w:rPr>
        <w:t xml:space="preserve"> </w:t>
      </w:r>
      <w:r>
        <w:rPr>
          <w:w w:val="110"/>
          <w:sz w:val="36"/>
        </w:rPr>
        <w:t>inequality</w:t>
      </w:r>
      <w:r>
        <w:rPr>
          <w:spacing w:val="-3"/>
          <w:w w:val="110"/>
          <w:sz w:val="36"/>
        </w:rPr>
        <w:t xml:space="preserve"> </w:t>
      </w:r>
      <w:r>
        <w:rPr>
          <w:w w:val="110"/>
          <w:sz w:val="36"/>
        </w:rPr>
        <w:t>and</w:t>
      </w:r>
    </w:p>
    <w:p w14:paraId="529E9809" w14:textId="77777777" w:rsidR="00A815F9" w:rsidRDefault="00C15677">
      <w:pPr>
        <w:spacing w:before="5"/>
        <w:ind w:left="773"/>
        <w:rPr>
          <w:sz w:val="36"/>
        </w:rPr>
      </w:pPr>
      <w:r>
        <w:rPr>
          <w:w w:val="105"/>
          <w:sz w:val="36"/>
        </w:rPr>
        <w:t>disadvantage</w:t>
      </w:r>
      <w:r>
        <w:rPr>
          <w:spacing w:val="8"/>
          <w:w w:val="105"/>
          <w:sz w:val="36"/>
        </w:rPr>
        <w:t xml:space="preserve"> </w:t>
      </w:r>
      <w:r>
        <w:rPr>
          <w:w w:val="105"/>
          <w:sz w:val="36"/>
        </w:rPr>
        <w:t>.</w:t>
      </w:r>
      <w:r>
        <w:rPr>
          <w:spacing w:val="12"/>
          <w:w w:val="105"/>
          <w:sz w:val="36"/>
        </w:rPr>
        <w:t xml:space="preserve"> </w:t>
      </w:r>
      <w:r>
        <w:rPr>
          <w:w w:val="105"/>
          <w:sz w:val="36"/>
        </w:rPr>
        <w:t>They</w:t>
      </w:r>
      <w:r>
        <w:rPr>
          <w:spacing w:val="16"/>
          <w:w w:val="105"/>
          <w:sz w:val="36"/>
        </w:rPr>
        <w:t xml:space="preserve"> </w:t>
      </w:r>
      <w:r>
        <w:rPr>
          <w:w w:val="105"/>
          <w:sz w:val="36"/>
        </w:rPr>
        <w:t>are</w:t>
      </w:r>
      <w:r>
        <w:rPr>
          <w:spacing w:val="12"/>
          <w:w w:val="105"/>
          <w:sz w:val="36"/>
        </w:rPr>
        <w:t xml:space="preserve"> </w:t>
      </w:r>
      <w:r>
        <w:rPr>
          <w:w w:val="105"/>
          <w:sz w:val="36"/>
        </w:rPr>
        <w:t>keen</w:t>
      </w:r>
      <w:r>
        <w:rPr>
          <w:spacing w:val="16"/>
          <w:w w:val="105"/>
          <w:sz w:val="36"/>
        </w:rPr>
        <w:t xml:space="preserve"> </w:t>
      </w:r>
      <w:r>
        <w:rPr>
          <w:w w:val="105"/>
          <w:sz w:val="36"/>
        </w:rPr>
        <w:t>to</w:t>
      </w:r>
      <w:r>
        <w:rPr>
          <w:spacing w:val="10"/>
          <w:w w:val="105"/>
          <w:sz w:val="36"/>
        </w:rPr>
        <w:t xml:space="preserve"> </w:t>
      </w:r>
      <w:r>
        <w:rPr>
          <w:w w:val="105"/>
          <w:sz w:val="36"/>
        </w:rPr>
        <w:t>use</w:t>
      </w:r>
      <w:r>
        <w:rPr>
          <w:spacing w:val="15"/>
          <w:w w:val="105"/>
          <w:sz w:val="36"/>
        </w:rPr>
        <w:t xml:space="preserve"> </w:t>
      </w:r>
      <w:r>
        <w:rPr>
          <w:w w:val="105"/>
          <w:sz w:val="36"/>
        </w:rPr>
        <w:t>their</w:t>
      </w:r>
      <w:r>
        <w:rPr>
          <w:spacing w:val="10"/>
          <w:w w:val="105"/>
          <w:sz w:val="36"/>
        </w:rPr>
        <w:t xml:space="preserve"> </w:t>
      </w:r>
      <w:r>
        <w:rPr>
          <w:w w:val="105"/>
          <w:sz w:val="36"/>
        </w:rPr>
        <w:t>experiences</w:t>
      </w:r>
      <w:r>
        <w:rPr>
          <w:spacing w:val="33"/>
          <w:w w:val="105"/>
          <w:sz w:val="36"/>
        </w:rPr>
        <w:t xml:space="preserve"> </w:t>
      </w:r>
      <w:r>
        <w:rPr>
          <w:w w:val="105"/>
          <w:sz w:val="36"/>
        </w:rPr>
        <w:t>to</w:t>
      </w:r>
      <w:r>
        <w:rPr>
          <w:spacing w:val="14"/>
          <w:w w:val="105"/>
          <w:sz w:val="36"/>
        </w:rPr>
        <w:t xml:space="preserve"> </w:t>
      </w:r>
      <w:r>
        <w:rPr>
          <w:w w:val="105"/>
          <w:sz w:val="36"/>
        </w:rPr>
        <w:t>assist</w:t>
      </w:r>
      <w:r>
        <w:rPr>
          <w:spacing w:val="8"/>
          <w:w w:val="105"/>
          <w:sz w:val="36"/>
        </w:rPr>
        <w:t xml:space="preserve"> </w:t>
      </w:r>
      <w:r>
        <w:rPr>
          <w:w w:val="105"/>
          <w:sz w:val="36"/>
        </w:rPr>
        <w:t>in</w:t>
      </w:r>
      <w:r>
        <w:rPr>
          <w:spacing w:val="5"/>
          <w:w w:val="105"/>
          <w:sz w:val="36"/>
        </w:rPr>
        <w:t xml:space="preserve"> </w:t>
      </w:r>
      <w:r>
        <w:rPr>
          <w:w w:val="105"/>
          <w:sz w:val="36"/>
        </w:rPr>
        <w:t>the</w:t>
      </w:r>
      <w:r>
        <w:rPr>
          <w:spacing w:val="16"/>
          <w:w w:val="105"/>
          <w:sz w:val="36"/>
        </w:rPr>
        <w:t xml:space="preserve"> </w:t>
      </w:r>
      <w:r>
        <w:rPr>
          <w:w w:val="105"/>
          <w:sz w:val="36"/>
        </w:rPr>
        <w:t>design</w:t>
      </w:r>
      <w:r>
        <w:rPr>
          <w:spacing w:val="9"/>
          <w:w w:val="105"/>
          <w:sz w:val="36"/>
        </w:rPr>
        <w:t xml:space="preserve"> </w:t>
      </w:r>
      <w:r>
        <w:rPr>
          <w:w w:val="105"/>
          <w:sz w:val="36"/>
        </w:rPr>
        <w:t>of</w:t>
      </w:r>
      <w:r>
        <w:rPr>
          <w:spacing w:val="11"/>
          <w:w w:val="105"/>
          <w:sz w:val="36"/>
        </w:rPr>
        <w:t xml:space="preserve"> </w:t>
      </w:r>
      <w:r>
        <w:rPr>
          <w:w w:val="105"/>
          <w:sz w:val="36"/>
        </w:rPr>
        <w:t>services</w:t>
      </w:r>
      <w:r>
        <w:rPr>
          <w:spacing w:val="16"/>
          <w:w w:val="105"/>
          <w:sz w:val="36"/>
        </w:rPr>
        <w:t xml:space="preserve"> </w:t>
      </w:r>
      <w:r>
        <w:rPr>
          <w:w w:val="105"/>
          <w:sz w:val="36"/>
        </w:rPr>
        <w:t>for</w:t>
      </w:r>
      <w:r>
        <w:rPr>
          <w:spacing w:val="9"/>
          <w:w w:val="105"/>
          <w:sz w:val="36"/>
        </w:rPr>
        <w:t xml:space="preserve"> </w:t>
      </w:r>
      <w:r>
        <w:rPr>
          <w:w w:val="105"/>
          <w:sz w:val="36"/>
        </w:rPr>
        <w:t>Walsall</w:t>
      </w:r>
    </w:p>
    <w:p w14:paraId="293B8124" w14:textId="77777777" w:rsidR="00A815F9" w:rsidRDefault="00C15677">
      <w:pPr>
        <w:spacing w:before="18" w:line="249" w:lineRule="auto"/>
        <w:ind w:left="773" w:right="1085"/>
        <w:rPr>
          <w:sz w:val="36"/>
        </w:rPr>
      </w:pPr>
      <w:r>
        <w:rPr>
          <w:w w:val="110"/>
          <w:sz w:val="36"/>
        </w:rPr>
        <w:t>.</w:t>
      </w:r>
      <w:r>
        <w:rPr>
          <w:spacing w:val="-14"/>
          <w:w w:val="110"/>
          <w:sz w:val="36"/>
        </w:rPr>
        <w:t xml:space="preserve"> </w:t>
      </w:r>
      <w:r>
        <w:rPr>
          <w:w w:val="110"/>
          <w:sz w:val="36"/>
        </w:rPr>
        <w:t>They</w:t>
      </w:r>
      <w:r>
        <w:rPr>
          <w:spacing w:val="-9"/>
          <w:w w:val="110"/>
          <w:sz w:val="36"/>
        </w:rPr>
        <w:t xml:space="preserve"> </w:t>
      </w:r>
      <w:r>
        <w:rPr>
          <w:w w:val="110"/>
          <w:sz w:val="36"/>
        </w:rPr>
        <w:t>will</w:t>
      </w:r>
      <w:r>
        <w:rPr>
          <w:spacing w:val="-12"/>
          <w:w w:val="110"/>
          <w:sz w:val="36"/>
        </w:rPr>
        <w:t xml:space="preserve"> </w:t>
      </w:r>
      <w:r>
        <w:rPr>
          <w:w w:val="110"/>
          <w:sz w:val="36"/>
        </w:rPr>
        <w:t>therefore</w:t>
      </w:r>
      <w:r>
        <w:rPr>
          <w:spacing w:val="-7"/>
          <w:w w:val="110"/>
          <w:sz w:val="36"/>
        </w:rPr>
        <w:t xml:space="preserve"> </w:t>
      </w:r>
      <w:r>
        <w:rPr>
          <w:w w:val="110"/>
          <w:sz w:val="36"/>
        </w:rPr>
        <w:t>join</w:t>
      </w:r>
      <w:r>
        <w:rPr>
          <w:spacing w:val="-18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-9"/>
          <w:w w:val="110"/>
          <w:sz w:val="36"/>
        </w:rPr>
        <w:t xml:space="preserve"> </w:t>
      </w:r>
      <w:r>
        <w:rPr>
          <w:w w:val="110"/>
          <w:sz w:val="36"/>
        </w:rPr>
        <w:t>ICP</w:t>
      </w:r>
      <w:r>
        <w:rPr>
          <w:spacing w:val="-17"/>
          <w:w w:val="110"/>
          <w:sz w:val="36"/>
        </w:rPr>
        <w:t xml:space="preserve"> </w:t>
      </w:r>
      <w:r>
        <w:rPr>
          <w:w w:val="110"/>
          <w:sz w:val="36"/>
        </w:rPr>
        <w:t>working</w:t>
      </w:r>
      <w:r>
        <w:rPr>
          <w:spacing w:val="-10"/>
          <w:w w:val="110"/>
          <w:sz w:val="36"/>
        </w:rPr>
        <w:t xml:space="preserve"> </w:t>
      </w:r>
      <w:r>
        <w:rPr>
          <w:w w:val="110"/>
          <w:sz w:val="36"/>
        </w:rPr>
        <w:t>group</w:t>
      </w:r>
      <w:r>
        <w:rPr>
          <w:spacing w:val="-14"/>
          <w:w w:val="110"/>
          <w:sz w:val="36"/>
        </w:rPr>
        <w:t xml:space="preserve"> </w:t>
      </w:r>
      <w:r>
        <w:rPr>
          <w:w w:val="110"/>
          <w:sz w:val="36"/>
        </w:rPr>
        <w:t>and</w:t>
      </w:r>
      <w:r>
        <w:rPr>
          <w:spacing w:val="-10"/>
          <w:w w:val="110"/>
          <w:sz w:val="36"/>
        </w:rPr>
        <w:t xml:space="preserve"> </w:t>
      </w:r>
      <w:r>
        <w:rPr>
          <w:w w:val="110"/>
          <w:sz w:val="36"/>
        </w:rPr>
        <w:t>will</w:t>
      </w:r>
      <w:r>
        <w:rPr>
          <w:spacing w:val="-13"/>
          <w:w w:val="110"/>
          <w:sz w:val="36"/>
        </w:rPr>
        <w:t xml:space="preserve"> </w:t>
      </w:r>
      <w:r>
        <w:rPr>
          <w:w w:val="110"/>
          <w:sz w:val="36"/>
        </w:rPr>
        <w:t>be</w:t>
      </w:r>
      <w:r>
        <w:rPr>
          <w:spacing w:val="-12"/>
          <w:w w:val="110"/>
          <w:sz w:val="36"/>
        </w:rPr>
        <w:t xml:space="preserve"> </w:t>
      </w:r>
      <w:r>
        <w:rPr>
          <w:w w:val="110"/>
          <w:sz w:val="36"/>
        </w:rPr>
        <w:t>supported</w:t>
      </w:r>
      <w:r>
        <w:rPr>
          <w:spacing w:val="-8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-11"/>
          <w:w w:val="110"/>
          <w:sz w:val="36"/>
        </w:rPr>
        <w:t xml:space="preserve"> </w:t>
      </w:r>
      <w:r>
        <w:rPr>
          <w:w w:val="110"/>
          <w:sz w:val="36"/>
        </w:rPr>
        <w:t>contribute</w:t>
      </w:r>
      <w:r>
        <w:rPr>
          <w:spacing w:val="-9"/>
          <w:w w:val="110"/>
          <w:sz w:val="36"/>
        </w:rPr>
        <w:t xml:space="preserve"> </w:t>
      </w:r>
      <w:r>
        <w:rPr>
          <w:w w:val="110"/>
          <w:sz w:val="36"/>
        </w:rPr>
        <w:t>fully</w:t>
      </w:r>
      <w:r>
        <w:rPr>
          <w:spacing w:val="-19"/>
          <w:w w:val="110"/>
          <w:sz w:val="36"/>
        </w:rPr>
        <w:t xml:space="preserve"> </w:t>
      </w:r>
      <w:r>
        <w:rPr>
          <w:w w:val="110"/>
          <w:sz w:val="36"/>
        </w:rPr>
        <w:t>.</w:t>
      </w:r>
      <w:r>
        <w:rPr>
          <w:spacing w:val="-12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-14"/>
          <w:w w:val="110"/>
          <w:sz w:val="36"/>
        </w:rPr>
        <w:t xml:space="preserve"> </w:t>
      </w:r>
      <w:r>
        <w:rPr>
          <w:w w:val="110"/>
          <w:sz w:val="36"/>
        </w:rPr>
        <w:t>enable</w:t>
      </w:r>
      <w:r>
        <w:rPr>
          <w:spacing w:val="-107"/>
          <w:w w:val="110"/>
          <w:sz w:val="36"/>
        </w:rPr>
        <w:t xml:space="preserve"> </w:t>
      </w:r>
      <w:r>
        <w:rPr>
          <w:w w:val="110"/>
          <w:sz w:val="36"/>
        </w:rPr>
        <w:t>them</w:t>
      </w:r>
      <w:r>
        <w:rPr>
          <w:spacing w:val="11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9"/>
          <w:w w:val="110"/>
          <w:sz w:val="36"/>
        </w:rPr>
        <w:t xml:space="preserve"> </w:t>
      </w:r>
      <w:r>
        <w:rPr>
          <w:w w:val="110"/>
          <w:sz w:val="36"/>
        </w:rPr>
        <w:t>benefit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from</w:t>
      </w:r>
      <w:r>
        <w:rPr>
          <w:spacing w:val="4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11"/>
          <w:w w:val="110"/>
          <w:sz w:val="36"/>
        </w:rPr>
        <w:t xml:space="preserve"> </w:t>
      </w:r>
      <w:r>
        <w:rPr>
          <w:w w:val="110"/>
          <w:sz w:val="36"/>
        </w:rPr>
        <w:t>experience</w:t>
      </w:r>
      <w:r>
        <w:rPr>
          <w:spacing w:val="9"/>
          <w:w w:val="110"/>
          <w:sz w:val="36"/>
        </w:rPr>
        <w:t xml:space="preserve"> </w:t>
      </w:r>
      <w:r>
        <w:rPr>
          <w:w w:val="110"/>
          <w:sz w:val="36"/>
        </w:rPr>
        <w:t>we</w:t>
      </w:r>
      <w:r>
        <w:rPr>
          <w:spacing w:val="17"/>
          <w:w w:val="110"/>
          <w:sz w:val="36"/>
        </w:rPr>
        <w:t xml:space="preserve"> </w:t>
      </w:r>
      <w:r>
        <w:rPr>
          <w:w w:val="110"/>
          <w:sz w:val="36"/>
        </w:rPr>
        <w:t>will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support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them</w:t>
      </w:r>
      <w:r>
        <w:rPr>
          <w:spacing w:val="12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8"/>
          <w:w w:val="110"/>
          <w:sz w:val="36"/>
        </w:rPr>
        <w:t xml:space="preserve"> </w:t>
      </w:r>
      <w:r>
        <w:rPr>
          <w:w w:val="110"/>
          <w:sz w:val="36"/>
        </w:rPr>
        <w:t>keep</w:t>
      </w:r>
      <w:r>
        <w:rPr>
          <w:spacing w:val="11"/>
          <w:w w:val="110"/>
          <w:sz w:val="36"/>
        </w:rPr>
        <w:t xml:space="preserve"> </w:t>
      </w:r>
      <w:r>
        <w:rPr>
          <w:w w:val="110"/>
          <w:sz w:val="36"/>
        </w:rPr>
        <w:t>a</w:t>
      </w:r>
      <w:r>
        <w:rPr>
          <w:spacing w:val="8"/>
          <w:w w:val="110"/>
          <w:sz w:val="36"/>
        </w:rPr>
        <w:t xml:space="preserve"> </w:t>
      </w:r>
      <w:r>
        <w:rPr>
          <w:w w:val="110"/>
          <w:sz w:val="36"/>
        </w:rPr>
        <w:t>reflective</w:t>
      </w:r>
      <w:r>
        <w:rPr>
          <w:spacing w:val="17"/>
          <w:w w:val="110"/>
          <w:sz w:val="36"/>
        </w:rPr>
        <w:t xml:space="preserve"> </w:t>
      </w:r>
      <w:r>
        <w:rPr>
          <w:w w:val="110"/>
          <w:sz w:val="36"/>
        </w:rPr>
        <w:t>journal</w:t>
      </w:r>
      <w:r>
        <w:rPr>
          <w:spacing w:val="7"/>
          <w:w w:val="110"/>
          <w:sz w:val="36"/>
        </w:rPr>
        <w:t xml:space="preserve"> </w:t>
      </w:r>
      <w:r>
        <w:rPr>
          <w:w w:val="110"/>
          <w:sz w:val="36"/>
        </w:rPr>
        <w:t>,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recording</w:t>
      </w:r>
      <w:r>
        <w:rPr>
          <w:spacing w:val="-108"/>
          <w:w w:val="110"/>
          <w:sz w:val="36"/>
        </w:rPr>
        <w:t xml:space="preserve"> </w:t>
      </w:r>
      <w:r>
        <w:rPr>
          <w:w w:val="110"/>
          <w:sz w:val="36"/>
        </w:rPr>
        <w:t>their experiences, any challenges and opportunities their involvement has provided . The journals</w:t>
      </w:r>
      <w:r>
        <w:rPr>
          <w:spacing w:val="-108"/>
          <w:w w:val="110"/>
          <w:sz w:val="36"/>
        </w:rPr>
        <w:t xml:space="preserve"> </w:t>
      </w:r>
      <w:r>
        <w:rPr>
          <w:w w:val="110"/>
          <w:sz w:val="36"/>
        </w:rPr>
        <w:t>maybe</w:t>
      </w:r>
      <w:r>
        <w:rPr>
          <w:spacing w:val="-9"/>
          <w:w w:val="110"/>
          <w:sz w:val="36"/>
        </w:rPr>
        <w:t xml:space="preserve"> </w:t>
      </w:r>
      <w:r>
        <w:rPr>
          <w:w w:val="110"/>
          <w:sz w:val="36"/>
        </w:rPr>
        <w:t>used</w:t>
      </w:r>
      <w:r>
        <w:rPr>
          <w:spacing w:val="-7"/>
          <w:w w:val="110"/>
          <w:sz w:val="36"/>
        </w:rPr>
        <w:t xml:space="preserve"> </w:t>
      </w:r>
      <w:r>
        <w:rPr>
          <w:w w:val="110"/>
          <w:sz w:val="36"/>
        </w:rPr>
        <w:t>in</w:t>
      </w:r>
      <w:r>
        <w:rPr>
          <w:spacing w:val="-13"/>
          <w:w w:val="110"/>
          <w:sz w:val="36"/>
        </w:rPr>
        <w:t xml:space="preserve"> </w:t>
      </w:r>
      <w:r>
        <w:rPr>
          <w:w w:val="110"/>
          <w:sz w:val="36"/>
        </w:rPr>
        <w:t>future</w:t>
      </w:r>
      <w:r>
        <w:rPr>
          <w:spacing w:val="-7"/>
          <w:w w:val="110"/>
          <w:sz w:val="36"/>
        </w:rPr>
        <w:t xml:space="preserve"> </w:t>
      </w:r>
      <w:r>
        <w:rPr>
          <w:w w:val="110"/>
          <w:sz w:val="36"/>
        </w:rPr>
        <w:t>co-production</w:t>
      </w:r>
      <w:r>
        <w:rPr>
          <w:spacing w:val="-13"/>
          <w:w w:val="110"/>
          <w:sz w:val="36"/>
        </w:rPr>
        <w:t xml:space="preserve"> </w:t>
      </w:r>
      <w:r>
        <w:rPr>
          <w:w w:val="110"/>
          <w:sz w:val="36"/>
        </w:rPr>
        <w:t>activities</w:t>
      </w:r>
      <w:r>
        <w:rPr>
          <w:spacing w:val="-15"/>
          <w:w w:val="110"/>
          <w:sz w:val="36"/>
        </w:rPr>
        <w:t xml:space="preserve"> </w:t>
      </w:r>
      <w:r>
        <w:rPr>
          <w:w w:val="110"/>
          <w:sz w:val="36"/>
        </w:rPr>
        <w:t>whist</w:t>
      </w:r>
      <w:r>
        <w:rPr>
          <w:spacing w:val="-6"/>
          <w:w w:val="110"/>
          <w:sz w:val="36"/>
        </w:rPr>
        <w:t xml:space="preserve"> </w:t>
      </w:r>
      <w:r>
        <w:rPr>
          <w:w w:val="110"/>
          <w:sz w:val="36"/>
        </w:rPr>
        <w:t>also</w:t>
      </w:r>
      <w:r>
        <w:rPr>
          <w:spacing w:val="87"/>
          <w:w w:val="110"/>
          <w:sz w:val="36"/>
        </w:rPr>
        <w:t xml:space="preserve"> </w:t>
      </w:r>
      <w:r>
        <w:rPr>
          <w:w w:val="110"/>
          <w:sz w:val="36"/>
        </w:rPr>
        <w:t>ensuring</w:t>
      </w:r>
      <w:r>
        <w:rPr>
          <w:spacing w:val="-7"/>
          <w:w w:val="110"/>
          <w:sz w:val="36"/>
        </w:rPr>
        <w:t xml:space="preserve"> </w:t>
      </w:r>
      <w:r>
        <w:rPr>
          <w:w w:val="110"/>
          <w:sz w:val="36"/>
        </w:rPr>
        <w:t>their</w:t>
      </w:r>
      <w:r>
        <w:rPr>
          <w:spacing w:val="-11"/>
          <w:w w:val="110"/>
          <w:sz w:val="36"/>
        </w:rPr>
        <w:t xml:space="preserve"> </w:t>
      </w:r>
      <w:r>
        <w:rPr>
          <w:w w:val="110"/>
          <w:sz w:val="36"/>
        </w:rPr>
        <w:t>involvement</w:t>
      </w:r>
    </w:p>
    <w:p w14:paraId="6AD5FCD2" w14:textId="77777777" w:rsidR="00A815F9" w:rsidRDefault="00C15677">
      <w:pPr>
        <w:spacing w:before="7"/>
        <w:ind w:left="773"/>
        <w:rPr>
          <w:sz w:val="36"/>
        </w:rPr>
      </w:pPr>
      <w:r>
        <w:rPr>
          <w:w w:val="105"/>
          <w:sz w:val="36"/>
        </w:rPr>
        <w:t>is</w:t>
      </w:r>
      <w:r>
        <w:rPr>
          <w:spacing w:val="30"/>
          <w:w w:val="105"/>
          <w:sz w:val="36"/>
        </w:rPr>
        <w:t xml:space="preserve"> </w:t>
      </w:r>
      <w:r>
        <w:rPr>
          <w:w w:val="105"/>
          <w:sz w:val="36"/>
        </w:rPr>
        <w:t>fully</w:t>
      </w:r>
      <w:r>
        <w:rPr>
          <w:spacing w:val="32"/>
          <w:w w:val="105"/>
          <w:sz w:val="36"/>
        </w:rPr>
        <w:t xml:space="preserve"> </w:t>
      </w:r>
      <w:r>
        <w:rPr>
          <w:w w:val="105"/>
          <w:sz w:val="36"/>
        </w:rPr>
        <w:t>recognised</w:t>
      </w:r>
      <w:r>
        <w:rPr>
          <w:spacing w:val="18"/>
          <w:w w:val="105"/>
          <w:sz w:val="36"/>
        </w:rPr>
        <w:t xml:space="preserve"> </w:t>
      </w:r>
      <w:r>
        <w:rPr>
          <w:w w:val="105"/>
          <w:sz w:val="36"/>
        </w:rPr>
        <w:t>and</w:t>
      </w:r>
      <w:r>
        <w:rPr>
          <w:spacing w:val="18"/>
          <w:w w:val="105"/>
          <w:sz w:val="36"/>
        </w:rPr>
        <w:t xml:space="preserve"> </w:t>
      </w:r>
      <w:r>
        <w:rPr>
          <w:w w:val="105"/>
          <w:sz w:val="36"/>
        </w:rPr>
        <w:t>valued</w:t>
      </w:r>
      <w:r>
        <w:rPr>
          <w:spacing w:val="16"/>
          <w:w w:val="105"/>
          <w:sz w:val="36"/>
        </w:rPr>
        <w:t xml:space="preserve"> </w:t>
      </w:r>
      <w:r>
        <w:rPr>
          <w:w w:val="105"/>
          <w:sz w:val="36"/>
        </w:rPr>
        <w:t>.</w:t>
      </w:r>
    </w:p>
    <w:p w14:paraId="2E50EDB7" w14:textId="77777777" w:rsidR="00A815F9" w:rsidRDefault="00C15677">
      <w:pPr>
        <w:spacing w:before="18"/>
        <w:ind w:left="773"/>
        <w:rPr>
          <w:b/>
          <w:sz w:val="36"/>
        </w:rPr>
      </w:pPr>
      <w:r>
        <w:rPr>
          <w:b/>
          <w:color w:val="6F2F9F"/>
          <w:sz w:val="36"/>
        </w:rPr>
        <w:t>Funding</w:t>
      </w:r>
      <w:r>
        <w:rPr>
          <w:b/>
          <w:color w:val="6F2F9F"/>
          <w:spacing w:val="-14"/>
          <w:sz w:val="36"/>
        </w:rPr>
        <w:t xml:space="preserve"> </w:t>
      </w:r>
      <w:r>
        <w:rPr>
          <w:b/>
          <w:color w:val="6F2F9F"/>
          <w:sz w:val="36"/>
        </w:rPr>
        <w:t>Bid</w:t>
      </w:r>
      <w:r>
        <w:rPr>
          <w:b/>
          <w:color w:val="6F2F9F"/>
          <w:spacing w:val="-11"/>
          <w:sz w:val="36"/>
        </w:rPr>
        <w:t xml:space="preserve"> </w:t>
      </w:r>
      <w:r>
        <w:rPr>
          <w:b/>
          <w:color w:val="6F2F9F"/>
          <w:sz w:val="36"/>
        </w:rPr>
        <w:t>-</w:t>
      </w:r>
      <w:r>
        <w:rPr>
          <w:b/>
          <w:color w:val="6F2F9F"/>
          <w:spacing w:val="-14"/>
          <w:sz w:val="36"/>
        </w:rPr>
        <w:t xml:space="preserve"> </w:t>
      </w:r>
      <w:r>
        <w:rPr>
          <w:b/>
          <w:color w:val="6F2F9F"/>
          <w:sz w:val="36"/>
        </w:rPr>
        <w:t>Changing</w:t>
      </w:r>
      <w:r>
        <w:rPr>
          <w:b/>
          <w:color w:val="6F2F9F"/>
          <w:spacing w:val="-13"/>
          <w:sz w:val="36"/>
        </w:rPr>
        <w:t xml:space="preserve"> </w:t>
      </w:r>
      <w:r>
        <w:rPr>
          <w:b/>
          <w:color w:val="6F2F9F"/>
          <w:sz w:val="36"/>
        </w:rPr>
        <w:t>Futures</w:t>
      </w:r>
    </w:p>
    <w:p w14:paraId="71BC4ED5" w14:textId="77777777" w:rsidR="00A815F9" w:rsidRDefault="00C15677">
      <w:pPr>
        <w:spacing w:before="18" w:line="249" w:lineRule="auto"/>
        <w:ind w:left="773" w:right="1085"/>
        <w:rPr>
          <w:sz w:val="36"/>
        </w:rPr>
      </w:pPr>
      <w:r>
        <w:rPr>
          <w:w w:val="110"/>
          <w:sz w:val="36"/>
        </w:rPr>
        <w:t xml:space="preserve">Unfortunately we have now been informed that the Changing Futures EOI was unsuccessful . </w:t>
      </w:r>
      <w:r>
        <w:rPr>
          <w:sz w:val="36"/>
        </w:rPr>
        <w:t>This</w:t>
      </w:r>
      <w:r>
        <w:rPr>
          <w:spacing w:val="1"/>
          <w:sz w:val="36"/>
        </w:rPr>
        <w:t xml:space="preserve"> </w:t>
      </w:r>
      <w:r>
        <w:rPr>
          <w:w w:val="110"/>
          <w:sz w:val="36"/>
        </w:rPr>
        <w:t>funding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would</w:t>
      </w:r>
      <w:r>
        <w:rPr>
          <w:spacing w:val="10"/>
          <w:w w:val="110"/>
          <w:sz w:val="36"/>
        </w:rPr>
        <w:t xml:space="preserve"> </w:t>
      </w:r>
      <w:r>
        <w:rPr>
          <w:w w:val="110"/>
          <w:sz w:val="36"/>
        </w:rPr>
        <w:t>have</w:t>
      </w:r>
      <w:r>
        <w:rPr>
          <w:spacing w:val="-1"/>
          <w:w w:val="110"/>
          <w:sz w:val="36"/>
        </w:rPr>
        <w:t xml:space="preserve"> </w:t>
      </w:r>
      <w:r>
        <w:rPr>
          <w:w w:val="110"/>
          <w:sz w:val="36"/>
        </w:rPr>
        <w:t>enabled</w:t>
      </w:r>
      <w:r>
        <w:rPr>
          <w:spacing w:val="9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partnership</w:t>
      </w:r>
      <w:r>
        <w:rPr>
          <w:spacing w:val="4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begin the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work</w:t>
      </w:r>
      <w:r>
        <w:rPr>
          <w:spacing w:val="7"/>
          <w:w w:val="110"/>
          <w:sz w:val="36"/>
        </w:rPr>
        <w:t xml:space="preserve"> </w:t>
      </w:r>
      <w:r>
        <w:rPr>
          <w:w w:val="110"/>
          <w:sz w:val="36"/>
        </w:rPr>
        <w:t>required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reduce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health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inequalities and develop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Resilient Communities. Without investment in capac</w:t>
      </w:r>
      <w:r>
        <w:rPr>
          <w:w w:val="110"/>
          <w:sz w:val="36"/>
        </w:rPr>
        <w:t>ity building ,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community</w:t>
      </w:r>
      <w:r>
        <w:rPr>
          <w:spacing w:val="-2"/>
          <w:w w:val="110"/>
          <w:sz w:val="36"/>
        </w:rPr>
        <w:t xml:space="preserve"> </w:t>
      </w:r>
      <w:r>
        <w:rPr>
          <w:w w:val="110"/>
          <w:sz w:val="36"/>
        </w:rPr>
        <w:t>development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and</w:t>
      </w:r>
      <w:r>
        <w:rPr>
          <w:spacing w:val="4"/>
          <w:w w:val="110"/>
          <w:sz w:val="36"/>
        </w:rPr>
        <w:t xml:space="preserve"> </w:t>
      </w:r>
      <w:r>
        <w:rPr>
          <w:w w:val="110"/>
          <w:sz w:val="36"/>
        </w:rPr>
        <w:t>asset</w:t>
      </w:r>
      <w:r>
        <w:rPr>
          <w:spacing w:val="7"/>
          <w:w w:val="110"/>
          <w:sz w:val="36"/>
        </w:rPr>
        <w:t xml:space="preserve"> </w:t>
      </w:r>
      <w:r>
        <w:rPr>
          <w:w w:val="110"/>
          <w:sz w:val="36"/>
        </w:rPr>
        <w:t>based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work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within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communities</w:t>
      </w:r>
      <w:r>
        <w:rPr>
          <w:spacing w:val="-1"/>
          <w:w w:val="110"/>
          <w:sz w:val="36"/>
        </w:rPr>
        <w:t xml:space="preserve"> </w:t>
      </w:r>
      <w:r>
        <w:rPr>
          <w:w w:val="110"/>
          <w:sz w:val="36"/>
        </w:rPr>
        <w:t>health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inequity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will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remain</w:t>
      </w:r>
      <w:r>
        <w:rPr>
          <w:spacing w:val="-1"/>
          <w:w w:val="110"/>
          <w:sz w:val="36"/>
        </w:rPr>
        <w:t xml:space="preserve"> </w:t>
      </w:r>
      <w:r>
        <w:rPr>
          <w:w w:val="110"/>
          <w:sz w:val="36"/>
        </w:rPr>
        <w:t>with</w:t>
      </w:r>
      <w:r>
        <w:rPr>
          <w:spacing w:val="-107"/>
          <w:w w:val="110"/>
          <w:sz w:val="36"/>
        </w:rPr>
        <w:t xml:space="preserve"> </w:t>
      </w:r>
      <w:r>
        <w:rPr>
          <w:w w:val="110"/>
          <w:sz w:val="36"/>
        </w:rPr>
        <w:t>disadvantaged</w:t>
      </w:r>
      <w:r>
        <w:rPr>
          <w:spacing w:val="24"/>
          <w:w w:val="110"/>
          <w:sz w:val="36"/>
        </w:rPr>
        <w:t xml:space="preserve"> </w:t>
      </w:r>
      <w:r>
        <w:rPr>
          <w:w w:val="110"/>
          <w:sz w:val="36"/>
        </w:rPr>
        <w:t>communities</w:t>
      </w:r>
      <w:r>
        <w:rPr>
          <w:spacing w:val="18"/>
          <w:w w:val="110"/>
          <w:sz w:val="36"/>
        </w:rPr>
        <w:t xml:space="preserve"> </w:t>
      </w:r>
      <w:r>
        <w:rPr>
          <w:w w:val="110"/>
          <w:sz w:val="36"/>
        </w:rPr>
        <w:t>continuing</w:t>
      </w:r>
      <w:r>
        <w:rPr>
          <w:spacing w:val="20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25"/>
          <w:w w:val="110"/>
          <w:sz w:val="36"/>
        </w:rPr>
        <w:t xml:space="preserve"> </w:t>
      </w:r>
      <w:r>
        <w:rPr>
          <w:w w:val="110"/>
          <w:sz w:val="36"/>
        </w:rPr>
        <w:t>have</w:t>
      </w:r>
      <w:r>
        <w:rPr>
          <w:spacing w:val="19"/>
          <w:w w:val="110"/>
          <w:sz w:val="36"/>
        </w:rPr>
        <w:t xml:space="preserve"> </w:t>
      </w:r>
      <w:r>
        <w:rPr>
          <w:w w:val="110"/>
          <w:sz w:val="36"/>
        </w:rPr>
        <w:t>poor</w:t>
      </w:r>
      <w:r>
        <w:rPr>
          <w:spacing w:val="18"/>
          <w:w w:val="110"/>
          <w:sz w:val="36"/>
        </w:rPr>
        <w:t xml:space="preserve"> </w:t>
      </w:r>
      <w:r>
        <w:rPr>
          <w:w w:val="110"/>
          <w:sz w:val="36"/>
        </w:rPr>
        <w:t>health</w:t>
      </w:r>
      <w:r>
        <w:rPr>
          <w:spacing w:val="28"/>
          <w:w w:val="110"/>
          <w:sz w:val="36"/>
        </w:rPr>
        <w:t xml:space="preserve"> </w:t>
      </w:r>
      <w:r>
        <w:rPr>
          <w:w w:val="110"/>
          <w:sz w:val="36"/>
        </w:rPr>
        <w:t>and</w:t>
      </w:r>
      <w:r>
        <w:rPr>
          <w:spacing w:val="26"/>
          <w:w w:val="110"/>
          <w:sz w:val="36"/>
        </w:rPr>
        <w:t xml:space="preserve"> </w:t>
      </w:r>
      <w:r>
        <w:rPr>
          <w:w w:val="110"/>
          <w:sz w:val="36"/>
        </w:rPr>
        <w:t>wellbeing</w:t>
      </w:r>
      <w:r>
        <w:rPr>
          <w:spacing w:val="28"/>
          <w:w w:val="110"/>
          <w:sz w:val="36"/>
        </w:rPr>
        <w:t xml:space="preserve"> </w:t>
      </w:r>
      <w:r>
        <w:rPr>
          <w:w w:val="110"/>
          <w:sz w:val="36"/>
        </w:rPr>
        <w:t>.</w:t>
      </w:r>
      <w:r>
        <w:rPr>
          <w:spacing w:val="21"/>
          <w:w w:val="110"/>
          <w:sz w:val="36"/>
        </w:rPr>
        <w:t xml:space="preserve"> </w:t>
      </w:r>
      <w:r>
        <w:rPr>
          <w:w w:val="110"/>
          <w:sz w:val="36"/>
        </w:rPr>
        <w:t>We</w:t>
      </w:r>
      <w:r>
        <w:rPr>
          <w:spacing w:val="34"/>
          <w:w w:val="110"/>
          <w:sz w:val="36"/>
        </w:rPr>
        <w:t xml:space="preserve"> </w:t>
      </w:r>
      <w:r>
        <w:rPr>
          <w:w w:val="110"/>
          <w:sz w:val="36"/>
        </w:rPr>
        <w:t>have</w:t>
      </w:r>
      <w:r>
        <w:rPr>
          <w:spacing w:val="20"/>
          <w:w w:val="110"/>
          <w:sz w:val="36"/>
        </w:rPr>
        <w:t xml:space="preserve"> </w:t>
      </w:r>
      <w:r>
        <w:rPr>
          <w:w w:val="110"/>
          <w:sz w:val="36"/>
        </w:rPr>
        <w:t>arranged</w:t>
      </w:r>
      <w:r>
        <w:rPr>
          <w:spacing w:val="26"/>
          <w:w w:val="110"/>
          <w:sz w:val="36"/>
        </w:rPr>
        <w:t xml:space="preserve"> </w:t>
      </w:r>
      <w:r>
        <w:rPr>
          <w:w w:val="110"/>
          <w:sz w:val="36"/>
        </w:rPr>
        <w:t>a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meeting</w:t>
      </w:r>
      <w:r>
        <w:rPr>
          <w:spacing w:val="-7"/>
          <w:w w:val="110"/>
          <w:sz w:val="36"/>
        </w:rPr>
        <w:t xml:space="preserve"> </w:t>
      </w:r>
      <w:r>
        <w:rPr>
          <w:w w:val="110"/>
          <w:sz w:val="36"/>
        </w:rPr>
        <w:t>with</w:t>
      </w:r>
      <w:r>
        <w:rPr>
          <w:spacing w:val="-3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-5"/>
          <w:w w:val="110"/>
          <w:sz w:val="36"/>
        </w:rPr>
        <w:t xml:space="preserve"> </w:t>
      </w:r>
      <w:r>
        <w:rPr>
          <w:sz w:val="36"/>
        </w:rPr>
        <w:t>STP</w:t>
      </w:r>
      <w:r>
        <w:rPr>
          <w:spacing w:val="1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95"/>
          <w:w w:val="110"/>
          <w:sz w:val="36"/>
        </w:rPr>
        <w:t xml:space="preserve"> </w:t>
      </w:r>
      <w:r>
        <w:rPr>
          <w:w w:val="110"/>
          <w:sz w:val="36"/>
        </w:rPr>
        <w:t>explore</w:t>
      </w:r>
      <w:r>
        <w:rPr>
          <w:spacing w:val="-12"/>
          <w:w w:val="110"/>
          <w:sz w:val="36"/>
        </w:rPr>
        <w:t xml:space="preserve"> </w:t>
      </w:r>
      <w:r>
        <w:rPr>
          <w:w w:val="110"/>
          <w:sz w:val="36"/>
        </w:rPr>
        <w:t>funding</w:t>
      </w:r>
      <w:r>
        <w:rPr>
          <w:spacing w:val="-9"/>
          <w:w w:val="110"/>
          <w:sz w:val="36"/>
        </w:rPr>
        <w:t xml:space="preserve"> </w:t>
      </w:r>
      <w:r>
        <w:rPr>
          <w:w w:val="110"/>
          <w:sz w:val="36"/>
        </w:rPr>
        <w:t>opportunities</w:t>
      </w:r>
      <w:r>
        <w:rPr>
          <w:spacing w:val="-8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-10"/>
          <w:w w:val="110"/>
          <w:sz w:val="36"/>
        </w:rPr>
        <w:t xml:space="preserve"> </w:t>
      </w:r>
      <w:r>
        <w:rPr>
          <w:w w:val="110"/>
          <w:sz w:val="36"/>
        </w:rPr>
        <w:t>tackle</w:t>
      </w:r>
      <w:r>
        <w:rPr>
          <w:spacing w:val="-8"/>
          <w:w w:val="110"/>
          <w:sz w:val="36"/>
        </w:rPr>
        <w:t xml:space="preserve"> </w:t>
      </w:r>
      <w:r>
        <w:rPr>
          <w:w w:val="110"/>
          <w:sz w:val="36"/>
        </w:rPr>
        <w:t>health</w:t>
      </w:r>
      <w:r>
        <w:rPr>
          <w:spacing w:val="-3"/>
          <w:w w:val="110"/>
          <w:sz w:val="36"/>
        </w:rPr>
        <w:t xml:space="preserve"> </w:t>
      </w:r>
      <w:r>
        <w:rPr>
          <w:w w:val="110"/>
          <w:sz w:val="36"/>
        </w:rPr>
        <w:t>inequalities</w:t>
      </w:r>
      <w:r>
        <w:rPr>
          <w:spacing w:val="-9"/>
          <w:w w:val="110"/>
          <w:sz w:val="36"/>
        </w:rPr>
        <w:t xml:space="preserve"> </w:t>
      </w:r>
      <w:r>
        <w:rPr>
          <w:w w:val="110"/>
          <w:sz w:val="36"/>
        </w:rPr>
        <w:t>.</w:t>
      </w:r>
    </w:p>
    <w:p w14:paraId="60293AE9" w14:textId="77777777" w:rsidR="00A815F9" w:rsidRDefault="00A815F9">
      <w:pPr>
        <w:spacing w:line="249" w:lineRule="auto"/>
        <w:rPr>
          <w:sz w:val="36"/>
        </w:rPr>
        <w:sectPr w:rsidR="00A815F9">
          <w:headerReference w:type="even" r:id="rId296"/>
          <w:footerReference w:type="even" r:id="rId297"/>
          <w:footerReference w:type="default" r:id="rId298"/>
          <w:pgSz w:w="19200" w:h="10800" w:orient="landscape"/>
          <w:pgMar w:top="420" w:right="0" w:bottom="440" w:left="0" w:header="0" w:footer="253" w:gutter="0"/>
          <w:pgNumType w:start="8"/>
          <w:cols w:space="720"/>
        </w:sectPr>
      </w:pPr>
    </w:p>
    <w:p w14:paraId="28C5EE76" w14:textId="77777777" w:rsidR="00A815F9" w:rsidRDefault="00C15677">
      <w:pPr>
        <w:pStyle w:val="BodyText"/>
        <w:ind w:left="833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7456801" wp14:editId="2CB3B41F">
            <wp:extent cx="1568217" cy="540067"/>
            <wp:effectExtent l="0" t="0" r="0" b="0"/>
            <wp:docPr id="289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217" cy="54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9FB56" w14:textId="77777777" w:rsidR="00A815F9" w:rsidRDefault="00C15677">
      <w:pPr>
        <w:spacing w:before="76" w:line="899" w:lineRule="exact"/>
        <w:ind w:left="637"/>
        <w:rPr>
          <w:b/>
          <w:sz w:val="80"/>
        </w:rPr>
      </w:pPr>
      <w:r>
        <w:rPr>
          <w:b/>
          <w:color w:val="87CEED"/>
          <w:sz w:val="80"/>
        </w:rPr>
        <w:t>Tier</w:t>
      </w:r>
      <w:r>
        <w:rPr>
          <w:b/>
          <w:color w:val="87CEED"/>
          <w:spacing w:val="-46"/>
          <w:sz w:val="80"/>
        </w:rPr>
        <w:t xml:space="preserve"> </w:t>
      </w:r>
      <w:r>
        <w:rPr>
          <w:b/>
          <w:color w:val="87CEED"/>
          <w:sz w:val="80"/>
        </w:rPr>
        <w:t>1:</w:t>
      </w:r>
    </w:p>
    <w:p w14:paraId="330BDD3F" w14:textId="77777777" w:rsidR="00A815F9" w:rsidRDefault="00C15677">
      <w:pPr>
        <w:pStyle w:val="Heading4"/>
        <w:spacing w:line="715" w:lineRule="exact"/>
        <w:ind w:left="637"/>
      </w:pPr>
      <w:r>
        <w:rPr>
          <w:color w:val="87CEED"/>
          <w:w w:val="105"/>
        </w:rPr>
        <w:t>Primary</w:t>
      </w:r>
      <w:r>
        <w:rPr>
          <w:color w:val="87CEED"/>
          <w:spacing w:val="5"/>
          <w:w w:val="105"/>
        </w:rPr>
        <w:t xml:space="preserve"> </w:t>
      </w:r>
      <w:r>
        <w:rPr>
          <w:color w:val="87CEED"/>
          <w:w w:val="105"/>
        </w:rPr>
        <w:t>Care</w:t>
      </w:r>
    </w:p>
    <w:p w14:paraId="69338CE8" w14:textId="77777777" w:rsidR="00A815F9" w:rsidRDefault="00C15677">
      <w:pPr>
        <w:numPr>
          <w:ilvl w:val="1"/>
          <w:numId w:val="186"/>
        </w:numPr>
        <w:tabs>
          <w:tab w:val="left" w:pos="1220"/>
          <w:tab w:val="left" w:pos="1221"/>
        </w:tabs>
        <w:spacing w:before="404"/>
        <w:ind w:left="1220" w:hanging="541"/>
        <w:rPr>
          <w:color w:val="526B7A"/>
          <w:sz w:val="40"/>
        </w:rPr>
      </w:pPr>
      <w:r>
        <w:rPr>
          <w:color w:val="526B7A"/>
          <w:w w:val="110"/>
          <w:sz w:val="40"/>
        </w:rPr>
        <w:t>COVID</w:t>
      </w:r>
      <w:r>
        <w:rPr>
          <w:color w:val="526B7A"/>
          <w:spacing w:val="-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Vaccination</w:t>
      </w:r>
    </w:p>
    <w:p w14:paraId="79B18402" w14:textId="77777777" w:rsidR="00A815F9" w:rsidRDefault="00C15677">
      <w:pPr>
        <w:pStyle w:val="ListParagraph"/>
        <w:numPr>
          <w:ilvl w:val="2"/>
          <w:numId w:val="186"/>
        </w:numPr>
        <w:tabs>
          <w:tab w:val="left" w:pos="1761"/>
        </w:tabs>
        <w:spacing w:before="75" w:line="402" w:lineRule="exact"/>
        <w:ind w:left="1760" w:hanging="361"/>
        <w:rPr>
          <w:color w:val="526B7A"/>
          <w:sz w:val="36"/>
        </w:rPr>
      </w:pPr>
      <w:r>
        <w:rPr>
          <w:color w:val="526B7A"/>
          <w:w w:val="110"/>
          <w:sz w:val="36"/>
        </w:rPr>
        <w:t>All</w:t>
      </w:r>
      <w:r>
        <w:rPr>
          <w:color w:val="526B7A"/>
          <w:spacing w:val="-8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the</w:t>
      </w:r>
      <w:r>
        <w:rPr>
          <w:color w:val="526B7A"/>
          <w:spacing w:val="1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sites</w:t>
      </w:r>
      <w:r>
        <w:rPr>
          <w:color w:val="526B7A"/>
          <w:spacing w:val="-3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that</w:t>
      </w:r>
      <w:r>
        <w:rPr>
          <w:color w:val="526B7A"/>
          <w:spacing w:val="3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are</w:t>
      </w:r>
      <w:r>
        <w:rPr>
          <w:color w:val="526B7A"/>
          <w:spacing w:val="-6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running have</w:t>
      </w:r>
      <w:r>
        <w:rPr>
          <w:color w:val="526B7A"/>
          <w:spacing w:val="-5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been</w:t>
      </w:r>
      <w:r>
        <w:rPr>
          <w:color w:val="526B7A"/>
          <w:spacing w:val="4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successful</w:t>
      </w:r>
      <w:r>
        <w:rPr>
          <w:color w:val="526B7A"/>
          <w:spacing w:val="2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in</w:t>
      </w:r>
      <w:r>
        <w:rPr>
          <w:color w:val="526B7A"/>
          <w:spacing w:val="-6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delivering</w:t>
      </w:r>
      <w:r>
        <w:rPr>
          <w:color w:val="526B7A"/>
          <w:spacing w:val="-9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vaccine</w:t>
      </w:r>
      <w:r>
        <w:rPr>
          <w:color w:val="526B7A"/>
          <w:spacing w:val="-6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According</w:t>
      </w:r>
      <w:r>
        <w:rPr>
          <w:color w:val="526B7A"/>
          <w:spacing w:val="-10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to the</w:t>
      </w:r>
    </w:p>
    <w:p w14:paraId="2A2237DD" w14:textId="77777777" w:rsidR="00A815F9" w:rsidRDefault="00C15677">
      <w:pPr>
        <w:spacing w:line="402" w:lineRule="exact"/>
        <w:ind w:left="1760"/>
        <w:rPr>
          <w:sz w:val="36"/>
        </w:rPr>
      </w:pPr>
      <w:r>
        <w:rPr>
          <w:color w:val="526B7A"/>
          <w:w w:val="105"/>
          <w:sz w:val="36"/>
        </w:rPr>
        <w:t>JCVI</w:t>
      </w:r>
      <w:r>
        <w:rPr>
          <w:color w:val="526B7A"/>
          <w:spacing w:val="7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criteria</w:t>
      </w:r>
    </w:p>
    <w:p w14:paraId="7DC5EBED" w14:textId="77777777" w:rsidR="00A815F9" w:rsidRDefault="00C15677">
      <w:pPr>
        <w:pStyle w:val="ListParagraph"/>
        <w:numPr>
          <w:ilvl w:val="2"/>
          <w:numId w:val="186"/>
        </w:numPr>
        <w:tabs>
          <w:tab w:val="left" w:pos="1761"/>
        </w:tabs>
        <w:spacing w:before="96" w:line="225" w:lineRule="auto"/>
        <w:ind w:left="1760" w:right="2203" w:hanging="360"/>
        <w:rPr>
          <w:color w:val="526B7A"/>
          <w:sz w:val="36"/>
        </w:rPr>
      </w:pPr>
      <w:r>
        <w:rPr>
          <w:color w:val="526B7A"/>
          <w:w w:val="110"/>
          <w:sz w:val="36"/>
        </w:rPr>
        <w:t>Vaccines</w:t>
      </w:r>
      <w:r>
        <w:rPr>
          <w:color w:val="526B7A"/>
          <w:spacing w:val="6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in</w:t>
      </w:r>
      <w:r>
        <w:rPr>
          <w:color w:val="526B7A"/>
          <w:spacing w:val="-1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care</w:t>
      </w:r>
      <w:r>
        <w:rPr>
          <w:color w:val="526B7A"/>
          <w:spacing w:val="5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homes</w:t>
      </w:r>
      <w:r>
        <w:rPr>
          <w:color w:val="526B7A"/>
          <w:spacing w:val="7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has</w:t>
      </w:r>
      <w:r>
        <w:rPr>
          <w:color w:val="526B7A"/>
          <w:spacing w:val="6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commenced</w:t>
      </w:r>
      <w:r>
        <w:rPr>
          <w:color w:val="526B7A"/>
          <w:spacing w:val="8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some</w:t>
      </w:r>
      <w:r>
        <w:rPr>
          <w:color w:val="526B7A"/>
          <w:spacing w:val="3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of</w:t>
      </w:r>
      <w:r>
        <w:rPr>
          <w:color w:val="526B7A"/>
          <w:spacing w:val="3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which</w:t>
      </w:r>
      <w:r>
        <w:rPr>
          <w:color w:val="526B7A"/>
          <w:spacing w:val="8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has</w:t>
      </w:r>
      <w:r>
        <w:rPr>
          <w:color w:val="526B7A"/>
          <w:spacing w:val="6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been</w:t>
      </w:r>
      <w:r>
        <w:rPr>
          <w:color w:val="526B7A"/>
          <w:spacing w:val="9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done</w:t>
      </w:r>
      <w:r>
        <w:rPr>
          <w:color w:val="526B7A"/>
          <w:spacing w:val="7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by</w:t>
      </w:r>
      <w:r>
        <w:rPr>
          <w:color w:val="526B7A"/>
          <w:spacing w:val="1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PCN’s</w:t>
      </w:r>
      <w:r>
        <w:rPr>
          <w:color w:val="526B7A"/>
          <w:spacing w:val="11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and</w:t>
      </w:r>
      <w:r>
        <w:rPr>
          <w:color w:val="526B7A"/>
          <w:spacing w:val="-107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also</w:t>
      </w:r>
      <w:r>
        <w:rPr>
          <w:color w:val="526B7A"/>
          <w:spacing w:val="-14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collaborative</w:t>
      </w:r>
      <w:r>
        <w:rPr>
          <w:color w:val="526B7A"/>
          <w:spacing w:val="-15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working</w:t>
      </w:r>
      <w:r>
        <w:rPr>
          <w:color w:val="526B7A"/>
          <w:spacing w:val="-7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with</w:t>
      </w:r>
      <w:r>
        <w:rPr>
          <w:color w:val="526B7A"/>
          <w:spacing w:val="-6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Walsall</w:t>
      </w:r>
      <w:r>
        <w:rPr>
          <w:color w:val="526B7A"/>
          <w:spacing w:val="-3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Healthcare</w:t>
      </w:r>
    </w:p>
    <w:p w14:paraId="2CF8F0B7" w14:textId="77777777" w:rsidR="00A815F9" w:rsidRDefault="00C15677">
      <w:pPr>
        <w:pStyle w:val="ListParagraph"/>
        <w:numPr>
          <w:ilvl w:val="2"/>
          <w:numId w:val="186"/>
        </w:numPr>
        <w:tabs>
          <w:tab w:val="left" w:pos="1761"/>
        </w:tabs>
        <w:spacing w:before="80"/>
        <w:ind w:left="1760" w:hanging="361"/>
        <w:rPr>
          <w:color w:val="526B7A"/>
          <w:sz w:val="36"/>
        </w:rPr>
      </w:pPr>
      <w:r>
        <w:rPr>
          <w:color w:val="526B7A"/>
          <w:w w:val="105"/>
          <w:sz w:val="36"/>
        </w:rPr>
        <w:t>There</w:t>
      </w:r>
      <w:r>
        <w:rPr>
          <w:color w:val="526B7A"/>
          <w:spacing w:val="17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has</w:t>
      </w:r>
      <w:r>
        <w:rPr>
          <w:color w:val="526B7A"/>
          <w:spacing w:val="17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been</w:t>
      </w:r>
      <w:r>
        <w:rPr>
          <w:color w:val="526B7A"/>
          <w:spacing w:val="22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supply</w:t>
      </w:r>
      <w:r>
        <w:rPr>
          <w:color w:val="526B7A"/>
          <w:spacing w:val="13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issues</w:t>
      </w:r>
      <w:r>
        <w:rPr>
          <w:color w:val="526B7A"/>
          <w:spacing w:val="13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with</w:t>
      </w:r>
      <w:r>
        <w:rPr>
          <w:color w:val="526B7A"/>
          <w:spacing w:val="21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the</w:t>
      </w:r>
      <w:r>
        <w:rPr>
          <w:color w:val="526B7A"/>
          <w:spacing w:val="19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vaccines</w:t>
      </w:r>
      <w:r>
        <w:rPr>
          <w:color w:val="526B7A"/>
          <w:spacing w:val="11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which</w:t>
      </w:r>
      <w:r>
        <w:rPr>
          <w:color w:val="526B7A"/>
          <w:spacing w:val="18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has</w:t>
      </w:r>
      <w:r>
        <w:rPr>
          <w:color w:val="526B7A"/>
          <w:spacing w:val="17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been</w:t>
      </w:r>
      <w:r>
        <w:rPr>
          <w:color w:val="526B7A"/>
          <w:spacing w:val="19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a</w:t>
      </w:r>
      <w:r>
        <w:rPr>
          <w:color w:val="526B7A"/>
          <w:spacing w:val="12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limiting</w:t>
      </w:r>
      <w:r>
        <w:rPr>
          <w:color w:val="526B7A"/>
          <w:spacing w:val="9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factor</w:t>
      </w:r>
      <w:r>
        <w:rPr>
          <w:color w:val="526B7A"/>
          <w:spacing w:val="13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for</w:t>
      </w:r>
      <w:r>
        <w:rPr>
          <w:color w:val="526B7A"/>
          <w:spacing w:val="11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the</w:t>
      </w:r>
      <w:r>
        <w:rPr>
          <w:color w:val="526B7A"/>
          <w:spacing w:val="21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PCN</w:t>
      </w:r>
      <w:r>
        <w:rPr>
          <w:color w:val="526B7A"/>
          <w:spacing w:val="13"/>
          <w:w w:val="105"/>
          <w:sz w:val="36"/>
        </w:rPr>
        <w:t xml:space="preserve"> </w:t>
      </w:r>
      <w:r>
        <w:rPr>
          <w:color w:val="526B7A"/>
          <w:w w:val="105"/>
          <w:sz w:val="36"/>
        </w:rPr>
        <w:t>sites</w:t>
      </w:r>
    </w:p>
    <w:p w14:paraId="65375BA5" w14:textId="77777777" w:rsidR="00A815F9" w:rsidRDefault="00C15677">
      <w:pPr>
        <w:numPr>
          <w:ilvl w:val="1"/>
          <w:numId w:val="186"/>
        </w:numPr>
        <w:tabs>
          <w:tab w:val="left" w:pos="1220"/>
          <w:tab w:val="left" w:pos="1221"/>
        </w:tabs>
        <w:spacing w:before="170"/>
        <w:ind w:left="1220" w:hanging="541"/>
        <w:rPr>
          <w:color w:val="526B7A"/>
          <w:sz w:val="40"/>
        </w:rPr>
      </w:pPr>
      <w:r>
        <w:rPr>
          <w:color w:val="526B7A"/>
          <w:sz w:val="40"/>
        </w:rPr>
        <w:t>Red sites</w:t>
      </w:r>
    </w:p>
    <w:p w14:paraId="17C3A781" w14:textId="77777777" w:rsidR="00A815F9" w:rsidRDefault="00C15677">
      <w:pPr>
        <w:pStyle w:val="ListParagraph"/>
        <w:numPr>
          <w:ilvl w:val="2"/>
          <w:numId w:val="186"/>
        </w:numPr>
        <w:tabs>
          <w:tab w:val="left" w:pos="1761"/>
        </w:tabs>
        <w:spacing w:before="77"/>
        <w:ind w:left="1760" w:hanging="361"/>
        <w:rPr>
          <w:color w:val="526B7A"/>
          <w:sz w:val="36"/>
        </w:rPr>
      </w:pPr>
      <w:r>
        <w:rPr>
          <w:color w:val="526B7A"/>
          <w:w w:val="110"/>
          <w:sz w:val="36"/>
        </w:rPr>
        <w:t>There</w:t>
      </w:r>
      <w:r>
        <w:rPr>
          <w:color w:val="526B7A"/>
          <w:spacing w:val="-9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have</w:t>
      </w:r>
      <w:r>
        <w:rPr>
          <w:color w:val="526B7A"/>
          <w:spacing w:val="-13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been</w:t>
      </w:r>
      <w:r>
        <w:rPr>
          <w:color w:val="526B7A"/>
          <w:spacing w:val="-7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days</w:t>
      </w:r>
      <w:r>
        <w:rPr>
          <w:color w:val="526B7A"/>
          <w:spacing w:val="-9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over</w:t>
      </w:r>
      <w:r>
        <w:rPr>
          <w:color w:val="526B7A"/>
          <w:spacing w:val="-16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the</w:t>
      </w:r>
      <w:r>
        <w:rPr>
          <w:color w:val="526B7A"/>
          <w:spacing w:val="-6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last</w:t>
      </w:r>
      <w:r>
        <w:rPr>
          <w:color w:val="526B7A"/>
          <w:spacing w:val="-14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months</w:t>
      </w:r>
      <w:r>
        <w:rPr>
          <w:color w:val="526B7A"/>
          <w:spacing w:val="-7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when the</w:t>
      </w:r>
      <w:r>
        <w:rPr>
          <w:color w:val="526B7A"/>
          <w:spacing w:val="-8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home</w:t>
      </w:r>
      <w:r>
        <w:rPr>
          <w:color w:val="526B7A"/>
          <w:spacing w:val="-9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visit</w:t>
      </w:r>
      <w:r>
        <w:rPr>
          <w:color w:val="526B7A"/>
          <w:spacing w:val="-17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service</w:t>
      </w:r>
      <w:r>
        <w:rPr>
          <w:color w:val="526B7A"/>
          <w:spacing w:val="-17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has</w:t>
      </w:r>
      <w:r>
        <w:rPr>
          <w:color w:val="526B7A"/>
          <w:spacing w:val="-9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been</w:t>
      </w:r>
      <w:r>
        <w:rPr>
          <w:color w:val="526B7A"/>
          <w:spacing w:val="-8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overwhelmed</w:t>
      </w:r>
    </w:p>
    <w:p w14:paraId="47FDBC2E" w14:textId="77777777" w:rsidR="00A815F9" w:rsidRDefault="00C15677">
      <w:pPr>
        <w:numPr>
          <w:ilvl w:val="1"/>
          <w:numId w:val="186"/>
        </w:numPr>
        <w:tabs>
          <w:tab w:val="left" w:pos="1220"/>
          <w:tab w:val="left" w:pos="1221"/>
        </w:tabs>
        <w:spacing w:before="170"/>
        <w:ind w:left="1220" w:hanging="541"/>
        <w:rPr>
          <w:color w:val="526B7A"/>
          <w:sz w:val="40"/>
        </w:rPr>
      </w:pPr>
      <w:r>
        <w:rPr>
          <w:color w:val="526B7A"/>
          <w:w w:val="110"/>
          <w:sz w:val="40"/>
        </w:rPr>
        <w:t>General</w:t>
      </w:r>
      <w:r>
        <w:rPr>
          <w:color w:val="526B7A"/>
          <w:spacing w:val="-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Practice</w:t>
      </w:r>
    </w:p>
    <w:p w14:paraId="6C291304" w14:textId="77777777" w:rsidR="00A815F9" w:rsidRDefault="00C15677">
      <w:pPr>
        <w:pStyle w:val="ListParagraph"/>
        <w:numPr>
          <w:ilvl w:val="2"/>
          <w:numId w:val="186"/>
        </w:numPr>
        <w:tabs>
          <w:tab w:val="left" w:pos="1761"/>
        </w:tabs>
        <w:spacing w:before="77" w:line="402" w:lineRule="exact"/>
        <w:ind w:left="1760" w:hanging="361"/>
        <w:rPr>
          <w:color w:val="526B7A"/>
          <w:sz w:val="36"/>
        </w:rPr>
      </w:pPr>
      <w:r>
        <w:rPr>
          <w:color w:val="526B7A"/>
          <w:w w:val="115"/>
          <w:sz w:val="36"/>
        </w:rPr>
        <w:t>Running</w:t>
      </w:r>
      <w:r>
        <w:rPr>
          <w:color w:val="526B7A"/>
          <w:spacing w:val="-25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at</w:t>
      </w:r>
      <w:r>
        <w:rPr>
          <w:color w:val="526B7A"/>
          <w:spacing w:val="-24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full</w:t>
      </w:r>
      <w:r>
        <w:rPr>
          <w:color w:val="526B7A"/>
          <w:spacing w:val="-24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capacity</w:t>
      </w:r>
      <w:r>
        <w:rPr>
          <w:color w:val="526B7A"/>
          <w:spacing w:val="-26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and</w:t>
      </w:r>
      <w:r>
        <w:rPr>
          <w:color w:val="526B7A"/>
          <w:spacing w:val="-23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this</w:t>
      </w:r>
      <w:r>
        <w:rPr>
          <w:color w:val="526B7A"/>
          <w:spacing w:val="-25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has</w:t>
      </w:r>
      <w:r>
        <w:rPr>
          <w:color w:val="526B7A"/>
          <w:spacing w:val="-22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been</w:t>
      </w:r>
      <w:r>
        <w:rPr>
          <w:color w:val="526B7A"/>
          <w:spacing w:val="-21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compounded</w:t>
      </w:r>
      <w:r>
        <w:rPr>
          <w:color w:val="526B7A"/>
          <w:spacing w:val="-19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by</w:t>
      </w:r>
      <w:r>
        <w:rPr>
          <w:color w:val="526B7A"/>
          <w:spacing w:val="-26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the</w:t>
      </w:r>
      <w:r>
        <w:rPr>
          <w:color w:val="526B7A"/>
          <w:spacing w:val="-21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fact</w:t>
      </w:r>
      <w:r>
        <w:rPr>
          <w:color w:val="526B7A"/>
          <w:spacing w:val="-23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that</w:t>
      </w:r>
      <w:r>
        <w:rPr>
          <w:color w:val="526B7A"/>
          <w:spacing w:val="-21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staff</w:t>
      </w:r>
      <w:r>
        <w:rPr>
          <w:color w:val="526B7A"/>
          <w:spacing w:val="-22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are</w:t>
      </w:r>
      <w:r>
        <w:rPr>
          <w:color w:val="526B7A"/>
          <w:spacing w:val="-26"/>
          <w:w w:val="115"/>
          <w:sz w:val="36"/>
        </w:rPr>
        <w:t xml:space="preserve"> </w:t>
      </w:r>
      <w:r>
        <w:rPr>
          <w:color w:val="526B7A"/>
          <w:w w:val="115"/>
          <w:sz w:val="36"/>
        </w:rPr>
        <w:t>needed</w:t>
      </w:r>
    </w:p>
    <w:p w14:paraId="7ECB6647" w14:textId="77777777" w:rsidR="00A815F9" w:rsidRDefault="00C15677">
      <w:pPr>
        <w:spacing w:line="402" w:lineRule="exact"/>
        <w:ind w:left="1760"/>
        <w:rPr>
          <w:sz w:val="36"/>
        </w:rPr>
      </w:pPr>
      <w:r>
        <w:rPr>
          <w:color w:val="526B7A"/>
          <w:w w:val="110"/>
          <w:sz w:val="36"/>
        </w:rPr>
        <w:t>at</w:t>
      </w:r>
      <w:r>
        <w:rPr>
          <w:color w:val="526B7A"/>
          <w:spacing w:val="-3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the</w:t>
      </w:r>
      <w:r>
        <w:rPr>
          <w:color w:val="526B7A"/>
          <w:spacing w:val="1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vaccination</w:t>
      </w:r>
      <w:r>
        <w:rPr>
          <w:color w:val="526B7A"/>
          <w:spacing w:val="-10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site,</w:t>
      </w:r>
      <w:r>
        <w:rPr>
          <w:color w:val="526B7A"/>
          <w:spacing w:val="-3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staff</w:t>
      </w:r>
      <w:r>
        <w:rPr>
          <w:color w:val="526B7A"/>
          <w:spacing w:val="-4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off</w:t>
      </w:r>
      <w:r>
        <w:rPr>
          <w:color w:val="526B7A"/>
          <w:spacing w:val="-5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with</w:t>
      </w:r>
      <w:r>
        <w:rPr>
          <w:color w:val="526B7A"/>
          <w:spacing w:val="1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COVID</w:t>
      </w:r>
    </w:p>
    <w:p w14:paraId="5C1FAC4D" w14:textId="77777777" w:rsidR="00A815F9" w:rsidRDefault="00C15677">
      <w:pPr>
        <w:pStyle w:val="ListParagraph"/>
        <w:numPr>
          <w:ilvl w:val="2"/>
          <w:numId w:val="186"/>
        </w:numPr>
        <w:tabs>
          <w:tab w:val="left" w:pos="1761"/>
        </w:tabs>
        <w:spacing w:before="73"/>
        <w:ind w:left="1760" w:hanging="361"/>
        <w:rPr>
          <w:color w:val="526B7A"/>
          <w:sz w:val="36"/>
        </w:rPr>
      </w:pPr>
      <w:r>
        <w:rPr>
          <w:color w:val="526B7A"/>
          <w:w w:val="110"/>
          <w:sz w:val="36"/>
        </w:rPr>
        <w:t>We</w:t>
      </w:r>
      <w:r>
        <w:rPr>
          <w:color w:val="526B7A"/>
          <w:spacing w:val="6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are</w:t>
      </w:r>
      <w:r>
        <w:rPr>
          <w:color w:val="526B7A"/>
          <w:spacing w:val="-2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continuing</w:t>
      </w:r>
      <w:r>
        <w:rPr>
          <w:color w:val="526B7A"/>
          <w:spacing w:val="-5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to</w:t>
      </w:r>
      <w:r>
        <w:rPr>
          <w:color w:val="526B7A"/>
          <w:spacing w:val="-1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use remote</w:t>
      </w:r>
      <w:r>
        <w:rPr>
          <w:color w:val="526B7A"/>
          <w:spacing w:val="1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triage</w:t>
      </w:r>
      <w:r>
        <w:rPr>
          <w:color w:val="526B7A"/>
          <w:spacing w:val="-6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via</w:t>
      </w:r>
      <w:r>
        <w:rPr>
          <w:color w:val="526B7A"/>
          <w:spacing w:val="-12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telephone</w:t>
      </w:r>
      <w:r>
        <w:rPr>
          <w:color w:val="526B7A"/>
          <w:spacing w:val="7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or</w:t>
      </w:r>
      <w:r>
        <w:rPr>
          <w:color w:val="526B7A"/>
          <w:spacing w:val="-2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econsults</w:t>
      </w:r>
    </w:p>
    <w:p w14:paraId="4621DF36" w14:textId="77777777" w:rsidR="00A815F9" w:rsidRDefault="00C15677">
      <w:pPr>
        <w:pStyle w:val="ListParagraph"/>
        <w:numPr>
          <w:ilvl w:val="2"/>
          <w:numId w:val="186"/>
        </w:numPr>
        <w:tabs>
          <w:tab w:val="left" w:pos="1761"/>
        </w:tabs>
        <w:spacing w:before="76"/>
        <w:ind w:left="1760" w:hanging="361"/>
        <w:rPr>
          <w:color w:val="526B7A"/>
          <w:sz w:val="36"/>
        </w:rPr>
      </w:pPr>
      <w:r>
        <w:rPr>
          <w:color w:val="526B7A"/>
          <w:w w:val="110"/>
          <w:sz w:val="36"/>
        </w:rPr>
        <w:t>Lateral flow</w:t>
      </w:r>
      <w:r>
        <w:rPr>
          <w:color w:val="526B7A"/>
          <w:spacing w:val="-10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testing</w:t>
      </w:r>
      <w:r>
        <w:rPr>
          <w:color w:val="526B7A"/>
          <w:spacing w:val="-1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has</w:t>
      </w:r>
      <w:r>
        <w:rPr>
          <w:color w:val="526B7A"/>
          <w:spacing w:val="-5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been</w:t>
      </w:r>
      <w:r>
        <w:rPr>
          <w:color w:val="526B7A"/>
          <w:spacing w:val="-2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implemented</w:t>
      </w:r>
      <w:r>
        <w:rPr>
          <w:color w:val="526B7A"/>
          <w:spacing w:val="-3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for</w:t>
      </w:r>
      <w:r>
        <w:rPr>
          <w:color w:val="526B7A"/>
          <w:spacing w:val="-10"/>
          <w:w w:val="110"/>
          <w:sz w:val="36"/>
        </w:rPr>
        <w:t xml:space="preserve"> </w:t>
      </w:r>
      <w:r>
        <w:rPr>
          <w:color w:val="526B7A"/>
          <w:w w:val="110"/>
          <w:sz w:val="36"/>
        </w:rPr>
        <w:t>staff</w:t>
      </w:r>
    </w:p>
    <w:p w14:paraId="1C7D0145" w14:textId="77777777" w:rsidR="00A815F9" w:rsidRDefault="00A815F9">
      <w:pPr>
        <w:rPr>
          <w:sz w:val="36"/>
        </w:rPr>
        <w:sectPr w:rsidR="00A815F9">
          <w:headerReference w:type="default" r:id="rId299"/>
          <w:pgSz w:w="19200" w:h="10800" w:orient="landscape"/>
          <w:pgMar w:top="420" w:right="0" w:bottom="440" w:left="0" w:header="0" w:footer="253" w:gutter="0"/>
          <w:cols w:space="720"/>
        </w:sectPr>
      </w:pPr>
    </w:p>
    <w:p w14:paraId="02A68811" w14:textId="77777777" w:rsidR="00A815F9" w:rsidRDefault="00A815F9">
      <w:pPr>
        <w:pStyle w:val="BodyText"/>
        <w:spacing w:before="4"/>
        <w:rPr>
          <w:sz w:val="16"/>
        </w:rPr>
      </w:pPr>
    </w:p>
    <w:p w14:paraId="49BE990A" w14:textId="77777777" w:rsidR="00A815F9" w:rsidRDefault="00C15677">
      <w:pPr>
        <w:spacing w:before="144" w:line="723" w:lineRule="exact"/>
        <w:ind w:left="650"/>
        <w:rPr>
          <w:b/>
          <w:sz w:val="64"/>
        </w:rPr>
      </w:pPr>
      <w:r>
        <w:rPr>
          <w:noProof/>
        </w:rPr>
        <w:drawing>
          <wp:anchor distT="0" distB="0" distL="0" distR="0" simplePos="0" relativeHeight="251454976" behindDoc="0" locked="0" layoutInCell="1" allowOverlap="1" wp14:anchorId="0511E73A" wp14:editId="1AE04702">
            <wp:simplePos x="0" y="0"/>
            <wp:positionH relativeFrom="page">
              <wp:posOffset>5289980</wp:posOffset>
            </wp:positionH>
            <wp:positionV relativeFrom="paragraph">
              <wp:posOffset>-123413</wp:posOffset>
            </wp:positionV>
            <wp:extent cx="1605854" cy="556879"/>
            <wp:effectExtent l="0" t="0" r="0" b="0"/>
            <wp:wrapNone/>
            <wp:docPr id="29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8ADE2"/>
          <w:sz w:val="64"/>
        </w:rPr>
        <w:t>Tier</w:t>
      </w:r>
      <w:r>
        <w:rPr>
          <w:b/>
          <w:color w:val="38ADE2"/>
          <w:spacing w:val="-36"/>
          <w:sz w:val="64"/>
        </w:rPr>
        <w:t xml:space="preserve"> </w:t>
      </w:r>
      <w:r>
        <w:rPr>
          <w:b/>
          <w:color w:val="38ADE2"/>
          <w:sz w:val="64"/>
        </w:rPr>
        <w:t>1:</w:t>
      </w:r>
    </w:p>
    <w:p w14:paraId="3001FC90" w14:textId="77777777" w:rsidR="00A815F9" w:rsidRDefault="00C15677">
      <w:pPr>
        <w:spacing w:line="433" w:lineRule="exact"/>
        <w:ind w:left="650"/>
        <w:rPr>
          <w:sz w:val="40"/>
        </w:rPr>
      </w:pPr>
      <w:r>
        <w:rPr>
          <w:color w:val="38ADE2"/>
          <w:spacing w:val="-1"/>
          <w:w w:val="110"/>
          <w:sz w:val="40"/>
        </w:rPr>
        <w:t>Community</w:t>
      </w:r>
      <w:r>
        <w:rPr>
          <w:color w:val="38ADE2"/>
          <w:spacing w:val="-30"/>
          <w:w w:val="110"/>
          <w:sz w:val="40"/>
        </w:rPr>
        <w:t xml:space="preserve"> </w:t>
      </w:r>
      <w:r>
        <w:rPr>
          <w:color w:val="38ADE2"/>
          <w:spacing w:val="-1"/>
          <w:w w:val="110"/>
          <w:sz w:val="40"/>
        </w:rPr>
        <w:t>Nursing</w:t>
      </w:r>
      <w:r>
        <w:rPr>
          <w:color w:val="38ADE2"/>
          <w:spacing w:val="-24"/>
          <w:w w:val="110"/>
          <w:sz w:val="40"/>
        </w:rPr>
        <w:t xml:space="preserve"> </w:t>
      </w:r>
      <w:r>
        <w:rPr>
          <w:color w:val="38ADE2"/>
          <w:spacing w:val="-1"/>
          <w:w w:val="110"/>
          <w:sz w:val="40"/>
        </w:rPr>
        <w:t>Capacity</w:t>
      </w:r>
      <w:r>
        <w:rPr>
          <w:color w:val="38ADE2"/>
          <w:spacing w:val="-29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and</w:t>
      </w:r>
      <w:r>
        <w:rPr>
          <w:color w:val="38ADE2"/>
          <w:spacing w:val="-22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Demand:</w:t>
      </w:r>
      <w:r>
        <w:rPr>
          <w:color w:val="38ADE2"/>
          <w:spacing w:val="-24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In</w:t>
      </w:r>
      <w:r>
        <w:rPr>
          <w:color w:val="38ADE2"/>
          <w:spacing w:val="-25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February</w:t>
      </w:r>
      <w:r>
        <w:rPr>
          <w:color w:val="38ADE2"/>
          <w:spacing w:val="-27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2021,</w:t>
      </w:r>
      <w:r>
        <w:rPr>
          <w:color w:val="38ADE2"/>
          <w:spacing w:val="-25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Community</w:t>
      </w:r>
      <w:r>
        <w:rPr>
          <w:color w:val="38ADE2"/>
          <w:spacing w:val="-29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Services</w:t>
      </w:r>
    </w:p>
    <w:p w14:paraId="5742E851" w14:textId="77777777" w:rsidR="00A815F9" w:rsidRDefault="00C15677">
      <w:pPr>
        <w:spacing w:line="446" w:lineRule="exact"/>
        <w:ind w:left="650"/>
        <w:rPr>
          <w:sz w:val="40"/>
        </w:rPr>
      </w:pPr>
      <w:r>
        <w:pict w14:anchorId="2910CE47">
          <v:group id="_x0000_s1887" alt="" style="position:absolute;left:0;text-align:left;margin-left:583.2pt;margin-top:24.1pt;width:337.95pt;height:377.55pt;z-index:251550208;mso-position-horizontal-relative:page" coordorigin="11664,482" coordsize="6759,7551">
            <v:rect id="_x0000_s1888" alt="" style="position:absolute;left:11664;top:482;width:6759;height:7551" fillcolor="#38ade2" stroked="f"/>
            <v:shape id="_x0000_s1889" type="#_x0000_t202" alt="" style="position:absolute;left:12004;top:797;width:132;height:3322;mso-wrap-style:square;v-text-anchor:top" filled="f" stroked="f">
              <v:textbox inset="0,0,0,0">
                <w:txbxContent>
                  <w:p w14:paraId="24AD5F50" w14:textId="77777777" w:rsidR="00A815F9" w:rsidRDefault="00C15677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w w:val="99"/>
                        <w:sz w:val="32"/>
                      </w:rPr>
                      <w:t>•</w:t>
                    </w:r>
                  </w:p>
                  <w:p w14:paraId="2A2E55EF" w14:textId="77777777" w:rsidR="00A815F9" w:rsidRDefault="00A815F9">
                    <w:pPr>
                      <w:rPr>
                        <w:sz w:val="36"/>
                      </w:rPr>
                    </w:pPr>
                  </w:p>
                  <w:p w14:paraId="4EA36B72" w14:textId="77777777" w:rsidR="00A815F9" w:rsidRDefault="00A815F9">
                    <w:pPr>
                      <w:rPr>
                        <w:sz w:val="36"/>
                      </w:rPr>
                    </w:pPr>
                  </w:p>
                  <w:p w14:paraId="6E5DC20A" w14:textId="77777777" w:rsidR="00A815F9" w:rsidRDefault="00A815F9">
                    <w:pPr>
                      <w:rPr>
                        <w:sz w:val="36"/>
                      </w:rPr>
                    </w:pPr>
                  </w:p>
                  <w:p w14:paraId="1DE9DA5E" w14:textId="77777777" w:rsidR="00A815F9" w:rsidRDefault="00A815F9">
                    <w:pPr>
                      <w:rPr>
                        <w:sz w:val="36"/>
                      </w:rPr>
                    </w:pPr>
                  </w:p>
                  <w:p w14:paraId="2F6B0ECF" w14:textId="77777777" w:rsidR="00A815F9" w:rsidRDefault="00A815F9">
                    <w:pPr>
                      <w:rPr>
                        <w:sz w:val="36"/>
                      </w:rPr>
                    </w:pPr>
                  </w:p>
                  <w:p w14:paraId="3923D9B1" w14:textId="77777777" w:rsidR="00A815F9" w:rsidRDefault="00A815F9">
                    <w:pPr>
                      <w:spacing w:before="9"/>
                      <w:rPr>
                        <w:sz w:val="45"/>
                      </w:rPr>
                    </w:pPr>
                  </w:p>
                  <w:p w14:paraId="2F632183" w14:textId="77777777" w:rsidR="00A815F9" w:rsidRDefault="00C15677">
                    <w:pPr>
                      <w:rPr>
                        <w:sz w:val="32"/>
                      </w:rPr>
                    </w:pPr>
                    <w:r>
                      <w:rPr>
                        <w:color w:val="FFFFFF"/>
                        <w:w w:val="99"/>
                        <w:sz w:val="32"/>
                      </w:rPr>
                      <w:t>•</w:t>
                    </w:r>
                  </w:p>
                </w:txbxContent>
              </v:textbox>
            </v:shape>
            <v:shape id="_x0000_s1890" type="#_x0000_t202" alt="" style="position:absolute;left:12544;top:846;width:5534;height:3975;mso-wrap-style:square;v-text-anchor:top" filled="f" stroked="f">
              <v:textbox inset="0,0,0,0">
                <w:txbxContent>
                  <w:p w14:paraId="46C07AC9" w14:textId="77777777" w:rsidR="00A815F9" w:rsidRDefault="00C15677">
                    <w:pPr>
                      <w:spacing w:line="268" w:lineRule="exac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FFFFFF"/>
                        <w:sz w:val="32"/>
                      </w:rPr>
                      <w:t>Community</w:t>
                    </w:r>
                    <w:r>
                      <w:rPr>
                        <w:rFonts w:ascii="Calibri"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Nursing</w:t>
                    </w:r>
                    <w:r>
                      <w:rPr>
                        <w:rFonts w:ascii="Calibri"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experienced</w:t>
                    </w:r>
                    <w:r>
                      <w:rPr>
                        <w:rFonts w:ascii="Calibri"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high</w:t>
                    </w:r>
                  </w:p>
                  <w:p w14:paraId="6133502D" w14:textId="77777777" w:rsidR="00A815F9" w:rsidRDefault="00C15677">
                    <w:pPr>
                      <w:spacing w:before="36" w:line="180" w:lineRule="auto"/>
                      <w:ind w:right="158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FFFFFF"/>
                        <w:sz w:val="32"/>
                      </w:rPr>
                      <w:t>levels of absence in January, which</w:t>
                    </w:r>
                    <w:r>
                      <w:rPr>
                        <w:rFonts w:ascii="Calibri"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necessitated escalation measures to</w:t>
                    </w:r>
                    <w:r>
                      <w:rPr>
                        <w:rFonts w:ascii="Calibri"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deliver core services.</w:t>
                    </w:r>
                    <w:r>
                      <w:rPr>
                        <w:rFonts w:ascii="Calibri"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The absence levels</w:t>
                    </w:r>
                    <w:r>
                      <w:rPr>
                        <w:rFonts w:ascii="Calibri"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improved slightly in February but the</w:t>
                    </w:r>
                    <w:r>
                      <w:rPr>
                        <w:rFonts w:ascii="Calibri"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business continuity measures stayed in</w:t>
                    </w:r>
                    <w:r>
                      <w:rPr>
                        <w:rFonts w:ascii="Calibri"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place</w:t>
                    </w:r>
                    <w:r>
                      <w:rPr>
                        <w:rFonts w:ascii="Calibri"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as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activity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levels</w:t>
                    </w:r>
                    <w:r>
                      <w:rPr>
                        <w:rFonts w:ascii="Calibri"/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were lower than</w:t>
                    </w:r>
                    <w:r>
                      <w:rPr>
                        <w:rFonts w:ascii="Calibri"/>
                        <w:color w:val="FFFFFF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in</w:t>
                    </w:r>
                    <w:r>
                      <w:rPr>
                        <w:rFonts w:ascii="Calibri"/>
                        <w:color w:val="FFFFFF"/>
                        <w:spacing w:val="-70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previous</w:t>
                    </w:r>
                    <w:r>
                      <w:rPr>
                        <w:rFonts w:ascii="Calibri"/>
                        <w:color w:val="FFFFFF"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months</w:t>
                    </w:r>
                  </w:p>
                  <w:p w14:paraId="0897C26A" w14:textId="77777777" w:rsidR="00A815F9" w:rsidRDefault="00C15677">
                    <w:pPr>
                      <w:spacing w:before="197" w:line="180" w:lineRule="auto"/>
                      <w:ind w:right="15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FFFFFF"/>
                        <w:sz w:val="32"/>
                      </w:rPr>
                      <w:t>Proxy indicator of demand (hours</w:t>
                    </w:r>
                    <w:r>
                      <w:rPr>
                        <w:rFonts w:ascii="Calibri"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delivere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d</w:t>
                    </w:r>
                    <w:r>
                      <w:rPr>
                        <w:rFonts w:ascii="Calibri"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+</w:t>
                    </w:r>
                    <w:r>
                      <w:rPr>
                        <w:rFonts w:ascii="Calibri"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cancelled)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remains</w:t>
                    </w:r>
                    <w:r>
                      <w:rPr>
                        <w:rFonts w:ascii="Calibri"/>
                        <w:color w:val="FFFFFF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higher</w:t>
                    </w:r>
                    <w:r>
                      <w:rPr>
                        <w:rFonts w:ascii="Calibri"/>
                        <w:color w:val="FFFFF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than</w:t>
                    </w:r>
                    <w:r>
                      <w:rPr>
                        <w:rFonts w:ascii="Calibri"/>
                        <w:color w:val="FFFFFF"/>
                        <w:spacing w:val="-6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pre</w:t>
                    </w:r>
                    <w:r>
                      <w:rPr>
                        <w:rFonts w:ascii="Calibri"/>
                        <w:color w:val="FFFFFF"/>
                        <w:spacing w:val="24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Covid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8ADE2"/>
          <w:w w:val="110"/>
          <w:sz w:val="40"/>
        </w:rPr>
        <w:t>delivered</w:t>
      </w:r>
      <w:r>
        <w:rPr>
          <w:color w:val="38ADE2"/>
          <w:spacing w:val="-8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more</w:t>
      </w:r>
      <w:r>
        <w:rPr>
          <w:color w:val="38ADE2"/>
          <w:spacing w:val="-1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hours</w:t>
      </w:r>
      <w:r>
        <w:rPr>
          <w:color w:val="38ADE2"/>
          <w:spacing w:val="-1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and</w:t>
      </w:r>
      <w:r>
        <w:rPr>
          <w:color w:val="38ADE2"/>
          <w:spacing w:val="1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cancelled</w:t>
      </w:r>
      <w:r>
        <w:rPr>
          <w:color w:val="38ADE2"/>
          <w:spacing w:val="-4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less</w:t>
      </w:r>
      <w:r>
        <w:rPr>
          <w:color w:val="38ADE2"/>
          <w:spacing w:val="-3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hours</w:t>
      </w:r>
      <w:r>
        <w:rPr>
          <w:color w:val="38ADE2"/>
          <w:spacing w:val="-1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of activity</w:t>
      </w:r>
      <w:r>
        <w:rPr>
          <w:color w:val="38ADE2"/>
          <w:spacing w:val="-9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than</w:t>
      </w:r>
      <w:r>
        <w:rPr>
          <w:color w:val="38ADE2"/>
          <w:spacing w:val="-4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before</w:t>
      </w:r>
      <w:r>
        <w:rPr>
          <w:color w:val="38ADE2"/>
          <w:spacing w:val="4"/>
          <w:w w:val="110"/>
          <w:sz w:val="40"/>
        </w:rPr>
        <w:t xml:space="preserve"> </w:t>
      </w:r>
      <w:r>
        <w:rPr>
          <w:color w:val="38ADE2"/>
          <w:w w:val="110"/>
          <w:sz w:val="40"/>
        </w:rPr>
        <w:t>Covid</w:t>
      </w:r>
    </w:p>
    <w:p w14:paraId="3CD75A9F" w14:textId="77777777" w:rsidR="00A815F9" w:rsidRDefault="00C15677">
      <w:pPr>
        <w:spacing w:before="269"/>
        <w:ind w:left="4479"/>
        <w:rPr>
          <w:b/>
          <w:sz w:val="36"/>
        </w:rPr>
      </w:pPr>
      <w:r>
        <w:rPr>
          <w:b/>
          <w:sz w:val="36"/>
        </w:rPr>
        <w:t>Hours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Delivered</w:t>
      </w:r>
    </w:p>
    <w:p w14:paraId="2CBC4E85" w14:textId="77777777" w:rsidR="00A815F9" w:rsidRDefault="00A815F9">
      <w:pPr>
        <w:rPr>
          <w:sz w:val="36"/>
        </w:rPr>
        <w:sectPr w:rsidR="00A815F9">
          <w:headerReference w:type="even" r:id="rId300"/>
          <w:footerReference w:type="even" r:id="rId301"/>
          <w:footerReference w:type="default" r:id="rId302"/>
          <w:pgSz w:w="19200" w:h="10800" w:orient="landscape"/>
          <w:pgMar w:top="420" w:right="0" w:bottom="440" w:left="0" w:header="0" w:footer="253" w:gutter="0"/>
          <w:pgNumType w:start="10"/>
          <w:cols w:space="720"/>
        </w:sectPr>
      </w:pPr>
    </w:p>
    <w:p w14:paraId="4F1D061A" w14:textId="77777777" w:rsidR="00A815F9" w:rsidRDefault="00C15677">
      <w:pPr>
        <w:spacing w:before="91" w:line="219" w:lineRule="exact"/>
        <w:ind w:right="38"/>
        <w:jc w:val="right"/>
        <w:rPr>
          <w:sz w:val="20"/>
        </w:rPr>
      </w:pPr>
      <w:r>
        <w:rPr>
          <w:sz w:val="20"/>
        </w:rPr>
        <w:t>16000</w:t>
      </w:r>
    </w:p>
    <w:p w14:paraId="277FFFB8" w14:textId="77777777" w:rsidR="00A815F9" w:rsidRDefault="00C15677">
      <w:pPr>
        <w:spacing w:line="207" w:lineRule="exact"/>
        <w:ind w:right="38"/>
        <w:jc w:val="right"/>
        <w:rPr>
          <w:sz w:val="20"/>
        </w:rPr>
      </w:pPr>
      <w:r>
        <w:rPr>
          <w:sz w:val="20"/>
        </w:rPr>
        <w:t>14000</w:t>
      </w:r>
    </w:p>
    <w:p w14:paraId="7481FB60" w14:textId="77777777" w:rsidR="00A815F9" w:rsidRDefault="00C15677">
      <w:pPr>
        <w:spacing w:line="207" w:lineRule="exact"/>
        <w:ind w:right="38"/>
        <w:jc w:val="right"/>
        <w:rPr>
          <w:sz w:val="20"/>
        </w:rPr>
      </w:pPr>
      <w:r>
        <w:rPr>
          <w:sz w:val="20"/>
        </w:rPr>
        <w:t>12000</w:t>
      </w:r>
    </w:p>
    <w:p w14:paraId="3995814B" w14:textId="77777777" w:rsidR="00A815F9" w:rsidRDefault="00C15677">
      <w:pPr>
        <w:spacing w:line="207" w:lineRule="exact"/>
        <w:ind w:right="38"/>
        <w:jc w:val="right"/>
        <w:rPr>
          <w:sz w:val="20"/>
        </w:rPr>
      </w:pPr>
      <w:r>
        <w:rPr>
          <w:sz w:val="20"/>
        </w:rPr>
        <w:t>10000</w:t>
      </w:r>
    </w:p>
    <w:p w14:paraId="378DF7FB" w14:textId="77777777" w:rsidR="00A815F9" w:rsidRDefault="00C15677">
      <w:pPr>
        <w:spacing w:line="207" w:lineRule="exact"/>
        <w:ind w:right="38"/>
        <w:jc w:val="right"/>
        <w:rPr>
          <w:sz w:val="20"/>
        </w:rPr>
      </w:pPr>
      <w:r>
        <w:rPr>
          <w:sz w:val="20"/>
        </w:rPr>
        <w:t>8000</w:t>
      </w:r>
    </w:p>
    <w:p w14:paraId="5C6F3AF0" w14:textId="77777777" w:rsidR="00A815F9" w:rsidRDefault="00C15677">
      <w:pPr>
        <w:spacing w:line="207" w:lineRule="exact"/>
        <w:ind w:right="38"/>
        <w:jc w:val="right"/>
        <w:rPr>
          <w:sz w:val="20"/>
        </w:rPr>
      </w:pPr>
      <w:r>
        <w:rPr>
          <w:sz w:val="20"/>
        </w:rPr>
        <w:t>6000</w:t>
      </w:r>
    </w:p>
    <w:p w14:paraId="3234F277" w14:textId="77777777" w:rsidR="00A815F9" w:rsidRDefault="00C15677">
      <w:pPr>
        <w:spacing w:line="207" w:lineRule="exact"/>
        <w:ind w:right="38"/>
        <w:jc w:val="right"/>
        <w:rPr>
          <w:sz w:val="20"/>
        </w:rPr>
      </w:pPr>
      <w:r>
        <w:rPr>
          <w:sz w:val="20"/>
        </w:rPr>
        <w:t>4000</w:t>
      </w:r>
    </w:p>
    <w:p w14:paraId="34467A93" w14:textId="77777777" w:rsidR="00A815F9" w:rsidRDefault="00C15677">
      <w:pPr>
        <w:spacing w:line="207" w:lineRule="exact"/>
        <w:ind w:right="38"/>
        <w:jc w:val="right"/>
        <w:rPr>
          <w:sz w:val="20"/>
        </w:rPr>
      </w:pPr>
      <w:r>
        <w:rPr>
          <w:sz w:val="20"/>
        </w:rPr>
        <w:t>2000</w:t>
      </w:r>
    </w:p>
    <w:p w14:paraId="0ED92DDA" w14:textId="77777777" w:rsidR="00A815F9" w:rsidRDefault="00C15677">
      <w:pPr>
        <w:spacing w:line="219" w:lineRule="exact"/>
        <w:ind w:right="39"/>
        <w:jc w:val="right"/>
        <w:rPr>
          <w:sz w:val="20"/>
        </w:rPr>
      </w:pPr>
      <w:r>
        <w:rPr>
          <w:w w:val="99"/>
          <w:sz w:val="20"/>
        </w:rPr>
        <w:t>0</w:t>
      </w:r>
    </w:p>
    <w:p w14:paraId="3CC0AC82" w14:textId="77777777" w:rsidR="00A815F9" w:rsidRDefault="00C15677">
      <w:pPr>
        <w:pStyle w:val="BodyText"/>
      </w:pPr>
      <w:r>
        <w:br w:type="column"/>
      </w:r>
    </w:p>
    <w:p w14:paraId="46A6C66D" w14:textId="77777777" w:rsidR="00A815F9" w:rsidRDefault="00A815F9">
      <w:pPr>
        <w:pStyle w:val="BodyText"/>
      </w:pPr>
    </w:p>
    <w:p w14:paraId="07171D37" w14:textId="77777777" w:rsidR="00A815F9" w:rsidRDefault="00A815F9">
      <w:pPr>
        <w:pStyle w:val="BodyText"/>
      </w:pPr>
    </w:p>
    <w:p w14:paraId="1CC883C0" w14:textId="77777777" w:rsidR="00A815F9" w:rsidRDefault="00A815F9">
      <w:pPr>
        <w:pStyle w:val="BodyText"/>
        <w:spacing w:before="11"/>
        <w:rPr>
          <w:sz w:val="20"/>
        </w:rPr>
      </w:pPr>
    </w:p>
    <w:p w14:paraId="53731C23" w14:textId="77777777" w:rsidR="00A815F9" w:rsidRDefault="00C15677">
      <w:pPr>
        <w:ind w:left="7633" w:right="7885"/>
        <w:jc w:val="center"/>
        <w:rPr>
          <w:sz w:val="20"/>
        </w:rPr>
      </w:pPr>
      <w:r>
        <w:rPr>
          <w:sz w:val="20"/>
        </w:rPr>
        <w:t>2019</w:t>
      </w:r>
    </w:p>
    <w:p w14:paraId="020B5E2F" w14:textId="77777777" w:rsidR="00A815F9" w:rsidRDefault="00C15677">
      <w:pPr>
        <w:spacing w:before="126"/>
        <w:ind w:left="7633" w:right="7885"/>
        <w:jc w:val="center"/>
        <w:rPr>
          <w:sz w:val="20"/>
        </w:rPr>
      </w:pPr>
      <w:r>
        <w:pict w14:anchorId="431C7238">
          <v:rect id="_x0000_s1886" alt="" style="position:absolute;left:0;text-align:left;margin-left:534.7pt;margin-top:9.65pt;width:5.4pt;height:5.4pt;z-index:251553280;mso-wrap-edited:f;mso-width-percent:0;mso-height-percent:0;mso-position-horizontal-relative:page;mso-width-percent:0;mso-height-percent:0" fillcolor="#c64492" stroked="f">
            <w10:wrap anchorx="page"/>
          </v:rect>
        </w:pict>
      </w:r>
      <w:r>
        <w:pict w14:anchorId="590E9E47">
          <v:rect id="_x0000_s1885" alt="" style="position:absolute;left:0;text-align:left;margin-left:534.7pt;margin-top:-8.1pt;width:5.4pt;height:5.4pt;z-index:251554304;mso-wrap-edited:f;mso-width-percent:0;mso-height-percent:0;mso-position-horizontal-relative:page;mso-width-percent:0;mso-height-percent:0" fillcolor="#4fb796" stroked="f">
            <w10:wrap anchorx="page"/>
          </v:rect>
        </w:pict>
      </w:r>
      <w:r>
        <w:pict w14:anchorId="0BE7E6A9">
          <v:group id="_x0000_s1836" alt="" style="position:absolute;left:0;text-align:left;margin-left:47.15pt;margin-top:-54.55pt;width:475.95pt;height:86.3pt;z-index:251555328;mso-position-horizontal-relative:page" coordorigin="943,-1091" coordsize="9519,1726">
            <v:shape id="_x0000_s1837" alt="" style="position:absolute;left:1008;top:-1086;width:2;height:1721" coordorigin="1008,-1086" coordsize="0,1721" o:spt="100" adj="0,,0" path="m1008,570r,-1656m1008,570r,65e" filled="f" strokecolor="#888" strokeweight=".5pt">
              <v:stroke joinstyle="round"/>
              <v:formulas/>
              <v:path arrowok="t" o:connecttype="segments"/>
            </v:shape>
            <v:line id="_x0000_s1838" alt="" style="position:absolute" from="1008,157" to="1140,157" strokecolor="#888" strokeweight=".5pt"/>
            <v:rect id="_x0000_s1839" alt="" style="position:absolute;left:1140;top:22;width:176;height:548" fillcolor="#4fb796" stroked="f"/>
            <v:rect id="_x0000_s1840" alt="" style="position:absolute;left:1315;top:-14;width:176;height:584" fillcolor="#c64492" stroked="f"/>
            <v:line id="_x0000_s1841" alt="" style="position:absolute" from="1666,157" to="1927,157" strokecolor="#888" strokeweight=".5pt"/>
            <v:rect id="_x0000_s1842" alt="" style="position:absolute;left:1927;top:-35;width:176;height:605" fillcolor="#4fb796" stroked="f"/>
            <v:rect id="_x0000_s1843" alt="" style="position:absolute;left:2102;top:3;width:176;height:567" fillcolor="#c64492" stroked="f"/>
            <v:line id="_x0000_s1844" alt="" style="position:absolute" from="2453,157" to="2714,157" strokecolor="#888" strokeweight=".5pt"/>
            <v:shape id="_x0000_s1845" alt="" style="position:absolute;left:1490;top:-429;width:963;height:999" coordorigin="1490,-428" coordsize="963,999" o:spt="100" adj="0,,0" path="m1666,-428r-176,l1490,570r176,l1666,-428xm2453,-373r-175,l2278,570r175,l2453,-373xe" fillcolor="#ecb734" stroked="f">
              <v:stroke joinstyle="round"/>
              <v:formulas/>
              <v:path arrowok="t" o:connecttype="segments"/>
            </v:shape>
            <v:line id="_x0000_s1846" alt="" style="position:absolute" from="1008,-1086" to="10457,-1086" strokecolor="#888" strokeweight=".5pt"/>
            <v:line id="_x0000_s1847" alt="" style="position:absolute" from="943,-1086" to="1008,-1086" strokecolor="#888" strokeweight=".5pt"/>
            <v:shape id="_x0000_s1848" alt="" style="position:absolute;left:1008;top:-880;width:4068;height:1037" coordorigin="1008,-880" coordsize="4068,1037" o:spt="100" adj="0,,0" path="m1008,-880r3456,m4639,157r437,e" filled="f" strokecolor="#888" strokeweight=".5pt">
              <v:stroke joinstyle="round"/>
              <v:formulas/>
              <v:path arrowok="t" o:connecttype="segments"/>
            </v:shape>
            <v:rect id="_x0000_s1849" alt="" style="position:absolute;left:5076;top:-40;width:176;height:610" fillcolor="#4fb796" stroked="f"/>
            <v:line id="_x0000_s1850" alt="" style="position:absolute" from="5426,157" to="5863,157" strokecolor="#888" strokeweight=".5pt"/>
            <v:rect id="_x0000_s1851" alt="" style="position:absolute;left:5251;top:-858;width:176;height:1428" fillcolor="#c64492" stroked="f"/>
            <v:rect id="_x0000_s1852" alt="" style="position:absolute;left:5863;top:-162;width:176;height:732" fillcolor="#4fb796" stroked="f"/>
            <v:line id="_x0000_s1853" alt="" style="position:absolute" from="6214,157" to="6650,157" strokecolor="#888" strokeweight=".5pt"/>
            <v:rect id="_x0000_s1854" alt="" style="position:absolute;left:6038;top:-815;width:176;height:1385" fillcolor="#c64492" stroked="f"/>
            <v:line id="_x0000_s1855" alt="" style="position:absolute" from="4639,-880" to="10457,-880" strokecolor="#888" strokeweight=".5pt"/>
            <v:line id="_x0000_s1856" alt="" style="position:absolute" from="943,-880" to="1008,-880" strokecolor="#888" strokeweight=".5pt"/>
            <v:shape id="_x0000_s1857" alt="" style="position:absolute;left:1008;top:-674;width:9449;height:2" coordorigin="1008,-673" coordsize="9449,0" o:spt="100" adj="0,,0" path="m1008,-673r3456,m4639,-673r2187,m7001,-673r612,m7788,-673r2669,e" filled="f" strokecolor="#888" strokeweight=".5pt">
              <v:stroke joinstyle="round"/>
              <v:formulas/>
              <v:path arrowok="t" o:connecttype="segments"/>
            </v:shape>
            <v:line id="_x0000_s1858" alt="" style="position:absolute" from="943,-673" to="1008,-673" strokecolor="#888" strokeweight=".5pt"/>
            <v:shape id="_x0000_s1859" alt="" style="position:absolute;left:1008;top:-465;width:7220;height:622" coordorigin="1008,-464" coordsize="7220,622" o:spt="100" adj="0,,0" path="m1008,-464r3456,m4639,-464r2187,m7001,-464r612,m7788,157r439,e" filled="f" strokecolor="#888" strokeweight=".5pt">
              <v:stroke joinstyle="round"/>
              <v:formulas/>
              <v:path arrowok="t" o:connecttype="segments"/>
            </v:shape>
            <v:rect id="_x0000_s1860" alt="" style="position:absolute;left:8227;top:-150;width:176;height:720" fillcolor="#4fb796" stroked="f"/>
            <v:line id="_x0000_s1861" alt="" style="position:absolute" from="8575,157" to="9014,157" strokecolor="#888" strokeweight=".5pt"/>
            <v:rect id="_x0000_s1862" alt="" style="position:absolute;left:9014;top:-23;width:176;height:593" fillcolor="#4fb796" stroked="f"/>
            <v:line id="_x0000_s1863" alt="" style="position:absolute" from="9365,157" to="9802,157" strokecolor="#888" strokeweight=".5pt"/>
            <v:rect id="_x0000_s1864" alt="" style="position:absolute;left:9189;top:-594;width:176;height:1164" fillcolor="#c64492" stroked="f"/>
            <v:rect id="_x0000_s1865" alt="" style="position:absolute;left:9801;top:-160;width:176;height:730" fillcolor="#4fb796" stroked="f"/>
            <v:line id="_x0000_s1866" alt="" style="position:absolute" from="10152,157" to="10457,157" strokecolor="#888" strokeweight=".5pt"/>
            <v:shape id="_x0000_s1867" alt="" style="position:absolute;left:8402;top:-573;width:1750;height:1143" coordorigin="8402,-572" coordsize="1750,1143" o:spt="100" adj="0,,0" path="m8575,-572r-173,l8402,570r173,l8575,-572xm10152,-493r-175,l9977,570r175,l10152,-493xe" fillcolor="#c64492" stroked="f">
              <v:stroke joinstyle="round"/>
              <v:formulas/>
              <v:path arrowok="t" o:connecttype="segments"/>
            </v:shape>
            <v:line id="_x0000_s1868" alt="" style="position:absolute" from="7788,-464" to="10457,-464" strokecolor="#888" strokeweight=".5pt"/>
            <v:line id="_x0000_s1869" alt="" style="position:absolute" from="943,-464" to="1008,-464" strokecolor="#888" strokeweight=".5pt"/>
            <v:shape id="_x0000_s1870" alt="" style="position:absolute;left:3064;top:-258;width:7392;height:416" coordorigin="3065,-258" coordsize="7392,416" o:spt="100" adj="0,,0" path="m4639,-258r2187,m7001,-258r612,m7788,-258r2669,m3065,157r437,e" filled="f" strokecolor="#888" strokeweight=".5pt">
              <v:stroke joinstyle="round"/>
              <v:formulas/>
              <v:path arrowok="t" o:connecttype="segments"/>
            </v:shape>
            <v:rect id="_x0000_s1871" alt="" style="position:absolute;left:3501;top:-174;width:176;height:744" fillcolor="#4fb796" stroked="f"/>
            <v:line id="_x0000_s1872" alt="" style="position:absolute" from="3852,157" to="4289,157" strokecolor="#888" strokeweight=".5pt"/>
            <v:rect id="_x0000_s1873" alt="" style="position:absolute;left:4288;top:-47;width:176;height:617" fillcolor="#4fb796" stroked="f"/>
            <v:shape id="_x0000_s1874" alt="" style="position:absolute;left:3676;top:-906;width:963;height:1476" coordorigin="3677,-906" coordsize="963,1476" o:spt="100" adj="0,,0" path="m3852,-308r-175,l3677,570r175,l3852,-308xm4639,-906r-175,l4464,570r175,l4639,-906xe" fillcolor="#c64492" stroked="f">
              <v:stroke joinstyle="round"/>
              <v:formulas/>
              <v:path arrowok="t" o:connecttype="segments"/>
            </v:shape>
            <v:line id="_x0000_s1875" alt="" style="position:absolute" from="7001,157" to="7440,157" strokecolor="#888" strokeweight=".5pt"/>
            <v:shape id="_x0000_s1876" alt="" style="position:absolute;left:6825;top:-722;width:963;height:1292" coordorigin="6826,-721" coordsize="963,1292" o:spt="100" adj="0,,0" path="m7001,-716r-175,l6826,570r175,l7001,-716xm7788,-721r-175,l7613,570r175,l7788,-721xe" fillcolor="#c64492" stroked="f">
              <v:stroke joinstyle="round"/>
              <v:formulas/>
              <v:path arrowok="t" o:connecttype="segments"/>
            </v:shape>
            <v:shape id="_x0000_s1877" alt="" style="position:absolute;left:1008;top:-52;width:9449;height:416" coordorigin="1008,-52" coordsize="9449,416" o:spt="100" adj="0,,0" path="m1008,364r1706,m3065,364r3585,m6826,364r614,m7613,364r2844,m1008,-52r1706,m3065,-52r7392,e" filled="f" strokecolor="#888" strokeweight=".5pt">
              <v:stroke joinstyle="round"/>
              <v:formulas/>
              <v:path arrowok="t" o:connecttype="segments"/>
            </v:shape>
            <v:rect id="_x0000_s1878" alt="" style="position:absolute;left:2714;top:-102;width:176;height:672" fillcolor="#4fb796" stroked="f"/>
            <v:rect id="_x0000_s1879" alt="" style="position:absolute;left:2889;top:-83;width:176;height:653" fillcolor="#c64492" stroked="f"/>
            <v:shape id="_x0000_s1880" alt="" style="position:absolute;left:943;top:-52;width:65;height:622" coordorigin="943,-52" coordsize="65,622" o:spt="100" adj="0,,0" path="m943,570r65,m943,364r65,m943,157r65,m943,-52r65,e" filled="f" strokecolor="#888" strokeweight=".5pt">
              <v:stroke joinstyle="round"/>
              <v:formulas/>
              <v:path arrowok="t" o:connecttype="segments"/>
            </v:shape>
            <v:shape id="_x0000_s1881" alt="" style="position:absolute;left:1008;top:567;width:9449;height:5" coordorigin="1008,567" coordsize="9449,5" o:spt="100" adj="0,,0" path="m1008,567r6432,m7613,567r2844,m1008,572r9449,e" filled="f" strokecolor="#888" strokeweight=".25pt">
              <v:stroke joinstyle="round"/>
              <v:formulas/>
              <v:path arrowok="t" o:connecttype="segments"/>
            </v:shape>
            <v:shape id="_x0000_s1882" alt="" style="position:absolute;left:1795;top:570;width:8662;height:65" coordorigin="1795,570" coordsize="8662,65" o:spt="100" adj="0,,0" path="m1795,570r,65m2582,570r,65m3370,570r,65m4159,570r,65m4946,570r,65m5734,570r,65m6521,570r,65m7308,570r,65m8095,570r,65m8882,570r,65m9670,570r,65m10457,570r,65e" filled="f" strokecolor="#888" strokeweight=".5pt">
              <v:stroke joinstyle="round"/>
              <v:formulas/>
              <v:path arrowok="t" o:connecttype="segments"/>
            </v:shape>
            <v:shape id="_x0000_s1883" alt="" style="position:absolute;left:6650;top:37;width:963;height:533" coordorigin="6650,37" coordsize="963,533" o:spt="100" adj="0,,0" path="m6826,61r-176,l6650,570r176,l6826,61xm7613,37r-173,l7440,570r173,l7613,37xe" fillcolor="#4fb796" stroked="f">
              <v:stroke joinstyle="round"/>
              <v:formulas/>
              <v:path arrowok="t" o:connecttype="segments"/>
            </v:shape>
            <v:shape id="_x0000_s1884" type="#_x0000_t202" alt="" style="position:absolute;left:943;top:-1091;width:9519;height:1726;mso-wrap-style:square;v-text-anchor:top" filled="f" stroked="f">
              <v:textbox inset="0,0,0,0">
                <w:txbxContent>
                  <w:p w14:paraId="3C27D04B" w14:textId="77777777" w:rsidR="00A815F9" w:rsidRDefault="00A815F9">
                    <w:pPr>
                      <w:rPr>
                        <w:sz w:val="24"/>
                      </w:rPr>
                    </w:pPr>
                  </w:p>
                  <w:p w14:paraId="5E6EAB81" w14:textId="77777777" w:rsidR="00A815F9" w:rsidRDefault="00A815F9">
                    <w:pPr>
                      <w:spacing w:before="10"/>
                      <w:rPr>
                        <w:sz w:val="19"/>
                      </w:rPr>
                    </w:pPr>
                  </w:p>
                  <w:p w14:paraId="56B66108" w14:textId="77777777" w:rsidR="00A815F9" w:rsidRDefault="00C15677">
                    <w:pPr>
                      <w:tabs>
                        <w:tab w:val="left" w:pos="2733"/>
                        <w:tab w:val="left" w:pos="3520"/>
                      </w:tabs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 w:color="888888"/>
                      </w:rPr>
                      <w:t xml:space="preserve"> </w:t>
                    </w:r>
                    <w:r>
                      <w:rPr>
                        <w:sz w:val="20"/>
                        <w:u w:val="single" w:color="888888"/>
                      </w:rPr>
                      <w:tab/>
                    </w:r>
                    <w:r>
                      <w:rPr>
                        <w:sz w:val="20"/>
                      </w:rPr>
                      <w:t xml:space="preserve">  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w w:val="99"/>
                        <w:sz w:val="20"/>
                        <w:u w:val="single" w:color="888888"/>
                      </w:rPr>
                      <w:t xml:space="preserve"> </w:t>
                    </w:r>
                    <w:r>
                      <w:rPr>
                        <w:sz w:val="20"/>
                        <w:u w:val="single" w:color="888888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  <w:t>2020</w:t>
      </w:r>
    </w:p>
    <w:p w14:paraId="0928E108" w14:textId="77777777" w:rsidR="00A815F9" w:rsidRDefault="00C15677">
      <w:pPr>
        <w:spacing w:before="126"/>
        <w:ind w:left="7633" w:right="7885"/>
        <w:jc w:val="center"/>
        <w:rPr>
          <w:sz w:val="20"/>
        </w:rPr>
      </w:pPr>
      <w:r>
        <w:pict w14:anchorId="45033DD7">
          <v:rect id="_x0000_s1835" alt="" style="position:absolute;left:0;text-align:left;margin-left:534.7pt;margin-top:9.6pt;width:5.4pt;height:5.4pt;z-index:251552256;mso-wrap-edited:f;mso-width-percent:0;mso-height-percent:0;mso-position-horizontal-relative:page;mso-width-percent:0;mso-height-percent:0" fillcolor="#ecb734" stroked="f">
            <w10:wrap anchorx="page"/>
          </v:rect>
        </w:pict>
      </w:r>
      <w:r>
        <w:rPr>
          <w:sz w:val="20"/>
        </w:rPr>
        <w:t>2021</w:t>
      </w:r>
    </w:p>
    <w:p w14:paraId="004DACFB" w14:textId="77777777" w:rsidR="00A815F9" w:rsidRDefault="00A815F9">
      <w:pPr>
        <w:jc w:val="center"/>
        <w:rPr>
          <w:sz w:val="20"/>
        </w:rPr>
        <w:sectPr w:rsidR="00A815F9">
          <w:type w:val="continuous"/>
          <w:pgSz w:w="19200" w:h="10800" w:orient="landscape"/>
          <w:pgMar w:top="1280" w:right="0" w:bottom="280" w:left="0" w:header="720" w:footer="720" w:gutter="0"/>
          <w:cols w:num="2" w:space="720" w:equalWidth="0">
            <w:col w:w="866" w:space="2331"/>
            <w:col w:w="16003"/>
          </w:cols>
        </w:sectPr>
      </w:pPr>
    </w:p>
    <w:p w14:paraId="3EF1BEB7" w14:textId="77777777" w:rsidR="00A815F9" w:rsidRDefault="00A815F9">
      <w:pPr>
        <w:pStyle w:val="BodyText"/>
        <w:spacing w:before="8"/>
        <w:rPr>
          <w:sz w:val="2"/>
        </w:rPr>
      </w:pPr>
    </w:p>
    <w:p w14:paraId="5B2E3D23" w14:textId="77777777" w:rsidR="00A815F9" w:rsidRDefault="00C15677">
      <w:pPr>
        <w:tabs>
          <w:tab w:val="left" w:pos="2504"/>
          <w:tab w:val="left" w:pos="3467"/>
          <w:tab w:val="left" w:pos="4223"/>
          <w:tab w:val="left" w:pos="5004"/>
          <w:tab w:val="left" w:pos="5866"/>
          <w:tab w:val="left" w:pos="6442"/>
        </w:tabs>
        <w:ind w:left="847"/>
        <w:rPr>
          <w:sz w:val="20"/>
        </w:rPr>
      </w:pPr>
      <w:r>
        <w:rPr>
          <w:position w:val="20"/>
          <w:sz w:val="20"/>
        </w:rPr>
      </w:r>
      <w:r>
        <w:rPr>
          <w:position w:val="20"/>
          <w:sz w:val="20"/>
        </w:rPr>
        <w:pict w14:anchorId="3F82406B">
          <v:group id="_x0000_s1833" alt="" style="width:29.5pt;height:30.5pt;mso-position-horizontal-relative:char;mso-position-vertical-relative:line" coordsize="590,610">
            <v:shape id="_x0000_s1834" alt="" style="position:absolute;width:590;height:610" coordsize="590,610" o:spt="100" adj="0,,0" path="m10,468l,478r68,68l76,554r5,6l85,568r1,4l85,580r-2,4l80,586r-2,4l75,590r-3,2l67,594r-7,2l51,598r2,12l62,610r7,-2l81,604r4,-4l89,596r6,-4l98,586r3,-14l100,566r-2,-6l95,556r-6,-8l78,536,10,468xm134,398r-9,8l138,420r-17,l106,424r-7,4l93,434r-7,8l81,452r-3,10l77,474r1,10l81,494r5,10l93,512r9,8l111,524r11,4l144,528r10,-2l163,520r5,-4l130,516r-15,-4l109,508,98,498r-4,-6l90,476r,-8l94,454r4,-6l103,442r8,-8l121,430r45,l156,420r-18,l129,418r25,l134,398xm166,430r-22,l154,436r9,8l169,450r3,6l176,470r,8l172,492r-3,6l158,508r-6,4l137,516r31,l171,514r6,-6l181,500r3,-6l187,486r,-8l187,468r18,l166,430xm205,468r-18,l199,482r10,-10l205,468xm166,366r-10,8l231,450r10,-10l203,402r-6,-6l194,390r-4,-6l189,378r-10,l166,366xm248,336r-27,l227,338r6,4l236,344r6,6l251,358r36,36l296,384,248,336xm225,324r-14,l204,326r-6,4l192,336r-6,4l183,348r-5,14l178,370r1,8l189,378r-1,-2l190,360r3,-8l199,346r5,-6l209,338r6,l221,336r27,l239,330r-14,-6xm251,280r-9,10l278,326r10,10l297,342r8,4l321,350r15,-4l344,340r4,-4l317,336r-6,-2l305,332r-4,-4l295,324r-9,-10l251,280xm307,224r-10,10l341,278r6,6l349,288r3,6l353,300r-3,12l347,318r-11,12l330,332r-13,4l348,336r10,-10l363,318r4,-14l366,296r-5,-16l354,272,344,260,307,224xm404,128r-10,8l408,150r-17,l376,154r-7,4l363,164r-7,8l351,182r-3,10l347,204r1,10l351,224r5,10l363,242r9,8l381,254r10,4l402,260r11,-2l423,256r10,-6l438,246r-38,l385,242r-6,-4l373,232r-5,-4l364,222r-4,-16l360,200r4,-16l367,178r6,-4l381,164r10,-4l436,160,426,150r-18,l399,148r25,l404,128xm436,160r-22,l424,166r14,14l442,186r2,8l446,200r,8l442,222r-4,6l433,234r-5,4l422,242r-15,4l438,246r3,-2l447,238r4,-8l454,224r2,-8l457,208r-1,-10l475,198,436,160xm475,198r-19,l469,212r10,-10l475,198xm432,98r-10,10l497,184r10,-10l469,136r-8,-10l454,114r-2,-4l443,110,432,98xm471,60l460,70r100,40l579,156r10,-10l568,92r-14,l471,60xm461,72r-5,l452,74r-2,4l446,80r-2,6l442,96r,6l443,110r9,l452,108r1,-12l454,92r4,-4l459,88r2,-2l464,84,461,72xm532,l521,10r33,82l568,92,532,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rFonts w:ascii="Times New Roman"/>
          <w:spacing w:val="45"/>
          <w:position w:val="20"/>
          <w:sz w:val="20"/>
        </w:rPr>
        <w:t xml:space="preserve"> </w:t>
      </w:r>
      <w:r>
        <w:rPr>
          <w:spacing w:val="45"/>
          <w:position w:val="15"/>
          <w:sz w:val="20"/>
        </w:rPr>
      </w:r>
      <w:r>
        <w:rPr>
          <w:spacing w:val="45"/>
          <w:position w:val="15"/>
          <w:sz w:val="20"/>
        </w:rPr>
        <w:pict w14:anchorId="027D4B66">
          <v:group id="_x0000_s1831" alt="" style="width:33.5pt;height:33pt;mso-position-horizontal-relative:char;mso-position-vertical-relative:line" coordsize="670,660">
            <v:shape id="_x0000_s1832" alt="" style="position:absolute;width:670;height:660" coordsize="670,660" o:spt="100" adj="0,,0" path="m51,508l,560,101,660r10,-10l62,602r9,-10l52,592,20,560,61,518,51,508xm92,550l52,592r19,l102,560,92,550xm171,466r-13,l146,470r-11,4l118,492r-6,12l110,514r,12l112,540r5,12l127,560r8,8l144,572r9,4l164,578r11,l185,574r10,-4l202,564r-46,l146,560r-9,-8l147,542r-17,l125,534r-2,-8l124,508r3,-8l135,492r4,-4l144,484r12,-4l200,480r-6,-6l183,468r-12,-2xm218,502r-12,4l208,514r,6l208,530r-2,6l202,544r-3,6l187,560r-9,4l202,564r3,-2l210,556r4,-6l220,538r1,-6l222,518r-1,-8l218,502xm200,480r-27,l179,482r6,4l130,542r17,l204,484r-4,-4xm167,388r-9,8l261,500r10,-10l257,478r18,l290,474r7,-4l299,468r-25,l263,466r-12,l241,462r-8,-8l227,448r-4,-6l221,434r-2,-6l209,428,167,388xm298,382r-33,l280,386r7,4l292,394r5,6l301,406r4,16l305,428r-3,16l298,450r-5,4l284,464r-10,4l299,468r4,-4l310,454r5,-8l318,436r,-12l317,414r-3,-10l309,394r-7,-8l298,382xm263,368r-11,2l242,372r-9,6l224,384r-6,6l214,396r-5,16l208,420r1,8l219,428r,-8l223,406r4,-6l232,394r5,-6l243,386r15,-4l298,382r-5,-4l284,374r-10,-4l263,368xm287,326r-10,8l352,410r10,-10l337,374,324,362r-8,-10l313,348r-4,-8l307,336r-9,l287,326xm334,280r-10,8l371,336r9,6l387,344r8,4l403,348r16,-4l426,340r6,-6l393,334r-10,-6l368,314,334,280xm316,298r-5,2l307,302r-2,2l301,308r-2,4l297,322r,8l298,336r9,l307,334r1,-12l309,318r5,-4l316,312r3,-2l316,298xm389,222r-9,10l414,268r15,16l434,294r1,6l433,312r-4,6l419,328r-6,4l400,334r32,l433,332r8,-6l445,318r2,-8l449,302r,-8l446,286r-3,-6l436,270,426,260,389,222xm480,150r-8,l456,154r-6,6l443,166r-7,8l431,182r-3,12l428,204r1,10l432,226r5,8l444,242r8,8l462,256r10,2l483,260r11,-2l504,256r9,-4l520,246r-39,l466,242r-7,-4l449,228r-4,-6l441,206r,-6l443,192r1,-6l448,180r6,-6l462,166r10,-4l519,162,509,152r-20,l480,150xm519,162r-24,l505,166r14,14l523,186r2,8l527,200r,8l523,222r-4,8l514,234r-5,6l503,244r-8,l488,246r32,l522,244r6,-6l532,232r5,-16l538,208r-1,-8l557,200,519,162xm557,200r-20,l550,212r9,-10l557,200xm513,100r-10,10l578,184r10,-10l563,150,550,136,538,122r-4,-8l533,110r-9,l513,100xm579,72r-37,l542,72r99,38l660,158r10,-12l648,92r-13,l579,72xm485,128r-10,10l489,152r20,l485,128xm541,72r-4,2l533,76r-2,2l527,82r-2,4l524,92r-2,4l523,104r1,6l533,110r,-2l533,96r2,-4l542,86r3,l542,72r-1,xm612,l602,10r33,82l648,92,612,xm542,72r-1,l542,72r,xm551,62l541,72r,l542,72r37,l551,62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spacing w:val="45"/>
          <w:position w:val="15"/>
          <w:sz w:val="20"/>
        </w:rPr>
        <w:tab/>
      </w:r>
      <w:r>
        <w:rPr>
          <w:spacing w:val="45"/>
          <w:position w:val="30"/>
          <w:sz w:val="20"/>
        </w:rPr>
      </w:r>
      <w:r>
        <w:rPr>
          <w:spacing w:val="45"/>
          <w:position w:val="30"/>
          <w:sz w:val="20"/>
        </w:rPr>
        <w:pict w14:anchorId="06EE2802">
          <v:group id="_x0000_s1829" alt="" style="width:25.85pt;height:24.6pt;mso-position-horizontal-relative:char;mso-position-vertical-relative:line" coordsize="517,492">
            <v:shape id="_x0000_s1830" alt="" style="position:absolute;width:517;height:492" coordsize="517,492" o:spt="100" adj="0,,0" path="m2,374l,376,87,491r9,-10l33,399r42,l2,374xm75,399r-42,l143,435r2,-2l140,416r-14,l75,399xm85,290r-2,2l126,416r14,l109,325r22,l85,290xm131,325r-22,l191,387r10,-10l131,325xm215,230r-8,l199,233r-7,2l185,239r-6,6l172,254r-5,9l164,273r,1l163,284r1,11l167,305r5,10l179,323r9,7l197,336r11,3l219,340r11,-1l240,336r9,-5l254,327r-38,l209,325r-8,-2l195,319r-6,-5l184,308r-4,-6l178,295r-2,-8l176,280r2,-7l180,266r4,-7l189,254r8,-8l207,241r46,l243,231r-19,l215,230xm253,241r-46,l219,242r11,l240,246r9,9l255,260r4,7l260,274r2,7l262,288r-4,15l255,309r-6,6l244,320r-6,3l231,325r-8,2l254,327r3,-3l263,318r4,-6l270,304r3,-7l273,290r,-3l273,280r18,l253,241xm291,280r-18,l285,292r10,-9l291,280xm248,180r-9,10l313,264r10,-9l310,241,285,216r-8,-9l274,202r-4,-8l269,191r-10,l248,180xm220,208r-9,10l224,231r19,l220,208xm361,85r-6,l350,86r-6,2l338,91r-6,3l326,98r-5,5l313,111r-5,9l305,130r-3,10l302,149r2,10l307,169r5,9l319,185r9,7l337,197r10,3l358,201r11,-2l380,196r10,-6l393,188r-38,l340,184r-6,-4l320,166r-4,-10l316,132r5,-10l330,113r9,-8l348,101r11,-3l370,98r3,-12l367,85r-6,xm277,152r-5,2l269,156r-3,2l262,162r-2,4l260,167r-2,10l258,180r,4l259,191r10,l268,188r1,-11l271,172r4,-4l277,167r3,-2l277,152xm417,131r-13,2l405,145r-3,10l398,165r-7,8l385,179r-7,4l363,188r30,l399,183r8,-8l412,167r6,-18l419,140r-2,-9xm357,13l347,23,451,127r10,-10l423,80r-6,-8l414,68r-4,-7l409,56r-10,l357,13xm370,98r-11,l370,99r,-1xm469,14r-28,l447,15r6,4l456,21r6,6l507,71r9,-10l469,14xm438,r-7,2l424,3r-6,4l407,18r-4,6l401,31r-2,7l398,47r1,9l409,56r-1,-3l410,36r3,-7l419,23r5,-5l429,15r12,-1l469,14r-1,-1l459,6,452,3,445,1,438,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spacing w:val="45"/>
          <w:position w:val="30"/>
          <w:sz w:val="20"/>
        </w:rPr>
        <w:tab/>
      </w:r>
      <w:r>
        <w:rPr>
          <w:noProof/>
          <w:spacing w:val="45"/>
          <w:position w:val="45"/>
          <w:sz w:val="20"/>
        </w:rPr>
        <w:drawing>
          <wp:inline distT="0" distB="0" distL="0" distR="0" wp14:anchorId="7B780BDC" wp14:editId="476BE2E5">
            <wp:extent cx="215838" cy="247650"/>
            <wp:effectExtent l="0" t="0" r="0" b="0"/>
            <wp:docPr id="293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58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38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position w:val="45"/>
          <w:sz w:val="20"/>
        </w:rPr>
        <w:tab/>
      </w:r>
      <w:r>
        <w:rPr>
          <w:noProof/>
          <w:spacing w:val="45"/>
          <w:position w:val="45"/>
          <w:sz w:val="20"/>
        </w:rPr>
        <w:drawing>
          <wp:inline distT="0" distB="0" distL="0" distR="0" wp14:anchorId="10EC3B4B" wp14:editId="51AB6664">
            <wp:extent cx="229815" cy="233362"/>
            <wp:effectExtent l="0" t="0" r="0" b="0"/>
            <wp:docPr id="295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59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15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position w:val="45"/>
          <w:sz w:val="20"/>
        </w:rPr>
        <w:tab/>
      </w:r>
      <w:r>
        <w:rPr>
          <w:noProof/>
          <w:spacing w:val="45"/>
          <w:position w:val="42"/>
          <w:sz w:val="20"/>
        </w:rPr>
        <w:drawing>
          <wp:inline distT="0" distB="0" distL="0" distR="0" wp14:anchorId="3783E25F" wp14:editId="59901A65">
            <wp:extent cx="230988" cy="233362"/>
            <wp:effectExtent l="0" t="0" r="0" b="0"/>
            <wp:docPr id="297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60.pn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988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position w:val="42"/>
          <w:sz w:val="20"/>
        </w:rPr>
        <w:tab/>
      </w:r>
      <w:r>
        <w:rPr>
          <w:noProof/>
          <w:spacing w:val="45"/>
          <w:position w:val="50"/>
          <w:sz w:val="20"/>
        </w:rPr>
        <w:drawing>
          <wp:inline distT="0" distB="0" distL="0" distR="0" wp14:anchorId="08518443" wp14:editId="3A4BC393">
            <wp:extent cx="185809" cy="200025"/>
            <wp:effectExtent l="0" t="0" r="0" b="0"/>
            <wp:docPr id="299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61.pn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809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position w:val="50"/>
          <w:sz w:val="20"/>
        </w:rPr>
        <w:tab/>
      </w:r>
      <w:r>
        <w:rPr>
          <w:noProof/>
          <w:spacing w:val="45"/>
          <w:sz w:val="20"/>
        </w:rPr>
        <w:drawing>
          <wp:inline distT="0" distB="0" distL="0" distR="0" wp14:anchorId="079AB1F3" wp14:editId="54A97F0F">
            <wp:extent cx="813062" cy="523875"/>
            <wp:effectExtent l="0" t="0" r="0" b="0"/>
            <wp:docPr id="301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62.pn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062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6"/>
          <w:sz w:val="20"/>
        </w:rPr>
        <w:t xml:space="preserve"> </w:t>
      </w:r>
      <w:r>
        <w:rPr>
          <w:noProof/>
          <w:spacing w:val="116"/>
          <w:position w:val="2"/>
          <w:sz w:val="20"/>
        </w:rPr>
        <w:drawing>
          <wp:inline distT="0" distB="0" distL="0" distR="0" wp14:anchorId="057C3CBE" wp14:editId="0A32F3C8">
            <wp:extent cx="1387399" cy="509587"/>
            <wp:effectExtent l="0" t="0" r="0" b="0"/>
            <wp:docPr id="303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63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399" cy="50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C5410" w14:textId="77777777" w:rsidR="00A815F9" w:rsidRDefault="00A815F9">
      <w:pPr>
        <w:rPr>
          <w:sz w:val="20"/>
        </w:rPr>
        <w:sectPr w:rsidR="00A815F9">
          <w:type w:val="continuous"/>
          <w:pgSz w:w="19200" w:h="10800" w:orient="landscape"/>
          <w:pgMar w:top="1280" w:right="0" w:bottom="280" w:left="0" w:header="720" w:footer="720" w:gutter="0"/>
          <w:cols w:space="720"/>
        </w:sectPr>
      </w:pPr>
    </w:p>
    <w:p w14:paraId="6061B650" w14:textId="77777777" w:rsidR="00A815F9" w:rsidRDefault="00A815F9">
      <w:pPr>
        <w:pStyle w:val="BodyText"/>
        <w:spacing w:before="1"/>
        <w:rPr>
          <w:sz w:val="33"/>
        </w:rPr>
      </w:pPr>
    </w:p>
    <w:p w14:paraId="1F9C065D" w14:textId="77777777" w:rsidR="00A815F9" w:rsidRDefault="00C15677">
      <w:pPr>
        <w:spacing w:before="1"/>
        <w:ind w:right="3155"/>
        <w:jc w:val="right"/>
        <w:rPr>
          <w:sz w:val="20"/>
        </w:rPr>
      </w:pPr>
      <w:r>
        <w:pict w14:anchorId="5FBF0051">
          <v:group id="_x0000_s1819" alt="" style="position:absolute;left:0;text-align:left;margin-left:40.45pt;margin-top:5.85pt;width:501.6pt;height:139.35pt;z-index:251551232;mso-position-horizontal-relative:page" coordorigin="809,117" coordsize="10032,2787">
            <v:shape id="_x0000_s1820" alt="" style="position:absolute;left:808;top:122;width:9939;height:2782" coordorigin="809,122" coordsize="9939,2782" o:spt="100" adj="0,,0" path="m874,2839r,-2717m874,2839r,65m874,122r9873,m809,122r65,e" filled="f" strokecolor="#888" strokeweight=".5pt">
              <v:stroke joinstyle="round"/>
              <v:formulas/>
              <v:path arrowok="t" o:connecttype="segments"/>
            </v:shape>
            <v:shape id="_x0000_s1821" alt="" style="position:absolute;left:873;top:508;width:9874;height:1942" coordorigin="874,509" coordsize="9874,1942" o:spt="100" adj="0,,0" path="m874,2450r136,m1558,2450r276,m2381,2450r276,m3022,2450r456,m3662,2450r639,m4483,2450r641,m5306,2450r641,m6130,2450r640,m7135,2450r459,m7958,2450r456,m8782,2450r456,m9605,2450r456,m10426,2450r309,m874,2064r136,m1193,2064r182,m1558,2064r276,m2381,2064r276,m3022,2064r456,m3662,2064r639,m4483,2064r641,m5306,2064r641,m6130,2064r640,m6953,2064r641,m7776,2064r638,m8782,2064r456,m9420,2064r641,m10243,2064r492,m874,1675r136,m1193,1675r182,m1558,1675r276,m2016,1675r641,m3022,1675r1279,m4483,1675r1464,m6130,1675r640,m6953,1675r641,m7776,1675r2971,m874,1286r136,m1193,1286r1464,m2839,1286r3108,m6130,1286r640,m6953,1286r641,m7776,1286r2971,m874,898r5073,m6130,898r640,m6953,898r641,m7776,898r2971,m874,509r5896,m6953,509r641,m7776,509r2971,e" filled="f" strokecolor="#888" strokeweight=".5pt">
              <v:stroke joinstyle="round"/>
              <v:formulas/>
              <v:path arrowok="t" o:connecttype="segments"/>
            </v:shape>
            <v:shape id="_x0000_s1822" alt="" style="position:absolute;left:1010;top:328;width:9233;height:2511" coordorigin="1010,329" coordsize="9233,2511" o:spt="100" adj="0,,0" path="m1193,907r-183,l1010,2839r183,l1193,907xm2016,1375r-182,l1834,2839r182,l2016,1375xm2839,1270r-182,l2657,2839r182,l2839,1270xm3662,1829r-184,l3478,2839r184,l3662,1829xm4483,1565r-182,l4301,2839r182,l4483,1565xm5306,1903r-182,l5124,2839r182,l5306,1903xm6130,842r-183,l5947,2839r183,l6130,842xm6953,329r-183,l6770,2839r183,l6953,329xm7776,451r-182,l7594,2839r182,l7776,451xm8599,1718r-185,l8414,2839r185,l8599,1718xm9420,1778r-182,l9238,2839r182,l9420,1778xm10243,1889r-182,l10061,2839r182,l10243,1889xe" fillcolor="#4fb796" stroked="f">
              <v:stroke joinstyle="round"/>
              <v:formulas/>
              <v:path arrowok="t" o:connecttype="segments"/>
            </v:shape>
            <v:shape id="_x0000_s1823" alt="" style="position:absolute;left:1192;top:1620;width:9233;height:1220" coordorigin="1193,1620" coordsize="9233,1220" o:spt="100" adj="0,,0" path="m1375,2126r-182,l1193,2839r182,l1375,2126xm2198,1848r-182,l2016,2839r182,l2198,1848xm3022,1620r-183,l2839,2839r183,l3022,1620xm3845,2779r-183,l3662,2839r183,l3845,2779xm4668,2808r-185,l4483,2839r185,l4668,2808xm5489,2710r-183,l5306,2839r183,l5489,2710xm6312,2520r-182,l6130,2839r182,l6312,2520xm7135,2266r-182,l6953,2839r182,l7135,2266xm7958,2078r-182,l7776,2839r182,l7958,2078xm8782,1740r-183,l8599,2839r183,l8782,1740xm9605,2414r-185,l9420,2839r185,l9605,2414xm10426,2352r-183,l10243,2839r183,l10426,2352xe" fillcolor="#c64492" stroked="f">
              <v:stroke joinstyle="round"/>
              <v:formulas/>
              <v:path arrowok="t" o:connecttype="segments"/>
            </v:shape>
            <v:shape id="_x0000_s1824" alt="" style="position:absolute;left:1375;top:1540;width:1006;height:1299" coordorigin="1375,1541" coordsize="1006,1299" o:spt="100" adj="0,,0" path="m1558,1541r-183,l1375,2839r183,l1558,1541xm2381,2057r-183,l2198,2839r183,l2381,2057xe" fillcolor="#ecb734" stroked="f">
              <v:stroke joinstyle="round"/>
              <v:formulas/>
              <v:path arrowok="t" o:connecttype="segments"/>
            </v:shape>
            <v:shape id="_x0000_s1825" alt="" style="position:absolute;left:808;top:508;width:9939;height:2396" coordorigin="809,509" coordsize="9939,2396" o:spt="100" adj="0,,0" path="m809,2839r65,m809,2450r65,m809,2064r65,m809,1675r65,m809,1286r65,m809,898r65,m809,509r65,m874,2839r9873,m1697,2839r,65m2518,2839r,65m3341,2839r,65m4164,2839r,65m4987,2839r,65m5810,2839r,65m6634,2839r,65m7454,2839r,65m8278,2839r,65m9101,2839r,65m9924,2839r,65m10747,2839r,65e" filled="f" strokecolor="#888" strokeweight=".5pt">
              <v:stroke joinstyle="round"/>
              <v:formulas/>
              <v:path arrowok="t" o:connecttype="segments"/>
            </v:shape>
            <v:rect id="_x0000_s1826" alt="" style="position:absolute;left:10735;top:1641;width:106;height:108" fillcolor="#4fb796" stroked="f"/>
            <v:rect id="_x0000_s1827" alt="" style="position:absolute;left:10735;top:1996;width:106;height:108" fillcolor="#c64492" stroked="f"/>
            <v:rect id="_x0000_s1828" alt="" style="position:absolute;left:10735;top:2352;width:106;height:108" fillcolor="#ecb734" stroked="f"/>
            <w10:wrap anchorx="page"/>
          </v:group>
        </w:pict>
      </w:r>
      <w:r>
        <w:rPr>
          <w:sz w:val="20"/>
        </w:rPr>
        <w:t>1400</w:t>
      </w:r>
    </w:p>
    <w:p w14:paraId="3FACD575" w14:textId="77777777" w:rsidR="00A815F9" w:rsidRDefault="00C15677">
      <w:pPr>
        <w:spacing w:before="158"/>
        <w:ind w:right="3155"/>
        <w:jc w:val="right"/>
        <w:rPr>
          <w:sz w:val="20"/>
        </w:rPr>
      </w:pPr>
      <w:r>
        <w:rPr>
          <w:sz w:val="20"/>
        </w:rPr>
        <w:t>1200</w:t>
      </w:r>
    </w:p>
    <w:p w14:paraId="6485C1C4" w14:textId="77777777" w:rsidR="00A815F9" w:rsidRDefault="00C15677">
      <w:pPr>
        <w:spacing w:before="159"/>
        <w:ind w:right="3155"/>
        <w:jc w:val="right"/>
        <w:rPr>
          <w:sz w:val="20"/>
        </w:rPr>
      </w:pPr>
      <w:r>
        <w:rPr>
          <w:sz w:val="20"/>
        </w:rPr>
        <w:t>1000</w:t>
      </w:r>
    </w:p>
    <w:p w14:paraId="7A677B5A" w14:textId="77777777" w:rsidR="00A815F9" w:rsidRDefault="00C15677">
      <w:pPr>
        <w:spacing w:before="158"/>
        <w:ind w:right="3158"/>
        <w:jc w:val="right"/>
        <w:rPr>
          <w:sz w:val="20"/>
        </w:rPr>
      </w:pPr>
      <w:r>
        <w:rPr>
          <w:sz w:val="20"/>
        </w:rPr>
        <w:t>800</w:t>
      </w:r>
    </w:p>
    <w:p w14:paraId="6EF43543" w14:textId="77777777" w:rsidR="00A815F9" w:rsidRDefault="00C15677">
      <w:pPr>
        <w:spacing w:before="158"/>
        <w:ind w:right="3158"/>
        <w:jc w:val="right"/>
        <w:rPr>
          <w:sz w:val="20"/>
        </w:rPr>
      </w:pPr>
      <w:r>
        <w:rPr>
          <w:sz w:val="20"/>
        </w:rPr>
        <w:t>600</w:t>
      </w:r>
    </w:p>
    <w:p w14:paraId="29AC3810" w14:textId="77777777" w:rsidR="00A815F9" w:rsidRDefault="00C15677">
      <w:pPr>
        <w:spacing w:before="159"/>
        <w:ind w:right="3158"/>
        <w:jc w:val="right"/>
        <w:rPr>
          <w:sz w:val="20"/>
        </w:rPr>
      </w:pPr>
      <w:r>
        <w:rPr>
          <w:sz w:val="20"/>
        </w:rPr>
        <w:t>400</w:t>
      </w:r>
    </w:p>
    <w:p w14:paraId="4EEF86DE" w14:textId="77777777" w:rsidR="00A815F9" w:rsidRDefault="00C15677">
      <w:pPr>
        <w:spacing w:before="158"/>
        <w:ind w:right="3158"/>
        <w:jc w:val="right"/>
        <w:rPr>
          <w:sz w:val="20"/>
        </w:rPr>
      </w:pPr>
      <w:r>
        <w:rPr>
          <w:sz w:val="20"/>
        </w:rPr>
        <w:t>200</w:t>
      </w:r>
    </w:p>
    <w:p w14:paraId="5615D04F" w14:textId="77777777" w:rsidR="00A815F9" w:rsidRDefault="00C15677">
      <w:pPr>
        <w:spacing w:before="158"/>
        <w:ind w:right="3157"/>
        <w:jc w:val="right"/>
        <w:rPr>
          <w:sz w:val="20"/>
        </w:rPr>
      </w:pPr>
      <w:r>
        <w:rPr>
          <w:w w:val="99"/>
          <w:sz w:val="20"/>
        </w:rPr>
        <w:t>0</w:t>
      </w:r>
    </w:p>
    <w:p w14:paraId="1DE5427D" w14:textId="77777777" w:rsidR="00A815F9" w:rsidRDefault="00C15677">
      <w:pPr>
        <w:spacing w:before="48"/>
        <w:ind w:left="246"/>
        <w:rPr>
          <w:b/>
          <w:sz w:val="36"/>
        </w:rPr>
      </w:pPr>
      <w:r>
        <w:br w:type="column"/>
      </w:r>
      <w:r>
        <w:rPr>
          <w:b/>
          <w:sz w:val="36"/>
        </w:rPr>
        <w:t>Hours</w:t>
      </w:r>
      <w:r>
        <w:rPr>
          <w:b/>
          <w:spacing w:val="56"/>
          <w:sz w:val="36"/>
        </w:rPr>
        <w:t xml:space="preserve"> </w:t>
      </w:r>
      <w:r>
        <w:rPr>
          <w:b/>
          <w:sz w:val="36"/>
        </w:rPr>
        <w:t>Cancelled</w:t>
      </w:r>
    </w:p>
    <w:p w14:paraId="7F347C70" w14:textId="77777777" w:rsidR="00A815F9" w:rsidRDefault="00C15677">
      <w:pPr>
        <w:pStyle w:val="BodyText"/>
        <w:rPr>
          <w:b/>
        </w:rPr>
      </w:pPr>
      <w:r>
        <w:br w:type="column"/>
      </w:r>
    </w:p>
    <w:p w14:paraId="1B96DC63" w14:textId="77777777" w:rsidR="00A815F9" w:rsidRDefault="00A815F9">
      <w:pPr>
        <w:pStyle w:val="BodyText"/>
        <w:rPr>
          <w:b/>
        </w:rPr>
      </w:pPr>
    </w:p>
    <w:p w14:paraId="059173A5" w14:textId="77777777" w:rsidR="00A815F9" w:rsidRDefault="00A815F9">
      <w:pPr>
        <w:pStyle w:val="BodyText"/>
        <w:rPr>
          <w:b/>
        </w:rPr>
      </w:pPr>
    </w:p>
    <w:p w14:paraId="380E44D4" w14:textId="77777777" w:rsidR="00A815F9" w:rsidRDefault="00A815F9">
      <w:pPr>
        <w:pStyle w:val="BodyText"/>
        <w:rPr>
          <w:b/>
        </w:rPr>
      </w:pPr>
    </w:p>
    <w:p w14:paraId="16734239" w14:textId="77777777" w:rsidR="00A815F9" w:rsidRDefault="00A815F9">
      <w:pPr>
        <w:pStyle w:val="BodyText"/>
        <w:rPr>
          <w:b/>
        </w:rPr>
      </w:pPr>
    </w:p>
    <w:p w14:paraId="5EC049F0" w14:textId="77777777" w:rsidR="00A815F9" w:rsidRDefault="00A815F9">
      <w:pPr>
        <w:pStyle w:val="BodyText"/>
        <w:rPr>
          <w:b/>
        </w:rPr>
      </w:pPr>
    </w:p>
    <w:p w14:paraId="11E17619" w14:textId="77777777" w:rsidR="00A815F9" w:rsidRDefault="00A815F9">
      <w:pPr>
        <w:pStyle w:val="BodyText"/>
        <w:rPr>
          <w:b/>
          <w:sz w:val="26"/>
        </w:rPr>
      </w:pPr>
    </w:p>
    <w:p w14:paraId="117C64DE" w14:textId="77777777" w:rsidR="00A815F9" w:rsidRDefault="00C15677">
      <w:pPr>
        <w:ind w:left="246"/>
        <w:rPr>
          <w:sz w:val="20"/>
        </w:rPr>
      </w:pPr>
      <w:r>
        <w:rPr>
          <w:sz w:val="20"/>
        </w:rPr>
        <w:t>2019</w:t>
      </w:r>
    </w:p>
    <w:p w14:paraId="6C364C92" w14:textId="77777777" w:rsidR="00A815F9" w:rsidRDefault="00C15677">
      <w:pPr>
        <w:spacing w:before="126"/>
        <w:ind w:left="246"/>
        <w:rPr>
          <w:sz w:val="20"/>
        </w:rPr>
      </w:pPr>
      <w:r>
        <w:rPr>
          <w:sz w:val="20"/>
        </w:rPr>
        <w:t>2020</w:t>
      </w:r>
    </w:p>
    <w:p w14:paraId="7A247885" w14:textId="77777777" w:rsidR="00A815F9" w:rsidRDefault="00C15677">
      <w:pPr>
        <w:spacing w:before="126"/>
        <w:ind w:left="246"/>
        <w:rPr>
          <w:sz w:val="20"/>
        </w:rPr>
      </w:pPr>
      <w:r>
        <w:rPr>
          <w:sz w:val="20"/>
        </w:rPr>
        <w:t>2021</w:t>
      </w:r>
    </w:p>
    <w:p w14:paraId="64306D57" w14:textId="77777777" w:rsidR="00A815F9" w:rsidRDefault="00A815F9">
      <w:pPr>
        <w:rPr>
          <w:sz w:val="20"/>
        </w:rPr>
        <w:sectPr w:rsidR="00A815F9">
          <w:type w:val="continuous"/>
          <w:pgSz w:w="19200" w:h="10800" w:orient="landscape"/>
          <w:pgMar w:top="1280" w:right="0" w:bottom="280" w:left="0" w:header="720" w:footer="720" w:gutter="0"/>
          <w:cols w:num="3" w:space="720" w:equalWidth="0">
            <w:col w:w="3848" w:space="110"/>
            <w:col w:w="6172" w:space="512"/>
            <w:col w:w="8558"/>
          </w:cols>
        </w:sectPr>
      </w:pPr>
    </w:p>
    <w:p w14:paraId="30DF9985" w14:textId="77777777" w:rsidR="00A815F9" w:rsidRDefault="00A815F9">
      <w:pPr>
        <w:pStyle w:val="BodyText"/>
        <w:spacing w:before="6"/>
        <w:rPr>
          <w:sz w:val="5"/>
        </w:rPr>
      </w:pPr>
    </w:p>
    <w:p w14:paraId="0D1140E9" w14:textId="77777777" w:rsidR="00A815F9" w:rsidRDefault="00C15677">
      <w:pPr>
        <w:tabs>
          <w:tab w:val="left" w:pos="2457"/>
          <w:tab w:val="left" w:pos="3456"/>
          <w:tab w:val="left" w:pos="4247"/>
          <w:tab w:val="left" w:pos="5063"/>
          <w:tab w:val="left" w:pos="5960"/>
          <w:tab w:val="left" w:pos="6572"/>
          <w:tab w:val="left" w:pos="8091"/>
        </w:tabs>
        <w:ind w:left="730"/>
        <w:rPr>
          <w:sz w:val="20"/>
        </w:rPr>
      </w:pPr>
      <w:r>
        <w:rPr>
          <w:position w:val="20"/>
          <w:sz w:val="20"/>
        </w:rPr>
      </w:r>
      <w:r>
        <w:rPr>
          <w:position w:val="20"/>
          <w:sz w:val="20"/>
        </w:rPr>
        <w:pict w14:anchorId="5D085953">
          <v:group id="_x0000_s1817" alt="" style="width:29.5pt;height:30.6pt;mso-position-horizontal-relative:char;mso-position-vertical-relative:line" coordsize="590,612">
            <v:shape id="_x0000_s1818" alt="" style="position:absolute;width:590;height:612" coordsize="590,612" o:spt="100" adj="0,,0" path="m10,469l,479r76,76l81,561r4,8l86,573r-1,8l83,585r-5,5l75,591r-8,4l60,596r-9,2l53,611r9,l69,609r12,-5l85,601,95,591r3,-5l101,573r-1,-6l95,556r-6,-8l10,469xm129,419r-8,1l106,424r-7,5l93,435r-7,8l81,453r-3,10l77,474r1,11l81,495r5,9l93,513r9,7l111,525r11,3l133,529r11,l154,526r9,-5l168,516r-31,l130,516r-15,-4l109,508,98,498r-4,-7l90,477r,-8l94,455r4,-6l111,435r10,-4l167,431,157,421r-19,l129,419xm167,431r-46,l144,431r10,5l169,450r3,6l176,469r,9l172,492r-3,7l158,509r-6,4l137,516r31,l171,514r6,-6l181,501r6,-15l187,479r,-2l187,469r19,l167,431xm206,469r-19,l199,482r10,-10l206,469xm166,366r-10,9l231,450r10,-9l203,403r-6,-7l194,391r-4,-7l189,379r-10,l166,366xm134,398r-9,9l138,421r19,l134,398xm249,337r-28,l227,339r6,4l236,345r6,5l287,395r9,-10l249,337xm218,324r-14,3l198,330r-12,11l183,348r-5,14l178,370r1,9l189,379r-1,-3l190,359r3,-7l204,341r5,-2l221,337r28,l248,336r-9,-6l225,324r-7,xm251,280r-9,10l288,337r9,6l313,349r8,1l336,346r8,-5l349,336r-32,l311,335r-6,-3l301,329r-6,-5l251,280xm307,225r-10,9l341,279r6,6l352,295r1,6l350,313r-3,6l336,330r-6,3l317,336r32,l358,327r5,-8l367,304r-1,-8l361,281r-7,-9l307,225xm399,149r-8,1l376,155r-7,4l363,165r-7,9l351,183r-3,10l347,204r1,11l351,225r5,9l363,243r9,7l381,255r10,3l402,260r11,-1l423,256r10,-5l438,247r-31,l400,247r-15,-5l379,239,368,228r-4,-6l360,207r,-8l364,185r3,-6l381,165r10,-4l437,161,427,151r-19,l399,149xm437,161r-46,l414,161r10,5l438,180r4,6l446,199r,9l442,223r-4,6l428,239r-6,4l407,247r31,l441,244r6,-6l451,231r5,-15l457,208r-1,-9l475,199,437,161xm475,199r-19,l469,212r10,-9l475,199xm432,99r-10,10l497,184r10,-10l469,136r-8,-9l454,114r-1,-4l443,110,432,99xm471,61l460,71r100,39l579,157r10,-10l568,93r-14,l471,61xm404,128r-10,9l408,151r19,l404,128xm461,72r-5,1l452,75r-6,6l444,86r-2,10l442,103r1,7l453,110r-1,-2l453,96r1,-4l459,87r2,-1l464,85,461,72xm532,l521,10r33,83l568,93,532,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rFonts w:ascii="Times New Roman"/>
          <w:spacing w:val="81"/>
          <w:position w:val="20"/>
          <w:sz w:val="20"/>
        </w:rPr>
        <w:t xml:space="preserve"> </w:t>
      </w:r>
      <w:r>
        <w:rPr>
          <w:spacing w:val="81"/>
          <w:position w:val="15"/>
          <w:sz w:val="20"/>
        </w:rPr>
      </w:r>
      <w:r>
        <w:rPr>
          <w:spacing w:val="81"/>
          <w:position w:val="15"/>
          <w:sz w:val="20"/>
        </w:rPr>
        <w:pict w14:anchorId="52DF8C66">
          <v:group id="_x0000_s1815" alt="" style="width:33.5pt;height:33pt;mso-position-horizontal-relative:char;mso-position-vertical-relative:line" coordsize="670,660">
            <v:shape id="_x0000_s1816" alt="" style="position:absolute;width:670;height:660" coordsize="670,660" o:spt="100" adj="0,,0" path="m51,510l,560,101,660r10,-10l62,602r9,-10l52,592,20,560,61,520,51,510xm92,550l52,592r19,l102,560,92,550xm158,466r-12,4l135,474r-17,18l112,504r-2,10l110,526r2,14l117,552r10,10l135,568r9,4l153,576r11,2l175,578r10,-4l195,570r7,-6l156,564r-10,-4l137,552r10,-10l130,542r-5,-8l123,526r1,-18l128,500r11,-12l144,484r12,-4l200,480r-6,-6l183,468r-12,l158,466xm218,504r-12,2l208,514r,6l208,530r-2,6l202,546r-3,4l187,562r-9,2l202,564r3,-2l210,556r4,-6l220,538r1,-6l222,518r-1,-8l218,504xm200,480r-27,l179,482r7,4l130,542r17,l204,484r-4,-4xm167,388r-9,10l261,500r10,-8l257,478r18,l290,474r7,-4l299,468r-48,l241,462,227,448r-4,-6l220,430r-11,l167,388xm298,382r-33,l280,386r7,4l297,400r4,6l305,422r,6l302,444r-4,6l293,454r-9,10l274,468r25,l303,464r7,-10l315,446r3,-10l318,424r-1,-10l314,404r-5,-10l302,386r-4,-4xm263,368r-11,2l242,372r-9,6l224,384r-6,6l214,398r-5,14l208,420r1,10l220,430r-1,-2l219,420r4,-14l227,400r10,-12l243,386r15,-4l298,382r-5,-4l284,374r-10,-4l263,368xm287,326r-10,10l352,410r10,-10l324,362r-8,-10l309,340r-2,-4l298,336,287,326xm334,278r-10,10l371,336r9,6l395,348r8,l419,344r7,-4l432,334r-39,l387,330r-4,-2l377,322,334,278xm316,298r-5,2l307,302r-6,6l299,312r-2,10l297,328r1,8l307,336r,-2l308,322r1,-4l314,314r2,-2l319,312r-3,-14xm389,224r-9,8l424,278r5,6l434,294r1,6l433,312r-4,6l419,328r-6,4l400,334r32,l441,326r4,-8l449,302r,-8l443,280r-7,-10l389,224xm480,150r-8,l456,154r-6,6l443,166r-7,8l431,182r-3,12l428,204r1,12l432,226r5,8l444,244r8,6l462,256r10,2l483,260r11,l504,256r9,-4l520,246r-39,l466,242r-7,-4l449,228r-4,-6l441,208r,-8l444,186r4,-6l453,174r9,-8l472,162r47,l509,152r-20,l480,150xm519,162r-24,l505,166r14,14l523,186r4,14l527,208r-4,14l519,230r-10,10l502,244r-14,2l520,246r2,-2l528,238r4,-6l534,224r3,-8l538,208r-1,-8l557,200,519,162xm557,200r-20,l550,212r9,-10l557,200xm513,100r-10,10l578,184r10,-10l562,150,549,136r-8,-10l538,122r-4,-8l533,110r-9,l513,100xm577,72r-36,l541,72r100,38l660,158r10,-10l649,94r-14,l577,72xm485,128r-10,10l489,152r20,l485,128xm541,72r-4,2l533,76r-3,2l527,82r-2,4l522,96r,8l524,110r9,l532,108r1,-12l535,92r5,-4l542,86r3,l541,72r,xm612,l602,10r33,84l649,94,612,xm541,72r,l541,72r,xm551,62l541,72r,l541,72r36,l551,62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spacing w:val="81"/>
          <w:position w:val="15"/>
          <w:sz w:val="20"/>
        </w:rPr>
        <w:tab/>
      </w:r>
      <w:r>
        <w:rPr>
          <w:spacing w:val="81"/>
          <w:position w:val="29"/>
          <w:sz w:val="20"/>
        </w:rPr>
      </w:r>
      <w:r>
        <w:rPr>
          <w:spacing w:val="81"/>
          <w:position w:val="29"/>
          <w:sz w:val="20"/>
        </w:rPr>
        <w:pict w14:anchorId="31F281C0">
          <v:group id="_x0000_s1813" alt="" style="width:25.85pt;height:24.6pt;mso-position-horizontal-relative:char;mso-position-vertical-relative:line" coordsize="517,492">
            <v:shape id="_x0000_s1814" alt="" style="position:absolute;width:517;height:492" coordsize="517,492" o:spt="100" adj="0,,0" path="m2,374l,375,87,491r9,-10l33,398r42,l2,374xm75,398r-42,l143,435r2,-2l139,416r-13,l75,398xm85,290r-1,2l126,416r13,l109,324r22,l85,290xm131,324r-22,l191,387r10,-10l131,324xm215,230r-8,l192,235r-7,4l179,245r-7,9l167,263r-3,10l163,284r1,11l167,305r5,10l179,323r9,7l197,336r11,3l219,340r11,-1l240,336r9,-5l254,327r-30,l216,327r-7,-2l201,323r-6,-4l189,314r-5,-6l180,302r-2,-7l176,287r,-8l178,273r2,-8l184,259r13,-14l207,241r47,l243,231r-19,l215,230xm254,241r-47,l230,242r10,4l249,255r6,5l259,267r4,14l263,284r-1,4l258,303r-3,6l249,314r-5,6l238,323r-14,4l254,327r3,-3l263,318r5,-6l270,304r3,-7l273,290r,-3l273,279r19,l254,241xm292,279r-19,l285,292r10,-9l292,279xm248,180r-9,9l313,264r10,-10l285,216r-8,-9l274,201r-4,-7l269,191r-10,l248,180xm220,208r-9,9l224,231r19,l220,208xm361,84r-11,2l344,88r-6,3l332,94r-6,4l313,111r-5,9l302,140r,9l305,159r2,10l312,178r7,7l328,192r9,5l347,200r11,1l369,199r11,-3l390,190r3,-2l355,188r-15,-4l334,180r-6,-6l320,166r-4,-10l316,132r5,-10l330,113r9,-8l348,101r11,-3l370,98r3,-12l367,85r-6,-1xm277,152r-5,2l269,156r-3,2l262,162r-2,4l260,167r-1,5l258,177r,7l259,191r10,l268,188r,-6l269,177r2,-5l275,168r2,-1l280,165r-3,-13xm417,131r-13,2l405,144r-3,11l398,164r-7,9l385,179r-7,4l370,185r-7,3l355,188r38,l399,182r8,-7l412,167r,-1l418,148r1,-9l417,131xm357,13l347,23,451,127r10,-10l433,89,423,80r-6,-8l414,68r-4,-7l409,56r-10,l357,13xm370,98r-11,l370,99r,-1xm469,14r-28,l447,15r9,6l463,27r44,44l516,61,469,14xm438,l424,3r-6,4l412,12r-5,6l403,24r-2,7l399,38r-1,8l399,56r10,l408,53r2,-17l413,29r6,-6l424,18r6,-3l441,14r28,l468,13,459,6,452,3,445,1,438,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spacing w:val="81"/>
          <w:position w:val="29"/>
          <w:sz w:val="20"/>
        </w:rPr>
        <w:tab/>
      </w:r>
      <w:r>
        <w:rPr>
          <w:noProof/>
          <w:spacing w:val="81"/>
          <w:position w:val="44"/>
          <w:sz w:val="20"/>
        </w:rPr>
        <w:drawing>
          <wp:inline distT="0" distB="0" distL="0" distR="0" wp14:anchorId="26F6593A" wp14:editId="53C9CFF3">
            <wp:extent cx="215722" cy="247650"/>
            <wp:effectExtent l="0" t="0" r="0" b="0"/>
            <wp:docPr id="305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64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22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1"/>
          <w:position w:val="44"/>
          <w:sz w:val="20"/>
        </w:rPr>
        <w:tab/>
      </w:r>
      <w:r>
        <w:rPr>
          <w:noProof/>
          <w:spacing w:val="81"/>
          <w:position w:val="44"/>
          <w:sz w:val="20"/>
        </w:rPr>
        <w:drawing>
          <wp:inline distT="0" distB="0" distL="0" distR="0" wp14:anchorId="003B7ADE" wp14:editId="04E5451C">
            <wp:extent cx="229865" cy="233362"/>
            <wp:effectExtent l="0" t="0" r="0" b="0"/>
            <wp:docPr id="307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65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65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1"/>
          <w:position w:val="44"/>
          <w:sz w:val="20"/>
        </w:rPr>
        <w:tab/>
      </w:r>
      <w:r>
        <w:rPr>
          <w:noProof/>
          <w:spacing w:val="81"/>
          <w:position w:val="41"/>
          <w:sz w:val="20"/>
        </w:rPr>
        <w:drawing>
          <wp:inline distT="0" distB="0" distL="0" distR="0" wp14:anchorId="6A98E7F6" wp14:editId="0707B7B3">
            <wp:extent cx="230977" cy="233362"/>
            <wp:effectExtent l="0" t="0" r="0" b="0"/>
            <wp:docPr id="309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66.pn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977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1"/>
          <w:position w:val="41"/>
          <w:sz w:val="20"/>
        </w:rPr>
        <w:tab/>
      </w:r>
      <w:r>
        <w:rPr>
          <w:noProof/>
          <w:spacing w:val="81"/>
          <w:position w:val="49"/>
          <w:sz w:val="20"/>
        </w:rPr>
        <w:drawing>
          <wp:inline distT="0" distB="0" distL="0" distR="0" wp14:anchorId="4E1F0DDE" wp14:editId="1863CE33">
            <wp:extent cx="185926" cy="200025"/>
            <wp:effectExtent l="0" t="0" r="0" b="0"/>
            <wp:docPr id="311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67.pn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6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1"/>
          <w:position w:val="49"/>
          <w:sz w:val="20"/>
        </w:rPr>
        <w:tab/>
      </w:r>
      <w:r>
        <w:rPr>
          <w:noProof/>
          <w:spacing w:val="81"/>
          <w:sz w:val="20"/>
        </w:rPr>
        <w:drawing>
          <wp:inline distT="0" distB="0" distL="0" distR="0" wp14:anchorId="47EA381E" wp14:editId="7F77BC93">
            <wp:extent cx="826057" cy="518064"/>
            <wp:effectExtent l="0" t="0" r="0" b="0"/>
            <wp:docPr id="313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68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057" cy="51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1"/>
          <w:sz w:val="20"/>
        </w:rPr>
        <w:tab/>
      </w:r>
      <w:r>
        <w:rPr>
          <w:noProof/>
          <w:spacing w:val="81"/>
          <w:sz w:val="20"/>
        </w:rPr>
        <w:drawing>
          <wp:inline distT="0" distB="0" distL="0" distR="0" wp14:anchorId="2F8A3FE6" wp14:editId="65C234FE">
            <wp:extent cx="1445439" cy="514350"/>
            <wp:effectExtent l="0" t="0" r="0" b="0"/>
            <wp:docPr id="315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69.pn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5439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3E9F5" w14:textId="77777777" w:rsidR="00A815F9" w:rsidRDefault="00A815F9">
      <w:pPr>
        <w:rPr>
          <w:sz w:val="20"/>
        </w:rPr>
        <w:sectPr w:rsidR="00A815F9">
          <w:type w:val="continuous"/>
          <w:pgSz w:w="19200" w:h="10800" w:orient="landscape"/>
          <w:pgMar w:top="1280" w:right="0" w:bottom="280" w:left="0" w:header="720" w:footer="720" w:gutter="0"/>
          <w:cols w:space="720"/>
        </w:sectPr>
      </w:pPr>
    </w:p>
    <w:p w14:paraId="4D634880" w14:textId="77777777" w:rsidR="00A815F9" w:rsidRDefault="00A815F9">
      <w:pPr>
        <w:pStyle w:val="BodyText"/>
        <w:spacing w:before="8"/>
        <w:rPr>
          <w:sz w:val="18"/>
        </w:rPr>
      </w:pPr>
    </w:p>
    <w:p w14:paraId="74E130EF" w14:textId="77777777" w:rsidR="00A815F9" w:rsidRDefault="00C15677">
      <w:pPr>
        <w:spacing w:before="149" w:line="805" w:lineRule="exact"/>
        <w:ind w:left="651"/>
        <w:rPr>
          <w:b/>
          <w:sz w:val="72"/>
        </w:rPr>
      </w:pPr>
      <w:r>
        <w:rPr>
          <w:noProof/>
        </w:rPr>
        <w:drawing>
          <wp:anchor distT="0" distB="0" distL="0" distR="0" simplePos="0" relativeHeight="251456000" behindDoc="0" locked="0" layoutInCell="1" allowOverlap="1" wp14:anchorId="6677D754" wp14:editId="1E8C904D">
            <wp:simplePos x="0" y="0"/>
            <wp:positionH relativeFrom="page">
              <wp:posOffset>5289980</wp:posOffset>
            </wp:positionH>
            <wp:positionV relativeFrom="paragraph">
              <wp:posOffset>-140533</wp:posOffset>
            </wp:positionV>
            <wp:extent cx="1605854" cy="556879"/>
            <wp:effectExtent l="0" t="0" r="0" b="0"/>
            <wp:wrapNone/>
            <wp:docPr id="317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8ADE2"/>
          <w:sz w:val="72"/>
        </w:rPr>
        <w:t>Tier</w:t>
      </w:r>
      <w:r>
        <w:rPr>
          <w:b/>
          <w:color w:val="38ADE2"/>
          <w:spacing w:val="-41"/>
          <w:sz w:val="72"/>
        </w:rPr>
        <w:t xml:space="preserve"> </w:t>
      </w:r>
      <w:r>
        <w:rPr>
          <w:b/>
          <w:color w:val="38ADE2"/>
          <w:sz w:val="72"/>
        </w:rPr>
        <w:t>1:</w:t>
      </w:r>
    </w:p>
    <w:p w14:paraId="7E1F4A3D" w14:textId="77777777" w:rsidR="00A815F9" w:rsidRDefault="00C15677">
      <w:pPr>
        <w:spacing w:line="713" w:lineRule="exact"/>
        <w:ind w:left="651"/>
        <w:rPr>
          <w:sz w:val="64"/>
        </w:rPr>
      </w:pPr>
      <w:r>
        <w:rPr>
          <w:noProof/>
        </w:rPr>
        <w:drawing>
          <wp:anchor distT="0" distB="0" distL="0" distR="0" simplePos="0" relativeHeight="251414016" behindDoc="0" locked="0" layoutInCell="1" allowOverlap="1" wp14:anchorId="1188AB33" wp14:editId="431C731B">
            <wp:simplePos x="0" y="0"/>
            <wp:positionH relativeFrom="page">
              <wp:posOffset>233172</wp:posOffset>
            </wp:positionH>
            <wp:positionV relativeFrom="paragraph">
              <wp:posOffset>523282</wp:posOffset>
            </wp:positionV>
            <wp:extent cx="5968909" cy="4718970"/>
            <wp:effectExtent l="0" t="0" r="0" b="0"/>
            <wp:wrapTopAndBottom/>
            <wp:docPr id="319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70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8909" cy="471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578B9C3">
          <v:shape id="_x0000_s1812" type="#_x0000_t202" alt="" style="position:absolute;left:0;text-align:left;margin-left:500.5pt;margin-top:89.8pt;width:425.2pt;height:326.3pt;z-index:-251551232;mso-wrap-style:square;mso-wrap-edited:f;mso-width-percent:0;mso-height-percent:0;mso-wrap-distance-left:0;mso-wrap-distance-right:0;mso-position-horizontal-relative:page;mso-position-vertical-relative:text;mso-width-percent:0;mso-height-percent:0;v-text-anchor:top" fillcolor="#38ade2" stroked="f">
            <v:textbox inset="0,0,0,0">
              <w:txbxContent>
                <w:p w14:paraId="22982AFF" w14:textId="77777777" w:rsidR="00A815F9" w:rsidRDefault="00C15677">
                  <w:pPr>
                    <w:spacing w:before="314" w:line="180" w:lineRule="auto"/>
                    <w:ind w:left="341" w:right="1343"/>
                    <w:jc w:val="both"/>
                    <w:rPr>
                      <w:rFonts w:ascii="Calibri"/>
                      <w:sz w:val="44"/>
                    </w:rPr>
                  </w:pPr>
                  <w:r>
                    <w:rPr>
                      <w:rFonts w:ascii="Calibri"/>
                      <w:color w:val="FFFFFF"/>
                      <w:sz w:val="44"/>
                    </w:rPr>
                    <w:t>The</w:t>
                  </w:r>
                  <w:r>
                    <w:rPr>
                      <w:rFonts w:ascii="Calibri"/>
                      <w:color w:val="FFFFFF"/>
                      <w:spacing w:val="-9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number</w:t>
                  </w:r>
                  <w:r>
                    <w:rPr>
                      <w:rFonts w:ascii="Calibri"/>
                      <w:color w:val="FFFFFF"/>
                      <w:spacing w:val="-10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of</w:t>
                  </w:r>
                  <w:r>
                    <w:rPr>
                      <w:rFonts w:ascii="Calibri"/>
                      <w:color w:val="FFFFFF"/>
                      <w:spacing w:val="-10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new</w:t>
                  </w:r>
                  <w:r>
                    <w:rPr>
                      <w:rFonts w:ascii="Calibri"/>
                      <w:color w:val="FFFFFF"/>
                      <w:spacing w:val="-9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referrals</w:t>
                  </w:r>
                  <w:r>
                    <w:rPr>
                      <w:rFonts w:ascii="Calibri"/>
                      <w:color w:val="FFFFFF"/>
                      <w:spacing w:val="-9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is</w:t>
                  </w:r>
                  <w:r>
                    <w:rPr>
                      <w:rFonts w:ascii="Calibri"/>
                      <w:color w:val="FFFFFF"/>
                      <w:spacing w:val="-11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slightly</w:t>
                  </w:r>
                  <w:r>
                    <w:rPr>
                      <w:rFonts w:ascii="Calibri"/>
                      <w:color w:val="FFFFFF"/>
                      <w:spacing w:val="-97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higher than last month for our locality</w:t>
                  </w:r>
                  <w:r>
                    <w:rPr>
                      <w:rFonts w:ascii="Calibri"/>
                      <w:color w:val="FFFFFF"/>
                      <w:spacing w:val="-97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teams.</w:t>
                  </w:r>
                </w:p>
                <w:p w14:paraId="42B6346E" w14:textId="77777777" w:rsidR="00A815F9" w:rsidRDefault="00C15677">
                  <w:pPr>
                    <w:spacing w:before="199" w:line="180" w:lineRule="auto"/>
                    <w:ind w:left="341" w:right="681"/>
                    <w:rPr>
                      <w:rFonts w:ascii="Calibri"/>
                      <w:sz w:val="44"/>
                    </w:rPr>
                  </w:pPr>
                  <w:r>
                    <w:rPr>
                      <w:rFonts w:ascii="Calibri"/>
                      <w:color w:val="FFFFFF"/>
                      <w:sz w:val="44"/>
                    </w:rPr>
                    <w:t>Assessments</w:t>
                  </w:r>
                  <w:r>
                    <w:rPr>
                      <w:rFonts w:ascii="Calibri"/>
                      <w:color w:val="FFFFFF"/>
                      <w:spacing w:val="-3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continue</w:t>
                  </w:r>
                  <w:r>
                    <w:rPr>
                      <w:rFonts w:ascii="Calibri"/>
                      <w:color w:val="FFFFFF"/>
                      <w:spacing w:val="-7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to</w:t>
                  </w:r>
                  <w:r>
                    <w:rPr>
                      <w:rFonts w:ascii="Calibri"/>
                      <w:color w:val="FFFFFF"/>
                      <w:spacing w:val="-7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be</w:t>
                  </w:r>
                  <w:r>
                    <w:rPr>
                      <w:rFonts w:ascii="Calibri"/>
                      <w:color w:val="FFFFFF"/>
                      <w:spacing w:val="-8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screened</w:t>
                  </w:r>
                  <w:r>
                    <w:rPr>
                      <w:rFonts w:ascii="Calibri"/>
                      <w:color w:val="FFFFFF"/>
                      <w:spacing w:val="-6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and</w:t>
                  </w:r>
                  <w:r>
                    <w:rPr>
                      <w:rFonts w:ascii="Calibri"/>
                      <w:color w:val="FFFFFF"/>
                      <w:spacing w:val="-97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prioritised.</w:t>
                  </w:r>
                </w:p>
                <w:p w14:paraId="630637DA" w14:textId="77777777" w:rsidR="00A815F9" w:rsidRDefault="00C15677">
                  <w:pPr>
                    <w:spacing w:before="69" w:line="555" w:lineRule="exact"/>
                    <w:ind w:left="341"/>
                    <w:rPr>
                      <w:rFonts w:ascii="Calibri"/>
                      <w:sz w:val="44"/>
                    </w:rPr>
                  </w:pPr>
                  <w:r>
                    <w:rPr>
                      <w:rFonts w:ascii="Calibri"/>
                      <w:color w:val="FFFFFF"/>
                      <w:sz w:val="44"/>
                    </w:rPr>
                    <w:t>Assessments</w:t>
                  </w:r>
                  <w:r>
                    <w:rPr>
                      <w:rFonts w:ascii="Calibri"/>
                      <w:color w:val="FFFFFF"/>
                      <w:spacing w:val="-2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awaiting</w:t>
                  </w:r>
                  <w:r>
                    <w:rPr>
                      <w:rFonts w:ascii="Calibri"/>
                      <w:color w:val="FFFFFF"/>
                      <w:spacing w:val="-7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allocation</w:t>
                  </w:r>
                  <w:r>
                    <w:rPr>
                      <w:rFonts w:ascii="Calibri"/>
                      <w:color w:val="FFFFFF"/>
                      <w:spacing w:val="-11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have</w:t>
                  </w:r>
                </w:p>
                <w:p w14:paraId="00998283" w14:textId="77777777" w:rsidR="00A815F9" w:rsidRDefault="00C15677">
                  <w:pPr>
                    <w:spacing w:line="555" w:lineRule="exact"/>
                    <w:ind w:left="341"/>
                    <w:rPr>
                      <w:rFonts w:ascii="Calibri"/>
                      <w:sz w:val="44"/>
                    </w:rPr>
                  </w:pPr>
                  <w:r>
                    <w:rPr>
                      <w:rFonts w:ascii="Calibri"/>
                      <w:color w:val="FFFFFF"/>
                      <w:sz w:val="44"/>
                    </w:rPr>
                    <w:t>reduced.</w:t>
                  </w:r>
                </w:p>
              </w:txbxContent>
            </v:textbox>
            <w10:wrap type="topAndBottom" anchorx="page"/>
          </v:shape>
        </w:pict>
      </w:r>
      <w:r>
        <w:rPr>
          <w:color w:val="38ADE2"/>
          <w:w w:val="110"/>
          <w:sz w:val="64"/>
        </w:rPr>
        <w:t>Adult</w:t>
      </w:r>
      <w:r>
        <w:rPr>
          <w:color w:val="38ADE2"/>
          <w:spacing w:val="-22"/>
          <w:w w:val="110"/>
          <w:sz w:val="64"/>
        </w:rPr>
        <w:t xml:space="preserve"> </w:t>
      </w:r>
      <w:r>
        <w:rPr>
          <w:color w:val="38ADE2"/>
          <w:w w:val="110"/>
          <w:sz w:val="64"/>
        </w:rPr>
        <w:t>Social</w:t>
      </w:r>
      <w:r>
        <w:rPr>
          <w:color w:val="38ADE2"/>
          <w:spacing w:val="-16"/>
          <w:w w:val="110"/>
          <w:sz w:val="64"/>
        </w:rPr>
        <w:t xml:space="preserve"> </w:t>
      </w:r>
      <w:r>
        <w:rPr>
          <w:color w:val="38ADE2"/>
          <w:w w:val="110"/>
          <w:sz w:val="64"/>
        </w:rPr>
        <w:t>Care</w:t>
      </w:r>
    </w:p>
    <w:p w14:paraId="11700B76" w14:textId="77777777" w:rsidR="00A815F9" w:rsidRDefault="00A815F9">
      <w:pPr>
        <w:spacing w:line="713" w:lineRule="exact"/>
        <w:rPr>
          <w:sz w:val="64"/>
        </w:rPr>
        <w:sectPr w:rsidR="00A815F9">
          <w:headerReference w:type="default" r:id="rId316"/>
          <w:pgSz w:w="19200" w:h="10800" w:orient="landscape"/>
          <w:pgMar w:top="420" w:right="0" w:bottom="440" w:left="0" w:header="0" w:footer="253" w:gutter="0"/>
          <w:cols w:space="720"/>
        </w:sectPr>
      </w:pPr>
    </w:p>
    <w:p w14:paraId="127466BE" w14:textId="77777777" w:rsidR="00A815F9" w:rsidRDefault="00A815F9">
      <w:pPr>
        <w:pStyle w:val="BodyText"/>
        <w:spacing w:before="4"/>
        <w:rPr>
          <w:sz w:val="27"/>
        </w:rPr>
      </w:pPr>
    </w:p>
    <w:p w14:paraId="16963555" w14:textId="77777777" w:rsidR="00A815F9" w:rsidRDefault="00C15677">
      <w:pPr>
        <w:pStyle w:val="Heading2"/>
        <w:spacing w:line="805" w:lineRule="exact"/>
        <w:ind w:left="682"/>
      </w:pPr>
      <w:r>
        <w:rPr>
          <w:noProof/>
        </w:rPr>
        <w:drawing>
          <wp:anchor distT="0" distB="0" distL="0" distR="0" simplePos="0" relativeHeight="251457024" behindDoc="0" locked="0" layoutInCell="1" allowOverlap="1" wp14:anchorId="59070C13" wp14:editId="7E671E53">
            <wp:simplePos x="0" y="0"/>
            <wp:positionH relativeFrom="page">
              <wp:posOffset>5289980</wp:posOffset>
            </wp:positionH>
            <wp:positionV relativeFrom="paragraph">
              <wp:posOffset>-204033</wp:posOffset>
            </wp:positionV>
            <wp:extent cx="1605854" cy="556879"/>
            <wp:effectExtent l="0" t="0" r="0" b="0"/>
            <wp:wrapNone/>
            <wp:docPr id="32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ADE2"/>
        </w:rPr>
        <w:t>Tier</w:t>
      </w:r>
      <w:r>
        <w:rPr>
          <w:color w:val="38ADE2"/>
          <w:spacing w:val="-41"/>
        </w:rPr>
        <w:t xml:space="preserve"> </w:t>
      </w:r>
      <w:r>
        <w:rPr>
          <w:color w:val="38ADE2"/>
        </w:rPr>
        <w:t>1:</w:t>
      </w:r>
    </w:p>
    <w:p w14:paraId="1B88BB19" w14:textId="77777777" w:rsidR="00A815F9" w:rsidRDefault="00C15677">
      <w:pPr>
        <w:pStyle w:val="Heading4"/>
        <w:spacing w:line="713" w:lineRule="exact"/>
        <w:ind w:left="682"/>
      </w:pPr>
      <w:r>
        <w:rPr>
          <w:color w:val="38ADE2"/>
          <w:w w:val="110"/>
        </w:rPr>
        <w:t>Adult</w:t>
      </w:r>
      <w:r>
        <w:rPr>
          <w:color w:val="38ADE2"/>
          <w:spacing w:val="-22"/>
          <w:w w:val="110"/>
        </w:rPr>
        <w:t xml:space="preserve"> </w:t>
      </w:r>
      <w:r>
        <w:rPr>
          <w:color w:val="38ADE2"/>
          <w:w w:val="110"/>
        </w:rPr>
        <w:t>Social</w:t>
      </w:r>
      <w:r>
        <w:rPr>
          <w:color w:val="38ADE2"/>
          <w:spacing w:val="-16"/>
          <w:w w:val="110"/>
        </w:rPr>
        <w:t xml:space="preserve"> </w:t>
      </w:r>
      <w:r>
        <w:rPr>
          <w:color w:val="38ADE2"/>
          <w:w w:val="110"/>
        </w:rPr>
        <w:t>Care</w:t>
      </w:r>
    </w:p>
    <w:p w14:paraId="677E70EA" w14:textId="77777777" w:rsidR="00A815F9" w:rsidRDefault="00A815F9">
      <w:pPr>
        <w:pStyle w:val="BodyText"/>
        <w:rPr>
          <w:sz w:val="20"/>
        </w:rPr>
      </w:pPr>
    </w:p>
    <w:p w14:paraId="78BEC21B" w14:textId="77777777" w:rsidR="00A815F9" w:rsidRDefault="00C15677">
      <w:pPr>
        <w:pStyle w:val="BodyText"/>
        <w:spacing w:before="9"/>
        <w:rPr>
          <w:sz w:val="14"/>
        </w:rPr>
      </w:pPr>
      <w:r>
        <w:rPr>
          <w:noProof/>
        </w:rPr>
        <w:drawing>
          <wp:anchor distT="0" distB="0" distL="0" distR="0" simplePos="0" relativeHeight="251415040" behindDoc="0" locked="0" layoutInCell="1" allowOverlap="1" wp14:anchorId="550345CB" wp14:editId="79996F75">
            <wp:simplePos x="0" y="0"/>
            <wp:positionH relativeFrom="page">
              <wp:posOffset>547116</wp:posOffset>
            </wp:positionH>
            <wp:positionV relativeFrom="paragraph">
              <wp:posOffset>132822</wp:posOffset>
            </wp:positionV>
            <wp:extent cx="11149945" cy="4363878"/>
            <wp:effectExtent l="0" t="0" r="0" b="0"/>
            <wp:wrapTopAndBottom/>
            <wp:docPr id="323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71.png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9945" cy="4363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2984BD" w14:textId="77777777" w:rsidR="00A815F9" w:rsidRDefault="00A815F9">
      <w:pPr>
        <w:rPr>
          <w:sz w:val="14"/>
        </w:rPr>
        <w:sectPr w:rsidR="00A815F9">
          <w:headerReference w:type="even" r:id="rId318"/>
          <w:footerReference w:type="even" r:id="rId319"/>
          <w:footerReference w:type="default" r:id="rId320"/>
          <w:pgSz w:w="19200" w:h="10800" w:orient="landscape"/>
          <w:pgMar w:top="420" w:right="0" w:bottom="440" w:left="0" w:header="0" w:footer="253" w:gutter="0"/>
          <w:pgNumType w:start="12"/>
          <w:cols w:space="720"/>
        </w:sectPr>
      </w:pPr>
    </w:p>
    <w:p w14:paraId="58D6151C" w14:textId="77777777" w:rsidR="00A815F9" w:rsidRDefault="00C15677">
      <w:pPr>
        <w:pStyle w:val="BodyText"/>
        <w:ind w:left="833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E55DF3B" wp14:editId="0F619A80">
            <wp:extent cx="1642894" cy="565785"/>
            <wp:effectExtent l="0" t="0" r="0" b="0"/>
            <wp:docPr id="325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894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4B3D5" w14:textId="77777777" w:rsidR="00A815F9" w:rsidRDefault="00C15677">
      <w:pPr>
        <w:pStyle w:val="BodyText"/>
        <w:spacing w:before="8"/>
        <w:rPr>
          <w:sz w:val="14"/>
        </w:rPr>
      </w:pPr>
      <w:r>
        <w:rPr>
          <w:noProof/>
        </w:rPr>
        <w:drawing>
          <wp:anchor distT="0" distB="0" distL="0" distR="0" simplePos="0" relativeHeight="251416064" behindDoc="0" locked="0" layoutInCell="1" allowOverlap="1" wp14:anchorId="2E70DF97" wp14:editId="3B3E7B72">
            <wp:simplePos x="0" y="0"/>
            <wp:positionH relativeFrom="page">
              <wp:posOffset>355091</wp:posOffset>
            </wp:positionH>
            <wp:positionV relativeFrom="paragraph">
              <wp:posOffset>132206</wp:posOffset>
            </wp:positionV>
            <wp:extent cx="11463522" cy="3566160"/>
            <wp:effectExtent l="0" t="0" r="0" b="0"/>
            <wp:wrapTopAndBottom/>
            <wp:docPr id="327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72.pn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3522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712AB37">
          <v:shape id="_x0000_s1811" type="#_x0000_t202" alt="" style="position:absolute;margin-left:125.9pt;margin-top:298.4pt;width:721.6pt;height:121.35pt;z-index:-251550208;mso-wrap-style:square;mso-wrap-edited:f;mso-width-percent:0;mso-height-percent:0;mso-wrap-distance-left:0;mso-wrap-distance-right:0;mso-position-horizontal-relative:page;mso-position-vertical-relative:text;mso-width-percent:0;mso-height-percent:0;v-text-anchor:top" fillcolor="#38ade2" stroked="f">
            <v:textbox inset="0,0,0,0">
              <w:txbxContent>
                <w:p w14:paraId="0CAB5F56" w14:textId="77777777" w:rsidR="00A815F9" w:rsidRDefault="00C15677">
                  <w:pPr>
                    <w:spacing w:before="198" w:line="504" w:lineRule="exact"/>
                    <w:ind w:left="341"/>
                    <w:rPr>
                      <w:rFonts w:ascii="Calibri"/>
                      <w:sz w:val="40"/>
                    </w:rPr>
                  </w:pPr>
                  <w:r>
                    <w:rPr>
                      <w:rFonts w:ascii="Calibri"/>
                      <w:color w:val="FFFFFF"/>
                      <w:sz w:val="40"/>
                    </w:rPr>
                    <w:t>Assessments</w:t>
                  </w:r>
                  <w:r>
                    <w:rPr>
                      <w:rFonts w:ascii="Calibri"/>
                      <w:color w:val="FFFFFF"/>
                      <w:spacing w:val="6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increased</w:t>
                  </w:r>
                  <w:r>
                    <w:rPr>
                      <w:rFonts w:ascii="Calibri"/>
                      <w:color w:val="FFFFFF"/>
                      <w:spacing w:val="-2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in</w:t>
                  </w:r>
                  <w:r>
                    <w:rPr>
                      <w:rFonts w:ascii="Calibri"/>
                      <w:color w:val="FFFFFF"/>
                      <w:spacing w:val="-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February</w:t>
                  </w:r>
                  <w:r>
                    <w:rPr>
                      <w:rFonts w:ascii="Calibri"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and</w:t>
                  </w:r>
                  <w:r>
                    <w:rPr>
                      <w:rFonts w:ascii="Calibri"/>
                      <w:color w:val="FFFFFF"/>
                      <w:spacing w:val="-3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marked</w:t>
                  </w:r>
                  <w:r>
                    <w:rPr>
                      <w:rFonts w:ascii="Calibri"/>
                      <w:color w:val="FFFFFF"/>
                      <w:spacing w:val="-2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an</w:t>
                  </w:r>
                  <w:r>
                    <w:rPr>
                      <w:rFonts w:ascii="Calibri"/>
                      <w:color w:val="FFFFFF"/>
                      <w:spacing w:val="-3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increase</w:t>
                  </w:r>
                  <w:r>
                    <w:rPr>
                      <w:rFonts w:ascii="Calibri"/>
                      <w:color w:val="FFFFFF"/>
                      <w:spacing w:val="-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in</w:t>
                  </w:r>
                  <w:r>
                    <w:rPr>
                      <w:rFonts w:ascii="Calibri"/>
                      <w:color w:val="FFFFFF"/>
                      <w:spacing w:val="-4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capacity</w:t>
                  </w:r>
                  <w:r>
                    <w:rPr>
                      <w:rFonts w:ascii="Calibri"/>
                      <w:color w:val="FFFFFF"/>
                      <w:spacing w:val="-4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allowing</w:t>
                  </w:r>
                  <w:r>
                    <w:rPr>
                      <w:rFonts w:ascii="Calibri"/>
                      <w:color w:val="FFFFFF"/>
                      <w:spacing w:val="-3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for</w:t>
                  </w:r>
                  <w:r>
                    <w:rPr>
                      <w:rFonts w:ascii="Calibri"/>
                      <w:color w:val="FFFFFF"/>
                      <w:spacing w:val="-4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a</w:t>
                  </w:r>
                </w:p>
                <w:p w14:paraId="257525F8" w14:textId="77777777" w:rsidR="00A815F9" w:rsidRDefault="00C15677">
                  <w:pPr>
                    <w:spacing w:line="504" w:lineRule="exact"/>
                    <w:ind w:left="341"/>
                    <w:rPr>
                      <w:rFonts w:ascii="Calibri"/>
                      <w:sz w:val="40"/>
                    </w:rPr>
                  </w:pPr>
                  <w:r>
                    <w:rPr>
                      <w:rFonts w:ascii="Calibri"/>
                      <w:color w:val="FFFFFF"/>
                      <w:sz w:val="40"/>
                    </w:rPr>
                    <w:t>focus</w:t>
                  </w:r>
                  <w:r>
                    <w:rPr>
                      <w:rFonts w:ascii="Calibri"/>
                      <w:color w:val="FFFFFF"/>
                      <w:spacing w:val="-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onto</w:t>
                  </w:r>
                  <w:r>
                    <w:rPr>
                      <w:rFonts w:ascii="Calibri"/>
                      <w:color w:val="FFFFFF"/>
                      <w:spacing w:val="-4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more</w:t>
                  </w:r>
                  <w:r>
                    <w:rPr>
                      <w:rFonts w:ascii="Calibri"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of</w:t>
                  </w:r>
                  <w:r>
                    <w:rPr>
                      <w:rFonts w:ascii="Calibri"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the</w:t>
                  </w:r>
                  <w:r>
                    <w:rPr>
                      <w:rFonts w:ascii="Calibri"/>
                      <w:color w:val="FFFFFF"/>
                      <w:spacing w:val="-3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planned</w:t>
                  </w:r>
                  <w:r>
                    <w:rPr>
                      <w:rFonts w:ascii="Calibri"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work.</w:t>
                  </w:r>
                </w:p>
              </w:txbxContent>
            </v:textbox>
            <w10:wrap type="topAndBottom" anchorx="page"/>
          </v:shape>
        </w:pict>
      </w:r>
    </w:p>
    <w:p w14:paraId="71A3B1FE" w14:textId="77777777" w:rsidR="00A815F9" w:rsidRDefault="00A815F9">
      <w:pPr>
        <w:pStyle w:val="BodyText"/>
        <w:spacing w:before="10"/>
        <w:rPr>
          <w:sz w:val="7"/>
        </w:rPr>
      </w:pPr>
    </w:p>
    <w:p w14:paraId="2FF03F48" w14:textId="77777777" w:rsidR="00A815F9" w:rsidRDefault="00A815F9">
      <w:pPr>
        <w:rPr>
          <w:sz w:val="7"/>
        </w:rPr>
        <w:sectPr w:rsidR="00A815F9">
          <w:headerReference w:type="default" r:id="rId322"/>
          <w:pgSz w:w="19200" w:h="10800" w:orient="landscape"/>
          <w:pgMar w:top="420" w:right="0" w:bottom="440" w:left="0" w:header="0" w:footer="253" w:gutter="0"/>
          <w:cols w:space="720"/>
        </w:sectPr>
      </w:pPr>
    </w:p>
    <w:p w14:paraId="2EB8771D" w14:textId="77777777" w:rsidR="00A815F9" w:rsidRDefault="00C15677">
      <w:pPr>
        <w:pStyle w:val="BodyText"/>
        <w:ind w:left="8330"/>
        <w:rPr>
          <w:sz w:val="20"/>
        </w:rPr>
      </w:pPr>
      <w:r>
        <w:lastRenderedPageBreak/>
        <w:pict w14:anchorId="5F5D59FE">
          <v:group id="_x0000_s1805" alt="" style="position:absolute;left:0;text-align:left;margin-left:38.9pt;margin-top:300pt;width:803.3pt;height:240pt;z-index:-251665920;mso-position-horizontal-relative:page;mso-position-vertical-relative:page" coordorigin="778,6000" coordsize="16066,4800">
            <v:shape id="_x0000_s1806" type="#_x0000_t75" alt="" style="position:absolute;left:777;top:6000;width:9826;height:4203">
              <v:imagedata r:id="rId323" o:title=""/>
            </v:shape>
            <v:rect id="_x0000_s1807" alt="" style="position:absolute;left:9976;top:10267;width:3464;height:531" fillcolor="#4fb796" stroked="f"/>
            <v:rect id="_x0000_s1808" alt="" style="position:absolute;left:13418;top:10267;width:257;height:533" fillcolor="#ecb734" stroked="f"/>
            <v:rect id="_x0000_s1809" alt="" style="position:absolute;left:13675;top:10267;width:2933;height:531" fillcolor="#38ade2" stroked="f"/>
            <v:rect id="_x0000_s1810" alt="" style="position:absolute;left:16608;top:10267;width:236;height:531" fillcolor="#f18e2f" stroked="f"/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3F85339A" wp14:editId="741969FE">
            <wp:extent cx="1642894" cy="565785"/>
            <wp:effectExtent l="0" t="0" r="0" b="0"/>
            <wp:docPr id="329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894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E51B9" w14:textId="77777777" w:rsidR="00A815F9" w:rsidRDefault="00C15677">
      <w:pPr>
        <w:pStyle w:val="BodyText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251417088" behindDoc="0" locked="0" layoutInCell="1" allowOverlap="1" wp14:anchorId="0E042751" wp14:editId="50651395">
            <wp:simplePos x="0" y="0"/>
            <wp:positionH relativeFrom="page">
              <wp:posOffset>428244</wp:posOffset>
            </wp:positionH>
            <wp:positionV relativeFrom="paragraph">
              <wp:posOffset>123062</wp:posOffset>
            </wp:positionV>
            <wp:extent cx="6167136" cy="2541270"/>
            <wp:effectExtent l="0" t="0" r="0" b="0"/>
            <wp:wrapTopAndBottom/>
            <wp:docPr id="331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74.pn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7136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0AD2E11">
          <v:shape id="_x0000_s1804" type="#_x0000_t202" alt="" style="position:absolute;margin-left:641.5pt;margin-top:55.2pt;width:298.9pt;height:42.4pt;z-index:-251559424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75"/>
                    <w:gridCol w:w="4872"/>
                  </w:tblGrid>
                  <w:tr w:rsidR="00A815F9" w14:paraId="7A062F9D" w14:textId="77777777">
                    <w:trPr>
                      <w:trHeight w:val="251"/>
                    </w:trPr>
                    <w:tc>
                      <w:tcPr>
                        <w:tcW w:w="1075" w:type="dxa"/>
                        <w:vMerge w:val="restart"/>
                        <w:shd w:val="clear" w:color="auto" w:fill="E9F3EE"/>
                      </w:tcPr>
                      <w:p w14:paraId="69033777" w14:textId="77777777" w:rsidR="00A815F9" w:rsidRDefault="00A815F9">
                        <w:pPr>
                          <w:pStyle w:val="TableParagraph"/>
                          <w:spacing w:before="6"/>
                          <w:rPr>
                            <w:sz w:val="23"/>
                          </w:rPr>
                        </w:pPr>
                      </w:p>
                      <w:p w14:paraId="3B73B559" w14:textId="77777777" w:rsidR="00A815F9" w:rsidRDefault="00C15677">
                        <w:pPr>
                          <w:pStyle w:val="TableParagraph"/>
                          <w:spacing w:before="1" w:line="229" w:lineRule="exact"/>
                          <w:ind w:left="285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05"/>
                          </w:rPr>
                          <w:t>Date</w:t>
                        </w:r>
                      </w:p>
                    </w:tc>
                    <w:tc>
                      <w:tcPr>
                        <w:tcW w:w="4872" w:type="dxa"/>
                        <w:tcBorders>
                          <w:bottom w:val="nil"/>
                        </w:tcBorders>
                        <w:shd w:val="clear" w:color="auto" w:fill="E9F3EE"/>
                      </w:tcPr>
                      <w:p w14:paraId="6100E2B5" w14:textId="77777777" w:rsidR="00A815F9" w:rsidRDefault="00C15677">
                        <w:pPr>
                          <w:pStyle w:val="TableParagraph"/>
                          <w:spacing w:before="12" w:line="219" w:lineRule="exact"/>
                          <w:ind w:left="102" w:right="7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Sum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Total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Initial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Subsequent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Reviews</w:t>
                        </w:r>
                      </w:p>
                    </w:tc>
                  </w:tr>
                  <w:tr w:rsidR="00A815F9" w14:paraId="0F5F8968" w14:textId="77777777">
                    <w:trPr>
                      <w:trHeight w:val="248"/>
                    </w:trPr>
                    <w:tc>
                      <w:tcPr>
                        <w:tcW w:w="1075" w:type="dxa"/>
                        <w:vMerge/>
                        <w:tcBorders>
                          <w:top w:val="nil"/>
                        </w:tcBorders>
                        <w:shd w:val="clear" w:color="auto" w:fill="E9F3EE"/>
                      </w:tcPr>
                      <w:p w14:paraId="5A5D8F85" w14:textId="77777777" w:rsidR="00A815F9" w:rsidRDefault="00A815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72" w:type="dxa"/>
                        <w:tcBorders>
                          <w:top w:val="nil"/>
                        </w:tcBorders>
                        <w:shd w:val="clear" w:color="auto" w:fill="E9F3EE"/>
                      </w:tcPr>
                      <w:p w14:paraId="5257DA53" w14:textId="77777777" w:rsidR="00A815F9" w:rsidRDefault="00C15677">
                        <w:pPr>
                          <w:pStyle w:val="TableParagraph"/>
                          <w:spacing w:line="229" w:lineRule="exact"/>
                          <w:ind w:left="102" w:right="76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05"/>
                          </w:rPr>
                          <w:t>Completed</w:t>
                        </w:r>
                      </w:p>
                    </w:tc>
                  </w:tr>
                  <w:tr w:rsidR="00A815F9" w14:paraId="249F2BDC" w14:textId="77777777">
                    <w:trPr>
                      <w:trHeight w:val="268"/>
                    </w:trPr>
                    <w:tc>
                      <w:tcPr>
                        <w:tcW w:w="1075" w:type="dxa"/>
                        <w:shd w:val="clear" w:color="auto" w:fill="E9F3EE"/>
                      </w:tcPr>
                      <w:p w14:paraId="5F2719CB" w14:textId="77777777" w:rsidR="00A815F9" w:rsidRDefault="00C15677">
                        <w:pPr>
                          <w:pStyle w:val="TableParagraph"/>
                          <w:spacing w:before="19" w:line="229" w:lineRule="exact"/>
                          <w:ind w:left="177"/>
                        </w:pPr>
                        <w:r>
                          <w:rPr>
                            <w:w w:val="105"/>
                          </w:rPr>
                          <w:t>Feb-21</w:t>
                        </w:r>
                      </w:p>
                    </w:tc>
                    <w:tc>
                      <w:tcPr>
                        <w:tcW w:w="4872" w:type="dxa"/>
                        <w:shd w:val="clear" w:color="auto" w:fill="E9F3EE"/>
                      </w:tcPr>
                      <w:p w14:paraId="7A1577BB" w14:textId="77777777" w:rsidR="00A815F9" w:rsidRDefault="00C15677">
                        <w:pPr>
                          <w:pStyle w:val="TableParagraph"/>
                          <w:spacing w:before="19" w:line="229" w:lineRule="exact"/>
                          <w:ind w:left="101" w:right="79"/>
                          <w:jc w:val="center"/>
                        </w:pPr>
                        <w:r>
                          <w:t>334</w:t>
                        </w:r>
                      </w:p>
                    </w:tc>
                  </w:tr>
                </w:tbl>
                <w:p w14:paraId="09625232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21521D45" w14:textId="77777777" w:rsidR="00A815F9" w:rsidRDefault="00A815F9">
      <w:pPr>
        <w:rPr>
          <w:sz w:val="13"/>
        </w:rPr>
        <w:sectPr w:rsidR="00A815F9">
          <w:headerReference w:type="even" r:id="rId325"/>
          <w:footerReference w:type="even" r:id="rId326"/>
          <w:footerReference w:type="default" r:id="rId327"/>
          <w:pgSz w:w="19200" w:h="10800" w:orient="landscape"/>
          <w:pgMar w:top="420" w:right="0" w:bottom="300" w:left="0" w:header="0" w:footer="103" w:gutter="0"/>
          <w:pgNumType w:start="14"/>
          <w:cols w:space="720"/>
        </w:sectPr>
      </w:pPr>
    </w:p>
    <w:p w14:paraId="6639ABAB" w14:textId="77777777" w:rsidR="00A815F9" w:rsidRDefault="00C15677">
      <w:pPr>
        <w:pStyle w:val="BodyText"/>
        <w:ind w:left="833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161ACF7" wp14:editId="5B35585F">
            <wp:extent cx="1576301" cy="540067"/>
            <wp:effectExtent l="0" t="0" r="0" b="0"/>
            <wp:docPr id="333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301" cy="54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BA386" w14:textId="77777777" w:rsidR="00A815F9" w:rsidRDefault="00A815F9">
      <w:pPr>
        <w:rPr>
          <w:sz w:val="20"/>
        </w:rPr>
        <w:sectPr w:rsidR="00A815F9">
          <w:headerReference w:type="default" r:id="rId328"/>
          <w:pgSz w:w="19200" w:h="10800" w:orient="landscape"/>
          <w:pgMar w:top="420" w:right="0" w:bottom="440" w:left="0" w:header="0" w:footer="253" w:gutter="0"/>
          <w:cols w:space="720"/>
        </w:sectPr>
      </w:pPr>
    </w:p>
    <w:p w14:paraId="1B3D34CF" w14:textId="77777777" w:rsidR="00A815F9" w:rsidRDefault="00C15677">
      <w:pPr>
        <w:spacing w:before="59"/>
        <w:ind w:left="745"/>
        <w:rPr>
          <w:sz w:val="64"/>
        </w:rPr>
      </w:pPr>
      <w:r>
        <w:rPr>
          <w:color w:val="F18E2F"/>
          <w:w w:val="105"/>
          <w:sz w:val="64"/>
        </w:rPr>
        <w:t>Tier</w:t>
      </w:r>
      <w:r>
        <w:rPr>
          <w:color w:val="F18E2F"/>
          <w:spacing w:val="-29"/>
          <w:w w:val="105"/>
          <w:sz w:val="64"/>
        </w:rPr>
        <w:t xml:space="preserve"> </w:t>
      </w:r>
      <w:r>
        <w:rPr>
          <w:color w:val="F18E2F"/>
          <w:w w:val="105"/>
          <w:sz w:val="64"/>
        </w:rPr>
        <w:t>1</w:t>
      </w:r>
      <w:r>
        <w:rPr>
          <w:color w:val="F18E2F"/>
          <w:spacing w:val="-26"/>
          <w:w w:val="105"/>
          <w:sz w:val="64"/>
        </w:rPr>
        <w:t xml:space="preserve"> </w:t>
      </w:r>
      <w:r>
        <w:rPr>
          <w:color w:val="F18E2F"/>
          <w:w w:val="115"/>
          <w:sz w:val="64"/>
        </w:rPr>
        <w:t>/</w:t>
      </w:r>
      <w:r>
        <w:rPr>
          <w:color w:val="F18E2F"/>
          <w:spacing w:val="-44"/>
          <w:w w:val="115"/>
          <w:sz w:val="64"/>
        </w:rPr>
        <w:t xml:space="preserve"> </w:t>
      </w:r>
      <w:r>
        <w:rPr>
          <w:color w:val="F18E2F"/>
          <w:w w:val="105"/>
          <w:sz w:val="64"/>
        </w:rPr>
        <w:t>2</w:t>
      </w:r>
    </w:p>
    <w:p w14:paraId="161F969C" w14:textId="77777777" w:rsidR="00A815F9" w:rsidRDefault="00C15677">
      <w:pPr>
        <w:pStyle w:val="Heading6"/>
        <w:spacing w:before="492" w:line="225" w:lineRule="auto"/>
        <w:ind w:left="661"/>
      </w:pPr>
      <w:r>
        <w:rPr>
          <w:color w:val="526B7A"/>
        </w:rPr>
        <w:t>Maintaining</w:t>
      </w:r>
      <w:r>
        <w:rPr>
          <w:color w:val="526B7A"/>
          <w:spacing w:val="116"/>
        </w:rPr>
        <w:t xml:space="preserve"> </w:t>
      </w:r>
      <w:r>
        <w:rPr>
          <w:color w:val="526B7A"/>
        </w:rPr>
        <w:t>community-led</w:t>
      </w:r>
      <w:r>
        <w:rPr>
          <w:color w:val="526B7A"/>
          <w:spacing w:val="112"/>
        </w:rPr>
        <w:t xml:space="preserve"> </w:t>
      </w:r>
      <w:r>
        <w:rPr>
          <w:color w:val="526B7A"/>
        </w:rPr>
        <w:t>in-</w:t>
      </w:r>
      <w:r>
        <w:rPr>
          <w:color w:val="526B7A"/>
          <w:spacing w:val="-130"/>
        </w:rPr>
        <w:t xml:space="preserve"> </w:t>
      </w:r>
      <w:r>
        <w:rPr>
          <w:color w:val="526B7A"/>
          <w:w w:val="105"/>
        </w:rPr>
        <w:t>patient</w:t>
      </w:r>
      <w:r>
        <w:rPr>
          <w:color w:val="526B7A"/>
          <w:spacing w:val="-5"/>
          <w:w w:val="105"/>
        </w:rPr>
        <w:t xml:space="preserve"> </w:t>
      </w:r>
      <w:r>
        <w:rPr>
          <w:color w:val="526B7A"/>
          <w:w w:val="105"/>
        </w:rPr>
        <w:t>care</w:t>
      </w:r>
    </w:p>
    <w:p w14:paraId="54E194FE" w14:textId="77777777" w:rsidR="00A815F9" w:rsidRDefault="00C15677">
      <w:pPr>
        <w:pStyle w:val="Heading9"/>
        <w:spacing w:before="179"/>
      </w:pPr>
      <w:r>
        <w:rPr>
          <w:color w:val="526B7A"/>
        </w:rPr>
        <w:t>Holly</w:t>
      </w:r>
      <w:r>
        <w:rPr>
          <w:color w:val="526B7A"/>
          <w:spacing w:val="-15"/>
        </w:rPr>
        <w:t xml:space="preserve"> </w:t>
      </w:r>
      <w:r>
        <w:rPr>
          <w:color w:val="526B7A"/>
        </w:rPr>
        <w:t>Bank</w:t>
      </w:r>
      <w:r>
        <w:rPr>
          <w:color w:val="526B7A"/>
          <w:spacing w:val="-10"/>
        </w:rPr>
        <w:t xml:space="preserve"> </w:t>
      </w:r>
      <w:r>
        <w:rPr>
          <w:color w:val="526B7A"/>
        </w:rPr>
        <w:t>House</w:t>
      </w:r>
    </w:p>
    <w:p w14:paraId="6D1DC88F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201"/>
          <w:tab w:val="left" w:pos="1202"/>
        </w:tabs>
        <w:spacing w:before="194" w:line="225" w:lineRule="auto"/>
        <w:ind w:left="1201" w:right="79" w:hanging="540"/>
        <w:rPr>
          <w:color w:val="526B7A"/>
          <w:sz w:val="40"/>
        </w:rPr>
      </w:pPr>
      <w:r>
        <w:rPr>
          <w:color w:val="526B7A"/>
          <w:w w:val="110"/>
          <w:sz w:val="40"/>
        </w:rPr>
        <w:t>Since moving into the unit in April 2020</w:t>
      </w:r>
      <w:r>
        <w:rPr>
          <w:color w:val="526B7A"/>
          <w:spacing w:val="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3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average</w:t>
      </w:r>
      <w:r>
        <w:rPr>
          <w:color w:val="526B7A"/>
          <w:spacing w:val="3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occupancy</w:t>
      </w:r>
      <w:r>
        <w:rPr>
          <w:color w:val="526B7A"/>
          <w:spacing w:val="4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rate</w:t>
      </w:r>
      <w:r>
        <w:rPr>
          <w:color w:val="526B7A"/>
          <w:spacing w:val="39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has</w:t>
      </w:r>
      <w:r>
        <w:rPr>
          <w:color w:val="526B7A"/>
          <w:spacing w:val="44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been</w:t>
      </w:r>
      <w:r>
        <w:rPr>
          <w:color w:val="526B7A"/>
          <w:spacing w:val="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79.6%</w:t>
      </w:r>
      <w:r>
        <w:rPr>
          <w:color w:val="526B7A"/>
          <w:spacing w:val="14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with</w:t>
      </w:r>
      <w:r>
        <w:rPr>
          <w:color w:val="526B7A"/>
          <w:spacing w:val="9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unit</w:t>
      </w:r>
      <w:r>
        <w:rPr>
          <w:color w:val="526B7A"/>
          <w:spacing w:val="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attaining</w:t>
      </w:r>
      <w:r>
        <w:rPr>
          <w:color w:val="526B7A"/>
          <w:spacing w:val="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occupancy</w:t>
      </w:r>
      <w:r>
        <w:rPr>
          <w:color w:val="526B7A"/>
          <w:spacing w:val="-119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rates of 96% and 94% in January and</w:t>
      </w:r>
      <w:r>
        <w:rPr>
          <w:color w:val="526B7A"/>
          <w:spacing w:val="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February</w:t>
      </w:r>
      <w:r>
        <w:rPr>
          <w:color w:val="526B7A"/>
          <w:spacing w:val="-22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21</w:t>
      </w:r>
    </w:p>
    <w:p w14:paraId="2AA4128E" w14:textId="77777777" w:rsidR="00A815F9" w:rsidRDefault="00C15677">
      <w:pPr>
        <w:pStyle w:val="Heading9"/>
        <w:spacing w:before="178"/>
      </w:pPr>
      <w:r>
        <w:rPr>
          <w:color w:val="526B7A"/>
        </w:rPr>
        <w:t>Goscote</w:t>
      </w:r>
      <w:r>
        <w:rPr>
          <w:color w:val="526B7A"/>
          <w:spacing w:val="6"/>
        </w:rPr>
        <w:t xml:space="preserve"> </w:t>
      </w:r>
      <w:r>
        <w:rPr>
          <w:color w:val="526B7A"/>
        </w:rPr>
        <w:t>Hospice</w:t>
      </w:r>
    </w:p>
    <w:p w14:paraId="7368AE1F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201"/>
          <w:tab w:val="left" w:pos="1202"/>
        </w:tabs>
        <w:spacing w:before="191" w:line="225" w:lineRule="auto"/>
        <w:ind w:left="1201" w:right="38" w:hanging="540"/>
        <w:rPr>
          <w:color w:val="526B7A"/>
          <w:sz w:val="40"/>
        </w:rPr>
      </w:pPr>
      <w:r>
        <w:rPr>
          <w:color w:val="526B7A"/>
          <w:w w:val="110"/>
          <w:sz w:val="40"/>
        </w:rPr>
        <w:t>Since opening in October 2020 the</w:t>
      </w:r>
      <w:r>
        <w:rPr>
          <w:color w:val="526B7A"/>
          <w:spacing w:val="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average</w:t>
      </w:r>
      <w:r>
        <w:rPr>
          <w:color w:val="526B7A"/>
          <w:spacing w:val="1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occupancy</w:t>
      </w:r>
      <w:r>
        <w:rPr>
          <w:color w:val="526B7A"/>
          <w:spacing w:val="25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rate</w:t>
      </w:r>
      <w:r>
        <w:rPr>
          <w:color w:val="526B7A"/>
          <w:spacing w:val="18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has</w:t>
      </w:r>
      <w:r>
        <w:rPr>
          <w:color w:val="526B7A"/>
          <w:spacing w:val="24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been</w:t>
      </w:r>
      <w:r>
        <w:rPr>
          <w:color w:val="526B7A"/>
          <w:spacing w:val="2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83%</w:t>
      </w:r>
      <w:r>
        <w:rPr>
          <w:color w:val="526B7A"/>
          <w:spacing w:val="-12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with</w:t>
      </w:r>
      <w:r>
        <w:rPr>
          <w:color w:val="526B7A"/>
          <w:spacing w:val="22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2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unit</w:t>
      </w:r>
      <w:r>
        <w:rPr>
          <w:color w:val="526B7A"/>
          <w:spacing w:val="2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attaining</w:t>
      </w:r>
      <w:r>
        <w:rPr>
          <w:color w:val="526B7A"/>
          <w:spacing w:val="19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occupancy</w:t>
      </w:r>
      <w:r>
        <w:rPr>
          <w:color w:val="526B7A"/>
          <w:spacing w:val="28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rates</w:t>
      </w:r>
      <w:r>
        <w:rPr>
          <w:color w:val="526B7A"/>
          <w:spacing w:val="1"/>
          <w:w w:val="110"/>
          <w:sz w:val="40"/>
        </w:rPr>
        <w:t xml:space="preserve"> </w:t>
      </w:r>
      <w:r>
        <w:rPr>
          <w:color w:val="526B7A"/>
          <w:w w:val="105"/>
          <w:sz w:val="40"/>
        </w:rPr>
        <w:t>of</w:t>
      </w:r>
      <w:r>
        <w:rPr>
          <w:color w:val="526B7A"/>
          <w:spacing w:val="10"/>
          <w:w w:val="105"/>
          <w:sz w:val="40"/>
        </w:rPr>
        <w:t xml:space="preserve"> </w:t>
      </w:r>
      <w:r>
        <w:rPr>
          <w:color w:val="526B7A"/>
          <w:w w:val="105"/>
          <w:sz w:val="40"/>
        </w:rPr>
        <w:t>90%</w:t>
      </w:r>
      <w:r>
        <w:rPr>
          <w:color w:val="526B7A"/>
          <w:spacing w:val="11"/>
          <w:w w:val="105"/>
          <w:sz w:val="40"/>
        </w:rPr>
        <w:t xml:space="preserve"> </w:t>
      </w:r>
      <w:r>
        <w:rPr>
          <w:color w:val="526B7A"/>
          <w:w w:val="105"/>
          <w:sz w:val="40"/>
        </w:rPr>
        <w:t>and</w:t>
      </w:r>
      <w:r>
        <w:rPr>
          <w:color w:val="526B7A"/>
          <w:spacing w:val="11"/>
          <w:w w:val="105"/>
          <w:sz w:val="40"/>
        </w:rPr>
        <w:t xml:space="preserve"> </w:t>
      </w:r>
      <w:r>
        <w:rPr>
          <w:color w:val="526B7A"/>
          <w:w w:val="105"/>
          <w:sz w:val="40"/>
        </w:rPr>
        <w:t>78%</w:t>
      </w:r>
      <w:r>
        <w:rPr>
          <w:color w:val="526B7A"/>
          <w:spacing w:val="8"/>
          <w:w w:val="105"/>
          <w:sz w:val="40"/>
        </w:rPr>
        <w:t xml:space="preserve"> </w:t>
      </w:r>
      <w:r>
        <w:rPr>
          <w:color w:val="526B7A"/>
          <w:w w:val="105"/>
          <w:sz w:val="40"/>
        </w:rPr>
        <w:t>in</w:t>
      </w:r>
      <w:r>
        <w:rPr>
          <w:color w:val="526B7A"/>
          <w:spacing w:val="11"/>
          <w:w w:val="105"/>
          <w:sz w:val="40"/>
        </w:rPr>
        <w:t xml:space="preserve"> </w:t>
      </w:r>
      <w:r>
        <w:rPr>
          <w:color w:val="526B7A"/>
          <w:w w:val="105"/>
          <w:sz w:val="40"/>
        </w:rPr>
        <w:t>January</w:t>
      </w:r>
      <w:r>
        <w:rPr>
          <w:color w:val="526B7A"/>
          <w:spacing w:val="6"/>
          <w:w w:val="105"/>
          <w:sz w:val="40"/>
        </w:rPr>
        <w:t xml:space="preserve"> </w:t>
      </w:r>
      <w:r>
        <w:rPr>
          <w:color w:val="526B7A"/>
          <w:w w:val="105"/>
          <w:sz w:val="40"/>
        </w:rPr>
        <w:t>and</w:t>
      </w:r>
      <w:r>
        <w:rPr>
          <w:color w:val="526B7A"/>
          <w:spacing w:val="10"/>
          <w:w w:val="105"/>
          <w:sz w:val="40"/>
        </w:rPr>
        <w:t xml:space="preserve"> </w:t>
      </w:r>
      <w:r>
        <w:rPr>
          <w:color w:val="526B7A"/>
          <w:w w:val="105"/>
          <w:sz w:val="40"/>
        </w:rPr>
        <w:t>February</w:t>
      </w:r>
      <w:r>
        <w:rPr>
          <w:color w:val="526B7A"/>
          <w:spacing w:val="-113"/>
          <w:w w:val="105"/>
          <w:sz w:val="40"/>
        </w:rPr>
        <w:t xml:space="preserve"> </w:t>
      </w:r>
      <w:r>
        <w:rPr>
          <w:color w:val="526B7A"/>
          <w:w w:val="110"/>
          <w:sz w:val="40"/>
        </w:rPr>
        <w:t>21</w:t>
      </w:r>
    </w:p>
    <w:p w14:paraId="11ECC19E" w14:textId="77777777" w:rsidR="00A815F9" w:rsidRDefault="00C15677">
      <w:pPr>
        <w:pStyle w:val="BodyText"/>
        <w:rPr>
          <w:sz w:val="48"/>
        </w:rPr>
      </w:pPr>
      <w:r>
        <w:br w:type="column"/>
      </w:r>
    </w:p>
    <w:p w14:paraId="42CC82AB" w14:textId="77777777" w:rsidR="00A815F9" w:rsidRDefault="00A815F9">
      <w:pPr>
        <w:pStyle w:val="BodyText"/>
        <w:spacing w:before="3"/>
        <w:rPr>
          <w:sz w:val="60"/>
        </w:rPr>
      </w:pPr>
    </w:p>
    <w:p w14:paraId="3ABDC3C5" w14:textId="77777777" w:rsidR="00A815F9" w:rsidRDefault="00C15677">
      <w:pPr>
        <w:pStyle w:val="Heading6"/>
        <w:spacing w:before="0"/>
        <w:ind w:left="661"/>
        <w:jc w:val="both"/>
        <w:rPr>
          <w:rFonts w:ascii="Calibri"/>
        </w:rPr>
      </w:pPr>
      <w:r>
        <w:rPr>
          <w:rFonts w:ascii="Calibri"/>
          <w:color w:val="FFFFFF"/>
        </w:rPr>
        <w:t>Supporting</w:t>
      </w:r>
      <w:r>
        <w:rPr>
          <w:rFonts w:ascii="Calibri"/>
          <w:color w:val="FFFFFF"/>
          <w:spacing w:val="-9"/>
        </w:rPr>
        <w:t xml:space="preserve"> </w:t>
      </w:r>
      <w:r>
        <w:rPr>
          <w:rFonts w:ascii="Calibri"/>
          <w:color w:val="FFFFFF"/>
        </w:rPr>
        <w:t>the</w:t>
      </w:r>
      <w:r>
        <w:rPr>
          <w:rFonts w:ascii="Calibri"/>
          <w:color w:val="FFFFFF"/>
          <w:spacing w:val="-7"/>
        </w:rPr>
        <w:t xml:space="preserve"> </w:t>
      </w:r>
      <w:r>
        <w:rPr>
          <w:rFonts w:ascii="Calibri"/>
          <w:color w:val="FFFFFF"/>
        </w:rPr>
        <w:t>Vaccination</w:t>
      </w:r>
      <w:r>
        <w:rPr>
          <w:rFonts w:ascii="Calibri"/>
          <w:color w:val="FFFFFF"/>
          <w:spacing w:val="-7"/>
        </w:rPr>
        <w:t xml:space="preserve"> </w:t>
      </w:r>
      <w:r>
        <w:rPr>
          <w:rFonts w:ascii="Calibri"/>
          <w:color w:val="FFFFFF"/>
        </w:rPr>
        <w:t>Programme</w:t>
      </w:r>
    </w:p>
    <w:p w14:paraId="1D0C3AC1" w14:textId="77777777" w:rsidR="00A815F9" w:rsidRDefault="00C15677">
      <w:pPr>
        <w:spacing w:before="176" w:line="180" w:lineRule="auto"/>
        <w:ind w:left="661" w:right="1130"/>
        <w:jc w:val="both"/>
        <w:rPr>
          <w:rFonts w:ascii="Calibri"/>
          <w:sz w:val="36"/>
        </w:rPr>
      </w:pPr>
      <w:r>
        <w:pict w14:anchorId="288C09C8">
          <v:rect id="_x0000_s1803" alt="" style="position:absolute;left:0;text-align:left;margin-left:495.25pt;margin-top:-43.05pt;width:425.3pt;height:373.7pt;z-index:-251664896;mso-wrap-edited:f;mso-width-percent:0;mso-height-percent:0;mso-position-horizontal-relative:page;mso-width-percent:0;mso-height-percent:0" fillcolor="#f18e2f" stroked="f">
            <w10:wrap anchorx="page"/>
          </v:rect>
        </w:pict>
      </w:r>
      <w:r>
        <w:rPr>
          <w:rFonts w:ascii="Calibri"/>
          <w:color w:val="FFFFFF"/>
          <w:sz w:val="36"/>
        </w:rPr>
        <w:t>Community Services supports some of the PCNs with</w:t>
      </w:r>
      <w:r>
        <w:rPr>
          <w:rFonts w:ascii="Calibri"/>
          <w:color w:val="FFFFFF"/>
          <w:spacing w:val="1"/>
          <w:sz w:val="36"/>
        </w:rPr>
        <w:t xml:space="preserve"> </w:t>
      </w:r>
      <w:r>
        <w:rPr>
          <w:rFonts w:ascii="Calibri"/>
          <w:color w:val="FFFFFF"/>
          <w:sz w:val="36"/>
        </w:rPr>
        <w:t>their vaccine delivery &amp; works clolsely with them if</w:t>
      </w:r>
      <w:r>
        <w:rPr>
          <w:rFonts w:ascii="Calibri"/>
          <w:color w:val="FFFFFF"/>
          <w:spacing w:val="1"/>
          <w:sz w:val="36"/>
        </w:rPr>
        <w:t xml:space="preserve"> </w:t>
      </w:r>
      <w:r>
        <w:rPr>
          <w:rFonts w:ascii="Calibri"/>
          <w:color w:val="FFFFFF"/>
          <w:sz w:val="36"/>
        </w:rPr>
        <w:t>there</w:t>
      </w:r>
      <w:r>
        <w:rPr>
          <w:rFonts w:ascii="Calibri"/>
          <w:color w:val="FFFFFF"/>
          <w:spacing w:val="-2"/>
          <w:sz w:val="36"/>
        </w:rPr>
        <w:t xml:space="preserve"> </w:t>
      </w:r>
      <w:r>
        <w:rPr>
          <w:rFonts w:ascii="Calibri"/>
          <w:color w:val="FFFFFF"/>
          <w:sz w:val="36"/>
        </w:rPr>
        <w:t>are</w:t>
      </w:r>
      <w:r>
        <w:rPr>
          <w:rFonts w:ascii="Calibri"/>
          <w:color w:val="FFFFFF"/>
          <w:spacing w:val="-4"/>
          <w:sz w:val="36"/>
        </w:rPr>
        <w:t xml:space="preserve"> </w:t>
      </w:r>
      <w:r>
        <w:rPr>
          <w:rFonts w:ascii="Calibri"/>
          <w:color w:val="FFFFFF"/>
          <w:sz w:val="36"/>
        </w:rPr>
        <w:t>any</w:t>
      </w:r>
      <w:r>
        <w:rPr>
          <w:rFonts w:ascii="Calibri"/>
          <w:color w:val="FFFFFF"/>
          <w:spacing w:val="-5"/>
          <w:sz w:val="36"/>
        </w:rPr>
        <w:t xml:space="preserve"> </w:t>
      </w:r>
      <w:r>
        <w:rPr>
          <w:rFonts w:ascii="Calibri"/>
          <w:color w:val="FFFFFF"/>
          <w:sz w:val="36"/>
        </w:rPr>
        <w:t>problems</w:t>
      </w:r>
      <w:r>
        <w:rPr>
          <w:rFonts w:ascii="Calibri"/>
          <w:color w:val="FFFFFF"/>
          <w:spacing w:val="-4"/>
          <w:sz w:val="36"/>
        </w:rPr>
        <w:t xml:space="preserve"> </w:t>
      </w:r>
      <w:r>
        <w:rPr>
          <w:rFonts w:ascii="Calibri"/>
          <w:color w:val="FFFFFF"/>
          <w:sz w:val="36"/>
        </w:rPr>
        <w:t>with</w:t>
      </w:r>
      <w:r>
        <w:rPr>
          <w:rFonts w:ascii="Calibri"/>
          <w:color w:val="FFFFFF"/>
          <w:spacing w:val="-1"/>
          <w:sz w:val="36"/>
        </w:rPr>
        <w:t xml:space="preserve"> </w:t>
      </w:r>
      <w:r>
        <w:rPr>
          <w:rFonts w:ascii="Calibri"/>
          <w:color w:val="FFFFFF"/>
          <w:sz w:val="36"/>
        </w:rPr>
        <w:t>individual</w:t>
      </w:r>
      <w:r>
        <w:rPr>
          <w:rFonts w:ascii="Calibri"/>
          <w:color w:val="FFFFFF"/>
          <w:spacing w:val="-2"/>
          <w:sz w:val="36"/>
        </w:rPr>
        <w:t xml:space="preserve"> </w:t>
      </w:r>
      <w:r>
        <w:rPr>
          <w:rFonts w:ascii="Calibri"/>
          <w:color w:val="FFFFFF"/>
          <w:sz w:val="36"/>
        </w:rPr>
        <w:t>vaccinations</w:t>
      </w:r>
    </w:p>
    <w:p w14:paraId="7936BDF3" w14:textId="77777777" w:rsidR="00A815F9" w:rsidRDefault="00C15677">
      <w:pPr>
        <w:spacing w:before="93" w:line="454" w:lineRule="exact"/>
        <w:ind w:left="661"/>
        <w:jc w:val="both"/>
        <w:rPr>
          <w:rFonts w:ascii="Calibri"/>
          <w:sz w:val="36"/>
        </w:rPr>
      </w:pPr>
      <w:r>
        <w:rPr>
          <w:rFonts w:ascii="Calibri"/>
          <w:color w:val="FFFFFF"/>
          <w:sz w:val="36"/>
        </w:rPr>
        <w:t xml:space="preserve">In  </w:t>
      </w:r>
      <w:r>
        <w:rPr>
          <w:rFonts w:ascii="Calibri"/>
          <w:color w:val="FFFFFF"/>
          <w:spacing w:val="4"/>
          <w:sz w:val="36"/>
        </w:rPr>
        <w:t xml:space="preserve"> </w:t>
      </w:r>
      <w:r>
        <w:rPr>
          <w:rFonts w:ascii="Calibri"/>
          <w:color w:val="FFFFFF"/>
          <w:sz w:val="36"/>
        </w:rPr>
        <w:t xml:space="preserve">February  </w:t>
      </w:r>
      <w:r>
        <w:rPr>
          <w:rFonts w:ascii="Calibri"/>
          <w:color w:val="FFFFFF"/>
          <w:spacing w:val="3"/>
          <w:sz w:val="36"/>
        </w:rPr>
        <w:t xml:space="preserve"> </w:t>
      </w:r>
      <w:r>
        <w:rPr>
          <w:rFonts w:ascii="Calibri"/>
          <w:color w:val="FFFFFF"/>
          <w:sz w:val="36"/>
        </w:rPr>
        <w:t xml:space="preserve">the  </w:t>
      </w:r>
      <w:r>
        <w:rPr>
          <w:rFonts w:ascii="Calibri"/>
          <w:color w:val="FFFFFF"/>
          <w:spacing w:val="4"/>
          <w:sz w:val="36"/>
        </w:rPr>
        <w:t xml:space="preserve"> </w:t>
      </w:r>
      <w:r>
        <w:rPr>
          <w:rFonts w:ascii="Calibri"/>
          <w:color w:val="FFFFFF"/>
          <w:sz w:val="36"/>
        </w:rPr>
        <w:t xml:space="preserve">service  </w:t>
      </w:r>
      <w:r>
        <w:rPr>
          <w:rFonts w:ascii="Calibri"/>
          <w:color w:val="FFFFFF"/>
          <w:spacing w:val="7"/>
          <w:sz w:val="36"/>
        </w:rPr>
        <w:t xml:space="preserve"> </w:t>
      </w:r>
      <w:r>
        <w:rPr>
          <w:rFonts w:ascii="Calibri"/>
          <w:color w:val="FFFFFF"/>
          <w:sz w:val="36"/>
        </w:rPr>
        <w:t xml:space="preserve">supported   </w:t>
      </w:r>
      <w:r>
        <w:rPr>
          <w:rFonts w:ascii="Calibri"/>
          <w:color w:val="FFFFFF"/>
          <w:spacing w:val="6"/>
          <w:sz w:val="36"/>
        </w:rPr>
        <w:t xml:space="preserve"> </w:t>
      </w:r>
      <w:r>
        <w:rPr>
          <w:rFonts w:ascii="Calibri"/>
          <w:color w:val="FFFFFF"/>
          <w:sz w:val="36"/>
        </w:rPr>
        <w:t xml:space="preserve">Oak   </w:t>
      </w:r>
      <w:r>
        <w:rPr>
          <w:rFonts w:ascii="Calibri"/>
          <w:color w:val="FFFFFF"/>
          <w:spacing w:val="4"/>
          <w:sz w:val="36"/>
        </w:rPr>
        <w:t xml:space="preserve"> </w:t>
      </w:r>
      <w:r>
        <w:rPr>
          <w:rFonts w:ascii="Calibri"/>
          <w:color w:val="FFFFFF"/>
          <w:sz w:val="36"/>
        </w:rPr>
        <w:t>Park</w:t>
      </w:r>
    </w:p>
    <w:p w14:paraId="44220A30" w14:textId="77777777" w:rsidR="00A815F9" w:rsidRDefault="00C15677">
      <w:pPr>
        <w:spacing w:line="454" w:lineRule="exact"/>
        <w:ind w:left="661"/>
        <w:jc w:val="both"/>
        <w:rPr>
          <w:rFonts w:ascii="Calibri"/>
          <w:sz w:val="36"/>
        </w:rPr>
      </w:pPr>
      <w:r>
        <w:rPr>
          <w:rFonts w:ascii="Calibri"/>
          <w:color w:val="FFFFFF"/>
          <w:sz w:val="36"/>
        </w:rPr>
        <w:t>Vaccination</w:t>
      </w:r>
      <w:r>
        <w:rPr>
          <w:rFonts w:ascii="Calibri"/>
          <w:color w:val="FFFFFF"/>
          <w:spacing w:val="-2"/>
          <w:sz w:val="36"/>
        </w:rPr>
        <w:t xml:space="preserve"> </w:t>
      </w:r>
      <w:r>
        <w:rPr>
          <w:rFonts w:ascii="Calibri"/>
          <w:color w:val="FFFFFF"/>
          <w:sz w:val="36"/>
        </w:rPr>
        <w:t>Centre</w:t>
      </w:r>
      <w:r>
        <w:rPr>
          <w:rFonts w:ascii="Calibri"/>
          <w:color w:val="FFFFFF"/>
          <w:spacing w:val="-3"/>
          <w:sz w:val="36"/>
        </w:rPr>
        <w:t xml:space="preserve"> </w:t>
      </w:r>
      <w:r>
        <w:rPr>
          <w:rFonts w:ascii="Calibri"/>
          <w:color w:val="FFFFFF"/>
          <w:sz w:val="36"/>
        </w:rPr>
        <w:t>and</w:t>
      </w:r>
      <w:r>
        <w:rPr>
          <w:rFonts w:ascii="Calibri"/>
          <w:color w:val="FFFFFF"/>
          <w:spacing w:val="-6"/>
          <w:sz w:val="36"/>
        </w:rPr>
        <w:t xml:space="preserve"> </w:t>
      </w:r>
      <w:r>
        <w:rPr>
          <w:rFonts w:ascii="Calibri"/>
          <w:color w:val="FFFFFF"/>
          <w:sz w:val="36"/>
        </w:rPr>
        <w:t>also</w:t>
      </w:r>
      <w:r>
        <w:rPr>
          <w:rFonts w:ascii="Calibri"/>
          <w:color w:val="FFFFFF"/>
          <w:spacing w:val="-7"/>
          <w:sz w:val="36"/>
        </w:rPr>
        <w:t xml:space="preserve"> </w:t>
      </w:r>
      <w:r>
        <w:rPr>
          <w:rFonts w:ascii="Calibri"/>
          <w:color w:val="FFFFFF"/>
          <w:sz w:val="36"/>
        </w:rPr>
        <w:t>delivered</w:t>
      </w:r>
    </w:p>
    <w:p w14:paraId="68EDB777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202"/>
        </w:tabs>
        <w:spacing w:before="175" w:line="180" w:lineRule="auto"/>
        <w:ind w:left="1201" w:right="1124" w:hanging="540"/>
        <w:jc w:val="both"/>
        <w:rPr>
          <w:color w:val="FFFFFF"/>
          <w:sz w:val="36"/>
        </w:rPr>
      </w:pPr>
      <w:r>
        <w:rPr>
          <w:rFonts w:ascii="Calibri-BoldItalic" w:hAnsi="Calibri-BoldItalic"/>
          <w:b/>
          <w:i/>
          <w:color w:val="FFFFFF"/>
          <w:sz w:val="36"/>
        </w:rPr>
        <w:t xml:space="preserve">Care Homes: </w:t>
      </w:r>
      <w:r>
        <w:rPr>
          <w:rFonts w:ascii="Calibri" w:hAnsi="Calibri"/>
          <w:color w:val="FFFFFF"/>
          <w:sz w:val="36"/>
        </w:rPr>
        <w:t>4 vaccinations in February (245 in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total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to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9/2/21)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–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this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constitutes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over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90%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vaccination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rates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within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the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homes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that</w:t>
      </w:r>
      <w:r>
        <w:rPr>
          <w:rFonts w:ascii="Calibri" w:hAnsi="Calibri"/>
          <w:color w:val="FFFFFF"/>
          <w:spacing w:val="8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they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have</w:t>
      </w:r>
      <w:r>
        <w:rPr>
          <w:rFonts w:ascii="Calibri" w:hAnsi="Calibri"/>
          <w:color w:val="FFFFFF"/>
          <w:spacing w:val="-3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been</w:t>
      </w:r>
      <w:r>
        <w:rPr>
          <w:rFonts w:ascii="Calibri" w:hAnsi="Calibri"/>
          <w:color w:val="FFFFFF"/>
          <w:spacing w:val="3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asked to</w:t>
      </w:r>
      <w:r>
        <w:rPr>
          <w:rFonts w:ascii="Calibri" w:hAnsi="Calibri"/>
          <w:color w:val="FFFFFF"/>
          <w:spacing w:val="-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support</w:t>
      </w:r>
    </w:p>
    <w:p w14:paraId="02A43CE1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202"/>
        </w:tabs>
        <w:spacing w:before="201" w:line="180" w:lineRule="auto"/>
        <w:ind w:left="1201" w:right="1129" w:hanging="540"/>
        <w:jc w:val="both"/>
        <w:rPr>
          <w:color w:val="FFFFFF"/>
          <w:sz w:val="36"/>
        </w:rPr>
      </w:pPr>
      <w:r>
        <w:rPr>
          <w:rFonts w:ascii="Calibri-BoldItalic" w:hAnsi="Calibri-BoldItalic"/>
          <w:b/>
          <w:i/>
          <w:color w:val="FFFFFF"/>
          <w:sz w:val="36"/>
        </w:rPr>
        <w:t xml:space="preserve">Domiciliary: </w:t>
      </w:r>
      <w:r>
        <w:rPr>
          <w:rFonts w:ascii="Calibri" w:hAnsi="Calibri"/>
          <w:color w:val="FFFFFF"/>
          <w:sz w:val="36"/>
        </w:rPr>
        <w:t>693 vaccinations were delivered on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behalf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of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PCNs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in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February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(1,107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vaccinations</w:t>
      </w:r>
      <w:r>
        <w:rPr>
          <w:rFonts w:ascii="Calibri" w:hAnsi="Calibri"/>
          <w:color w:val="FFFFFF"/>
          <w:spacing w:val="-79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completed</w:t>
      </w:r>
      <w:r>
        <w:rPr>
          <w:rFonts w:ascii="Calibri" w:hAnsi="Calibri"/>
          <w:color w:val="FFFFFF"/>
          <w:spacing w:val="6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to 1/3/21)</w:t>
      </w:r>
    </w:p>
    <w:p w14:paraId="71C045BF" w14:textId="77777777" w:rsidR="00A815F9" w:rsidRDefault="00A815F9">
      <w:pPr>
        <w:spacing w:line="180" w:lineRule="auto"/>
        <w:jc w:val="both"/>
        <w:rPr>
          <w:sz w:val="36"/>
        </w:rPr>
        <w:sectPr w:rsidR="00A815F9">
          <w:type w:val="continuous"/>
          <w:pgSz w:w="19200" w:h="10800" w:orient="landscape"/>
          <w:pgMar w:top="1280" w:right="0" w:bottom="280" w:left="0" w:header="720" w:footer="720" w:gutter="0"/>
          <w:cols w:num="2" w:space="720" w:equalWidth="0">
            <w:col w:w="9080" w:space="505"/>
            <w:col w:w="9615"/>
          </w:cols>
        </w:sectPr>
      </w:pPr>
    </w:p>
    <w:p w14:paraId="7840B190" w14:textId="77777777" w:rsidR="00A815F9" w:rsidRDefault="00C15677">
      <w:pPr>
        <w:spacing w:before="44"/>
        <w:ind w:left="609"/>
        <w:rPr>
          <w:sz w:val="64"/>
        </w:rPr>
      </w:pPr>
      <w:r>
        <w:rPr>
          <w:noProof/>
        </w:rPr>
        <w:lastRenderedPageBreak/>
        <w:drawing>
          <wp:anchor distT="0" distB="0" distL="0" distR="0" simplePos="0" relativeHeight="251458048" behindDoc="0" locked="0" layoutInCell="1" allowOverlap="1" wp14:anchorId="42C30835" wp14:editId="4F1EB6FD">
            <wp:simplePos x="0" y="0"/>
            <wp:positionH relativeFrom="page">
              <wp:posOffset>4186664</wp:posOffset>
            </wp:positionH>
            <wp:positionV relativeFrom="paragraph">
              <wp:posOffset>119037</wp:posOffset>
            </wp:positionV>
            <wp:extent cx="7519822" cy="5014058"/>
            <wp:effectExtent l="0" t="0" r="0" b="0"/>
            <wp:wrapNone/>
            <wp:docPr id="337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75.jpe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822" cy="5014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85EEAAA">
          <v:group id="_x0000_s1798" alt="" style="position:absolute;left:0;text-align:left;margin-left:498.85pt;margin-top:513.35pt;width:343.35pt;height:26.65pt;z-index:-251663872;mso-position-horizontal-relative:page;mso-position-vertical-relative:page" coordorigin="9977,10267" coordsize="6867,533">
            <v:rect id="_x0000_s1799" alt="" style="position:absolute;left:9976;top:10267;width:3464;height:531" fillcolor="#4fb796" stroked="f"/>
            <v:rect id="_x0000_s1800" alt="" style="position:absolute;left:13418;top:10267;width:257;height:533" fillcolor="#ecb734" stroked="f"/>
            <v:rect id="_x0000_s1801" alt="" style="position:absolute;left:13675;top:10267;width:2933;height:531" fillcolor="#38ade2" stroked="f"/>
            <v:rect id="_x0000_s1802" alt="" style="position:absolute;left:16608;top:10267;width:236;height:531" fillcolor="#f18e2f" stroked="f"/>
            <w10:wrap anchorx="page" anchory="page"/>
          </v:group>
        </w:pict>
      </w:r>
      <w:r>
        <w:rPr>
          <w:color w:val="38ADE2"/>
          <w:w w:val="110"/>
          <w:sz w:val="64"/>
        </w:rPr>
        <w:t>Adult</w:t>
      </w:r>
      <w:r>
        <w:rPr>
          <w:color w:val="38ADE2"/>
          <w:spacing w:val="-20"/>
          <w:w w:val="110"/>
          <w:sz w:val="64"/>
        </w:rPr>
        <w:t xml:space="preserve"> </w:t>
      </w:r>
      <w:r>
        <w:rPr>
          <w:color w:val="38ADE2"/>
          <w:w w:val="110"/>
          <w:sz w:val="64"/>
        </w:rPr>
        <w:t>Social</w:t>
      </w:r>
      <w:r>
        <w:rPr>
          <w:color w:val="38ADE2"/>
          <w:spacing w:val="-17"/>
          <w:w w:val="110"/>
          <w:sz w:val="64"/>
        </w:rPr>
        <w:t xml:space="preserve"> </w:t>
      </w:r>
      <w:r>
        <w:rPr>
          <w:color w:val="38ADE2"/>
          <w:w w:val="110"/>
          <w:sz w:val="64"/>
        </w:rPr>
        <w:t>Care</w:t>
      </w:r>
    </w:p>
    <w:p w14:paraId="64E8D7EC" w14:textId="77777777" w:rsidR="00A815F9" w:rsidRDefault="00A815F9">
      <w:pPr>
        <w:pStyle w:val="BodyText"/>
        <w:rPr>
          <w:sz w:val="20"/>
        </w:rPr>
      </w:pPr>
    </w:p>
    <w:p w14:paraId="53B06741" w14:textId="77777777" w:rsidR="00A815F9" w:rsidRDefault="00A815F9">
      <w:pPr>
        <w:pStyle w:val="BodyText"/>
        <w:rPr>
          <w:sz w:val="20"/>
        </w:rPr>
      </w:pPr>
    </w:p>
    <w:p w14:paraId="3175FF62" w14:textId="77777777" w:rsidR="00A815F9" w:rsidRDefault="00C15677">
      <w:pPr>
        <w:pStyle w:val="BodyText"/>
        <w:spacing w:before="10"/>
        <w:rPr>
          <w:sz w:val="29"/>
        </w:rPr>
      </w:pPr>
      <w:r>
        <w:pict w14:anchorId="45F9C59D">
          <v:shape id="_x0000_s1797" type="#_x0000_t202" alt="" style="position:absolute;margin-left:39.95pt;margin-top:19.6pt;width:268.45pt;height:283.6pt;z-index:-251549184;mso-wrap-style:square;mso-wrap-edited:f;mso-width-percent:0;mso-height-percent:0;mso-wrap-distance-left:0;mso-wrap-distance-right:0;mso-position-horizontal-relative:page;mso-width-percent:0;mso-height-percent:0;v-text-anchor:top" filled="f" strokecolor="#c64492" strokeweight="1pt">
            <v:textbox inset="0,0,0,0">
              <w:txbxContent>
                <w:p w14:paraId="11A34998" w14:textId="77777777" w:rsidR="00A815F9" w:rsidRDefault="00A815F9">
                  <w:pPr>
                    <w:pStyle w:val="BodyText"/>
                    <w:rPr>
                      <w:sz w:val="28"/>
                    </w:rPr>
                  </w:pPr>
                </w:p>
                <w:p w14:paraId="404AF4AE" w14:textId="77777777" w:rsidR="00A815F9" w:rsidRDefault="00A815F9">
                  <w:pPr>
                    <w:pStyle w:val="BodyText"/>
                    <w:spacing w:before="5"/>
                    <w:rPr>
                      <w:sz w:val="28"/>
                    </w:rPr>
                  </w:pPr>
                </w:p>
                <w:p w14:paraId="1699945A" w14:textId="77777777" w:rsidR="00A815F9" w:rsidRDefault="00C15677">
                  <w:pPr>
                    <w:pStyle w:val="BodyText"/>
                    <w:spacing w:line="249" w:lineRule="auto"/>
                    <w:ind w:left="133" w:right="260"/>
                  </w:pPr>
                  <w:r>
                    <w:rPr>
                      <w:w w:val="110"/>
                    </w:rPr>
                    <w:t>ASC have received 241 concerns in</w:t>
                  </w:r>
                  <w:r>
                    <w:rPr>
                      <w:spacing w:val="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February</w:t>
                  </w:r>
                  <w:r>
                    <w:rPr>
                      <w:spacing w:val="-1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which</w:t>
                  </w:r>
                  <w:r>
                    <w:rPr>
                      <w:spacing w:val="-14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is</w:t>
                  </w:r>
                  <w:r>
                    <w:rPr>
                      <w:spacing w:val="-1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an</w:t>
                  </w:r>
                  <w:r>
                    <w:rPr>
                      <w:spacing w:val="-10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increase</w:t>
                  </w:r>
                  <w:r>
                    <w:rPr>
                      <w:spacing w:val="-1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on</w:t>
                  </w:r>
                  <w:r>
                    <w:rPr>
                      <w:spacing w:val="-12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concerns</w:t>
                  </w:r>
                  <w:r>
                    <w:rPr>
                      <w:spacing w:val="-70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for</w:t>
                  </w:r>
                  <w:r>
                    <w:rPr>
                      <w:spacing w:val="-10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January</w:t>
                  </w:r>
                  <w:r>
                    <w:rPr>
                      <w:spacing w:val="-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2021</w:t>
                  </w:r>
                  <w:r>
                    <w:rPr>
                      <w:spacing w:val="-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which</w:t>
                  </w:r>
                  <w:r>
                    <w:rPr>
                      <w:spacing w:val="-1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were</w:t>
                  </w:r>
                  <w:r>
                    <w:rPr>
                      <w:spacing w:val="-12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215.</w:t>
                  </w:r>
                </w:p>
                <w:p w14:paraId="1CDCEBB5" w14:textId="77777777" w:rsidR="00A815F9" w:rsidRDefault="00A815F9">
                  <w:pPr>
                    <w:pStyle w:val="BodyText"/>
                    <w:spacing w:before="4"/>
                    <w:rPr>
                      <w:sz w:val="25"/>
                    </w:rPr>
                  </w:pPr>
                </w:p>
                <w:p w14:paraId="624B3C45" w14:textId="77777777" w:rsidR="00A815F9" w:rsidRDefault="00C15677">
                  <w:pPr>
                    <w:pStyle w:val="BodyText"/>
                    <w:spacing w:line="249" w:lineRule="auto"/>
                    <w:ind w:left="133" w:right="260"/>
                  </w:pPr>
                  <w:r>
                    <w:rPr>
                      <w:w w:val="105"/>
                    </w:rPr>
                    <w:t>The</w:t>
                  </w:r>
                  <w:r>
                    <w:rPr>
                      <w:spacing w:val="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number</w:t>
                  </w:r>
                  <w:r>
                    <w:rPr>
                      <w:spacing w:val="-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cases</w:t>
                  </w:r>
                  <w:r>
                    <w:rPr>
                      <w:spacing w:val="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progressing</w:t>
                  </w:r>
                  <w:r>
                    <w:rPr>
                      <w:spacing w:val="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to</w:t>
                  </w:r>
                  <w:r>
                    <w:rPr>
                      <w:spacing w:val="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s42</w:t>
                  </w:r>
                  <w:r>
                    <w:rPr>
                      <w:spacing w:val="-6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enquiry is slightly higher for Feb with 61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noting</w:t>
                  </w:r>
                  <w:r>
                    <w:rPr>
                      <w:spacing w:val="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Jan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was</w:t>
                  </w:r>
                  <w:r>
                    <w:rPr>
                      <w:spacing w:val="-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58.</w:t>
                  </w:r>
                </w:p>
                <w:p w14:paraId="7B5401C6" w14:textId="77777777" w:rsidR="00A815F9" w:rsidRDefault="00A815F9">
                  <w:pPr>
                    <w:pStyle w:val="BodyText"/>
                    <w:spacing w:before="4"/>
                    <w:rPr>
                      <w:sz w:val="25"/>
                    </w:rPr>
                  </w:pPr>
                </w:p>
                <w:p w14:paraId="60D4F98C" w14:textId="77777777" w:rsidR="00A815F9" w:rsidRDefault="00C15677">
                  <w:pPr>
                    <w:pStyle w:val="BodyText"/>
                    <w:spacing w:line="249" w:lineRule="auto"/>
                    <w:ind w:left="133" w:right="204"/>
                  </w:pPr>
                  <w:r>
                    <w:rPr>
                      <w:w w:val="105"/>
                    </w:rPr>
                    <w:t>Safeguarding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cases</w:t>
                  </w:r>
                  <w:r>
                    <w:rPr>
                      <w:spacing w:val="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</w:t>
                  </w:r>
                  <w:r>
                    <w:rPr>
                      <w:spacing w:val="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progression</w:t>
                  </w:r>
                  <w:r>
                    <w:rPr>
                      <w:spacing w:val="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are</w:t>
                  </w:r>
                  <w:r>
                    <w:rPr>
                      <w:spacing w:val="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17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which</w:t>
                  </w:r>
                  <w:r>
                    <w:rPr>
                      <w:spacing w:val="5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suggests</w:t>
                  </w:r>
                  <w:r>
                    <w:rPr>
                      <w:spacing w:val="6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improved</w:t>
                  </w:r>
                  <w:r>
                    <w:rPr>
                      <w:spacing w:val="5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management</w:t>
                  </w:r>
                  <w:r>
                    <w:rPr>
                      <w:spacing w:val="5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as</w:t>
                  </w:r>
                  <w:r>
                    <w:rPr>
                      <w:spacing w:val="-6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this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number is reduced on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January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which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saw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46</w:t>
                  </w:r>
                  <w:r>
                    <w:rPr>
                      <w:spacing w:val="-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cases</w:t>
                  </w:r>
                  <w:r>
                    <w:rPr>
                      <w:spacing w:val="-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</w:t>
                  </w:r>
                  <w:r>
                    <w:rPr>
                      <w:spacing w:val="-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progress.</w:t>
                  </w:r>
                </w:p>
                <w:p w14:paraId="657649FF" w14:textId="77777777" w:rsidR="00A815F9" w:rsidRDefault="00A815F9">
                  <w:pPr>
                    <w:pStyle w:val="BodyText"/>
                    <w:spacing w:before="4"/>
                    <w:rPr>
                      <w:sz w:val="25"/>
                    </w:rPr>
                  </w:pPr>
                </w:p>
                <w:p w14:paraId="0601A930" w14:textId="77777777" w:rsidR="00A815F9" w:rsidRDefault="00C15677">
                  <w:pPr>
                    <w:pStyle w:val="BodyText"/>
                    <w:spacing w:before="1" w:line="249" w:lineRule="auto"/>
                    <w:ind w:left="133" w:right="397"/>
                  </w:pPr>
                  <w:r>
                    <w:rPr>
                      <w:w w:val="110"/>
                    </w:rPr>
                    <w:t>Neglect &amp; Physical abuse remain the two</w:t>
                  </w:r>
                  <w:r>
                    <w:rPr>
                      <w:spacing w:val="-7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highest categories</w:t>
                  </w:r>
                  <w:r>
                    <w:rPr>
                      <w:spacing w:val="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of alleged</w:t>
                  </w:r>
                  <w:r>
                    <w:rPr>
                      <w:spacing w:val="-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abuse.</w:t>
                  </w:r>
                </w:p>
              </w:txbxContent>
            </v:textbox>
            <w10:wrap type="topAndBottom" anchorx="page"/>
          </v:shape>
        </w:pict>
      </w:r>
    </w:p>
    <w:p w14:paraId="16D3131E" w14:textId="77777777" w:rsidR="00A815F9" w:rsidRDefault="00A815F9">
      <w:pPr>
        <w:rPr>
          <w:sz w:val="29"/>
        </w:rPr>
        <w:sectPr w:rsidR="00A815F9">
          <w:headerReference w:type="even" r:id="rId330"/>
          <w:footerReference w:type="even" r:id="rId331"/>
          <w:footerReference w:type="default" r:id="rId332"/>
          <w:pgSz w:w="19200" w:h="10800" w:orient="landscape"/>
          <w:pgMar w:top="1680" w:right="0" w:bottom="300" w:left="0" w:header="414" w:footer="103" w:gutter="0"/>
          <w:pgNumType w:start="16"/>
          <w:cols w:space="720"/>
        </w:sectPr>
      </w:pPr>
    </w:p>
    <w:p w14:paraId="3A91286F" w14:textId="77777777" w:rsidR="00A815F9" w:rsidRDefault="00A815F9">
      <w:pPr>
        <w:pStyle w:val="BodyText"/>
        <w:rPr>
          <w:sz w:val="20"/>
        </w:rPr>
      </w:pPr>
    </w:p>
    <w:p w14:paraId="6DC90F8D" w14:textId="77777777" w:rsidR="00A815F9" w:rsidRDefault="00C15677">
      <w:pPr>
        <w:pStyle w:val="Heading2"/>
        <w:spacing w:before="244" w:line="805" w:lineRule="exact"/>
        <w:ind w:left="651"/>
      </w:pPr>
      <w:r>
        <w:rPr>
          <w:noProof/>
        </w:rPr>
        <w:drawing>
          <wp:anchor distT="0" distB="0" distL="0" distR="0" simplePos="0" relativeHeight="251459072" behindDoc="0" locked="0" layoutInCell="1" allowOverlap="1" wp14:anchorId="2F62F95C" wp14:editId="03050DA0">
            <wp:simplePos x="0" y="0"/>
            <wp:positionH relativeFrom="page">
              <wp:posOffset>5289980</wp:posOffset>
            </wp:positionH>
            <wp:positionV relativeFrom="paragraph">
              <wp:posOffset>-149804</wp:posOffset>
            </wp:positionV>
            <wp:extent cx="1605854" cy="556879"/>
            <wp:effectExtent l="0" t="0" r="0" b="0"/>
            <wp:wrapNone/>
            <wp:docPr id="339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64392"/>
        </w:rPr>
        <w:t>Tier</w:t>
      </w:r>
      <w:r>
        <w:rPr>
          <w:color w:val="764392"/>
          <w:spacing w:val="-3"/>
        </w:rPr>
        <w:t xml:space="preserve"> </w:t>
      </w:r>
      <w:r>
        <w:rPr>
          <w:color w:val="764392"/>
        </w:rPr>
        <w:t>2:</w:t>
      </w:r>
    </w:p>
    <w:p w14:paraId="55667D45" w14:textId="77777777" w:rsidR="00A815F9" w:rsidRDefault="00C15677">
      <w:pPr>
        <w:pStyle w:val="Heading4"/>
        <w:spacing w:line="713" w:lineRule="exact"/>
        <w:ind w:left="651"/>
      </w:pPr>
      <w:r>
        <w:rPr>
          <w:color w:val="764392"/>
        </w:rPr>
        <w:t>Care</w:t>
      </w:r>
      <w:r>
        <w:rPr>
          <w:color w:val="764392"/>
          <w:spacing w:val="-6"/>
        </w:rPr>
        <w:t xml:space="preserve"> </w:t>
      </w:r>
      <w:r>
        <w:rPr>
          <w:color w:val="764392"/>
        </w:rPr>
        <w:t>Homes Update</w:t>
      </w:r>
    </w:p>
    <w:p w14:paraId="57E0B361" w14:textId="77777777" w:rsidR="00A815F9" w:rsidRDefault="00A815F9">
      <w:pPr>
        <w:pStyle w:val="BodyText"/>
        <w:rPr>
          <w:sz w:val="20"/>
        </w:rPr>
      </w:pPr>
    </w:p>
    <w:p w14:paraId="624E7EFB" w14:textId="77777777" w:rsidR="00A815F9" w:rsidRDefault="00A815F9">
      <w:pPr>
        <w:pStyle w:val="BodyText"/>
        <w:rPr>
          <w:sz w:val="20"/>
        </w:rPr>
      </w:pPr>
    </w:p>
    <w:p w14:paraId="786A4EDA" w14:textId="77777777" w:rsidR="00A815F9" w:rsidRDefault="00A815F9">
      <w:pPr>
        <w:pStyle w:val="BodyText"/>
        <w:rPr>
          <w:sz w:val="20"/>
        </w:rPr>
      </w:pPr>
    </w:p>
    <w:p w14:paraId="21600213" w14:textId="77777777" w:rsidR="00A815F9" w:rsidRDefault="00C15677">
      <w:pPr>
        <w:spacing w:before="262" w:line="446" w:lineRule="exact"/>
        <w:ind w:left="680"/>
        <w:rPr>
          <w:sz w:val="40"/>
        </w:rPr>
      </w:pPr>
      <w:r>
        <w:rPr>
          <w:color w:val="526B7A"/>
          <w:w w:val="110"/>
          <w:sz w:val="40"/>
        </w:rPr>
        <w:t>•There</w:t>
      </w:r>
      <w:r>
        <w:rPr>
          <w:color w:val="526B7A"/>
          <w:spacing w:val="-12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has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been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sharp</w:t>
      </w:r>
      <w:r>
        <w:rPr>
          <w:color w:val="526B7A"/>
          <w:spacing w:val="-1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decrease</w:t>
      </w:r>
      <w:r>
        <w:rPr>
          <w:color w:val="526B7A"/>
          <w:spacing w:val="-1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in</w:t>
      </w:r>
      <w:r>
        <w:rPr>
          <w:color w:val="526B7A"/>
          <w:spacing w:val="-8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deaths,</w:t>
      </w:r>
      <w:r>
        <w:rPr>
          <w:color w:val="526B7A"/>
          <w:spacing w:val="-14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covid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positive</w:t>
      </w:r>
      <w:r>
        <w:rPr>
          <w:color w:val="526B7A"/>
          <w:spacing w:val="-1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individuals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and</w:t>
      </w:r>
      <w:r>
        <w:rPr>
          <w:color w:val="526B7A"/>
          <w:spacing w:val="-8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infections</w:t>
      </w:r>
      <w:r>
        <w:rPr>
          <w:color w:val="526B7A"/>
          <w:spacing w:val="-12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in</w:t>
      </w:r>
    </w:p>
    <w:p w14:paraId="7B3C568F" w14:textId="77777777" w:rsidR="00A815F9" w:rsidRDefault="00C15677">
      <w:pPr>
        <w:spacing w:line="446" w:lineRule="exact"/>
        <w:ind w:left="680"/>
        <w:rPr>
          <w:sz w:val="40"/>
        </w:rPr>
      </w:pPr>
      <w:r>
        <w:rPr>
          <w:color w:val="526B7A"/>
          <w:w w:val="110"/>
          <w:sz w:val="40"/>
        </w:rPr>
        <w:t>Walsall</w:t>
      </w:r>
      <w:r>
        <w:rPr>
          <w:color w:val="526B7A"/>
          <w:spacing w:val="-9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care</w:t>
      </w:r>
      <w:r>
        <w:rPr>
          <w:color w:val="526B7A"/>
          <w:spacing w:val="-1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homes</w:t>
      </w:r>
      <w:r>
        <w:rPr>
          <w:color w:val="526B7A"/>
          <w:spacing w:val="-1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after</w:t>
      </w:r>
      <w:r>
        <w:rPr>
          <w:color w:val="526B7A"/>
          <w:spacing w:val="-2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-18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peaks</w:t>
      </w:r>
      <w:r>
        <w:rPr>
          <w:color w:val="526B7A"/>
          <w:spacing w:val="-2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of</w:t>
      </w:r>
      <w:r>
        <w:rPr>
          <w:color w:val="526B7A"/>
          <w:spacing w:val="-15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January.</w:t>
      </w:r>
    </w:p>
    <w:p w14:paraId="54D1ACFA" w14:textId="77777777" w:rsidR="00A815F9" w:rsidRDefault="00C15677">
      <w:pPr>
        <w:spacing w:before="195" w:line="225" w:lineRule="auto"/>
        <w:ind w:left="680" w:right="725"/>
        <w:rPr>
          <w:sz w:val="40"/>
        </w:rPr>
      </w:pPr>
      <w:r>
        <w:rPr>
          <w:color w:val="526B7A"/>
          <w:w w:val="110"/>
          <w:sz w:val="40"/>
        </w:rPr>
        <w:t>•Deaths</w:t>
      </w:r>
      <w:r>
        <w:rPr>
          <w:color w:val="526B7A"/>
          <w:spacing w:val="-1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in</w:t>
      </w:r>
      <w:r>
        <w:rPr>
          <w:color w:val="526B7A"/>
          <w:spacing w:val="-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-14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third</w:t>
      </w:r>
      <w:r>
        <w:rPr>
          <w:color w:val="526B7A"/>
          <w:spacing w:val="-1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week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of</w:t>
      </w:r>
      <w:r>
        <w:rPr>
          <w:color w:val="526B7A"/>
          <w:spacing w:val="-8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February</w:t>
      </w:r>
      <w:r>
        <w:rPr>
          <w:color w:val="526B7A"/>
          <w:spacing w:val="-1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exceeded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-1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previous</w:t>
      </w:r>
      <w:r>
        <w:rPr>
          <w:color w:val="526B7A"/>
          <w:spacing w:val="-1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5</w:t>
      </w:r>
      <w:r>
        <w:rPr>
          <w:color w:val="526B7A"/>
          <w:spacing w:val="-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year</w:t>
      </w:r>
      <w:r>
        <w:rPr>
          <w:color w:val="526B7A"/>
          <w:spacing w:val="-9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averages</w:t>
      </w:r>
      <w:r>
        <w:rPr>
          <w:color w:val="526B7A"/>
          <w:spacing w:val="-1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for</w:t>
      </w:r>
      <w:r>
        <w:rPr>
          <w:color w:val="526B7A"/>
          <w:spacing w:val="-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Walsall.</w:t>
      </w:r>
      <w:r>
        <w:rPr>
          <w:color w:val="526B7A"/>
          <w:spacing w:val="-119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But</w:t>
      </w:r>
      <w:r>
        <w:rPr>
          <w:color w:val="526B7A"/>
          <w:spacing w:val="-12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for</w:t>
      </w:r>
      <w:r>
        <w:rPr>
          <w:color w:val="526B7A"/>
          <w:spacing w:val="-8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rest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of</w:t>
      </w:r>
      <w:r>
        <w:rPr>
          <w:color w:val="526B7A"/>
          <w:spacing w:val="-9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month</w:t>
      </w:r>
      <w:r>
        <w:rPr>
          <w:color w:val="526B7A"/>
          <w:spacing w:val="-14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deaths</w:t>
      </w:r>
      <w:r>
        <w:rPr>
          <w:color w:val="526B7A"/>
          <w:spacing w:val="-1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were</w:t>
      </w:r>
      <w:r>
        <w:rPr>
          <w:color w:val="526B7A"/>
          <w:spacing w:val="-1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below</w:t>
      </w:r>
      <w:r>
        <w:rPr>
          <w:color w:val="526B7A"/>
          <w:spacing w:val="-1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what</w:t>
      </w:r>
      <w:r>
        <w:rPr>
          <w:color w:val="526B7A"/>
          <w:spacing w:val="-1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was</w:t>
      </w:r>
      <w:r>
        <w:rPr>
          <w:color w:val="526B7A"/>
          <w:spacing w:val="-1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expected.</w:t>
      </w:r>
    </w:p>
    <w:p w14:paraId="0AE5C492" w14:textId="77777777" w:rsidR="00A815F9" w:rsidRDefault="00C15677">
      <w:pPr>
        <w:spacing w:before="178" w:line="446" w:lineRule="exact"/>
        <w:ind w:left="680"/>
        <w:rPr>
          <w:sz w:val="40"/>
        </w:rPr>
      </w:pPr>
      <w:r>
        <w:rPr>
          <w:color w:val="526B7A"/>
          <w:w w:val="110"/>
          <w:sz w:val="40"/>
        </w:rPr>
        <w:t>•Bed</w:t>
      </w:r>
      <w:r>
        <w:rPr>
          <w:color w:val="526B7A"/>
          <w:spacing w:val="-2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Based</w:t>
      </w:r>
      <w:r>
        <w:rPr>
          <w:color w:val="526B7A"/>
          <w:spacing w:val="-8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providers</w:t>
      </w:r>
      <w:r>
        <w:rPr>
          <w:color w:val="526B7A"/>
          <w:spacing w:val="-4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have</w:t>
      </w:r>
      <w:r>
        <w:rPr>
          <w:color w:val="526B7A"/>
          <w:spacing w:val="-8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received</w:t>
      </w:r>
      <w:r>
        <w:rPr>
          <w:color w:val="526B7A"/>
          <w:spacing w:val="-8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-9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Rapid</w:t>
      </w:r>
      <w:r>
        <w:rPr>
          <w:color w:val="526B7A"/>
          <w:spacing w:val="-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Response</w:t>
      </w:r>
      <w:r>
        <w:rPr>
          <w:color w:val="526B7A"/>
          <w:spacing w:val="-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Grant</w:t>
      </w:r>
      <w:r>
        <w:rPr>
          <w:color w:val="526B7A"/>
          <w:spacing w:val="-4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from</w:t>
      </w:r>
      <w:r>
        <w:rPr>
          <w:color w:val="526B7A"/>
          <w:spacing w:val="-5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-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government</w:t>
      </w:r>
      <w:r>
        <w:rPr>
          <w:color w:val="526B7A"/>
          <w:spacing w:val="-12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to</w:t>
      </w:r>
    </w:p>
    <w:p w14:paraId="2BB2CF09" w14:textId="77777777" w:rsidR="00A815F9" w:rsidRDefault="00C15677">
      <w:pPr>
        <w:spacing w:line="446" w:lineRule="exact"/>
        <w:ind w:left="680"/>
        <w:rPr>
          <w:sz w:val="40"/>
        </w:rPr>
      </w:pPr>
      <w:r>
        <w:rPr>
          <w:color w:val="526B7A"/>
          <w:w w:val="110"/>
          <w:sz w:val="40"/>
        </w:rPr>
        <w:t>support</w:t>
      </w:r>
      <w:r>
        <w:rPr>
          <w:color w:val="526B7A"/>
          <w:spacing w:val="-2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their</w:t>
      </w:r>
      <w:r>
        <w:rPr>
          <w:color w:val="526B7A"/>
          <w:spacing w:val="-24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rigorous</w:t>
      </w:r>
      <w:r>
        <w:rPr>
          <w:color w:val="526B7A"/>
          <w:spacing w:val="-1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testing</w:t>
      </w:r>
      <w:r>
        <w:rPr>
          <w:color w:val="526B7A"/>
          <w:spacing w:val="-25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programme.</w:t>
      </w:r>
    </w:p>
    <w:p w14:paraId="05BD5661" w14:textId="77777777" w:rsidR="00A815F9" w:rsidRDefault="00C15677">
      <w:pPr>
        <w:spacing w:before="172"/>
        <w:ind w:left="680"/>
        <w:rPr>
          <w:sz w:val="40"/>
        </w:rPr>
      </w:pPr>
      <w:r>
        <w:rPr>
          <w:color w:val="526B7A"/>
          <w:w w:val="110"/>
          <w:sz w:val="40"/>
        </w:rPr>
        <w:t>•Resident</w:t>
      </w:r>
      <w:r>
        <w:rPr>
          <w:color w:val="526B7A"/>
          <w:spacing w:val="-14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numbers</w:t>
      </w:r>
      <w:r>
        <w:rPr>
          <w:color w:val="526B7A"/>
          <w:spacing w:val="-15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are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slowly</w:t>
      </w:r>
      <w:r>
        <w:rPr>
          <w:color w:val="526B7A"/>
          <w:spacing w:val="-1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lower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from</w:t>
      </w:r>
      <w:r>
        <w:rPr>
          <w:color w:val="526B7A"/>
          <w:spacing w:val="-1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January</w:t>
      </w:r>
      <w:r>
        <w:rPr>
          <w:color w:val="526B7A"/>
          <w:spacing w:val="-15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and</w:t>
      </w:r>
      <w:r>
        <w:rPr>
          <w:color w:val="526B7A"/>
          <w:spacing w:val="-9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significant</w:t>
      </w:r>
      <w:r>
        <w:rPr>
          <w:color w:val="526B7A"/>
          <w:spacing w:val="-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capacity</w:t>
      </w:r>
      <w:r>
        <w:rPr>
          <w:color w:val="526B7A"/>
          <w:spacing w:val="-15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remains</w:t>
      </w:r>
    </w:p>
    <w:p w14:paraId="4BA76D00" w14:textId="77777777" w:rsidR="00A815F9" w:rsidRDefault="00C15677">
      <w:pPr>
        <w:spacing w:before="171"/>
        <w:ind w:left="680"/>
        <w:rPr>
          <w:sz w:val="40"/>
        </w:rPr>
      </w:pPr>
      <w:r>
        <w:rPr>
          <w:color w:val="526B7A"/>
          <w:w w:val="110"/>
          <w:sz w:val="40"/>
        </w:rPr>
        <w:t>•Ongoing</w:t>
      </w:r>
      <w:r>
        <w:rPr>
          <w:color w:val="526B7A"/>
          <w:spacing w:val="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question</w:t>
      </w:r>
      <w:r>
        <w:rPr>
          <w:color w:val="526B7A"/>
          <w:spacing w:val="-2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about</w:t>
      </w:r>
      <w:r>
        <w:rPr>
          <w:color w:val="526B7A"/>
          <w:spacing w:val="-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future</w:t>
      </w:r>
      <w:r>
        <w:rPr>
          <w:color w:val="526B7A"/>
          <w:spacing w:val="-8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viability</w:t>
      </w:r>
      <w:r>
        <w:rPr>
          <w:color w:val="526B7A"/>
          <w:spacing w:val="-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of</w:t>
      </w:r>
      <w:r>
        <w:rPr>
          <w:color w:val="526B7A"/>
          <w:spacing w:val="2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some</w:t>
      </w:r>
      <w:r>
        <w:rPr>
          <w:color w:val="526B7A"/>
          <w:spacing w:val="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providers</w:t>
      </w:r>
    </w:p>
    <w:p w14:paraId="710D87D1" w14:textId="77777777" w:rsidR="00A815F9" w:rsidRDefault="00C15677">
      <w:pPr>
        <w:spacing w:before="173" w:line="446" w:lineRule="exact"/>
        <w:ind w:left="680"/>
        <w:rPr>
          <w:sz w:val="40"/>
        </w:rPr>
      </w:pPr>
      <w:r>
        <w:rPr>
          <w:color w:val="526B7A"/>
          <w:w w:val="110"/>
          <w:sz w:val="40"/>
        </w:rPr>
        <w:t>•Staff</w:t>
      </w:r>
      <w:r>
        <w:rPr>
          <w:color w:val="526B7A"/>
          <w:spacing w:val="-12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absenteeism</w:t>
      </w:r>
      <w:r>
        <w:rPr>
          <w:color w:val="526B7A"/>
          <w:spacing w:val="-1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following</w:t>
      </w:r>
      <w:r>
        <w:rPr>
          <w:color w:val="526B7A"/>
          <w:spacing w:val="-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</w:t>
      </w:r>
      <w:r>
        <w:rPr>
          <w:color w:val="526B7A"/>
          <w:spacing w:val="-9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high</w:t>
      </w:r>
      <w:r>
        <w:rPr>
          <w:color w:val="526B7A"/>
          <w:spacing w:val="-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of</w:t>
      </w:r>
      <w:r>
        <w:rPr>
          <w:color w:val="526B7A"/>
          <w:spacing w:val="-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10.98%</w:t>
      </w:r>
      <w:r>
        <w:rPr>
          <w:color w:val="526B7A"/>
          <w:spacing w:val="-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at</w:t>
      </w:r>
      <w:r>
        <w:rPr>
          <w:color w:val="526B7A"/>
          <w:spacing w:val="-8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-1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end</w:t>
      </w:r>
      <w:r>
        <w:rPr>
          <w:color w:val="526B7A"/>
          <w:spacing w:val="-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of</w:t>
      </w:r>
      <w:r>
        <w:rPr>
          <w:color w:val="526B7A"/>
          <w:spacing w:val="-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January</w:t>
      </w:r>
      <w:r>
        <w:rPr>
          <w:color w:val="526B7A"/>
          <w:spacing w:val="-1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has</w:t>
      </w:r>
      <w:r>
        <w:rPr>
          <w:color w:val="526B7A"/>
          <w:spacing w:val="-8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steadily</w:t>
      </w:r>
      <w:r>
        <w:rPr>
          <w:color w:val="526B7A"/>
          <w:spacing w:val="-1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declined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to</w:t>
      </w:r>
    </w:p>
    <w:p w14:paraId="2F204F91" w14:textId="77777777" w:rsidR="00A815F9" w:rsidRDefault="00C15677">
      <w:pPr>
        <w:spacing w:line="446" w:lineRule="exact"/>
        <w:ind w:left="680"/>
        <w:rPr>
          <w:sz w:val="40"/>
        </w:rPr>
      </w:pPr>
      <w:r>
        <w:rPr>
          <w:color w:val="526B7A"/>
          <w:sz w:val="40"/>
        </w:rPr>
        <w:t>6.32%</w:t>
      </w:r>
    </w:p>
    <w:p w14:paraId="05994439" w14:textId="77777777" w:rsidR="00A815F9" w:rsidRDefault="00C15677">
      <w:pPr>
        <w:spacing w:before="172" w:line="446" w:lineRule="exact"/>
        <w:ind w:left="680"/>
        <w:rPr>
          <w:sz w:val="40"/>
        </w:rPr>
      </w:pPr>
      <w:r>
        <w:rPr>
          <w:color w:val="526B7A"/>
          <w:w w:val="110"/>
          <w:sz w:val="40"/>
        </w:rPr>
        <w:t>•At</w:t>
      </w:r>
      <w:r>
        <w:rPr>
          <w:color w:val="526B7A"/>
          <w:spacing w:val="-15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-1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end</w:t>
      </w:r>
      <w:r>
        <w:rPr>
          <w:color w:val="526B7A"/>
          <w:spacing w:val="-1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of</w:t>
      </w:r>
      <w:r>
        <w:rPr>
          <w:color w:val="526B7A"/>
          <w:spacing w:val="-12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February</w:t>
      </w:r>
      <w:r>
        <w:rPr>
          <w:color w:val="526B7A"/>
          <w:spacing w:val="-19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90.26%</w:t>
      </w:r>
      <w:r>
        <w:rPr>
          <w:color w:val="526B7A"/>
          <w:spacing w:val="-1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of</w:t>
      </w:r>
      <w:r>
        <w:rPr>
          <w:color w:val="526B7A"/>
          <w:spacing w:val="-12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residents</w:t>
      </w:r>
      <w:r>
        <w:rPr>
          <w:color w:val="526B7A"/>
          <w:spacing w:val="-2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had</w:t>
      </w:r>
      <w:r>
        <w:rPr>
          <w:color w:val="526B7A"/>
          <w:spacing w:val="-1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received</w:t>
      </w:r>
      <w:r>
        <w:rPr>
          <w:color w:val="526B7A"/>
          <w:spacing w:val="-17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their</w:t>
      </w:r>
      <w:r>
        <w:rPr>
          <w:color w:val="526B7A"/>
          <w:spacing w:val="-2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first</w:t>
      </w:r>
      <w:r>
        <w:rPr>
          <w:color w:val="526B7A"/>
          <w:spacing w:val="-15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dose</w:t>
      </w:r>
      <w:r>
        <w:rPr>
          <w:color w:val="526B7A"/>
          <w:spacing w:val="-1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of</w:t>
      </w:r>
      <w:r>
        <w:rPr>
          <w:color w:val="526B7A"/>
          <w:spacing w:val="-14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-1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Covid</w:t>
      </w:r>
    </w:p>
    <w:p w14:paraId="63DAEA50" w14:textId="77777777" w:rsidR="00A815F9" w:rsidRDefault="00C15677">
      <w:pPr>
        <w:spacing w:line="446" w:lineRule="exact"/>
        <w:ind w:left="680"/>
        <w:rPr>
          <w:sz w:val="40"/>
        </w:rPr>
      </w:pPr>
      <w:r>
        <w:rPr>
          <w:color w:val="526B7A"/>
          <w:w w:val="110"/>
          <w:sz w:val="40"/>
        </w:rPr>
        <w:t>vaccine.</w:t>
      </w:r>
      <w:r>
        <w:rPr>
          <w:color w:val="526B7A"/>
          <w:spacing w:val="-2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For</w:t>
      </w:r>
      <w:r>
        <w:rPr>
          <w:color w:val="526B7A"/>
          <w:spacing w:val="-1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staff</w:t>
      </w:r>
      <w:r>
        <w:rPr>
          <w:color w:val="526B7A"/>
          <w:spacing w:val="-2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members</w:t>
      </w:r>
      <w:r>
        <w:rPr>
          <w:color w:val="526B7A"/>
          <w:spacing w:val="-26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-21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percentage</w:t>
      </w:r>
      <w:r>
        <w:rPr>
          <w:color w:val="526B7A"/>
          <w:spacing w:val="-23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was</w:t>
      </w:r>
      <w:r>
        <w:rPr>
          <w:color w:val="526B7A"/>
          <w:spacing w:val="-20"/>
          <w:w w:val="110"/>
          <w:sz w:val="40"/>
        </w:rPr>
        <w:t xml:space="preserve"> </w:t>
      </w:r>
      <w:r>
        <w:rPr>
          <w:color w:val="526B7A"/>
          <w:w w:val="110"/>
          <w:sz w:val="40"/>
        </w:rPr>
        <w:t>73.05%.</w:t>
      </w:r>
    </w:p>
    <w:p w14:paraId="605BF453" w14:textId="77777777" w:rsidR="00A815F9" w:rsidRDefault="00A815F9">
      <w:pPr>
        <w:spacing w:line="446" w:lineRule="exact"/>
        <w:rPr>
          <w:sz w:val="40"/>
        </w:rPr>
        <w:sectPr w:rsidR="00A815F9">
          <w:headerReference w:type="default" r:id="rId333"/>
          <w:pgSz w:w="19200" w:h="10800" w:orient="landscape"/>
          <w:pgMar w:top="420" w:right="0" w:bottom="440" w:left="0" w:header="0" w:footer="253" w:gutter="0"/>
          <w:cols w:space="720"/>
        </w:sectPr>
      </w:pPr>
    </w:p>
    <w:p w14:paraId="42B8F842" w14:textId="77777777" w:rsidR="00A815F9" w:rsidRDefault="00C15677">
      <w:pPr>
        <w:pStyle w:val="Heading4"/>
        <w:spacing w:before="44"/>
        <w:ind w:left="737"/>
      </w:pPr>
      <w:r>
        <w:rPr>
          <w:color w:val="764392"/>
          <w:w w:val="110"/>
        </w:rPr>
        <w:lastRenderedPageBreak/>
        <w:t>Care</w:t>
      </w:r>
      <w:r>
        <w:rPr>
          <w:color w:val="764392"/>
          <w:spacing w:val="-13"/>
          <w:w w:val="110"/>
        </w:rPr>
        <w:t xml:space="preserve"> </w:t>
      </w:r>
      <w:r>
        <w:rPr>
          <w:color w:val="764392"/>
          <w:w w:val="110"/>
        </w:rPr>
        <w:t>Homes</w:t>
      </w:r>
      <w:r>
        <w:rPr>
          <w:color w:val="764392"/>
          <w:spacing w:val="-14"/>
          <w:w w:val="110"/>
        </w:rPr>
        <w:t xml:space="preserve"> </w:t>
      </w:r>
      <w:r>
        <w:rPr>
          <w:color w:val="764392"/>
          <w:w w:val="110"/>
        </w:rPr>
        <w:t>Update</w:t>
      </w:r>
    </w:p>
    <w:p w14:paraId="4D18C93A" w14:textId="77777777" w:rsidR="00A815F9" w:rsidRDefault="00A815F9">
      <w:pPr>
        <w:pStyle w:val="BodyText"/>
        <w:spacing w:before="3"/>
        <w:rPr>
          <w:sz w:val="78"/>
        </w:rPr>
      </w:pPr>
    </w:p>
    <w:p w14:paraId="4AEC9A53" w14:textId="77777777" w:rsidR="00A815F9" w:rsidRDefault="00C15677">
      <w:pPr>
        <w:pStyle w:val="Heading8"/>
      </w:pPr>
      <w:r>
        <w:rPr>
          <w:color w:val="526B7A"/>
          <w:w w:val="105"/>
        </w:rPr>
        <w:t>As</w:t>
      </w:r>
      <w:r>
        <w:rPr>
          <w:color w:val="526B7A"/>
          <w:spacing w:val="-2"/>
          <w:w w:val="105"/>
        </w:rPr>
        <w:t xml:space="preserve"> </w:t>
      </w:r>
      <w:r>
        <w:rPr>
          <w:color w:val="526B7A"/>
          <w:w w:val="105"/>
        </w:rPr>
        <w:t>per</w:t>
      </w:r>
      <w:r>
        <w:rPr>
          <w:color w:val="526B7A"/>
          <w:spacing w:val="-6"/>
          <w:w w:val="105"/>
        </w:rPr>
        <w:t xml:space="preserve"> </w:t>
      </w:r>
      <w:r>
        <w:rPr>
          <w:color w:val="526B7A"/>
          <w:w w:val="105"/>
        </w:rPr>
        <w:t>28/02/2021:</w:t>
      </w:r>
    </w:p>
    <w:p w14:paraId="71E93D56" w14:textId="77777777" w:rsidR="00A815F9" w:rsidRDefault="00C15677">
      <w:pPr>
        <w:spacing w:before="171"/>
        <w:ind w:left="1188"/>
        <w:rPr>
          <w:sz w:val="44"/>
        </w:rPr>
      </w:pPr>
      <w:r>
        <w:rPr>
          <w:color w:val="526B7A"/>
          <w:w w:val="172"/>
          <w:sz w:val="44"/>
        </w:rPr>
        <w:t>•</w:t>
      </w:r>
    </w:p>
    <w:p w14:paraId="1BE30E9F" w14:textId="77777777" w:rsidR="00A815F9" w:rsidRDefault="00C15677">
      <w:pPr>
        <w:pStyle w:val="Heading8"/>
        <w:spacing w:before="169"/>
      </w:pPr>
      <w:r>
        <w:rPr>
          <w:color w:val="526B7A"/>
          <w:w w:val="105"/>
        </w:rPr>
        <w:t>•1248</w:t>
      </w:r>
      <w:r>
        <w:rPr>
          <w:color w:val="526B7A"/>
          <w:spacing w:val="10"/>
          <w:w w:val="105"/>
        </w:rPr>
        <w:t xml:space="preserve"> </w:t>
      </w:r>
      <w:r>
        <w:rPr>
          <w:color w:val="526B7A"/>
          <w:w w:val="105"/>
        </w:rPr>
        <w:t>residents</w:t>
      </w:r>
    </w:p>
    <w:p w14:paraId="70B49F55" w14:textId="77777777" w:rsidR="00A815F9" w:rsidRDefault="00C15677">
      <w:pPr>
        <w:spacing w:before="168"/>
        <w:ind w:left="1188"/>
        <w:rPr>
          <w:sz w:val="44"/>
        </w:rPr>
      </w:pPr>
      <w:r>
        <w:rPr>
          <w:color w:val="526B7A"/>
          <w:w w:val="115"/>
          <w:sz w:val="44"/>
        </w:rPr>
        <w:t>•452</w:t>
      </w:r>
      <w:r>
        <w:rPr>
          <w:color w:val="526B7A"/>
          <w:spacing w:val="-22"/>
          <w:w w:val="115"/>
          <w:sz w:val="44"/>
        </w:rPr>
        <w:t xml:space="preserve"> </w:t>
      </w:r>
      <w:r>
        <w:rPr>
          <w:color w:val="526B7A"/>
          <w:w w:val="115"/>
          <w:sz w:val="44"/>
        </w:rPr>
        <w:t>vacancies</w:t>
      </w:r>
    </w:p>
    <w:p w14:paraId="5C517B36" w14:textId="77777777" w:rsidR="00A815F9" w:rsidRDefault="00C15677">
      <w:pPr>
        <w:pStyle w:val="Heading8"/>
        <w:spacing w:before="171"/>
      </w:pPr>
      <w:r>
        <w:rPr>
          <w:color w:val="526B7A"/>
          <w:w w:val="110"/>
        </w:rPr>
        <w:t>•9</w:t>
      </w:r>
      <w:r>
        <w:rPr>
          <w:color w:val="526B7A"/>
          <w:spacing w:val="-15"/>
          <w:w w:val="110"/>
        </w:rPr>
        <w:t xml:space="preserve"> </w:t>
      </w:r>
      <w:r>
        <w:rPr>
          <w:color w:val="526B7A"/>
          <w:w w:val="110"/>
        </w:rPr>
        <w:t>homes</w:t>
      </w:r>
      <w:r>
        <w:rPr>
          <w:color w:val="526B7A"/>
          <w:spacing w:val="-22"/>
          <w:w w:val="110"/>
        </w:rPr>
        <w:t xml:space="preserve"> </w:t>
      </w:r>
      <w:r>
        <w:rPr>
          <w:color w:val="526B7A"/>
          <w:w w:val="110"/>
        </w:rPr>
        <w:t>with</w:t>
      </w:r>
      <w:r>
        <w:rPr>
          <w:color w:val="526B7A"/>
          <w:spacing w:val="-24"/>
          <w:w w:val="110"/>
        </w:rPr>
        <w:t xml:space="preserve"> </w:t>
      </w:r>
      <w:r>
        <w:rPr>
          <w:color w:val="526B7A"/>
          <w:w w:val="110"/>
        </w:rPr>
        <w:t>positive</w:t>
      </w:r>
      <w:r>
        <w:rPr>
          <w:color w:val="526B7A"/>
          <w:spacing w:val="-25"/>
          <w:w w:val="110"/>
        </w:rPr>
        <w:t xml:space="preserve"> </w:t>
      </w:r>
      <w:r>
        <w:rPr>
          <w:color w:val="526B7A"/>
          <w:w w:val="110"/>
        </w:rPr>
        <w:t>cases</w:t>
      </w:r>
    </w:p>
    <w:p w14:paraId="3CF09FDB" w14:textId="77777777" w:rsidR="00A815F9" w:rsidRDefault="00C15677">
      <w:pPr>
        <w:spacing w:before="169"/>
        <w:ind w:left="1188"/>
        <w:rPr>
          <w:sz w:val="44"/>
        </w:rPr>
      </w:pPr>
      <w:r>
        <w:rPr>
          <w:color w:val="526B7A"/>
          <w:w w:val="110"/>
          <w:sz w:val="44"/>
        </w:rPr>
        <w:t>•20</w:t>
      </w:r>
      <w:r>
        <w:rPr>
          <w:color w:val="526B7A"/>
          <w:spacing w:val="-17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closed</w:t>
      </w:r>
      <w:r>
        <w:rPr>
          <w:color w:val="526B7A"/>
          <w:spacing w:val="-24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to</w:t>
      </w:r>
      <w:r>
        <w:rPr>
          <w:color w:val="526B7A"/>
          <w:spacing w:val="-23"/>
          <w:w w:val="110"/>
          <w:sz w:val="44"/>
        </w:rPr>
        <w:t xml:space="preserve"> </w:t>
      </w:r>
      <w:r>
        <w:rPr>
          <w:color w:val="526B7A"/>
          <w:w w:val="110"/>
          <w:sz w:val="44"/>
        </w:rPr>
        <w:t>admissions</w:t>
      </w:r>
    </w:p>
    <w:p w14:paraId="76317B35" w14:textId="77777777" w:rsidR="00A815F9" w:rsidRDefault="00C15677">
      <w:pPr>
        <w:pStyle w:val="Heading8"/>
        <w:spacing w:before="168"/>
      </w:pPr>
      <w:r>
        <w:rPr>
          <w:color w:val="526B7A"/>
          <w:w w:val="110"/>
        </w:rPr>
        <w:t>•37</w:t>
      </w:r>
      <w:r>
        <w:rPr>
          <w:color w:val="526B7A"/>
          <w:spacing w:val="-9"/>
          <w:w w:val="110"/>
        </w:rPr>
        <w:t xml:space="preserve"> </w:t>
      </w:r>
      <w:r>
        <w:rPr>
          <w:color w:val="526B7A"/>
          <w:w w:val="110"/>
        </w:rPr>
        <w:t>open</w:t>
      </w:r>
      <w:r>
        <w:rPr>
          <w:color w:val="526B7A"/>
          <w:spacing w:val="-17"/>
          <w:w w:val="110"/>
        </w:rPr>
        <w:t xml:space="preserve"> </w:t>
      </w:r>
      <w:r>
        <w:rPr>
          <w:color w:val="526B7A"/>
          <w:w w:val="110"/>
        </w:rPr>
        <w:t>to</w:t>
      </w:r>
      <w:r>
        <w:rPr>
          <w:color w:val="526B7A"/>
          <w:spacing w:val="-16"/>
          <w:w w:val="110"/>
        </w:rPr>
        <w:t xml:space="preserve"> </w:t>
      </w:r>
      <w:r>
        <w:rPr>
          <w:color w:val="526B7A"/>
          <w:w w:val="110"/>
        </w:rPr>
        <w:t>admissions</w:t>
      </w:r>
    </w:p>
    <w:p w14:paraId="63509A9C" w14:textId="77777777" w:rsidR="00A815F9" w:rsidRDefault="00C15677">
      <w:pPr>
        <w:pStyle w:val="BodyText"/>
        <w:spacing w:before="6"/>
        <w:rPr>
          <w:sz w:val="45"/>
        </w:rPr>
      </w:pPr>
      <w:r>
        <w:br w:type="column"/>
      </w:r>
    </w:p>
    <w:p w14:paraId="26484457" w14:textId="77777777" w:rsidR="00A815F9" w:rsidRDefault="00C15677">
      <w:pPr>
        <w:ind w:left="737"/>
        <w:rPr>
          <w:sz w:val="36"/>
        </w:rPr>
      </w:pPr>
      <w:r>
        <w:pict w14:anchorId="73E86660">
          <v:shape id="_x0000_s1796" type="#_x0000_t202" alt="" style="position:absolute;left:0;text-align:left;margin-left:546pt;margin-top:36.75pt;width:360.5pt;height:322.25pt;z-index:25155635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20"/>
                    <w:gridCol w:w="1860"/>
                    <w:gridCol w:w="1700"/>
                  </w:tblGrid>
                  <w:tr w:rsidR="00A815F9" w14:paraId="6538EC8D" w14:textId="77777777">
                    <w:trPr>
                      <w:trHeight w:val="1205"/>
                    </w:trPr>
                    <w:tc>
                      <w:tcPr>
                        <w:tcW w:w="3620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 w14:paraId="6ACAC4E8" w14:textId="77777777" w:rsidR="00A815F9" w:rsidRDefault="00A815F9">
                        <w:pPr>
                          <w:pStyle w:val="TableParagraph"/>
                          <w:spacing w:before="7"/>
                          <w:rPr>
                            <w:sz w:val="41"/>
                          </w:rPr>
                        </w:pPr>
                      </w:p>
                      <w:p w14:paraId="7FF0DC4F" w14:textId="77777777" w:rsidR="00A815F9" w:rsidRDefault="00C15677">
                        <w:pPr>
                          <w:pStyle w:val="TableParagraph"/>
                          <w:spacing w:before="1"/>
                          <w:ind w:left="1303" w:right="128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Provider</w:t>
                        </w:r>
                      </w:p>
                    </w:tc>
                    <w:tc>
                      <w:tcPr>
                        <w:tcW w:w="1860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 w14:paraId="5640AF6B" w14:textId="77777777" w:rsidR="00A815F9" w:rsidRDefault="00C15677">
                        <w:pPr>
                          <w:pStyle w:val="TableParagraph"/>
                          <w:spacing w:before="47"/>
                          <w:ind w:left="3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Covid</w:t>
                        </w:r>
                        <w:r>
                          <w:rPr>
                            <w:b/>
                            <w:color w:val="FFFFFF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19</w:t>
                        </w:r>
                      </w:p>
                      <w:p w14:paraId="0A968B4B" w14:textId="77777777" w:rsidR="00A815F9" w:rsidRDefault="00C15677">
                        <w:pPr>
                          <w:pStyle w:val="TableParagraph"/>
                          <w:spacing w:before="12"/>
                          <w:ind w:left="327" w:hanging="1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Confirmed or</w:t>
                        </w:r>
                      </w:p>
                      <w:p w14:paraId="4C6A738B" w14:textId="77777777" w:rsidR="00A815F9" w:rsidRDefault="00C15677">
                        <w:pPr>
                          <w:pStyle w:val="TableParagraph"/>
                          <w:spacing w:before="8" w:line="280" w:lineRule="atLeast"/>
                          <w:ind w:left="529" w:hanging="20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suspected</w:t>
                        </w:r>
                        <w:r>
                          <w:rPr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Deaths</w:t>
                        </w:r>
                      </w:p>
                    </w:tc>
                    <w:tc>
                      <w:tcPr>
                        <w:tcW w:w="1700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 w14:paraId="2ADF7749" w14:textId="77777777" w:rsidR="00A815F9" w:rsidRDefault="00C15677">
                        <w:pPr>
                          <w:pStyle w:val="TableParagraph"/>
                          <w:spacing w:before="47" w:line="249" w:lineRule="auto"/>
                          <w:ind w:left="67" w:right="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Non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Covid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19</w:t>
                        </w:r>
                        <w:r>
                          <w:rPr>
                            <w:b/>
                            <w:color w:val="FFFFFF"/>
                            <w:spacing w:val="-6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related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since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1st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April</w:t>
                        </w:r>
                      </w:p>
                      <w:p w14:paraId="59EFF28D" w14:textId="77777777" w:rsidR="00A815F9" w:rsidRDefault="00C15677">
                        <w:pPr>
                          <w:pStyle w:val="TableParagraph"/>
                          <w:spacing w:before="3" w:line="273" w:lineRule="exact"/>
                          <w:ind w:left="63" w:right="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2020</w:t>
                        </w:r>
                      </w:p>
                    </w:tc>
                  </w:tr>
                  <w:tr w:rsidR="00A815F9" w14:paraId="68C4E1A8" w14:textId="77777777">
                    <w:trPr>
                      <w:trHeight w:val="565"/>
                    </w:trPr>
                    <w:tc>
                      <w:tcPr>
                        <w:tcW w:w="3620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53D7DB8D" w14:textId="77777777" w:rsidR="00A815F9" w:rsidRDefault="00C15677">
                        <w:pPr>
                          <w:pStyle w:val="TableParagraph"/>
                          <w:spacing w:before="135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24" w:space="0" w:color="FFFFFF"/>
                          <w:bottom w:val="single" w:sz="4" w:space="0" w:color="FFFFFF"/>
                        </w:tcBorders>
                        <w:shd w:val="clear" w:color="auto" w:fill="D0E6DD"/>
                      </w:tcPr>
                      <w:p w14:paraId="1B0E9381" w14:textId="77777777" w:rsidR="00A815F9" w:rsidRDefault="00C15677">
                        <w:pPr>
                          <w:pStyle w:val="TableParagraph"/>
                          <w:spacing w:before="135"/>
                          <w:ind w:lef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24" w:space="0" w:color="FFFFFF"/>
                          <w:bottom w:val="single" w:sz="4" w:space="0" w:color="FFFFFF"/>
                        </w:tcBorders>
                        <w:shd w:val="clear" w:color="auto" w:fill="D0E6DD"/>
                      </w:tcPr>
                      <w:p w14:paraId="193D8931" w14:textId="77777777" w:rsidR="00A815F9" w:rsidRDefault="00C15677">
                        <w:pPr>
                          <w:pStyle w:val="TableParagraph"/>
                          <w:spacing w:before="135"/>
                          <w:ind w:left="63" w:righ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69</w:t>
                        </w:r>
                      </w:p>
                    </w:tc>
                  </w:tr>
                  <w:tr w:rsidR="00A815F9" w14:paraId="2EF21745" w14:textId="77777777">
                    <w:trPr>
                      <w:trHeight w:val="500"/>
                    </w:trPr>
                    <w:tc>
                      <w:tcPr>
                        <w:tcW w:w="3620" w:type="dxa"/>
                        <w:shd w:val="clear" w:color="auto" w:fill="E9F3EE"/>
                      </w:tcPr>
                      <w:p w14:paraId="6411E776" w14:textId="77777777" w:rsidR="00A815F9" w:rsidRDefault="00C15677"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4" w:space="0" w:color="FFFFFF"/>
                        </w:tcBorders>
                        <w:shd w:val="clear" w:color="auto" w:fill="E9F3EE"/>
                      </w:tcPr>
                      <w:p w14:paraId="1DE97642" w14:textId="77777777" w:rsidR="00A815F9" w:rsidRDefault="00C15677">
                        <w:pPr>
                          <w:pStyle w:val="TableParagraph"/>
                          <w:spacing w:before="112"/>
                          <w:ind w:lef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FFFFFF"/>
                        </w:tcBorders>
                        <w:shd w:val="clear" w:color="auto" w:fill="E9F3EE"/>
                      </w:tcPr>
                      <w:p w14:paraId="206A7408" w14:textId="77777777" w:rsidR="00A815F9" w:rsidRDefault="00C15677">
                        <w:pPr>
                          <w:pStyle w:val="TableParagraph"/>
                          <w:spacing w:before="112"/>
                          <w:ind w:left="63" w:righ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50</w:t>
                        </w:r>
                      </w:p>
                    </w:tc>
                  </w:tr>
                  <w:tr w:rsidR="00A815F9" w14:paraId="776CEA2B" w14:textId="77777777">
                    <w:trPr>
                      <w:trHeight w:val="355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 w14:paraId="18738D08" w14:textId="77777777" w:rsidR="00A815F9" w:rsidRDefault="00C15677">
                        <w:pPr>
                          <w:pStyle w:val="TableParagraph"/>
                          <w:spacing w:before="42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 w14:paraId="23F63304" w14:textId="77777777" w:rsidR="00A815F9" w:rsidRDefault="00C15677">
                        <w:pPr>
                          <w:pStyle w:val="TableParagraph"/>
                          <w:spacing w:before="42"/>
                          <w:ind w:left="776" w:right="7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 w14:paraId="370FE264" w14:textId="77777777" w:rsidR="00A815F9" w:rsidRDefault="00C15677">
                        <w:pPr>
                          <w:pStyle w:val="TableParagraph"/>
                          <w:spacing w:before="42"/>
                          <w:ind w:left="63" w:righ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</w:tr>
                  <w:tr w:rsidR="00A815F9" w14:paraId="620F3510" w14:textId="77777777">
                    <w:trPr>
                      <w:trHeight w:val="580"/>
                    </w:trPr>
                    <w:tc>
                      <w:tcPr>
                        <w:tcW w:w="3620" w:type="dxa"/>
                        <w:shd w:val="clear" w:color="auto" w:fill="E9F3EE"/>
                      </w:tcPr>
                      <w:p w14:paraId="28607DA4" w14:textId="77777777" w:rsidR="00A815F9" w:rsidRDefault="00C15677">
                        <w:pPr>
                          <w:pStyle w:val="TableParagraph"/>
                          <w:spacing w:before="155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E"/>
                      </w:tcPr>
                      <w:p w14:paraId="18C0C689" w14:textId="77777777" w:rsidR="00A815F9" w:rsidRDefault="00C15677">
                        <w:pPr>
                          <w:pStyle w:val="TableParagraph"/>
                          <w:spacing w:before="155"/>
                          <w:ind w:left="776" w:right="7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E"/>
                      </w:tcPr>
                      <w:p w14:paraId="368D33F6" w14:textId="77777777" w:rsidR="00A815F9" w:rsidRDefault="00C15677">
                        <w:pPr>
                          <w:pStyle w:val="TableParagraph"/>
                          <w:spacing w:before="155"/>
                          <w:ind w:left="63" w:righ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</w:tr>
                  <w:tr w:rsidR="00A815F9" w14:paraId="0149A7E6" w14:textId="77777777">
                    <w:trPr>
                      <w:trHeight w:val="760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 w14:paraId="7C7398B3" w14:textId="77777777" w:rsidR="00A815F9" w:rsidRDefault="00C15677">
                        <w:pPr>
                          <w:pStyle w:val="TableParagraph"/>
                          <w:spacing w:before="245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 w14:paraId="79B60ED3" w14:textId="77777777" w:rsidR="00A815F9" w:rsidRDefault="00C15677">
                        <w:pPr>
                          <w:pStyle w:val="TableParagraph"/>
                          <w:spacing w:before="245"/>
                          <w:ind w:left="776" w:right="7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 w14:paraId="5863A1F9" w14:textId="77777777" w:rsidR="00A815F9" w:rsidRDefault="00C15677">
                        <w:pPr>
                          <w:pStyle w:val="TableParagraph"/>
                          <w:spacing w:before="245"/>
                          <w:ind w:left="2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9</w:t>
                        </w:r>
                      </w:p>
                    </w:tc>
                  </w:tr>
                  <w:tr w:rsidR="00A815F9" w14:paraId="360557F5" w14:textId="77777777">
                    <w:trPr>
                      <w:trHeight w:val="505"/>
                    </w:trPr>
                    <w:tc>
                      <w:tcPr>
                        <w:tcW w:w="3620" w:type="dxa"/>
                        <w:shd w:val="clear" w:color="auto" w:fill="E9F3EE"/>
                      </w:tcPr>
                      <w:p w14:paraId="01BADF40" w14:textId="77777777" w:rsidR="00A815F9" w:rsidRDefault="00C15677">
                        <w:pPr>
                          <w:pStyle w:val="TableParagraph"/>
                          <w:spacing w:before="118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E"/>
                      </w:tcPr>
                      <w:p w14:paraId="791352AB" w14:textId="77777777" w:rsidR="00A815F9" w:rsidRDefault="00C15677">
                        <w:pPr>
                          <w:pStyle w:val="TableParagraph"/>
                          <w:spacing w:before="118"/>
                          <w:ind w:left="776" w:right="7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E"/>
                      </w:tcPr>
                      <w:p w14:paraId="75576D34" w14:textId="77777777" w:rsidR="00A815F9" w:rsidRDefault="00C15677">
                        <w:pPr>
                          <w:pStyle w:val="TableParagraph"/>
                          <w:spacing w:before="118"/>
                          <w:ind w:left="2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</w:tr>
                  <w:tr w:rsidR="00A815F9" w14:paraId="0684B4B9" w14:textId="77777777">
                    <w:trPr>
                      <w:trHeight w:val="355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 w14:paraId="060C136C" w14:textId="77777777" w:rsidR="00A815F9" w:rsidRDefault="00C15677">
                        <w:pPr>
                          <w:pStyle w:val="TableParagraph"/>
                          <w:spacing w:before="43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 w14:paraId="1851B94E" w14:textId="77777777" w:rsidR="00A815F9" w:rsidRDefault="00C15677">
                        <w:pPr>
                          <w:pStyle w:val="TableParagraph"/>
                          <w:spacing w:before="43"/>
                          <w:ind w:left="776" w:right="7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 w14:paraId="123E991D" w14:textId="77777777" w:rsidR="00A815F9" w:rsidRDefault="00C15677">
                        <w:pPr>
                          <w:pStyle w:val="TableParagraph"/>
                          <w:spacing w:before="43"/>
                          <w:ind w:left="63" w:righ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</w:tr>
                  <w:tr w:rsidR="00A815F9" w14:paraId="08813932" w14:textId="77777777">
                    <w:trPr>
                      <w:trHeight w:val="355"/>
                    </w:trPr>
                    <w:tc>
                      <w:tcPr>
                        <w:tcW w:w="3620" w:type="dxa"/>
                        <w:shd w:val="clear" w:color="auto" w:fill="E9F3EE"/>
                      </w:tcPr>
                      <w:p w14:paraId="2C15BFC0" w14:textId="77777777" w:rsidR="00A815F9" w:rsidRDefault="00C15677">
                        <w:pPr>
                          <w:pStyle w:val="TableParagraph"/>
                          <w:spacing w:before="43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E"/>
                      </w:tcPr>
                      <w:p w14:paraId="5969F879" w14:textId="77777777" w:rsidR="00A815F9" w:rsidRDefault="00C15677">
                        <w:pPr>
                          <w:pStyle w:val="TableParagraph"/>
                          <w:spacing w:before="43"/>
                          <w:ind w:lef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E"/>
                      </w:tcPr>
                      <w:p w14:paraId="516E1DFC" w14:textId="77777777" w:rsidR="00A815F9" w:rsidRDefault="00C15677">
                        <w:pPr>
                          <w:pStyle w:val="TableParagraph"/>
                          <w:spacing w:before="43"/>
                          <w:ind w:left="63" w:righ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</w:tr>
                  <w:tr w:rsidR="00A815F9" w14:paraId="4DC9A424" w14:textId="77777777">
                    <w:trPr>
                      <w:trHeight w:val="485"/>
                    </w:trPr>
                    <w:tc>
                      <w:tcPr>
                        <w:tcW w:w="3620" w:type="dxa"/>
                        <w:tcBorders>
                          <w:bottom w:val="single" w:sz="4" w:space="0" w:color="FFFFFF"/>
                        </w:tcBorders>
                        <w:shd w:val="clear" w:color="auto" w:fill="D0E6DD"/>
                      </w:tcPr>
                      <w:p w14:paraId="607BF52D" w14:textId="77777777" w:rsidR="00A815F9" w:rsidRDefault="00C15677">
                        <w:pPr>
                          <w:pStyle w:val="TableParagraph"/>
                          <w:spacing w:before="110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 w14:paraId="0E799A2A" w14:textId="77777777" w:rsidR="00A815F9" w:rsidRDefault="00C15677">
                        <w:pPr>
                          <w:pStyle w:val="TableParagraph"/>
                          <w:spacing w:before="110"/>
                          <w:ind w:left="776" w:right="7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 w14:paraId="6A1BF66D" w14:textId="77777777" w:rsidR="00A815F9" w:rsidRDefault="00C15677">
                        <w:pPr>
                          <w:pStyle w:val="TableParagraph"/>
                          <w:spacing w:before="110"/>
                          <w:ind w:left="2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</w:tr>
                  <w:tr w:rsidR="00A815F9" w14:paraId="7827C003" w14:textId="77777777">
                    <w:trPr>
                      <w:trHeight w:val="500"/>
                    </w:trPr>
                    <w:tc>
                      <w:tcPr>
                        <w:tcW w:w="3620" w:type="dxa"/>
                        <w:tcBorders>
                          <w:top w:val="single" w:sz="4" w:space="0" w:color="FFFFFF"/>
                          <w:bottom w:val="single" w:sz="4" w:space="0" w:color="FFFFFF"/>
                        </w:tcBorders>
                        <w:shd w:val="clear" w:color="auto" w:fill="E9F3EE"/>
                      </w:tcPr>
                      <w:p w14:paraId="4BAACC2C" w14:textId="77777777" w:rsidR="00A815F9" w:rsidRDefault="00C15677">
                        <w:pPr>
                          <w:pStyle w:val="TableParagraph"/>
                          <w:spacing w:before="116"/>
                          <w:ind w:left="1303" w:right="128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E"/>
                      </w:tcPr>
                      <w:p w14:paraId="72679EAE" w14:textId="77777777" w:rsidR="00A815F9" w:rsidRDefault="00C15677">
                        <w:pPr>
                          <w:pStyle w:val="TableParagraph"/>
                          <w:spacing w:before="116"/>
                          <w:ind w:lef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E"/>
                      </w:tcPr>
                      <w:p w14:paraId="0C3F6C3B" w14:textId="77777777" w:rsidR="00A815F9" w:rsidRDefault="00C15677">
                        <w:pPr>
                          <w:pStyle w:val="TableParagraph"/>
                          <w:spacing w:before="116"/>
                          <w:ind w:left="2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14:paraId="27FE3637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0"/>
          <w:sz w:val="36"/>
        </w:rPr>
        <w:t>Fatality data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from</w:t>
      </w:r>
      <w:r>
        <w:rPr>
          <w:spacing w:val="3"/>
          <w:w w:val="110"/>
          <w:sz w:val="36"/>
        </w:rPr>
        <w:t xml:space="preserve"> </w:t>
      </w:r>
      <w:r>
        <w:rPr>
          <w:w w:val="110"/>
          <w:sz w:val="36"/>
        </w:rPr>
        <w:t>01/04/20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date</w:t>
      </w:r>
    </w:p>
    <w:p w14:paraId="3D728623" w14:textId="77777777" w:rsidR="00A815F9" w:rsidRDefault="00A815F9">
      <w:pPr>
        <w:rPr>
          <w:sz w:val="36"/>
        </w:rPr>
        <w:sectPr w:rsidR="00A815F9">
          <w:headerReference w:type="even" r:id="rId334"/>
          <w:footerReference w:type="even" r:id="rId335"/>
          <w:footerReference w:type="default" r:id="rId336"/>
          <w:pgSz w:w="19200" w:h="10800" w:orient="landscape"/>
          <w:pgMar w:top="1680" w:right="0" w:bottom="440" w:left="0" w:header="414" w:footer="253" w:gutter="0"/>
          <w:pgNumType w:start="18"/>
          <w:cols w:num="2" w:space="720" w:equalWidth="0">
            <w:col w:w="7347" w:space="3045"/>
            <w:col w:w="8808"/>
          </w:cols>
        </w:sectPr>
      </w:pPr>
    </w:p>
    <w:p w14:paraId="6D90BFF5" w14:textId="77777777" w:rsidR="00A815F9" w:rsidRDefault="00C15677">
      <w:pPr>
        <w:pStyle w:val="Heading2"/>
        <w:tabs>
          <w:tab w:val="left" w:pos="8330"/>
        </w:tabs>
        <w:spacing w:before="134" w:line="833" w:lineRule="exact"/>
        <w:ind w:left="658"/>
      </w:pPr>
      <w:r>
        <w:rPr>
          <w:color w:val="4FB796"/>
          <w:w w:val="90"/>
        </w:rPr>
        <w:lastRenderedPageBreak/>
        <w:t>Tier</w:t>
      </w:r>
      <w:r>
        <w:rPr>
          <w:color w:val="4FB796"/>
          <w:spacing w:val="24"/>
          <w:w w:val="90"/>
        </w:rPr>
        <w:t xml:space="preserve"> </w:t>
      </w:r>
      <w:r>
        <w:rPr>
          <w:color w:val="4FB796"/>
          <w:w w:val="90"/>
        </w:rPr>
        <w:t>3:</w:t>
      </w:r>
      <w:r>
        <w:rPr>
          <w:color w:val="4FB796"/>
          <w:w w:val="90"/>
        </w:rPr>
        <w:tab/>
      </w:r>
      <w:r>
        <w:rPr>
          <w:noProof/>
          <w:color w:val="4FB796"/>
          <w:position w:val="-19"/>
        </w:rPr>
        <w:drawing>
          <wp:inline distT="0" distB="0" distL="0" distR="0" wp14:anchorId="2F1FA71F" wp14:editId="6C5B144B">
            <wp:extent cx="1605854" cy="556879"/>
            <wp:effectExtent l="0" t="0" r="0" b="0"/>
            <wp:docPr id="343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112A3" w14:textId="77777777" w:rsidR="00A815F9" w:rsidRDefault="00C15677">
      <w:pPr>
        <w:spacing w:line="679" w:lineRule="exact"/>
        <w:ind w:left="658"/>
        <w:rPr>
          <w:sz w:val="40"/>
        </w:rPr>
      </w:pPr>
      <w:r>
        <w:rPr>
          <w:color w:val="4FB796"/>
          <w:w w:val="110"/>
          <w:sz w:val="64"/>
        </w:rPr>
        <w:t>Care</w:t>
      </w:r>
      <w:r>
        <w:rPr>
          <w:color w:val="4FB796"/>
          <w:spacing w:val="-4"/>
          <w:w w:val="110"/>
          <w:sz w:val="64"/>
        </w:rPr>
        <w:t xml:space="preserve"> </w:t>
      </w:r>
      <w:r>
        <w:rPr>
          <w:color w:val="4FB796"/>
          <w:w w:val="110"/>
          <w:sz w:val="64"/>
        </w:rPr>
        <w:t>Navigation</w:t>
      </w:r>
      <w:r>
        <w:rPr>
          <w:color w:val="4FB796"/>
          <w:spacing w:val="-3"/>
          <w:w w:val="110"/>
          <w:sz w:val="64"/>
        </w:rPr>
        <w:t xml:space="preserve"> </w:t>
      </w:r>
      <w:r>
        <w:rPr>
          <w:color w:val="4FB796"/>
          <w:w w:val="110"/>
          <w:sz w:val="64"/>
        </w:rPr>
        <w:t>Centre:</w:t>
      </w:r>
      <w:r>
        <w:rPr>
          <w:color w:val="4FB796"/>
          <w:spacing w:val="117"/>
          <w:w w:val="110"/>
          <w:sz w:val="64"/>
        </w:rPr>
        <w:t xml:space="preserve"> </w:t>
      </w:r>
      <w:r>
        <w:rPr>
          <w:color w:val="4FB796"/>
          <w:w w:val="110"/>
          <w:sz w:val="40"/>
        </w:rPr>
        <w:t>Hours</w:t>
      </w:r>
      <w:r>
        <w:rPr>
          <w:color w:val="4FB796"/>
          <w:spacing w:val="-6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of</w:t>
      </w:r>
      <w:r>
        <w:rPr>
          <w:color w:val="4FB796"/>
          <w:spacing w:val="-2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availability</w:t>
      </w:r>
      <w:r>
        <w:rPr>
          <w:color w:val="4FB796"/>
          <w:spacing w:val="-11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have</w:t>
      </w:r>
      <w:r>
        <w:rPr>
          <w:color w:val="4FB796"/>
          <w:spacing w:val="-5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increased</w:t>
      </w:r>
      <w:r>
        <w:rPr>
          <w:color w:val="4FB796"/>
          <w:spacing w:val="-3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(November</w:t>
      </w:r>
    </w:p>
    <w:p w14:paraId="40D4E223" w14:textId="77777777" w:rsidR="00A815F9" w:rsidRDefault="00C15677">
      <w:pPr>
        <w:spacing w:line="447" w:lineRule="exact"/>
        <w:ind w:left="658"/>
        <w:rPr>
          <w:sz w:val="40"/>
        </w:rPr>
      </w:pPr>
      <w:r>
        <w:rPr>
          <w:noProof/>
        </w:rPr>
        <w:drawing>
          <wp:anchor distT="0" distB="0" distL="0" distR="0" simplePos="0" relativeHeight="251418112" behindDoc="0" locked="0" layoutInCell="1" allowOverlap="1" wp14:anchorId="7D267EBF" wp14:editId="48D96F2E">
            <wp:simplePos x="0" y="0"/>
            <wp:positionH relativeFrom="page">
              <wp:posOffset>175260</wp:posOffset>
            </wp:positionH>
            <wp:positionV relativeFrom="paragraph">
              <wp:posOffset>312283</wp:posOffset>
            </wp:positionV>
            <wp:extent cx="6040426" cy="4906708"/>
            <wp:effectExtent l="0" t="0" r="0" b="0"/>
            <wp:wrapTopAndBottom/>
            <wp:docPr id="345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76.pn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426" cy="4906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88B130C">
          <v:shape id="_x0000_s1795" type="#_x0000_t202" alt="" style="position:absolute;left:0;text-align:left;margin-left:505.9pt;margin-top:24.85pt;width:427.8pt;height:383.3pt;z-index:-251548160;mso-wrap-style:square;mso-wrap-edited:f;mso-width-percent:0;mso-height-percent:0;mso-wrap-distance-left:0;mso-wrap-distance-right:0;mso-position-horizontal-relative:page;mso-position-vertical-relative:text;mso-width-percent:0;mso-height-percent:0;v-text-anchor:top" fillcolor="#4fb796" stroked="f">
            <v:textbox inset="0,0,0,0">
              <w:txbxContent>
                <w:p w14:paraId="70FE133C" w14:textId="77777777" w:rsidR="00A815F9" w:rsidRDefault="00C15677">
                  <w:pPr>
                    <w:numPr>
                      <w:ilvl w:val="0"/>
                      <w:numId w:val="185"/>
                    </w:numPr>
                    <w:tabs>
                      <w:tab w:val="left" w:pos="880"/>
                      <w:tab w:val="left" w:pos="881"/>
                    </w:tabs>
                    <w:spacing w:before="315" w:line="180" w:lineRule="auto"/>
                    <w:ind w:right="610"/>
                    <w:rPr>
                      <w:rFonts w:ascii="Calibri"/>
                      <w:sz w:val="40"/>
                    </w:rPr>
                  </w:pPr>
                  <w:r>
                    <w:rPr>
                      <w:rFonts w:ascii="Calibri"/>
                      <w:color w:val="FFFFFF"/>
                      <w:sz w:val="40"/>
                    </w:rPr>
                    <w:t>The</w:t>
                  </w:r>
                  <w:r>
                    <w:rPr>
                      <w:rFonts w:ascii="Calibri"/>
                      <w:color w:val="FFFFFF"/>
                      <w:spacing w:val="-4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volume</w:t>
                  </w:r>
                  <w:r>
                    <w:rPr>
                      <w:rFonts w:ascii="Calibri"/>
                      <w:color w:val="FFFFFF"/>
                      <w:spacing w:val="-3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of</w:t>
                  </w:r>
                  <w:r>
                    <w:rPr>
                      <w:rFonts w:ascii="Calibri"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calls</w:t>
                  </w:r>
                  <w:r>
                    <w:rPr>
                      <w:rFonts w:ascii="Calibri"/>
                      <w:color w:val="FFFFFF"/>
                      <w:spacing w:val="-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to</w:t>
                  </w:r>
                  <w:r>
                    <w:rPr>
                      <w:rFonts w:ascii="Calibri"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the</w:t>
                  </w:r>
                  <w:r>
                    <w:rPr>
                      <w:rFonts w:ascii="Calibri"/>
                      <w:color w:val="FFFFFF"/>
                      <w:spacing w:val="-3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CNC</w:t>
                  </w:r>
                  <w:r>
                    <w:rPr>
                      <w:rFonts w:ascii="Calibri"/>
                      <w:color w:val="FFFFFF"/>
                      <w:spacing w:val="-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continues</w:t>
                  </w:r>
                  <w:r>
                    <w:rPr>
                      <w:rFonts w:ascii="Calibri"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to</w:t>
                  </w:r>
                  <w:r>
                    <w:rPr>
                      <w:rFonts w:ascii="Calibri"/>
                      <w:color w:val="FFFFFF"/>
                      <w:spacing w:val="-8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be</w:t>
                  </w:r>
                  <w:r>
                    <w:rPr>
                      <w:rFonts w:ascii="Calibri"/>
                      <w:color w:val="FFFFFF"/>
                      <w:spacing w:val="-3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high</w:t>
                  </w:r>
                </w:p>
                <w:p w14:paraId="5E34DFC1" w14:textId="77777777" w:rsidR="00A815F9" w:rsidRDefault="00C15677">
                  <w:pPr>
                    <w:numPr>
                      <w:ilvl w:val="0"/>
                      <w:numId w:val="185"/>
                    </w:numPr>
                    <w:tabs>
                      <w:tab w:val="left" w:pos="880"/>
                      <w:tab w:val="left" w:pos="881"/>
                    </w:tabs>
                    <w:spacing w:before="199" w:line="180" w:lineRule="auto"/>
                    <w:ind w:right="634"/>
                    <w:rPr>
                      <w:rFonts w:ascii="Calibri"/>
                      <w:sz w:val="40"/>
                    </w:rPr>
                  </w:pPr>
                  <w:r>
                    <w:rPr>
                      <w:rFonts w:ascii="Calibri"/>
                      <w:color w:val="FFFFFF"/>
                      <w:sz w:val="40"/>
                    </w:rPr>
                    <w:t>The CNC continue to support new services</w:t>
                  </w:r>
                  <w:r>
                    <w:rPr>
                      <w:rFonts w:ascii="Calibri"/>
                      <w:color w:val="FFFFFF"/>
                      <w:spacing w:val="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such as screening for long covid and</w:t>
                  </w:r>
                  <w:r>
                    <w:rPr>
                      <w:rFonts w:ascii="Calibri"/>
                      <w:color w:val="FFFFFF"/>
                      <w:spacing w:val="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escalation</w:t>
                  </w:r>
                  <w:r>
                    <w:rPr>
                      <w:rFonts w:ascii="Calibri"/>
                      <w:color w:val="FFFFFF"/>
                      <w:spacing w:val="-2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to</w:t>
                  </w:r>
                  <w:r>
                    <w:rPr>
                      <w:rFonts w:ascii="Calibri"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the</w:t>
                  </w:r>
                  <w:r>
                    <w:rPr>
                      <w:rFonts w:ascii="Calibri"/>
                      <w:color w:val="FFFFFF"/>
                      <w:spacing w:val="-6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MDT</w:t>
                  </w:r>
                  <w:r>
                    <w:rPr>
                      <w:rFonts w:ascii="Calibri"/>
                      <w:color w:val="FFFFFF"/>
                      <w:spacing w:val="-7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through</w:t>
                  </w:r>
                  <w:r>
                    <w:rPr>
                      <w:rFonts w:ascii="Calibri"/>
                      <w:color w:val="FFFFFF"/>
                      <w:spacing w:val="-9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a</w:t>
                  </w:r>
                  <w:r>
                    <w:rPr>
                      <w:rFonts w:ascii="Calibri"/>
                      <w:color w:val="FFFFFF"/>
                      <w:spacing w:val="-6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step</w:t>
                  </w:r>
                  <w:r>
                    <w:rPr>
                      <w:rFonts w:ascii="Calibri"/>
                      <w:color w:val="FFFFFF"/>
                      <w:spacing w:val="-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down</w:t>
                  </w:r>
                  <w:r>
                    <w:rPr>
                      <w:rFonts w:ascii="Calibri"/>
                      <w:color w:val="FFFFFF"/>
                      <w:spacing w:val="-8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referral</w:t>
                  </w:r>
                  <w:r>
                    <w:rPr>
                      <w:rFonts w:ascii="Calibri"/>
                      <w:color w:val="FFFFFF"/>
                      <w:spacing w:val="-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and</w:t>
                  </w:r>
                  <w:r>
                    <w:rPr>
                      <w:rFonts w:ascii="Calibri"/>
                      <w:color w:val="FFFFFF"/>
                      <w:spacing w:val="-4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triage</w:t>
                  </w:r>
                  <w:r>
                    <w:rPr>
                      <w:rFonts w:ascii="Calibri"/>
                      <w:color w:val="FFFFFF"/>
                      <w:spacing w:val="-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via</w:t>
                  </w:r>
                  <w:r>
                    <w:rPr>
                      <w:rFonts w:ascii="Calibri"/>
                      <w:color w:val="FFFFFF"/>
                      <w:spacing w:val="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our</w:t>
                  </w:r>
                  <w:r>
                    <w:rPr>
                      <w:rFonts w:ascii="Calibri"/>
                      <w:color w:val="FFFFFF"/>
                      <w:spacing w:val="-6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local</w:t>
                  </w:r>
                </w:p>
                <w:p w14:paraId="2D78CBCD" w14:textId="77777777" w:rsidR="00A815F9" w:rsidRDefault="00C15677">
                  <w:pPr>
                    <w:spacing w:line="180" w:lineRule="auto"/>
                    <w:ind w:left="880" w:right="611"/>
                    <w:rPr>
                      <w:rFonts w:ascii="Calibri"/>
                      <w:sz w:val="40"/>
                    </w:rPr>
                  </w:pPr>
                  <w:r>
                    <w:rPr>
                      <w:rFonts w:ascii="Calibri"/>
                      <w:color w:val="FFFFFF"/>
                      <w:sz w:val="40"/>
                    </w:rPr>
                    <w:t>hospital,</w:t>
                  </w:r>
                  <w:r>
                    <w:rPr>
                      <w:rFonts w:ascii="Calibri"/>
                      <w:color w:val="FFFFFF"/>
                      <w:spacing w:val="-2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these</w:t>
                  </w:r>
                  <w:r>
                    <w:rPr>
                      <w:rFonts w:ascii="Calibri"/>
                      <w:color w:val="FFFFFF"/>
                      <w:spacing w:val="-3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numbers</w:t>
                  </w:r>
                  <w:r>
                    <w:rPr>
                      <w:rFonts w:ascii="Calibri"/>
                      <w:color w:val="FFFFFF"/>
                      <w:spacing w:val="-3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are</w:t>
                  </w:r>
                  <w:r>
                    <w:rPr>
                      <w:rFonts w:ascii="Calibri"/>
                      <w:color w:val="FFFFFF"/>
                      <w:spacing w:val="-3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not</w:t>
                  </w:r>
                  <w:r>
                    <w:rPr>
                      <w:rFonts w:ascii="Calibri"/>
                      <w:color w:val="FFFFFF"/>
                      <w:spacing w:val="-4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included</w:t>
                  </w:r>
                  <w:r>
                    <w:rPr>
                      <w:rFonts w:ascii="Calibri"/>
                      <w:color w:val="FFFFFF"/>
                      <w:spacing w:val="-3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in</w:t>
                  </w:r>
                  <w:r>
                    <w:rPr>
                      <w:rFonts w:ascii="Calibri"/>
                      <w:color w:val="FFFFFF"/>
                      <w:spacing w:val="-87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these</w:t>
                  </w:r>
                  <w:r>
                    <w:rPr>
                      <w:rFonts w:ascii="Calibri"/>
                      <w:color w:val="FFFFFF"/>
                      <w:spacing w:val="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figures.</w:t>
                  </w:r>
                </w:p>
              </w:txbxContent>
            </v:textbox>
            <w10:wrap type="topAndBottom" anchorx="page"/>
          </v:shape>
        </w:pict>
      </w:r>
      <w:r>
        <w:rPr>
          <w:color w:val="4FB796"/>
          <w:w w:val="110"/>
          <w:sz w:val="40"/>
        </w:rPr>
        <w:t>2020)</w:t>
      </w:r>
      <w:r>
        <w:rPr>
          <w:color w:val="4FB796"/>
          <w:spacing w:val="-26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with</w:t>
      </w:r>
      <w:r>
        <w:rPr>
          <w:color w:val="4FB796"/>
          <w:spacing w:val="-26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highest</w:t>
      </w:r>
      <w:r>
        <w:rPr>
          <w:color w:val="4FB796"/>
          <w:spacing w:val="-23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number</w:t>
      </w:r>
      <w:r>
        <w:rPr>
          <w:color w:val="4FB796"/>
          <w:spacing w:val="-28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of</w:t>
      </w:r>
      <w:r>
        <w:rPr>
          <w:color w:val="4FB796"/>
          <w:spacing w:val="-21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calls</w:t>
      </w:r>
      <w:r>
        <w:rPr>
          <w:color w:val="4FB796"/>
          <w:spacing w:val="-26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recorded</w:t>
      </w:r>
      <w:r>
        <w:rPr>
          <w:color w:val="4FB796"/>
          <w:spacing w:val="-22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in</w:t>
      </w:r>
      <w:r>
        <w:rPr>
          <w:color w:val="4FB796"/>
          <w:spacing w:val="-22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January</w:t>
      </w:r>
      <w:r>
        <w:rPr>
          <w:color w:val="4FB796"/>
          <w:spacing w:val="-26"/>
          <w:w w:val="110"/>
          <w:sz w:val="40"/>
        </w:rPr>
        <w:t xml:space="preserve"> </w:t>
      </w:r>
      <w:r>
        <w:rPr>
          <w:color w:val="4FB796"/>
          <w:w w:val="110"/>
          <w:sz w:val="40"/>
        </w:rPr>
        <w:t>2021</w:t>
      </w:r>
    </w:p>
    <w:p w14:paraId="41F43A46" w14:textId="77777777" w:rsidR="00A815F9" w:rsidRDefault="00A815F9">
      <w:pPr>
        <w:spacing w:line="447" w:lineRule="exact"/>
        <w:rPr>
          <w:sz w:val="40"/>
        </w:rPr>
        <w:sectPr w:rsidR="00A815F9">
          <w:headerReference w:type="default" r:id="rId338"/>
          <w:pgSz w:w="19200" w:h="10800" w:orient="landscape"/>
          <w:pgMar w:top="280" w:right="0" w:bottom="440" w:left="0" w:header="0" w:footer="253" w:gutter="0"/>
          <w:cols w:space="720"/>
        </w:sectPr>
      </w:pPr>
    </w:p>
    <w:p w14:paraId="516C55F0" w14:textId="77777777" w:rsidR="00A815F9" w:rsidRDefault="00A815F9">
      <w:pPr>
        <w:pStyle w:val="BodyText"/>
        <w:spacing w:before="8"/>
        <w:rPr>
          <w:sz w:val="10"/>
        </w:rPr>
      </w:pPr>
    </w:p>
    <w:p w14:paraId="4429AF1B" w14:textId="77777777" w:rsidR="00A815F9" w:rsidRDefault="00C15677">
      <w:pPr>
        <w:spacing w:before="145" w:line="714" w:lineRule="exact"/>
        <w:ind w:left="680"/>
        <w:rPr>
          <w:sz w:val="64"/>
        </w:rPr>
      </w:pPr>
      <w:r>
        <w:rPr>
          <w:noProof/>
        </w:rPr>
        <w:drawing>
          <wp:anchor distT="0" distB="0" distL="0" distR="0" simplePos="0" relativeHeight="251460096" behindDoc="0" locked="0" layoutInCell="1" allowOverlap="1" wp14:anchorId="7DADB364" wp14:editId="0BC7FF6A">
            <wp:simplePos x="0" y="0"/>
            <wp:positionH relativeFrom="page">
              <wp:posOffset>5289980</wp:posOffset>
            </wp:positionH>
            <wp:positionV relativeFrom="paragraph">
              <wp:posOffset>-82011</wp:posOffset>
            </wp:positionV>
            <wp:extent cx="1605854" cy="556879"/>
            <wp:effectExtent l="0" t="0" r="0" b="0"/>
            <wp:wrapNone/>
            <wp:docPr id="347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18E2F"/>
          <w:sz w:val="64"/>
        </w:rPr>
        <w:t>Tier</w:t>
      </w:r>
      <w:r>
        <w:rPr>
          <w:b/>
          <w:color w:val="F18E2F"/>
          <w:spacing w:val="10"/>
          <w:sz w:val="64"/>
        </w:rPr>
        <w:t xml:space="preserve"> </w:t>
      </w:r>
      <w:r>
        <w:rPr>
          <w:b/>
          <w:color w:val="F18E2F"/>
          <w:sz w:val="64"/>
        </w:rPr>
        <w:t>3:</w:t>
      </w:r>
      <w:r>
        <w:rPr>
          <w:b/>
          <w:color w:val="F18E2F"/>
          <w:spacing w:val="13"/>
          <w:sz w:val="64"/>
        </w:rPr>
        <w:t xml:space="preserve"> </w:t>
      </w:r>
      <w:r>
        <w:rPr>
          <w:color w:val="F18E2F"/>
          <w:sz w:val="64"/>
        </w:rPr>
        <w:t>Rapid</w:t>
      </w:r>
      <w:r>
        <w:rPr>
          <w:color w:val="F18E2F"/>
          <w:spacing w:val="11"/>
          <w:sz w:val="64"/>
        </w:rPr>
        <w:t xml:space="preserve"> </w:t>
      </w:r>
      <w:r>
        <w:rPr>
          <w:color w:val="F18E2F"/>
          <w:sz w:val="64"/>
        </w:rPr>
        <w:t>Response</w:t>
      </w:r>
    </w:p>
    <w:p w14:paraId="0E2F6D43" w14:textId="77777777" w:rsidR="00A815F9" w:rsidRDefault="00C15677">
      <w:pPr>
        <w:spacing w:after="19" w:line="714" w:lineRule="exact"/>
        <w:ind w:left="680"/>
        <w:rPr>
          <w:sz w:val="64"/>
        </w:rPr>
      </w:pPr>
      <w:r>
        <w:rPr>
          <w:color w:val="F18E2F"/>
          <w:w w:val="110"/>
          <w:sz w:val="64"/>
        </w:rPr>
        <w:t>The</w:t>
      </w:r>
      <w:r>
        <w:rPr>
          <w:color w:val="F18E2F"/>
          <w:spacing w:val="16"/>
          <w:w w:val="110"/>
          <w:sz w:val="64"/>
        </w:rPr>
        <w:t xml:space="preserve"> </w:t>
      </w:r>
      <w:r>
        <w:rPr>
          <w:color w:val="F18E2F"/>
          <w:w w:val="110"/>
          <w:sz w:val="64"/>
        </w:rPr>
        <w:t>pattern</w:t>
      </w:r>
      <w:r>
        <w:rPr>
          <w:color w:val="F18E2F"/>
          <w:spacing w:val="21"/>
          <w:w w:val="110"/>
          <w:sz w:val="64"/>
        </w:rPr>
        <w:t xml:space="preserve"> </w:t>
      </w:r>
      <w:r>
        <w:rPr>
          <w:color w:val="F18E2F"/>
          <w:w w:val="110"/>
          <w:sz w:val="64"/>
        </w:rPr>
        <w:t>of</w:t>
      </w:r>
      <w:r>
        <w:rPr>
          <w:color w:val="F18E2F"/>
          <w:spacing w:val="20"/>
          <w:w w:val="110"/>
          <w:sz w:val="64"/>
        </w:rPr>
        <w:t xml:space="preserve"> </w:t>
      </w:r>
      <w:r>
        <w:rPr>
          <w:color w:val="F18E2F"/>
          <w:w w:val="110"/>
          <w:sz w:val="64"/>
        </w:rPr>
        <w:t>demand</w:t>
      </w:r>
      <w:r>
        <w:rPr>
          <w:color w:val="F18E2F"/>
          <w:spacing w:val="12"/>
          <w:w w:val="110"/>
          <w:sz w:val="64"/>
        </w:rPr>
        <w:t xml:space="preserve"> </w:t>
      </w:r>
      <w:r>
        <w:rPr>
          <w:color w:val="F18E2F"/>
          <w:w w:val="110"/>
          <w:sz w:val="64"/>
        </w:rPr>
        <w:t>is</w:t>
      </w:r>
      <w:r>
        <w:rPr>
          <w:color w:val="F18E2F"/>
          <w:spacing w:val="17"/>
          <w:w w:val="110"/>
          <w:sz w:val="64"/>
        </w:rPr>
        <w:t xml:space="preserve"> </w:t>
      </w:r>
      <w:r>
        <w:rPr>
          <w:color w:val="F18E2F"/>
          <w:w w:val="110"/>
          <w:sz w:val="64"/>
        </w:rPr>
        <w:t>changing</w:t>
      </w:r>
      <w:r>
        <w:rPr>
          <w:color w:val="F18E2F"/>
          <w:spacing w:val="13"/>
          <w:w w:val="110"/>
          <w:sz w:val="64"/>
        </w:rPr>
        <w:t xml:space="preserve"> </w:t>
      </w:r>
      <w:r>
        <w:rPr>
          <w:color w:val="F18E2F"/>
          <w:w w:val="110"/>
          <w:sz w:val="64"/>
        </w:rPr>
        <w:t>[impact</w:t>
      </w:r>
      <w:r>
        <w:rPr>
          <w:color w:val="F18E2F"/>
          <w:spacing w:val="20"/>
          <w:w w:val="110"/>
          <w:sz w:val="64"/>
        </w:rPr>
        <w:t xml:space="preserve"> </w:t>
      </w:r>
      <w:r>
        <w:rPr>
          <w:color w:val="F18E2F"/>
          <w:w w:val="110"/>
          <w:sz w:val="64"/>
        </w:rPr>
        <w:t>of</w:t>
      </w:r>
      <w:r>
        <w:rPr>
          <w:color w:val="F18E2F"/>
          <w:spacing w:val="20"/>
          <w:w w:val="110"/>
          <w:sz w:val="64"/>
        </w:rPr>
        <w:t xml:space="preserve"> </w:t>
      </w:r>
      <w:r>
        <w:rPr>
          <w:color w:val="F18E2F"/>
          <w:w w:val="110"/>
          <w:sz w:val="64"/>
        </w:rPr>
        <w:t>CNC]</w:t>
      </w:r>
    </w:p>
    <w:p w14:paraId="4C7F5DA2" w14:textId="77777777" w:rsidR="00A815F9" w:rsidRDefault="00C15677">
      <w:pPr>
        <w:tabs>
          <w:tab w:val="left" w:pos="9880"/>
        </w:tabs>
        <w:ind w:left="321"/>
        <w:rPr>
          <w:sz w:val="20"/>
        </w:rPr>
      </w:pPr>
      <w:r>
        <w:rPr>
          <w:noProof/>
          <w:sz w:val="20"/>
        </w:rPr>
        <w:drawing>
          <wp:inline distT="0" distB="0" distL="0" distR="0" wp14:anchorId="129E3132" wp14:editId="59D1FAAB">
            <wp:extent cx="5515140" cy="4963477"/>
            <wp:effectExtent l="0" t="0" r="0" b="0"/>
            <wp:docPr id="349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77.png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5140" cy="496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position w:val="233"/>
          <w:sz w:val="20"/>
        </w:rPr>
      </w:r>
      <w:r>
        <w:rPr>
          <w:position w:val="233"/>
          <w:sz w:val="20"/>
        </w:rPr>
        <w:pict w14:anchorId="678A521A">
          <v:shape id="_x0000_s1794" type="#_x0000_t202" alt="" style="width:443.05pt;height:26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f18e2f" stroked="f">
            <v:textbox inset="0,0,0,0">
              <w:txbxContent>
                <w:p w14:paraId="4686304C" w14:textId="77777777" w:rsidR="00A815F9" w:rsidRDefault="00A815F9">
                  <w:pPr>
                    <w:pStyle w:val="BodyText"/>
                    <w:rPr>
                      <w:sz w:val="40"/>
                    </w:rPr>
                  </w:pPr>
                </w:p>
                <w:p w14:paraId="24F7B013" w14:textId="77777777" w:rsidR="00A815F9" w:rsidRDefault="00A815F9">
                  <w:pPr>
                    <w:pStyle w:val="BodyText"/>
                    <w:spacing w:before="4"/>
                    <w:rPr>
                      <w:sz w:val="42"/>
                    </w:rPr>
                  </w:pPr>
                </w:p>
                <w:p w14:paraId="4D2A81EC" w14:textId="77777777" w:rsidR="00A815F9" w:rsidRDefault="00C15677">
                  <w:pPr>
                    <w:spacing w:line="180" w:lineRule="auto"/>
                    <w:ind w:left="340" w:right="384"/>
                    <w:rPr>
                      <w:rFonts w:ascii="Calibri"/>
                      <w:sz w:val="40"/>
                    </w:rPr>
                  </w:pPr>
                  <w:r>
                    <w:rPr>
                      <w:rFonts w:ascii="Calibri"/>
                      <w:color w:val="FFFFFF"/>
                      <w:sz w:val="40"/>
                    </w:rPr>
                    <w:t>Referrals into Rapid Response remain volatile and</w:t>
                  </w:r>
                  <w:r>
                    <w:rPr>
                      <w:rFonts w:ascii="Calibri"/>
                      <w:color w:val="FFFFFF"/>
                      <w:spacing w:val="-8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this needs to be viewed alongside the growing</w:t>
                  </w:r>
                  <w:r>
                    <w:rPr>
                      <w:rFonts w:ascii="Calibri"/>
                      <w:color w:val="FFFFFF"/>
                      <w:spacing w:val="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ability of the Care Navigation Centre to triage</w:t>
                  </w:r>
                  <w:r>
                    <w:rPr>
                      <w:rFonts w:ascii="Calibri"/>
                      <w:color w:val="FFFFFF"/>
                      <w:spacing w:val="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referrals into other services as well as the</w:t>
                  </w:r>
                  <w:r>
                    <w:rPr>
                      <w:rFonts w:ascii="Calibri"/>
                      <w:color w:val="FFFFFF"/>
                      <w:spacing w:val="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development of the enhanced care model into</w:t>
                  </w:r>
                  <w:r>
                    <w:rPr>
                      <w:rFonts w:ascii="Calibri"/>
                      <w:color w:val="FFFFFF"/>
                      <w:spacing w:val="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residential homes. Recruitment is underway to</w:t>
                  </w:r>
                  <w:r>
                    <w:rPr>
                      <w:rFonts w:ascii="Calibri"/>
                      <w:color w:val="FFFFFF"/>
                      <w:spacing w:val="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extend</w:t>
                  </w:r>
                  <w:r>
                    <w:rPr>
                      <w:rFonts w:ascii="Calibri"/>
                      <w:color w:val="FFFFFF"/>
                      <w:spacing w:val="-7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operational</w:t>
                  </w:r>
                  <w:r>
                    <w:rPr>
                      <w:rFonts w:ascii="Calibri"/>
                      <w:color w:val="FFFFFF"/>
                      <w:spacing w:val="-7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hours</w:t>
                  </w:r>
                  <w:r>
                    <w:rPr>
                      <w:rFonts w:ascii="Calibri"/>
                      <w:color w:val="FFFFFF"/>
                      <w:spacing w:val="-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for</w:t>
                  </w:r>
                  <w:r>
                    <w:rPr>
                      <w:rFonts w:ascii="Calibri"/>
                      <w:color w:val="FFFFFF"/>
                      <w:spacing w:val="-12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Rapid</w:t>
                  </w:r>
                  <w:r>
                    <w:rPr>
                      <w:rFonts w:ascii="Calibri"/>
                      <w:color w:val="FFFFFF"/>
                      <w:spacing w:val="-9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Response</w:t>
                  </w:r>
                  <w:r>
                    <w:rPr>
                      <w:rFonts w:ascii="Calibri"/>
                      <w:color w:val="FFFFFF"/>
                      <w:spacing w:val="-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until</w:t>
                  </w:r>
                  <w:r>
                    <w:rPr>
                      <w:rFonts w:ascii="Calibri"/>
                      <w:color w:val="FFFFFF"/>
                      <w:spacing w:val="-8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midnight, MOC</w:t>
                  </w:r>
                  <w:r>
                    <w:rPr>
                      <w:rFonts w:ascii="Calibri"/>
                      <w:color w:val="FFFFFF"/>
                      <w:spacing w:val="-4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launches</w:t>
                  </w:r>
                  <w:r>
                    <w:rPr>
                      <w:rFonts w:ascii="Calibri"/>
                      <w:color w:val="FFFFFF"/>
                      <w:spacing w:val="-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16th</w:t>
                  </w:r>
                  <w:r>
                    <w:rPr>
                      <w:rFonts w:ascii="Calibri"/>
                      <w:color w:val="FFFFFF"/>
                      <w:spacing w:val="-4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March.</w:t>
                  </w:r>
                </w:p>
              </w:txbxContent>
            </v:textbox>
            <w10:anchorlock/>
          </v:shape>
        </w:pict>
      </w:r>
    </w:p>
    <w:p w14:paraId="4D37F5D4" w14:textId="77777777" w:rsidR="00A815F9" w:rsidRDefault="00A815F9">
      <w:pPr>
        <w:rPr>
          <w:sz w:val="20"/>
        </w:rPr>
        <w:sectPr w:rsidR="00A815F9">
          <w:headerReference w:type="even" r:id="rId340"/>
          <w:footerReference w:type="even" r:id="rId341"/>
          <w:footerReference w:type="default" r:id="rId342"/>
          <w:pgSz w:w="19200" w:h="10800" w:orient="landscape"/>
          <w:pgMar w:top="420" w:right="0" w:bottom="440" w:left="0" w:header="0" w:footer="253" w:gutter="0"/>
          <w:pgNumType w:start="20"/>
          <w:cols w:space="720"/>
        </w:sectPr>
      </w:pPr>
    </w:p>
    <w:p w14:paraId="76DEA805" w14:textId="77777777" w:rsidR="00A815F9" w:rsidRDefault="00A815F9">
      <w:pPr>
        <w:pStyle w:val="BodyText"/>
        <w:rPr>
          <w:sz w:val="20"/>
        </w:rPr>
      </w:pPr>
    </w:p>
    <w:p w14:paraId="56E0B822" w14:textId="77777777" w:rsidR="00A815F9" w:rsidRDefault="00A815F9">
      <w:pPr>
        <w:pStyle w:val="BodyText"/>
        <w:rPr>
          <w:sz w:val="20"/>
        </w:rPr>
      </w:pPr>
    </w:p>
    <w:p w14:paraId="0604D4FC" w14:textId="77777777" w:rsidR="00A815F9" w:rsidRDefault="00C15677">
      <w:pPr>
        <w:spacing w:before="304"/>
        <w:ind w:left="780"/>
        <w:rPr>
          <w:sz w:val="48"/>
        </w:rPr>
      </w:pPr>
      <w:r>
        <w:pict w14:anchorId="0896BA0F">
          <v:rect id="_x0000_s1793" alt="" style="position:absolute;left:0;text-align:left;margin-left:500.5pt;margin-top:57.05pt;width:425.15pt;height:395.05pt;z-index:-251662848;mso-wrap-edited:f;mso-width-percent:0;mso-height-percent:0;mso-position-horizontal-relative:page;mso-width-percent:0;mso-height-percent:0" fillcolor="#ecb734" stroked="f">
            <w10:wrap anchorx="page"/>
          </v:rect>
        </w:pict>
      </w:r>
      <w:r>
        <w:rPr>
          <w:noProof/>
        </w:rPr>
        <w:drawing>
          <wp:anchor distT="0" distB="0" distL="0" distR="0" simplePos="0" relativeHeight="251489792" behindDoc="1" locked="0" layoutInCell="1" allowOverlap="1" wp14:anchorId="761148CA" wp14:editId="10225E14">
            <wp:simplePos x="0" y="0"/>
            <wp:positionH relativeFrom="page">
              <wp:posOffset>5289980</wp:posOffset>
            </wp:positionH>
            <wp:positionV relativeFrom="paragraph">
              <wp:posOffset>-296108</wp:posOffset>
            </wp:positionV>
            <wp:extent cx="1605854" cy="556879"/>
            <wp:effectExtent l="0" t="0" r="0" b="0"/>
            <wp:wrapNone/>
            <wp:docPr id="35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1120" behindDoc="0" locked="0" layoutInCell="1" allowOverlap="1" wp14:anchorId="117FDFF0" wp14:editId="71BEB647">
            <wp:simplePos x="0" y="0"/>
            <wp:positionH relativeFrom="page">
              <wp:posOffset>236220</wp:posOffset>
            </wp:positionH>
            <wp:positionV relativeFrom="paragraph">
              <wp:posOffset>724250</wp:posOffset>
            </wp:positionV>
            <wp:extent cx="5981700" cy="5140452"/>
            <wp:effectExtent l="0" t="0" r="0" b="0"/>
            <wp:wrapNone/>
            <wp:docPr id="353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78.pn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140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CB734"/>
          <w:w w:val="105"/>
          <w:sz w:val="72"/>
        </w:rPr>
        <w:t>Tier</w:t>
      </w:r>
      <w:r>
        <w:rPr>
          <w:b/>
          <w:color w:val="ECB734"/>
          <w:spacing w:val="-6"/>
          <w:w w:val="105"/>
          <w:sz w:val="72"/>
        </w:rPr>
        <w:t xml:space="preserve"> </w:t>
      </w:r>
      <w:r>
        <w:rPr>
          <w:b/>
          <w:color w:val="ECB734"/>
          <w:w w:val="105"/>
          <w:sz w:val="72"/>
        </w:rPr>
        <w:t>3:</w:t>
      </w:r>
      <w:r>
        <w:rPr>
          <w:b/>
          <w:color w:val="ECB734"/>
          <w:spacing w:val="-4"/>
          <w:w w:val="105"/>
          <w:sz w:val="72"/>
        </w:rPr>
        <w:t xml:space="preserve"> </w:t>
      </w:r>
      <w:r>
        <w:rPr>
          <w:color w:val="ECB734"/>
          <w:w w:val="105"/>
          <w:sz w:val="48"/>
        </w:rPr>
        <w:t>Medically</w:t>
      </w:r>
      <w:r>
        <w:rPr>
          <w:color w:val="ECB734"/>
          <w:spacing w:val="-14"/>
          <w:w w:val="105"/>
          <w:sz w:val="48"/>
        </w:rPr>
        <w:t xml:space="preserve"> </w:t>
      </w:r>
      <w:r>
        <w:rPr>
          <w:color w:val="ECB734"/>
          <w:w w:val="105"/>
          <w:sz w:val="48"/>
        </w:rPr>
        <w:t>Stable</w:t>
      </w:r>
      <w:r>
        <w:rPr>
          <w:color w:val="ECB734"/>
          <w:spacing w:val="-5"/>
          <w:w w:val="105"/>
          <w:sz w:val="48"/>
        </w:rPr>
        <w:t xml:space="preserve"> </w:t>
      </w:r>
      <w:r>
        <w:rPr>
          <w:color w:val="ECB734"/>
          <w:w w:val="105"/>
          <w:sz w:val="48"/>
        </w:rPr>
        <w:t>for</w:t>
      </w:r>
      <w:r>
        <w:rPr>
          <w:color w:val="ECB734"/>
          <w:spacing w:val="-7"/>
          <w:w w:val="105"/>
          <w:sz w:val="48"/>
        </w:rPr>
        <w:t xml:space="preserve"> </w:t>
      </w:r>
      <w:r>
        <w:rPr>
          <w:color w:val="ECB734"/>
          <w:w w:val="105"/>
          <w:sz w:val="48"/>
        </w:rPr>
        <w:t>Discharge</w:t>
      </w:r>
      <w:r>
        <w:rPr>
          <w:color w:val="ECB734"/>
          <w:spacing w:val="-11"/>
          <w:w w:val="105"/>
          <w:sz w:val="48"/>
        </w:rPr>
        <w:t xml:space="preserve"> </w:t>
      </w:r>
      <w:r>
        <w:rPr>
          <w:color w:val="ECB734"/>
          <w:w w:val="105"/>
          <w:sz w:val="48"/>
        </w:rPr>
        <w:t>(MSFD):</w:t>
      </w:r>
      <w:r>
        <w:rPr>
          <w:color w:val="ECB734"/>
          <w:spacing w:val="-2"/>
          <w:w w:val="105"/>
          <w:sz w:val="48"/>
        </w:rPr>
        <w:t xml:space="preserve"> </w:t>
      </w:r>
      <w:r>
        <w:rPr>
          <w:color w:val="ECB734"/>
          <w:w w:val="105"/>
          <w:sz w:val="48"/>
        </w:rPr>
        <w:t>numbers</w:t>
      </w:r>
      <w:r>
        <w:rPr>
          <w:color w:val="ECB734"/>
          <w:spacing w:val="-6"/>
          <w:w w:val="105"/>
          <w:sz w:val="48"/>
        </w:rPr>
        <w:t xml:space="preserve"> </w:t>
      </w:r>
      <w:r>
        <w:rPr>
          <w:color w:val="ECB734"/>
          <w:w w:val="105"/>
          <w:sz w:val="48"/>
        </w:rPr>
        <w:t>remain</w:t>
      </w:r>
      <w:r>
        <w:rPr>
          <w:color w:val="ECB734"/>
          <w:spacing w:val="-13"/>
          <w:w w:val="105"/>
          <w:sz w:val="48"/>
        </w:rPr>
        <w:t xml:space="preserve"> </w:t>
      </w:r>
      <w:r>
        <w:rPr>
          <w:color w:val="ECB734"/>
          <w:w w:val="105"/>
          <w:sz w:val="48"/>
        </w:rPr>
        <w:t>low</w:t>
      </w:r>
    </w:p>
    <w:p w14:paraId="026B78DB" w14:textId="77777777" w:rsidR="00A815F9" w:rsidRDefault="00C15677">
      <w:pPr>
        <w:pStyle w:val="ListParagraph"/>
        <w:numPr>
          <w:ilvl w:val="2"/>
          <w:numId w:val="186"/>
        </w:numPr>
        <w:tabs>
          <w:tab w:val="left" w:pos="10891"/>
          <w:tab w:val="left" w:pos="10892"/>
        </w:tabs>
        <w:spacing w:before="219" w:line="454" w:lineRule="exact"/>
        <w:ind w:hanging="541"/>
        <w:rPr>
          <w:color w:val="FFFFFF"/>
          <w:sz w:val="36"/>
        </w:rPr>
      </w:pPr>
      <w:r>
        <w:rPr>
          <w:rFonts w:ascii="Calibri" w:hAnsi="Calibri"/>
          <w:color w:val="FFFFFF"/>
          <w:sz w:val="36"/>
        </w:rPr>
        <w:t>The</w:t>
      </w:r>
      <w:r>
        <w:rPr>
          <w:rFonts w:ascii="Calibri" w:hAnsi="Calibri"/>
          <w:color w:val="FFFFFF"/>
          <w:spacing w:val="-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number</w:t>
      </w:r>
      <w:r>
        <w:rPr>
          <w:rFonts w:ascii="Calibri" w:hAnsi="Calibri"/>
          <w:color w:val="FFFFFF"/>
          <w:spacing w:val="-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of MSFD</w:t>
      </w:r>
      <w:r>
        <w:rPr>
          <w:rFonts w:ascii="Calibri" w:hAnsi="Calibri"/>
          <w:color w:val="FFFFFF"/>
          <w:spacing w:val="-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patients</w:t>
      </w:r>
      <w:r>
        <w:rPr>
          <w:rFonts w:ascii="Calibri" w:hAnsi="Calibri"/>
          <w:color w:val="FFFFFF"/>
          <w:spacing w:val="-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remains</w:t>
      </w:r>
    </w:p>
    <w:p w14:paraId="70080A99" w14:textId="77777777" w:rsidR="00A815F9" w:rsidRDefault="00C15677">
      <w:pPr>
        <w:spacing w:line="454" w:lineRule="exact"/>
        <w:ind w:left="10891"/>
        <w:rPr>
          <w:rFonts w:ascii="Calibri"/>
          <w:sz w:val="36"/>
        </w:rPr>
      </w:pPr>
      <w:r>
        <w:rPr>
          <w:rFonts w:ascii="Calibri"/>
          <w:color w:val="FFFFFF"/>
          <w:sz w:val="36"/>
        </w:rPr>
        <w:t>significantly</w:t>
      </w:r>
      <w:r>
        <w:rPr>
          <w:rFonts w:ascii="Calibri"/>
          <w:color w:val="FFFFFF"/>
          <w:spacing w:val="-3"/>
          <w:sz w:val="36"/>
        </w:rPr>
        <w:t xml:space="preserve"> </w:t>
      </w:r>
      <w:r>
        <w:rPr>
          <w:rFonts w:ascii="Calibri"/>
          <w:color w:val="FFFFFF"/>
          <w:sz w:val="36"/>
        </w:rPr>
        <w:t>lower</w:t>
      </w:r>
      <w:r>
        <w:rPr>
          <w:rFonts w:ascii="Calibri"/>
          <w:color w:val="FFFFFF"/>
          <w:spacing w:val="-3"/>
          <w:sz w:val="36"/>
        </w:rPr>
        <w:t xml:space="preserve"> </w:t>
      </w:r>
      <w:r>
        <w:rPr>
          <w:rFonts w:ascii="Calibri"/>
          <w:color w:val="FFFFFF"/>
          <w:sz w:val="36"/>
        </w:rPr>
        <w:t>this</w:t>
      </w:r>
      <w:r>
        <w:rPr>
          <w:rFonts w:ascii="Calibri"/>
          <w:color w:val="FFFFFF"/>
          <w:spacing w:val="-4"/>
          <w:sz w:val="36"/>
        </w:rPr>
        <w:t xml:space="preserve"> </w:t>
      </w:r>
      <w:r>
        <w:rPr>
          <w:rFonts w:ascii="Calibri"/>
          <w:color w:val="FFFFFF"/>
          <w:sz w:val="36"/>
        </w:rPr>
        <w:t>winter</w:t>
      </w:r>
    </w:p>
    <w:p w14:paraId="7F8B93C1" w14:textId="77777777" w:rsidR="00A815F9" w:rsidRDefault="00C15677">
      <w:pPr>
        <w:pStyle w:val="ListParagraph"/>
        <w:numPr>
          <w:ilvl w:val="2"/>
          <w:numId w:val="186"/>
        </w:numPr>
        <w:tabs>
          <w:tab w:val="left" w:pos="10891"/>
          <w:tab w:val="left" w:pos="10892"/>
        </w:tabs>
        <w:spacing w:before="178" w:line="180" w:lineRule="auto"/>
        <w:ind w:right="1106" w:hanging="540"/>
        <w:rPr>
          <w:color w:val="FFFFFF"/>
          <w:sz w:val="36"/>
        </w:rPr>
      </w:pPr>
      <w:r>
        <w:rPr>
          <w:rFonts w:ascii="Calibri" w:hAnsi="Calibri"/>
          <w:color w:val="FFFFFF"/>
          <w:sz w:val="36"/>
        </w:rPr>
        <w:t>A review of ICS is planned during Q1 2021/22 as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the flow through ICS community pathways will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need to be accelerated in order to meet demand</w:t>
      </w:r>
      <w:r>
        <w:rPr>
          <w:rFonts w:ascii="Calibri" w:hAnsi="Calibri"/>
          <w:color w:val="FFFFFF"/>
          <w:spacing w:val="-79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within the commissioned capacity.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The review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will be led by the new ICS commissioner who is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due to start on 12/04/21</w:t>
      </w:r>
      <w:r>
        <w:rPr>
          <w:rFonts w:ascii="Calibri" w:hAnsi="Calibri"/>
          <w:color w:val="FFFFFF"/>
          <w:sz w:val="36"/>
        </w:rPr>
        <w:t>.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In the interim,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benchmarking</w:t>
      </w:r>
      <w:r>
        <w:rPr>
          <w:rFonts w:ascii="Calibri" w:hAnsi="Calibri"/>
          <w:color w:val="FFFFFF"/>
          <w:spacing w:val="-4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is</w:t>
      </w:r>
      <w:r>
        <w:rPr>
          <w:rFonts w:ascii="Calibri" w:hAnsi="Calibri"/>
          <w:color w:val="FFFFFF"/>
          <w:spacing w:val="-6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taking</w:t>
      </w:r>
      <w:r>
        <w:rPr>
          <w:rFonts w:ascii="Calibri" w:hAnsi="Calibri"/>
          <w:color w:val="FFFFFF"/>
          <w:spacing w:val="-4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place</w:t>
      </w:r>
      <w:r>
        <w:rPr>
          <w:rFonts w:ascii="Calibri" w:hAnsi="Calibri"/>
          <w:color w:val="FFFFFF"/>
          <w:spacing w:val="-3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and</w:t>
      </w:r>
      <w:r>
        <w:rPr>
          <w:rFonts w:ascii="Calibri" w:hAnsi="Calibri"/>
          <w:color w:val="FFFFFF"/>
          <w:spacing w:val="-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ICS</w:t>
      </w:r>
      <w:r>
        <w:rPr>
          <w:rFonts w:ascii="Calibri" w:hAnsi="Calibri"/>
          <w:color w:val="FFFFFF"/>
          <w:spacing w:val="-6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are</w:t>
      </w:r>
      <w:r>
        <w:rPr>
          <w:rFonts w:ascii="Calibri" w:hAnsi="Calibri"/>
          <w:color w:val="FFFFFF"/>
          <w:spacing w:val="-6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working</w:t>
      </w:r>
      <w:r>
        <w:rPr>
          <w:rFonts w:ascii="Calibri" w:hAnsi="Calibri"/>
          <w:color w:val="FFFFFF"/>
          <w:spacing w:val="-78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to</w:t>
      </w:r>
      <w:r>
        <w:rPr>
          <w:rFonts w:ascii="Calibri" w:hAnsi="Calibri"/>
          <w:color w:val="FFFFFF"/>
          <w:spacing w:val="-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get</w:t>
      </w:r>
      <w:r>
        <w:rPr>
          <w:rFonts w:ascii="Calibri" w:hAnsi="Calibri"/>
          <w:color w:val="FFFFFF"/>
          <w:spacing w:val="-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as close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to</w:t>
      </w:r>
      <w:r>
        <w:rPr>
          <w:rFonts w:ascii="Calibri" w:hAnsi="Calibri"/>
          <w:color w:val="FFFFFF"/>
          <w:spacing w:val="-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34</w:t>
      </w:r>
      <w:r>
        <w:rPr>
          <w:rFonts w:ascii="Calibri" w:hAnsi="Calibri"/>
          <w:color w:val="FFFFFF"/>
          <w:spacing w:val="-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beds by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1</w:t>
      </w:r>
      <w:r>
        <w:rPr>
          <w:rFonts w:ascii="Calibri" w:hAnsi="Calibri"/>
          <w:color w:val="FFFFFF"/>
          <w:sz w:val="36"/>
          <w:vertAlign w:val="superscript"/>
        </w:rPr>
        <w:t>st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April 2021</w:t>
      </w:r>
    </w:p>
    <w:p w14:paraId="28B053EB" w14:textId="77777777" w:rsidR="00A815F9" w:rsidRDefault="00C15677">
      <w:pPr>
        <w:pStyle w:val="ListParagraph"/>
        <w:numPr>
          <w:ilvl w:val="2"/>
          <w:numId w:val="186"/>
        </w:numPr>
        <w:tabs>
          <w:tab w:val="left" w:pos="10891"/>
          <w:tab w:val="left" w:pos="10892"/>
        </w:tabs>
        <w:spacing w:before="196" w:line="180" w:lineRule="auto"/>
        <w:ind w:right="1680" w:hanging="540"/>
        <w:rPr>
          <w:color w:val="FFFFFF"/>
          <w:sz w:val="36"/>
        </w:rPr>
      </w:pPr>
      <w:r>
        <w:rPr>
          <w:rFonts w:ascii="Calibri" w:hAnsi="Calibri"/>
          <w:color w:val="FFFFFF"/>
          <w:sz w:val="36"/>
        </w:rPr>
        <w:t>Commissioners</w:t>
      </w:r>
      <w:r>
        <w:rPr>
          <w:rFonts w:ascii="Calibri" w:hAnsi="Calibri"/>
          <w:color w:val="FFFFFF"/>
          <w:spacing w:val="-10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have</w:t>
      </w:r>
      <w:r>
        <w:rPr>
          <w:rFonts w:ascii="Calibri" w:hAnsi="Calibri"/>
          <w:color w:val="FFFFFF"/>
          <w:spacing w:val="-1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established</w:t>
      </w:r>
      <w:r>
        <w:rPr>
          <w:rFonts w:ascii="Calibri" w:hAnsi="Calibri"/>
          <w:color w:val="FFFFFF"/>
          <w:spacing w:val="-7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a</w:t>
      </w:r>
      <w:r>
        <w:rPr>
          <w:rFonts w:ascii="Calibri" w:hAnsi="Calibri"/>
          <w:color w:val="FFFFFF"/>
          <w:spacing w:val="-10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care</w:t>
      </w:r>
      <w:r>
        <w:rPr>
          <w:rFonts w:ascii="Calibri" w:hAnsi="Calibri"/>
          <w:color w:val="FFFFFF"/>
          <w:spacing w:val="-7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home</w:t>
      </w:r>
      <w:r>
        <w:rPr>
          <w:rFonts w:ascii="Calibri" w:hAnsi="Calibri"/>
          <w:color w:val="FFFFFF"/>
          <w:spacing w:val="-78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within the borough to operate as an interim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setting for Covid positive patients requiring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admission to a care home on discharge, this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remains</w:t>
      </w:r>
      <w:r>
        <w:rPr>
          <w:rFonts w:ascii="Calibri" w:hAnsi="Calibri"/>
          <w:color w:val="FFFFFF"/>
          <w:spacing w:val="-3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in place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for</w:t>
      </w:r>
      <w:r>
        <w:rPr>
          <w:rFonts w:ascii="Calibri" w:hAnsi="Calibri"/>
          <w:color w:val="FFFFFF"/>
          <w:spacing w:val="-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February</w:t>
      </w:r>
      <w:r>
        <w:rPr>
          <w:rFonts w:ascii="Calibri" w:hAnsi="Calibri"/>
          <w:color w:val="FFFFFF"/>
          <w:spacing w:val="-4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and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March</w:t>
      </w:r>
    </w:p>
    <w:p w14:paraId="0F901B24" w14:textId="77777777" w:rsidR="00A815F9" w:rsidRDefault="00A815F9">
      <w:pPr>
        <w:spacing w:line="180" w:lineRule="auto"/>
        <w:rPr>
          <w:sz w:val="36"/>
        </w:rPr>
        <w:sectPr w:rsidR="00A815F9">
          <w:headerReference w:type="default" r:id="rId344"/>
          <w:pgSz w:w="19200" w:h="10800" w:orient="landscape"/>
          <w:pgMar w:top="420" w:right="0" w:bottom="440" w:left="0" w:header="0" w:footer="253" w:gutter="0"/>
          <w:cols w:space="720"/>
        </w:sectPr>
      </w:pPr>
    </w:p>
    <w:p w14:paraId="266DF378" w14:textId="77777777" w:rsidR="00A815F9" w:rsidRDefault="00C15677">
      <w:pPr>
        <w:pStyle w:val="BodyText"/>
        <w:ind w:left="8330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w:drawing>
          <wp:inline distT="0" distB="0" distL="0" distR="0" wp14:anchorId="3C63B58F" wp14:editId="5838FADA">
            <wp:extent cx="1642894" cy="565785"/>
            <wp:effectExtent l="0" t="0" r="0" b="0"/>
            <wp:docPr id="355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894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20FB1" w14:textId="77777777" w:rsidR="00A815F9" w:rsidRDefault="00A815F9">
      <w:pPr>
        <w:pStyle w:val="BodyText"/>
        <w:spacing w:before="10"/>
        <w:rPr>
          <w:rFonts w:ascii="Calibri"/>
          <w:sz w:val="8"/>
        </w:rPr>
      </w:pPr>
    </w:p>
    <w:p w14:paraId="2CC0F5FC" w14:textId="77777777" w:rsidR="00A815F9" w:rsidRDefault="00C15677">
      <w:pPr>
        <w:spacing w:before="149"/>
        <w:ind w:left="680"/>
        <w:rPr>
          <w:sz w:val="64"/>
        </w:rPr>
      </w:pPr>
      <w:r>
        <w:rPr>
          <w:noProof/>
        </w:rPr>
        <w:drawing>
          <wp:anchor distT="0" distB="0" distL="0" distR="0" simplePos="0" relativeHeight="251419136" behindDoc="0" locked="0" layoutInCell="1" allowOverlap="1" wp14:anchorId="1CFC571D" wp14:editId="17A6A5D1">
            <wp:simplePos x="0" y="0"/>
            <wp:positionH relativeFrom="page">
              <wp:posOffset>195071</wp:posOffset>
            </wp:positionH>
            <wp:positionV relativeFrom="paragraph">
              <wp:posOffset>640811</wp:posOffset>
            </wp:positionV>
            <wp:extent cx="11729807" cy="2543175"/>
            <wp:effectExtent l="0" t="0" r="0" b="0"/>
            <wp:wrapTopAndBottom/>
            <wp:docPr id="357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79.png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9807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64392"/>
          <w:w w:val="105"/>
          <w:sz w:val="72"/>
        </w:rPr>
        <w:t>Tier</w:t>
      </w:r>
      <w:r>
        <w:rPr>
          <w:b/>
          <w:color w:val="764392"/>
          <w:spacing w:val="-4"/>
          <w:w w:val="105"/>
          <w:sz w:val="72"/>
        </w:rPr>
        <w:t xml:space="preserve"> </w:t>
      </w:r>
      <w:r>
        <w:rPr>
          <w:b/>
          <w:color w:val="764392"/>
          <w:w w:val="105"/>
          <w:sz w:val="72"/>
        </w:rPr>
        <w:t>3:</w:t>
      </w:r>
      <w:r>
        <w:rPr>
          <w:b/>
          <w:color w:val="764392"/>
          <w:spacing w:val="-4"/>
          <w:w w:val="105"/>
          <w:sz w:val="72"/>
        </w:rPr>
        <w:t xml:space="preserve"> </w:t>
      </w:r>
      <w:r>
        <w:rPr>
          <w:color w:val="764392"/>
          <w:w w:val="105"/>
          <w:sz w:val="64"/>
        </w:rPr>
        <w:t>Domiciliary</w:t>
      </w:r>
      <w:r>
        <w:rPr>
          <w:color w:val="764392"/>
          <w:spacing w:val="-4"/>
          <w:w w:val="105"/>
          <w:sz w:val="64"/>
        </w:rPr>
        <w:t xml:space="preserve"> </w:t>
      </w:r>
      <w:r>
        <w:rPr>
          <w:color w:val="764392"/>
          <w:w w:val="105"/>
          <w:sz w:val="64"/>
        </w:rPr>
        <w:t>and</w:t>
      </w:r>
      <w:r>
        <w:rPr>
          <w:color w:val="764392"/>
          <w:spacing w:val="-7"/>
          <w:w w:val="105"/>
          <w:sz w:val="64"/>
        </w:rPr>
        <w:t xml:space="preserve"> </w:t>
      </w:r>
      <w:r>
        <w:rPr>
          <w:color w:val="764392"/>
          <w:w w:val="105"/>
          <w:sz w:val="64"/>
        </w:rPr>
        <w:t>Bed-Based</w:t>
      </w:r>
      <w:r>
        <w:rPr>
          <w:color w:val="764392"/>
          <w:spacing w:val="-16"/>
          <w:w w:val="105"/>
          <w:sz w:val="64"/>
        </w:rPr>
        <w:t xml:space="preserve"> </w:t>
      </w:r>
      <w:r>
        <w:rPr>
          <w:color w:val="764392"/>
          <w:w w:val="105"/>
          <w:sz w:val="64"/>
        </w:rPr>
        <w:t>Pathways</w:t>
      </w:r>
    </w:p>
    <w:p w14:paraId="01A9819E" w14:textId="77777777" w:rsidR="00A815F9" w:rsidRDefault="00A815F9">
      <w:pPr>
        <w:pStyle w:val="BodyText"/>
        <w:spacing w:before="1"/>
        <w:rPr>
          <w:sz w:val="6"/>
        </w:rPr>
      </w:pPr>
    </w:p>
    <w:p w14:paraId="5EDE3F4C" w14:textId="77777777" w:rsidR="00A815F9" w:rsidRDefault="00C15677">
      <w:pPr>
        <w:pStyle w:val="BodyText"/>
        <w:ind w:left="1219"/>
        <w:rPr>
          <w:sz w:val="20"/>
        </w:rPr>
      </w:pPr>
      <w:r>
        <w:rPr>
          <w:sz w:val="20"/>
        </w:rPr>
      </w:r>
      <w:r>
        <w:rPr>
          <w:sz w:val="20"/>
        </w:rPr>
        <w:pict w14:anchorId="6F33F1D4">
          <v:shape id="_x0000_s1792" type="#_x0000_t202" alt="" style="width:801.15pt;height:174.8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764392" stroked="f">
            <v:textbox inset="0,0,0,0">
              <w:txbxContent>
                <w:p w14:paraId="5BBD6DF1" w14:textId="77777777" w:rsidR="00A815F9" w:rsidRDefault="00C15677">
                  <w:pPr>
                    <w:spacing w:before="314" w:line="180" w:lineRule="auto"/>
                    <w:ind w:left="340"/>
                    <w:rPr>
                      <w:rFonts w:ascii="Calibri"/>
                      <w:sz w:val="44"/>
                    </w:rPr>
                  </w:pPr>
                  <w:r>
                    <w:rPr>
                      <w:rFonts w:ascii="Calibri"/>
                      <w:color w:val="FFFFFF"/>
                      <w:sz w:val="44"/>
                    </w:rPr>
                    <w:t>The LOS is reducing through the community ICS pathways. However it remains higher</w:t>
                  </w:r>
                  <w:r>
                    <w:rPr>
                      <w:rFonts w:ascii="Calibri"/>
                      <w:color w:val="FFFFFF"/>
                      <w:spacing w:val="-97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than the commissioned capacity will allow to absorb the current demand from MSFD</w:t>
                  </w:r>
                  <w:r>
                    <w:rPr>
                      <w:rFonts w:ascii="Calibri"/>
                      <w:color w:val="FFFFFF"/>
                      <w:spacing w:val="1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patients</w:t>
                  </w:r>
                  <w:r>
                    <w:rPr>
                      <w:rFonts w:ascii="Calibri"/>
                      <w:color w:val="FFFFFF"/>
                      <w:spacing w:val="2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at</w:t>
                  </w:r>
                  <w:r>
                    <w:rPr>
                      <w:rFonts w:ascii="Calibri"/>
                      <w:color w:val="FFFFFF"/>
                      <w:spacing w:val="-2"/>
                      <w:sz w:val="44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4"/>
                    </w:rPr>
                    <w:t>WMH</w:t>
                  </w:r>
                </w:p>
              </w:txbxContent>
            </v:textbox>
            <w10:anchorlock/>
          </v:shape>
        </w:pict>
      </w:r>
    </w:p>
    <w:p w14:paraId="0F2F2998" w14:textId="77777777" w:rsidR="00A815F9" w:rsidRDefault="00A815F9">
      <w:pPr>
        <w:rPr>
          <w:sz w:val="20"/>
        </w:rPr>
        <w:sectPr w:rsidR="00A815F9">
          <w:headerReference w:type="even" r:id="rId346"/>
          <w:footerReference w:type="even" r:id="rId347"/>
          <w:footerReference w:type="default" r:id="rId348"/>
          <w:pgSz w:w="19200" w:h="10800" w:orient="landscape"/>
          <w:pgMar w:top="420" w:right="0" w:bottom="440" w:left="0" w:header="0" w:footer="253" w:gutter="0"/>
          <w:pgNumType w:start="22"/>
          <w:cols w:space="720"/>
        </w:sectPr>
      </w:pPr>
    </w:p>
    <w:p w14:paraId="1F5B6923" w14:textId="77777777" w:rsidR="00A815F9" w:rsidRDefault="00C15677">
      <w:pPr>
        <w:pStyle w:val="Heading2"/>
        <w:spacing w:before="138" w:line="806" w:lineRule="exact"/>
        <w:ind w:left="658"/>
      </w:pPr>
      <w:r>
        <w:rPr>
          <w:noProof/>
        </w:rPr>
        <w:lastRenderedPageBreak/>
        <w:drawing>
          <wp:anchor distT="0" distB="0" distL="0" distR="0" simplePos="0" relativeHeight="251490816" behindDoc="1" locked="0" layoutInCell="1" allowOverlap="1" wp14:anchorId="159CD37E" wp14:editId="3C6A471D">
            <wp:simplePos x="0" y="0"/>
            <wp:positionH relativeFrom="page">
              <wp:posOffset>5289980</wp:posOffset>
            </wp:positionH>
            <wp:positionV relativeFrom="paragraph">
              <wp:posOffset>84637</wp:posOffset>
            </wp:positionV>
            <wp:extent cx="1605854" cy="556879"/>
            <wp:effectExtent l="0" t="0" r="0" b="0"/>
            <wp:wrapNone/>
            <wp:docPr id="359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B796"/>
        </w:rPr>
        <w:t>Tier</w:t>
      </w:r>
      <w:r>
        <w:rPr>
          <w:color w:val="4FB796"/>
          <w:spacing w:val="-13"/>
        </w:rPr>
        <w:t xml:space="preserve"> </w:t>
      </w:r>
      <w:r>
        <w:rPr>
          <w:color w:val="4FB796"/>
        </w:rPr>
        <w:t>3/4:</w:t>
      </w:r>
    </w:p>
    <w:p w14:paraId="10DD310B" w14:textId="77777777" w:rsidR="00A815F9" w:rsidRDefault="00C15677">
      <w:pPr>
        <w:pStyle w:val="Heading4"/>
        <w:spacing w:line="714" w:lineRule="exact"/>
        <w:ind w:left="658"/>
      </w:pPr>
      <w:r>
        <w:rPr>
          <w:color w:val="4FB796"/>
          <w:w w:val="105"/>
        </w:rPr>
        <w:t>Integrated</w:t>
      </w:r>
      <w:r>
        <w:rPr>
          <w:color w:val="4FB796"/>
          <w:spacing w:val="27"/>
          <w:w w:val="105"/>
        </w:rPr>
        <w:t xml:space="preserve"> </w:t>
      </w:r>
      <w:r>
        <w:rPr>
          <w:color w:val="4FB796"/>
          <w:w w:val="105"/>
        </w:rPr>
        <w:t>Assessment</w:t>
      </w:r>
      <w:r>
        <w:rPr>
          <w:color w:val="4FB796"/>
          <w:spacing w:val="22"/>
          <w:w w:val="105"/>
        </w:rPr>
        <w:t xml:space="preserve"> </w:t>
      </w:r>
      <w:r>
        <w:rPr>
          <w:color w:val="4FB796"/>
          <w:w w:val="105"/>
        </w:rPr>
        <w:t>Hub:</w:t>
      </w:r>
    </w:p>
    <w:p w14:paraId="10AF37DC" w14:textId="77777777" w:rsidR="00A815F9" w:rsidRDefault="00C15677">
      <w:pPr>
        <w:spacing w:before="471" w:line="249" w:lineRule="auto"/>
        <w:ind w:left="495"/>
        <w:rPr>
          <w:sz w:val="36"/>
        </w:rPr>
      </w:pPr>
      <w:r>
        <w:pict w14:anchorId="5437022B">
          <v:shape id="_x0000_s1791" type="#_x0000_t202" alt="" style="position:absolute;left:0;text-align:left;margin-left:23pt;margin-top:106pt;width:341.95pt;height:244.35pt;z-index:25155737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12" w:space="0" w:color="FFFFFF"/>
                      <w:left w:val="single" w:sz="12" w:space="0" w:color="FFFFFF"/>
                      <w:bottom w:val="single" w:sz="12" w:space="0" w:color="FFFFFF"/>
                      <w:right w:val="single" w:sz="12" w:space="0" w:color="FFFFFF"/>
                      <w:insideH w:val="single" w:sz="12" w:space="0" w:color="FFFFFF"/>
                      <w:insideV w:val="single" w:sz="12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788"/>
                    <w:gridCol w:w="1510"/>
                    <w:gridCol w:w="1510"/>
                  </w:tblGrid>
                  <w:tr w:rsidR="00A815F9" w14:paraId="3D7A03EA" w14:textId="77777777">
                    <w:trPr>
                      <w:trHeight w:val="1087"/>
                    </w:trPr>
                    <w:tc>
                      <w:tcPr>
                        <w:tcW w:w="3788" w:type="dxa"/>
                        <w:tcBorders>
                          <w:left w:val="single" w:sz="8" w:space="0" w:color="FFFFFF"/>
                          <w:bottom w:val="single" w:sz="24" w:space="0" w:color="FFFFFF"/>
                          <w:right w:val="single" w:sz="8" w:space="0" w:color="FFFFFF"/>
                        </w:tcBorders>
                        <w:shd w:val="clear" w:color="auto" w:fill="4FB796"/>
                      </w:tcPr>
                      <w:p w14:paraId="7730021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1510" w:type="dxa"/>
                        <w:tcBorders>
                          <w:left w:val="single" w:sz="8" w:space="0" w:color="FFFFFF"/>
                          <w:bottom w:val="single" w:sz="24" w:space="0" w:color="FFFFFF"/>
                          <w:right w:val="single" w:sz="8" w:space="0" w:color="FFFFFF"/>
                        </w:tcBorders>
                        <w:shd w:val="clear" w:color="auto" w:fill="4FB796"/>
                      </w:tcPr>
                      <w:p w14:paraId="07CC17C7" w14:textId="77777777" w:rsidR="00A815F9" w:rsidRDefault="00C15677">
                        <w:pPr>
                          <w:pStyle w:val="TableParagraph"/>
                          <w:spacing w:line="356" w:lineRule="exact"/>
                          <w:ind w:left="235" w:right="215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Jan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21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single" w:sz="6" w:space="0" w:color="FFFFFF"/>
                          <w:left w:val="single" w:sz="8" w:space="0" w:color="FFFFFF"/>
                          <w:bottom w:val="single" w:sz="24" w:space="0" w:color="FFFFFF"/>
                          <w:right w:val="single" w:sz="8" w:space="0" w:color="FFFFFF"/>
                        </w:tcBorders>
                        <w:shd w:val="clear" w:color="auto" w:fill="4FB796"/>
                      </w:tcPr>
                      <w:p w14:paraId="3BB8D96D" w14:textId="77777777" w:rsidR="00A815F9" w:rsidRDefault="00C15677">
                        <w:pPr>
                          <w:pStyle w:val="TableParagraph"/>
                          <w:spacing w:line="372" w:lineRule="exact"/>
                          <w:ind w:left="235" w:right="214"/>
                          <w:jc w:val="center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Feb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21</w:t>
                        </w:r>
                      </w:p>
                    </w:tc>
                  </w:tr>
                  <w:tr w:rsidR="00A815F9" w14:paraId="00551A8E" w14:textId="77777777">
                    <w:trPr>
                      <w:trHeight w:val="1275"/>
                    </w:trPr>
                    <w:tc>
                      <w:tcPr>
                        <w:tcW w:w="3788" w:type="dxa"/>
                        <w:tcBorders>
                          <w:top w:val="single" w:sz="24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4FB796"/>
                      </w:tcPr>
                      <w:p w14:paraId="0CF4EF45" w14:textId="77777777" w:rsidR="00A815F9" w:rsidRDefault="00C15677">
                        <w:pPr>
                          <w:pStyle w:val="TableParagraph"/>
                          <w:spacing w:line="353" w:lineRule="exact"/>
                          <w:ind w:left="10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Hospital</w:t>
                        </w:r>
                        <w:r>
                          <w:rPr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32"/>
                          </w:rPr>
                          <w:t>Avoidance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single" w:sz="24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E6DD"/>
                      </w:tcPr>
                      <w:p w14:paraId="2B8BD394" w14:textId="77777777" w:rsidR="00A815F9" w:rsidRDefault="00C15677">
                        <w:pPr>
                          <w:pStyle w:val="TableParagraph"/>
                          <w:spacing w:line="341" w:lineRule="exact"/>
                          <w:ind w:left="235" w:right="21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29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single" w:sz="24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E6DD"/>
                      </w:tcPr>
                      <w:p w14:paraId="2E40A05F" w14:textId="77777777" w:rsidR="00A815F9" w:rsidRDefault="00C15677">
                        <w:pPr>
                          <w:pStyle w:val="TableParagraph"/>
                          <w:spacing w:line="357" w:lineRule="exact"/>
                          <w:ind w:left="235" w:right="214"/>
                          <w:jc w:val="center"/>
                          <w:rPr>
                            <w:rFonts w:ascii="Calibri"/>
                            <w:sz w:val="32"/>
                          </w:rPr>
                        </w:pPr>
                        <w:r>
                          <w:rPr>
                            <w:rFonts w:ascii="Calibri"/>
                            <w:sz w:val="32"/>
                          </w:rPr>
                          <w:t>29</w:t>
                        </w:r>
                      </w:p>
                    </w:tc>
                  </w:tr>
                  <w:tr w:rsidR="00A815F9" w14:paraId="7E13AD72" w14:textId="77777777">
                    <w:trPr>
                      <w:trHeight w:val="1259"/>
                    </w:trPr>
                    <w:tc>
                      <w:tcPr>
                        <w:tcW w:w="378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4FB796"/>
                      </w:tcPr>
                      <w:p w14:paraId="5BE87C58" w14:textId="77777777" w:rsidR="00A815F9" w:rsidRDefault="00C15677">
                        <w:pPr>
                          <w:pStyle w:val="TableParagraph"/>
                          <w:spacing w:before="5" w:line="242" w:lineRule="auto"/>
                          <w:ind w:left="10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32"/>
                          </w:rPr>
                          <w:t>Early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32"/>
                          </w:rPr>
                          <w:t>supported</w:t>
                        </w:r>
                        <w:r>
                          <w:rPr>
                            <w:b/>
                            <w:color w:val="FFFFFF"/>
                            <w:spacing w:val="-82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Discharge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F3EE"/>
                      </w:tcPr>
                      <w:p w14:paraId="00F7361C" w14:textId="77777777" w:rsidR="00A815F9" w:rsidRDefault="00C15677">
                        <w:pPr>
                          <w:pStyle w:val="TableParagraph"/>
                          <w:spacing w:before="3"/>
                          <w:ind w:left="235" w:right="21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73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E9F3EE"/>
                      </w:tcPr>
                      <w:p w14:paraId="26E36E85" w14:textId="77777777" w:rsidR="00A815F9" w:rsidRDefault="00C15677">
                        <w:pPr>
                          <w:pStyle w:val="TableParagraph"/>
                          <w:spacing w:line="377" w:lineRule="exact"/>
                          <w:ind w:left="235" w:right="214"/>
                          <w:jc w:val="center"/>
                          <w:rPr>
                            <w:rFonts w:ascii="Calibri"/>
                            <w:sz w:val="32"/>
                          </w:rPr>
                        </w:pPr>
                        <w:r>
                          <w:rPr>
                            <w:rFonts w:ascii="Calibri"/>
                            <w:sz w:val="32"/>
                          </w:rPr>
                          <w:t>82</w:t>
                        </w:r>
                      </w:p>
                    </w:tc>
                  </w:tr>
                  <w:tr w:rsidR="00A815F9" w14:paraId="3284C008" w14:textId="77777777">
                    <w:trPr>
                      <w:trHeight w:val="1119"/>
                    </w:trPr>
                    <w:tc>
                      <w:tcPr>
                        <w:tcW w:w="378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4FB796"/>
                      </w:tcPr>
                      <w:p w14:paraId="53F1DE8B" w14:textId="77777777" w:rsidR="00A815F9" w:rsidRDefault="00C15677">
                        <w:pPr>
                          <w:pStyle w:val="TableParagraph"/>
                          <w:spacing w:before="6"/>
                          <w:ind w:left="10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Assisted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Discharge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D0E6DD"/>
                      </w:tcPr>
                      <w:p w14:paraId="00F360ED" w14:textId="77777777" w:rsidR="00A815F9" w:rsidRDefault="00C15677">
                        <w:pPr>
                          <w:pStyle w:val="TableParagraph"/>
                          <w:spacing w:line="362" w:lineRule="exact"/>
                          <w:ind w:left="235" w:right="21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39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4" w:space="0" w:color="FFFFFF"/>
                          <w:right w:val="single" w:sz="8" w:space="0" w:color="FFFFFF"/>
                        </w:tcBorders>
                        <w:shd w:val="clear" w:color="auto" w:fill="D0E6DD"/>
                      </w:tcPr>
                      <w:p w14:paraId="13DA2331" w14:textId="77777777" w:rsidR="00A815F9" w:rsidRDefault="00C15677">
                        <w:pPr>
                          <w:pStyle w:val="TableParagraph"/>
                          <w:spacing w:line="378" w:lineRule="exact"/>
                          <w:ind w:left="235" w:right="214"/>
                          <w:jc w:val="center"/>
                          <w:rPr>
                            <w:rFonts w:ascii="Calibri"/>
                            <w:sz w:val="32"/>
                          </w:rPr>
                        </w:pPr>
                        <w:r>
                          <w:rPr>
                            <w:rFonts w:ascii="Calibri"/>
                            <w:sz w:val="32"/>
                          </w:rPr>
                          <w:t>52</w:t>
                        </w:r>
                      </w:p>
                    </w:tc>
                  </w:tr>
                </w:tbl>
                <w:p w14:paraId="29C7BED9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5"/>
          <w:sz w:val="36"/>
        </w:rPr>
        <w:t>Recruitment</w:t>
      </w:r>
      <w:r>
        <w:rPr>
          <w:spacing w:val="19"/>
          <w:w w:val="105"/>
          <w:sz w:val="36"/>
        </w:rPr>
        <w:t xml:space="preserve"> </w:t>
      </w:r>
      <w:r>
        <w:rPr>
          <w:w w:val="105"/>
          <w:sz w:val="36"/>
        </w:rPr>
        <w:t>is</w:t>
      </w:r>
      <w:r>
        <w:rPr>
          <w:spacing w:val="9"/>
          <w:w w:val="105"/>
          <w:sz w:val="36"/>
        </w:rPr>
        <w:t xml:space="preserve"> </w:t>
      </w:r>
      <w:r>
        <w:rPr>
          <w:w w:val="105"/>
          <w:sz w:val="36"/>
        </w:rPr>
        <w:t>still</w:t>
      </w:r>
      <w:r>
        <w:rPr>
          <w:spacing w:val="14"/>
          <w:w w:val="105"/>
          <w:sz w:val="36"/>
        </w:rPr>
        <w:t xml:space="preserve"> </w:t>
      </w:r>
      <w:r>
        <w:rPr>
          <w:w w:val="105"/>
          <w:sz w:val="36"/>
        </w:rPr>
        <w:t>in</w:t>
      </w:r>
      <w:r>
        <w:rPr>
          <w:spacing w:val="9"/>
          <w:w w:val="105"/>
          <w:sz w:val="36"/>
        </w:rPr>
        <w:t xml:space="preserve"> </w:t>
      </w:r>
      <w:r>
        <w:rPr>
          <w:w w:val="105"/>
          <w:sz w:val="36"/>
        </w:rPr>
        <w:t>progress</w:t>
      </w:r>
      <w:r>
        <w:rPr>
          <w:spacing w:val="17"/>
          <w:w w:val="105"/>
          <w:sz w:val="36"/>
        </w:rPr>
        <w:t xml:space="preserve"> </w:t>
      </w:r>
      <w:r>
        <w:rPr>
          <w:w w:val="105"/>
          <w:sz w:val="36"/>
        </w:rPr>
        <w:t>with</w:t>
      </w:r>
      <w:r>
        <w:rPr>
          <w:spacing w:val="23"/>
          <w:w w:val="105"/>
          <w:sz w:val="36"/>
        </w:rPr>
        <w:t xml:space="preserve"> </w:t>
      </w:r>
      <w:r>
        <w:rPr>
          <w:w w:val="105"/>
          <w:sz w:val="36"/>
        </w:rPr>
        <w:t>a</w:t>
      </w:r>
      <w:r>
        <w:rPr>
          <w:spacing w:val="13"/>
          <w:w w:val="105"/>
          <w:sz w:val="36"/>
        </w:rPr>
        <w:t xml:space="preserve"> </w:t>
      </w:r>
      <w:r>
        <w:rPr>
          <w:w w:val="105"/>
          <w:sz w:val="36"/>
        </w:rPr>
        <w:t>view</w:t>
      </w:r>
      <w:r>
        <w:rPr>
          <w:spacing w:val="11"/>
          <w:w w:val="105"/>
          <w:sz w:val="36"/>
        </w:rPr>
        <w:t xml:space="preserve"> </w:t>
      </w:r>
      <w:r>
        <w:rPr>
          <w:w w:val="105"/>
          <w:sz w:val="36"/>
        </w:rPr>
        <w:t>to</w:t>
      </w:r>
      <w:r>
        <w:rPr>
          <w:spacing w:val="15"/>
          <w:w w:val="105"/>
          <w:sz w:val="36"/>
        </w:rPr>
        <w:t xml:space="preserve"> </w:t>
      </w:r>
      <w:r>
        <w:rPr>
          <w:w w:val="105"/>
          <w:sz w:val="36"/>
        </w:rPr>
        <w:t>moving</w:t>
      </w:r>
      <w:r>
        <w:rPr>
          <w:spacing w:val="-102"/>
          <w:w w:val="105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-11"/>
          <w:w w:val="110"/>
          <w:sz w:val="36"/>
        </w:rPr>
        <w:t xml:space="preserve"> </w:t>
      </w:r>
      <w:r>
        <w:rPr>
          <w:w w:val="110"/>
          <w:sz w:val="36"/>
        </w:rPr>
        <w:t>a</w:t>
      </w:r>
      <w:r>
        <w:rPr>
          <w:spacing w:val="-15"/>
          <w:w w:val="110"/>
          <w:sz w:val="36"/>
        </w:rPr>
        <w:t xml:space="preserve"> </w:t>
      </w:r>
      <w:r>
        <w:rPr>
          <w:w w:val="110"/>
          <w:sz w:val="36"/>
        </w:rPr>
        <w:t>7</w:t>
      </w:r>
      <w:r>
        <w:rPr>
          <w:spacing w:val="-13"/>
          <w:w w:val="110"/>
          <w:sz w:val="36"/>
        </w:rPr>
        <w:t xml:space="preserve"> </w:t>
      </w:r>
      <w:r>
        <w:rPr>
          <w:w w:val="110"/>
          <w:sz w:val="36"/>
        </w:rPr>
        <w:t>day</w:t>
      </w:r>
      <w:r>
        <w:rPr>
          <w:spacing w:val="-13"/>
          <w:w w:val="110"/>
          <w:sz w:val="36"/>
        </w:rPr>
        <w:t xml:space="preserve"> </w:t>
      </w:r>
      <w:r>
        <w:rPr>
          <w:w w:val="110"/>
          <w:sz w:val="36"/>
        </w:rPr>
        <w:t>service</w:t>
      </w:r>
      <w:r>
        <w:rPr>
          <w:spacing w:val="-16"/>
          <w:w w:val="110"/>
          <w:sz w:val="36"/>
        </w:rPr>
        <w:t xml:space="preserve"> </w:t>
      </w:r>
      <w:r>
        <w:rPr>
          <w:w w:val="110"/>
          <w:sz w:val="36"/>
        </w:rPr>
        <w:t>in</w:t>
      </w:r>
      <w:r>
        <w:rPr>
          <w:spacing w:val="-17"/>
          <w:w w:val="110"/>
          <w:sz w:val="36"/>
        </w:rPr>
        <w:t xml:space="preserve"> </w:t>
      </w:r>
      <w:r>
        <w:rPr>
          <w:w w:val="110"/>
          <w:sz w:val="36"/>
        </w:rPr>
        <w:t>April</w:t>
      </w:r>
      <w:r>
        <w:rPr>
          <w:spacing w:val="-21"/>
          <w:w w:val="110"/>
          <w:sz w:val="36"/>
        </w:rPr>
        <w:t xml:space="preserve"> </w:t>
      </w:r>
      <w:r>
        <w:rPr>
          <w:w w:val="110"/>
          <w:sz w:val="36"/>
        </w:rPr>
        <w:t>2021.</w:t>
      </w:r>
    </w:p>
    <w:p w14:paraId="2CFEA3A0" w14:textId="77777777" w:rsidR="00A815F9" w:rsidRDefault="00C15677">
      <w:pPr>
        <w:pStyle w:val="BodyText"/>
        <w:rPr>
          <w:sz w:val="56"/>
        </w:rPr>
      </w:pPr>
      <w:r>
        <w:br w:type="column"/>
      </w:r>
    </w:p>
    <w:p w14:paraId="3FD80D83" w14:textId="77777777" w:rsidR="00A815F9" w:rsidRDefault="00A815F9">
      <w:pPr>
        <w:pStyle w:val="BodyText"/>
        <w:rPr>
          <w:sz w:val="56"/>
        </w:rPr>
      </w:pPr>
    </w:p>
    <w:p w14:paraId="5E8B3301" w14:textId="77777777" w:rsidR="00A815F9" w:rsidRDefault="00C15677">
      <w:pPr>
        <w:spacing w:before="382"/>
        <w:ind w:left="495"/>
        <w:rPr>
          <w:rFonts w:ascii="Calibri"/>
          <w:b/>
          <w:sz w:val="56"/>
        </w:rPr>
      </w:pPr>
      <w:r>
        <w:rPr>
          <w:rFonts w:ascii="Calibri"/>
          <w:b/>
          <w:color w:val="FFFFFF"/>
          <w:sz w:val="56"/>
        </w:rPr>
        <w:t>Integrated</w:t>
      </w:r>
      <w:r>
        <w:rPr>
          <w:rFonts w:ascii="Calibri"/>
          <w:b/>
          <w:color w:val="FFFFFF"/>
          <w:spacing w:val="-2"/>
          <w:sz w:val="56"/>
        </w:rPr>
        <w:t xml:space="preserve"> </w:t>
      </w:r>
      <w:r>
        <w:rPr>
          <w:rFonts w:ascii="Calibri"/>
          <w:b/>
          <w:color w:val="FFFFFF"/>
          <w:sz w:val="56"/>
        </w:rPr>
        <w:t>Assessment</w:t>
      </w:r>
      <w:r>
        <w:rPr>
          <w:rFonts w:ascii="Calibri"/>
          <w:b/>
          <w:color w:val="FFFFFF"/>
          <w:spacing w:val="-6"/>
          <w:sz w:val="56"/>
        </w:rPr>
        <w:t xml:space="preserve"> </w:t>
      </w:r>
      <w:r>
        <w:rPr>
          <w:rFonts w:ascii="Calibri"/>
          <w:b/>
          <w:color w:val="FFFFFF"/>
          <w:sz w:val="56"/>
        </w:rPr>
        <w:t>Hub</w:t>
      </w:r>
    </w:p>
    <w:p w14:paraId="1D309418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1035"/>
          <w:tab w:val="left" w:pos="1036"/>
        </w:tabs>
        <w:spacing w:before="178" w:line="180" w:lineRule="auto"/>
        <w:ind w:left="1035" w:right="1104" w:hanging="540"/>
        <w:rPr>
          <w:color w:val="FFFFFF"/>
          <w:sz w:val="32"/>
        </w:rPr>
      </w:pPr>
      <w:r>
        <w:pict w14:anchorId="0A4BD641">
          <v:rect id="_x0000_s1790" alt="" style="position:absolute;left:0;text-align:left;margin-left:505.9pt;margin-top:-47.4pt;width:427.8pt;height:408.7pt;z-index:-251661824;mso-wrap-edited:f;mso-width-percent:0;mso-height-percent:0;mso-position-horizontal-relative:page;mso-width-percent:0;mso-height-percent:0" fillcolor="#4fb796" stroked="f">
            <w10:wrap anchorx="page"/>
          </v:rect>
        </w:pict>
      </w:r>
      <w:r>
        <w:rPr>
          <w:rFonts w:ascii="Calibri" w:hAnsi="Calibri"/>
          <w:b/>
          <w:color w:val="FFFFFF"/>
          <w:sz w:val="32"/>
        </w:rPr>
        <w:t>Hospital</w:t>
      </w:r>
      <w:r>
        <w:rPr>
          <w:rFonts w:ascii="Calibri" w:hAnsi="Calibri"/>
          <w:b/>
          <w:color w:val="FFFFFF"/>
          <w:spacing w:val="-9"/>
          <w:sz w:val="32"/>
        </w:rPr>
        <w:t xml:space="preserve"> </w:t>
      </w:r>
      <w:r>
        <w:rPr>
          <w:rFonts w:ascii="Calibri" w:hAnsi="Calibri"/>
          <w:b/>
          <w:color w:val="FFFFFF"/>
          <w:sz w:val="32"/>
        </w:rPr>
        <w:t>Avoidance:</w:t>
      </w:r>
      <w:r>
        <w:rPr>
          <w:rFonts w:ascii="Calibri" w:hAnsi="Calibri"/>
          <w:b/>
          <w:color w:val="FFFFFF"/>
          <w:spacing w:val="-5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The</w:t>
      </w:r>
      <w:r>
        <w:rPr>
          <w:rFonts w:ascii="Calibri" w:hAnsi="Calibri"/>
          <w:color w:val="FFFFFF"/>
          <w:spacing w:val="-7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IAH</w:t>
      </w:r>
      <w:r>
        <w:rPr>
          <w:rFonts w:ascii="Calibri" w:hAnsi="Calibri"/>
          <w:color w:val="FFFFFF"/>
          <w:spacing w:val="-8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has</w:t>
      </w:r>
      <w:r>
        <w:rPr>
          <w:rFonts w:ascii="Calibri" w:hAnsi="Calibri"/>
          <w:color w:val="FFFFFF"/>
          <w:spacing w:val="-9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developed</w:t>
      </w:r>
      <w:r>
        <w:rPr>
          <w:rFonts w:ascii="Calibri" w:hAnsi="Calibri"/>
          <w:color w:val="FFFFFF"/>
          <w:spacing w:val="-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9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pathway</w:t>
      </w:r>
      <w:r>
        <w:rPr>
          <w:rFonts w:ascii="Calibri" w:hAnsi="Calibri"/>
          <w:color w:val="FFFFFF"/>
          <w:spacing w:val="-70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so that people directly contacting the Frail Elderly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Service or Ambulatory Care at the Manor with post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discharge complications are now seen by Rapid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Response, Enhanced Care Home Support Team or IV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team instead and receive a community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based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assessment &amp; clinical review, thereby avoiding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conveyance</w:t>
      </w:r>
      <w:r>
        <w:rPr>
          <w:rFonts w:ascii="Calibri" w:hAnsi="Calibri"/>
          <w:color w:val="FFFFFF"/>
          <w:spacing w:val="2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to hospital</w:t>
      </w:r>
    </w:p>
    <w:p w14:paraId="6BAE1151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1035"/>
          <w:tab w:val="left" w:pos="1036"/>
        </w:tabs>
        <w:spacing w:before="200" w:line="180" w:lineRule="auto"/>
        <w:ind w:left="1035" w:right="1103" w:hanging="540"/>
        <w:rPr>
          <w:color w:val="FFFFFF"/>
          <w:sz w:val="32"/>
        </w:rPr>
      </w:pPr>
      <w:r>
        <w:rPr>
          <w:rFonts w:ascii="Calibri" w:hAnsi="Calibri"/>
          <w:b/>
          <w:color w:val="FFFFFF"/>
          <w:sz w:val="32"/>
        </w:rPr>
        <w:t xml:space="preserve">Early Supported Discharge: </w:t>
      </w:r>
      <w:r>
        <w:rPr>
          <w:rFonts w:ascii="Calibri" w:hAnsi="Calibri"/>
          <w:color w:val="FFFFFF"/>
          <w:sz w:val="32"/>
        </w:rPr>
        <w:t>Patients who have been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identified</w:t>
      </w:r>
      <w:r>
        <w:rPr>
          <w:rFonts w:ascii="Calibri" w:hAnsi="Calibri"/>
          <w:color w:val="FFFFFF"/>
          <w:spacing w:val="-12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in</w:t>
      </w:r>
      <w:r>
        <w:rPr>
          <w:rFonts w:ascii="Calibri" w:hAnsi="Calibri"/>
          <w:color w:val="FFFFFF"/>
          <w:spacing w:val="-8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ED,</w:t>
      </w:r>
      <w:r>
        <w:rPr>
          <w:rFonts w:ascii="Calibri" w:hAnsi="Calibri"/>
          <w:color w:val="FFFFFF"/>
          <w:spacing w:val="-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on</w:t>
      </w:r>
      <w:r>
        <w:rPr>
          <w:rFonts w:ascii="Calibri" w:hAnsi="Calibri"/>
          <w:color w:val="FFFFFF"/>
          <w:spacing w:val="-5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the</w:t>
      </w:r>
      <w:r>
        <w:rPr>
          <w:rFonts w:ascii="Calibri" w:hAnsi="Calibri"/>
          <w:color w:val="FFFFFF"/>
          <w:spacing w:val="-7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assessment</w:t>
      </w:r>
      <w:r>
        <w:rPr>
          <w:rFonts w:ascii="Calibri" w:hAnsi="Calibri"/>
          <w:color w:val="FFFFFF"/>
          <w:spacing w:val="-4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units,</w:t>
      </w:r>
      <w:r>
        <w:rPr>
          <w:rFonts w:ascii="Calibri" w:hAnsi="Calibri"/>
          <w:color w:val="FFFFFF"/>
          <w:spacing w:val="-10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on</w:t>
      </w:r>
      <w:r>
        <w:rPr>
          <w:rFonts w:ascii="Calibri" w:hAnsi="Calibri"/>
          <w:color w:val="FFFFFF"/>
          <w:spacing w:val="-4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the</w:t>
      </w:r>
      <w:r>
        <w:rPr>
          <w:rFonts w:ascii="Calibri" w:hAnsi="Calibri"/>
          <w:color w:val="FFFFFF"/>
          <w:spacing w:val="-5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wards</w:t>
      </w:r>
      <w:r>
        <w:rPr>
          <w:rFonts w:ascii="Calibri" w:hAnsi="Calibri"/>
          <w:color w:val="FFFFFF"/>
          <w:spacing w:val="-70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and discharged into a community service (including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DVTs</w:t>
      </w:r>
      <w:r>
        <w:rPr>
          <w:rFonts w:ascii="Calibri" w:hAnsi="Calibri"/>
          <w:color w:val="FFFFFF"/>
          <w:spacing w:val="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from</w:t>
      </w:r>
      <w:r>
        <w:rPr>
          <w:rFonts w:ascii="Calibri" w:hAnsi="Calibri"/>
          <w:color w:val="FFFFFF"/>
          <w:spacing w:val="-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ambulatory)</w:t>
      </w:r>
    </w:p>
    <w:p w14:paraId="0FDB3DE6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1035"/>
          <w:tab w:val="left" w:pos="1036"/>
        </w:tabs>
        <w:spacing w:before="198" w:line="180" w:lineRule="auto"/>
        <w:ind w:left="1035" w:right="1087" w:hanging="540"/>
        <w:rPr>
          <w:color w:val="FFFFFF"/>
          <w:sz w:val="32"/>
        </w:rPr>
      </w:pPr>
      <w:r>
        <w:rPr>
          <w:rFonts w:ascii="Calibri" w:hAnsi="Calibri"/>
          <w:b/>
          <w:color w:val="FFFFFF"/>
          <w:sz w:val="32"/>
        </w:rPr>
        <w:t>Assisted</w:t>
      </w:r>
      <w:r>
        <w:rPr>
          <w:rFonts w:ascii="Calibri" w:hAnsi="Calibri"/>
          <w:b/>
          <w:color w:val="FFFFFF"/>
          <w:spacing w:val="-10"/>
          <w:sz w:val="32"/>
        </w:rPr>
        <w:t xml:space="preserve"> </w:t>
      </w:r>
      <w:r>
        <w:rPr>
          <w:rFonts w:ascii="Calibri" w:hAnsi="Calibri"/>
          <w:b/>
          <w:color w:val="FFFFFF"/>
          <w:sz w:val="32"/>
        </w:rPr>
        <w:t>Discharge:</w:t>
      </w:r>
      <w:r>
        <w:rPr>
          <w:rFonts w:ascii="Calibri" w:hAnsi="Calibri"/>
          <w:b/>
          <w:color w:val="FFFFFF"/>
          <w:spacing w:val="-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IAH</w:t>
      </w:r>
      <w:r>
        <w:rPr>
          <w:rFonts w:ascii="Calibri" w:hAnsi="Calibri"/>
          <w:color w:val="FFFFFF"/>
          <w:spacing w:val="-9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team</w:t>
      </w:r>
      <w:r>
        <w:rPr>
          <w:rFonts w:ascii="Calibri" w:hAnsi="Calibri"/>
          <w:color w:val="FFFFFF"/>
          <w:spacing w:val="-8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signpost</w:t>
      </w:r>
      <w:r>
        <w:rPr>
          <w:rFonts w:ascii="Calibri" w:hAnsi="Calibri"/>
          <w:color w:val="FFFFFF"/>
          <w:spacing w:val="-12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/</w:t>
      </w:r>
      <w:r>
        <w:rPr>
          <w:rFonts w:ascii="Calibri" w:hAnsi="Calibri"/>
          <w:color w:val="FFFFFF"/>
          <w:spacing w:val="-10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support</w:t>
      </w:r>
      <w:r>
        <w:rPr>
          <w:rFonts w:ascii="Calibri" w:hAnsi="Calibri"/>
          <w:color w:val="FFFFFF"/>
          <w:spacing w:val="-7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wards</w:t>
      </w:r>
      <w:r>
        <w:rPr>
          <w:rFonts w:ascii="Calibri" w:hAnsi="Calibri"/>
          <w:color w:val="FFFFFF"/>
          <w:spacing w:val="-69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with navigating discharge pathways which result in a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discharge same / next day (e.g. out of area patients;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Safe</w:t>
      </w:r>
      <w:r>
        <w:rPr>
          <w:rFonts w:ascii="Calibri" w:hAnsi="Calibri"/>
          <w:color w:val="FFFFFF"/>
          <w:spacing w:val="-2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at</w:t>
      </w:r>
      <w:r>
        <w:rPr>
          <w:rFonts w:ascii="Calibri" w:hAnsi="Calibri"/>
          <w:color w:val="FFFFFF"/>
          <w:spacing w:val="-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Home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scheme;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ICS;</w:t>
      </w:r>
      <w:r>
        <w:rPr>
          <w:rFonts w:ascii="Calibri" w:hAnsi="Calibri"/>
          <w:color w:val="FFFFFF"/>
          <w:spacing w:val="-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therapy)</w:t>
      </w:r>
    </w:p>
    <w:p w14:paraId="68E26290" w14:textId="77777777" w:rsidR="00A815F9" w:rsidRDefault="00A815F9">
      <w:pPr>
        <w:spacing w:line="180" w:lineRule="auto"/>
        <w:rPr>
          <w:sz w:val="32"/>
        </w:rPr>
        <w:sectPr w:rsidR="00A815F9">
          <w:headerReference w:type="default" r:id="rId349"/>
          <w:pgSz w:w="19200" w:h="10800" w:orient="landscape"/>
          <w:pgMar w:top="280" w:right="0" w:bottom="440" w:left="0" w:header="0" w:footer="253" w:gutter="0"/>
          <w:cols w:num="2" w:space="720" w:equalWidth="0">
            <w:col w:w="9429" w:space="535"/>
            <w:col w:w="9236"/>
          </w:cols>
        </w:sectPr>
      </w:pPr>
    </w:p>
    <w:p w14:paraId="4FEC2F7D" w14:textId="77777777" w:rsidR="00A815F9" w:rsidRDefault="00C15677">
      <w:pPr>
        <w:spacing w:before="142" w:line="631" w:lineRule="exact"/>
        <w:ind w:left="552"/>
        <w:rPr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251491840" behindDoc="1" locked="0" layoutInCell="1" allowOverlap="1" wp14:anchorId="0560A1B1" wp14:editId="6727C0E4">
            <wp:simplePos x="0" y="0"/>
            <wp:positionH relativeFrom="page">
              <wp:posOffset>5289980</wp:posOffset>
            </wp:positionH>
            <wp:positionV relativeFrom="paragraph">
              <wp:posOffset>-4057</wp:posOffset>
            </wp:positionV>
            <wp:extent cx="1605854" cy="556879"/>
            <wp:effectExtent l="0" t="0" r="0" b="0"/>
            <wp:wrapNone/>
            <wp:docPr id="36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FB796"/>
          <w:sz w:val="56"/>
        </w:rPr>
        <w:t>Tier</w:t>
      </w:r>
      <w:r>
        <w:rPr>
          <w:b/>
          <w:color w:val="4FB796"/>
          <w:spacing w:val="-10"/>
          <w:sz w:val="56"/>
        </w:rPr>
        <w:t xml:space="preserve"> </w:t>
      </w:r>
      <w:r>
        <w:rPr>
          <w:b/>
          <w:color w:val="4FB796"/>
          <w:sz w:val="56"/>
        </w:rPr>
        <w:t>3/4:</w:t>
      </w:r>
    </w:p>
    <w:p w14:paraId="32E6ADF2" w14:textId="77777777" w:rsidR="00A815F9" w:rsidRDefault="00C15677">
      <w:pPr>
        <w:spacing w:line="447" w:lineRule="exact"/>
        <w:ind w:left="552"/>
        <w:rPr>
          <w:sz w:val="40"/>
        </w:rPr>
      </w:pPr>
      <w:r>
        <w:pict w14:anchorId="7B1FD081">
          <v:rect id="_x0000_s1789" alt="" style="position:absolute;left:0;text-align:left;margin-left:498.7pt;margin-top:25.9pt;width:427.8pt;height:412.7pt;z-index:-251656704;mso-wrap-edited:f;mso-width-percent:0;mso-height-percent:0;mso-position-horizontal-relative:page;mso-width-percent:0;mso-height-percent:0" fillcolor="#4fb796" stroked="f">
            <w10:wrap anchorx="page"/>
          </v:rect>
        </w:pict>
      </w:r>
      <w:r>
        <w:rPr>
          <w:b/>
          <w:color w:val="4FB796"/>
          <w:spacing w:val="-1"/>
          <w:w w:val="105"/>
          <w:sz w:val="40"/>
        </w:rPr>
        <w:t>Avoiding</w:t>
      </w:r>
      <w:r>
        <w:rPr>
          <w:b/>
          <w:color w:val="4FB796"/>
          <w:spacing w:val="-28"/>
          <w:w w:val="105"/>
          <w:sz w:val="40"/>
        </w:rPr>
        <w:t xml:space="preserve"> </w:t>
      </w:r>
      <w:r>
        <w:rPr>
          <w:b/>
          <w:color w:val="4FB796"/>
          <w:spacing w:val="-1"/>
          <w:w w:val="105"/>
          <w:sz w:val="40"/>
        </w:rPr>
        <w:t>Hospital</w:t>
      </w:r>
      <w:r>
        <w:rPr>
          <w:b/>
          <w:color w:val="4FB796"/>
          <w:spacing w:val="-26"/>
          <w:w w:val="105"/>
          <w:sz w:val="40"/>
        </w:rPr>
        <w:t xml:space="preserve"> </w:t>
      </w:r>
      <w:r>
        <w:rPr>
          <w:b/>
          <w:color w:val="4FB796"/>
          <w:spacing w:val="-1"/>
          <w:w w:val="105"/>
          <w:sz w:val="40"/>
        </w:rPr>
        <w:t>Admission:</w:t>
      </w:r>
      <w:r>
        <w:rPr>
          <w:b/>
          <w:color w:val="4FB796"/>
          <w:spacing w:val="-27"/>
          <w:w w:val="105"/>
          <w:sz w:val="40"/>
        </w:rPr>
        <w:t xml:space="preserve"> </w:t>
      </w:r>
      <w:r>
        <w:rPr>
          <w:color w:val="4FB796"/>
          <w:spacing w:val="-1"/>
          <w:w w:val="105"/>
          <w:sz w:val="40"/>
        </w:rPr>
        <w:t>Safe@Home</w:t>
      </w:r>
      <w:r>
        <w:rPr>
          <w:color w:val="4FB796"/>
          <w:spacing w:val="-27"/>
          <w:w w:val="105"/>
          <w:sz w:val="40"/>
        </w:rPr>
        <w:t xml:space="preserve"> </w:t>
      </w:r>
      <w:r>
        <w:rPr>
          <w:color w:val="4FB796"/>
          <w:spacing w:val="-1"/>
          <w:w w:val="105"/>
          <w:sz w:val="40"/>
        </w:rPr>
        <w:t>and</w:t>
      </w:r>
      <w:r>
        <w:rPr>
          <w:color w:val="4FB796"/>
          <w:spacing w:val="-25"/>
          <w:w w:val="105"/>
          <w:sz w:val="40"/>
        </w:rPr>
        <w:t xml:space="preserve"> </w:t>
      </w:r>
      <w:r>
        <w:rPr>
          <w:color w:val="4FB796"/>
          <w:spacing w:val="-1"/>
          <w:w w:val="105"/>
          <w:sz w:val="40"/>
        </w:rPr>
        <w:t>Long</w:t>
      </w:r>
      <w:r>
        <w:rPr>
          <w:color w:val="4FB796"/>
          <w:spacing w:val="-21"/>
          <w:w w:val="105"/>
          <w:sz w:val="40"/>
        </w:rPr>
        <w:t xml:space="preserve"> </w:t>
      </w:r>
      <w:r>
        <w:rPr>
          <w:color w:val="4FB796"/>
          <w:spacing w:val="-1"/>
          <w:w w:val="105"/>
          <w:sz w:val="40"/>
        </w:rPr>
        <w:t>Covid:</w:t>
      </w:r>
    </w:p>
    <w:p w14:paraId="56ABE718" w14:textId="77777777" w:rsidR="00A815F9" w:rsidRDefault="00C15677">
      <w:pPr>
        <w:spacing w:before="210"/>
        <w:ind w:left="10316"/>
        <w:rPr>
          <w:rFonts w:ascii="Calibri"/>
          <w:b/>
          <w:sz w:val="56"/>
        </w:rPr>
      </w:pPr>
      <w:r>
        <w:pict w14:anchorId="180290DD">
          <v:shape id="_x0000_s1788" type="#_x0000_t202" alt="" style="position:absolute;left:0;text-align:left;margin-left:25.85pt;margin-top:20.3pt;width:374.15pt;height:187.4pt;z-index:2515584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73"/>
                    <w:gridCol w:w="1265"/>
                    <w:gridCol w:w="1265"/>
                    <w:gridCol w:w="1750"/>
                  </w:tblGrid>
                  <w:tr w:rsidR="00A815F9" w14:paraId="3C092259" w14:textId="77777777">
                    <w:trPr>
                      <w:trHeight w:val="1092"/>
                    </w:trPr>
                    <w:tc>
                      <w:tcPr>
                        <w:tcW w:w="3173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 w14:paraId="3B58971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1265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 w14:paraId="50AA55C1" w14:textId="77777777" w:rsidR="00A815F9" w:rsidRDefault="00C15677">
                        <w:pPr>
                          <w:pStyle w:val="TableParagraph"/>
                          <w:spacing w:line="361" w:lineRule="exact"/>
                          <w:ind w:left="112" w:right="92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Jan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21</w:t>
                        </w:r>
                      </w:p>
                    </w:tc>
                    <w:tc>
                      <w:tcPr>
                        <w:tcW w:w="1265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 w14:paraId="31A8B09F" w14:textId="77777777" w:rsidR="00A815F9" w:rsidRDefault="00C15677">
                        <w:pPr>
                          <w:pStyle w:val="TableParagraph"/>
                          <w:spacing w:line="377" w:lineRule="exact"/>
                          <w:ind w:left="111" w:right="92"/>
                          <w:jc w:val="center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Feb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21</w:t>
                        </w:r>
                      </w:p>
                    </w:tc>
                    <w:tc>
                      <w:tcPr>
                        <w:tcW w:w="1750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 w14:paraId="2F8C7FA1" w14:textId="77777777" w:rsidR="00A815F9" w:rsidRDefault="00C15677">
                        <w:pPr>
                          <w:pStyle w:val="TableParagraph"/>
                          <w:spacing w:line="377" w:lineRule="exact"/>
                          <w:ind w:left="98" w:right="79"/>
                          <w:jc w:val="center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Cumulative</w:t>
                        </w:r>
                      </w:p>
                    </w:tc>
                  </w:tr>
                  <w:tr w:rsidR="00A815F9" w14:paraId="539D6FCC" w14:textId="77777777">
                    <w:trPr>
                      <w:trHeight w:val="1275"/>
                    </w:trPr>
                    <w:tc>
                      <w:tcPr>
                        <w:tcW w:w="3173" w:type="dxa"/>
                        <w:tcBorders>
                          <w:top w:val="single" w:sz="24" w:space="0" w:color="FFFFFF"/>
                        </w:tcBorders>
                        <w:shd w:val="clear" w:color="auto" w:fill="4FB796"/>
                      </w:tcPr>
                      <w:p w14:paraId="45778886" w14:textId="77777777" w:rsidR="00A815F9" w:rsidRDefault="00C15677">
                        <w:pPr>
                          <w:pStyle w:val="TableParagraph"/>
                          <w:spacing w:line="318" w:lineRule="exact"/>
                          <w:ind w:left="108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Patients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referred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for</w:t>
                        </w:r>
                      </w:p>
                      <w:p w14:paraId="15BD4E81" w14:textId="77777777" w:rsidR="00A815F9" w:rsidRDefault="00C15677">
                        <w:pPr>
                          <w:pStyle w:val="TableParagraph"/>
                          <w:spacing w:line="423" w:lineRule="exact"/>
                          <w:ind w:left="108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Safe@Home</w:t>
                        </w:r>
                      </w:p>
                    </w:tc>
                    <w:tc>
                      <w:tcPr>
                        <w:tcW w:w="1265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1A796BD4" w14:textId="77777777" w:rsidR="00A815F9" w:rsidRDefault="00C15677">
                        <w:pPr>
                          <w:pStyle w:val="TableParagraph"/>
                          <w:spacing w:line="357" w:lineRule="exact"/>
                          <w:ind w:left="109" w:right="92"/>
                          <w:jc w:val="center"/>
                          <w:rPr>
                            <w:rFonts w:ascii="Calibri"/>
                            <w:sz w:val="32"/>
                          </w:rPr>
                        </w:pPr>
                        <w:r>
                          <w:rPr>
                            <w:rFonts w:ascii="Calibri"/>
                            <w:sz w:val="32"/>
                          </w:rPr>
                          <w:t>133</w:t>
                        </w:r>
                      </w:p>
                    </w:tc>
                    <w:tc>
                      <w:tcPr>
                        <w:tcW w:w="1265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3F2A6A00" w14:textId="77777777" w:rsidR="00A815F9" w:rsidRDefault="00C15677">
                        <w:pPr>
                          <w:pStyle w:val="TableParagraph"/>
                          <w:spacing w:line="357" w:lineRule="exact"/>
                          <w:ind w:left="111" w:right="92"/>
                          <w:jc w:val="center"/>
                          <w:rPr>
                            <w:rFonts w:ascii="Calibri"/>
                            <w:sz w:val="32"/>
                          </w:rPr>
                        </w:pPr>
                        <w:r>
                          <w:rPr>
                            <w:rFonts w:ascii="Calibri"/>
                            <w:sz w:val="32"/>
                          </w:rPr>
                          <w:t>43</w:t>
                        </w:r>
                      </w:p>
                    </w:tc>
                    <w:tc>
                      <w:tcPr>
                        <w:tcW w:w="1750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59314E80" w14:textId="77777777" w:rsidR="00A815F9" w:rsidRDefault="00C15677">
                        <w:pPr>
                          <w:pStyle w:val="TableParagraph"/>
                          <w:spacing w:line="357" w:lineRule="exact"/>
                          <w:ind w:left="98" w:right="76"/>
                          <w:jc w:val="center"/>
                          <w:rPr>
                            <w:rFonts w:ascii="Calibri"/>
                            <w:sz w:val="32"/>
                          </w:rPr>
                        </w:pPr>
                        <w:r>
                          <w:rPr>
                            <w:rFonts w:ascii="Calibri"/>
                            <w:sz w:val="32"/>
                          </w:rPr>
                          <w:t>213</w:t>
                        </w:r>
                      </w:p>
                    </w:tc>
                  </w:tr>
                  <w:tr w:rsidR="00A815F9" w14:paraId="0FEDD2BC" w14:textId="77777777">
                    <w:trPr>
                      <w:trHeight w:val="1259"/>
                    </w:trPr>
                    <w:tc>
                      <w:tcPr>
                        <w:tcW w:w="3173" w:type="dxa"/>
                        <w:shd w:val="clear" w:color="auto" w:fill="4FB796"/>
                      </w:tcPr>
                      <w:p w14:paraId="59D6C325" w14:textId="77777777" w:rsidR="00A815F9" w:rsidRDefault="00C15677">
                        <w:pPr>
                          <w:pStyle w:val="TableParagraph"/>
                          <w:spacing w:line="338" w:lineRule="exact"/>
                          <w:ind w:left="108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Calls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made</w:t>
                        </w:r>
                      </w:p>
                      <w:p w14:paraId="1F093AB6" w14:textId="77777777" w:rsidR="00A815F9" w:rsidRDefault="00C15677">
                        <w:pPr>
                          <w:pStyle w:val="TableParagraph"/>
                          <w:spacing w:line="423" w:lineRule="exact"/>
                          <w:ind w:left="108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Safe@Home</w:t>
                        </w:r>
                      </w:p>
                    </w:tc>
                    <w:tc>
                      <w:tcPr>
                        <w:tcW w:w="1265" w:type="dxa"/>
                        <w:shd w:val="clear" w:color="auto" w:fill="E9F3EE"/>
                      </w:tcPr>
                      <w:p w14:paraId="401E0A8B" w14:textId="77777777" w:rsidR="00A815F9" w:rsidRDefault="00C15677">
                        <w:pPr>
                          <w:pStyle w:val="TableParagraph"/>
                          <w:spacing w:line="377" w:lineRule="exact"/>
                          <w:ind w:left="110" w:right="92"/>
                          <w:jc w:val="center"/>
                          <w:rPr>
                            <w:rFonts w:ascii="Calibri"/>
                            <w:sz w:val="32"/>
                          </w:rPr>
                        </w:pPr>
                        <w:r>
                          <w:rPr>
                            <w:rFonts w:ascii="Calibri"/>
                            <w:sz w:val="32"/>
                          </w:rPr>
                          <w:t>4,256</w:t>
                        </w:r>
                      </w:p>
                    </w:tc>
                    <w:tc>
                      <w:tcPr>
                        <w:tcW w:w="1265" w:type="dxa"/>
                        <w:shd w:val="clear" w:color="auto" w:fill="E9F3EE"/>
                      </w:tcPr>
                      <w:p w14:paraId="5B8759B3" w14:textId="77777777" w:rsidR="00A815F9" w:rsidRDefault="00C15677">
                        <w:pPr>
                          <w:pStyle w:val="TableParagraph"/>
                          <w:spacing w:line="377" w:lineRule="exact"/>
                          <w:ind w:left="110" w:right="92"/>
                          <w:jc w:val="center"/>
                          <w:rPr>
                            <w:rFonts w:ascii="Calibri"/>
                            <w:sz w:val="32"/>
                          </w:rPr>
                        </w:pPr>
                        <w:r>
                          <w:rPr>
                            <w:rFonts w:ascii="Calibri"/>
                            <w:sz w:val="32"/>
                          </w:rPr>
                          <w:t>1,376</w:t>
                        </w:r>
                      </w:p>
                    </w:tc>
                    <w:tc>
                      <w:tcPr>
                        <w:tcW w:w="1750" w:type="dxa"/>
                        <w:shd w:val="clear" w:color="auto" w:fill="E9F3EE"/>
                      </w:tcPr>
                      <w:p w14:paraId="728914BF" w14:textId="77777777" w:rsidR="00A815F9" w:rsidRDefault="00C15677">
                        <w:pPr>
                          <w:pStyle w:val="TableParagraph"/>
                          <w:spacing w:line="377" w:lineRule="exact"/>
                          <w:ind w:left="98" w:right="75"/>
                          <w:jc w:val="center"/>
                          <w:rPr>
                            <w:rFonts w:ascii="Calibri"/>
                            <w:sz w:val="32"/>
                          </w:rPr>
                        </w:pPr>
                        <w:r>
                          <w:rPr>
                            <w:rFonts w:ascii="Calibri"/>
                            <w:sz w:val="32"/>
                          </w:rPr>
                          <w:t>6,816</w:t>
                        </w:r>
                      </w:p>
                    </w:tc>
                  </w:tr>
                </w:tbl>
                <w:p w14:paraId="31BA26C7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rFonts w:ascii="Calibri"/>
          <w:b/>
          <w:color w:val="FFFFFF"/>
          <w:sz w:val="56"/>
        </w:rPr>
        <w:t>Safe@Home</w:t>
      </w:r>
    </w:p>
    <w:p w14:paraId="1BCD56D1" w14:textId="77777777" w:rsidR="00A815F9" w:rsidRDefault="00C15677">
      <w:pPr>
        <w:spacing w:before="182" w:line="180" w:lineRule="auto"/>
        <w:ind w:left="10316" w:right="1004"/>
        <w:jc w:val="both"/>
        <w:rPr>
          <w:rFonts w:ascii="Calibri"/>
          <w:sz w:val="28"/>
        </w:rPr>
      </w:pPr>
      <w:r>
        <w:rPr>
          <w:rFonts w:ascii="Calibri"/>
          <w:color w:val="FFFFFF"/>
          <w:sz w:val="28"/>
        </w:rPr>
        <w:t>The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Safe@Home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step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down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pathway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has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been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in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place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since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November 2020.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Patients referred onto this discharge pathway are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provided with education and pulse oximetry monitoring for a period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of</w:t>
      </w:r>
      <w:r>
        <w:rPr>
          <w:rFonts w:ascii="Calibri"/>
          <w:color w:val="FFFFFF"/>
          <w:spacing w:val="-4"/>
          <w:sz w:val="28"/>
        </w:rPr>
        <w:t xml:space="preserve"> </w:t>
      </w:r>
      <w:r>
        <w:rPr>
          <w:rFonts w:ascii="Calibri"/>
          <w:color w:val="FFFFFF"/>
          <w:sz w:val="28"/>
        </w:rPr>
        <w:t>14 days.</w:t>
      </w:r>
    </w:p>
    <w:p w14:paraId="2F885443" w14:textId="77777777" w:rsidR="00A815F9" w:rsidRDefault="00C15677">
      <w:pPr>
        <w:spacing w:before="198" w:line="180" w:lineRule="auto"/>
        <w:ind w:left="10316" w:right="1005"/>
        <w:jc w:val="both"/>
        <w:rPr>
          <w:rFonts w:ascii="Calibri" w:hAnsi="Calibri"/>
          <w:sz w:val="28"/>
        </w:rPr>
      </w:pPr>
      <w:r>
        <w:pict w14:anchorId="7789979A">
          <v:shape id="_x0000_s1787" type="#_x0000_t202" alt="" style="position:absolute;left:0;text-align:left;margin-left:200.75pt;margin-top:136.15pt;width:24.15pt;height:16pt;z-index:-25165772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F8FFBB6" w14:textId="77777777" w:rsidR="00A815F9" w:rsidRDefault="00C15677">
                  <w:pPr>
                    <w:spacing w:line="319" w:lineRule="exact"/>
                    <w:rPr>
                      <w:rFonts w:ascii="Calibri"/>
                      <w:sz w:val="32"/>
                    </w:rPr>
                  </w:pPr>
                  <w:r>
                    <w:rPr>
                      <w:rFonts w:ascii="Calibri"/>
                      <w:w w:val="95"/>
                      <w:sz w:val="32"/>
                    </w:rPr>
                    <w:t>213</w:t>
                  </w:r>
                </w:p>
              </w:txbxContent>
            </v:textbox>
            <w10:wrap anchorx="page"/>
          </v:shape>
        </w:pict>
      </w:r>
      <w:r>
        <w:pict w14:anchorId="695DC559">
          <v:shape id="_x0000_s1786" type="#_x0000_t202" alt="" style="position:absolute;left:0;text-align:left;margin-left:26.35pt;margin-top:94.15pt;width:374.15pt;height:169.15pt;z-index:2515594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01"/>
                    <w:gridCol w:w="1236"/>
                    <w:gridCol w:w="1236"/>
                    <w:gridCol w:w="1880"/>
                  </w:tblGrid>
                  <w:tr w:rsidR="00A815F9" w14:paraId="7C0241FA" w14:textId="77777777">
                    <w:trPr>
                      <w:trHeight w:val="728"/>
                    </w:trPr>
                    <w:tc>
                      <w:tcPr>
                        <w:tcW w:w="3101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 w14:paraId="42BD6C9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1236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 w14:paraId="77FB9520" w14:textId="77777777" w:rsidR="00A815F9" w:rsidRDefault="00C15677">
                        <w:pPr>
                          <w:pStyle w:val="TableParagraph"/>
                          <w:spacing w:line="361" w:lineRule="exact"/>
                          <w:ind w:left="11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Jan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21</w:t>
                        </w:r>
                      </w:p>
                    </w:tc>
                    <w:tc>
                      <w:tcPr>
                        <w:tcW w:w="1236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 w14:paraId="0994D647" w14:textId="77777777" w:rsidR="00A815F9" w:rsidRDefault="00C15677">
                        <w:pPr>
                          <w:pStyle w:val="TableParagraph"/>
                          <w:spacing w:line="377" w:lineRule="exact"/>
                          <w:ind w:left="159" w:right="141"/>
                          <w:jc w:val="center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Feb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21</w:t>
                        </w:r>
                      </w:p>
                    </w:tc>
                    <w:tc>
                      <w:tcPr>
                        <w:tcW w:w="1880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 w14:paraId="2DED19C4" w14:textId="77777777" w:rsidR="00A815F9" w:rsidRDefault="00C15677">
                        <w:pPr>
                          <w:pStyle w:val="TableParagraph"/>
                          <w:spacing w:line="377" w:lineRule="exact"/>
                          <w:ind w:left="163" w:right="144"/>
                          <w:jc w:val="center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Cumulative</w:t>
                        </w:r>
                      </w:p>
                    </w:tc>
                  </w:tr>
                  <w:tr w:rsidR="00A815F9" w14:paraId="07534FEB" w14:textId="77777777">
                    <w:trPr>
                      <w:trHeight w:val="1275"/>
                    </w:trPr>
                    <w:tc>
                      <w:tcPr>
                        <w:tcW w:w="3101" w:type="dxa"/>
                        <w:tcBorders>
                          <w:top w:val="single" w:sz="24" w:space="0" w:color="FFFFFF"/>
                        </w:tcBorders>
                        <w:shd w:val="clear" w:color="auto" w:fill="4FB796"/>
                      </w:tcPr>
                      <w:p w14:paraId="7DAA027C" w14:textId="77777777" w:rsidR="00A815F9" w:rsidRDefault="00C15677">
                        <w:pPr>
                          <w:pStyle w:val="TableParagraph"/>
                          <w:spacing w:line="319" w:lineRule="exact"/>
                          <w:ind w:left="108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Patients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referred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for</w:t>
                        </w:r>
                      </w:p>
                      <w:p w14:paraId="7E2E5A2F" w14:textId="77777777" w:rsidR="00A815F9" w:rsidRDefault="00C15677">
                        <w:pPr>
                          <w:pStyle w:val="TableParagraph"/>
                          <w:spacing w:line="423" w:lineRule="exact"/>
                          <w:ind w:left="108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Long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Covid</w:t>
                        </w:r>
                      </w:p>
                    </w:tc>
                    <w:tc>
                      <w:tcPr>
                        <w:tcW w:w="1236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5346C91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1236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5D9E4A1B" w14:textId="77777777" w:rsidR="00A815F9" w:rsidRDefault="00C15677">
                        <w:pPr>
                          <w:pStyle w:val="TableParagraph"/>
                          <w:spacing w:line="358" w:lineRule="exact"/>
                          <w:ind w:left="159" w:right="139"/>
                          <w:jc w:val="center"/>
                          <w:rPr>
                            <w:rFonts w:ascii="Calibri"/>
                            <w:sz w:val="32"/>
                          </w:rPr>
                        </w:pPr>
                        <w:r>
                          <w:rPr>
                            <w:rFonts w:ascii="Calibri"/>
                            <w:sz w:val="32"/>
                          </w:rPr>
                          <w:t>196</w:t>
                        </w:r>
                      </w:p>
                    </w:tc>
                    <w:tc>
                      <w:tcPr>
                        <w:tcW w:w="1880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1C8DCF38" w14:textId="77777777" w:rsidR="00A815F9" w:rsidRDefault="00C15677">
                        <w:pPr>
                          <w:pStyle w:val="TableParagraph"/>
                          <w:spacing w:line="358" w:lineRule="exact"/>
                          <w:ind w:left="163" w:right="141"/>
                          <w:jc w:val="center"/>
                          <w:rPr>
                            <w:rFonts w:ascii="Calibri"/>
                            <w:sz w:val="32"/>
                          </w:rPr>
                        </w:pPr>
                        <w:r>
                          <w:rPr>
                            <w:rFonts w:ascii="Calibri"/>
                            <w:sz w:val="32"/>
                          </w:rPr>
                          <w:t>779</w:t>
                        </w:r>
                      </w:p>
                    </w:tc>
                  </w:tr>
                  <w:tr w:rsidR="00A815F9" w14:paraId="785FE120" w14:textId="77777777">
                    <w:trPr>
                      <w:trHeight w:val="1259"/>
                    </w:trPr>
                    <w:tc>
                      <w:tcPr>
                        <w:tcW w:w="3101" w:type="dxa"/>
                        <w:shd w:val="clear" w:color="auto" w:fill="4FB796"/>
                      </w:tcPr>
                      <w:p w14:paraId="222DA32B" w14:textId="77777777" w:rsidR="00A815F9" w:rsidRDefault="00C15677">
                        <w:pPr>
                          <w:pStyle w:val="TableParagraph"/>
                          <w:spacing w:line="339" w:lineRule="exact"/>
                          <w:ind w:left="108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Contacts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(F2F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and</w:t>
                        </w:r>
                      </w:p>
                      <w:p w14:paraId="4BD97652" w14:textId="77777777" w:rsidR="00A815F9" w:rsidRDefault="00C15677">
                        <w:pPr>
                          <w:pStyle w:val="TableParagraph"/>
                          <w:spacing w:before="25" w:line="199" w:lineRule="auto"/>
                          <w:ind w:left="108" w:right="772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32"/>
                          </w:rPr>
                          <w:t>Telephone) Long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7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Covid</w:t>
                        </w:r>
                      </w:p>
                    </w:tc>
                    <w:tc>
                      <w:tcPr>
                        <w:tcW w:w="1236" w:type="dxa"/>
                        <w:shd w:val="clear" w:color="auto" w:fill="E9F3EE"/>
                      </w:tcPr>
                      <w:p w14:paraId="709D0F7D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1236" w:type="dxa"/>
                        <w:shd w:val="clear" w:color="auto" w:fill="E9F3EE"/>
                      </w:tcPr>
                      <w:p w14:paraId="5468173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1880" w:type="dxa"/>
                        <w:shd w:val="clear" w:color="auto" w:fill="E9F3EE"/>
                      </w:tcPr>
                      <w:p w14:paraId="3850372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</w:tbl>
                <w:p w14:paraId="114C774C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rFonts w:ascii="Calibri" w:hAnsi="Calibri"/>
          <w:color w:val="FFFFFF"/>
          <w:sz w:val="28"/>
        </w:rPr>
        <w:t>During this monitoring period the CNC calls the patient 3 times per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day for the first 9 days and then once per day thereafter to day 14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when patients are typically discharged.</w:t>
      </w:r>
      <w:r>
        <w:rPr>
          <w:rFonts w:ascii="Calibri" w:hAnsi="Calibri"/>
          <w:color w:val="FFFFFF"/>
          <w:spacing w:val="63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If there is any deterioration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in the patient’s condition they are reviewed by th</w:t>
      </w:r>
      <w:r>
        <w:rPr>
          <w:rFonts w:ascii="Calibri" w:hAnsi="Calibri"/>
          <w:color w:val="FFFFFF"/>
          <w:sz w:val="28"/>
        </w:rPr>
        <w:t>e Rapid Response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Team and referred to the Ambulatory Care Team for review. Since its</w:t>
      </w:r>
      <w:r>
        <w:rPr>
          <w:rFonts w:ascii="Calibri" w:hAnsi="Calibri"/>
          <w:color w:val="FFFFFF"/>
          <w:spacing w:val="-6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inception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the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service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has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received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213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referrals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and</w:t>
      </w:r>
      <w:r>
        <w:rPr>
          <w:rFonts w:ascii="Calibri" w:hAnsi="Calibri"/>
          <w:color w:val="FFFFFF"/>
          <w:spacing w:val="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made</w:t>
      </w:r>
      <w:r>
        <w:rPr>
          <w:rFonts w:ascii="Calibri" w:hAnsi="Calibri"/>
          <w:color w:val="FFFFFF"/>
          <w:spacing w:val="63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6,816</w:t>
      </w:r>
      <w:r>
        <w:rPr>
          <w:rFonts w:ascii="Calibri" w:hAnsi="Calibri"/>
          <w:color w:val="FFFFFF"/>
          <w:spacing w:val="-61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calls.</w:t>
      </w:r>
    </w:p>
    <w:p w14:paraId="1C155AFE" w14:textId="77777777" w:rsidR="00A815F9" w:rsidRDefault="00A815F9">
      <w:pPr>
        <w:pStyle w:val="BodyText"/>
        <w:rPr>
          <w:rFonts w:ascii="Calibri"/>
          <w:sz w:val="28"/>
        </w:rPr>
      </w:pPr>
    </w:p>
    <w:p w14:paraId="7A509524" w14:textId="77777777" w:rsidR="00A815F9" w:rsidRDefault="00A815F9">
      <w:pPr>
        <w:pStyle w:val="BodyText"/>
        <w:rPr>
          <w:rFonts w:ascii="Calibri"/>
          <w:sz w:val="29"/>
        </w:rPr>
      </w:pPr>
    </w:p>
    <w:p w14:paraId="0076823D" w14:textId="77777777" w:rsidR="00A815F9" w:rsidRDefault="00C15677">
      <w:pPr>
        <w:ind w:left="10316"/>
        <w:rPr>
          <w:rFonts w:ascii="Calibri"/>
          <w:b/>
          <w:sz w:val="56"/>
        </w:rPr>
      </w:pPr>
      <w:r>
        <w:rPr>
          <w:rFonts w:ascii="Calibri"/>
          <w:b/>
          <w:color w:val="FFFFFF"/>
          <w:sz w:val="56"/>
        </w:rPr>
        <w:t>Long</w:t>
      </w:r>
      <w:r>
        <w:rPr>
          <w:rFonts w:ascii="Calibri"/>
          <w:b/>
          <w:color w:val="FFFFFF"/>
          <w:spacing w:val="-4"/>
          <w:sz w:val="56"/>
        </w:rPr>
        <w:t xml:space="preserve"> </w:t>
      </w:r>
      <w:r>
        <w:rPr>
          <w:rFonts w:ascii="Calibri"/>
          <w:b/>
          <w:color w:val="FFFFFF"/>
          <w:sz w:val="56"/>
        </w:rPr>
        <w:t>Covid</w:t>
      </w:r>
    </w:p>
    <w:p w14:paraId="5D6F10E3" w14:textId="77777777" w:rsidR="00A815F9" w:rsidRDefault="00C15677">
      <w:pPr>
        <w:spacing w:before="180" w:line="180" w:lineRule="auto"/>
        <w:ind w:left="10316" w:right="1002"/>
        <w:jc w:val="both"/>
        <w:rPr>
          <w:rFonts w:ascii="Calibri"/>
          <w:sz w:val="28"/>
        </w:rPr>
      </w:pPr>
      <w:r>
        <w:pict w14:anchorId="48C16FE5">
          <v:shape id="_x0000_s1785" type="#_x0000_t202" alt="" style="position:absolute;left:0;text-align:left;margin-left:340.5pt;margin-top:4.65pt;width:24.15pt;height:16pt;z-index:-2516608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9C294C8" w14:textId="77777777" w:rsidR="00A815F9" w:rsidRDefault="00C15677">
                  <w:pPr>
                    <w:spacing w:line="320" w:lineRule="exact"/>
                    <w:rPr>
                      <w:rFonts w:ascii="Calibri"/>
                      <w:sz w:val="32"/>
                    </w:rPr>
                  </w:pPr>
                  <w:r>
                    <w:rPr>
                      <w:rFonts w:ascii="Calibri"/>
                      <w:spacing w:val="-2"/>
                      <w:sz w:val="32"/>
                    </w:rPr>
                    <w:t>477</w:t>
                  </w:r>
                </w:p>
              </w:txbxContent>
            </v:textbox>
            <w10:wrap anchorx="page"/>
          </v:shape>
        </w:pict>
      </w:r>
      <w:r>
        <w:pict w14:anchorId="3BDE8526">
          <v:shape id="_x0000_s1784" type="#_x0000_t202" alt="" style="position:absolute;left:0;text-align:left;margin-left:262.6pt;margin-top:4.65pt;width:24.15pt;height:16pt;z-index:-25165977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3A4C3A2" w14:textId="77777777" w:rsidR="00A815F9" w:rsidRDefault="00C15677">
                  <w:pPr>
                    <w:spacing w:line="320" w:lineRule="exact"/>
                    <w:rPr>
                      <w:rFonts w:ascii="Calibri"/>
                      <w:sz w:val="32"/>
                    </w:rPr>
                  </w:pPr>
                  <w:r>
                    <w:rPr>
                      <w:rFonts w:ascii="Calibri"/>
                      <w:spacing w:val="-2"/>
                      <w:sz w:val="32"/>
                    </w:rPr>
                    <w:t>321</w:t>
                  </w:r>
                </w:p>
              </w:txbxContent>
            </v:textbox>
            <w10:wrap anchorx="page"/>
          </v:shape>
        </w:pict>
      </w:r>
      <w:r>
        <w:pict w14:anchorId="33691A46">
          <v:shape id="_x0000_s1783" type="#_x0000_t202" alt="" style="position:absolute;left:0;text-align:left;margin-left:204.7pt;margin-top:4.65pt;width:16.1pt;height:16pt;z-index:-25165875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90B43B6" w14:textId="77777777" w:rsidR="00A815F9" w:rsidRDefault="00C15677">
                  <w:pPr>
                    <w:spacing w:line="320" w:lineRule="exact"/>
                    <w:rPr>
                      <w:rFonts w:ascii="Calibri"/>
                      <w:sz w:val="32"/>
                    </w:rPr>
                  </w:pPr>
                  <w:r>
                    <w:rPr>
                      <w:rFonts w:ascii="Calibri"/>
                      <w:spacing w:val="-2"/>
                      <w:sz w:val="32"/>
                    </w:rPr>
                    <w:t>32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color w:val="FFFFFF"/>
          <w:sz w:val="28"/>
        </w:rPr>
        <w:t>Patients referred onto this discharge pathway are screened for Long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Covid through a 6 week and 12 week triage through an MDT. The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service has received 779 referrals to date with only 54 diagnosed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with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Long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Covid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that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have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been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referred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for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treatment</w:t>
      </w:r>
      <w:r>
        <w:rPr>
          <w:rFonts w:ascii="Calibri"/>
          <w:color w:val="FFFFFF"/>
          <w:spacing w:val="63"/>
          <w:sz w:val="28"/>
        </w:rPr>
        <w:t xml:space="preserve"> </w:t>
      </w:r>
      <w:r>
        <w:rPr>
          <w:rFonts w:ascii="Calibri"/>
          <w:color w:val="FFFFFF"/>
          <w:sz w:val="28"/>
        </w:rPr>
        <w:t>from</w:t>
      </w:r>
      <w:r>
        <w:rPr>
          <w:rFonts w:ascii="Calibri"/>
          <w:color w:val="FFFFFF"/>
          <w:spacing w:val="1"/>
          <w:sz w:val="28"/>
        </w:rPr>
        <w:t xml:space="preserve"> </w:t>
      </w:r>
      <w:r>
        <w:rPr>
          <w:rFonts w:ascii="Calibri"/>
          <w:color w:val="FFFFFF"/>
          <w:sz w:val="28"/>
        </w:rPr>
        <w:t>T</w:t>
      </w:r>
      <w:r>
        <w:rPr>
          <w:rFonts w:ascii="Calibri"/>
          <w:color w:val="FFFFFF"/>
          <w:sz w:val="28"/>
        </w:rPr>
        <w:t>herapy,</w:t>
      </w:r>
      <w:r>
        <w:rPr>
          <w:rFonts w:ascii="Calibri"/>
          <w:color w:val="FFFFFF"/>
          <w:spacing w:val="-1"/>
          <w:sz w:val="28"/>
        </w:rPr>
        <w:t xml:space="preserve"> </w:t>
      </w:r>
      <w:r>
        <w:rPr>
          <w:rFonts w:ascii="Calibri"/>
          <w:color w:val="FFFFFF"/>
          <w:sz w:val="28"/>
        </w:rPr>
        <w:t>Psychology</w:t>
      </w:r>
      <w:r>
        <w:rPr>
          <w:rFonts w:ascii="Calibri"/>
          <w:color w:val="FFFFFF"/>
          <w:spacing w:val="-1"/>
          <w:sz w:val="28"/>
        </w:rPr>
        <w:t xml:space="preserve"> </w:t>
      </w:r>
      <w:r>
        <w:rPr>
          <w:rFonts w:ascii="Calibri"/>
          <w:color w:val="FFFFFF"/>
          <w:sz w:val="28"/>
        </w:rPr>
        <w:t>and</w:t>
      </w:r>
      <w:r>
        <w:rPr>
          <w:rFonts w:ascii="Calibri"/>
          <w:color w:val="FFFFFF"/>
          <w:spacing w:val="-1"/>
          <w:sz w:val="28"/>
        </w:rPr>
        <w:t xml:space="preserve"> </w:t>
      </w:r>
      <w:r>
        <w:rPr>
          <w:rFonts w:ascii="Calibri"/>
          <w:color w:val="FFFFFF"/>
          <w:sz w:val="28"/>
        </w:rPr>
        <w:t>Dietetics.</w:t>
      </w:r>
    </w:p>
    <w:p w14:paraId="08E7AD2F" w14:textId="77777777" w:rsidR="00A815F9" w:rsidRDefault="00A815F9">
      <w:pPr>
        <w:spacing w:line="180" w:lineRule="auto"/>
        <w:jc w:val="both"/>
        <w:rPr>
          <w:rFonts w:ascii="Calibri"/>
          <w:sz w:val="28"/>
        </w:rPr>
        <w:sectPr w:rsidR="00A815F9">
          <w:headerReference w:type="even" r:id="rId350"/>
          <w:footerReference w:type="even" r:id="rId351"/>
          <w:footerReference w:type="default" r:id="rId352"/>
          <w:pgSz w:w="19200" w:h="10800" w:orient="landscape"/>
          <w:pgMar w:top="420" w:right="0" w:bottom="440" w:left="0" w:header="0" w:footer="253" w:gutter="0"/>
          <w:pgNumType w:start="24"/>
          <w:cols w:space="720"/>
        </w:sectPr>
      </w:pPr>
    </w:p>
    <w:p w14:paraId="3AEBA56A" w14:textId="77777777" w:rsidR="00A815F9" w:rsidRDefault="00C15677">
      <w:pPr>
        <w:pStyle w:val="Heading2"/>
        <w:spacing w:before="126" w:line="806" w:lineRule="exact"/>
        <w:ind w:left="680"/>
      </w:pPr>
      <w:r>
        <w:rPr>
          <w:noProof/>
        </w:rPr>
        <w:lastRenderedPageBreak/>
        <w:drawing>
          <wp:anchor distT="0" distB="0" distL="0" distR="0" simplePos="0" relativeHeight="251462144" behindDoc="0" locked="0" layoutInCell="1" allowOverlap="1" wp14:anchorId="43EB7C7B" wp14:editId="3C135D84">
            <wp:simplePos x="0" y="0"/>
            <wp:positionH relativeFrom="page">
              <wp:posOffset>5289980</wp:posOffset>
            </wp:positionH>
            <wp:positionV relativeFrom="paragraph">
              <wp:posOffset>34345</wp:posOffset>
            </wp:positionV>
            <wp:extent cx="1605854" cy="556879"/>
            <wp:effectExtent l="0" t="0" r="0" b="0"/>
            <wp:wrapNone/>
            <wp:docPr id="363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5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54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18E2F"/>
        </w:rPr>
        <w:t>Tier</w:t>
      </w:r>
      <w:r>
        <w:rPr>
          <w:color w:val="F18E2F"/>
          <w:spacing w:val="-42"/>
        </w:rPr>
        <w:t xml:space="preserve"> </w:t>
      </w:r>
      <w:r>
        <w:rPr>
          <w:color w:val="F18E2F"/>
        </w:rPr>
        <w:t>4:</w:t>
      </w:r>
    </w:p>
    <w:p w14:paraId="7D3595F7" w14:textId="77777777" w:rsidR="00A815F9" w:rsidRDefault="00C15677">
      <w:pPr>
        <w:pStyle w:val="Heading4"/>
        <w:spacing w:line="691" w:lineRule="exact"/>
      </w:pPr>
      <w:r>
        <w:rPr>
          <w:color w:val="F18E2F"/>
          <w:w w:val="110"/>
        </w:rPr>
        <w:t>Black</w:t>
      </w:r>
      <w:r>
        <w:rPr>
          <w:color w:val="F18E2F"/>
          <w:spacing w:val="-11"/>
          <w:w w:val="110"/>
        </w:rPr>
        <w:t xml:space="preserve"> </w:t>
      </w:r>
      <w:r>
        <w:rPr>
          <w:color w:val="F18E2F"/>
          <w:w w:val="110"/>
        </w:rPr>
        <w:t>Country</w:t>
      </w:r>
      <w:r>
        <w:rPr>
          <w:color w:val="F18E2F"/>
          <w:spacing w:val="-14"/>
          <w:w w:val="110"/>
        </w:rPr>
        <w:t xml:space="preserve"> </w:t>
      </w:r>
      <w:r>
        <w:rPr>
          <w:color w:val="F18E2F"/>
          <w:w w:val="110"/>
        </w:rPr>
        <w:t>Healthcare</w:t>
      </w:r>
    </w:p>
    <w:p w14:paraId="0BC7295B" w14:textId="77777777" w:rsidR="00A815F9" w:rsidRDefault="00C15677">
      <w:pPr>
        <w:spacing w:line="714" w:lineRule="exact"/>
        <w:ind w:left="680"/>
        <w:rPr>
          <w:sz w:val="64"/>
        </w:rPr>
      </w:pPr>
      <w:r>
        <w:rPr>
          <w:color w:val="F18E2F"/>
          <w:w w:val="105"/>
          <w:sz w:val="64"/>
        </w:rPr>
        <w:t>Mental</w:t>
      </w:r>
      <w:r>
        <w:rPr>
          <w:color w:val="F18E2F"/>
          <w:spacing w:val="11"/>
          <w:w w:val="105"/>
          <w:sz w:val="64"/>
        </w:rPr>
        <w:t xml:space="preserve"> </w:t>
      </w:r>
      <w:r>
        <w:rPr>
          <w:color w:val="F18E2F"/>
          <w:w w:val="105"/>
          <w:sz w:val="64"/>
        </w:rPr>
        <w:t>Health</w:t>
      </w:r>
      <w:r>
        <w:rPr>
          <w:color w:val="F18E2F"/>
          <w:spacing w:val="18"/>
          <w:w w:val="105"/>
          <w:sz w:val="64"/>
        </w:rPr>
        <w:t xml:space="preserve"> </w:t>
      </w:r>
      <w:r>
        <w:rPr>
          <w:color w:val="F18E2F"/>
          <w:w w:val="105"/>
          <w:sz w:val="64"/>
        </w:rPr>
        <w:t>&amp;</w:t>
      </w:r>
      <w:r>
        <w:rPr>
          <w:color w:val="F18E2F"/>
          <w:spacing w:val="17"/>
          <w:w w:val="105"/>
          <w:sz w:val="64"/>
        </w:rPr>
        <w:t xml:space="preserve"> </w:t>
      </w:r>
      <w:r>
        <w:rPr>
          <w:color w:val="F18E2F"/>
          <w:w w:val="105"/>
          <w:sz w:val="64"/>
        </w:rPr>
        <w:t>Learning</w:t>
      </w:r>
      <w:r>
        <w:rPr>
          <w:color w:val="F18E2F"/>
          <w:spacing w:val="14"/>
          <w:w w:val="105"/>
          <w:sz w:val="64"/>
        </w:rPr>
        <w:t xml:space="preserve"> </w:t>
      </w:r>
      <w:r>
        <w:rPr>
          <w:color w:val="F18E2F"/>
          <w:w w:val="105"/>
          <w:sz w:val="64"/>
        </w:rPr>
        <w:t>Disability</w:t>
      </w:r>
      <w:r>
        <w:rPr>
          <w:color w:val="F18E2F"/>
          <w:spacing w:val="18"/>
          <w:w w:val="105"/>
          <w:sz w:val="64"/>
        </w:rPr>
        <w:t xml:space="preserve"> </w:t>
      </w:r>
      <w:r>
        <w:rPr>
          <w:color w:val="F18E2F"/>
          <w:w w:val="105"/>
          <w:sz w:val="64"/>
        </w:rPr>
        <w:t>–</w:t>
      </w:r>
      <w:r>
        <w:rPr>
          <w:color w:val="F18E2F"/>
          <w:spacing w:val="16"/>
          <w:w w:val="105"/>
          <w:sz w:val="64"/>
        </w:rPr>
        <w:t xml:space="preserve"> </w:t>
      </w:r>
      <w:r>
        <w:rPr>
          <w:color w:val="F18E2F"/>
          <w:w w:val="105"/>
          <w:sz w:val="64"/>
        </w:rPr>
        <w:t>Operational</w:t>
      </w:r>
      <w:r>
        <w:rPr>
          <w:color w:val="F18E2F"/>
          <w:spacing w:val="17"/>
          <w:w w:val="105"/>
          <w:sz w:val="64"/>
        </w:rPr>
        <w:t xml:space="preserve"> </w:t>
      </w:r>
      <w:r>
        <w:rPr>
          <w:color w:val="F18E2F"/>
          <w:w w:val="105"/>
          <w:sz w:val="64"/>
        </w:rPr>
        <w:t>Issues</w:t>
      </w:r>
    </w:p>
    <w:p w14:paraId="728A4F03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220"/>
          <w:tab w:val="left" w:pos="1221"/>
        </w:tabs>
        <w:spacing w:before="488"/>
        <w:ind w:left="1220" w:hanging="541"/>
        <w:rPr>
          <w:color w:val="526B7A"/>
          <w:sz w:val="32"/>
        </w:rPr>
      </w:pPr>
      <w:r>
        <w:rPr>
          <w:color w:val="526B7A"/>
          <w:w w:val="105"/>
          <w:sz w:val="32"/>
        </w:rPr>
        <w:t>Continuing</w:t>
      </w:r>
      <w:r>
        <w:rPr>
          <w:color w:val="526B7A"/>
          <w:spacing w:val="39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pressure</w:t>
      </w:r>
      <w:r>
        <w:rPr>
          <w:color w:val="526B7A"/>
          <w:spacing w:val="37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in</w:t>
      </w:r>
      <w:r>
        <w:rPr>
          <w:color w:val="526B7A"/>
          <w:spacing w:val="30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inpatient</w:t>
      </w:r>
      <w:r>
        <w:rPr>
          <w:color w:val="526B7A"/>
          <w:spacing w:val="34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services</w:t>
      </w:r>
      <w:r>
        <w:rPr>
          <w:color w:val="526B7A"/>
          <w:spacing w:val="27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–</w:t>
      </w:r>
      <w:r>
        <w:rPr>
          <w:color w:val="526B7A"/>
          <w:spacing w:val="35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due</w:t>
      </w:r>
      <w:r>
        <w:rPr>
          <w:color w:val="526B7A"/>
          <w:spacing w:val="29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to</w:t>
      </w:r>
      <w:r>
        <w:rPr>
          <w:color w:val="526B7A"/>
          <w:spacing w:val="35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both</w:t>
      </w:r>
      <w:r>
        <w:rPr>
          <w:color w:val="526B7A"/>
          <w:spacing w:val="34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mental</w:t>
      </w:r>
      <w:r>
        <w:rPr>
          <w:color w:val="526B7A"/>
          <w:spacing w:val="34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health</w:t>
      </w:r>
      <w:r>
        <w:rPr>
          <w:color w:val="526B7A"/>
          <w:spacing w:val="31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demand</w:t>
      </w:r>
      <w:r>
        <w:rPr>
          <w:color w:val="526B7A"/>
          <w:spacing w:val="34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32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COVID</w:t>
      </w:r>
    </w:p>
    <w:p w14:paraId="3F0626D1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220"/>
          <w:tab w:val="left" w:pos="1221"/>
        </w:tabs>
        <w:spacing w:before="197" w:line="225" w:lineRule="auto"/>
        <w:ind w:left="1220" w:right="1034" w:hanging="540"/>
        <w:rPr>
          <w:color w:val="526B7A"/>
          <w:sz w:val="32"/>
        </w:rPr>
      </w:pPr>
      <w:r>
        <w:rPr>
          <w:color w:val="526B7A"/>
          <w:w w:val="110"/>
          <w:sz w:val="32"/>
        </w:rPr>
        <w:t>Continued work around our remodelled inpatient services, using specific admission wards and 'red/green'</w:t>
      </w:r>
      <w:r>
        <w:rPr>
          <w:color w:val="526B7A"/>
          <w:spacing w:val="1"/>
          <w:w w:val="110"/>
          <w:sz w:val="32"/>
        </w:rPr>
        <w:t xml:space="preserve"> </w:t>
      </w:r>
      <w:r>
        <w:rPr>
          <w:color w:val="526B7A"/>
          <w:w w:val="105"/>
          <w:sz w:val="32"/>
        </w:rPr>
        <w:t>wards</w:t>
      </w:r>
      <w:r>
        <w:rPr>
          <w:color w:val="526B7A"/>
          <w:spacing w:val="31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to</w:t>
      </w:r>
      <w:r>
        <w:rPr>
          <w:color w:val="526B7A"/>
          <w:spacing w:val="23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try</w:t>
      </w:r>
      <w:r>
        <w:rPr>
          <w:color w:val="526B7A"/>
          <w:spacing w:val="22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21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reduce</w:t>
      </w:r>
      <w:r>
        <w:rPr>
          <w:color w:val="526B7A"/>
          <w:spacing w:val="29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transmission</w:t>
      </w:r>
      <w:r>
        <w:rPr>
          <w:color w:val="526B7A"/>
          <w:spacing w:val="26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25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maximise</w:t>
      </w:r>
      <w:r>
        <w:rPr>
          <w:color w:val="526B7A"/>
          <w:spacing w:val="19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safety.</w:t>
      </w:r>
      <w:r>
        <w:rPr>
          <w:color w:val="526B7A"/>
          <w:spacing w:val="19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At</w:t>
      </w:r>
      <w:r>
        <w:rPr>
          <w:color w:val="526B7A"/>
          <w:spacing w:val="18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the</w:t>
      </w:r>
      <w:r>
        <w:rPr>
          <w:color w:val="526B7A"/>
          <w:spacing w:val="22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time</w:t>
      </w:r>
      <w:r>
        <w:rPr>
          <w:color w:val="526B7A"/>
          <w:spacing w:val="21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of</w:t>
      </w:r>
      <w:r>
        <w:rPr>
          <w:color w:val="526B7A"/>
          <w:spacing w:val="21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writing,</w:t>
      </w:r>
      <w:r>
        <w:rPr>
          <w:color w:val="526B7A"/>
          <w:spacing w:val="34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discussions</w:t>
      </w:r>
      <w:r>
        <w:rPr>
          <w:color w:val="526B7A"/>
          <w:spacing w:val="27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are</w:t>
      </w:r>
      <w:r>
        <w:rPr>
          <w:color w:val="526B7A"/>
          <w:spacing w:val="21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live</w:t>
      </w:r>
      <w:r>
        <w:rPr>
          <w:color w:val="526B7A"/>
          <w:spacing w:val="10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regarding</w:t>
      </w:r>
      <w:r>
        <w:rPr>
          <w:color w:val="526B7A"/>
          <w:spacing w:val="-90"/>
          <w:w w:val="105"/>
          <w:sz w:val="32"/>
        </w:rPr>
        <w:t xml:space="preserve"> </w:t>
      </w:r>
      <w:r>
        <w:rPr>
          <w:color w:val="526B7A"/>
          <w:w w:val="110"/>
          <w:sz w:val="32"/>
        </w:rPr>
        <w:t>how</w:t>
      </w:r>
      <w:r>
        <w:rPr>
          <w:color w:val="526B7A"/>
          <w:spacing w:val="-9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best</w:t>
      </w:r>
      <w:r>
        <w:rPr>
          <w:color w:val="526B7A"/>
          <w:spacing w:val="-12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-7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configure</w:t>
      </w:r>
      <w:r>
        <w:rPr>
          <w:color w:val="526B7A"/>
          <w:spacing w:val="-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these</w:t>
      </w:r>
      <w:r>
        <w:rPr>
          <w:color w:val="526B7A"/>
          <w:spacing w:val="-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arrangements.</w:t>
      </w:r>
    </w:p>
    <w:p w14:paraId="6A0BFC29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220"/>
          <w:tab w:val="left" w:pos="1221"/>
        </w:tabs>
        <w:spacing w:before="181"/>
        <w:ind w:left="1220" w:hanging="541"/>
        <w:rPr>
          <w:color w:val="526B7A"/>
          <w:sz w:val="32"/>
        </w:rPr>
      </w:pPr>
      <w:r>
        <w:rPr>
          <w:color w:val="526B7A"/>
          <w:w w:val="110"/>
          <w:sz w:val="32"/>
        </w:rPr>
        <w:t>Corporate</w:t>
      </w:r>
      <w:r>
        <w:rPr>
          <w:color w:val="526B7A"/>
          <w:spacing w:val="-7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staff</w:t>
      </w:r>
      <w:r>
        <w:rPr>
          <w:color w:val="526B7A"/>
          <w:spacing w:val="-13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continue</w:t>
      </w:r>
      <w:r>
        <w:rPr>
          <w:color w:val="526B7A"/>
          <w:spacing w:val="-8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-11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be</w:t>
      </w:r>
      <w:r>
        <w:rPr>
          <w:color w:val="526B7A"/>
          <w:spacing w:val="-12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redeployed</w:t>
      </w:r>
      <w:r>
        <w:rPr>
          <w:color w:val="526B7A"/>
          <w:spacing w:val="-8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-12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assist</w:t>
      </w:r>
      <w:r>
        <w:rPr>
          <w:color w:val="526B7A"/>
          <w:spacing w:val="-14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with</w:t>
      </w:r>
      <w:r>
        <w:rPr>
          <w:color w:val="526B7A"/>
          <w:spacing w:val="-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COVID</w:t>
      </w:r>
      <w:r>
        <w:rPr>
          <w:color w:val="526B7A"/>
          <w:spacing w:val="-12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priorities</w:t>
      </w:r>
      <w:r>
        <w:rPr>
          <w:color w:val="526B7A"/>
          <w:spacing w:val="-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where</w:t>
      </w:r>
      <w:r>
        <w:rPr>
          <w:color w:val="526B7A"/>
          <w:spacing w:val="-5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required</w:t>
      </w:r>
    </w:p>
    <w:p w14:paraId="68D5A1BC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220"/>
          <w:tab w:val="left" w:pos="1221"/>
        </w:tabs>
        <w:spacing w:before="177"/>
        <w:ind w:left="1220" w:hanging="541"/>
        <w:rPr>
          <w:color w:val="526B7A"/>
          <w:sz w:val="32"/>
        </w:rPr>
      </w:pPr>
      <w:r>
        <w:rPr>
          <w:color w:val="526B7A"/>
          <w:w w:val="105"/>
          <w:sz w:val="32"/>
        </w:rPr>
        <w:t>Trust</w:t>
      </w:r>
      <w:r>
        <w:rPr>
          <w:color w:val="526B7A"/>
          <w:spacing w:val="10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has</w:t>
      </w:r>
      <w:r>
        <w:rPr>
          <w:color w:val="526B7A"/>
          <w:spacing w:val="6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achieved</w:t>
      </w:r>
      <w:r>
        <w:rPr>
          <w:color w:val="526B7A"/>
          <w:spacing w:val="2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100%</w:t>
      </w:r>
      <w:r>
        <w:rPr>
          <w:color w:val="526B7A"/>
          <w:spacing w:val="6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roll-out</w:t>
      </w:r>
      <w:r>
        <w:rPr>
          <w:color w:val="526B7A"/>
          <w:spacing w:val="5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for</w:t>
      </w:r>
      <w:r>
        <w:rPr>
          <w:color w:val="526B7A"/>
          <w:spacing w:val="5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lateral</w:t>
      </w:r>
      <w:r>
        <w:rPr>
          <w:color w:val="526B7A"/>
          <w:spacing w:val="6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flow testing</w:t>
      </w:r>
    </w:p>
    <w:p w14:paraId="66AA9843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220"/>
          <w:tab w:val="left" w:pos="1221"/>
        </w:tabs>
        <w:spacing w:before="197" w:line="225" w:lineRule="auto"/>
        <w:ind w:left="1220" w:right="1843" w:hanging="540"/>
        <w:rPr>
          <w:color w:val="526B7A"/>
          <w:sz w:val="32"/>
        </w:rPr>
      </w:pPr>
      <w:r>
        <w:rPr>
          <w:color w:val="526B7A"/>
          <w:w w:val="110"/>
          <w:sz w:val="32"/>
        </w:rPr>
        <w:t>Trust is continuing to roll out the Covid-19 vaccination programme to staff and inpatients. Staff</w:t>
      </w:r>
      <w:r>
        <w:rPr>
          <w:color w:val="526B7A"/>
          <w:spacing w:val="1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vaccinations</w:t>
      </w:r>
      <w:r>
        <w:rPr>
          <w:color w:val="526B7A"/>
          <w:spacing w:val="6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are</w:t>
      </w:r>
      <w:r>
        <w:rPr>
          <w:color w:val="526B7A"/>
          <w:spacing w:val="-1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being</w:t>
      </w:r>
      <w:r>
        <w:rPr>
          <w:color w:val="526B7A"/>
          <w:spacing w:val="-15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accessed</w:t>
      </w:r>
      <w:r>
        <w:rPr>
          <w:color w:val="526B7A"/>
          <w:spacing w:val="-14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primarily</w:t>
      </w:r>
      <w:r>
        <w:rPr>
          <w:color w:val="526B7A"/>
          <w:spacing w:val="-15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via</w:t>
      </w:r>
      <w:r>
        <w:rPr>
          <w:color w:val="526B7A"/>
          <w:spacing w:val="-21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Walsall</w:t>
      </w:r>
      <w:r>
        <w:rPr>
          <w:color w:val="526B7A"/>
          <w:spacing w:val="-14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Manor</w:t>
      </w:r>
      <w:r>
        <w:rPr>
          <w:color w:val="526B7A"/>
          <w:spacing w:val="-14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Hospital</w:t>
      </w:r>
      <w:r>
        <w:rPr>
          <w:color w:val="526B7A"/>
          <w:spacing w:val="-14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Hub,</w:t>
      </w:r>
      <w:r>
        <w:rPr>
          <w:color w:val="526B7A"/>
          <w:spacing w:val="-17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with</w:t>
      </w:r>
      <w:r>
        <w:rPr>
          <w:color w:val="526B7A"/>
          <w:spacing w:val="-10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a</w:t>
      </w:r>
      <w:r>
        <w:rPr>
          <w:color w:val="526B7A"/>
          <w:spacing w:val="-17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limited</w:t>
      </w:r>
      <w:r>
        <w:rPr>
          <w:color w:val="526B7A"/>
          <w:spacing w:val="-1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number</w:t>
      </w:r>
      <w:r>
        <w:rPr>
          <w:color w:val="526B7A"/>
          <w:spacing w:val="-14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of</w:t>
      </w:r>
      <w:r>
        <w:rPr>
          <w:color w:val="526B7A"/>
          <w:spacing w:val="-1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slots</w:t>
      </w:r>
      <w:r>
        <w:rPr>
          <w:color w:val="526B7A"/>
          <w:spacing w:val="-95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available</w:t>
      </w:r>
      <w:r>
        <w:rPr>
          <w:color w:val="526B7A"/>
          <w:spacing w:val="-20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at</w:t>
      </w:r>
      <w:r>
        <w:rPr>
          <w:color w:val="526B7A"/>
          <w:spacing w:val="-17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Black</w:t>
      </w:r>
      <w:r>
        <w:rPr>
          <w:color w:val="526B7A"/>
          <w:spacing w:val="-12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Country</w:t>
      </w:r>
      <w:r>
        <w:rPr>
          <w:color w:val="526B7A"/>
          <w:spacing w:val="-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Living</w:t>
      </w:r>
      <w:r>
        <w:rPr>
          <w:color w:val="526B7A"/>
          <w:spacing w:val="-15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Museum</w:t>
      </w:r>
      <w:r>
        <w:rPr>
          <w:color w:val="526B7A"/>
          <w:spacing w:val="-10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and</w:t>
      </w:r>
      <w:r>
        <w:rPr>
          <w:color w:val="526B7A"/>
          <w:spacing w:val="-13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Tipton</w:t>
      </w:r>
      <w:r>
        <w:rPr>
          <w:color w:val="526B7A"/>
          <w:spacing w:val="-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Sports</w:t>
      </w:r>
      <w:r>
        <w:rPr>
          <w:color w:val="526B7A"/>
          <w:spacing w:val="-7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Centre.</w:t>
      </w:r>
    </w:p>
    <w:p w14:paraId="39A042EB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220"/>
          <w:tab w:val="left" w:pos="1221"/>
        </w:tabs>
        <w:spacing w:before="199" w:line="225" w:lineRule="auto"/>
        <w:ind w:left="1220" w:right="1349" w:hanging="540"/>
        <w:rPr>
          <w:color w:val="526B7A"/>
          <w:sz w:val="32"/>
        </w:rPr>
      </w:pPr>
      <w:r>
        <w:rPr>
          <w:color w:val="526B7A"/>
          <w:w w:val="110"/>
          <w:sz w:val="32"/>
        </w:rPr>
        <w:t>Active</w:t>
      </w:r>
      <w:r>
        <w:rPr>
          <w:color w:val="526B7A"/>
          <w:spacing w:val="-23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discussions</w:t>
      </w:r>
      <w:r>
        <w:rPr>
          <w:color w:val="526B7A"/>
          <w:spacing w:val="-12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with</w:t>
      </w:r>
      <w:r>
        <w:rPr>
          <w:color w:val="526B7A"/>
          <w:spacing w:val="-11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primary</w:t>
      </w:r>
      <w:r>
        <w:rPr>
          <w:color w:val="526B7A"/>
          <w:spacing w:val="-17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care</w:t>
      </w:r>
      <w:r>
        <w:rPr>
          <w:color w:val="526B7A"/>
          <w:spacing w:val="-1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colleagues</w:t>
      </w:r>
      <w:r>
        <w:rPr>
          <w:color w:val="526B7A"/>
          <w:spacing w:val="-1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on</w:t>
      </w:r>
      <w:r>
        <w:rPr>
          <w:color w:val="526B7A"/>
          <w:spacing w:val="-18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how</w:t>
      </w:r>
      <w:r>
        <w:rPr>
          <w:color w:val="526B7A"/>
          <w:spacing w:val="-1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Trust</w:t>
      </w:r>
      <w:r>
        <w:rPr>
          <w:color w:val="526B7A"/>
          <w:spacing w:val="-13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can</w:t>
      </w:r>
      <w:r>
        <w:rPr>
          <w:color w:val="526B7A"/>
          <w:spacing w:val="-12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support</w:t>
      </w:r>
      <w:r>
        <w:rPr>
          <w:color w:val="526B7A"/>
          <w:spacing w:val="-1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partners</w:t>
      </w:r>
      <w:r>
        <w:rPr>
          <w:color w:val="526B7A"/>
          <w:spacing w:val="-15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-1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deliver</w:t>
      </w:r>
      <w:r>
        <w:rPr>
          <w:color w:val="526B7A"/>
          <w:spacing w:val="-19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vaccines</w:t>
      </w:r>
      <w:r>
        <w:rPr>
          <w:color w:val="526B7A"/>
          <w:spacing w:val="-1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in</w:t>
      </w:r>
      <w:r>
        <w:rPr>
          <w:color w:val="526B7A"/>
          <w:spacing w:val="-17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the</w:t>
      </w:r>
      <w:r>
        <w:rPr>
          <w:color w:val="526B7A"/>
          <w:spacing w:val="-95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community</w:t>
      </w:r>
      <w:r>
        <w:rPr>
          <w:color w:val="526B7A"/>
          <w:spacing w:val="-7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-13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individuals</w:t>
      </w:r>
      <w:r>
        <w:rPr>
          <w:color w:val="526B7A"/>
          <w:spacing w:val="-14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with</w:t>
      </w:r>
      <w:r>
        <w:rPr>
          <w:color w:val="526B7A"/>
          <w:spacing w:val="-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an</w:t>
      </w:r>
      <w:r>
        <w:rPr>
          <w:color w:val="526B7A"/>
          <w:spacing w:val="-15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LD</w:t>
      </w:r>
      <w:r>
        <w:rPr>
          <w:color w:val="526B7A"/>
          <w:spacing w:val="-14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or</w:t>
      </w:r>
      <w:r>
        <w:rPr>
          <w:color w:val="526B7A"/>
          <w:spacing w:val="-10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Severe</w:t>
      </w:r>
      <w:r>
        <w:rPr>
          <w:color w:val="526B7A"/>
          <w:spacing w:val="-11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MH</w:t>
      </w:r>
      <w:r>
        <w:rPr>
          <w:color w:val="526B7A"/>
          <w:spacing w:val="-13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problems</w:t>
      </w:r>
      <w:r>
        <w:rPr>
          <w:color w:val="526B7A"/>
          <w:spacing w:val="-14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(all</w:t>
      </w:r>
      <w:r>
        <w:rPr>
          <w:color w:val="526B7A"/>
          <w:spacing w:val="-10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now</w:t>
      </w:r>
      <w:r>
        <w:rPr>
          <w:color w:val="526B7A"/>
          <w:spacing w:val="-12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in</w:t>
      </w:r>
      <w:r>
        <w:rPr>
          <w:color w:val="526B7A"/>
          <w:spacing w:val="-14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JCVI</w:t>
      </w:r>
      <w:r>
        <w:rPr>
          <w:color w:val="526B7A"/>
          <w:spacing w:val="-9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cohort</w:t>
      </w:r>
      <w:r>
        <w:rPr>
          <w:color w:val="526B7A"/>
          <w:spacing w:val="-6"/>
          <w:w w:val="110"/>
          <w:sz w:val="32"/>
        </w:rPr>
        <w:t xml:space="preserve"> </w:t>
      </w:r>
      <w:r>
        <w:rPr>
          <w:color w:val="526B7A"/>
          <w:w w:val="110"/>
          <w:sz w:val="32"/>
        </w:rPr>
        <w:t>6)</w:t>
      </w:r>
    </w:p>
    <w:p w14:paraId="5433FF85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220"/>
          <w:tab w:val="left" w:pos="1221"/>
        </w:tabs>
        <w:spacing w:before="199" w:line="225" w:lineRule="auto"/>
        <w:ind w:left="1220" w:right="914" w:hanging="540"/>
        <w:rPr>
          <w:i/>
          <w:color w:val="526B7A"/>
          <w:sz w:val="32"/>
        </w:rPr>
      </w:pPr>
      <w:r>
        <w:rPr>
          <w:color w:val="526B7A"/>
          <w:w w:val="105"/>
          <w:sz w:val="32"/>
        </w:rPr>
        <w:t>Psychological</w:t>
      </w:r>
      <w:r>
        <w:rPr>
          <w:color w:val="526B7A"/>
          <w:spacing w:val="25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wellbeing</w:t>
      </w:r>
      <w:r>
        <w:rPr>
          <w:color w:val="526B7A"/>
          <w:spacing w:val="27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hub</w:t>
      </w:r>
      <w:r>
        <w:rPr>
          <w:color w:val="526B7A"/>
          <w:spacing w:val="20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for</w:t>
      </w:r>
      <w:r>
        <w:rPr>
          <w:color w:val="526B7A"/>
          <w:spacing w:val="25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staff</w:t>
      </w:r>
      <w:r>
        <w:rPr>
          <w:color w:val="526B7A"/>
          <w:spacing w:val="26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in</w:t>
      </w:r>
      <w:r>
        <w:rPr>
          <w:color w:val="526B7A"/>
          <w:spacing w:val="21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STP</w:t>
      </w:r>
      <w:r>
        <w:rPr>
          <w:color w:val="526B7A"/>
          <w:spacing w:val="29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partners</w:t>
      </w:r>
      <w:r>
        <w:rPr>
          <w:color w:val="526B7A"/>
          <w:spacing w:val="30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21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third</w:t>
      </w:r>
      <w:r>
        <w:rPr>
          <w:color w:val="526B7A"/>
          <w:spacing w:val="28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sector.</w:t>
      </w:r>
      <w:r>
        <w:rPr>
          <w:color w:val="526B7A"/>
          <w:spacing w:val="27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More</w:t>
      </w:r>
      <w:r>
        <w:rPr>
          <w:color w:val="526B7A"/>
          <w:spacing w:val="25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information</w:t>
      </w:r>
      <w:r>
        <w:rPr>
          <w:color w:val="526B7A"/>
          <w:spacing w:val="27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about</w:t>
      </w:r>
      <w:r>
        <w:rPr>
          <w:color w:val="526B7A"/>
          <w:spacing w:val="22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the</w:t>
      </w:r>
      <w:r>
        <w:rPr>
          <w:color w:val="526B7A"/>
          <w:spacing w:val="20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Hub</w:t>
      </w:r>
      <w:r>
        <w:rPr>
          <w:color w:val="526B7A"/>
          <w:spacing w:val="20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22"/>
          <w:w w:val="105"/>
          <w:sz w:val="32"/>
        </w:rPr>
        <w:t xml:space="preserve"> </w:t>
      </w:r>
      <w:r>
        <w:rPr>
          <w:color w:val="526B7A"/>
          <w:w w:val="105"/>
          <w:sz w:val="32"/>
        </w:rPr>
        <w:t>a</w:t>
      </w:r>
      <w:r>
        <w:rPr>
          <w:color w:val="526B7A"/>
          <w:spacing w:val="1"/>
          <w:w w:val="105"/>
          <w:sz w:val="32"/>
        </w:rPr>
        <w:t xml:space="preserve"> </w:t>
      </w:r>
      <w:hyperlink r:id="rId353">
        <w:r>
          <w:rPr>
            <w:color w:val="526B7A"/>
            <w:w w:val="105"/>
            <w:sz w:val="32"/>
          </w:rPr>
          <w:t xml:space="preserve">self-referral  form can be accessed  on the BCHFT  website: </w:t>
        </w:r>
        <w:r>
          <w:rPr>
            <w:color w:val="4FB796"/>
            <w:w w:val="105"/>
            <w:sz w:val="32"/>
          </w:rPr>
          <w:t xml:space="preserve"> </w:t>
        </w:r>
        <w:r>
          <w:rPr>
            <w:color w:val="4FB796"/>
            <w:w w:val="105"/>
            <w:sz w:val="32"/>
            <w:u w:val="single" w:color="4FB796"/>
          </w:rPr>
          <w:t>www.blackcountryhealthcare.nhs.uk/our-</w:t>
        </w:r>
        <w:r>
          <w:rPr>
            <w:color w:val="4FB796"/>
            <w:spacing w:val="1"/>
            <w:w w:val="105"/>
            <w:sz w:val="32"/>
          </w:rPr>
          <w:t xml:space="preserve"> </w:t>
        </w:r>
        <w:r>
          <w:rPr>
            <w:color w:val="4FB796"/>
            <w:w w:val="105"/>
            <w:sz w:val="32"/>
            <w:u w:val="single" w:color="4FB796"/>
          </w:rPr>
          <w:t>services/hub</w:t>
        </w:r>
        <w:r>
          <w:rPr>
            <w:color w:val="526B7A"/>
            <w:w w:val="105"/>
            <w:sz w:val="32"/>
          </w:rPr>
          <w:t>.</w:t>
        </w:r>
        <w:r>
          <w:rPr>
            <w:color w:val="526B7A"/>
            <w:spacing w:val="1"/>
            <w:w w:val="105"/>
            <w:sz w:val="32"/>
          </w:rPr>
          <w:t xml:space="preserve"> </w:t>
        </w:r>
        <w:r>
          <w:rPr>
            <w:i/>
            <w:color w:val="526B7A"/>
            <w:w w:val="105"/>
            <w:sz w:val="32"/>
          </w:rPr>
          <w:t>If urgent</w:t>
        </w:r>
        <w:r>
          <w:rPr>
            <w:i/>
            <w:color w:val="526B7A"/>
            <w:spacing w:val="1"/>
            <w:w w:val="105"/>
            <w:sz w:val="32"/>
          </w:rPr>
          <w:t xml:space="preserve"> </w:t>
        </w:r>
        <w:r>
          <w:rPr>
            <w:i/>
            <w:color w:val="526B7A"/>
            <w:w w:val="105"/>
            <w:sz w:val="32"/>
          </w:rPr>
          <w:t>mental health support is</w:t>
        </w:r>
        <w:r>
          <w:rPr>
            <w:i/>
            <w:color w:val="526B7A"/>
            <w:spacing w:val="1"/>
            <w:w w:val="105"/>
            <w:sz w:val="32"/>
          </w:rPr>
          <w:t xml:space="preserve"> </w:t>
        </w:r>
        <w:r>
          <w:rPr>
            <w:i/>
            <w:color w:val="526B7A"/>
            <w:w w:val="105"/>
            <w:sz w:val="32"/>
          </w:rPr>
          <w:t>required,</w:t>
        </w:r>
        <w:r>
          <w:rPr>
            <w:i/>
            <w:color w:val="526B7A"/>
            <w:spacing w:val="1"/>
            <w:w w:val="105"/>
            <w:sz w:val="32"/>
          </w:rPr>
          <w:t xml:space="preserve"> </w:t>
        </w:r>
        <w:r>
          <w:rPr>
            <w:i/>
            <w:color w:val="526B7A"/>
            <w:w w:val="105"/>
            <w:sz w:val="32"/>
          </w:rPr>
          <w:t>the Black</w:t>
        </w:r>
        <w:r>
          <w:rPr>
            <w:i/>
            <w:color w:val="526B7A"/>
            <w:spacing w:val="1"/>
            <w:w w:val="105"/>
            <w:sz w:val="32"/>
          </w:rPr>
          <w:t xml:space="preserve"> </w:t>
        </w:r>
        <w:r>
          <w:rPr>
            <w:i/>
            <w:color w:val="526B7A"/>
            <w:w w:val="105"/>
            <w:sz w:val="32"/>
          </w:rPr>
          <w:t>Country</w:t>
        </w:r>
        <w:r>
          <w:rPr>
            <w:i/>
            <w:color w:val="526B7A"/>
            <w:spacing w:val="1"/>
            <w:w w:val="105"/>
            <w:sz w:val="32"/>
          </w:rPr>
          <w:t xml:space="preserve"> </w:t>
        </w:r>
        <w:r>
          <w:rPr>
            <w:i/>
            <w:color w:val="526B7A"/>
            <w:w w:val="105"/>
            <w:sz w:val="32"/>
          </w:rPr>
          <w:t>24/7 mental health help</w:t>
        </w:r>
      </w:hyperlink>
      <w:r>
        <w:rPr>
          <w:i/>
          <w:color w:val="526B7A"/>
          <w:w w:val="105"/>
          <w:sz w:val="32"/>
        </w:rPr>
        <w:t>line</w:t>
      </w:r>
      <w:r>
        <w:rPr>
          <w:i/>
          <w:color w:val="526B7A"/>
          <w:spacing w:val="1"/>
          <w:w w:val="105"/>
          <w:sz w:val="32"/>
        </w:rPr>
        <w:t xml:space="preserve"> </w:t>
      </w:r>
      <w:r>
        <w:rPr>
          <w:i/>
          <w:color w:val="526B7A"/>
          <w:w w:val="105"/>
          <w:sz w:val="32"/>
        </w:rPr>
        <w:t>can be</w:t>
      </w:r>
      <w:r>
        <w:rPr>
          <w:i/>
          <w:color w:val="526B7A"/>
          <w:spacing w:val="-91"/>
          <w:w w:val="105"/>
          <w:sz w:val="32"/>
        </w:rPr>
        <w:t xml:space="preserve"> </w:t>
      </w:r>
      <w:r>
        <w:rPr>
          <w:i/>
          <w:color w:val="526B7A"/>
          <w:w w:val="105"/>
          <w:sz w:val="32"/>
        </w:rPr>
        <w:t>contacted</w:t>
      </w:r>
      <w:r>
        <w:rPr>
          <w:i/>
          <w:color w:val="526B7A"/>
          <w:spacing w:val="-7"/>
          <w:w w:val="105"/>
          <w:sz w:val="32"/>
        </w:rPr>
        <w:t xml:space="preserve"> </w:t>
      </w:r>
      <w:r>
        <w:rPr>
          <w:i/>
          <w:color w:val="526B7A"/>
          <w:w w:val="105"/>
          <w:sz w:val="32"/>
        </w:rPr>
        <w:t>on</w:t>
      </w:r>
      <w:r>
        <w:rPr>
          <w:i/>
          <w:color w:val="526B7A"/>
          <w:spacing w:val="-3"/>
          <w:w w:val="105"/>
          <w:sz w:val="32"/>
        </w:rPr>
        <w:t xml:space="preserve"> </w:t>
      </w:r>
      <w:r>
        <w:rPr>
          <w:i/>
          <w:color w:val="526B7A"/>
          <w:w w:val="105"/>
          <w:sz w:val="32"/>
        </w:rPr>
        <w:t>0800</w:t>
      </w:r>
      <w:r>
        <w:rPr>
          <w:i/>
          <w:color w:val="526B7A"/>
          <w:spacing w:val="-5"/>
          <w:w w:val="105"/>
          <w:sz w:val="32"/>
        </w:rPr>
        <w:t xml:space="preserve"> </w:t>
      </w:r>
      <w:r>
        <w:rPr>
          <w:i/>
          <w:color w:val="526B7A"/>
          <w:w w:val="105"/>
          <w:sz w:val="32"/>
        </w:rPr>
        <w:t>0086516.</w:t>
      </w:r>
    </w:p>
    <w:p w14:paraId="69DE7C76" w14:textId="77777777" w:rsidR="00A815F9" w:rsidRDefault="00A815F9">
      <w:pPr>
        <w:spacing w:line="225" w:lineRule="auto"/>
        <w:rPr>
          <w:sz w:val="32"/>
        </w:rPr>
        <w:sectPr w:rsidR="00A815F9">
          <w:headerReference w:type="default" r:id="rId354"/>
          <w:pgSz w:w="19200" w:h="10800" w:orient="landscape"/>
          <w:pgMar w:top="360" w:right="0" w:bottom="440" w:left="0" w:header="0" w:footer="253" w:gutter="0"/>
          <w:cols w:space="720"/>
        </w:sectPr>
      </w:pPr>
    </w:p>
    <w:p w14:paraId="1759B155" w14:textId="77777777" w:rsidR="00A815F9" w:rsidRDefault="00A815F9">
      <w:pPr>
        <w:pStyle w:val="BodyText"/>
        <w:rPr>
          <w:i/>
          <w:sz w:val="20"/>
        </w:rPr>
      </w:pPr>
    </w:p>
    <w:p w14:paraId="66F4C405" w14:textId="77777777" w:rsidR="00A815F9" w:rsidRDefault="00A815F9">
      <w:pPr>
        <w:pStyle w:val="BodyText"/>
        <w:rPr>
          <w:i/>
          <w:sz w:val="20"/>
        </w:rPr>
      </w:pPr>
    </w:p>
    <w:p w14:paraId="5710F238" w14:textId="77777777" w:rsidR="00A815F9" w:rsidRDefault="00A815F9">
      <w:pPr>
        <w:pStyle w:val="BodyText"/>
        <w:rPr>
          <w:i/>
          <w:sz w:val="20"/>
        </w:rPr>
      </w:pPr>
    </w:p>
    <w:p w14:paraId="40293898" w14:textId="77777777" w:rsidR="00A815F9" w:rsidRDefault="00A815F9">
      <w:pPr>
        <w:pStyle w:val="BodyText"/>
        <w:spacing w:before="2"/>
        <w:rPr>
          <w:i/>
          <w:sz w:val="15"/>
        </w:rPr>
      </w:pPr>
    </w:p>
    <w:tbl>
      <w:tblPr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2938"/>
        <w:gridCol w:w="1882"/>
        <w:gridCol w:w="2837"/>
      </w:tblGrid>
      <w:tr w:rsidR="00A815F9" w14:paraId="551D62D5" w14:textId="77777777">
        <w:trPr>
          <w:trHeight w:val="556"/>
        </w:trPr>
        <w:tc>
          <w:tcPr>
            <w:tcW w:w="10393" w:type="dxa"/>
            <w:gridSpan w:val="4"/>
            <w:shd w:val="clear" w:color="auto" w:fill="D9D9D9"/>
          </w:tcPr>
          <w:p w14:paraId="086CE86D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24" w:name="17._PODC_Highlight_Report_March_21"/>
            <w:bookmarkEnd w:id="24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2B65E907" w14:textId="77777777">
        <w:trPr>
          <w:trHeight w:val="873"/>
        </w:trPr>
        <w:tc>
          <w:tcPr>
            <w:tcW w:w="7556" w:type="dxa"/>
            <w:gridSpan w:val="3"/>
            <w:shd w:val="clear" w:color="auto" w:fill="D9D9D9"/>
          </w:tcPr>
          <w:p w14:paraId="636558EC" w14:textId="77777777" w:rsidR="00A815F9" w:rsidRDefault="00C15677">
            <w:pPr>
              <w:pStyle w:val="TableParagraph"/>
              <w:spacing w:before="120" w:line="276" w:lineRule="auto"/>
              <w:ind w:left="43" w:right="26"/>
              <w:rPr>
                <w:sz w:val="24"/>
              </w:rPr>
            </w:pPr>
            <w:r>
              <w:rPr>
                <w:sz w:val="24"/>
              </w:rPr>
              <w:t>People and Organisational Development Committee (PODC) Highlight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837" w:type="dxa"/>
            <w:shd w:val="clear" w:color="auto" w:fill="D9D9D9"/>
          </w:tcPr>
          <w:p w14:paraId="421143E1" w14:textId="77777777" w:rsidR="00A815F9" w:rsidRDefault="00C15677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A815F9" w14:paraId="2AC4F15B" w14:textId="77777777">
        <w:trPr>
          <w:trHeight w:val="1194"/>
        </w:trPr>
        <w:tc>
          <w:tcPr>
            <w:tcW w:w="2736" w:type="dxa"/>
          </w:tcPr>
          <w:p w14:paraId="7FA986A8" w14:textId="77777777" w:rsidR="00A815F9" w:rsidRDefault="00C15677">
            <w:pPr>
              <w:pStyle w:val="TableParagraph"/>
              <w:spacing w:before="120" w:line="276" w:lineRule="auto"/>
              <w:ind w:left="43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 w14:paraId="259FE86C" w14:textId="77777777" w:rsidR="00A815F9" w:rsidRDefault="00C15677">
            <w:pPr>
              <w:pStyle w:val="TableParagraph"/>
              <w:spacing w:before="120" w:line="276" w:lineRule="auto"/>
              <w:ind w:left="47" w:right="1237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2" w:type="dxa"/>
          </w:tcPr>
          <w:p w14:paraId="02A447C9" w14:textId="77777777" w:rsidR="00A815F9" w:rsidRDefault="00C15677">
            <w:pPr>
              <w:pStyle w:val="TableParagraph"/>
              <w:spacing w:before="120" w:line="276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837" w:type="dxa"/>
          </w:tcPr>
          <w:p w14:paraId="7362A79C" w14:textId="77777777" w:rsidR="00A815F9" w:rsidRDefault="00C15677">
            <w:pPr>
              <w:pStyle w:val="TableParagraph"/>
              <w:spacing w:before="120" w:line="276" w:lineRule="auto"/>
              <w:ind w:left="46" w:right="346"/>
              <w:rPr>
                <w:sz w:val="24"/>
              </w:rPr>
            </w:pPr>
            <w:r>
              <w:rPr>
                <w:sz w:val="24"/>
              </w:rPr>
              <w:t>Junior Hemans (Non-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 Director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Chair)</w:t>
            </w:r>
          </w:p>
        </w:tc>
      </w:tr>
      <w:tr w:rsidR="00A815F9" w14:paraId="15D78BA2" w14:textId="77777777">
        <w:trPr>
          <w:trHeight w:val="594"/>
        </w:trPr>
        <w:tc>
          <w:tcPr>
            <w:tcW w:w="2736" w:type="dxa"/>
          </w:tcPr>
          <w:p w14:paraId="606BE6D4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657" w:type="dxa"/>
            <w:gridSpan w:val="3"/>
          </w:tcPr>
          <w:p w14:paraId="26834AC1" w14:textId="77777777" w:rsidR="00A815F9" w:rsidRDefault="00C15677">
            <w:pPr>
              <w:pStyle w:val="TableParagraph"/>
              <w:tabs>
                <w:tab w:val="left" w:pos="2795"/>
                <w:tab w:val="left" w:pos="4182"/>
              </w:tabs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A815F9" w14:paraId="3FBEBDC6" w14:textId="77777777">
        <w:trPr>
          <w:trHeight w:val="8802"/>
        </w:trPr>
        <w:tc>
          <w:tcPr>
            <w:tcW w:w="2736" w:type="dxa"/>
          </w:tcPr>
          <w:p w14:paraId="09147E34" w14:textId="77777777" w:rsidR="00A815F9" w:rsidRDefault="00A815F9">
            <w:pPr>
              <w:pStyle w:val="TableParagraph"/>
              <w:spacing w:before="10"/>
              <w:rPr>
                <w:i/>
                <w:sz w:val="20"/>
              </w:rPr>
            </w:pPr>
          </w:p>
          <w:p w14:paraId="723A34C7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657" w:type="dxa"/>
            <w:gridSpan w:val="3"/>
          </w:tcPr>
          <w:p w14:paraId="3E07B6B8" w14:textId="77777777" w:rsidR="00A815F9" w:rsidRDefault="00C15677">
            <w:pPr>
              <w:pStyle w:val="TableParagraph"/>
              <w:spacing w:line="276" w:lineRule="auto"/>
              <w:ind w:left="47" w:right="269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messages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 time and agenda was shortened to allow executives to focus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their time on the response to the second wave of COVID-19.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48F99792" w14:textId="77777777" w:rsidR="00A815F9" w:rsidRDefault="00A815F9">
            <w:pPr>
              <w:pStyle w:val="TableParagraph"/>
              <w:spacing w:before="8"/>
              <w:rPr>
                <w:i/>
                <w:sz w:val="27"/>
              </w:rPr>
            </w:pPr>
          </w:p>
          <w:p w14:paraId="2A389701" w14:textId="77777777" w:rsidR="00A815F9" w:rsidRDefault="00C15677">
            <w:pPr>
              <w:pStyle w:val="TableParagraph"/>
              <w:numPr>
                <w:ilvl w:val="0"/>
                <w:numId w:val="184"/>
              </w:numPr>
              <w:tabs>
                <w:tab w:val="left" w:pos="408"/>
              </w:tabs>
              <w:spacing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The Committee heard from Matron Angie Dixon and Dr Aditya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Kuravi from our Critical Care Unit.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 was a privilege to hear their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reflections over the last twelve months, and for members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formally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appreciation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thanks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incredible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team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provided.</w:t>
            </w:r>
          </w:p>
          <w:p w14:paraId="5805C878" w14:textId="77777777" w:rsidR="00A815F9" w:rsidRDefault="00A815F9">
            <w:pPr>
              <w:pStyle w:val="TableParagraph"/>
              <w:spacing w:before="8"/>
              <w:rPr>
                <w:i/>
                <w:sz w:val="27"/>
              </w:rPr>
            </w:pPr>
          </w:p>
          <w:p w14:paraId="70E88BE4" w14:textId="77777777" w:rsidR="00A815F9" w:rsidRDefault="00C15677">
            <w:pPr>
              <w:pStyle w:val="TableParagraph"/>
              <w:numPr>
                <w:ilvl w:val="0"/>
                <w:numId w:val="184"/>
              </w:numPr>
              <w:tabs>
                <w:tab w:val="left" w:pos="408"/>
              </w:tabs>
              <w:spacing w:before="1" w:line="276" w:lineRule="auto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An extraordinar</w:t>
            </w:r>
            <w:r>
              <w:rPr>
                <w:sz w:val="24"/>
              </w:rPr>
              <w:t>y Committee meeting is being held on 29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April Board meeting.</w:t>
            </w:r>
          </w:p>
          <w:p w14:paraId="244BA40A" w14:textId="77777777" w:rsidR="00A815F9" w:rsidRDefault="00A815F9">
            <w:pPr>
              <w:pStyle w:val="TableParagraph"/>
              <w:rPr>
                <w:i/>
                <w:sz w:val="24"/>
              </w:rPr>
            </w:pPr>
          </w:p>
          <w:p w14:paraId="04E0D101" w14:textId="77777777" w:rsidR="00A815F9" w:rsidRDefault="00C15677">
            <w:pPr>
              <w:pStyle w:val="TableParagraph"/>
              <w:numPr>
                <w:ilvl w:val="0"/>
                <w:numId w:val="184"/>
              </w:numPr>
              <w:tabs>
                <w:tab w:val="left" w:pos="408"/>
              </w:tabs>
              <w:spacing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The Committee reviewed the Workforce Race Equality Standards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(WRES) and Workforce Disability Equality Standards (WDES) 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2019/20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indicators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disciplinary.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 com</w:t>
            </w:r>
            <w:r>
              <w:rPr>
                <w:sz w:val="24"/>
              </w:rPr>
              <w:t>paring the WRES and WDES outcomes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 the results of the 2020 national staff survey there is a clear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deterioration across a number of indicators.   The April meeting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indicators for the Equality, Dive</w:t>
            </w:r>
            <w:r>
              <w:rPr>
                <w:sz w:val="24"/>
              </w:rPr>
              <w:t>rsity and Inclusion Strategy, which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are intended to address the issues and provide a trajectory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improvement.</w:t>
            </w:r>
          </w:p>
        </w:tc>
      </w:tr>
    </w:tbl>
    <w:p w14:paraId="1383276E" w14:textId="77777777" w:rsidR="00A815F9" w:rsidRDefault="00A815F9">
      <w:pPr>
        <w:spacing w:line="276" w:lineRule="auto"/>
        <w:jc w:val="both"/>
        <w:rPr>
          <w:sz w:val="24"/>
        </w:rPr>
        <w:sectPr w:rsidR="00A815F9">
          <w:headerReference w:type="even" r:id="rId355"/>
          <w:headerReference w:type="default" r:id="rId356"/>
          <w:footerReference w:type="default" r:id="rId357"/>
          <w:pgSz w:w="11900" w:h="16840"/>
          <w:pgMar w:top="1360" w:right="0" w:bottom="1160" w:left="0" w:header="523" w:footer="970" w:gutter="0"/>
          <w:pgNumType w:start="1"/>
          <w:cols w:space="720"/>
        </w:sectPr>
      </w:pPr>
    </w:p>
    <w:p w14:paraId="298C59EA" w14:textId="77777777" w:rsidR="00A815F9" w:rsidRDefault="00A815F9">
      <w:pPr>
        <w:pStyle w:val="BodyText"/>
        <w:rPr>
          <w:i/>
          <w:sz w:val="20"/>
        </w:rPr>
      </w:pPr>
    </w:p>
    <w:p w14:paraId="08622D45" w14:textId="77777777" w:rsidR="00A815F9" w:rsidRDefault="00A815F9">
      <w:pPr>
        <w:pStyle w:val="BodyText"/>
        <w:spacing w:before="1"/>
        <w:rPr>
          <w:i/>
          <w:sz w:val="17"/>
        </w:rPr>
      </w:pPr>
    </w:p>
    <w:p w14:paraId="396F5994" w14:textId="77777777" w:rsidR="00A815F9" w:rsidRDefault="00C15677">
      <w:pPr>
        <w:pStyle w:val="ListParagraph"/>
        <w:numPr>
          <w:ilvl w:val="0"/>
          <w:numId w:val="183"/>
        </w:numPr>
        <w:tabs>
          <w:tab w:val="left" w:pos="3845"/>
        </w:tabs>
        <w:spacing w:before="93" w:line="276" w:lineRule="auto"/>
        <w:ind w:right="1086"/>
        <w:jc w:val="both"/>
        <w:rPr>
          <w:sz w:val="24"/>
        </w:rPr>
      </w:pPr>
      <w:r>
        <w:pict w14:anchorId="4DF75AD5">
          <v:shape id="_x0000_s1782" alt="" style="position:absolute;left:0;text-align:left;margin-left:34.8pt;margin-top:-11.7pt;width:520.1pt;height:641.3pt;z-index:-251655680;mso-wrap-edited:f;mso-width-percent:0;mso-height-percent:0;mso-position-horizontal-relative:page;mso-width-percent:0;mso-height-percent:0" coordsize="10402,12826" path="m10402,r-10,l10392,10r,12806l2746,12816,2746,10r7646,l10392,,2746,r-10,l2736,10r,12806l10,12816,10,10r2726,l2736,,10,,,,,10,,12816r,10l10,12826r2726,l2746,12826r7646,l10402,12826r,-10l10402,10r,-10xe" fillcolor="black" stroked="f">
            <v:path arrowok="t" o:connecttype="custom" o:connectlocs="6605270,-148590;6598920,-148590;6598920,-142240;6598920,7989570;1743710,7989570;1743710,-142240;6598920,-142240;6598920,-148590;1743710,-148590;1737360,-148590;1737360,-142240;1737360,7989570;6350,7989570;6350,-142240;1737360,-142240;1737360,-148590;6350,-148590;0,-148590;0,-142240;0,7989570;0,7995920;6350,7995920;1737360,7995920;1743710,7995920;6598920,7995920;6605270,7995920;6605270,7989570;6605270,-142240;6605270,-148590" o:connectangles="0,0,0,0,0,0,0,0,0,0,0,0,0,0,0,0,0,0,0,0,0,0,0,0,0,0,0,0,0"/>
            <w10:wrap anchorx="page"/>
          </v:shape>
        </w:pict>
      </w:r>
      <w:r>
        <w:rPr>
          <w:sz w:val="24"/>
        </w:rPr>
        <w:t>The Committee reviewed a further draft of the disciplinary policy,</w:t>
      </w:r>
      <w:r>
        <w:rPr>
          <w:spacing w:val="1"/>
          <w:sz w:val="24"/>
        </w:rPr>
        <w:t xml:space="preserve"> </w:t>
      </w:r>
      <w:r>
        <w:rPr>
          <w:sz w:val="24"/>
        </w:rPr>
        <w:t>however was not in a position to approve the policy.</w:t>
      </w:r>
      <w:r>
        <w:rPr>
          <w:spacing w:val="1"/>
          <w:sz w:val="24"/>
        </w:rPr>
        <w:t xml:space="preserve"> </w:t>
      </w:r>
      <w:r>
        <w:rPr>
          <w:sz w:val="24"/>
        </w:rPr>
        <w:t>Good</w:t>
      </w:r>
      <w:r>
        <w:rPr>
          <w:spacing w:val="1"/>
          <w:sz w:val="24"/>
        </w:rPr>
        <w:t xml:space="preserve"> </w:t>
      </w:r>
      <w:r>
        <w:rPr>
          <w:sz w:val="24"/>
        </w:rPr>
        <w:t>progress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z w:val="24"/>
        </w:rPr>
        <w:t>made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month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areas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focus</w:t>
      </w:r>
      <w:r>
        <w:rPr>
          <w:spacing w:val="1"/>
          <w:sz w:val="24"/>
        </w:rPr>
        <w:t xml:space="preserve"> </w:t>
      </w:r>
      <w:r>
        <w:rPr>
          <w:sz w:val="24"/>
        </w:rPr>
        <w:t>outlined by Baroness Harding in her letter to CEO’s and Trust</w:t>
      </w:r>
      <w:r>
        <w:rPr>
          <w:spacing w:val="1"/>
          <w:sz w:val="24"/>
        </w:rPr>
        <w:t xml:space="preserve"> </w:t>
      </w:r>
      <w:r>
        <w:rPr>
          <w:sz w:val="24"/>
        </w:rPr>
        <w:t>Boards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2019,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areas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partial</w:t>
      </w:r>
      <w:r>
        <w:rPr>
          <w:spacing w:val="1"/>
          <w:sz w:val="24"/>
        </w:rPr>
        <w:t xml:space="preserve"> </w:t>
      </w:r>
      <w:r>
        <w:rPr>
          <w:sz w:val="24"/>
        </w:rPr>
        <w:t>assurance</w:t>
      </w:r>
      <w:r>
        <w:rPr>
          <w:spacing w:val="1"/>
          <w:sz w:val="24"/>
        </w:rPr>
        <w:t xml:space="preserve"> </w:t>
      </w:r>
      <w:r>
        <w:rPr>
          <w:sz w:val="24"/>
        </w:rPr>
        <w:t>remaining.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first</w:t>
      </w:r>
      <w:r>
        <w:rPr>
          <w:spacing w:val="-6"/>
          <w:sz w:val="24"/>
        </w:rPr>
        <w:t xml:space="preserve"> </w:t>
      </w:r>
      <w:r>
        <w:rPr>
          <w:sz w:val="24"/>
        </w:rPr>
        <w:t>relates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commence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first</w:t>
      </w:r>
      <w:r>
        <w:rPr>
          <w:spacing w:val="1"/>
          <w:sz w:val="24"/>
        </w:rPr>
        <w:t xml:space="preserve"> </w:t>
      </w:r>
      <w:r>
        <w:rPr>
          <w:sz w:val="24"/>
        </w:rPr>
        <w:t>cohort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staff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May.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second</w:t>
      </w:r>
      <w:r>
        <w:rPr>
          <w:spacing w:val="1"/>
          <w:sz w:val="24"/>
        </w:rPr>
        <w:t xml:space="preserve"> </w:t>
      </w:r>
      <w:r>
        <w:rPr>
          <w:sz w:val="24"/>
        </w:rPr>
        <w:t>relates</w:t>
      </w:r>
      <w:r>
        <w:rPr>
          <w:spacing w:val="66"/>
          <w:sz w:val="24"/>
        </w:rPr>
        <w:t xml:space="preserve"> </w:t>
      </w:r>
      <w:r>
        <w:rPr>
          <w:sz w:val="24"/>
        </w:rPr>
        <w:t>to</w:t>
      </w:r>
      <w:r>
        <w:rPr>
          <w:spacing w:val="6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mechanisms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place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investigations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disciplinary procedures is collated, recorded and regularly and</w:t>
      </w:r>
      <w:r>
        <w:rPr>
          <w:spacing w:val="1"/>
          <w:sz w:val="24"/>
        </w:rPr>
        <w:t xml:space="preserve"> </w:t>
      </w:r>
      <w:r>
        <w:rPr>
          <w:sz w:val="24"/>
        </w:rPr>
        <w:t>openly</w:t>
      </w:r>
      <w:r>
        <w:rPr>
          <w:spacing w:val="1"/>
          <w:sz w:val="24"/>
        </w:rPr>
        <w:t xml:space="preserve"> </w:t>
      </w:r>
      <w:r>
        <w:rPr>
          <w:sz w:val="24"/>
        </w:rPr>
        <w:t>reported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Board</w:t>
      </w:r>
      <w:r>
        <w:rPr>
          <w:spacing w:val="1"/>
          <w:sz w:val="24"/>
        </w:rPr>
        <w:t xml:space="preserve"> </w:t>
      </w:r>
      <w:r>
        <w:rPr>
          <w:sz w:val="24"/>
        </w:rPr>
        <w:t>level.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Committee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66"/>
          <w:sz w:val="24"/>
        </w:rPr>
        <w:t xml:space="preserve"> </w:t>
      </w:r>
      <w:r>
        <w:rPr>
          <w:sz w:val="24"/>
        </w:rPr>
        <w:t>receive</w:t>
      </w:r>
      <w:r>
        <w:rPr>
          <w:spacing w:val="1"/>
          <w:sz w:val="24"/>
        </w:rPr>
        <w:t xml:space="preserve"> </w:t>
      </w:r>
      <w:r>
        <w:rPr>
          <w:sz w:val="24"/>
        </w:rPr>
        <w:t>further</w:t>
      </w:r>
      <w:r>
        <w:rPr>
          <w:spacing w:val="1"/>
          <w:sz w:val="24"/>
        </w:rPr>
        <w:t xml:space="preserve"> </w:t>
      </w:r>
      <w:r>
        <w:rPr>
          <w:sz w:val="24"/>
        </w:rPr>
        <w:t>reporting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April,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‘colleague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difficulty</w:t>
      </w:r>
      <w:r>
        <w:rPr>
          <w:spacing w:val="-2"/>
          <w:sz w:val="24"/>
        </w:rPr>
        <w:t xml:space="preserve"> </w:t>
      </w:r>
      <w:r>
        <w:rPr>
          <w:sz w:val="24"/>
        </w:rPr>
        <w:t>report’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employee</w:t>
      </w:r>
      <w:r>
        <w:rPr>
          <w:spacing w:val="-2"/>
          <w:sz w:val="24"/>
        </w:rPr>
        <w:t xml:space="preserve"> </w:t>
      </w:r>
      <w:r>
        <w:rPr>
          <w:sz w:val="24"/>
        </w:rPr>
        <w:t>relations</w:t>
      </w:r>
      <w:r>
        <w:rPr>
          <w:spacing w:val="-1"/>
          <w:sz w:val="24"/>
        </w:rPr>
        <w:t xml:space="preserve"> </w:t>
      </w:r>
      <w:r>
        <w:rPr>
          <w:sz w:val="24"/>
        </w:rPr>
        <w:t>dashboard.</w:t>
      </w:r>
    </w:p>
    <w:p w14:paraId="7FCC4E5D" w14:textId="77777777" w:rsidR="00A815F9" w:rsidRDefault="00A815F9">
      <w:pPr>
        <w:pStyle w:val="BodyText"/>
        <w:spacing w:before="9"/>
        <w:rPr>
          <w:sz w:val="27"/>
        </w:rPr>
      </w:pPr>
    </w:p>
    <w:p w14:paraId="5BE7508D" w14:textId="77777777" w:rsidR="00A815F9" w:rsidRDefault="00C15677">
      <w:pPr>
        <w:pStyle w:val="ListParagraph"/>
        <w:numPr>
          <w:ilvl w:val="0"/>
          <w:numId w:val="183"/>
        </w:numPr>
        <w:tabs>
          <w:tab w:val="left" w:pos="3845"/>
        </w:tabs>
        <w:spacing w:line="276" w:lineRule="auto"/>
        <w:ind w:right="1087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Committee</w:t>
      </w:r>
      <w:r>
        <w:rPr>
          <w:spacing w:val="1"/>
          <w:sz w:val="24"/>
        </w:rPr>
        <w:t xml:space="preserve"> </w:t>
      </w:r>
      <w:r>
        <w:rPr>
          <w:sz w:val="24"/>
        </w:rPr>
        <w:t>approved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workforce</w:t>
      </w:r>
      <w:r>
        <w:rPr>
          <w:spacing w:val="1"/>
          <w:sz w:val="24"/>
        </w:rPr>
        <w:t xml:space="preserve"> </w:t>
      </w:r>
      <w:r>
        <w:rPr>
          <w:sz w:val="24"/>
        </w:rPr>
        <w:t>metrics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64"/>
          <w:sz w:val="24"/>
        </w:rPr>
        <w:t xml:space="preserve"> </w:t>
      </w:r>
      <w:r>
        <w:rPr>
          <w:sz w:val="24"/>
        </w:rPr>
        <w:t>outcome metrics that define the journey from the baseline and</w:t>
      </w:r>
      <w:r>
        <w:rPr>
          <w:spacing w:val="1"/>
          <w:sz w:val="24"/>
        </w:rPr>
        <w:t xml:space="preserve"> </w:t>
      </w:r>
      <w:r>
        <w:rPr>
          <w:sz w:val="24"/>
        </w:rPr>
        <w:t>foundation position through to good performance to outstanding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2022-2023</w:t>
      </w:r>
      <w:r>
        <w:rPr>
          <w:spacing w:val="-1"/>
          <w:sz w:val="24"/>
        </w:rPr>
        <w:t xml:space="preserve"> </w:t>
      </w:r>
      <w:r>
        <w:rPr>
          <w:sz w:val="24"/>
        </w:rPr>
        <w:t>year.</w:t>
      </w:r>
    </w:p>
    <w:p w14:paraId="540A1A59" w14:textId="77777777" w:rsidR="00A815F9" w:rsidRDefault="00A815F9">
      <w:pPr>
        <w:pStyle w:val="BodyText"/>
      </w:pPr>
    </w:p>
    <w:p w14:paraId="22A19C1B" w14:textId="77777777" w:rsidR="00A815F9" w:rsidRDefault="00C15677">
      <w:pPr>
        <w:pStyle w:val="ListParagraph"/>
        <w:numPr>
          <w:ilvl w:val="0"/>
          <w:numId w:val="183"/>
        </w:numPr>
        <w:tabs>
          <w:tab w:val="left" w:pos="3845"/>
        </w:tabs>
        <w:spacing w:line="276" w:lineRule="auto"/>
        <w:ind w:right="1087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Committee</w:t>
      </w:r>
      <w:r>
        <w:rPr>
          <w:spacing w:val="1"/>
          <w:sz w:val="24"/>
        </w:rPr>
        <w:t xml:space="preserve"> </w:t>
      </w:r>
      <w:r>
        <w:rPr>
          <w:sz w:val="24"/>
        </w:rPr>
        <w:t>discussed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Board</w:t>
      </w:r>
      <w:r>
        <w:rPr>
          <w:spacing w:val="1"/>
          <w:sz w:val="24"/>
        </w:rPr>
        <w:t xml:space="preserve"> </w:t>
      </w:r>
      <w:r>
        <w:rPr>
          <w:sz w:val="24"/>
        </w:rPr>
        <w:t>Assuranc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Framework</w:t>
      </w:r>
      <w:r>
        <w:rPr>
          <w:spacing w:val="1"/>
          <w:sz w:val="24"/>
        </w:rPr>
        <w:t xml:space="preserve"> </w:t>
      </w:r>
      <w:r>
        <w:rPr>
          <w:sz w:val="24"/>
        </w:rPr>
        <w:t>(BAF) risk for Value our Colleagues, noting the complexity of the</w:t>
      </w:r>
      <w:r>
        <w:rPr>
          <w:spacing w:val="1"/>
          <w:sz w:val="24"/>
        </w:rPr>
        <w:t xml:space="preserve"> </w:t>
      </w:r>
      <w:r>
        <w:rPr>
          <w:sz w:val="24"/>
        </w:rPr>
        <w:t>challenges with this particular BAF risk.</w:t>
      </w:r>
      <w:r>
        <w:rPr>
          <w:spacing w:val="67"/>
          <w:sz w:val="24"/>
        </w:rPr>
        <w:t xml:space="preserve"> </w:t>
      </w:r>
      <w:r>
        <w:rPr>
          <w:sz w:val="24"/>
        </w:rPr>
        <w:t>The intention is to split</w:t>
      </w:r>
      <w:r>
        <w:rPr>
          <w:spacing w:val="1"/>
          <w:sz w:val="24"/>
        </w:rPr>
        <w:t xml:space="preserve"> </w:t>
      </w:r>
      <w:r>
        <w:rPr>
          <w:sz w:val="24"/>
        </w:rPr>
        <w:t>the BAF to allow the assurance and gaps in assurance to be</w:t>
      </w:r>
      <w:r>
        <w:rPr>
          <w:spacing w:val="1"/>
          <w:sz w:val="24"/>
        </w:rPr>
        <w:t xml:space="preserve"> </w:t>
      </w:r>
      <w:r>
        <w:rPr>
          <w:sz w:val="24"/>
        </w:rPr>
        <w:t>drawn out with more particularity, and this is supp</w:t>
      </w:r>
      <w:r>
        <w:rPr>
          <w:sz w:val="24"/>
        </w:rPr>
        <w:t>orted by the</w:t>
      </w:r>
      <w:r>
        <w:rPr>
          <w:spacing w:val="1"/>
          <w:sz w:val="24"/>
        </w:rPr>
        <w:t xml:space="preserve"> </w:t>
      </w:r>
      <w:r>
        <w:rPr>
          <w:sz w:val="24"/>
        </w:rPr>
        <w:t>Committee.</w:t>
      </w:r>
    </w:p>
    <w:p w14:paraId="2CEE6E22" w14:textId="77777777" w:rsidR="00A815F9" w:rsidRDefault="00A815F9">
      <w:pPr>
        <w:pStyle w:val="BodyText"/>
        <w:spacing w:before="10"/>
        <w:rPr>
          <w:sz w:val="23"/>
        </w:rPr>
      </w:pPr>
    </w:p>
    <w:p w14:paraId="5203DC47" w14:textId="77777777" w:rsidR="00A815F9" w:rsidRDefault="00C15677">
      <w:pPr>
        <w:pStyle w:val="ListParagraph"/>
        <w:numPr>
          <w:ilvl w:val="0"/>
          <w:numId w:val="183"/>
        </w:numPr>
        <w:tabs>
          <w:tab w:val="left" w:pos="3845"/>
        </w:tabs>
        <w:spacing w:line="276" w:lineRule="auto"/>
        <w:ind w:right="1087"/>
        <w:jc w:val="both"/>
        <w:rPr>
          <w:sz w:val="24"/>
        </w:rPr>
      </w:pPr>
      <w:r>
        <w:rPr>
          <w:sz w:val="24"/>
        </w:rPr>
        <w:t>The Committee reviewed the following reports, which are before</w:t>
      </w:r>
      <w:r>
        <w:rPr>
          <w:spacing w:val="1"/>
          <w:sz w:val="24"/>
        </w:rPr>
        <w:t xml:space="preserve"> </w:t>
      </w:r>
      <w:r>
        <w:rPr>
          <w:sz w:val="24"/>
        </w:rPr>
        <w:t>the Trust Board for this meeting:</w:t>
      </w:r>
    </w:p>
    <w:p w14:paraId="79266608" w14:textId="77777777" w:rsidR="00A815F9" w:rsidRDefault="00A815F9">
      <w:pPr>
        <w:pStyle w:val="BodyText"/>
        <w:spacing w:before="8"/>
        <w:rPr>
          <w:sz w:val="23"/>
        </w:rPr>
      </w:pPr>
    </w:p>
    <w:p w14:paraId="512543BB" w14:textId="77777777" w:rsidR="00A815F9" w:rsidRDefault="00C15677">
      <w:pPr>
        <w:pStyle w:val="ListParagraph"/>
        <w:numPr>
          <w:ilvl w:val="1"/>
          <w:numId w:val="183"/>
        </w:numPr>
        <w:tabs>
          <w:tab w:val="left" w:pos="803"/>
          <w:tab w:val="left" w:pos="4205"/>
        </w:tabs>
        <w:ind w:hanging="3761"/>
        <w:rPr>
          <w:sz w:val="24"/>
        </w:rPr>
      </w:pPr>
      <w:r>
        <w:rPr>
          <w:sz w:val="24"/>
        </w:rPr>
        <w:t>Safe</w:t>
      </w:r>
      <w:r>
        <w:rPr>
          <w:spacing w:val="-2"/>
          <w:sz w:val="24"/>
        </w:rPr>
        <w:t xml:space="preserve"> </w:t>
      </w:r>
      <w:r>
        <w:rPr>
          <w:sz w:val="24"/>
        </w:rPr>
        <w:t>staffing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establishment</w:t>
      </w:r>
      <w:r>
        <w:rPr>
          <w:spacing w:val="-3"/>
          <w:sz w:val="24"/>
        </w:rPr>
        <w:t xml:space="preserve"> </w:t>
      </w:r>
      <w:r>
        <w:rPr>
          <w:sz w:val="24"/>
        </w:rPr>
        <w:t>reviews.</w:t>
      </w:r>
    </w:p>
    <w:p w14:paraId="1DA43C78" w14:textId="77777777" w:rsidR="00A815F9" w:rsidRDefault="00A815F9">
      <w:pPr>
        <w:pStyle w:val="BodyText"/>
        <w:spacing w:before="9"/>
        <w:rPr>
          <w:sz w:val="27"/>
        </w:rPr>
      </w:pPr>
    </w:p>
    <w:p w14:paraId="40B091C6" w14:textId="77777777" w:rsidR="00A815F9" w:rsidRDefault="00C15677">
      <w:pPr>
        <w:pStyle w:val="ListParagraph"/>
        <w:numPr>
          <w:ilvl w:val="1"/>
          <w:numId w:val="183"/>
        </w:numPr>
        <w:tabs>
          <w:tab w:val="left" w:pos="4205"/>
        </w:tabs>
        <w:spacing w:line="276" w:lineRule="auto"/>
        <w:ind w:right="1085"/>
        <w:jc w:val="both"/>
        <w:rPr>
          <w:sz w:val="24"/>
        </w:rPr>
      </w:pPr>
      <w:r>
        <w:rPr>
          <w:sz w:val="24"/>
        </w:rPr>
        <w:t>The Freedom to Speak Up Guardians, Ms Val Ferguson and</w:t>
      </w:r>
      <w:r>
        <w:rPr>
          <w:spacing w:val="1"/>
          <w:sz w:val="24"/>
        </w:rPr>
        <w:t xml:space="preserve"> </w:t>
      </w:r>
      <w:r>
        <w:rPr>
          <w:sz w:val="24"/>
        </w:rPr>
        <w:t>Ms</w:t>
      </w:r>
      <w:r>
        <w:rPr>
          <w:spacing w:val="1"/>
          <w:sz w:val="24"/>
        </w:rPr>
        <w:t xml:space="preserve"> </w:t>
      </w:r>
      <w:r>
        <w:rPr>
          <w:sz w:val="24"/>
        </w:rPr>
        <w:t>Kim</w:t>
      </w:r>
      <w:r>
        <w:rPr>
          <w:spacing w:val="1"/>
          <w:sz w:val="24"/>
        </w:rPr>
        <w:t xml:space="preserve"> </w:t>
      </w:r>
      <w:r>
        <w:rPr>
          <w:sz w:val="24"/>
        </w:rPr>
        <w:t>Sterling,</w:t>
      </w:r>
      <w:r>
        <w:rPr>
          <w:spacing w:val="1"/>
          <w:sz w:val="24"/>
        </w:rPr>
        <w:t xml:space="preserve"> </w:t>
      </w:r>
      <w:r>
        <w:rPr>
          <w:sz w:val="24"/>
        </w:rPr>
        <w:t>presented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quarterly</w:t>
      </w:r>
      <w:r>
        <w:rPr>
          <w:spacing w:val="1"/>
          <w:sz w:val="24"/>
        </w:rPr>
        <w:t xml:space="preserve"> </w:t>
      </w:r>
      <w:r>
        <w:rPr>
          <w:sz w:val="24"/>
        </w:rPr>
        <w:t>report.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Committee approved the escalation mechanism to support the</w:t>
      </w:r>
      <w:r>
        <w:rPr>
          <w:spacing w:val="-64"/>
          <w:sz w:val="24"/>
        </w:rPr>
        <w:t xml:space="preserve"> </w:t>
      </w:r>
      <w:r>
        <w:rPr>
          <w:sz w:val="24"/>
        </w:rPr>
        <w:t>closing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feedback</w:t>
      </w:r>
      <w:r>
        <w:rPr>
          <w:spacing w:val="1"/>
          <w:sz w:val="24"/>
        </w:rPr>
        <w:t xml:space="preserve"> </w:t>
      </w:r>
      <w:r>
        <w:rPr>
          <w:sz w:val="24"/>
        </w:rPr>
        <w:t>loop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colleagues</w:t>
      </w:r>
      <w:r>
        <w:rPr>
          <w:spacing w:val="1"/>
          <w:sz w:val="24"/>
        </w:rPr>
        <w:t xml:space="preserve"> </w:t>
      </w:r>
      <w:r>
        <w:rPr>
          <w:sz w:val="24"/>
        </w:rPr>
        <w:t>who</w:t>
      </w:r>
      <w:r>
        <w:rPr>
          <w:spacing w:val="66"/>
          <w:sz w:val="24"/>
        </w:rPr>
        <w:t xml:space="preserve"> </w:t>
      </w:r>
      <w:r>
        <w:rPr>
          <w:sz w:val="24"/>
        </w:rPr>
        <w:t>raise</w:t>
      </w:r>
      <w:r>
        <w:rPr>
          <w:spacing w:val="1"/>
          <w:sz w:val="24"/>
        </w:rPr>
        <w:t xml:space="preserve"> </w:t>
      </w:r>
      <w:r>
        <w:rPr>
          <w:sz w:val="24"/>
        </w:rPr>
        <w:t>concerns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to allow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swift a</w:t>
      </w:r>
      <w:r>
        <w:rPr>
          <w:sz w:val="24"/>
        </w:rPr>
        <w:t>ction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 Guardians.</w:t>
      </w:r>
    </w:p>
    <w:p w14:paraId="50D52C06" w14:textId="77777777" w:rsidR="00A815F9" w:rsidRDefault="00A815F9">
      <w:pPr>
        <w:pStyle w:val="BodyText"/>
        <w:spacing w:before="11"/>
        <w:rPr>
          <w:sz w:val="23"/>
        </w:rPr>
      </w:pPr>
    </w:p>
    <w:p w14:paraId="1D06CCE1" w14:textId="77777777" w:rsidR="00A815F9" w:rsidRDefault="00C15677">
      <w:pPr>
        <w:pStyle w:val="ListParagraph"/>
        <w:numPr>
          <w:ilvl w:val="1"/>
          <w:numId w:val="183"/>
        </w:numPr>
        <w:tabs>
          <w:tab w:val="left" w:pos="4205"/>
        </w:tabs>
        <w:spacing w:line="276" w:lineRule="auto"/>
        <w:ind w:right="1087"/>
        <w:jc w:val="both"/>
        <w:rPr>
          <w:sz w:val="24"/>
        </w:rPr>
      </w:pPr>
      <w:r>
        <w:pict w14:anchorId="1ACE2A8D">
          <v:group id="_x0000_s1779" alt="" style="position:absolute;left:0;text-align:left;margin-left:0;margin-top:99.4pt;width:595pt;height:85.9pt;z-index:251560448;mso-position-horizontal-relative:page" coordorigin=",1988" coordsize="11900,1718">
            <v:shape id="_x0000_s1780" type="#_x0000_t75" alt="" style="position:absolute;top:1988;width:11900;height:1718">
              <v:imagedata r:id="rId358" o:title=""/>
            </v:shape>
            <v:shape id="_x0000_s1781" type="#_x0000_t202" alt="" style="position:absolute;left:5842;top:2486;width:132;height:270;mso-wrap-style:square;v-text-anchor:top" filled="f" stroked="f">
              <v:textbox inset="0,0,0,0">
                <w:txbxContent>
                  <w:p w14:paraId="267951FC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The Guardian of Safe Working, Dr Mushal Naqvi, presented</w:t>
      </w:r>
      <w:r>
        <w:rPr>
          <w:spacing w:val="1"/>
          <w:sz w:val="24"/>
        </w:rPr>
        <w:t xml:space="preserve"> </w:t>
      </w:r>
      <w:r>
        <w:rPr>
          <w:sz w:val="24"/>
        </w:rPr>
        <w:t>her report for Aug/Sep/Oct 2020.</w:t>
      </w:r>
      <w:r>
        <w:rPr>
          <w:spacing w:val="67"/>
          <w:sz w:val="24"/>
        </w:rPr>
        <w:t xml:space="preserve"> </w:t>
      </w:r>
      <w:r>
        <w:rPr>
          <w:sz w:val="24"/>
        </w:rPr>
        <w:t>The Committee committed</w:t>
      </w:r>
      <w:r>
        <w:rPr>
          <w:spacing w:val="1"/>
          <w:sz w:val="24"/>
        </w:rPr>
        <w:t xml:space="preserve"> </w:t>
      </w:r>
      <w:r>
        <w:rPr>
          <w:sz w:val="24"/>
        </w:rPr>
        <w:t>to actions to identify colleagues to assist with data collection</w:t>
      </w:r>
      <w:r>
        <w:rPr>
          <w:spacing w:val="1"/>
          <w:sz w:val="24"/>
        </w:rPr>
        <w:t xml:space="preserve"> </w:t>
      </w:r>
      <w:r>
        <w:rPr>
          <w:sz w:val="24"/>
        </w:rPr>
        <w:t>delays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1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log-in</w:t>
      </w:r>
      <w:r>
        <w:rPr>
          <w:spacing w:val="40"/>
          <w:sz w:val="24"/>
        </w:rPr>
        <w:t xml:space="preserve"> </w:t>
      </w:r>
      <w:r>
        <w:rPr>
          <w:sz w:val="24"/>
        </w:rPr>
        <w:t>issues,</w:t>
      </w:r>
      <w:r>
        <w:rPr>
          <w:spacing w:val="40"/>
          <w:sz w:val="24"/>
        </w:rPr>
        <w:t xml:space="preserve"> </w:t>
      </w:r>
      <w:r>
        <w:rPr>
          <w:sz w:val="24"/>
        </w:rPr>
        <w:t>which</w:t>
      </w:r>
      <w:r>
        <w:rPr>
          <w:spacing w:val="40"/>
          <w:sz w:val="24"/>
        </w:rPr>
        <w:t xml:space="preserve"> </w:t>
      </w:r>
      <w:r>
        <w:rPr>
          <w:sz w:val="24"/>
        </w:rPr>
        <w:t>will</w:t>
      </w:r>
      <w:r>
        <w:rPr>
          <w:spacing w:val="40"/>
          <w:sz w:val="24"/>
        </w:rPr>
        <w:t xml:space="preserve"> </w:t>
      </w:r>
      <w:r>
        <w:rPr>
          <w:sz w:val="24"/>
        </w:rPr>
        <w:t>help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</w:p>
    <w:p w14:paraId="28EEA064" w14:textId="77777777" w:rsidR="00A815F9" w:rsidRDefault="00A815F9">
      <w:pPr>
        <w:spacing w:line="276" w:lineRule="auto"/>
        <w:jc w:val="both"/>
        <w:rPr>
          <w:sz w:val="24"/>
        </w:rPr>
        <w:sectPr w:rsidR="00A815F9">
          <w:footerReference w:type="default" r:id="rId359"/>
          <w:pgSz w:w="11900" w:h="16840"/>
          <w:pgMar w:top="1360" w:right="0" w:bottom="0" w:left="0" w:header="523" w:footer="0" w:gutter="0"/>
          <w:cols w:space="720"/>
        </w:sectPr>
      </w:pPr>
    </w:p>
    <w:p w14:paraId="658BEF32" w14:textId="77777777" w:rsidR="00A815F9" w:rsidRDefault="00A815F9">
      <w:pPr>
        <w:pStyle w:val="BodyText"/>
        <w:spacing w:before="8"/>
        <w:rPr>
          <w:sz w:val="16"/>
        </w:rPr>
      </w:pPr>
    </w:p>
    <w:tbl>
      <w:tblPr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3552"/>
        <w:gridCol w:w="4104"/>
      </w:tblGrid>
      <w:tr w:rsidR="00A815F9" w14:paraId="17CA2084" w14:textId="77777777">
        <w:trPr>
          <w:trHeight w:val="3724"/>
        </w:trPr>
        <w:tc>
          <w:tcPr>
            <w:tcW w:w="2736" w:type="dxa"/>
          </w:tcPr>
          <w:p w14:paraId="44644D52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56" w:type="dxa"/>
            <w:gridSpan w:val="2"/>
          </w:tcPr>
          <w:p w14:paraId="56F71BCE" w14:textId="77777777" w:rsidR="00A815F9" w:rsidRDefault="00C15677">
            <w:pPr>
              <w:pStyle w:val="TableParagraph"/>
              <w:ind w:left="767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earlier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communication.</w:t>
            </w:r>
          </w:p>
          <w:p w14:paraId="60F27F95" w14:textId="77777777" w:rsidR="00A815F9" w:rsidRDefault="00A815F9">
            <w:pPr>
              <w:pStyle w:val="TableParagraph"/>
              <w:spacing w:before="4"/>
              <w:rPr>
                <w:sz w:val="27"/>
              </w:rPr>
            </w:pPr>
          </w:p>
          <w:p w14:paraId="5215577C" w14:textId="77777777" w:rsidR="00A815F9" w:rsidRDefault="00C15677">
            <w:pPr>
              <w:pStyle w:val="TableParagraph"/>
              <w:spacing w:line="276" w:lineRule="auto"/>
              <w:ind w:left="407" w:right="269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Committee heard that the University of Birmingham Medical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visited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initial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from the University and the students being very good.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objectives for the coming year for education and training across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establishing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easily.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Discussions to formalise the Education and 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Steering Grou</w:t>
            </w:r>
            <w:r>
              <w:rPr>
                <w:sz w:val="24"/>
              </w:rPr>
              <w:t>p reporting into the Committee will be held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weeks.</w:t>
            </w:r>
          </w:p>
        </w:tc>
      </w:tr>
      <w:tr w:rsidR="00A815F9" w14:paraId="1DDEC776" w14:textId="77777777">
        <w:trPr>
          <w:trHeight w:val="954"/>
        </w:trPr>
        <w:tc>
          <w:tcPr>
            <w:tcW w:w="2736" w:type="dxa"/>
          </w:tcPr>
          <w:p w14:paraId="404E3415" w14:textId="77777777" w:rsidR="00A815F9" w:rsidRDefault="00A815F9">
            <w:pPr>
              <w:pStyle w:val="TableParagraph"/>
              <w:spacing w:before="10"/>
              <w:rPr>
                <w:sz w:val="20"/>
              </w:rPr>
            </w:pPr>
          </w:p>
          <w:p w14:paraId="1330D216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656" w:type="dxa"/>
            <w:gridSpan w:val="2"/>
          </w:tcPr>
          <w:p w14:paraId="52F86245" w14:textId="77777777" w:rsidR="00A815F9" w:rsidRDefault="00C15677">
            <w:pPr>
              <w:pStyle w:val="TableParagraph"/>
              <w:spacing w:line="276" w:lineRule="auto"/>
              <w:ind w:left="47" w:right="268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escalations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 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attention.</w:t>
            </w:r>
          </w:p>
        </w:tc>
      </w:tr>
      <w:tr w:rsidR="00A815F9" w14:paraId="06F49B22" w14:textId="77777777">
        <w:trPr>
          <w:trHeight w:val="1266"/>
        </w:trPr>
        <w:tc>
          <w:tcPr>
            <w:tcW w:w="2736" w:type="dxa"/>
          </w:tcPr>
          <w:p w14:paraId="0696BDE8" w14:textId="77777777" w:rsidR="00A815F9" w:rsidRDefault="00A815F9">
            <w:pPr>
              <w:pStyle w:val="TableParagraph"/>
              <w:spacing w:before="10"/>
              <w:rPr>
                <w:sz w:val="20"/>
              </w:rPr>
            </w:pPr>
          </w:p>
          <w:p w14:paraId="60001E0F" w14:textId="77777777" w:rsidR="00A815F9" w:rsidRDefault="00C15677">
            <w:pPr>
              <w:pStyle w:val="TableParagraph"/>
              <w:spacing w:line="276" w:lineRule="auto"/>
              <w:ind w:left="43" w:right="473"/>
              <w:rPr>
                <w:b/>
                <w:sz w:val="24"/>
              </w:rPr>
            </w:pPr>
            <w:r>
              <w:rPr>
                <w:b/>
                <w:sz w:val="24"/>
              </w:rPr>
              <w:t>Risk in the BAF 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Register</w:t>
            </w:r>
          </w:p>
        </w:tc>
        <w:tc>
          <w:tcPr>
            <w:tcW w:w="7656" w:type="dxa"/>
            <w:gridSpan w:val="2"/>
          </w:tcPr>
          <w:p w14:paraId="7F8E08CD" w14:textId="77777777" w:rsidR="00A815F9" w:rsidRDefault="00C15677">
            <w:pPr>
              <w:pStyle w:val="TableParagraph"/>
              <w:spacing w:line="276" w:lineRule="auto"/>
              <w:ind w:left="47" w:right="271"/>
              <w:jc w:val="both"/>
              <w:rPr>
                <w:sz w:val="24"/>
              </w:rPr>
            </w:pPr>
            <w:r>
              <w:rPr>
                <w:sz w:val="24"/>
              </w:rPr>
              <w:t>BAF S04 – Culture (lack of an Inclusive and open culture impacts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morale,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engagement,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care)</w:t>
            </w:r>
          </w:p>
        </w:tc>
      </w:tr>
      <w:tr w:rsidR="00A815F9" w14:paraId="779F25D5" w14:textId="77777777">
        <w:trPr>
          <w:trHeight w:val="796"/>
        </w:trPr>
        <w:tc>
          <w:tcPr>
            <w:tcW w:w="2736" w:type="dxa"/>
          </w:tcPr>
          <w:p w14:paraId="70F02829" w14:textId="77777777" w:rsidR="00A815F9" w:rsidRDefault="00A815F9">
            <w:pPr>
              <w:pStyle w:val="TableParagraph"/>
              <w:spacing w:before="10"/>
              <w:rPr>
                <w:sz w:val="20"/>
              </w:rPr>
            </w:pPr>
          </w:p>
          <w:p w14:paraId="4841B1AB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656" w:type="dxa"/>
            <w:gridSpan w:val="2"/>
          </w:tcPr>
          <w:p w14:paraId="1B49C1DE" w14:textId="77777777" w:rsidR="00A815F9" w:rsidRDefault="00C15677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33167300" w14:textId="77777777">
        <w:trPr>
          <w:trHeight w:val="1588"/>
        </w:trPr>
        <w:tc>
          <w:tcPr>
            <w:tcW w:w="2736" w:type="dxa"/>
          </w:tcPr>
          <w:p w14:paraId="2F7B4175" w14:textId="77777777" w:rsidR="00A815F9" w:rsidRDefault="00A815F9">
            <w:pPr>
              <w:pStyle w:val="TableParagraph"/>
              <w:spacing w:before="10"/>
              <w:rPr>
                <w:sz w:val="20"/>
              </w:rPr>
            </w:pPr>
          </w:p>
          <w:p w14:paraId="268B00B2" w14:textId="77777777" w:rsidR="00A815F9" w:rsidRDefault="00C15677">
            <w:pPr>
              <w:pStyle w:val="TableParagraph"/>
              <w:spacing w:line="276" w:lineRule="auto"/>
              <w:ind w:left="43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Legal, Equality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656" w:type="dxa"/>
            <w:gridSpan w:val="2"/>
          </w:tcPr>
          <w:p w14:paraId="3DA66250" w14:textId="77777777" w:rsidR="00A815F9" w:rsidRDefault="00C15677">
            <w:pPr>
              <w:pStyle w:val="TableParagraph"/>
              <w:spacing w:line="278" w:lineRule="auto"/>
              <w:ind w:left="47" w:right="271"/>
              <w:jc w:val="both"/>
              <w:rPr>
                <w:sz w:val="24"/>
              </w:rPr>
            </w:pPr>
            <w:r>
              <w:rPr>
                <w:sz w:val="24"/>
              </w:rPr>
              <w:t>This Committee supports the Trust’s approach to delivering equality,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diversity and inclusion for the benefit of the patient population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Trust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Walsall.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color w:val="00B0F0"/>
                <w:sz w:val="24"/>
              </w:rPr>
              <w:t>.</w:t>
            </w:r>
          </w:p>
        </w:tc>
      </w:tr>
      <w:tr w:rsidR="00A815F9" w14:paraId="4F0DDA7D" w14:textId="77777777">
        <w:trPr>
          <w:trHeight w:val="599"/>
        </w:trPr>
        <w:tc>
          <w:tcPr>
            <w:tcW w:w="2736" w:type="dxa"/>
            <w:vMerge w:val="restart"/>
          </w:tcPr>
          <w:p w14:paraId="7F469BF7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</w:t>
            </w:r>
            <w:r>
              <w:rPr>
                <w:b/>
                <w:sz w:val="24"/>
              </w:rPr>
              <w:t>ves</w:t>
            </w:r>
          </w:p>
        </w:tc>
        <w:tc>
          <w:tcPr>
            <w:tcW w:w="3552" w:type="dxa"/>
          </w:tcPr>
          <w:p w14:paraId="52DA522F" w14:textId="77777777" w:rsidR="00A815F9" w:rsidRDefault="00C15677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4104" w:type="dxa"/>
          </w:tcPr>
          <w:p w14:paraId="1C8FADDE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2A4912F3" w14:textId="77777777">
        <w:trPr>
          <w:trHeight w:val="594"/>
        </w:trPr>
        <w:tc>
          <w:tcPr>
            <w:tcW w:w="2736" w:type="dxa"/>
            <w:vMerge/>
            <w:tcBorders>
              <w:top w:val="nil"/>
            </w:tcBorders>
          </w:tcPr>
          <w:p w14:paraId="6183DA2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1A541356" w14:textId="77777777" w:rsidR="00A815F9" w:rsidRDefault="00C15677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4104" w:type="dxa"/>
          </w:tcPr>
          <w:p w14:paraId="26767A93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47AA7E47" w14:textId="77777777">
        <w:trPr>
          <w:trHeight w:val="599"/>
        </w:trPr>
        <w:tc>
          <w:tcPr>
            <w:tcW w:w="2736" w:type="dxa"/>
            <w:vMerge/>
            <w:tcBorders>
              <w:top w:val="nil"/>
            </w:tcBorders>
          </w:tcPr>
          <w:p w14:paraId="5068BAEF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5CD847AD" w14:textId="77777777" w:rsidR="00A815F9" w:rsidRDefault="00C15677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4104" w:type="dxa"/>
          </w:tcPr>
          <w:p w14:paraId="7042A46B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72BB48B9" w14:textId="77777777" w:rsidR="00A815F9" w:rsidRDefault="00A815F9">
      <w:pPr>
        <w:rPr>
          <w:rFonts w:ascii="Times New Roman"/>
        </w:rPr>
        <w:sectPr w:rsidR="00A815F9">
          <w:headerReference w:type="even" r:id="rId360"/>
          <w:headerReference w:type="default" r:id="rId361"/>
          <w:footerReference w:type="default" r:id="rId362"/>
          <w:pgSz w:w="11900" w:h="16840"/>
          <w:pgMar w:top="1360" w:right="0" w:bottom="1160" w:left="0" w:header="508" w:footer="970" w:gutter="0"/>
          <w:pgNumType w:start="3"/>
          <w:cols w:space="720"/>
        </w:sectPr>
      </w:pPr>
    </w:p>
    <w:p w14:paraId="15E1E6BB" w14:textId="77777777" w:rsidR="00A815F9" w:rsidRDefault="00C15677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463168" behindDoc="0" locked="0" layoutInCell="1" allowOverlap="1" wp14:anchorId="1656F9D6" wp14:editId="21BB3C05">
            <wp:simplePos x="0" y="0"/>
            <wp:positionH relativeFrom="page">
              <wp:posOffset>0</wp:posOffset>
            </wp:positionH>
            <wp:positionV relativeFrom="page">
              <wp:posOffset>9583702</wp:posOffset>
            </wp:positionV>
            <wp:extent cx="7549692" cy="1090926"/>
            <wp:effectExtent l="0" t="0" r="0" b="0"/>
            <wp:wrapNone/>
            <wp:docPr id="377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82.png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692" cy="1090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5D61C9" w14:textId="77777777" w:rsidR="00A815F9" w:rsidRDefault="00A815F9">
      <w:pPr>
        <w:pStyle w:val="BodyText"/>
        <w:rPr>
          <w:sz w:val="20"/>
        </w:rPr>
      </w:pPr>
    </w:p>
    <w:p w14:paraId="177D2B4C" w14:textId="77777777" w:rsidR="00A815F9" w:rsidRDefault="00A815F9">
      <w:pPr>
        <w:pStyle w:val="BodyText"/>
        <w:spacing w:before="1"/>
        <w:rPr>
          <w:sz w:val="25"/>
        </w:r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3360"/>
        <w:gridCol w:w="1992"/>
        <w:gridCol w:w="2582"/>
      </w:tblGrid>
      <w:tr w:rsidR="00A815F9" w14:paraId="7642F006" w14:textId="77777777">
        <w:trPr>
          <w:trHeight w:val="556"/>
        </w:trPr>
        <w:tc>
          <w:tcPr>
            <w:tcW w:w="10248" w:type="dxa"/>
            <w:gridSpan w:val="4"/>
            <w:shd w:val="clear" w:color="auto" w:fill="D9D9D9"/>
          </w:tcPr>
          <w:p w14:paraId="37F2BCD4" w14:textId="77777777" w:rsidR="00A815F9" w:rsidRDefault="00C15677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bookmarkStart w:id="25" w:name="18._Value_our_ColleaguesTrust_Board_Apri"/>
            <w:bookmarkEnd w:id="25"/>
            <w:r>
              <w:rPr>
                <w:b/>
                <w:spacing w:val="-1"/>
                <w:sz w:val="24"/>
              </w:rPr>
              <w:t>MEETING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OF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THE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PUBLIC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April 2021</w:t>
            </w:r>
          </w:p>
        </w:tc>
      </w:tr>
      <w:tr w:rsidR="00A815F9" w14:paraId="270C67BE" w14:textId="77777777">
        <w:trPr>
          <w:trHeight w:val="556"/>
        </w:trPr>
        <w:tc>
          <w:tcPr>
            <w:tcW w:w="7666" w:type="dxa"/>
            <w:gridSpan w:val="3"/>
            <w:shd w:val="clear" w:color="auto" w:fill="D9D9D9"/>
          </w:tcPr>
          <w:p w14:paraId="00FEFC50" w14:textId="77777777" w:rsidR="00A815F9" w:rsidRDefault="00C15677">
            <w:pPr>
              <w:pStyle w:val="TableParagraph"/>
              <w:spacing w:before="120"/>
              <w:ind w:left="42"/>
              <w:rPr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</w:p>
        </w:tc>
        <w:tc>
          <w:tcPr>
            <w:tcW w:w="2582" w:type="dxa"/>
            <w:shd w:val="clear" w:color="auto" w:fill="D9D9D9"/>
          </w:tcPr>
          <w:p w14:paraId="51222C5A" w14:textId="77777777" w:rsidR="00A815F9" w:rsidRDefault="00C15677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A815F9" w14:paraId="6151D005" w14:textId="77777777">
        <w:trPr>
          <w:trHeight w:val="954"/>
        </w:trPr>
        <w:tc>
          <w:tcPr>
            <w:tcW w:w="2314" w:type="dxa"/>
          </w:tcPr>
          <w:p w14:paraId="21F4AA4F" w14:textId="77777777" w:rsidR="00A815F9" w:rsidRDefault="00C15677">
            <w:pPr>
              <w:pStyle w:val="TableParagraph"/>
              <w:spacing w:before="120" w:line="276" w:lineRule="auto"/>
              <w:ind w:left="42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3360" w:type="dxa"/>
          </w:tcPr>
          <w:p w14:paraId="42365AB6" w14:textId="77777777" w:rsidR="00A815F9" w:rsidRDefault="00C15677">
            <w:pPr>
              <w:pStyle w:val="TableParagraph"/>
              <w:spacing w:line="276" w:lineRule="auto"/>
              <w:ind w:left="37" w:right="251"/>
              <w:rPr>
                <w:sz w:val="24"/>
              </w:rPr>
            </w:pPr>
            <w:r>
              <w:rPr>
                <w:sz w:val="24"/>
              </w:rPr>
              <w:t>Catherine Griffiths – Director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</w:p>
        </w:tc>
        <w:tc>
          <w:tcPr>
            <w:tcW w:w="1992" w:type="dxa"/>
          </w:tcPr>
          <w:p w14:paraId="3A42D2EE" w14:textId="77777777" w:rsidR="00A815F9" w:rsidRDefault="00C15677">
            <w:pPr>
              <w:pStyle w:val="TableParagraph"/>
              <w:spacing w:line="276" w:lineRule="auto"/>
              <w:ind w:left="42" w:right="5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82" w:type="dxa"/>
          </w:tcPr>
          <w:p w14:paraId="30A2D3FF" w14:textId="77777777" w:rsidR="00A815F9" w:rsidRDefault="00C15677">
            <w:pPr>
              <w:pStyle w:val="TableParagraph"/>
              <w:spacing w:line="276" w:lineRule="auto"/>
              <w:ind w:left="42" w:right="134"/>
              <w:rPr>
                <w:sz w:val="24"/>
              </w:rPr>
            </w:pPr>
            <w:r>
              <w:rPr>
                <w:sz w:val="24"/>
              </w:rPr>
              <w:t>Catherine Griffiths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71ABA7D0" w14:textId="77777777" w:rsidR="00A815F9" w:rsidRDefault="00C15677">
            <w:pPr>
              <w:pStyle w:val="TableParagraph"/>
              <w:spacing w:before="4"/>
              <w:ind w:left="42"/>
              <w:rPr>
                <w:sz w:val="24"/>
              </w:rPr>
            </w:pPr>
            <w:r>
              <w:rPr>
                <w:sz w:val="24"/>
              </w:rPr>
              <w:t>Culture</w:t>
            </w:r>
          </w:p>
        </w:tc>
      </w:tr>
      <w:tr w:rsidR="00A815F9" w14:paraId="0181D860" w14:textId="77777777">
        <w:trPr>
          <w:trHeight w:val="10194"/>
        </w:trPr>
        <w:tc>
          <w:tcPr>
            <w:tcW w:w="2314" w:type="dxa"/>
          </w:tcPr>
          <w:p w14:paraId="1AA63A98" w14:textId="77777777" w:rsidR="00A815F9" w:rsidRDefault="00C15677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934" w:type="dxa"/>
            <w:gridSpan w:val="3"/>
          </w:tcPr>
          <w:p w14:paraId="76228679" w14:textId="77777777" w:rsidR="00A815F9" w:rsidRDefault="00C15677">
            <w:pPr>
              <w:pStyle w:val="TableParagraph"/>
              <w:spacing w:line="310" w:lineRule="exact"/>
              <w:ind w:left="37"/>
              <w:jc w:val="both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Approve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3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Discuss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 xml:space="preserve">  </w:t>
            </w:r>
            <w:r>
              <w:rPr>
                <w:rFonts w:ascii="Arial Unicode MS" w:hAnsi="Arial Unicode MS"/>
                <w:spacing w:val="6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  <w:p w14:paraId="258DC512" w14:textId="77777777" w:rsidR="00A815F9" w:rsidRDefault="00A815F9">
            <w:pPr>
              <w:pStyle w:val="TableParagraph"/>
              <w:spacing w:before="6"/>
              <w:rPr>
                <w:sz w:val="31"/>
              </w:rPr>
            </w:pPr>
          </w:p>
          <w:p w14:paraId="4ACE19C8" w14:textId="77777777" w:rsidR="00A815F9" w:rsidRDefault="00C15677">
            <w:pPr>
              <w:pStyle w:val="TableParagraph"/>
              <w:spacing w:line="276" w:lineRule="auto"/>
              <w:ind w:left="37" w:right="132"/>
              <w:jc w:val="both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taken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month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 Value Our Colleagues work-stream of the improvement programme.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following points seek to inform the Trust Board of progress, identify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 assurance can be taken and where required to seek approval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z w:val="24"/>
              </w:rPr>
              <w:t>roposed.</w:t>
            </w:r>
          </w:p>
          <w:p w14:paraId="5FBFEA1E" w14:textId="77777777" w:rsidR="00A815F9" w:rsidRDefault="00A815F9">
            <w:pPr>
              <w:pStyle w:val="TableParagraph"/>
              <w:spacing w:before="8"/>
              <w:rPr>
                <w:sz w:val="27"/>
              </w:rPr>
            </w:pPr>
          </w:p>
          <w:p w14:paraId="60856048" w14:textId="77777777" w:rsidR="00A815F9" w:rsidRDefault="00C15677">
            <w:pPr>
              <w:pStyle w:val="TableParagraph"/>
              <w:numPr>
                <w:ilvl w:val="0"/>
                <w:numId w:val="182"/>
              </w:numPr>
              <w:tabs>
                <w:tab w:val="left" w:pos="398"/>
              </w:tabs>
              <w:spacing w:line="276" w:lineRule="auto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The People and Organisation Development Committee noted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 the improvement outcome metrics that define the journey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foundation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 to outstanding performance by the 2022-2023 year. T</w:t>
            </w:r>
            <w:r>
              <w:rPr>
                <w:sz w:val="24"/>
              </w:rPr>
              <w:t>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foundation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remaining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trajectory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updates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trajectory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escalation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variance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metrics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attached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metrics derive from the national staff survey and the Workforce Race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(WRES)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Disability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(WDES).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metrics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outstanding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 data including Model Hospital and the National Staff 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indicators. The programme of continuing to learn from best practice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(STP)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continue.</w:t>
            </w:r>
          </w:p>
          <w:p w14:paraId="77CB8CC2" w14:textId="77777777" w:rsidR="00A815F9" w:rsidRDefault="00A815F9">
            <w:pPr>
              <w:pStyle w:val="TableParagraph"/>
              <w:spacing w:before="10"/>
              <w:rPr>
                <w:sz w:val="24"/>
              </w:rPr>
            </w:pPr>
          </w:p>
          <w:p w14:paraId="56E3F02D" w14:textId="77777777" w:rsidR="00A815F9" w:rsidRDefault="00C15677">
            <w:pPr>
              <w:pStyle w:val="TableParagraph"/>
              <w:numPr>
                <w:ilvl w:val="0"/>
                <w:numId w:val="182"/>
              </w:numPr>
              <w:tabs>
                <w:tab w:val="left" w:pos="398"/>
              </w:tabs>
              <w:spacing w:line="310" w:lineRule="atLeast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Trust Board can be assured </w:t>
            </w:r>
            <w:r>
              <w:rPr>
                <w:sz w:val="24"/>
              </w:rPr>
              <w:t>that the plans for workforce recovery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alongside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recovery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</w:p>
        </w:tc>
      </w:tr>
    </w:tbl>
    <w:p w14:paraId="6D568F2C" w14:textId="77777777" w:rsidR="00A815F9" w:rsidRDefault="00A815F9">
      <w:pPr>
        <w:spacing w:line="310" w:lineRule="atLeast"/>
        <w:jc w:val="both"/>
        <w:rPr>
          <w:sz w:val="24"/>
        </w:rPr>
        <w:sectPr w:rsidR="00A815F9">
          <w:footerReference w:type="default" r:id="rId364"/>
          <w:pgSz w:w="11900" w:h="16840"/>
          <w:pgMar w:top="1380" w:right="0" w:bottom="0" w:left="0" w:header="508" w:footer="0" w:gutter="0"/>
          <w:cols w:space="720"/>
        </w:sectPr>
      </w:pPr>
    </w:p>
    <w:p w14:paraId="2CBF82F2" w14:textId="77777777" w:rsidR="00A815F9" w:rsidRDefault="00A815F9">
      <w:pPr>
        <w:pStyle w:val="BodyText"/>
        <w:spacing w:before="5"/>
        <w:rPr>
          <w:sz w:val="6"/>
        </w:r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7935"/>
      </w:tblGrid>
      <w:tr w:rsidR="00A815F9" w14:paraId="2E8E9171" w14:textId="77777777">
        <w:trPr>
          <w:trHeight w:val="13012"/>
        </w:trPr>
        <w:tc>
          <w:tcPr>
            <w:tcW w:w="2314" w:type="dxa"/>
          </w:tcPr>
          <w:p w14:paraId="4A0F5BF3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35" w:type="dxa"/>
          </w:tcPr>
          <w:p w14:paraId="4A47518B" w14:textId="77777777" w:rsidR="00A815F9" w:rsidRDefault="00C15677">
            <w:pPr>
              <w:pStyle w:val="TableParagraph"/>
              <w:spacing w:line="276" w:lineRule="auto"/>
              <w:ind w:left="397" w:right="132"/>
              <w:jc w:val="both"/>
              <w:rPr>
                <w:sz w:val="24"/>
              </w:rPr>
            </w:pPr>
            <w:r>
              <w:rPr>
                <w:sz w:val="24"/>
              </w:rPr>
              <w:t>month, in addition to the support from the Black Country Healthcare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Foundation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(BCHFT),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started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establish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Listening Circles within the trust particularly to support leadership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teams with workforce and individual recovery.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Listening Circles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 being delivered as part of the leadership development approach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these have been delivered with the Director of </w:t>
            </w:r>
            <w:r>
              <w:rPr>
                <w:sz w:val="24"/>
              </w:rPr>
              <w:t>Education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Royal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(RWT).The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Circle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complement the existing Wellbeing offer. In this month, the steering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 for Schwartz Rounds was convened and the firs</w:t>
            </w:r>
            <w:r>
              <w:rPr>
                <w:sz w:val="24"/>
              </w:rPr>
              <w:t>t Schwartz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 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April 2021.</w:t>
            </w:r>
          </w:p>
          <w:p w14:paraId="2D101A4A" w14:textId="77777777" w:rsidR="00A815F9" w:rsidRDefault="00A815F9">
            <w:pPr>
              <w:pStyle w:val="TableParagraph"/>
              <w:spacing w:before="9"/>
              <w:rPr>
                <w:sz w:val="27"/>
              </w:rPr>
            </w:pPr>
          </w:p>
          <w:p w14:paraId="5DCD45B9" w14:textId="77777777" w:rsidR="00A815F9" w:rsidRDefault="00C15677">
            <w:pPr>
              <w:pStyle w:val="TableParagraph"/>
              <w:spacing w:before="1" w:line="276" w:lineRule="auto"/>
              <w:ind w:left="394" w:right="132" w:hanging="35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Organisational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(BAF)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mitigations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metrics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benchmark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assured that the focus on staff experience and people metrics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take place each month through the divisional quality boards and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consistent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z w:val="24"/>
              </w:rPr>
              <w:t>mparison. The BAF was reviewed and approved at the 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attached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sessions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division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division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purposes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qualitative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quantitative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metrics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holistic view on colleague experience broken down to divisional level.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focus on Community Services at their April meeting as an area where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indicators,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significantly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benchmark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average for other trusts. The Committee determined that a positi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communication message focused on high performing areas will help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 supporting other areas with to learn and replicate. The areas that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show performance below trust average are being supported with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range of organisation development activity. Every Di</w:t>
            </w:r>
            <w:r>
              <w:rPr>
                <w:sz w:val="24"/>
              </w:rPr>
              <w:t>vision will 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the People and Organisation Development with their action 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interventions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gaps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bullying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harassment.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</w:p>
          <w:p w14:paraId="26F8B6EE" w14:textId="77777777" w:rsidR="00A815F9" w:rsidRDefault="00C15677">
            <w:pPr>
              <w:pStyle w:val="TableParagraph"/>
              <w:spacing w:line="274" w:lineRule="exact"/>
              <w:ind w:left="394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evidenced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</w:p>
        </w:tc>
      </w:tr>
    </w:tbl>
    <w:p w14:paraId="2E6E72BF" w14:textId="77777777" w:rsidR="00A815F9" w:rsidRDefault="00A815F9">
      <w:pPr>
        <w:spacing w:line="274" w:lineRule="exact"/>
        <w:jc w:val="both"/>
        <w:rPr>
          <w:sz w:val="24"/>
        </w:rPr>
        <w:sectPr w:rsidR="00A815F9">
          <w:headerReference w:type="even" r:id="rId365"/>
          <w:headerReference w:type="default" r:id="rId366"/>
          <w:footerReference w:type="even" r:id="rId367"/>
          <w:footerReference w:type="default" r:id="rId368"/>
          <w:pgSz w:w="11900" w:h="16840"/>
          <w:pgMar w:top="1340" w:right="0" w:bottom="1160" w:left="0" w:header="481" w:footer="970" w:gutter="0"/>
          <w:pgNumType w:start="2"/>
          <w:cols w:space="720"/>
        </w:sectPr>
      </w:pPr>
    </w:p>
    <w:p w14:paraId="5E34C2EE" w14:textId="77777777" w:rsidR="00A815F9" w:rsidRDefault="00A815F9">
      <w:pPr>
        <w:pStyle w:val="BodyText"/>
        <w:spacing w:before="5"/>
        <w:rPr>
          <w:sz w:val="6"/>
        </w:r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7935"/>
      </w:tblGrid>
      <w:tr w:rsidR="00A815F9" w14:paraId="5BF92C37" w14:textId="77777777">
        <w:trPr>
          <w:trHeight w:val="13074"/>
        </w:trPr>
        <w:tc>
          <w:tcPr>
            <w:tcW w:w="2314" w:type="dxa"/>
          </w:tcPr>
          <w:p w14:paraId="2927117C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5" w:type="dxa"/>
          </w:tcPr>
          <w:p w14:paraId="5AD68089" w14:textId="77777777" w:rsidR="00A815F9" w:rsidRDefault="00C15677">
            <w:pPr>
              <w:pStyle w:val="TableParagraph"/>
              <w:numPr>
                <w:ilvl w:val="0"/>
                <w:numId w:val="181"/>
              </w:numPr>
              <w:tabs>
                <w:tab w:val="left" w:pos="398"/>
              </w:tabs>
              <w:spacing w:line="276" w:lineRule="auto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granular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breakdown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extraordinary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 Development Committee has been convened for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 to specifically review the divisi</w:t>
            </w:r>
            <w:r>
              <w:rPr>
                <w:sz w:val="24"/>
              </w:rPr>
              <w:t>onal data in more depth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planned actions to provide assurance to Board on the pace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 reviewed the plans put in place in response to the 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flowing from Private Board in March and noted and approved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 meeting:</w:t>
            </w:r>
          </w:p>
          <w:p w14:paraId="720DF457" w14:textId="77777777" w:rsidR="00A815F9" w:rsidRDefault="00A815F9">
            <w:pPr>
              <w:pStyle w:val="TableParagraph"/>
              <w:spacing w:before="4"/>
              <w:rPr>
                <w:sz w:val="33"/>
              </w:rPr>
            </w:pPr>
          </w:p>
          <w:p w14:paraId="1C638F04" w14:textId="77777777" w:rsidR="00A815F9" w:rsidRDefault="00C15677">
            <w:pPr>
              <w:pStyle w:val="TableParagraph"/>
              <w:numPr>
                <w:ilvl w:val="1"/>
                <w:numId w:val="181"/>
              </w:numPr>
              <w:tabs>
                <w:tab w:val="left" w:pos="758"/>
              </w:tabs>
              <w:spacing w:line="276" w:lineRule="auto"/>
              <w:ind w:right="388"/>
              <w:rPr>
                <w:sz w:val="24"/>
              </w:rPr>
            </w:pPr>
            <w:r>
              <w:rPr>
                <w:sz w:val="24"/>
              </w:rPr>
              <w:t>The establishment of an Oversight Task Force reporting back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committee on a monthly basis</w:t>
            </w:r>
            <w:r>
              <w:rPr>
                <w:sz w:val="24"/>
              </w:rPr>
              <w:t xml:space="preserve"> for assurance. The group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multi-disciplinary, and representative including staff side, FTSU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Guardians, staff network leads and BAME Council Chair.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terms of reference provide the governance, attendance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frequency.</w:t>
            </w:r>
          </w:p>
          <w:p w14:paraId="32724506" w14:textId="77777777" w:rsidR="00A815F9" w:rsidRDefault="00C15677">
            <w:pPr>
              <w:pStyle w:val="TableParagraph"/>
              <w:numPr>
                <w:ilvl w:val="1"/>
                <w:numId w:val="181"/>
              </w:numPr>
              <w:tabs>
                <w:tab w:val="left" w:pos="758"/>
              </w:tabs>
              <w:spacing w:line="276" w:lineRule="auto"/>
              <w:ind w:right="213"/>
              <w:rPr>
                <w:sz w:val="24"/>
              </w:rPr>
            </w:pPr>
            <w:r>
              <w:rPr>
                <w:sz w:val="24"/>
              </w:rPr>
              <w:t>The performance metric of improvi</w:t>
            </w:r>
            <w:r>
              <w:rPr>
                <w:sz w:val="24"/>
              </w:rPr>
              <w:t>ng the staff survey response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rate to at least national average by the 2021 survey the joint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 lead will be taken by the Chief Operating Officer and 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Integration.</w:t>
            </w:r>
          </w:p>
          <w:p w14:paraId="64CED656" w14:textId="77777777" w:rsidR="00A815F9" w:rsidRDefault="00C15677">
            <w:pPr>
              <w:pStyle w:val="TableParagraph"/>
              <w:numPr>
                <w:ilvl w:val="1"/>
                <w:numId w:val="181"/>
              </w:numPr>
              <w:tabs>
                <w:tab w:val="left" w:pos="758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The performance metric of improving the advocacy scores for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</w:t>
            </w:r>
            <w:r>
              <w:rPr>
                <w:sz w:val="24"/>
              </w:rPr>
              <w:t>t and the staff engagement score to at least good by the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proxy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organisational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this.</w:t>
            </w:r>
          </w:p>
          <w:p w14:paraId="6E01954E" w14:textId="77777777" w:rsidR="00A815F9" w:rsidRDefault="00C15677">
            <w:pPr>
              <w:pStyle w:val="TableParagraph"/>
              <w:numPr>
                <w:ilvl w:val="1"/>
                <w:numId w:val="181"/>
              </w:numPr>
              <w:tabs>
                <w:tab w:val="left" w:pos="758"/>
              </w:tabs>
              <w:spacing w:line="276" w:lineRule="auto"/>
              <w:ind w:right="71"/>
              <w:rPr>
                <w:sz w:val="24"/>
              </w:rPr>
            </w:pPr>
            <w:r>
              <w:rPr>
                <w:sz w:val="24"/>
              </w:rPr>
              <w:t>To improve staff experience across the trust and eliminate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colleague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ethnicity,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age,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disability,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sexuality, gender, religion and other protected characteristics,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 team lead this with the aim of matching good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Survey.</w:t>
            </w:r>
          </w:p>
          <w:p w14:paraId="4DC9B909" w14:textId="77777777" w:rsidR="00A815F9" w:rsidRDefault="00C15677">
            <w:pPr>
              <w:pStyle w:val="TableParagraph"/>
              <w:numPr>
                <w:ilvl w:val="1"/>
                <w:numId w:val="181"/>
              </w:numPr>
              <w:tabs>
                <w:tab w:val="left" w:pos="758"/>
              </w:tabs>
              <w:spacing w:line="280" w:lineRule="auto"/>
              <w:ind w:right="81"/>
              <w:rPr>
                <w:sz w:val="24"/>
              </w:rPr>
            </w:pPr>
            <w:r>
              <w:rPr>
                <w:sz w:val="24"/>
              </w:rPr>
              <w:t>To take a Pulse Survey trust wide by May 2021, the executive lead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People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Culture.</w:t>
            </w:r>
          </w:p>
          <w:p w14:paraId="4ECC7718" w14:textId="77777777" w:rsidR="00A815F9" w:rsidRDefault="00A815F9">
            <w:pPr>
              <w:pStyle w:val="TableParagraph"/>
              <w:spacing w:before="4"/>
              <w:rPr>
                <w:sz w:val="26"/>
              </w:rPr>
            </w:pPr>
          </w:p>
          <w:p w14:paraId="1501B1FB" w14:textId="77777777" w:rsidR="00A815F9" w:rsidRDefault="00C15677">
            <w:pPr>
              <w:pStyle w:val="TableParagraph"/>
              <w:numPr>
                <w:ilvl w:val="0"/>
                <w:numId w:val="181"/>
              </w:numPr>
              <w:tabs>
                <w:tab w:val="left" w:pos="398"/>
              </w:tabs>
              <w:spacing w:before="1" w:line="276" w:lineRule="auto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The Trust Board are asked to note that the flu vaccination rate at end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campaign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75%.</w:t>
            </w:r>
          </w:p>
          <w:p w14:paraId="7D15B0FD" w14:textId="77777777" w:rsidR="00A815F9" w:rsidRDefault="00A815F9">
            <w:pPr>
              <w:pStyle w:val="TableParagraph"/>
              <w:spacing w:before="5"/>
              <w:rPr>
                <w:sz w:val="27"/>
              </w:rPr>
            </w:pPr>
          </w:p>
          <w:p w14:paraId="4433CCB3" w14:textId="77777777" w:rsidR="00A815F9" w:rsidRDefault="00C15677">
            <w:pPr>
              <w:pStyle w:val="TableParagraph"/>
              <w:numPr>
                <w:ilvl w:val="0"/>
                <w:numId w:val="181"/>
              </w:numPr>
              <w:tabs>
                <w:tab w:val="left" w:pos="398"/>
              </w:tabs>
              <w:spacing w:line="276" w:lineRule="auto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</w:t>
            </w: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Vaccination Hub which opened on 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December 2020 had as 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March 2021 vaccinated 83.03% of Walsall Healthcare NHS Trust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staff overall. Within this, 87.55% of our high-risk colleagues 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vaccinated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[100%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offer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rate]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81.56%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clinically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extremely</w:t>
            </w:r>
          </w:p>
          <w:p w14:paraId="1240D35C" w14:textId="77777777" w:rsidR="00A815F9" w:rsidRDefault="00C15677">
            <w:pPr>
              <w:pStyle w:val="TableParagraph"/>
              <w:spacing w:before="2"/>
              <w:ind w:left="397"/>
              <w:jc w:val="both"/>
              <w:rPr>
                <w:sz w:val="24"/>
              </w:rPr>
            </w:pPr>
            <w:r>
              <w:rPr>
                <w:sz w:val="24"/>
              </w:rPr>
              <w:t>vulnerable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vaccinated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[100%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offer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rate].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76%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</w:p>
        </w:tc>
      </w:tr>
    </w:tbl>
    <w:p w14:paraId="012211E0" w14:textId="77777777" w:rsidR="00A815F9" w:rsidRDefault="00A815F9">
      <w:pPr>
        <w:jc w:val="both"/>
        <w:rPr>
          <w:sz w:val="24"/>
        </w:rPr>
        <w:sectPr w:rsidR="00A815F9">
          <w:pgSz w:w="11900" w:h="16840"/>
          <w:pgMar w:top="1340" w:right="0" w:bottom="1160" w:left="0" w:header="481" w:footer="970" w:gutter="0"/>
          <w:cols w:space="720"/>
        </w:sect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7952"/>
      </w:tblGrid>
      <w:tr w:rsidR="00A815F9" w14:paraId="0008391C" w14:textId="77777777">
        <w:trPr>
          <w:trHeight w:val="5716"/>
        </w:trPr>
        <w:tc>
          <w:tcPr>
            <w:tcW w:w="2314" w:type="dxa"/>
          </w:tcPr>
          <w:p w14:paraId="13147454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52" w:type="dxa"/>
          </w:tcPr>
          <w:p w14:paraId="12BF659B" w14:textId="77777777" w:rsidR="00A815F9" w:rsidRDefault="00C15677">
            <w:pPr>
              <w:pStyle w:val="TableParagraph"/>
              <w:spacing w:line="276" w:lineRule="auto"/>
              <w:ind w:left="397" w:right="150"/>
              <w:jc w:val="both"/>
              <w:rPr>
                <w:sz w:val="24"/>
              </w:rPr>
            </w:pPr>
            <w:r>
              <w:rPr>
                <w:sz w:val="24"/>
              </w:rPr>
              <w:t>Black, Asian and Minority Ethnic colleagues have been vaccinated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rate]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continues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networks to address the particular issues faced by colleagues in fully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offer.</w:t>
            </w:r>
          </w:p>
          <w:p w14:paraId="53A994EE" w14:textId="77777777" w:rsidR="00A815F9" w:rsidRDefault="00A815F9">
            <w:pPr>
              <w:pStyle w:val="TableParagraph"/>
              <w:spacing w:before="9"/>
              <w:rPr>
                <w:sz w:val="27"/>
              </w:rPr>
            </w:pPr>
          </w:p>
          <w:p w14:paraId="2BC357B3" w14:textId="77777777" w:rsidR="00A815F9" w:rsidRDefault="00C15677">
            <w:pPr>
              <w:pStyle w:val="TableParagraph"/>
              <w:spacing w:line="276" w:lineRule="auto"/>
              <w:ind w:left="397" w:right="149" w:hanging="360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Trust Board can take positive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assurances arising from work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vacancy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Workers within the trust will be</w:t>
            </w:r>
            <w:r>
              <w:rPr>
                <w:sz w:val="24"/>
              </w:rPr>
              <w:t xml:space="preserve"> at zero vacancy as a result of targeted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recruitment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(whg)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Indeed. The provision of support through Royal Wolverhampton NHS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 on international recruitment for nurses through RWT’s Clinical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Fellowship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</w:t>
            </w:r>
            <w:r>
              <w:rPr>
                <w:sz w:val="24"/>
              </w:rPr>
              <w:t>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vacancies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operational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vacancies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filled for groups such as Allied Health Professionals. The focus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developing the anchor institution approach will continue to mitigate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corporate workforce risks and will also contribute to the strategic aims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equality,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strategy.</w:t>
            </w:r>
          </w:p>
        </w:tc>
      </w:tr>
      <w:tr w:rsidR="00A815F9" w14:paraId="68BC68A0" w14:textId="77777777">
        <w:trPr>
          <w:trHeight w:val="300"/>
        </w:trPr>
        <w:tc>
          <w:tcPr>
            <w:tcW w:w="2314" w:type="dxa"/>
            <w:vMerge w:val="restart"/>
            <w:tcBorders>
              <w:bottom w:val="nil"/>
            </w:tcBorders>
          </w:tcPr>
          <w:p w14:paraId="56839ACC" w14:textId="77777777" w:rsidR="00A815F9" w:rsidRDefault="00C15677">
            <w:pPr>
              <w:pStyle w:val="TableParagraph"/>
              <w:spacing w:before="120" w:line="275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</w:p>
        </w:tc>
        <w:tc>
          <w:tcPr>
            <w:tcW w:w="7952" w:type="dxa"/>
            <w:tcBorders>
              <w:bottom w:val="nil"/>
            </w:tcBorders>
          </w:tcPr>
          <w:p w14:paraId="11D663B9" w14:textId="77777777" w:rsidR="00A815F9" w:rsidRDefault="00C156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</w:p>
        </w:tc>
      </w:tr>
      <w:tr w:rsidR="00A815F9" w14:paraId="46A59367" w14:textId="77777777">
        <w:trPr>
          <w:trHeight w:val="115"/>
        </w:trPr>
        <w:tc>
          <w:tcPr>
            <w:tcW w:w="2314" w:type="dxa"/>
            <w:vMerge/>
            <w:tcBorders>
              <w:top w:val="nil"/>
              <w:bottom w:val="nil"/>
            </w:tcBorders>
          </w:tcPr>
          <w:p w14:paraId="1F06B9B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restart"/>
            <w:tcBorders>
              <w:top w:val="nil"/>
            </w:tcBorders>
          </w:tcPr>
          <w:p w14:paraId="600F510F" w14:textId="77777777" w:rsidR="00A815F9" w:rsidRDefault="00C15677">
            <w:pPr>
              <w:pStyle w:val="TableParagraph"/>
              <w:spacing w:before="16" w:line="276" w:lineRule="auto"/>
              <w:ind w:left="37" w:right="72"/>
              <w:rPr>
                <w:sz w:val="24"/>
              </w:rPr>
            </w:pPr>
            <w:r>
              <w:rPr>
                <w:sz w:val="24"/>
              </w:rPr>
              <w:t>Colleagues’ strategic objective and provides an update on the mitigations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place to manage the risks identified, as well as the actions identified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 gaps in controls and assurance.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 provides the Trust Board with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assurance relating to the improvement programme Value Our Colleagues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work-stream and performance against </w:t>
            </w:r>
            <w:r>
              <w:rPr>
                <w:sz w:val="24"/>
              </w:rPr>
              <w:t>the Value Our Colleagues strategic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objective, this report highlights successes and identifies assurance gaps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improvement.</w:t>
            </w:r>
          </w:p>
        </w:tc>
      </w:tr>
      <w:tr w:rsidR="00A815F9" w14:paraId="707B7E87" w14:textId="77777777">
        <w:trPr>
          <w:trHeight w:val="2430"/>
        </w:trPr>
        <w:tc>
          <w:tcPr>
            <w:tcW w:w="2314" w:type="dxa"/>
            <w:tcBorders>
              <w:top w:val="nil"/>
            </w:tcBorders>
          </w:tcPr>
          <w:p w14:paraId="59149FEC" w14:textId="77777777" w:rsidR="00A815F9" w:rsidRDefault="00C15677">
            <w:pPr>
              <w:pStyle w:val="TableParagraph"/>
              <w:spacing w:before="11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Summary</w:t>
            </w:r>
          </w:p>
        </w:tc>
        <w:tc>
          <w:tcPr>
            <w:tcW w:w="7952" w:type="dxa"/>
            <w:vMerge/>
            <w:tcBorders>
              <w:top w:val="nil"/>
            </w:tcBorders>
          </w:tcPr>
          <w:p w14:paraId="074801D8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621C64F7" w14:textId="77777777">
        <w:trPr>
          <w:trHeight w:val="3806"/>
        </w:trPr>
        <w:tc>
          <w:tcPr>
            <w:tcW w:w="2314" w:type="dxa"/>
          </w:tcPr>
          <w:p w14:paraId="4CB1F0B0" w14:textId="77777777" w:rsidR="00A815F9" w:rsidRDefault="00C15677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952" w:type="dxa"/>
          </w:tcPr>
          <w:p w14:paraId="616B5C4A" w14:textId="77777777" w:rsidR="00A815F9" w:rsidRDefault="00C15677">
            <w:pPr>
              <w:pStyle w:val="TableParagraph"/>
              <w:numPr>
                <w:ilvl w:val="0"/>
                <w:numId w:val="180"/>
              </w:numPr>
              <w:tabs>
                <w:tab w:val="left" w:pos="398"/>
              </w:tabs>
              <w:spacing w:line="276" w:lineRule="auto"/>
              <w:ind w:right="818"/>
              <w:jc w:val="both"/>
              <w:rPr>
                <w:sz w:val="24"/>
              </w:rPr>
            </w:pPr>
            <w:r>
              <w:rPr>
                <w:sz w:val="24"/>
              </w:rPr>
              <w:t>Members of the Trust Board are asked to note the report and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particular note and approve the improvement trajectory for staff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metrics.</w:t>
            </w:r>
          </w:p>
          <w:p w14:paraId="6EC0603E" w14:textId="77777777" w:rsidR="00A815F9" w:rsidRDefault="00A815F9">
            <w:pPr>
              <w:pStyle w:val="TableParagraph"/>
              <w:spacing w:before="4"/>
              <w:rPr>
                <w:sz w:val="27"/>
              </w:rPr>
            </w:pPr>
          </w:p>
          <w:p w14:paraId="653910CC" w14:textId="77777777" w:rsidR="00A815F9" w:rsidRDefault="00C15677">
            <w:pPr>
              <w:pStyle w:val="TableParagraph"/>
              <w:numPr>
                <w:ilvl w:val="0"/>
                <w:numId w:val="180"/>
              </w:numPr>
              <w:tabs>
                <w:tab w:val="left" w:pos="398"/>
              </w:tabs>
              <w:spacing w:before="1" w:line="276" w:lineRule="auto"/>
              <w:ind w:right="219"/>
              <w:rPr>
                <w:sz w:val="24"/>
              </w:rPr>
            </w:pPr>
            <w:r>
              <w:rPr>
                <w:sz w:val="24"/>
              </w:rPr>
              <w:t>Members of the Trust Board are asked to note the BAF and the lines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closing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appetite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current level of risk and note the milestones to bridge this gap 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plan.</w:t>
            </w:r>
          </w:p>
          <w:p w14:paraId="59466010" w14:textId="77777777" w:rsidR="00A815F9" w:rsidRDefault="00A815F9">
            <w:pPr>
              <w:pStyle w:val="TableParagraph"/>
              <w:spacing w:before="8"/>
              <w:rPr>
                <w:sz w:val="27"/>
              </w:rPr>
            </w:pPr>
          </w:p>
          <w:p w14:paraId="7BE02C9C" w14:textId="77777777" w:rsidR="00A815F9" w:rsidRDefault="00C15677">
            <w:pPr>
              <w:pStyle w:val="TableParagraph"/>
              <w:numPr>
                <w:ilvl w:val="0"/>
                <w:numId w:val="180"/>
              </w:numPr>
              <w:tabs>
                <w:tab w:val="left" w:pos="398"/>
              </w:tabs>
              <w:spacing w:line="276" w:lineRule="auto"/>
              <w:ind w:right="578"/>
              <w:rPr>
                <w:sz w:val="24"/>
              </w:rPr>
            </w:pPr>
            <w:r>
              <w:rPr>
                <w:sz w:val="24"/>
              </w:rPr>
              <w:t>Members of the Trust Board are asked to note the update on staff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response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planning.</w:t>
            </w:r>
          </w:p>
        </w:tc>
      </w:tr>
    </w:tbl>
    <w:p w14:paraId="765A4127" w14:textId="77777777" w:rsidR="00A815F9" w:rsidRDefault="00A815F9">
      <w:pPr>
        <w:spacing w:line="276" w:lineRule="auto"/>
        <w:rPr>
          <w:sz w:val="24"/>
        </w:rPr>
        <w:sectPr w:rsidR="00A815F9">
          <w:pgSz w:w="11900" w:h="16840"/>
          <w:pgMar w:top="1400" w:right="0" w:bottom="1160" w:left="0" w:header="481" w:footer="970" w:gutter="0"/>
          <w:cols w:space="720"/>
        </w:sect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7968"/>
      </w:tblGrid>
      <w:tr w:rsidR="00A815F9" w14:paraId="7E072D71" w14:textId="77777777">
        <w:trPr>
          <w:trHeight w:val="2145"/>
        </w:trPr>
        <w:tc>
          <w:tcPr>
            <w:tcW w:w="2314" w:type="dxa"/>
          </w:tcPr>
          <w:p w14:paraId="7F8264CF" w14:textId="77777777" w:rsidR="00A815F9" w:rsidRDefault="00C15677">
            <w:pPr>
              <w:pStyle w:val="TableParagraph"/>
              <w:spacing w:before="120" w:line="276" w:lineRule="auto"/>
              <w:ind w:left="42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included in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BAF or Trust 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968" w:type="dxa"/>
          </w:tcPr>
          <w:p w14:paraId="48624BEA" w14:textId="77777777" w:rsidR="00A815F9" w:rsidRDefault="00C15677">
            <w:pPr>
              <w:pStyle w:val="TableParagraph"/>
              <w:spacing w:line="280" w:lineRule="auto"/>
              <w:ind w:left="37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addresses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mitigations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 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related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corporate risks.</w:t>
            </w:r>
          </w:p>
        </w:tc>
      </w:tr>
      <w:tr w:rsidR="00A815F9" w14:paraId="2D325E64" w14:textId="77777777">
        <w:trPr>
          <w:trHeight w:val="300"/>
        </w:trPr>
        <w:tc>
          <w:tcPr>
            <w:tcW w:w="2314" w:type="dxa"/>
            <w:vMerge w:val="restart"/>
            <w:tcBorders>
              <w:bottom w:val="nil"/>
            </w:tcBorders>
          </w:tcPr>
          <w:p w14:paraId="7467354B" w14:textId="77777777" w:rsidR="00A815F9" w:rsidRDefault="00C15677">
            <w:pPr>
              <w:pStyle w:val="TableParagraph"/>
              <w:spacing w:before="120" w:line="275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</w:p>
        </w:tc>
        <w:tc>
          <w:tcPr>
            <w:tcW w:w="7968" w:type="dxa"/>
            <w:tcBorders>
              <w:bottom w:val="nil"/>
            </w:tcBorders>
          </w:tcPr>
          <w:p w14:paraId="36747828" w14:textId="77777777" w:rsidR="00A815F9" w:rsidRDefault="00C156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A815F9" w14:paraId="1AB574CC" w14:textId="77777777">
        <w:trPr>
          <w:trHeight w:val="115"/>
        </w:trPr>
        <w:tc>
          <w:tcPr>
            <w:tcW w:w="2314" w:type="dxa"/>
            <w:vMerge/>
            <w:tcBorders>
              <w:top w:val="nil"/>
              <w:bottom w:val="nil"/>
            </w:tcBorders>
          </w:tcPr>
          <w:p w14:paraId="005BDD3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  <w:vMerge w:val="restart"/>
            <w:tcBorders>
              <w:top w:val="nil"/>
            </w:tcBorders>
          </w:tcPr>
          <w:p w14:paraId="5F42A4B4" w14:textId="77777777" w:rsidR="00A815F9" w:rsidRDefault="00C15677">
            <w:pPr>
              <w:pStyle w:val="TableParagraph"/>
              <w:spacing w:before="16" w:line="276" w:lineRule="auto"/>
              <w:ind w:left="37" w:right="97"/>
              <w:rPr>
                <w:sz w:val="24"/>
              </w:rPr>
            </w:pPr>
            <w:r>
              <w:rPr>
                <w:sz w:val="24"/>
              </w:rPr>
              <w:t>report. In the short-term the resource requirements are being met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 budgets. The improvement programme and OD approach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 investment beyond the base budget in order to achieve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milestones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envisaged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considered through trust governance including People and O</w:t>
            </w:r>
            <w:r>
              <w:rPr>
                <w:sz w:val="24"/>
              </w:rPr>
              <w:t>rganisation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 Committee, Performance Finance and Investment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 and Quality Patient Experience and Safety Committee before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further recommendation to Trust Board.</w:t>
            </w:r>
          </w:p>
        </w:tc>
      </w:tr>
      <w:tr w:rsidR="00A815F9" w14:paraId="77C37775" w14:textId="77777777">
        <w:trPr>
          <w:trHeight w:val="2746"/>
        </w:trPr>
        <w:tc>
          <w:tcPr>
            <w:tcW w:w="2314" w:type="dxa"/>
            <w:tcBorders>
              <w:top w:val="nil"/>
            </w:tcBorders>
          </w:tcPr>
          <w:p w14:paraId="3E4E6B16" w14:textId="77777777" w:rsidR="00A815F9" w:rsidRDefault="00C15677">
            <w:pPr>
              <w:pStyle w:val="TableParagraph"/>
              <w:spacing w:before="11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implications</w:t>
            </w:r>
          </w:p>
        </w:tc>
        <w:tc>
          <w:tcPr>
            <w:tcW w:w="7968" w:type="dxa"/>
            <w:vMerge/>
            <w:tcBorders>
              <w:top w:val="nil"/>
            </w:tcBorders>
          </w:tcPr>
          <w:p w14:paraId="616EEE93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236F1701" w14:textId="77777777">
        <w:trPr>
          <w:trHeight w:val="305"/>
        </w:trPr>
        <w:tc>
          <w:tcPr>
            <w:tcW w:w="2314" w:type="dxa"/>
            <w:vMerge w:val="restart"/>
            <w:tcBorders>
              <w:bottom w:val="nil"/>
            </w:tcBorders>
          </w:tcPr>
          <w:p w14:paraId="20CABF96" w14:textId="77777777" w:rsidR="00A815F9" w:rsidRDefault="00C15677">
            <w:pPr>
              <w:pStyle w:val="TableParagraph"/>
              <w:spacing w:before="125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</w:p>
        </w:tc>
        <w:tc>
          <w:tcPr>
            <w:tcW w:w="7968" w:type="dxa"/>
            <w:tcBorders>
              <w:bottom w:val="nil"/>
            </w:tcBorders>
          </w:tcPr>
          <w:p w14:paraId="1D24AF8B" w14:textId="77777777" w:rsidR="00A815F9" w:rsidRDefault="00C15677">
            <w:pPr>
              <w:pStyle w:val="TableParagraph"/>
              <w:spacing w:before="5"/>
              <w:ind w:left="3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arising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matters</w:t>
            </w:r>
          </w:p>
        </w:tc>
      </w:tr>
      <w:tr w:rsidR="00A815F9" w14:paraId="0CD9AFB8" w14:textId="77777777">
        <w:trPr>
          <w:trHeight w:val="120"/>
        </w:trPr>
        <w:tc>
          <w:tcPr>
            <w:tcW w:w="2314" w:type="dxa"/>
            <w:vMerge/>
            <w:tcBorders>
              <w:top w:val="nil"/>
              <w:bottom w:val="nil"/>
            </w:tcBorders>
          </w:tcPr>
          <w:p w14:paraId="77D23AF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  <w:vMerge w:val="restart"/>
            <w:tcBorders>
              <w:top w:val="nil"/>
              <w:bottom w:val="nil"/>
            </w:tcBorders>
          </w:tcPr>
          <w:p w14:paraId="572DA32C" w14:textId="77777777" w:rsidR="00A815F9" w:rsidRDefault="00C15677">
            <w:pPr>
              <w:pStyle w:val="TableParagraph"/>
              <w:spacing w:before="16"/>
              <w:ind w:left="37"/>
              <w:rPr>
                <w:sz w:val="24"/>
              </w:rPr>
            </w:pPr>
            <w:r>
              <w:rPr>
                <w:sz w:val="24"/>
              </w:rPr>
              <w:t>addressed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presented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A815F9" w14:paraId="5BA83260" w14:textId="77777777">
        <w:trPr>
          <w:trHeight w:val="275"/>
        </w:trPr>
        <w:tc>
          <w:tcPr>
            <w:tcW w:w="2314" w:type="dxa"/>
            <w:vMerge w:val="restart"/>
            <w:tcBorders>
              <w:top w:val="nil"/>
              <w:bottom w:val="nil"/>
            </w:tcBorders>
          </w:tcPr>
          <w:p w14:paraId="1636EC6E" w14:textId="77777777" w:rsidR="00A815F9" w:rsidRDefault="00C15677">
            <w:pPr>
              <w:pStyle w:val="TableParagraph"/>
              <w:spacing w:before="16" w:line="275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</w:p>
        </w:tc>
        <w:tc>
          <w:tcPr>
            <w:tcW w:w="7968" w:type="dxa"/>
            <w:vMerge/>
            <w:tcBorders>
              <w:top w:val="nil"/>
              <w:bottom w:val="nil"/>
            </w:tcBorders>
          </w:tcPr>
          <w:p w14:paraId="5418EF7B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69321F25" w14:textId="77777777">
        <w:trPr>
          <w:trHeight w:val="115"/>
        </w:trPr>
        <w:tc>
          <w:tcPr>
            <w:tcW w:w="2314" w:type="dxa"/>
            <w:vMerge/>
            <w:tcBorders>
              <w:top w:val="nil"/>
              <w:bottom w:val="nil"/>
            </w:tcBorders>
          </w:tcPr>
          <w:p w14:paraId="5EA16DE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  <w:vMerge w:val="restart"/>
            <w:tcBorders>
              <w:top w:val="nil"/>
            </w:tcBorders>
          </w:tcPr>
          <w:p w14:paraId="72023FBC" w14:textId="77777777" w:rsidR="00A815F9" w:rsidRDefault="00C15677">
            <w:pPr>
              <w:pStyle w:val="TableParagraph"/>
              <w:spacing w:before="16" w:line="276" w:lineRule="auto"/>
              <w:ind w:left="37" w:right="169"/>
              <w:jc w:val="both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ethnicity,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disability,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sexuality,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gender,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religion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characteristics.</w:t>
            </w:r>
          </w:p>
          <w:p w14:paraId="5B54030F" w14:textId="77777777" w:rsidR="00A815F9" w:rsidRDefault="00A815F9">
            <w:pPr>
              <w:pStyle w:val="TableParagraph"/>
              <w:spacing w:before="5"/>
              <w:rPr>
                <w:sz w:val="27"/>
              </w:rPr>
            </w:pPr>
          </w:p>
          <w:p w14:paraId="410648B7" w14:textId="77777777" w:rsidR="00A815F9" w:rsidRDefault="00C15677">
            <w:pPr>
              <w:pStyle w:val="TableParagraph"/>
              <w:spacing w:line="276" w:lineRule="auto"/>
              <w:ind w:left="37" w:right="165"/>
              <w:jc w:val="both"/>
              <w:rPr>
                <w:sz w:val="24"/>
              </w:rPr>
            </w:pPr>
            <w:r>
              <w:rPr>
                <w:sz w:val="24"/>
              </w:rPr>
              <w:t>This goes to the heart of both the Trust Board pledge and the 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values and supporting behaviours. The improvement programme seeks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mitigate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BAF,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considerable challenge of achieving outstanding performance across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metrics by 2022. In addition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valuing our colleagues work-stream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seeks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relies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z w:val="24"/>
              </w:rPr>
              <w:t>velopment,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promotion,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representative of the communities it serves and can be seen as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anchor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Walsall.</w:t>
            </w:r>
          </w:p>
          <w:p w14:paraId="29206E65" w14:textId="77777777" w:rsidR="00A815F9" w:rsidRDefault="00A815F9">
            <w:pPr>
              <w:pStyle w:val="TableParagraph"/>
              <w:spacing w:before="10"/>
              <w:rPr>
                <w:sz w:val="27"/>
              </w:rPr>
            </w:pPr>
          </w:p>
          <w:p w14:paraId="5C37F155" w14:textId="77777777" w:rsidR="00A815F9" w:rsidRDefault="00C15677">
            <w:pPr>
              <w:pStyle w:val="TableParagraph"/>
              <w:spacing w:line="276" w:lineRule="auto"/>
              <w:ind w:left="37" w:right="166"/>
              <w:jc w:val="both"/>
              <w:rPr>
                <w:sz w:val="24"/>
              </w:rPr>
            </w:pPr>
            <w:r>
              <w:rPr>
                <w:sz w:val="24"/>
              </w:rPr>
              <w:t>The leadership and management development programmes both focus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 equality outcomes and developing skills and understanding of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inclusive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whilst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improvement in a compassionate framework that supports a just a</w:t>
            </w:r>
            <w:r>
              <w:rPr>
                <w:sz w:val="24"/>
              </w:rPr>
              <w:t>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culture.</w:t>
            </w:r>
          </w:p>
        </w:tc>
      </w:tr>
      <w:tr w:rsidR="00A815F9" w14:paraId="578891D3" w14:textId="77777777">
        <w:trPr>
          <w:trHeight w:val="6553"/>
        </w:trPr>
        <w:tc>
          <w:tcPr>
            <w:tcW w:w="2314" w:type="dxa"/>
            <w:tcBorders>
              <w:top w:val="nil"/>
            </w:tcBorders>
          </w:tcPr>
          <w:p w14:paraId="42E1C368" w14:textId="77777777" w:rsidR="00A815F9" w:rsidRDefault="00C15677">
            <w:pPr>
              <w:pStyle w:val="TableParagraph"/>
              <w:spacing w:before="11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implications</w:t>
            </w:r>
          </w:p>
        </w:tc>
        <w:tc>
          <w:tcPr>
            <w:tcW w:w="7968" w:type="dxa"/>
            <w:vMerge/>
            <w:tcBorders>
              <w:top w:val="nil"/>
            </w:tcBorders>
          </w:tcPr>
          <w:p w14:paraId="6A123503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2D4F2E69" w14:textId="77777777" w:rsidR="00A815F9" w:rsidRDefault="00A815F9">
      <w:pPr>
        <w:rPr>
          <w:sz w:val="2"/>
          <w:szCs w:val="2"/>
        </w:rPr>
        <w:sectPr w:rsidR="00A815F9">
          <w:pgSz w:w="11900" w:h="16840"/>
          <w:pgMar w:top="1400" w:right="0" w:bottom="1160" w:left="0" w:header="481" w:footer="970" w:gutter="0"/>
          <w:cols w:space="720"/>
        </w:sectPr>
      </w:pPr>
    </w:p>
    <w:p w14:paraId="51B4350E" w14:textId="77777777" w:rsidR="00A815F9" w:rsidRDefault="00A815F9">
      <w:pPr>
        <w:pStyle w:val="BodyText"/>
        <w:spacing w:before="5"/>
        <w:rPr>
          <w:sz w:val="6"/>
        </w:r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3975"/>
        <w:gridCol w:w="3994"/>
      </w:tblGrid>
      <w:tr w:rsidR="00A815F9" w14:paraId="10574C86" w14:textId="77777777">
        <w:trPr>
          <w:trHeight w:val="599"/>
        </w:trPr>
        <w:tc>
          <w:tcPr>
            <w:tcW w:w="2314" w:type="dxa"/>
            <w:vMerge w:val="restart"/>
          </w:tcPr>
          <w:p w14:paraId="09643BCC" w14:textId="77777777" w:rsidR="00A815F9" w:rsidRDefault="00C15677">
            <w:pPr>
              <w:pStyle w:val="TableParagraph"/>
              <w:spacing w:before="120" w:line="280" w:lineRule="auto"/>
              <w:ind w:left="42" w:right="1028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975" w:type="dxa"/>
          </w:tcPr>
          <w:p w14:paraId="6556AF30" w14:textId="77777777" w:rsidR="00A815F9" w:rsidRDefault="00C15677">
            <w:pPr>
              <w:pStyle w:val="TableParagraph"/>
              <w:spacing w:before="108"/>
              <w:ind w:left="3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994" w:type="dxa"/>
          </w:tcPr>
          <w:p w14:paraId="498BB97A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401C8E29" w14:textId="77777777">
        <w:trPr>
          <w:trHeight w:val="599"/>
        </w:trPr>
        <w:tc>
          <w:tcPr>
            <w:tcW w:w="2314" w:type="dxa"/>
            <w:vMerge/>
            <w:tcBorders>
              <w:top w:val="nil"/>
            </w:tcBorders>
          </w:tcPr>
          <w:p w14:paraId="001F63EF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</w:tcPr>
          <w:p w14:paraId="4F498497" w14:textId="77777777" w:rsidR="00A815F9" w:rsidRDefault="00C15677">
            <w:pPr>
              <w:pStyle w:val="TableParagraph"/>
              <w:spacing w:before="108"/>
              <w:ind w:left="37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994" w:type="dxa"/>
          </w:tcPr>
          <w:p w14:paraId="52707A9C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1FDE3CC4" w14:textId="77777777">
        <w:trPr>
          <w:trHeight w:val="594"/>
        </w:trPr>
        <w:tc>
          <w:tcPr>
            <w:tcW w:w="2314" w:type="dxa"/>
            <w:vMerge/>
            <w:tcBorders>
              <w:top w:val="nil"/>
            </w:tcBorders>
          </w:tcPr>
          <w:p w14:paraId="22868C6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</w:tcPr>
          <w:p w14:paraId="1EC5B054" w14:textId="77777777" w:rsidR="00A815F9" w:rsidRDefault="00C15677">
            <w:pPr>
              <w:pStyle w:val="TableParagraph"/>
              <w:spacing w:before="108"/>
              <w:ind w:left="3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94" w:type="dxa"/>
          </w:tcPr>
          <w:p w14:paraId="210A369F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2BCDFE3A" w14:textId="77777777" w:rsidR="00A815F9" w:rsidRDefault="00A815F9">
      <w:pPr>
        <w:rPr>
          <w:rFonts w:ascii="Times New Roman"/>
        </w:rPr>
        <w:sectPr w:rsidR="00A815F9">
          <w:pgSz w:w="11900" w:h="16840"/>
          <w:pgMar w:top="1340" w:right="0" w:bottom="1160" w:left="0" w:header="481" w:footer="970" w:gutter="0"/>
          <w:cols w:space="720"/>
        </w:sectPr>
      </w:pPr>
    </w:p>
    <w:p w14:paraId="189EB470" w14:textId="77777777" w:rsidR="00A815F9" w:rsidRDefault="00A815F9">
      <w:pPr>
        <w:pStyle w:val="BodyText"/>
        <w:spacing w:before="11"/>
        <w:rPr>
          <w:sz w:val="23"/>
        </w:rPr>
      </w:pPr>
    </w:p>
    <w:p w14:paraId="1B7CFD76" w14:textId="77777777" w:rsidR="00A815F9" w:rsidRDefault="00C15677">
      <w:pPr>
        <w:spacing w:before="92"/>
        <w:ind w:left="3108" w:right="3099"/>
        <w:jc w:val="center"/>
        <w:rPr>
          <w:b/>
          <w:sz w:val="24"/>
        </w:rPr>
      </w:pPr>
      <w:r>
        <w:rPr>
          <w:b/>
          <w:sz w:val="24"/>
        </w:rPr>
        <w:t>Value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Our Colleagues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Improvement Programme</w:t>
      </w:r>
    </w:p>
    <w:p w14:paraId="25146A5D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1B414B1A" w14:textId="77777777" w:rsidR="00A815F9" w:rsidRDefault="00C15677">
      <w:pPr>
        <w:pStyle w:val="ListParagraph"/>
        <w:numPr>
          <w:ilvl w:val="0"/>
          <w:numId w:val="179"/>
        </w:numPr>
        <w:tabs>
          <w:tab w:val="left" w:pos="1589"/>
          <w:tab w:val="left" w:pos="1590"/>
        </w:tabs>
        <w:ind w:hanging="568"/>
        <w:rPr>
          <w:b/>
          <w:sz w:val="24"/>
        </w:rPr>
      </w:pPr>
      <w:r>
        <w:rPr>
          <w:b/>
          <w:sz w:val="24"/>
        </w:rPr>
        <w:t>EXECUTIVE SUMMARY</w:t>
      </w:r>
    </w:p>
    <w:p w14:paraId="32EAEBB4" w14:textId="77777777" w:rsidR="00A815F9" w:rsidRDefault="00A815F9">
      <w:pPr>
        <w:pStyle w:val="BodyText"/>
        <w:spacing w:before="6"/>
        <w:rPr>
          <w:b/>
          <w:sz w:val="31"/>
        </w:rPr>
      </w:pPr>
    </w:p>
    <w:p w14:paraId="79612843" w14:textId="77777777" w:rsidR="00A815F9" w:rsidRDefault="00C15677">
      <w:pPr>
        <w:pStyle w:val="BodyText"/>
        <w:ind w:left="1022"/>
        <w:jc w:val="both"/>
      </w:pP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pledge</w:t>
      </w:r>
      <w:r>
        <w:rPr>
          <w:spacing w:val="-2"/>
        </w:rPr>
        <w:t xml:space="preserve"> </w:t>
      </w:r>
      <w:r>
        <w:t>relating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Colleagues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follows:</w:t>
      </w:r>
    </w:p>
    <w:p w14:paraId="1F52844F" w14:textId="77777777" w:rsidR="00A815F9" w:rsidRDefault="00A815F9">
      <w:pPr>
        <w:pStyle w:val="BodyText"/>
        <w:spacing w:before="1"/>
        <w:rPr>
          <w:sz w:val="31"/>
        </w:rPr>
      </w:pPr>
    </w:p>
    <w:p w14:paraId="3BAA88D1" w14:textId="77777777" w:rsidR="00A815F9" w:rsidRDefault="00C15677">
      <w:pPr>
        <w:spacing w:line="276" w:lineRule="auto"/>
        <w:ind w:left="1589" w:right="1012"/>
        <w:jc w:val="both"/>
        <w:rPr>
          <w:i/>
          <w:sz w:val="24"/>
        </w:rPr>
      </w:pPr>
      <w:r>
        <w:rPr>
          <w:i/>
          <w:sz w:val="24"/>
        </w:rPr>
        <w:t>“We the Trust Board, pledge to demonstrate through our actions that we listen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support people. We will ensure that the organisation treats people equally, fairly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inclusively with zero tolerance of bullying. We uphold and role-model the Trust values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chosen by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you”</w:t>
      </w:r>
    </w:p>
    <w:p w14:paraId="184F83A8" w14:textId="77777777" w:rsidR="00A815F9" w:rsidRDefault="00A815F9">
      <w:pPr>
        <w:pStyle w:val="BodyText"/>
        <w:spacing w:before="4"/>
        <w:rPr>
          <w:i/>
          <w:sz w:val="27"/>
        </w:rPr>
      </w:pPr>
    </w:p>
    <w:p w14:paraId="3D7A93AE" w14:textId="77777777" w:rsidR="00A815F9" w:rsidRDefault="00C15677">
      <w:pPr>
        <w:pStyle w:val="BodyText"/>
        <w:spacing w:line="276" w:lineRule="auto"/>
        <w:ind w:left="1022" w:right="1012"/>
        <w:jc w:val="both"/>
      </w:pPr>
      <w:r>
        <w:t>The</w:t>
      </w:r>
      <w:r>
        <w:rPr>
          <w:spacing w:val="49"/>
        </w:rPr>
        <w:t xml:space="preserve"> </w:t>
      </w:r>
      <w:r>
        <w:t>evidence</w:t>
      </w:r>
      <w:r>
        <w:rPr>
          <w:spacing w:val="49"/>
        </w:rPr>
        <w:t xml:space="preserve"> </w:t>
      </w:r>
      <w:r>
        <w:t>available</w:t>
      </w:r>
      <w:r>
        <w:rPr>
          <w:spacing w:val="48"/>
        </w:rPr>
        <w:t xml:space="preserve"> </w:t>
      </w:r>
      <w:r>
        <w:t>demonstrates</w:t>
      </w:r>
      <w:r>
        <w:rPr>
          <w:spacing w:val="49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pledge</w:t>
      </w:r>
      <w:r>
        <w:rPr>
          <w:spacing w:val="48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met</w:t>
      </w:r>
      <w:r>
        <w:rPr>
          <w:spacing w:val="49"/>
        </w:rPr>
        <w:t xml:space="preserve"> </w:t>
      </w:r>
      <w:r>
        <w:t>consistently</w:t>
      </w:r>
      <w:r>
        <w:rPr>
          <w:spacing w:val="49"/>
        </w:rPr>
        <w:t xml:space="preserve"> </w:t>
      </w:r>
      <w:r>
        <w:t>across</w:t>
      </w:r>
      <w:r>
        <w:rPr>
          <w:spacing w:val="49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Trust. There are areas of good practice from which we need to learn; equally there are areas</w:t>
      </w:r>
      <w:r>
        <w:rPr>
          <w:spacing w:val="-64"/>
        </w:rPr>
        <w:t xml:space="preserve"> </w:t>
      </w:r>
      <w:r>
        <w:t>of poor and discriminatory practice which run counter to the trust values and which are</w:t>
      </w:r>
      <w:r>
        <w:rPr>
          <w:spacing w:val="1"/>
        </w:rPr>
        <w:t xml:space="preserve"> </w:t>
      </w:r>
      <w:r>
        <w:t>normalised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areas.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heat</w:t>
      </w:r>
      <w:r>
        <w:rPr>
          <w:spacing w:val="1"/>
        </w:rPr>
        <w:t xml:space="preserve"> </w:t>
      </w:r>
      <w:r>
        <w:t>maps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qualitative</w:t>
      </w:r>
      <w:r>
        <w:rPr>
          <w:spacing w:val="1"/>
        </w:rPr>
        <w:t xml:space="preserve"> </w:t>
      </w:r>
      <w:r>
        <w:t>metrics</w:t>
      </w:r>
      <w:r>
        <w:rPr>
          <w:spacing w:val="1"/>
        </w:rPr>
        <w:t xml:space="preserve"> </w:t>
      </w:r>
      <w:r>
        <w:t>measuring staff experience and the degree to which the pledge is achieved by department</w:t>
      </w:r>
      <w:r>
        <w:rPr>
          <w:spacing w:val="1"/>
        </w:rPr>
        <w:t xml:space="preserve"> </w:t>
      </w:r>
      <w:r>
        <w:t>level.</w:t>
      </w:r>
    </w:p>
    <w:p w14:paraId="22805746" w14:textId="77777777" w:rsidR="00A815F9" w:rsidRDefault="00A815F9">
      <w:pPr>
        <w:pStyle w:val="BodyText"/>
        <w:spacing w:before="8"/>
        <w:rPr>
          <w:sz w:val="27"/>
        </w:rPr>
      </w:pPr>
    </w:p>
    <w:p w14:paraId="30A0E2D6" w14:textId="77777777" w:rsidR="00A815F9" w:rsidRDefault="00C15677">
      <w:pPr>
        <w:pStyle w:val="BodyText"/>
        <w:spacing w:line="276" w:lineRule="auto"/>
        <w:ind w:left="1022" w:right="1013"/>
        <w:jc w:val="both"/>
      </w:pPr>
      <w:r>
        <w:t>The</w:t>
      </w:r>
      <w:r>
        <w:rPr>
          <w:spacing w:val="1"/>
        </w:rPr>
        <w:t xml:space="preserve"> </w:t>
      </w:r>
      <w:r>
        <w:t>purpose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Colleagues</w:t>
      </w:r>
      <w:r>
        <w:rPr>
          <w:spacing w:val="1"/>
        </w:rPr>
        <w:t xml:space="preserve"> </w:t>
      </w:r>
      <w:r>
        <w:t>enabling</w:t>
      </w:r>
      <w:r>
        <w:rPr>
          <w:spacing w:val="1"/>
        </w:rPr>
        <w:t xml:space="preserve"> </w:t>
      </w:r>
      <w:r>
        <w:t>work-stream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 xml:space="preserve">programme is to deliver workforce improvement so colleagues </w:t>
      </w:r>
      <w:r>
        <w:t>recommend the Trust as a</w:t>
      </w:r>
      <w:r>
        <w:rPr>
          <w:spacing w:val="1"/>
        </w:rPr>
        <w:t xml:space="preserve"> </w:t>
      </w:r>
      <w:r>
        <w:t>place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work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place</w:t>
      </w:r>
      <w:r>
        <w:rPr>
          <w:spacing w:val="28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treated.</w:t>
      </w:r>
      <w:r>
        <w:rPr>
          <w:spacing w:val="27"/>
        </w:rPr>
        <w:t xml:space="preserve"> </w:t>
      </w:r>
      <w:r>
        <w:t>Colleague</w:t>
      </w:r>
      <w:r>
        <w:rPr>
          <w:spacing w:val="28"/>
        </w:rPr>
        <w:t xml:space="preserve"> </w:t>
      </w:r>
      <w:r>
        <w:t>experience</w:t>
      </w:r>
      <w:r>
        <w:rPr>
          <w:spacing w:val="27"/>
        </w:rPr>
        <w:t xml:space="preserve"> </w:t>
      </w:r>
      <w:r>
        <w:t>has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direct</w:t>
      </w:r>
      <w:r>
        <w:rPr>
          <w:spacing w:val="28"/>
        </w:rPr>
        <w:t xml:space="preserve"> </w:t>
      </w:r>
      <w:r>
        <w:t>correlation</w:t>
      </w:r>
      <w:r>
        <w:rPr>
          <w:spacing w:val="-6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outcomes.</w:t>
      </w:r>
    </w:p>
    <w:p w14:paraId="272AED62" w14:textId="77777777" w:rsidR="00A815F9" w:rsidRDefault="00A815F9">
      <w:pPr>
        <w:pStyle w:val="BodyText"/>
        <w:spacing w:before="9"/>
        <w:rPr>
          <w:sz w:val="27"/>
        </w:rPr>
      </w:pPr>
    </w:p>
    <w:p w14:paraId="34E18093" w14:textId="77777777" w:rsidR="00A815F9" w:rsidRDefault="00C15677">
      <w:pPr>
        <w:pStyle w:val="BodyText"/>
        <w:spacing w:line="276" w:lineRule="auto"/>
        <w:ind w:left="1022" w:right="1012"/>
        <w:jc w:val="both"/>
      </w:pPr>
      <w:r>
        <w:t>The focus on developing leaders and managers to role model the behaviours and values of</w:t>
      </w:r>
      <w:r>
        <w:rPr>
          <w:spacing w:val="1"/>
        </w:rPr>
        <w:t xml:space="preserve"> </w:t>
      </w:r>
      <w:r>
        <w:t>the trust is a</w:t>
      </w:r>
      <w:r>
        <w:t xml:space="preserve"> critical lever to change the direction of travel and to appreciate and build on</w:t>
      </w:r>
      <w:r>
        <w:rPr>
          <w:spacing w:val="1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practice,</w:t>
      </w:r>
      <w:r>
        <w:rPr>
          <w:spacing w:val="-1"/>
        </w:rPr>
        <w:t xml:space="preserve"> </w:t>
      </w:r>
      <w:r>
        <w:t>learn</w:t>
      </w:r>
      <w:r>
        <w:rPr>
          <w:spacing w:val="-2"/>
        </w:rPr>
        <w:t xml:space="preserve"> </w:t>
      </w:r>
      <w:r>
        <w:t>from it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embed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elsewhere.</w:t>
      </w:r>
    </w:p>
    <w:p w14:paraId="4A0E552D" w14:textId="77777777" w:rsidR="00A815F9" w:rsidRDefault="00A815F9">
      <w:pPr>
        <w:pStyle w:val="BodyText"/>
        <w:spacing w:before="4"/>
        <w:rPr>
          <w:sz w:val="27"/>
        </w:rPr>
      </w:pPr>
    </w:p>
    <w:p w14:paraId="22E68E05" w14:textId="77777777" w:rsidR="00A815F9" w:rsidRDefault="00C15677">
      <w:pPr>
        <w:pStyle w:val="BodyText"/>
        <w:spacing w:line="276" w:lineRule="auto"/>
        <w:ind w:left="1022" w:right="1011"/>
        <w:jc w:val="both"/>
      </w:pPr>
      <w:r>
        <w:t>The National Staff Survey results evidence the assurance gap between risk appetite and the</w:t>
      </w:r>
      <w:r>
        <w:rPr>
          <w:spacing w:val="1"/>
        </w:rPr>
        <w:t xml:space="preserve"> </w:t>
      </w:r>
      <w:r>
        <w:t>current</w:t>
      </w:r>
      <w:r>
        <w:rPr>
          <w:spacing w:val="37"/>
        </w:rPr>
        <w:t xml:space="preserve"> </w:t>
      </w:r>
      <w:r>
        <w:t>position</w:t>
      </w:r>
      <w:r>
        <w:rPr>
          <w:spacing w:val="37"/>
        </w:rPr>
        <w:t xml:space="preserve"> </w:t>
      </w:r>
      <w:r>
        <w:t>relating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staff</w:t>
      </w:r>
      <w:r>
        <w:rPr>
          <w:spacing w:val="37"/>
        </w:rPr>
        <w:t xml:space="preserve"> </w:t>
      </w:r>
      <w:r>
        <w:t>experience</w:t>
      </w:r>
      <w:r>
        <w:rPr>
          <w:spacing w:val="38"/>
        </w:rPr>
        <w:t xml:space="preserve"> </w:t>
      </w:r>
      <w:r>
        <w:t>particularly</w:t>
      </w:r>
      <w:r>
        <w:rPr>
          <w:spacing w:val="37"/>
        </w:rPr>
        <w:t xml:space="preserve"> </w:t>
      </w:r>
      <w:r>
        <w:t>that</w:t>
      </w:r>
      <w:r>
        <w:rPr>
          <w:spacing w:val="37"/>
        </w:rPr>
        <w:t xml:space="preserve"> </w:t>
      </w:r>
      <w:r>
        <w:t>relating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WRES</w:t>
      </w:r>
      <w:r>
        <w:rPr>
          <w:spacing w:val="37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WDES</w:t>
      </w:r>
      <w:r>
        <w:rPr>
          <w:spacing w:val="-65"/>
        </w:rPr>
        <w:t xml:space="preserve"> </w:t>
      </w:r>
      <w:r>
        <w:t>data and although there have been improvements on the baseline there is a s</w:t>
      </w:r>
      <w:r>
        <w:t>ignificant way</w:t>
      </w:r>
      <w:r>
        <w:rPr>
          <w:spacing w:val="1"/>
        </w:rPr>
        <w:t xml:space="preserve"> </w:t>
      </w:r>
      <w:r>
        <w:t>to go. The journey from foundation through to good and outstanding for staff experience has</w:t>
      </w:r>
      <w:r>
        <w:rPr>
          <w:spacing w:val="1"/>
        </w:rPr>
        <w:t xml:space="preserve"> </w:t>
      </w:r>
      <w:r>
        <w:t>been defined and the trajectory approved at the People and Organisation Development</w:t>
      </w:r>
      <w:r>
        <w:rPr>
          <w:spacing w:val="1"/>
        </w:rPr>
        <w:t xml:space="preserve"> </w:t>
      </w:r>
      <w:r>
        <w:t>Committee.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metrics</w:t>
      </w:r>
      <w:r>
        <w:rPr>
          <w:spacing w:val="-2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baseline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attach</w:t>
      </w:r>
      <w:r>
        <w:t>ed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appendix</w:t>
      </w:r>
      <w:r>
        <w:rPr>
          <w:spacing w:val="-3"/>
        </w:rPr>
        <w:t xml:space="preserve"> </w:t>
      </w:r>
      <w:r>
        <w:t>one.</w:t>
      </w:r>
    </w:p>
    <w:p w14:paraId="01E31429" w14:textId="77777777" w:rsidR="00A815F9" w:rsidRDefault="00A815F9">
      <w:pPr>
        <w:pStyle w:val="BodyText"/>
        <w:rPr>
          <w:sz w:val="26"/>
        </w:rPr>
      </w:pPr>
    </w:p>
    <w:p w14:paraId="7F89212A" w14:textId="77777777" w:rsidR="00A815F9" w:rsidRDefault="00C15677">
      <w:pPr>
        <w:pStyle w:val="BodyText"/>
        <w:spacing w:before="173" w:line="276" w:lineRule="auto"/>
        <w:ind w:left="926" w:right="921"/>
        <w:jc w:val="both"/>
      </w:pPr>
      <w:r>
        <w:t>The impact of the COVID-19 emergency response and its aftermath on colleague wellbeing is</w:t>
      </w:r>
      <w:r>
        <w:rPr>
          <w:spacing w:val="1"/>
        </w:rPr>
        <w:t xml:space="preserve"> </w:t>
      </w:r>
      <w:r>
        <w:t>significant and the time for reflection and workforce recovery is critical. The committee heard a</w:t>
      </w:r>
      <w:r>
        <w:rPr>
          <w:spacing w:val="-64"/>
        </w:rPr>
        <w:t xml:space="preserve"> </w:t>
      </w:r>
      <w:r>
        <w:t>staff story from the critical care unit and not</w:t>
      </w:r>
      <w:r>
        <w:t>ed that the time to listen, hear and take action as a</w:t>
      </w:r>
      <w:r>
        <w:rPr>
          <w:spacing w:val="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vital to colleague confidence and</w:t>
      </w:r>
      <w:r>
        <w:rPr>
          <w:spacing w:val="-1"/>
        </w:rPr>
        <w:t xml:space="preserve"> </w:t>
      </w:r>
      <w:r>
        <w:t>recovery.</w:t>
      </w:r>
    </w:p>
    <w:p w14:paraId="4ACA31E9" w14:textId="77777777" w:rsidR="00A815F9" w:rsidRDefault="00A815F9">
      <w:pPr>
        <w:spacing w:line="276" w:lineRule="auto"/>
        <w:jc w:val="both"/>
        <w:sectPr w:rsidR="00A815F9">
          <w:pgSz w:w="11900" w:h="16840"/>
          <w:pgMar w:top="1340" w:right="0" w:bottom="1160" w:left="0" w:header="481" w:footer="970" w:gutter="0"/>
          <w:cols w:space="720"/>
        </w:sectPr>
      </w:pPr>
    </w:p>
    <w:p w14:paraId="49E9868B" w14:textId="77777777" w:rsidR="00A815F9" w:rsidRDefault="00A815F9">
      <w:pPr>
        <w:pStyle w:val="BodyText"/>
        <w:spacing w:before="5"/>
        <w:rPr>
          <w:sz w:val="26"/>
        </w:rPr>
      </w:pPr>
    </w:p>
    <w:p w14:paraId="1EDB669A" w14:textId="77777777" w:rsidR="00A815F9" w:rsidRDefault="00C15677">
      <w:pPr>
        <w:numPr>
          <w:ilvl w:val="0"/>
          <w:numId w:val="179"/>
        </w:numPr>
        <w:tabs>
          <w:tab w:val="left" w:pos="1589"/>
          <w:tab w:val="left" w:pos="1590"/>
        </w:tabs>
        <w:spacing w:before="92"/>
        <w:ind w:hanging="568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FRAMEWORK</w:t>
      </w:r>
    </w:p>
    <w:p w14:paraId="61FBEF32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1914356C" w14:textId="77777777" w:rsidR="00A815F9" w:rsidRDefault="00C15677">
      <w:pPr>
        <w:pStyle w:val="BodyText"/>
        <w:spacing w:line="276" w:lineRule="auto"/>
        <w:ind w:left="1589" w:right="1010"/>
        <w:jc w:val="both"/>
      </w:pPr>
      <w:r>
        <w:t>The</w:t>
      </w:r>
      <w:r>
        <w:rPr>
          <w:spacing w:val="36"/>
        </w:rPr>
        <w:t xml:space="preserve"> </w:t>
      </w:r>
      <w:r>
        <w:t>Board</w:t>
      </w:r>
      <w:r>
        <w:rPr>
          <w:spacing w:val="37"/>
        </w:rPr>
        <w:t xml:space="preserve"> </w:t>
      </w:r>
      <w:r>
        <w:t>Assurance</w:t>
      </w:r>
      <w:r>
        <w:rPr>
          <w:spacing w:val="37"/>
        </w:rPr>
        <w:t xml:space="preserve"> </w:t>
      </w:r>
      <w:r>
        <w:t>Framework</w:t>
      </w:r>
      <w:r>
        <w:rPr>
          <w:spacing w:val="36"/>
        </w:rPr>
        <w:t xml:space="preserve"> </w:t>
      </w:r>
      <w:r>
        <w:t>(BAF)</w:t>
      </w:r>
      <w:r>
        <w:rPr>
          <w:spacing w:val="37"/>
        </w:rPr>
        <w:t xml:space="preserve"> </w:t>
      </w:r>
      <w:r>
        <w:t>Risk</w:t>
      </w:r>
      <w:r>
        <w:rPr>
          <w:spacing w:val="37"/>
        </w:rPr>
        <w:t xml:space="preserve"> </w:t>
      </w:r>
      <w:r>
        <w:t>S04</w:t>
      </w:r>
      <w:r>
        <w:rPr>
          <w:spacing w:val="37"/>
        </w:rPr>
        <w:t xml:space="preserve"> </w:t>
      </w:r>
      <w:r>
        <w:t>provides</w:t>
      </w:r>
      <w:r>
        <w:rPr>
          <w:spacing w:val="36"/>
        </w:rPr>
        <w:t xml:space="preserve"> </w:t>
      </w:r>
      <w:r>
        <w:t>that</w:t>
      </w:r>
      <w:r>
        <w:rPr>
          <w:spacing w:val="37"/>
        </w:rPr>
        <w:t xml:space="preserve"> </w:t>
      </w:r>
      <w:r>
        <w:t>lack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an</w:t>
      </w:r>
      <w:r>
        <w:rPr>
          <w:spacing w:val="36"/>
        </w:rPr>
        <w:t xml:space="preserve"> </w:t>
      </w:r>
      <w:r>
        <w:t>inclusive</w:t>
      </w:r>
      <w:r>
        <w:rPr>
          <w:spacing w:val="-64"/>
        </w:rPr>
        <w:t xml:space="preserve"> </w:t>
      </w:r>
      <w:r>
        <w:t>and open culture impacts on staff morale, staff engagement, staff recruitment, retention</w:t>
      </w:r>
      <w:r>
        <w:rPr>
          <w:spacing w:val="-64"/>
        </w:rPr>
        <w:t xml:space="preserve"> </w:t>
      </w:r>
      <w:r>
        <w:t>and patient care.</w:t>
      </w:r>
      <w:r>
        <w:rPr>
          <w:spacing w:val="1"/>
        </w:rPr>
        <w:t xml:space="preserve"> </w:t>
      </w:r>
      <w:r>
        <w:t>The BAF is attached at appendix 2.</w:t>
      </w:r>
      <w:r>
        <w:rPr>
          <w:spacing w:val="1"/>
        </w:rPr>
        <w:t xml:space="preserve"> </w:t>
      </w:r>
      <w:r>
        <w:t>The People and Organisation</w:t>
      </w:r>
      <w:r>
        <w:rPr>
          <w:spacing w:val="1"/>
        </w:rPr>
        <w:t xml:space="preserve"> </w:t>
      </w:r>
      <w:r>
        <w:t>Development Committee approved the updated BAF the Board are asked to note the</w:t>
      </w:r>
      <w:r>
        <w:rPr>
          <w:spacing w:val="1"/>
        </w:rPr>
        <w:t xml:space="preserve"> </w:t>
      </w:r>
      <w:r>
        <w:t>assuran</w:t>
      </w:r>
      <w:r>
        <w:t>ce gap between risk appetite and current position and note the improvement</w:t>
      </w:r>
      <w:r>
        <w:rPr>
          <w:spacing w:val="1"/>
        </w:rPr>
        <w:t xml:space="preserve"> </w:t>
      </w:r>
      <w:r>
        <w:t>programme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 mechanism</w:t>
      </w:r>
      <w:r>
        <w:rPr>
          <w:spacing w:val="-1"/>
        </w:rPr>
        <w:t xml:space="preserve"> </w:t>
      </w:r>
      <w:r>
        <w:t>to bridge</w:t>
      </w:r>
      <w:r>
        <w:rPr>
          <w:spacing w:val="-1"/>
        </w:rPr>
        <w:t xml:space="preserve"> </w:t>
      </w:r>
      <w:r>
        <w:t>this gap.</w:t>
      </w:r>
    </w:p>
    <w:p w14:paraId="3752250F" w14:textId="77777777" w:rsidR="00A815F9" w:rsidRDefault="00A815F9">
      <w:pPr>
        <w:pStyle w:val="BodyText"/>
        <w:spacing w:before="8"/>
        <w:rPr>
          <w:sz w:val="27"/>
        </w:rPr>
      </w:pPr>
    </w:p>
    <w:p w14:paraId="65648C76" w14:textId="77777777" w:rsidR="00A815F9" w:rsidRDefault="00C15677">
      <w:pPr>
        <w:numPr>
          <w:ilvl w:val="0"/>
          <w:numId w:val="179"/>
        </w:numPr>
        <w:tabs>
          <w:tab w:val="left" w:pos="1589"/>
          <w:tab w:val="left" w:pos="1590"/>
        </w:tabs>
        <w:ind w:hanging="568"/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REPORT</w:t>
      </w:r>
    </w:p>
    <w:p w14:paraId="5D6D66CD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490DC1CE" w14:textId="77777777" w:rsidR="00A815F9" w:rsidRDefault="00C15677">
      <w:pPr>
        <w:pStyle w:val="BodyText"/>
        <w:spacing w:line="276" w:lineRule="auto"/>
        <w:ind w:left="1589" w:right="1012"/>
        <w:jc w:val="both"/>
      </w:pPr>
      <w:r>
        <w:t>The workforce metrics performance element of this report takes a standard set of</w:t>
      </w:r>
      <w:r>
        <w:rPr>
          <w:spacing w:val="1"/>
        </w:rPr>
        <w:t xml:space="preserve"> </w:t>
      </w:r>
      <w:r>
        <w:t xml:space="preserve">quantitative metrics and tracks </w:t>
      </w:r>
      <w:r>
        <w:t>performance over time.</w:t>
      </w:r>
      <w:r>
        <w:rPr>
          <w:spacing w:val="1"/>
        </w:rPr>
        <w:t xml:space="preserve"> </w:t>
      </w:r>
      <w:r>
        <w:t>The qualitative metrics on staff</w:t>
      </w:r>
      <w:r>
        <w:rPr>
          <w:spacing w:val="1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tracked</w:t>
      </w:r>
      <w:r>
        <w:rPr>
          <w:spacing w:val="-3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improvement</w:t>
      </w:r>
      <w:r>
        <w:rPr>
          <w:spacing w:val="-4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planned</w:t>
      </w:r>
      <w:r>
        <w:rPr>
          <w:spacing w:val="-4"/>
        </w:rPr>
        <w:t xml:space="preserve"> </w:t>
      </w:r>
      <w:r>
        <w:t>outcomes.</w:t>
      </w:r>
    </w:p>
    <w:p w14:paraId="2FD0D4ED" w14:textId="77777777" w:rsidR="00A815F9" w:rsidRDefault="00A815F9">
      <w:pPr>
        <w:pStyle w:val="BodyText"/>
        <w:spacing w:before="5"/>
        <w:rPr>
          <w:sz w:val="27"/>
        </w:rPr>
      </w:pPr>
    </w:p>
    <w:p w14:paraId="798560CF" w14:textId="77777777" w:rsidR="00A815F9" w:rsidRDefault="00C15677">
      <w:pPr>
        <w:numPr>
          <w:ilvl w:val="0"/>
          <w:numId w:val="179"/>
        </w:numPr>
        <w:tabs>
          <w:tab w:val="left" w:pos="1589"/>
          <w:tab w:val="left" w:pos="1590"/>
        </w:tabs>
        <w:ind w:hanging="568"/>
        <w:rPr>
          <w:b/>
          <w:sz w:val="24"/>
        </w:rPr>
      </w:pPr>
      <w:r>
        <w:rPr>
          <w:b/>
          <w:sz w:val="24"/>
        </w:rPr>
        <w:t>IMPROVEMENT PROGRAMME</w:t>
      </w:r>
    </w:p>
    <w:p w14:paraId="0CDFE7CD" w14:textId="77777777" w:rsidR="00A815F9" w:rsidRDefault="00A815F9">
      <w:pPr>
        <w:pStyle w:val="BodyText"/>
        <w:spacing w:before="6"/>
        <w:rPr>
          <w:b/>
          <w:sz w:val="31"/>
        </w:rPr>
      </w:pPr>
    </w:p>
    <w:p w14:paraId="04CC6E08" w14:textId="77777777" w:rsidR="00A815F9" w:rsidRDefault="00C15677">
      <w:pPr>
        <w:pStyle w:val="BodyText"/>
        <w:spacing w:line="276" w:lineRule="auto"/>
        <w:ind w:left="1589" w:right="1013"/>
        <w:jc w:val="both"/>
      </w:pPr>
      <w:r>
        <w:t>There are 29 overarching projects in the Value Our Colleagues’ work-stream, these are</w:t>
      </w:r>
      <w:r>
        <w:rPr>
          <w:spacing w:val="-64"/>
        </w:rPr>
        <w:t xml:space="preserve"> </w:t>
      </w:r>
      <w:r>
        <w:t>structured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three sub-work-streams as</w:t>
      </w:r>
      <w:r>
        <w:rPr>
          <w:spacing w:val="-1"/>
        </w:rPr>
        <w:t xml:space="preserve"> </w:t>
      </w:r>
      <w:r>
        <w:t>follows:</w:t>
      </w:r>
    </w:p>
    <w:p w14:paraId="31A5D21E" w14:textId="77777777" w:rsidR="00A815F9" w:rsidRDefault="00A815F9">
      <w:pPr>
        <w:pStyle w:val="BodyText"/>
        <w:spacing w:before="8"/>
        <w:rPr>
          <w:sz w:val="28"/>
        </w:rPr>
      </w:pPr>
    </w:p>
    <w:p w14:paraId="417A9EFE" w14:textId="77777777" w:rsidR="00A815F9" w:rsidRDefault="00C15677">
      <w:pPr>
        <w:pStyle w:val="ListParagraph"/>
        <w:numPr>
          <w:ilvl w:val="1"/>
          <w:numId w:val="179"/>
        </w:numPr>
        <w:tabs>
          <w:tab w:val="left" w:pos="1949"/>
          <w:tab w:val="left" w:pos="1950"/>
        </w:tabs>
        <w:ind w:hanging="362"/>
        <w:rPr>
          <w:sz w:val="24"/>
        </w:rPr>
      </w:pPr>
      <w:r>
        <w:rPr>
          <w:sz w:val="24"/>
        </w:rPr>
        <w:t>Leadership,</w:t>
      </w:r>
      <w:r>
        <w:rPr>
          <w:spacing w:val="-7"/>
          <w:sz w:val="24"/>
        </w:rPr>
        <w:t xml:space="preserve"> </w:t>
      </w:r>
      <w:r>
        <w:rPr>
          <w:sz w:val="24"/>
        </w:rPr>
        <w:t>Culture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</w:p>
    <w:p w14:paraId="183244CD" w14:textId="77777777" w:rsidR="00A815F9" w:rsidRDefault="00C15677">
      <w:pPr>
        <w:pStyle w:val="ListParagraph"/>
        <w:numPr>
          <w:ilvl w:val="1"/>
          <w:numId w:val="179"/>
        </w:numPr>
        <w:tabs>
          <w:tab w:val="left" w:pos="1949"/>
          <w:tab w:val="left" w:pos="1950"/>
        </w:tabs>
        <w:spacing w:before="34"/>
        <w:ind w:hanging="362"/>
        <w:rPr>
          <w:sz w:val="24"/>
        </w:rPr>
      </w:pPr>
      <w:r>
        <w:rPr>
          <w:sz w:val="24"/>
        </w:rPr>
        <w:t>Organisation Effectiveness</w:t>
      </w:r>
    </w:p>
    <w:p w14:paraId="5B862DBC" w14:textId="77777777" w:rsidR="00A815F9" w:rsidRDefault="00C15677">
      <w:pPr>
        <w:pStyle w:val="ListParagraph"/>
        <w:numPr>
          <w:ilvl w:val="1"/>
          <w:numId w:val="179"/>
        </w:numPr>
        <w:tabs>
          <w:tab w:val="left" w:pos="1949"/>
          <w:tab w:val="left" w:pos="1950"/>
        </w:tabs>
        <w:spacing w:before="39"/>
        <w:ind w:hanging="362"/>
        <w:rPr>
          <w:sz w:val="24"/>
        </w:rPr>
      </w:pPr>
      <w:r>
        <w:rPr>
          <w:sz w:val="24"/>
        </w:rPr>
        <w:t>Making</w:t>
      </w:r>
      <w:r>
        <w:rPr>
          <w:spacing w:val="-2"/>
          <w:sz w:val="24"/>
        </w:rPr>
        <w:t xml:space="preserve"> </w:t>
      </w:r>
      <w:r>
        <w:rPr>
          <w:sz w:val="24"/>
        </w:rPr>
        <w:t>Walsall</w:t>
      </w:r>
      <w:r>
        <w:rPr>
          <w:spacing w:val="-1"/>
          <w:sz w:val="24"/>
        </w:rPr>
        <w:t xml:space="preserve"> </w:t>
      </w:r>
      <w:r>
        <w:rPr>
          <w:sz w:val="24"/>
        </w:rPr>
        <w:t>(and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Black</w:t>
      </w:r>
      <w:r>
        <w:rPr>
          <w:spacing w:val="-1"/>
          <w:sz w:val="24"/>
        </w:rPr>
        <w:t xml:space="preserve"> </w:t>
      </w:r>
      <w:r>
        <w:rPr>
          <w:sz w:val="24"/>
        </w:rPr>
        <w:t>Country)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best</w:t>
      </w:r>
      <w:r>
        <w:rPr>
          <w:spacing w:val="-2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</w:p>
    <w:p w14:paraId="45956727" w14:textId="77777777" w:rsidR="00A815F9" w:rsidRDefault="00A815F9">
      <w:pPr>
        <w:pStyle w:val="BodyText"/>
        <w:spacing w:before="8"/>
        <w:rPr>
          <w:sz w:val="29"/>
        </w:rPr>
      </w:pPr>
    </w:p>
    <w:p w14:paraId="0FA3258D" w14:textId="77777777" w:rsidR="00A815F9" w:rsidRDefault="00C15677">
      <w:pPr>
        <w:pStyle w:val="BodyText"/>
        <w:spacing w:line="276" w:lineRule="auto"/>
        <w:ind w:left="1589" w:right="1012"/>
        <w:jc w:val="both"/>
      </w:pPr>
      <w:r>
        <w:t>The People and Organisation Development Committee the re-prioritisation of the Value</w:t>
      </w:r>
      <w:r>
        <w:rPr>
          <w:spacing w:val="1"/>
        </w:rPr>
        <w:t xml:space="preserve"> </w:t>
      </w:r>
      <w:r>
        <w:t>Our Colleagues work-stream is complete for year one, despite deploying resource to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pandemic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months.</w:t>
      </w:r>
      <w:r>
        <w:rPr>
          <w:spacing w:val="1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planned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for year two continues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pace.</w:t>
      </w:r>
    </w:p>
    <w:p w14:paraId="00E458A9" w14:textId="77777777" w:rsidR="00A815F9" w:rsidRDefault="00A815F9">
      <w:pPr>
        <w:spacing w:line="276" w:lineRule="auto"/>
        <w:jc w:val="both"/>
        <w:sectPr w:rsidR="00A815F9">
          <w:pgSz w:w="11900" w:h="16840"/>
          <w:pgMar w:top="1340" w:right="0" w:bottom="1160" w:left="0" w:header="481" w:footer="970" w:gutter="0"/>
          <w:cols w:space="720"/>
        </w:sectPr>
      </w:pPr>
    </w:p>
    <w:p w14:paraId="5329F4FB" w14:textId="77777777" w:rsidR="00A815F9" w:rsidRDefault="00A815F9">
      <w:pPr>
        <w:pStyle w:val="BodyText"/>
        <w:spacing w:before="5"/>
        <w:rPr>
          <w:sz w:val="26"/>
        </w:rPr>
      </w:pPr>
    </w:p>
    <w:p w14:paraId="0BA813C2" w14:textId="77777777" w:rsidR="00A815F9" w:rsidRDefault="00C15677">
      <w:pPr>
        <w:numPr>
          <w:ilvl w:val="0"/>
          <w:numId w:val="179"/>
        </w:numPr>
        <w:tabs>
          <w:tab w:val="left" w:pos="1589"/>
          <w:tab w:val="left" w:pos="1590"/>
        </w:tabs>
        <w:spacing w:before="92"/>
        <w:ind w:hanging="568"/>
        <w:rPr>
          <w:b/>
          <w:sz w:val="24"/>
        </w:rPr>
      </w:pPr>
      <w:r>
        <w:rPr>
          <w:b/>
          <w:sz w:val="24"/>
        </w:rPr>
        <w:t>RECOMMENDATIONS</w:t>
      </w:r>
    </w:p>
    <w:p w14:paraId="4A0ABEDC" w14:textId="77777777" w:rsidR="00A815F9" w:rsidRDefault="00A815F9">
      <w:pPr>
        <w:pStyle w:val="BodyText"/>
        <w:rPr>
          <w:b/>
          <w:sz w:val="26"/>
        </w:rPr>
      </w:pPr>
    </w:p>
    <w:p w14:paraId="1948DF68" w14:textId="77777777" w:rsidR="00A815F9" w:rsidRDefault="00C15677">
      <w:pPr>
        <w:pStyle w:val="ListParagraph"/>
        <w:numPr>
          <w:ilvl w:val="0"/>
          <w:numId w:val="178"/>
        </w:numPr>
        <w:tabs>
          <w:tab w:val="left" w:pos="1743"/>
        </w:tabs>
        <w:spacing w:before="212" w:line="276" w:lineRule="auto"/>
        <w:ind w:right="1377"/>
        <w:rPr>
          <w:sz w:val="24"/>
        </w:rPr>
      </w:pPr>
      <w:r>
        <w:rPr>
          <w:sz w:val="24"/>
        </w:rPr>
        <w:t>Members of the Trust Board are asked to note the report and in particular note and</w:t>
      </w:r>
      <w:r>
        <w:rPr>
          <w:spacing w:val="-65"/>
          <w:sz w:val="24"/>
        </w:rPr>
        <w:t xml:space="preserve"> </w:t>
      </w:r>
      <w:r>
        <w:rPr>
          <w:sz w:val="24"/>
        </w:rPr>
        <w:t>approve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1"/>
          <w:sz w:val="24"/>
        </w:rPr>
        <w:t xml:space="preserve"> </w:t>
      </w:r>
      <w:r>
        <w:rPr>
          <w:sz w:val="24"/>
        </w:rPr>
        <w:t>trajectory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staff 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metrics.</w:t>
      </w:r>
    </w:p>
    <w:p w14:paraId="1BAF5853" w14:textId="77777777" w:rsidR="00A815F9" w:rsidRDefault="00A815F9">
      <w:pPr>
        <w:pStyle w:val="BodyText"/>
        <w:spacing w:before="5"/>
        <w:rPr>
          <w:sz w:val="27"/>
        </w:rPr>
      </w:pPr>
    </w:p>
    <w:p w14:paraId="30DC1CD4" w14:textId="77777777" w:rsidR="00A815F9" w:rsidRDefault="00C15677">
      <w:pPr>
        <w:pStyle w:val="ListParagraph"/>
        <w:numPr>
          <w:ilvl w:val="0"/>
          <w:numId w:val="178"/>
        </w:numPr>
        <w:tabs>
          <w:tab w:val="left" w:pos="1743"/>
        </w:tabs>
        <w:spacing w:before="1" w:line="278" w:lineRule="auto"/>
        <w:ind w:right="1111"/>
        <w:jc w:val="both"/>
        <w:rPr>
          <w:sz w:val="24"/>
        </w:rPr>
      </w:pPr>
      <w:r>
        <w:rPr>
          <w:sz w:val="24"/>
        </w:rPr>
        <w:t>Members of the Trust Board</w:t>
      </w:r>
      <w:r>
        <w:rPr>
          <w:sz w:val="24"/>
        </w:rPr>
        <w:t xml:space="preserve"> are asked to note the BAF and the lines of assurance on</w:t>
      </w:r>
      <w:r>
        <w:rPr>
          <w:spacing w:val="-65"/>
          <w:sz w:val="24"/>
        </w:rPr>
        <w:t xml:space="preserve"> </w:t>
      </w:r>
      <w:r>
        <w:rPr>
          <w:sz w:val="24"/>
        </w:rPr>
        <w:t>closing the significant gap between risk appetite and current level of risk and note the</w:t>
      </w:r>
      <w:r>
        <w:rPr>
          <w:spacing w:val="-64"/>
          <w:sz w:val="24"/>
        </w:rPr>
        <w:t xml:space="preserve"> </w:t>
      </w:r>
      <w:r>
        <w:rPr>
          <w:sz w:val="24"/>
        </w:rPr>
        <w:t>milestones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bridge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gap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the improvement</w:t>
      </w:r>
      <w:r>
        <w:rPr>
          <w:spacing w:val="-2"/>
          <w:sz w:val="24"/>
        </w:rPr>
        <w:t xml:space="preserve"> </w:t>
      </w:r>
      <w:r>
        <w:rPr>
          <w:sz w:val="24"/>
        </w:rPr>
        <w:t>plan.</w:t>
      </w:r>
    </w:p>
    <w:p w14:paraId="074ABF18" w14:textId="77777777" w:rsidR="00A815F9" w:rsidRDefault="00A815F9">
      <w:pPr>
        <w:pStyle w:val="BodyText"/>
        <w:spacing w:before="1"/>
        <w:rPr>
          <w:sz w:val="27"/>
        </w:rPr>
      </w:pPr>
    </w:p>
    <w:p w14:paraId="5991B989" w14:textId="77777777" w:rsidR="00A815F9" w:rsidRDefault="00C15677">
      <w:pPr>
        <w:pStyle w:val="ListParagraph"/>
        <w:numPr>
          <w:ilvl w:val="0"/>
          <w:numId w:val="178"/>
        </w:numPr>
        <w:tabs>
          <w:tab w:val="left" w:pos="1743"/>
        </w:tabs>
        <w:spacing w:line="276" w:lineRule="auto"/>
        <w:ind w:right="1364"/>
        <w:rPr>
          <w:sz w:val="24"/>
        </w:rPr>
      </w:pPr>
      <w:r>
        <w:rPr>
          <w:sz w:val="24"/>
        </w:rPr>
        <w:t>Members of the Trust Board are asked to note the update on staff survey response</w:t>
      </w:r>
      <w:r>
        <w:rPr>
          <w:spacing w:val="-6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1"/>
          <w:sz w:val="24"/>
        </w:rPr>
        <w:t xml:space="preserve"> </w:t>
      </w:r>
      <w:r>
        <w:rPr>
          <w:sz w:val="24"/>
        </w:rPr>
        <w:t>planning.</w:t>
      </w:r>
    </w:p>
    <w:p w14:paraId="468790FD" w14:textId="77777777" w:rsidR="00A815F9" w:rsidRDefault="00A815F9">
      <w:pPr>
        <w:pStyle w:val="BodyText"/>
        <w:rPr>
          <w:sz w:val="26"/>
        </w:rPr>
      </w:pPr>
    </w:p>
    <w:p w14:paraId="59D21A0B" w14:textId="77777777" w:rsidR="00A815F9" w:rsidRDefault="00C15677">
      <w:pPr>
        <w:spacing w:before="218"/>
        <w:ind w:left="1022"/>
        <w:rPr>
          <w:b/>
          <w:sz w:val="24"/>
        </w:rPr>
      </w:pPr>
      <w:r>
        <w:rPr>
          <w:b/>
          <w:sz w:val="24"/>
        </w:rPr>
        <w:t>APPENDICES</w:t>
      </w:r>
    </w:p>
    <w:p w14:paraId="6C3DF38E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1FB58D71" w14:textId="77777777" w:rsidR="00A815F9" w:rsidRDefault="00C15677">
      <w:pPr>
        <w:pStyle w:val="ListParagraph"/>
        <w:numPr>
          <w:ilvl w:val="0"/>
          <w:numId w:val="177"/>
        </w:numPr>
        <w:tabs>
          <w:tab w:val="left" w:pos="1743"/>
        </w:tabs>
        <w:ind w:hanging="361"/>
        <w:rPr>
          <w:sz w:val="24"/>
        </w:rPr>
      </w:pPr>
      <w:r>
        <w:rPr>
          <w:sz w:val="24"/>
        </w:rPr>
        <w:t>Improvement Programme –</w:t>
      </w:r>
      <w:r>
        <w:rPr>
          <w:spacing w:val="-1"/>
          <w:sz w:val="24"/>
        </w:rPr>
        <w:t xml:space="preserve"> </w:t>
      </w:r>
      <w:r>
        <w:rPr>
          <w:sz w:val="24"/>
        </w:rPr>
        <w:t>Staff Experience Metrics Improvement Trajectory</w:t>
      </w:r>
    </w:p>
    <w:p w14:paraId="12FFEF76" w14:textId="77777777" w:rsidR="00A815F9" w:rsidRDefault="00C15677">
      <w:pPr>
        <w:pStyle w:val="ListParagraph"/>
        <w:numPr>
          <w:ilvl w:val="0"/>
          <w:numId w:val="177"/>
        </w:numPr>
        <w:tabs>
          <w:tab w:val="left" w:pos="1743"/>
        </w:tabs>
        <w:spacing w:before="41"/>
        <w:ind w:hanging="361"/>
        <w:rPr>
          <w:sz w:val="24"/>
        </w:rPr>
      </w:pPr>
      <w:r>
        <w:rPr>
          <w:sz w:val="24"/>
        </w:rPr>
        <w:t>BAF SO4</w:t>
      </w:r>
    </w:p>
    <w:p w14:paraId="7F923950" w14:textId="77777777" w:rsidR="00A815F9" w:rsidRDefault="00C15677">
      <w:pPr>
        <w:pStyle w:val="ListParagraph"/>
        <w:numPr>
          <w:ilvl w:val="0"/>
          <w:numId w:val="177"/>
        </w:numPr>
        <w:tabs>
          <w:tab w:val="left" w:pos="1743"/>
        </w:tabs>
        <w:spacing w:before="41"/>
        <w:ind w:hanging="361"/>
        <w:rPr>
          <w:sz w:val="24"/>
        </w:rPr>
      </w:pPr>
      <w:r>
        <w:rPr>
          <w:sz w:val="24"/>
        </w:rPr>
        <w:t>Workforce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metrics</w:t>
      </w:r>
    </w:p>
    <w:p w14:paraId="27AD9BCA" w14:textId="77777777" w:rsidR="00A815F9" w:rsidRDefault="00A815F9">
      <w:pPr>
        <w:rPr>
          <w:sz w:val="24"/>
        </w:rPr>
        <w:sectPr w:rsidR="00A815F9">
          <w:headerReference w:type="default" r:id="rId369"/>
          <w:footerReference w:type="default" r:id="rId370"/>
          <w:pgSz w:w="11900" w:h="16840"/>
          <w:pgMar w:top="1340" w:right="0" w:bottom="1640" w:left="0" w:header="481" w:footer="1450" w:gutter="0"/>
          <w:cols w:space="720"/>
        </w:sectPr>
      </w:pPr>
    </w:p>
    <w:p w14:paraId="4A3E533F" w14:textId="77777777" w:rsidR="00A815F9" w:rsidRDefault="00C15677">
      <w:pPr>
        <w:spacing w:before="72" w:line="199" w:lineRule="auto"/>
        <w:ind w:left="766" w:right="-13"/>
        <w:rPr>
          <w:rFonts w:ascii="Calibri" w:hAnsi="Calibri"/>
          <w:sz w:val="20"/>
        </w:rPr>
      </w:pPr>
      <w:bookmarkStart w:id="26" w:name="18.Appendix_1_-_People_Metrics_Bas..."/>
      <w:bookmarkEnd w:id="26"/>
      <w:r>
        <w:rPr>
          <w:rFonts w:ascii="Calibri" w:hAnsi="Calibri"/>
          <w:sz w:val="20"/>
        </w:rPr>
        <w:lastRenderedPageBreak/>
        <w:t>Public Trust Board – 1</w:t>
      </w:r>
      <w:r>
        <w:rPr>
          <w:rFonts w:ascii="Calibri" w:hAnsi="Calibri"/>
          <w:position w:val="6"/>
          <w:sz w:val="14"/>
        </w:rPr>
        <w:t xml:space="preserve">st </w:t>
      </w:r>
      <w:r>
        <w:rPr>
          <w:rFonts w:ascii="Calibri" w:hAnsi="Calibri"/>
          <w:sz w:val="20"/>
        </w:rPr>
        <w:t>April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Item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18,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Appendix 1</w:t>
      </w:r>
    </w:p>
    <w:p w14:paraId="540C80EF" w14:textId="77777777" w:rsidR="00A815F9" w:rsidRDefault="00C15677">
      <w:pPr>
        <w:pStyle w:val="BodyText"/>
        <w:spacing w:before="6"/>
        <w:rPr>
          <w:rFonts w:ascii="Calibri"/>
          <w:sz w:val="75"/>
        </w:rPr>
      </w:pPr>
      <w:r>
        <w:br w:type="column"/>
      </w:r>
    </w:p>
    <w:p w14:paraId="7EBB43FC" w14:textId="77777777" w:rsidR="00A815F9" w:rsidRDefault="00C15677">
      <w:pPr>
        <w:spacing w:before="1" w:line="199" w:lineRule="auto"/>
        <w:ind w:left="205" w:right="3266" w:firstLine="403"/>
        <w:rPr>
          <w:rFonts w:ascii="Calibri"/>
          <w:sz w:val="72"/>
        </w:rPr>
      </w:pPr>
      <w:r>
        <w:rPr>
          <w:rFonts w:ascii="Calibri"/>
          <w:color w:val="332D7C"/>
          <w:sz w:val="72"/>
        </w:rPr>
        <w:t>Strategic Framework for</w:t>
      </w:r>
      <w:r>
        <w:rPr>
          <w:rFonts w:ascii="Calibri"/>
          <w:color w:val="332D7C"/>
          <w:spacing w:val="1"/>
          <w:sz w:val="72"/>
        </w:rPr>
        <w:t xml:space="preserve"> </w:t>
      </w:r>
      <w:r>
        <w:rPr>
          <w:rFonts w:ascii="Calibri"/>
          <w:color w:val="332D7C"/>
          <w:spacing w:val="-2"/>
          <w:sz w:val="72"/>
        </w:rPr>
        <w:t>Organisation</w:t>
      </w:r>
      <w:r>
        <w:rPr>
          <w:rFonts w:ascii="Calibri"/>
          <w:color w:val="332D7C"/>
          <w:spacing w:val="-29"/>
          <w:sz w:val="72"/>
        </w:rPr>
        <w:t xml:space="preserve"> </w:t>
      </w:r>
      <w:r>
        <w:rPr>
          <w:rFonts w:ascii="Calibri"/>
          <w:color w:val="332D7C"/>
          <w:spacing w:val="-1"/>
          <w:sz w:val="72"/>
        </w:rPr>
        <w:t>Development</w:t>
      </w:r>
    </w:p>
    <w:p w14:paraId="712C21B7" w14:textId="77777777" w:rsidR="00A815F9" w:rsidRDefault="00A815F9">
      <w:pPr>
        <w:spacing w:line="199" w:lineRule="auto"/>
        <w:rPr>
          <w:rFonts w:ascii="Calibri"/>
          <w:sz w:val="72"/>
        </w:rPr>
        <w:sectPr w:rsidR="00A815F9">
          <w:headerReference w:type="even" r:id="rId371"/>
          <w:footerReference w:type="even" r:id="rId372"/>
          <w:pgSz w:w="14400" w:h="10800" w:orient="landscape"/>
          <w:pgMar w:top="280" w:right="0" w:bottom="0" w:left="0" w:header="0" w:footer="0" w:gutter="0"/>
          <w:cols w:num="2" w:space="720" w:equalWidth="0">
            <w:col w:w="3063" w:space="40"/>
            <w:col w:w="11297"/>
          </w:cols>
        </w:sectPr>
      </w:pPr>
    </w:p>
    <w:p w14:paraId="45165D65" w14:textId="77777777" w:rsidR="00A815F9" w:rsidRDefault="00C15677">
      <w:pPr>
        <w:spacing w:line="894" w:lineRule="exact"/>
        <w:ind w:left="2937" w:right="2903"/>
        <w:jc w:val="center"/>
        <w:rPr>
          <w:rFonts w:ascii="Calibri"/>
          <w:sz w:val="72"/>
        </w:rPr>
      </w:pPr>
      <w:r>
        <w:pict w14:anchorId="26FA44EA">
          <v:group id="_x0000_s1776" alt="" style="position:absolute;left:0;text-align:left;margin-left:0;margin-top:246pt;width:10in;height:294pt;z-index:251561472;mso-position-horizontal-relative:page;mso-position-vertical-relative:page" coordorigin=",4920" coordsize="14400,5880">
            <v:shape id="_x0000_s1777" type="#_x0000_t75" alt="" style="position:absolute;top:4920;width:14400;height:5880">
              <v:imagedata r:id="rId373" o:title=""/>
            </v:shape>
            <v:shape id="_x0000_s1778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  <w:r>
        <w:rPr>
          <w:rFonts w:ascii="Calibri"/>
          <w:color w:val="332D7C"/>
          <w:sz w:val="72"/>
        </w:rPr>
        <w:t>Developing</w:t>
      </w:r>
      <w:r>
        <w:rPr>
          <w:rFonts w:ascii="Calibri"/>
          <w:color w:val="332D7C"/>
          <w:spacing w:val="-7"/>
          <w:sz w:val="72"/>
        </w:rPr>
        <w:t xml:space="preserve"> </w:t>
      </w:r>
      <w:r>
        <w:rPr>
          <w:rFonts w:ascii="Calibri"/>
          <w:color w:val="332D7C"/>
          <w:sz w:val="72"/>
        </w:rPr>
        <w:t>a</w:t>
      </w:r>
      <w:r>
        <w:rPr>
          <w:rFonts w:ascii="Calibri"/>
          <w:color w:val="332D7C"/>
          <w:spacing w:val="-7"/>
          <w:sz w:val="72"/>
        </w:rPr>
        <w:t xml:space="preserve"> </w:t>
      </w:r>
      <w:r>
        <w:rPr>
          <w:rFonts w:ascii="Calibri"/>
          <w:color w:val="332D7C"/>
          <w:sz w:val="72"/>
        </w:rPr>
        <w:t>Healthy</w:t>
      </w:r>
      <w:r>
        <w:rPr>
          <w:rFonts w:ascii="Calibri"/>
          <w:color w:val="332D7C"/>
          <w:spacing w:val="-9"/>
          <w:sz w:val="72"/>
        </w:rPr>
        <w:t xml:space="preserve"> </w:t>
      </w:r>
      <w:r>
        <w:rPr>
          <w:rFonts w:ascii="Calibri"/>
          <w:color w:val="332D7C"/>
          <w:sz w:val="72"/>
        </w:rPr>
        <w:t>Culture</w:t>
      </w:r>
    </w:p>
    <w:p w14:paraId="0609C589" w14:textId="77777777" w:rsidR="00A815F9" w:rsidRDefault="00A815F9">
      <w:pPr>
        <w:spacing w:line="894" w:lineRule="exact"/>
        <w:jc w:val="center"/>
        <w:rPr>
          <w:rFonts w:ascii="Calibri"/>
          <w:sz w:val="72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space="720"/>
        </w:sectPr>
      </w:pPr>
    </w:p>
    <w:p w14:paraId="3FEBC414" w14:textId="77777777" w:rsidR="00A815F9" w:rsidRDefault="00C15677">
      <w:pPr>
        <w:pStyle w:val="BodyText"/>
        <w:rPr>
          <w:rFonts w:ascii="Calibri"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464192" behindDoc="0" locked="0" layoutInCell="1" allowOverlap="1" wp14:anchorId="2FA0A390" wp14:editId="40AF8F46">
            <wp:simplePos x="0" y="0"/>
            <wp:positionH relativeFrom="page">
              <wp:posOffset>352221</wp:posOffset>
            </wp:positionH>
            <wp:positionV relativeFrom="page">
              <wp:posOffset>50800</wp:posOffset>
            </wp:positionV>
            <wp:extent cx="1167829" cy="857250"/>
            <wp:effectExtent l="0" t="0" r="0" b="0"/>
            <wp:wrapNone/>
            <wp:docPr id="393" name="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187.jpeg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82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CE0CA7" w14:textId="77777777" w:rsidR="00A815F9" w:rsidRDefault="00A815F9">
      <w:pPr>
        <w:pStyle w:val="BodyText"/>
        <w:rPr>
          <w:rFonts w:ascii="Calibri"/>
          <w:sz w:val="20"/>
        </w:rPr>
      </w:pPr>
    </w:p>
    <w:p w14:paraId="45C85742" w14:textId="77777777" w:rsidR="00A815F9" w:rsidRDefault="00A815F9">
      <w:pPr>
        <w:pStyle w:val="BodyText"/>
        <w:rPr>
          <w:rFonts w:ascii="Calibri"/>
          <w:sz w:val="20"/>
        </w:rPr>
      </w:pPr>
    </w:p>
    <w:p w14:paraId="31C84ABB" w14:textId="77777777" w:rsidR="00A815F9" w:rsidRDefault="00A815F9">
      <w:pPr>
        <w:pStyle w:val="BodyText"/>
        <w:rPr>
          <w:rFonts w:ascii="Calibri"/>
          <w:sz w:val="20"/>
        </w:rPr>
      </w:pPr>
    </w:p>
    <w:p w14:paraId="6BE7B3E9" w14:textId="77777777" w:rsidR="00A815F9" w:rsidRDefault="00A815F9">
      <w:pPr>
        <w:pStyle w:val="BodyText"/>
        <w:rPr>
          <w:rFonts w:ascii="Calibri"/>
          <w:sz w:val="13"/>
        </w:rPr>
      </w:pPr>
    </w:p>
    <w:tbl>
      <w:tblPr>
        <w:tblW w:w="0" w:type="auto"/>
        <w:tblInd w:w="565" w:type="dxa"/>
        <w:tblBorders>
          <w:top w:val="single" w:sz="8" w:space="0" w:color="385D8A"/>
          <w:left w:val="single" w:sz="8" w:space="0" w:color="385D8A"/>
          <w:bottom w:val="single" w:sz="8" w:space="0" w:color="385D8A"/>
          <w:right w:val="single" w:sz="8" w:space="0" w:color="385D8A"/>
          <w:insideH w:val="single" w:sz="8" w:space="0" w:color="385D8A"/>
          <w:insideV w:val="single" w:sz="8" w:space="0" w:color="385D8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9"/>
        <w:gridCol w:w="1372"/>
        <w:gridCol w:w="1462"/>
        <w:gridCol w:w="2721"/>
        <w:gridCol w:w="392"/>
        <w:gridCol w:w="2284"/>
        <w:gridCol w:w="2269"/>
      </w:tblGrid>
      <w:tr w:rsidR="00A815F9" w14:paraId="68B259A3" w14:textId="77777777">
        <w:trPr>
          <w:trHeight w:val="696"/>
        </w:trPr>
        <w:tc>
          <w:tcPr>
            <w:tcW w:w="13629" w:type="dxa"/>
            <w:gridSpan w:val="7"/>
            <w:tcBorders>
              <w:bottom w:val="single" w:sz="12" w:space="0" w:color="385D8A"/>
            </w:tcBorders>
            <w:shd w:val="clear" w:color="auto" w:fill="DCE6F2"/>
          </w:tcPr>
          <w:p w14:paraId="32EDD287" w14:textId="77777777" w:rsidR="00A815F9" w:rsidRDefault="00C15677">
            <w:pPr>
              <w:pStyle w:val="TableParagraph"/>
              <w:spacing w:before="37"/>
              <w:ind w:left="4246" w:right="4225"/>
              <w:jc w:val="center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Vision:</w:t>
            </w:r>
            <w:r>
              <w:rPr>
                <w:rFonts w:ascii="Calibri"/>
                <w:spacing w:val="69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Caring</w:t>
            </w:r>
            <w:r>
              <w:rPr>
                <w:rFonts w:ascii="Calibri"/>
                <w:spacing w:val="-7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for</w:t>
            </w:r>
            <w:r>
              <w:rPr>
                <w:rFonts w:ascii="Calibri"/>
                <w:spacing w:val="-7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Walsall</w:t>
            </w:r>
            <w:r>
              <w:rPr>
                <w:rFonts w:ascii="Calibri"/>
                <w:spacing w:val="-7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Together</w:t>
            </w:r>
          </w:p>
        </w:tc>
      </w:tr>
      <w:tr w:rsidR="00A815F9" w14:paraId="474AF1F9" w14:textId="77777777">
        <w:trPr>
          <w:trHeight w:val="692"/>
        </w:trPr>
        <w:tc>
          <w:tcPr>
            <w:tcW w:w="13629" w:type="dxa"/>
            <w:gridSpan w:val="7"/>
            <w:tcBorders>
              <w:top w:val="single" w:sz="12" w:space="0" w:color="385D8A"/>
              <w:bottom w:val="double" w:sz="3" w:space="0" w:color="385D8A"/>
            </w:tcBorders>
            <w:shd w:val="clear" w:color="auto" w:fill="95B3D7"/>
          </w:tcPr>
          <w:p w14:paraId="1D259ED4" w14:textId="77777777" w:rsidR="00A815F9" w:rsidRDefault="00C15677">
            <w:pPr>
              <w:pStyle w:val="TableParagraph"/>
              <w:spacing w:before="50"/>
              <w:ind w:left="1385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Ambition:</w:t>
            </w:r>
            <w:r>
              <w:rPr>
                <w:rFonts w:ascii="Calibri"/>
                <w:spacing w:val="7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To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be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rated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as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outstanding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by</w:t>
            </w:r>
            <w:r>
              <w:rPr>
                <w:rFonts w:ascii="Calibri"/>
                <w:spacing w:val="-4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the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CQC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for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our</w:t>
            </w:r>
            <w:r>
              <w:rPr>
                <w:rFonts w:ascii="Calibri"/>
                <w:spacing w:val="-4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services</w:t>
            </w:r>
            <w:r>
              <w:rPr>
                <w:rFonts w:ascii="Calibri"/>
                <w:spacing w:val="-4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by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2022.</w:t>
            </w:r>
          </w:p>
        </w:tc>
      </w:tr>
      <w:tr w:rsidR="00A815F9" w14:paraId="0B65CF61" w14:textId="77777777">
        <w:trPr>
          <w:trHeight w:val="331"/>
        </w:trPr>
        <w:tc>
          <w:tcPr>
            <w:tcW w:w="13629" w:type="dxa"/>
            <w:gridSpan w:val="7"/>
            <w:tcBorders>
              <w:top w:val="double" w:sz="3" w:space="0" w:color="385D8A"/>
              <w:bottom w:val="single" w:sz="12" w:space="0" w:color="385D8A"/>
            </w:tcBorders>
            <w:shd w:val="clear" w:color="auto" w:fill="D9D9D9"/>
          </w:tcPr>
          <w:p w14:paraId="2131B7D3" w14:textId="77777777" w:rsidR="00A815F9" w:rsidRDefault="00C15677">
            <w:pPr>
              <w:pStyle w:val="TableParagraph"/>
              <w:spacing w:line="292" w:lineRule="exact"/>
              <w:ind w:left="4246" w:right="422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Strategic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Objectives</w:t>
            </w:r>
          </w:p>
        </w:tc>
      </w:tr>
      <w:tr w:rsidR="00A815F9" w14:paraId="4A02651A" w14:textId="77777777">
        <w:trPr>
          <w:trHeight w:val="690"/>
        </w:trPr>
        <w:tc>
          <w:tcPr>
            <w:tcW w:w="3129" w:type="dxa"/>
            <w:tcBorders>
              <w:top w:val="single" w:sz="12" w:space="0" w:color="385D8A"/>
              <w:bottom w:val="single" w:sz="12" w:space="0" w:color="385D8A"/>
            </w:tcBorders>
            <w:shd w:val="clear" w:color="auto" w:fill="604A7B"/>
          </w:tcPr>
          <w:p w14:paraId="5BD178C7" w14:textId="77777777" w:rsidR="00A815F9" w:rsidRDefault="00C15677">
            <w:pPr>
              <w:pStyle w:val="TableParagraph"/>
              <w:spacing w:before="137"/>
              <w:ind w:left="905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Valuing</w:t>
            </w:r>
            <w:r>
              <w:rPr>
                <w:rFonts w:ascii="Calibri"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Colleagues</w:t>
            </w:r>
          </w:p>
        </w:tc>
        <w:tc>
          <w:tcPr>
            <w:tcW w:w="2834" w:type="dxa"/>
            <w:gridSpan w:val="2"/>
            <w:tcBorders>
              <w:top w:val="single" w:sz="12" w:space="0" w:color="385D8A"/>
              <w:bottom w:val="single" w:sz="12" w:space="0" w:color="385D8A"/>
              <w:right w:val="single" w:sz="12" w:space="0" w:color="385D8A"/>
            </w:tcBorders>
            <w:shd w:val="clear" w:color="auto" w:fill="00B050"/>
          </w:tcPr>
          <w:p w14:paraId="0E136182" w14:textId="77777777" w:rsidR="00A815F9" w:rsidRDefault="00C15677">
            <w:pPr>
              <w:pStyle w:val="TableParagraph"/>
              <w:spacing w:before="137"/>
              <w:ind w:left="352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Safe,</w:t>
            </w:r>
            <w:r>
              <w:rPr>
                <w:rFonts w:ascii="Calibri"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high</w:t>
            </w:r>
            <w:r>
              <w:rPr>
                <w:rFonts w:ascii="Calibri"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quality</w:t>
            </w:r>
            <w:r>
              <w:rPr>
                <w:rFonts w:ascii="Calibri"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care</w:t>
            </w:r>
          </w:p>
        </w:tc>
        <w:tc>
          <w:tcPr>
            <w:tcW w:w="2721" w:type="dxa"/>
            <w:tcBorders>
              <w:top w:val="single" w:sz="12" w:space="0" w:color="385D8A"/>
              <w:left w:val="single" w:sz="12" w:space="0" w:color="385D8A"/>
              <w:bottom w:val="single" w:sz="12" w:space="0" w:color="385D8A"/>
              <w:right w:val="single" w:sz="12" w:space="0" w:color="385D8A"/>
            </w:tcBorders>
            <w:shd w:val="clear" w:color="auto" w:fill="0070C0"/>
          </w:tcPr>
          <w:p w14:paraId="18906B55" w14:textId="77777777" w:rsidR="00A815F9" w:rsidRDefault="00C15677">
            <w:pPr>
              <w:pStyle w:val="TableParagraph"/>
              <w:spacing w:before="137"/>
              <w:ind w:left="702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Care</w:t>
            </w:r>
            <w:r>
              <w:rPr>
                <w:rFonts w:ascii="Calibri"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at</w:t>
            </w:r>
            <w:r>
              <w:rPr>
                <w:rFonts w:ascii="Calibri"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home</w:t>
            </w:r>
          </w:p>
        </w:tc>
        <w:tc>
          <w:tcPr>
            <w:tcW w:w="2676" w:type="dxa"/>
            <w:gridSpan w:val="2"/>
            <w:tcBorders>
              <w:top w:val="single" w:sz="12" w:space="0" w:color="385D8A"/>
              <w:left w:val="single" w:sz="12" w:space="0" w:color="385D8A"/>
              <w:bottom w:val="single" w:sz="12" w:space="0" w:color="385D8A"/>
              <w:right w:val="single" w:sz="12" w:space="0" w:color="385D8A"/>
            </w:tcBorders>
            <w:shd w:val="clear" w:color="auto" w:fill="2157A3"/>
          </w:tcPr>
          <w:p w14:paraId="77724AB5" w14:textId="77777777" w:rsidR="00A815F9" w:rsidRDefault="00C15677">
            <w:pPr>
              <w:pStyle w:val="TableParagraph"/>
              <w:spacing w:before="137"/>
              <w:ind w:left="249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Working</w:t>
            </w:r>
            <w:r>
              <w:rPr>
                <w:rFonts w:ascii="Calibri"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with</w:t>
            </w:r>
            <w:r>
              <w:rPr>
                <w:rFonts w:ascii="Calibri"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Partners</w:t>
            </w:r>
          </w:p>
        </w:tc>
        <w:tc>
          <w:tcPr>
            <w:tcW w:w="2269" w:type="dxa"/>
            <w:tcBorders>
              <w:top w:val="single" w:sz="12" w:space="0" w:color="385D8A"/>
              <w:left w:val="single" w:sz="12" w:space="0" w:color="385D8A"/>
              <w:bottom w:val="single" w:sz="12" w:space="0" w:color="385D8A"/>
            </w:tcBorders>
            <w:shd w:val="clear" w:color="auto" w:fill="F79646"/>
          </w:tcPr>
          <w:p w14:paraId="76A8EFBF" w14:textId="77777777" w:rsidR="00A815F9" w:rsidRDefault="00C15677">
            <w:pPr>
              <w:pStyle w:val="TableParagraph"/>
              <w:spacing w:before="30" w:line="208" w:lineRule="auto"/>
              <w:ind w:left="932" w:right="136" w:hanging="766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Using</w:t>
            </w:r>
            <w:r>
              <w:rPr>
                <w:rFonts w:ascii="Calibri"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our</w:t>
            </w:r>
            <w:r>
              <w:rPr>
                <w:rFonts w:ascii="Calibri"/>
                <w:color w:val="FFFFFF"/>
                <w:spacing w:val="-7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resources</w:t>
            </w:r>
            <w:r>
              <w:rPr>
                <w:rFonts w:ascii="Calibri"/>
                <w:color w:val="FFFFFF"/>
                <w:spacing w:val="-51"/>
                <w:sz w:val="24"/>
              </w:rPr>
              <w:t xml:space="preserve"> </w:t>
            </w:r>
            <w:r>
              <w:rPr>
                <w:rFonts w:ascii="Calibri"/>
                <w:color w:val="FFFFFF"/>
                <w:sz w:val="24"/>
              </w:rPr>
              <w:t>well</w:t>
            </w:r>
          </w:p>
        </w:tc>
      </w:tr>
      <w:tr w:rsidR="00A815F9" w14:paraId="29037EC3" w14:textId="77777777">
        <w:trPr>
          <w:trHeight w:val="692"/>
        </w:trPr>
        <w:tc>
          <w:tcPr>
            <w:tcW w:w="4501" w:type="dxa"/>
            <w:gridSpan w:val="2"/>
            <w:tcBorders>
              <w:top w:val="single" w:sz="12" w:space="0" w:color="385D8A"/>
              <w:bottom w:val="single" w:sz="12" w:space="0" w:color="385D8A"/>
              <w:right w:val="single" w:sz="12" w:space="0" w:color="385D8A"/>
            </w:tcBorders>
            <w:shd w:val="clear" w:color="auto" w:fill="604A7B"/>
          </w:tcPr>
          <w:p w14:paraId="58ED73E1" w14:textId="77777777" w:rsidR="00A815F9" w:rsidRDefault="00C15677">
            <w:pPr>
              <w:pStyle w:val="TableParagraph"/>
              <w:spacing w:before="137"/>
              <w:ind w:left="97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Leadership, Culture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&amp; OD</w:t>
            </w:r>
          </w:p>
        </w:tc>
        <w:tc>
          <w:tcPr>
            <w:tcW w:w="4575" w:type="dxa"/>
            <w:gridSpan w:val="3"/>
            <w:tcBorders>
              <w:top w:val="single" w:sz="12" w:space="0" w:color="385D8A"/>
              <w:left w:val="single" w:sz="12" w:space="0" w:color="385D8A"/>
              <w:bottom w:val="single" w:sz="12" w:space="0" w:color="385D8A"/>
              <w:right w:val="single" w:sz="12" w:space="0" w:color="385D8A"/>
            </w:tcBorders>
            <w:shd w:val="clear" w:color="auto" w:fill="604A7B"/>
          </w:tcPr>
          <w:p w14:paraId="28836BFC" w14:textId="77777777" w:rsidR="00A815F9" w:rsidRDefault="00C15677">
            <w:pPr>
              <w:pStyle w:val="TableParagraph"/>
              <w:spacing w:before="137"/>
              <w:ind w:left="88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Organisational</w:t>
            </w:r>
            <w:r>
              <w:rPr>
                <w:rFonts w:ascii="Calibri"/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Effectiveness</w:t>
            </w:r>
          </w:p>
        </w:tc>
        <w:tc>
          <w:tcPr>
            <w:tcW w:w="4553" w:type="dxa"/>
            <w:gridSpan w:val="2"/>
            <w:tcBorders>
              <w:top w:val="single" w:sz="12" w:space="0" w:color="385D8A"/>
              <w:left w:val="single" w:sz="12" w:space="0" w:color="385D8A"/>
            </w:tcBorders>
            <w:shd w:val="clear" w:color="auto" w:fill="604A7B"/>
          </w:tcPr>
          <w:p w14:paraId="54D275F1" w14:textId="77777777" w:rsidR="00A815F9" w:rsidRDefault="00C15677">
            <w:pPr>
              <w:pStyle w:val="TableParagraph"/>
              <w:spacing w:before="137"/>
              <w:ind w:left="36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Making</w:t>
            </w:r>
            <w:r>
              <w:rPr>
                <w:rFonts w:ascii="Calibri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Walsall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the</w:t>
            </w:r>
            <w:r>
              <w:rPr>
                <w:rFonts w:ascii="Calibri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Best</w:t>
            </w:r>
            <w:r>
              <w:rPr>
                <w:rFonts w:ascii="Calibri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Place</w:t>
            </w:r>
            <w:r>
              <w:rPr>
                <w:rFonts w:ascii="Calibri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to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z w:val="24"/>
              </w:rPr>
              <w:t>Work</w:t>
            </w:r>
          </w:p>
        </w:tc>
      </w:tr>
      <w:tr w:rsidR="00A815F9" w14:paraId="50D136C7" w14:textId="77777777">
        <w:trPr>
          <w:trHeight w:val="4745"/>
        </w:trPr>
        <w:tc>
          <w:tcPr>
            <w:tcW w:w="4501" w:type="dxa"/>
            <w:gridSpan w:val="2"/>
            <w:tcBorders>
              <w:top w:val="single" w:sz="12" w:space="0" w:color="385D8A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CCC1DA"/>
          </w:tcPr>
          <w:p w14:paraId="0622BB03" w14:textId="77777777" w:rsidR="00A815F9" w:rsidRDefault="00C15677">
            <w:pPr>
              <w:pStyle w:val="TableParagraph"/>
              <w:numPr>
                <w:ilvl w:val="0"/>
                <w:numId w:val="176"/>
              </w:numPr>
              <w:tabs>
                <w:tab w:val="left" w:pos="432"/>
                <w:tab w:val="left" w:pos="433"/>
              </w:tabs>
              <w:spacing w:before="49" w:line="199" w:lineRule="auto"/>
              <w:ind w:right="27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 design and implement an organisational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inclusive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just culture.</w:t>
            </w:r>
          </w:p>
          <w:p w14:paraId="7D6D1018" w14:textId="77777777" w:rsidR="00A815F9" w:rsidRDefault="00C15677">
            <w:pPr>
              <w:pStyle w:val="TableParagraph"/>
              <w:numPr>
                <w:ilvl w:val="0"/>
                <w:numId w:val="176"/>
              </w:numPr>
              <w:tabs>
                <w:tab w:val="left" w:pos="432"/>
                <w:tab w:val="left" w:pos="433"/>
              </w:tabs>
              <w:spacing w:before="2" w:line="199" w:lineRule="auto"/>
              <w:ind w:right="15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equip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necessary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skills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 frameworks to lead, design and deliver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aim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outstanding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organisation.</w:t>
            </w:r>
          </w:p>
          <w:p w14:paraId="5C0F56C9" w14:textId="77777777" w:rsidR="00A815F9" w:rsidRDefault="00C15677">
            <w:pPr>
              <w:pStyle w:val="TableParagraph"/>
              <w:numPr>
                <w:ilvl w:val="0"/>
                <w:numId w:val="176"/>
              </w:numPr>
              <w:tabs>
                <w:tab w:val="left" w:pos="432"/>
                <w:tab w:val="left" w:pos="433"/>
              </w:tabs>
              <w:spacing w:before="2" w:line="199" w:lineRule="auto"/>
              <w:ind w:right="16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 develop and deliver a collaborative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 development programme 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collaborative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partners.</w:t>
            </w:r>
          </w:p>
          <w:p w14:paraId="538156C7" w14:textId="77777777" w:rsidR="00A815F9" w:rsidRDefault="00C15677">
            <w:pPr>
              <w:pStyle w:val="TableParagraph"/>
              <w:numPr>
                <w:ilvl w:val="0"/>
                <w:numId w:val="176"/>
              </w:numPr>
              <w:tabs>
                <w:tab w:val="left" w:pos="432"/>
                <w:tab w:val="left" w:pos="433"/>
              </w:tabs>
              <w:spacing w:before="3" w:line="199" w:lineRule="auto"/>
              <w:ind w:right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 develop the values, behaviours within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culture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 Board pledge evidenced through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survey.</w:t>
            </w:r>
          </w:p>
          <w:p w14:paraId="23EAF081" w14:textId="77777777" w:rsidR="00A815F9" w:rsidRDefault="00C15677">
            <w:pPr>
              <w:pStyle w:val="TableParagraph"/>
              <w:numPr>
                <w:ilvl w:val="0"/>
                <w:numId w:val="176"/>
              </w:numPr>
              <w:tabs>
                <w:tab w:val="left" w:pos="432"/>
                <w:tab w:val="left" w:pos="433"/>
              </w:tabs>
              <w:spacing w:before="3" w:line="199" w:lineRule="auto"/>
              <w:ind w:right="4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co-design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patient,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community/voluntary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groups.</w:t>
            </w:r>
          </w:p>
          <w:p w14:paraId="07194109" w14:textId="77777777" w:rsidR="00A815F9" w:rsidRDefault="00C15677">
            <w:pPr>
              <w:pStyle w:val="TableParagraph"/>
              <w:numPr>
                <w:ilvl w:val="0"/>
                <w:numId w:val="176"/>
              </w:numPr>
              <w:tabs>
                <w:tab w:val="left" w:pos="432"/>
                <w:tab w:val="left" w:pos="433"/>
              </w:tabs>
              <w:spacing w:before="1" w:line="199" w:lineRule="auto"/>
              <w:ind w:right="581"/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</w:rPr>
              <w:t>Identify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clear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people management metrics in line 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People Plan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4575" w:type="dxa"/>
            <w:gridSpan w:val="3"/>
            <w:tcBorders>
              <w:top w:val="single" w:sz="12" w:space="0" w:color="385D8A"/>
              <w:left w:val="double" w:sz="1" w:space="0" w:color="000000"/>
              <w:bottom w:val="single" w:sz="4" w:space="0" w:color="000000"/>
              <w:right w:val="single" w:sz="6" w:space="0" w:color="000000"/>
            </w:tcBorders>
            <w:shd w:val="clear" w:color="auto" w:fill="CCC1DA"/>
          </w:tcPr>
          <w:p w14:paraId="6EE0A446" w14:textId="77777777" w:rsidR="00A815F9" w:rsidRDefault="00C15677">
            <w:pPr>
              <w:pStyle w:val="TableParagraph"/>
              <w:numPr>
                <w:ilvl w:val="0"/>
                <w:numId w:val="175"/>
              </w:numPr>
              <w:tabs>
                <w:tab w:val="left" w:pos="429"/>
              </w:tabs>
              <w:spacing w:before="49" w:line="199" w:lineRule="auto"/>
              <w:ind w:right="57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 identify and design new roles and career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pathways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shape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future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STP.</w:t>
            </w:r>
          </w:p>
          <w:p w14:paraId="3B0AFF80" w14:textId="77777777" w:rsidR="00A815F9" w:rsidRDefault="00C15677">
            <w:pPr>
              <w:pStyle w:val="TableParagraph"/>
              <w:numPr>
                <w:ilvl w:val="0"/>
                <w:numId w:val="175"/>
              </w:numPr>
              <w:tabs>
                <w:tab w:val="left" w:pos="428"/>
                <w:tab w:val="left" w:pos="429"/>
              </w:tabs>
              <w:spacing w:before="2" w:line="199" w:lineRule="auto"/>
              <w:ind w:right="26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sustainable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operational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 of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 Black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STP.</w:t>
            </w:r>
          </w:p>
          <w:p w14:paraId="2FF8A4E6" w14:textId="77777777" w:rsidR="00A815F9" w:rsidRDefault="00C15677">
            <w:pPr>
              <w:pStyle w:val="TableParagraph"/>
              <w:numPr>
                <w:ilvl w:val="0"/>
                <w:numId w:val="175"/>
              </w:numPr>
              <w:tabs>
                <w:tab w:val="left" w:pos="428"/>
                <w:tab w:val="left" w:pos="429"/>
              </w:tabs>
              <w:spacing w:before="1" w:line="199" w:lineRule="auto"/>
              <w:ind w:right="3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Collaborative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Bank and reduce reliance on temporary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workforce.</w:t>
            </w:r>
          </w:p>
          <w:p w14:paraId="70DAC566" w14:textId="77777777" w:rsidR="00A815F9" w:rsidRDefault="00C15677">
            <w:pPr>
              <w:pStyle w:val="TableParagraph"/>
              <w:numPr>
                <w:ilvl w:val="0"/>
                <w:numId w:val="175"/>
              </w:numPr>
              <w:tabs>
                <w:tab w:val="left" w:pos="428"/>
                <w:tab w:val="left" w:pos="429"/>
              </w:tabs>
              <w:spacing w:before="2" w:line="199" w:lineRule="auto"/>
              <w:ind w:right="29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design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shared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talent and succession planning to improve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flexibility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workforce.</w:t>
            </w:r>
          </w:p>
          <w:p w14:paraId="13D3BC97" w14:textId="77777777" w:rsidR="00A815F9" w:rsidRDefault="00C15677">
            <w:pPr>
              <w:pStyle w:val="TableParagraph"/>
              <w:numPr>
                <w:ilvl w:val="0"/>
                <w:numId w:val="175"/>
              </w:numPr>
              <w:tabs>
                <w:tab w:val="left" w:pos="428"/>
                <w:tab w:val="left" w:pos="429"/>
              </w:tabs>
              <w:spacing w:before="3" w:line="199" w:lineRule="auto"/>
              <w:ind w:right="69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extend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equality,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diversity,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inclusion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workforce.</w:t>
            </w:r>
          </w:p>
          <w:p w14:paraId="3CF69AF0" w14:textId="77777777" w:rsidR="00A815F9" w:rsidRDefault="00C15677">
            <w:pPr>
              <w:pStyle w:val="TableParagraph"/>
              <w:numPr>
                <w:ilvl w:val="0"/>
                <w:numId w:val="175"/>
              </w:numPr>
              <w:tabs>
                <w:tab w:val="left" w:pos="428"/>
                <w:tab w:val="left" w:pos="429"/>
              </w:tabs>
              <w:spacing w:before="1" w:line="199" w:lineRule="auto"/>
              <w:ind w:right="19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work/life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balance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 retention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rates.</w:t>
            </w:r>
          </w:p>
          <w:p w14:paraId="5BA2B7DC" w14:textId="77777777" w:rsidR="00A815F9" w:rsidRDefault="00C15677">
            <w:pPr>
              <w:pStyle w:val="TableParagraph"/>
              <w:numPr>
                <w:ilvl w:val="0"/>
                <w:numId w:val="175"/>
              </w:numPr>
              <w:tabs>
                <w:tab w:val="left" w:pos="428"/>
                <w:tab w:val="left" w:pos="429"/>
              </w:tabs>
              <w:spacing w:line="226" w:lineRule="exact"/>
              <w:ind w:hanging="28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z w:val="20"/>
              </w:rPr>
              <w:t>f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attendance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work.</w:t>
            </w:r>
          </w:p>
          <w:p w14:paraId="0C74687D" w14:textId="77777777" w:rsidR="00A815F9" w:rsidRDefault="00C15677">
            <w:pPr>
              <w:pStyle w:val="TableParagraph"/>
              <w:numPr>
                <w:ilvl w:val="0"/>
                <w:numId w:val="175"/>
              </w:numPr>
              <w:tabs>
                <w:tab w:val="left" w:pos="428"/>
                <w:tab w:val="left" w:pos="429"/>
              </w:tabs>
              <w:spacing w:before="16" w:line="199" w:lineRule="auto"/>
              <w:ind w:right="19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design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introducing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planning.</w:t>
            </w:r>
          </w:p>
        </w:tc>
        <w:tc>
          <w:tcPr>
            <w:tcW w:w="4553" w:type="dxa"/>
            <w:gridSpan w:val="2"/>
            <w:vMerge w:val="restart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1DA"/>
          </w:tcPr>
          <w:p w14:paraId="68D936A9" w14:textId="77777777" w:rsidR="00A815F9" w:rsidRDefault="00C15677">
            <w:pPr>
              <w:pStyle w:val="TableParagraph"/>
              <w:numPr>
                <w:ilvl w:val="0"/>
                <w:numId w:val="174"/>
              </w:numPr>
              <w:tabs>
                <w:tab w:val="left" w:pos="430"/>
              </w:tabs>
              <w:spacing w:before="39" w:line="199" w:lineRule="auto"/>
              <w:ind w:right="20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holistic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workplace health and wellbeing in collaboration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partners.</w:t>
            </w:r>
          </w:p>
          <w:p w14:paraId="7012D486" w14:textId="77777777" w:rsidR="00A815F9" w:rsidRDefault="00C15677">
            <w:pPr>
              <w:pStyle w:val="TableParagraph"/>
              <w:numPr>
                <w:ilvl w:val="0"/>
                <w:numId w:val="174"/>
              </w:numPr>
              <w:tabs>
                <w:tab w:val="left" w:pos="429"/>
                <w:tab w:val="left" w:pos="430"/>
              </w:tabs>
              <w:spacing w:before="2" w:line="199" w:lineRule="auto"/>
              <w:ind w:right="16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consistent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 workplace education, learning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partners.</w:t>
            </w:r>
          </w:p>
          <w:p w14:paraId="1D6FFE6F" w14:textId="77777777" w:rsidR="00A815F9" w:rsidRDefault="00C15677">
            <w:pPr>
              <w:pStyle w:val="TableParagraph"/>
              <w:numPr>
                <w:ilvl w:val="0"/>
                <w:numId w:val="174"/>
              </w:numPr>
              <w:tabs>
                <w:tab w:val="left" w:pos="429"/>
                <w:tab w:val="left" w:pos="430"/>
              </w:tabs>
              <w:spacing w:before="2" w:line="199" w:lineRule="auto"/>
              <w:ind w:right="13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Ensuring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everyone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feels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they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have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voice,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control and influence, developing the freedom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to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speak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staff-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side.</w:t>
            </w:r>
          </w:p>
          <w:p w14:paraId="6C80B593" w14:textId="77777777" w:rsidR="00A815F9" w:rsidRDefault="00C15677">
            <w:pPr>
              <w:pStyle w:val="TableParagraph"/>
              <w:numPr>
                <w:ilvl w:val="0"/>
                <w:numId w:val="174"/>
              </w:numPr>
              <w:tabs>
                <w:tab w:val="left" w:pos="429"/>
                <w:tab w:val="left" w:pos="430"/>
              </w:tabs>
              <w:spacing w:before="3" w:line="199" w:lineRule="auto"/>
              <w:ind w:right="1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ensure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values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 improve staff engagement scores and 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advocacy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work.</w:t>
            </w:r>
          </w:p>
          <w:p w14:paraId="20C2ACA9" w14:textId="77777777" w:rsidR="00A815F9" w:rsidRDefault="00C15677">
            <w:pPr>
              <w:pStyle w:val="TableParagraph"/>
              <w:numPr>
                <w:ilvl w:val="0"/>
                <w:numId w:val="174"/>
              </w:numPr>
              <w:tabs>
                <w:tab w:val="left" w:pos="429"/>
                <w:tab w:val="left" w:pos="430"/>
              </w:tabs>
              <w:spacing w:before="2" w:line="199" w:lineRule="auto"/>
              <w:ind w:right="2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advocacy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 treated.</w:t>
            </w:r>
          </w:p>
          <w:p w14:paraId="6766845E" w14:textId="77777777" w:rsidR="00A815F9" w:rsidRDefault="00C15677">
            <w:pPr>
              <w:pStyle w:val="TableParagraph"/>
              <w:numPr>
                <w:ilvl w:val="0"/>
                <w:numId w:val="174"/>
              </w:numPr>
              <w:tabs>
                <w:tab w:val="left" w:pos="430"/>
              </w:tabs>
              <w:spacing w:before="2" w:line="199" w:lineRule="auto"/>
              <w:ind w:right="28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corporate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social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responsibility and as a key employer within 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community.</w:t>
            </w:r>
          </w:p>
          <w:p w14:paraId="62F0F418" w14:textId="77777777" w:rsidR="00A815F9" w:rsidRDefault="00C15677">
            <w:pPr>
              <w:pStyle w:val="TableParagraph"/>
              <w:numPr>
                <w:ilvl w:val="0"/>
                <w:numId w:val="174"/>
              </w:numPr>
              <w:tabs>
                <w:tab w:val="left" w:pos="430"/>
              </w:tabs>
              <w:spacing w:before="2" w:line="199" w:lineRule="auto"/>
              <w:ind w:right="475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pay,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employment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benefits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offer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available.</w:t>
            </w:r>
          </w:p>
        </w:tc>
      </w:tr>
      <w:tr w:rsidR="00A815F9" w14:paraId="19EE1B96" w14:textId="77777777">
        <w:trPr>
          <w:trHeight w:val="211"/>
        </w:trPr>
        <w:tc>
          <w:tcPr>
            <w:tcW w:w="907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52F4604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3" w:type="dxa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1DA"/>
          </w:tcPr>
          <w:p w14:paraId="019DB324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5EA5031D" w14:textId="77777777" w:rsidR="00A815F9" w:rsidRDefault="00A815F9">
      <w:pPr>
        <w:rPr>
          <w:sz w:val="2"/>
          <w:szCs w:val="2"/>
        </w:rPr>
        <w:sectPr w:rsidR="00A815F9">
          <w:headerReference w:type="default" r:id="rId376"/>
          <w:footerReference w:type="even" r:id="rId377"/>
          <w:footerReference w:type="default" r:id="rId378"/>
          <w:pgSz w:w="14400" w:h="10800" w:orient="landscape"/>
          <w:pgMar w:top="80" w:right="0" w:bottom="920" w:left="0" w:header="0" w:footer="723" w:gutter="0"/>
          <w:cols w:space="720"/>
        </w:sectPr>
      </w:pPr>
    </w:p>
    <w:p w14:paraId="7B7548A9" w14:textId="77777777" w:rsidR="00A815F9" w:rsidRDefault="00C15677">
      <w:pPr>
        <w:spacing w:before="8"/>
        <w:ind w:left="775"/>
        <w:rPr>
          <w:rFonts w:ascii="Calibri" w:hAnsi="Calibri"/>
          <w:sz w:val="36"/>
        </w:rPr>
      </w:pPr>
      <w:r>
        <w:lastRenderedPageBreak/>
        <w:pict w14:anchorId="2A18409B">
          <v:line id="_x0000_s1775" alt="" style="position:absolute;left:0;text-align:left;z-index:251562496;mso-wrap-edited:f;mso-width-percent:0;mso-height-percent:0;mso-position-horizontal-relative:page;mso-width-percent:0;mso-height-percent:0" from="2.6pt,28.05pt" to="2.6pt,31.1pt" strokecolor="white" strokeweight=".35261mm">
            <w10:wrap anchorx="page"/>
          </v:line>
        </w:pict>
      </w:r>
      <w:r>
        <w:rPr>
          <w:rFonts w:ascii="Calibri" w:hAnsi="Calibri"/>
          <w:color w:val="332D7C"/>
          <w:sz w:val="36"/>
        </w:rPr>
        <w:t>Valuing</w:t>
      </w:r>
      <w:r>
        <w:rPr>
          <w:rFonts w:ascii="Calibri" w:hAnsi="Calibri"/>
          <w:color w:val="332D7C"/>
          <w:spacing w:val="-4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our</w:t>
      </w:r>
      <w:r>
        <w:rPr>
          <w:rFonts w:ascii="Calibri" w:hAnsi="Calibri"/>
          <w:color w:val="332D7C"/>
          <w:spacing w:val="-4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Colleagues</w:t>
      </w:r>
      <w:r>
        <w:rPr>
          <w:rFonts w:ascii="Calibri" w:hAnsi="Calibri"/>
          <w:color w:val="332D7C"/>
          <w:spacing w:val="-4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–</w:t>
      </w:r>
      <w:r>
        <w:rPr>
          <w:rFonts w:ascii="Calibri" w:hAnsi="Calibri"/>
          <w:color w:val="332D7C"/>
          <w:spacing w:val="-3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Moving</w:t>
      </w:r>
      <w:r>
        <w:rPr>
          <w:rFonts w:ascii="Calibri" w:hAnsi="Calibri"/>
          <w:color w:val="332D7C"/>
          <w:spacing w:val="-3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from</w:t>
      </w:r>
      <w:r>
        <w:rPr>
          <w:rFonts w:ascii="Calibri" w:hAnsi="Calibri"/>
          <w:color w:val="332D7C"/>
          <w:spacing w:val="-4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Baseline</w:t>
      </w:r>
      <w:r>
        <w:rPr>
          <w:rFonts w:ascii="Calibri" w:hAnsi="Calibri"/>
          <w:color w:val="332D7C"/>
          <w:spacing w:val="-2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to</w:t>
      </w:r>
      <w:r>
        <w:rPr>
          <w:rFonts w:ascii="Calibri" w:hAnsi="Calibri"/>
          <w:color w:val="332D7C"/>
          <w:spacing w:val="-3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Good</w:t>
      </w:r>
      <w:r>
        <w:rPr>
          <w:rFonts w:ascii="Calibri" w:hAnsi="Calibri"/>
          <w:color w:val="332D7C"/>
          <w:spacing w:val="-2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to</w:t>
      </w:r>
      <w:r>
        <w:rPr>
          <w:rFonts w:ascii="Calibri" w:hAnsi="Calibri"/>
          <w:color w:val="332D7C"/>
          <w:spacing w:val="-3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Outstanding</w:t>
      </w:r>
    </w:p>
    <w:p w14:paraId="5D716ABD" w14:textId="77777777" w:rsidR="00A815F9" w:rsidRDefault="00A815F9">
      <w:pPr>
        <w:pStyle w:val="BodyText"/>
        <w:spacing w:before="9"/>
        <w:rPr>
          <w:rFonts w:ascii="Calibri"/>
          <w:sz w:val="6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5"/>
        <w:gridCol w:w="4614"/>
        <w:gridCol w:w="5073"/>
      </w:tblGrid>
      <w:tr w:rsidR="00A815F9" w14:paraId="5D901BFD" w14:textId="77777777">
        <w:trPr>
          <w:trHeight w:val="371"/>
        </w:trPr>
        <w:tc>
          <w:tcPr>
            <w:tcW w:w="4705" w:type="dxa"/>
            <w:tcBorders>
              <w:bottom w:val="single" w:sz="24" w:space="0" w:color="FFFFFF"/>
            </w:tcBorders>
            <w:shd w:val="clear" w:color="auto" w:fill="4F81BD"/>
          </w:tcPr>
          <w:p w14:paraId="6318AB80" w14:textId="77777777" w:rsidR="00A815F9" w:rsidRDefault="00C15677">
            <w:pPr>
              <w:pStyle w:val="TableParagraph"/>
              <w:spacing w:line="201" w:lineRule="exact"/>
              <w:ind w:left="14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Measures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BASELINE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2019</w:t>
            </w:r>
            <w:r>
              <w:rPr>
                <w:rFonts w:ascii="Calibri"/>
                <w:b/>
                <w:color w:val="FFFFFF"/>
                <w:spacing w:val="36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Actual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Results</w:t>
            </w:r>
          </w:p>
        </w:tc>
        <w:tc>
          <w:tcPr>
            <w:tcW w:w="4614" w:type="dxa"/>
            <w:tcBorders>
              <w:bottom w:val="single" w:sz="24" w:space="0" w:color="FFFFFF"/>
            </w:tcBorders>
            <w:shd w:val="clear" w:color="auto" w:fill="4F81BD"/>
          </w:tcPr>
          <w:p w14:paraId="44783B58" w14:textId="77777777" w:rsidR="00A815F9" w:rsidRDefault="00C15677">
            <w:pPr>
              <w:pStyle w:val="TableParagraph"/>
              <w:spacing w:line="201" w:lineRule="exact"/>
              <w:ind w:left="23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FOUNDATION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2020</w:t>
            </w:r>
            <w:r>
              <w:rPr>
                <w:rFonts w:ascii="Calibri"/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Actual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Results</w:t>
            </w:r>
          </w:p>
        </w:tc>
        <w:tc>
          <w:tcPr>
            <w:tcW w:w="5073" w:type="dxa"/>
            <w:tcBorders>
              <w:bottom w:val="single" w:sz="24" w:space="0" w:color="FFFFFF"/>
            </w:tcBorders>
            <w:shd w:val="clear" w:color="auto" w:fill="4F81BD"/>
          </w:tcPr>
          <w:p w14:paraId="538983BF" w14:textId="77777777" w:rsidR="00A815F9" w:rsidRDefault="00C15677">
            <w:pPr>
              <w:pStyle w:val="TableParagraph"/>
              <w:spacing w:line="201" w:lineRule="exact"/>
              <w:ind w:left="42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GOOD</w:t>
            </w:r>
            <w:r>
              <w:rPr>
                <w:rFonts w:ascii="Calibri"/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2021/2022</w:t>
            </w:r>
            <w:r>
              <w:rPr>
                <w:rFonts w:ascii="Calibri"/>
                <w:b/>
                <w:color w:val="FFFFFF"/>
                <w:spacing w:val="25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to</w:t>
            </w:r>
            <w:r>
              <w:rPr>
                <w:rFonts w:ascii="Calibri"/>
                <w:b/>
                <w:color w:val="FFFFFF"/>
                <w:spacing w:val="28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OUTSTANDING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2022/2023</w:t>
            </w:r>
            <w:r>
              <w:rPr>
                <w:rFonts w:ascii="Calibri"/>
                <w:b/>
                <w:color w:val="FFFFFF"/>
                <w:spacing w:val="30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Aspirational</w:t>
            </w:r>
          </w:p>
        </w:tc>
      </w:tr>
      <w:tr w:rsidR="00A815F9" w14:paraId="5242067D" w14:textId="77777777">
        <w:trPr>
          <w:trHeight w:val="1650"/>
        </w:trPr>
        <w:tc>
          <w:tcPr>
            <w:tcW w:w="4705" w:type="dxa"/>
            <w:tcBorders>
              <w:top w:val="single" w:sz="24" w:space="0" w:color="FFFFFF"/>
            </w:tcBorders>
            <w:shd w:val="clear" w:color="auto" w:fill="D0D8E8"/>
          </w:tcPr>
          <w:p w14:paraId="7C8E9E6F" w14:textId="77777777" w:rsidR="00A815F9" w:rsidRDefault="00C15677">
            <w:pPr>
              <w:pStyle w:val="TableParagraph"/>
              <w:spacing w:line="211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2019</w:t>
            </w:r>
          </w:p>
          <w:p w14:paraId="06610D40" w14:textId="77777777" w:rsidR="00A815F9" w:rsidRDefault="00C15677">
            <w:pPr>
              <w:pStyle w:val="TableParagraph"/>
              <w:spacing w:line="199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Recommend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Place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Work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FFT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(Q18c)</w:t>
            </w:r>
          </w:p>
          <w:p w14:paraId="54460CB7" w14:textId="77777777" w:rsidR="00A815F9" w:rsidRDefault="00C15677">
            <w:pPr>
              <w:pStyle w:val="TableParagraph"/>
              <w:spacing w:line="214" w:lineRule="exact"/>
              <w:ind w:left="14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47.8%</w:t>
            </w:r>
          </w:p>
          <w:p w14:paraId="1E62B8BA" w14:textId="77777777" w:rsidR="00A815F9" w:rsidRDefault="00C15677">
            <w:pPr>
              <w:pStyle w:val="TableParagraph"/>
              <w:spacing w:before="148" w:line="207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Recommend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Place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Treated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FFT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(Q18d)</w:t>
            </w:r>
          </w:p>
          <w:p w14:paraId="4C556ECB" w14:textId="77777777" w:rsidR="00A815F9" w:rsidRDefault="00C15677">
            <w:pPr>
              <w:pStyle w:val="TableParagraph"/>
              <w:spacing w:line="207" w:lineRule="exact"/>
              <w:ind w:left="14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30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49%</w:t>
            </w:r>
          </w:p>
        </w:tc>
        <w:tc>
          <w:tcPr>
            <w:tcW w:w="4614" w:type="dxa"/>
            <w:tcBorders>
              <w:top w:val="single" w:sz="24" w:space="0" w:color="FFFFFF"/>
            </w:tcBorders>
            <w:shd w:val="clear" w:color="auto" w:fill="D0D8E8"/>
          </w:tcPr>
          <w:p w14:paraId="04883692" w14:textId="77777777" w:rsidR="00A815F9" w:rsidRDefault="00C15677">
            <w:pPr>
              <w:pStyle w:val="TableParagraph"/>
              <w:spacing w:line="415" w:lineRule="auto"/>
              <w:ind w:left="236" w:right="185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sz w:val="16"/>
              </w:rPr>
              <w:t>National Staff Survey 2020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Recommend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as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Place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Work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52.3%</w:t>
            </w:r>
          </w:p>
          <w:p w14:paraId="78A223D3" w14:textId="77777777" w:rsidR="00A815F9" w:rsidRDefault="00C15677">
            <w:pPr>
              <w:pStyle w:val="TableParagraph"/>
              <w:spacing w:before="157"/>
              <w:ind w:left="23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sz w:val="16"/>
              </w:rPr>
              <w:t>Recommend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Place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Treated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FFT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53.4%</w:t>
            </w:r>
          </w:p>
        </w:tc>
        <w:tc>
          <w:tcPr>
            <w:tcW w:w="5073" w:type="dxa"/>
            <w:tcBorders>
              <w:top w:val="single" w:sz="24" w:space="0" w:color="FFFFFF"/>
            </w:tcBorders>
            <w:shd w:val="clear" w:color="auto" w:fill="D0D8E8"/>
          </w:tcPr>
          <w:p w14:paraId="7F455CF8" w14:textId="77777777" w:rsidR="00A815F9" w:rsidRDefault="00C15677">
            <w:pPr>
              <w:pStyle w:val="TableParagraph"/>
              <w:spacing w:line="211" w:lineRule="exact"/>
              <w:ind w:left="42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Recommend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Place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Work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FFT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increasing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</w:p>
          <w:p w14:paraId="230C9819" w14:textId="77777777" w:rsidR="00A815F9" w:rsidRDefault="00C15677">
            <w:pPr>
              <w:pStyle w:val="TableParagraph"/>
              <w:tabs>
                <w:tab w:val="left" w:pos="3380"/>
              </w:tabs>
              <w:spacing w:line="199" w:lineRule="exact"/>
              <w:ind w:left="420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all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England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average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2021/2022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b/>
                <w:sz w:val="16"/>
              </w:rPr>
              <w:t>67%</w:t>
            </w:r>
            <w:r>
              <w:rPr>
                <w:rFonts w:ascii="Calibri"/>
                <w:b/>
                <w:spacing w:val="2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[survey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  <w:p w14:paraId="3533B041" w14:textId="77777777" w:rsidR="00A815F9" w:rsidRDefault="00C15677">
            <w:pPr>
              <w:pStyle w:val="TableParagraph"/>
              <w:tabs>
                <w:tab w:val="left" w:pos="3362"/>
              </w:tabs>
              <w:spacing w:line="214" w:lineRule="exact"/>
              <w:ind w:left="420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top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quartile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2022/2023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b/>
                <w:sz w:val="16"/>
              </w:rPr>
              <w:t>84%</w:t>
            </w:r>
            <w:r>
              <w:rPr>
                <w:rFonts w:ascii="Calibri"/>
                <w:b/>
                <w:spacing w:val="2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[survey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  <w:p w14:paraId="1AFD77CB" w14:textId="77777777" w:rsidR="00A815F9" w:rsidRDefault="00C15677">
            <w:pPr>
              <w:pStyle w:val="TableParagraph"/>
              <w:spacing w:before="148" w:line="207" w:lineRule="exact"/>
              <w:ind w:left="42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Recommend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Place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Treated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FFT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increasing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</w:p>
          <w:p w14:paraId="08E979D8" w14:textId="77777777" w:rsidR="00A815F9" w:rsidRDefault="00C15677">
            <w:pPr>
              <w:pStyle w:val="TableParagraph"/>
              <w:tabs>
                <w:tab w:val="left" w:pos="3380"/>
              </w:tabs>
              <w:spacing w:line="192" w:lineRule="exact"/>
              <w:ind w:left="420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all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England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average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2022/2023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b/>
                <w:sz w:val="16"/>
              </w:rPr>
              <w:t>74%</w:t>
            </w:r>
            <w:r>
              <w:rPr>
                <w:rFonts w:ascii="Calibri"/>
                <w:b/>
                <w:spacing w:val="2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[survey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  <w:p w14:paraId="7FF417CD" w14:textId="77777777" w:rsidR="00A815F9" w:rsidRDefault="00C15677">
            <w:pPr>
              <w:pStyle w:val="TableParagraph"/>
              <w:tabs>
                <w:tab w:val="left" w:pos="3398"/>
              </w:tabs>
              <w:spacing w:line="216" w:lineRule="exact"/>
              <w:ind w:left="420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top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quartile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2022/2023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b/>
                <w:sz w:val="16"/>
              </w:rPr>
              <w:t>92%</w:t>
            </w:r>
            <w:r>
              <w:rPr>
                <w:rFonts w:ascii="Calibri"/>
                <w:b/>
                <w:spacing w:val="2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[survey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</w:tc>
      </w:tr>
      <w:tr w:rsidR="00A815F9" w14:paraId="0C3523D3" w14:textId="77777777">
        <w:trPr>
          <w:trHeight w:val="1872"/>
        </w:trPr>
        <w:tc>
          <w:tcPr>
            <w:tcW w:w="4705" w:type="dxa"/>
            <w:shd w:val="clear" w:color="auto" w:fill="E9EDF4"/>
          </w:tcPr>
          <w:p w14:paraId="49FFBC5B" w14:textId="77777777" w:rsidR="00A815F9" w:rsidRDefault="00C15677">
            <w:pPr>
              <w:pStyle w:val="TableParagraph"/>
              <w:spacing w:before="24" w:line="216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saying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feel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involved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improvements</w:t>
            </w:r>
            <w:r>
              <w:rPr>
                <w:rFonts w:ascii="Calibri"/>
                <w:spacing w:val="3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(Q4b)</w:t>
            </w:r>
          </w:p>
          <w:p w14:paraId="72E9CBD1" w14:textId="77777777" w:rsidR="00A815F9" w:rsidRDefault="00C15677">
            <w:pPr>
              <w:pStyle w:val="TableParagraph"/>
              <w:spacing w:line="216" w:lineRule="exact"/>
              <w:ind w:left="14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30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70%</w:t>
            </w:r>
          </w:p>
          <w:p w14:paraId="0E3D0C30" w14:textId="77777777" w:rsidR="00A815F9" w:rsidRDefault="00C15677">
            <w:pPr>
              <w:pStyle w:val="TableParagraph"/>
              <w:spacing w:before="149" w:line="214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Engagement</w:t>
            </w:r>
          </w:p>
          <w:p w14:paraId="57093945" w14:textId="77777777" w:rsidR="00A815F9" w:rsidRDefault="00C15677">
            <w:pPr>
              <w:pStyle w:val="TableParagraph"/>
              <w:spacing w:line="214" w:lineRule="exact"/>
              <w:ind w:left="14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30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6.6</w:t>
            </w:r>
          </w:p>
          <w:p w14:paraId="17E6EFE0" w14:textId="77777777" w:rsidR="00A815F9" w:rsidRDefault="00C15677">
            <w:pPr>
              <w:pStyle w:val="TableParagraph"/>
              <w:spacing w:before="153" w:line="214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Response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Rate</w:t>
            </w:r>
          </w:p>
          <w:p w14:paraId="118D15C2" w14:textId="77777777" w:rsidR="00A815F9" w:rsidRDefault="00C15677">
            <w:pPr>
              <w:pStyle w:val="TableParagraph"/>
              <w:spacing w:line="214" w:lineRule="exact"/>
              <w:ind w:left="14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30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31%</w:t>
            </w:r>
          </w:p>
        </w:tc>
        <w:tc>
          <w:tcPr>
            <w:tcW w:w="4614" w:type="dxa"/>
            <w:shd w:val="clear" w:color="auto" w:fill="E9EDF4"/>
          </w:tcPr>
          <w:p w14:paraId="6C885B7C" w14:textId="77777777" w:rsidR="00A815F9" w:rsidRDefault="00C15677">
            <w:pPr>
              <w:pStyle w:val="TableParagraph"/>
              <w:spacing w:before="24" w:line="216" w:lineRule="exact"/>
              <w:ind w:left="236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saying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feel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involved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improvements</w:t>
            </w:r>
          </w:p>
          <w:p w14:paraId="462AA419" w14:textId="77777777" w:rsidR="00A815F9" w:rsidRDefault="00C15677">
            <w:pPr>
              <w:pStyle w:val="TableParagraph"/>
              <w:spacing w:line="216" w:lineRule="exact"/>
              <w:ind w:left="23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70.5%</w:t>
            </w:r>
          </w:p>
          <w:p w14:paraId="6CE63D41" w14:textId="77777777" w:rsidR="00A815F9" w:rsidRDefault="00C15677">
            <w:pPr>
              <w:pStyle w:val="TableParagraph"/>
              <w:spacing w:before="149" w:line="214" w:lineRule="exact"/>
              <w:ind w:left="236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Engagement</w:t>
            </w:r>
          </w:p>
          <w:p w14:paraId="57C8CF36" w14:textId="77777777" w:rsidR="00A815F9" w:rsidRDefault="00C15677">
            <w:pPr>
              <w:pStyle w:val="TableParagraph"/>
              <w:spacing w:line="214" w:lineRule="exact"/>
              <w:ind w:left="23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6.7</w:t>
            </w:r>
          </w:p>
          <w:p w14:paraId="4DC23A56" w14:textId="77777777" w:rsidR="00A815F9" w:rsidRDefault="00C15677">
            <w:pPr>
              <w:pStyle w:val="TableParagraph"/>
              <w:spacing w:before="153" w:line="214" w:lineRule="exact"/>
              <w:ind w:left="236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Response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Rate</w:t>
            </w:r>
          </w:p>
          <w:p w14:paraId="2F44C86A" w14:textId="77777777" w:rsidR="00A815F9" w:rsidRDefault="00C15677">
            <w:pPr>
              <w:pStyle w:val="TableParagraph"/>
              <w:spacing w:line="214" w:lineRule="exact"/>
              <w:ind w:left="23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33%</w:t>
            </w:r>
          </w:p>
        </w:tc>
        <w:tc>
          <w:tcPr>
            <w:tcW w:w="5073" w:type="dxa"/>
            <w:shd w:val="clear" w:color="auto" w:fill="E9EDF4"/>
          </w:tcPr>
          <w:p w14:paraId="7CC955CF" w14:textId="77777777" w:rsidR="00A815F9" w:rsidRDefault="00C15677">
            <w:pPr>
              <w:pStyle w:val="TableParagraph"/>
              <w:spacing w:before="24" w:line="216" w:lineRule="exact"/>
              <w:ind w:left="42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saying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feel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involved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improvements</w:t>
            </w:r>
          </w:p>
          <w:p w14:paraId="52EDD518" w14:textId="77777777" w:rsidR="00A815F9" w:rsidRDefault="00C15677">
            <w:pPr>
              <w:pStyle w:val="TableParagraph"/>
              <w:tabs>
                <w:tab w:val="left" w:pos="1677"/>
              </w:tabs>
              <w:spacing w:line="199" w:lineRule="exact"/>
              <w:ind w:left="42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Calibri"/>
                <w:b/>
                <w:sz w:val="16"/>
              </w:rPr>
              <w:tab/>
              <w:t>73%</w:t>
            </w:r>
          </w:p>
          <w:p w14:paraId="0914CCF8" w14:textId="77777777" w:rsidR="00A815F9" w:rsidRDefault="00C15677">
            <w:pPr>
              <w:pStyle w:val="TableParagraph"/>
              <w:tabs>
                <w:tab w:val="left" w:pos="1665"/>
              </w:tabs>
              <w:spacing w:line="190" w:lineRule="exact"/>
              <w:ind w:left="42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Calibri"/>
                <w:b/>
                <w:sz w:val="16"/>
              </w:rPr>
              <w:tab/>
              <w:t>82%</w:t>
            </w:r>
          </w:p>
          <w:p w14:paraId="7E07F200" w14:textId="77777777" w:rsidR="00A815F9" w:rsidRDefault="00C15677">
            <w:pPr>
              <w:pStyle w:val="TableParagraph"/>
              <w:spacing w:line="190" w:lineRule="exact"/>
              <w:ind w:left="42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Engagement</w:t>
            </w:r>
          </w:p>
          <w:p w14:paraId="11DBD4C7" w14:textId="77777777" w:rsidR="00A815F9" w:rsidRDefault="00C15677">
            <w:pPr>
              <w:pStyle w:val="TableParagraph"/>
              <w:tabs>
                <w:tab w:val="right" w:pos="1904"/>
              </w:tabs>
              <w:spacing w:before="23" w:line="189" w:lineRule="auto"/>
              <w:ind w:left="420" w:right="315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Times New Roman"/>
                <w:b/>
                <w:sz w:val="16"/>
              </w:rPr>
              <w:tab/>
            </w:r>
            <w:r>
              <w:rPr>
                <w:rFonts w:ascii="Calibri"/>
                <w:b/>
                <w:sz w:val="16"/>
              </w:rPr>
              <w:t>7.0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Times New Roman"/>
                <w:b/>
                <w:sz w:val="16"/>
              </w:rPr>
              <w:tab/>
            </w:r>
            <w:r>
              <w:rPr>
                <w:rFonts w:ascii="Calibri"/>
                <w:b/>
                <w:sz w:val="16"/>
              </w:rPr>
              <w:t>7.6</w:t>
            </w:r>
          </w:p>
          <w:p w14:paraId="397E83A0" w14:textId="77777777" w:rsidR="00A815F9" w:rsidRDefault="00C15677">
            <w:pPr>
              <w:pStyle w:val="TableParagraph"/>
              <w:spacing w:line="194" w:lineRule="exact"/>
              <w:ind w:left="42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Response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Rate</w:t>
            </w:r>
          </w:p>
          <w:p w14:paraId="458C66D8" w14:textId="77777777" w:rsidR="00A815F9" w:rsidRDefault="00C15677">
            <w:pPr>
              <w:pStyle w:val="TableParagraph"/>
              <w:tabs>
                <w:tab w:val="left" w:pos="1712"/>
              </w:tabs>
              <w:spacing w:line="190" w:lineRule="exact"/>
              <w:ind w:left="420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Calibri"/>
                <w:b/>
                <w:sz w:val="16"/>
              </w:rPr>
              <w:tab/>
              <w:t>45%</w:t>
            </w:r>
            <w:r>
              <w:rPr>
                <w:rFonts w:ascii="Calibri"/>
                <w:b/>
                <w:spacing w:val="3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[median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  <w:p w14:paraId="36523E84" w14:textId="77777777" w:rsidR="00A815F9" w:rsidRDefault="00C15677">
            <w:pPr>
              <w:pStyle w:val="TableParagraph"/>
              <w:tabs>
                <w:tab w:val="left" w:pos="1735"/>
              </w:tabs>
              <w:spacing w:line="207" w:lineRule="exact"/>
              <w:ind w:left="42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Calibri"/>
                <w:b/>
                <w:sz w:val="16"/>
              </w:rPr>
              <w:tab/>
              <w:t>80%</w:t>
            </w:r>
          </w:p>
        </w:tc>
      </w:tr>
      <w:tr w:rsidR="00A815F9" w14:paraId="5E76CF8C" w14:textId="77777777">
        <w:trPr>
          <w:trHeight w:val="959"/>
        </w:trPr>
        <w:tc>
          <w:tcPr>
            <w:tcW w:w="4705" w:type="dxa"/>
            <w:shd w:val="clear" w:color="auto" w:fill="D0D8E8"/>
          </w:tcPr>
          <w:p w14:paraId="6DAC0F45" w14:textId="77777777" w:rsidR="00A815F9" w:rsidRDefault="00C15677">
            <w:pPr>
              <w:pStyle w:val="TableParagraph"/>
              <w:spacing w:before="49" w:line="208" w:lineRule="auto"/>
              <w:ind w:left="144" w:right="223" w:hanging="1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Improving Equality, diversity and Inclusion survey score in the NHS</w:t>
            </w:r>
            <w:r>
              <w:rPr>
                <w:rFonts w:ascii="Calibri"/>
                <w:spacing w:val="-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</w:p>
          <w:p w14:paraId="7CD2BE0D" w14:textId="77777777" w:rsidR="00A815F9" w:rsidRDefault="00C15677">
            <w:pPr>
              <w:pStyle w:val="TableParagraph"/>
              <w:spacing w:line="203" w:lineRule="exact"/>
              <w:ind w:left="14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8.8</w:t>
            </w:r>
          </w:p>
        </w:tc>
        <w:tc>
          <w:tcPr>
            <w:tcW w:w="4614" w:type="dxa"/>
            <w:shd w:val="clear" w:color="auto" w:fill="D0D8E8"/>
          </w:tcPr>
          <w:p w14:paraId="3BD1FFD2" w14:textId="77777777" w:rsidR="00A815F9" w:rsidRDefault="00C15677">
            <w:pPr>
              <w:pStyle w:val="TableParagraph"/>
              <w:spacing w:before="24" w:line="216" w:lineRule="exact"/>
              <w:ind w:left="23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Equality,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Diversity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Inclusion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theme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Score</w:t>
            </w:r>
          </w:p>
          <w:p w14:paraId="024FE1F3" w14:textId="77777777" w:rsidR="00A815F9" w:rsidRDefault="00C15677">
            <w:pPr>
              <w:pStyle w:val="TableParagraph"/>
              <w:spacing w:line="216" w:lineRule="exact"/>
              <w:ind w:left="23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8.7</w:t>
            </w:r>
          </w:p>
        </w:tc>
        <w:tc>
          <w:tcPr>
            <w:tcW w:w="5073" w:type="dxa"/>
            <w:shd w:val="clear" w:color="auto" w:fill="D0D8E8"/>
          </w:tcPr>
          <w:p w14:paraId="4D9BE5C4" w14:textId="77777777" w:rsidR="00A815F9" w:rsidRDefault="00C15677">
            <w:pPr>
              <w:pStyle w:val="TableParagraph"/>
              <w:spacing w:before="24" w:line="216" w:lineRule="exact"/>
              <w:ind w:left="421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Equality,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Diversity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Inclusion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Theme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Score</w:t>
            </w:r>
          </w:p>
          <w:p w14:paraId="70CA7CC6" w14:textId="77777777" w:rsidR="00A815F9" w:rsidRDefault="00C15677">
            <w:pPr>
              <w:pStyle w:val="TableParagraph"/>
              <w:tabs>
                <w:tab w:val="left" w:pos="1712"/>
              </w:tabs>
              <w:spacing w:line="199" w:lineRule="exact"/>
              <w:ind w:left="421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Calibri"/>
                <w:b/>
                <w:sz w:val="16"/>
              </w:rPr>
              <w:tab/>
              <w:t>9.1</w:t>
            </w:r>
            <w:r>
              <w:rPr>
                <w:rFonts w:ascii="Calibri"/>
                <w:b/>
                <w:spacing w:val="3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[average]</w:t>
            </w:r>
          </w:p>
          <w:p w14:paraId="2321B057" w14:textId="77777777" w:rsidR="00A815F9" w:rsidRDefault="00C15677">
            <w:pPr>
              <w:pStyle w:val="TableParagraph"/>
              <w:tabs>
                <w:tab w:val="left" w:pos="1701"/>
              </w:tabs>
              <w:spacing w:line="214" w:lineRule="exact"/>
              <w:ind w:left="421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Calibri"/>
                <w:b/>
                <w:sz w:val="16"/>
              </w:rPr>
              <w:tab/>
              <w:t>9.5</w:t>
            </w:r>
            <w:r>
              <w:rPr>
                <w:rFonts w:ascii="Calibri"/>
                <w:b/>
                <w:spacing w:val="30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[best]</w:t>
            </w:r>
          </w:p>
        </w:tc>
      </w:tr>
      <w:tr w:rsidR="00A815F9" w14:paraId="23402638" w14:textId="77777777">
        <w:trPr>
          <w:trHeight w:val="911"/>
        </w:trPr>
        <w:tc>
          <w:tcPr>
            <w:tcW w:w="4705" w:type="dxa"/>
            <w:shd w:val="clear" w:color="auto" w:fill="E9EDF4"/>
          </w:tcPr>
          <w:p w14:paraId="0F0514D0" w14:textId="77777777" w:rsidR="00A815F9" w:rsidRDefault="00C15677">
            <w:pPr>
              <w:pStyle w:val="TableParagraph"/>
              <w:spacing w:before="25" w:line="214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Sickness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absence</w:t>
            </w:r>
          </w:p>
          <w:p w14:paraId="50FC3911" w14:textId="77777777" w:rsidR="00A815F9" w:rsidRDefault="00C15677">
            <w:pPr>
              <w:pStyle w:val="TableParagraph"/>
              <w:spacing w:line="214" w:lineRule="exact"/>
              <w:ind w:left="14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5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6.82%</w:t>
            </w:r>
          </w:p>
        </w:tc>
        <w:tc>
          <w:tcPr>
            <w:tcW w:w="4614" w:type="dxa"/>
            <w:shd w:val="clear" w:color="auto" w:fill="E9EDF4"/>
          </w:tcPr>
          <w:p w14:paraId="77262248" w14:textId="77777777" w:rsidR="00A815F9" w:rsidRDefault="00C15677">
            <w:pPr>
              <w:pStyle w:val="TableParagraph"/>
              <w:spacing w:before="25" w:line="214" w:lineRule="exact"/>
              <w:ind w:left="23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Sickness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absence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Model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Hospital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Target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set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4.5%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by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2022</w:t>
            </w:r>
          </w:p>
          <w:p w14:paraId="0CFE0D95" w14:textId="77777777" w:rsidR="00A815F9" w:rsidRDefault="00C15677">
            <w:pPr>
              <w:pStyle w:val="TableParagraph"/>
              <w:spacing w:line="214" w:lineRule="exact"/>
              <w:ind w:left="237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4.9%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[January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2021]</w:t>
            </w:r>
          </w:p>
        </w:tc>
        <w:tc>
          <w:tcPr>
            <w:tcW w:w="5073" w:type="dxa"/>
            <w:shd w:val="clear" w:color="auto" w:fill="E9EDF4"/>
          </w:tcPr>
          <w:p w14:paraId="095BD67D" w14:textId="77777777" w:rsidR="00A815F9" w:rsidRDefault="00C15677">
            <w:pPr>
              <w:pStyle w:val="TableParagraph"/>
              <w:tabs>
                <w:tab w:val="left" w:pos="1701"/>
              </w:tabs>
              <w:spacing w:before="51" w:line="206" w:lineRule="auto"/>
              <w:ind w:left="421" w:right="206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Sickness absence – Model Hospital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GOOD</w:t>
            </w:r>
            <w:r>
              <w:rPr>
                <w:rFonts w:ascii="Calibri" w:hAnsi="Calibri"/>
                <w:b/>
                <w:sz w:val="16"/>
              </w:rPr>
              <w:tab/>
              <w:t>4.29%</w:t>
            </w:r>
            <w:r>
              <w:rPr>
                <w:rFonts w:ascii="Calibri" w:hAns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[median]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OUTSTANDING</w:t>
            </w:r>
            <w:r>
              <w:rPr>
                <w:rFonts w:ascii="Calibri" w:hAnsi="Calibri"/>
                <w:b/>
                <w:sz w:val="16"/>
              </w:rPr>
              <w:tab/>
              <w:t>3.50%</w:t>
            </w:r>
            <w:r>
              <w:rPr>
                <w:rFonts w:ascii="Calibri" w:hAns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[top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quartile]</w:t>
            </w:r>
          </w:p>
        </w:tc>
      </w:tr>
      <w:tr w:rsidR="00A815F9" w14:paraId="1B8E768F" w14:textId="77777777">
        <w:trPr>
          <w:trHeight w:val="912"/>
        </w:trPr>
        <w:tc>
          <w:tcPr>
            <w:tcW w:w="4705" w:type="dxa"/>
            <w:shd w:val="clear" w:color="auto" w:fill="D0D8E8"/>
          </w:tcPr>
          <w:p w14:paraId="6F06FDA5" w14:textId="77777777" w:rsidR="00A815F9" w:rsidRDefault="00C15677">
            <w:pPr>
              <w:pStyle w:val="TableParagraph"/>
              <w:spacing w:before="53" w:line="204" w:lineRule="auto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Turnover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reach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Trust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target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10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%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top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decile</w:t>
            </w:r>
            <w:r>
              <w:rPr>
                <w:rFonts w:ascii="Calibri"/>
                <w:spacing w:val="-3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performance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</w:t>
            </w:r>
          </w:p>
          <w:p w14:paraId="7A3D91D5" w14:textId="77777777" w:rsidR="00A815F9" w:rsidRDefault="00C15677">
            <w:pPr>
              <w:pStyle w:val="TableParagraph"/>
              <w:spacing w:line="209" w:lineRule="exact"/>
              <w:ind w:left="14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11.64%</w:t>
            </w:r>
          </w:p>
        </w:tc>
        <w:tc>
          <w:tcPr>
            <w:tcW w:w="4614" w:type="dxa"/>
            <w:shd w:val="clear" w:color="auto" w:fill="D0D8E8"/>
          </w:tcPr>
          <w:p w14:paraId="271091FD" w14:textId="77777777" w:rsidR="00A815F9" w:rsidRDefault="00C15677">
            <w:pPr>
              <w:pStyle w:val="TableParagraph"/>
              <w:spacing w:before="25"/>
              <w:ind w:left="23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Turnover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Target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set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10%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by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2022</w:t>
            </w:r>
          </w:p>
          <w:p w14:paraId="41BD6942" w14:textId="77777777" w:rsidR="00A815F9" w:rsidRDefault="00C15677">
            <w:pPr>
              <w:pStyle w:val="TableParagraph"/>
              <w:spacing w:before="168"/>
              <w:ind w:left="23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8.66%</w:t>
            </w:r>
          </w:p>
        </w:tc>
        <w:tc>
          <w:tcPr>
            <w:tcW w:w="5073" w:type="dxa"/>
            <w:shd w:val="clear" w:color="auto" w:fill="D0D8E8"/>
          </w:tcPr>
          <w:p w14:paraId="1A7BD45B" w14:textId="77777777" w:rsidR="00A815F9" w:rsidRDefault="00C15677">
            <w:pPr>
              <w:pStyle w:val="TableParagraph"/>
              <w:tabs>
                <w:tab w:val="left" w:pos="1713"/>
              </w:tabs>
              <w:spacing w:before="51" w:line="206" w:lineRule="auto"/>
              <w:ind w:left="421" w:right="2302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Turnover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 Target set 10% by 2022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GOOD</w:t>
            </w:r>
            <w:r>
              <w:rPr>
                <w:rFonts w:ascii="Calibri" w:hAnsi="Calibri"/>
                <w:b/>
                <w:sz w:val="16"/>
              </w:rPr>
              <w:tab/>
              <w:t>%</w:t>
            </w:r>
            <w:r>
              <w:rPr>
                <w:rFonts w:ascii="Calibri" w:hAns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[top quartile]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OUTSTANDING</w:t>
            </w:r>
            <w:r>
              <w:rPr>
                <w:rFonts w:ascii="Calibri" w:hAnsi="Calibri"/>
                <w:b/>
                <w:sz w:val="16"/>
              </w:rPr>
              <w:tab/>
              <w:t>%</w:t>
            </w:r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[top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decile]</w:t>
            </w:r>
          </w:p>
        </w:tc>
      </w:tr>
      <w:tr w:rsidR="00A815F9" w14:paraId="154F3689" w14:textId="77777777">
        <w:trPr>
          <w:trHeight w:val="746"/>
        </w:trPr>
        <w:tc>
          <w:tcPr>
            <w:tcW w:w="4705" w:type="dxa"/>
          </w:tcPr>
          <w:p w14:paraId="43671B13" w14:textId="77777777" w:rsidR="00A815F9" w:rsidRDefault="00C15677">
            <w:pPr>
              <w:pStyle w:val="TableParagraph"/>
              <w:spacing w:before="53" w:line="204" w:lineRule="auto"/>
              <w:ind w:left="145" w:right="276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Improving the staff wellbeing survey theme score in the NHS staff</w:t>
            </w:r>
            <w:r>
              <w:rPr>
                <w:rFonts w:ascii="Calibri"/>
                <w:spacing w:val="-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score</w:t>
            </w:r>
          </w:p>
          <w:p w14:paraId="65867A8C" w14:textId="77777777" w:rsidR="00A815F9" w:rsidRDefault="00C15677">
            <w:pPr>
              <w:pStyle w:val="TableParagraph"/>
              <w:spacing w:line="209" w:lineRule="exact"/>
              <w:ind w:left="14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5.5</w:t>
            </w:r>
          </w:p>
        </w:tc>
        <w:tc>
          <w:tcPr>
            <w:tcW w:w="4614" w:type="dxa"/>
          </w:tcPr>
          <w:p w14:paraId="7318341C" w14:textId="77777777" w:rsidR="00A815F9" w:rsidRDefault="00A815F9">
            <w:pPr>
              <w:pStyle w:val="TableParagraph"/>
              <w:spacing w:before="5"/>
              <w:rPr>
                <w:rFonts w:ascii="Calibri"/>
                <w:sz w:val="15"/>
              </w:rPr>
            </w:pPr>
          </w:p>
          <w:p w14:paraId="0293FB8E" w14:textId="77777777" w:rsidR="00A815F9" w:rsidRDefault="00C15677">
            <w:pPr>
              <w:pStyle w:val="TableParagraph"/>
              <w:spacing w:before="1" w:line="216" w:lineRule="exact"/>
              <w:ind w:left="23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Wellbeing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theme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Score</w:t>
            </w:r>
          </w:p>
          <w:p w14:paraId="022620ED" w14:textId="77777777" w:rsidR="00A815F9" w:rsidRDefault="00C15677">
            <w:pPr>
              <w:pStyle w:val="TableParagraph"/>
              <w:spacing w:line="216" w:lineRule="exact"/>
              <w:ind w:left="23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5.7</w:t>
            </w:r>
          </w:p>
        </w:tc>
        <w:tc>
          <w:tcPr>
            <w:tcW w:w="5073" w:type="dxa"/>
          </w:tcPr>
          <w:p w14:paraId="0BC9C945" w14:textId="77777777" w:rsidR="00A815F9" w:rsidRDefault="00C15677">
            <w:pPr>
              <w:pStyle w:val="TableParagraph"/>
              <w:spacing w:before="25" w:line="214" w:lineRule="exact"/>
              <w:ind w:left="421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Wellbeing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Theme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Score</w:t>
            </w:r>
          </w:p>
          <w:p w14:paraId="573B03C6" w14:textId="77777777" w:rsidR="00A815F9" w:rsidRDefault="00C15677">
            <w:pPr>
              <w:pStyle w:val="TableParagraph"/>
              <w:tabs>
                <w:tab w:val="left" w:pos="1713"/>
              </w:tabs>
              <w:spacing w:line="199" w:lineRule="exact"/>
              <w:ind w:left="421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Calibri"/>
                <w:b/>
                <w:sz w:val="16"/>
              </w:rPr>
              <w:tab/>
              <w:t>6.1</w:t>
            </w:r>
            <w:r>
              <w:rPr>
                <w:rFonts w:ascii="Calibri"/>
                <w:b/>
                <w:spacing w:val="3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[average]</w:t>
            </w:r>
          </w:p>
          <w:p w14:paraId="0E0C9F7D" w14:textId="77777777" w:rsidR="00A815F9" w:rsidRDefault="00C15677">
            <w:pPr>
              <w:pStyle w:val="TableParagraph"/>
              <w:tabs>
                <w:tab w:val="left" w:pos="1701"/>
              </w:tabs>
              <w:spacing w:line="216" w:lineRule="exact"/>
              <w:ind w:left="421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Calibri"/>
                <w:b/>
                <w:sz w:val="16"/>
              </w:rPr>
              <w:tab/>
              <w:t>6.9</w:t>
            </w:r>
            <w:r>
              <w:rPr>
                <w:rFonts w:ascii="Calibri"/>
                <w:b/>
                <w:spacing w:val="30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[best]</w:t>
            </w:r>
          </w:p>
        </w:tc>
      </w:tr>
      <w:tr w:rsidR="00A815F9" w14:paraId="625B53A6" w14:textId="77777777">
        <w:trPr>
          <w:trHeight w:val="666"/>
        </w:trPr>
        <w:tc>
          <w:tcPr>
            <w:tcW w:w="4705" w:type="dxa"/>
          </w:tcPr>
          <w:p w14:paraId="1AEBDB1F" w14:textId="77777777" w:rsidR="00A815F9" w:rsidRDefault="00C15677">
            <w:pPr>
              <w:pStyle w:val="TableParagraph"/>
              <w:spacing w:before="56" w:line="207" w:lineRule="exact"/>
              <w:ind w:left="145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My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manager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takes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interest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wellbeing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(Q8f)</w:t>
            </w:r>
          </w:p>
          <w:p w14:paraId="6541F453" w14:textId="77777777" w:rsidR="00A815F9" w:rsidRDefault="00C15677">
            <w:pPr>
              <w:pStyle w:val="TableParagraph"/>
              <w:spacing w:line="207" w:lineRule="exact"/>
              <w:ind w:left="14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65%</w:t>
            </w:r>
          </w:p>
        </w:tc>
        <w:tc>
          <w:tcPr>
            <w:tcW w:w="4614" w:type="dxa"/>
          </w:tcPr>
          <w:p w14:paraId="2E46F99B" w14:textId="77777777" w:rsidR="00A815F9" w:rsidRDefault="00C15677">
            <w:pPr>
              <w:pStyle w:val="TableParagraph"/>
              <w:spacing w:before="56" w:line="207" w:lineRule="exact"/>
              <w:ind w:left="23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My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manager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takes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interest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wellbeing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(Q8f)</w:t>
            </w:r>
          </w:p>
          <w:p w14:paraId="73E286E6" w14:textId="77777777" w:rsidR="00A815F9" w:rsidRDefault="00C15677">
            <w:pPr>
              <w:pStyle w:val="TableParagraph"/>
              <w:spacing w:line="207" w:lineRule="exact"/>
              <w:ind w:left="23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69%</w:t>
            </w:r>
          </w:p>
        </w:tc>
        <w:tc>
          <w:tcPr>
            <w:tcW w:w="5073" w:type="dxa"/>
          </w:tcPr>
          <w:p w14:paraId="545E0C5B" w14:textId="77777777" w:rsidR="00A815F9" w:rsidRDefault="00C15677">
            <w:pPr>
              <w:pStyle w:val="TableParagraph"/>
              <w:spacing w:before="56" w:line="207" w:lineRule="exact"/>
              <w:ind w:left="421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My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manager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takes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interest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wellbeing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(8f)</w:t>
            </w:r>
          </w:p>
          <w:p w14:paraId="370CE0FE" w14:textId="77777777" w:rsidR="00A815F9" w:rsidRDefault="00C15677">
            <w:pPr>
              <w:pStyle w:val="TableParagraph"/>
              <w:tabs>
                <w:tab w:val="left" w:pos="1748"/>
              </w:tabs>
              <w:spacing w:line="190" w:lineRule="exact"/>
              <w:ind w:left="421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Calibri"/>
                <w:b/>
                <w:sz w:val="16"/>
              </w:rPr>
              <w:tab/>
              <w:t>69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%</w:t>
            </w:r>
            <w:r>
              <w:rPr>
                <w:rFonts w:ascii="Calibri"/>
                <w:b/>
                <w:spacing w:val="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[average]</w:t>
            </w:r>
          </w:p>
          <w:p w14:paraId="04203343" w14:textId="77777777" w:rsidR="00A815F9" w:rsidRDefault="00C15677">
            <w:pPr>
              <w:pStyle w:val="TableParagraph"/>
              <w:tabs>
                <w:tab w:val="left" w:pos="1736"/>
              </w:tabs>
              <w:spacing w:line="194" w:lineRule="exact"/>
              <w:ind w:left="421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Calibri"/>
                <w:b/>
                <w:sz w:val="16"/>
              </w:rPr>
              <w:tab/>
              <w:t>77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%</w:t>
            </w:r>
            <w:r>
              <w:rPr>
                <w:rFonts w:ascii="Calibri"/>
                <w:b/>
                <w:spacing w:val="3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[best]</w:t>
            </w:r>
          </w:p>
        </w:tc>
      </w:tr>
    </w:tbl>
    <w:p w14:paraId="64A4FDFD" w14:textId="77777777" w:rsidR="00A815F9" w:rsidRDefault="00A815F9">
      <w:pPr>
        <w:pStyle w:val="BodyText"/>
        <w:spacing w:before="7" w:after="1"/>
        <w:rPr>
          <w:rFonts w:ascii="Calibri"/>
          <w:sz w:val="18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4"/>
        <w:gridCol w:w="3938"/>
        <w:gridCol w:w="5881"/>
      </w:tblGrid>
      <w:tr w:rsidR="00A815F9" w14:paraId="4889E5F8" w14:textId="77777777">
        <w:trPr>
          <w:trHeight w:val="256"/>
        </w:trPr>
        <w:tc>
          <w:tcPr>
            <w:tcW w:w="4574" w:type="dxa"/>
            <w:shd w:val="clear" w:color="auto" w:fill="D0D8E8"/>
          </w:tcPr>
          <w:p w14:paraId="28B0C853" w14:textId="77777777" w:rsidR="00A815F9" w:rsidRDefault="00C15677">
            <w:pPr>
              <w:pStyle w:val="TableParagraph"/>
              <w:spacing w:before="25" w:line="211" w:lineRule="exact"/>
              <w:ind w:left="145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Improving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WRES/WDES/Equality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Performance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against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Equality</w:t>
            </w:r>
          </w:p>
        </w:tc>
        <w:tc>
          <w:tcPr>
            <w:tcW w:w="3938" w:type="dxa"/>
            <w:shd w:val="clear" w:color="auto" w:fill="D0D8E8"/>
          </w:tcPr>
          <w:p w14:paraId="2101E3D5" w14:textId="77777777" w:rsidR="00A815F9" w:rsidRDefault="00C15677">
            <w:pPr>
              <w:pStyle w:val="TableParagraph"/>
              <w:spacing w:before="25" w:line="211" w:lineRule="exact"/>
              <w:ind w:left="36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Annual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WRES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/WDES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Equality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Data</w:t>
            </w:r>
          </w:p>
        </w:tc>
        <w:tc>
          <w:tcPr>
            <w:tcW w:w="5881" w:type="dxa"/>
            <w:shd w:val="clear" w:color="auto" w:fill="D0D8E8"/>
          </w:tcPr>
          <w:p w14:paraId="608E2763" w14:textId="77777777" w:rsidR="00A815F9" w:rsidRDefault="00C15677">
            <w:pPr>
              <w:pStyle w:val="TableParagraph"/>
              <w:spacing w:before="25" w:line="211" w:lineRule="exact"/>
              <w:ind w:left="12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are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included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treated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fairly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differential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</w:p>
        </w:tc>
      </w:tr>
      <w:tr w:rsidR="00A815F9" w14:paraId="3C4BEC9A" w14:textId="77777777">
        <w:trPr>
          <w:trHeight w:val="199"/>
        </w:trPr>
        <w:tc>
          <w:tcPr>
            <w:tcW w:w="4574" w:type="dxa"/>
            <w:shd w:val="clear" w:color="auto" w:fill="D0D8E8"/>
          </w:tcPr>
          <w:p w14:paraId="6D482F3C" w14:textId="77777777" w:rsidR="00A815F9" w:rsidRDefault="00C15677">
            <w:pPr>
              <w:pStyle w:val="TableParagraph"/>
              <w:spacing w:line="179" w:lineRule="exact"/>
              <w:ind w:left="14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Objectives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targets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to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be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set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to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reflect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community.</w:t>
            </w:r>
          </w:p>
        </w:tc>
        <w:tc>
          <w:tcPr>
            <w:tcW w:w="3938" w:type="dxa"/>
            <w:shd w:val="clear" w:color="auto" w:fill="D0D8E8"/>
          </w:tcPr>
          <w:p w14:paraId="05491054" w14:textId="77777777" w:rsidR="00A815F9" w:rsidRDefault="00C15677">
            <w:pPr>
              <w:pStyle w:val="TableParagraph"/>
              <w:spacing w:line="179" w:lineRule="exact"/>
              <w:ind w:left="36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Quarterly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review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actions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PODC</w:t>
            </w:r>
          </w:p>
        </w:tc>
        <w:tc>
          <w:tcPr>
            <w:tcW w:w="5881" w:type="dxa"/>
            <w:shd w:val="clear" w:color="auto" w:fill="D0D8E8"/>
          </w:tcPr>
          <w:p w14:paraId="5F041FFC" w14:textId="77777777" w:rsidR="00A815F9" w:rsidRDefault="00C15677">
            <w:pPr>
              <w:pStyle w:val="TableParagraph"/>
              <w:spacing w:line="179" w:lineRule="exact"/>
              <w:ind w:left="12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equality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characteristics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reduces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discrimination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tolerated</w:t>
            </w:r>
          </w:p>
        </w:tc>
      </w:tr>
      <w:tr w:rsidR="00A815F9" w14:paraId="1FD775AC" w14:textId="77777777">
        <w:trPr>
          <w:trHeight w:val="192"/>
        </w:trPr>
        <w:tc>
          <w:tcPr>
            <w:tcW w:w="4574" w:type="dxa"/>
            <w:shd w:val="clear" w:color="auto" w:fill="D0D8E8"/>
          </w:tcPr>
          <w:p w14:paraId="47C0928E" w14:textId="77777777" w:rsidR="00A815F9" w:rsidRDefault="00C15677">
            <w:pPr>
              <w:pStyle w:val="TableParagraph"/>
              <w:spacing w:line="172" w:lineRule="exact"/>
              <w:ind w:left="14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National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Staff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Survey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no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equality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differential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on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career</w:t>
            </w:r>
          </w:p>
        </w:tc>
        <w:tc>
          <w:tcPr>
            <w:tcW w:w="3938" w:type="dxa"/>
            <w:shd w:val="clear" w:color="auto" w:fill="D0D8E8"/>
          </w:tcPr>
          <w:p w14:paraId="41C33DC8" w14:textId="77777777" w:rsidR="00A815F9" w:rsidRDefault="00C15677">
            <w:pPr>
              <w:pStyle w:val="TableParagraph"/>
              <w:spacing w:line="172" w:lineRule="exact"/>
              <w:ind w:left="36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Trust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Board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every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6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months</w:t>
            </w:r>
          </w:p>
        </w:tc>
        <w:tc>
          <w:tcPr>
            <w:tcW w:w="5881" w:type="dxa"/>
            <w:shd w:val="clear" w:color="auto" w:fill="D0D8E8"/>
          </w:tcPr>
          <w:p w14:paraId="7A260695" w14:textId="77777777" w:rsidR="00A815F9" w:rsidRDefault="00A815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15F9" w14:paraId="68405C23" w14:textId="77777777">
        <w:trPr>
          <w:trHeight w:val="511"/>
        </w:trPr>
        <w:tc>
          <w:tcPr>
            <w:tcW w:w="4574" w:type="dxa"/>
            <w:tcBorders>
              <w:bottom w:val="single" w:sz="34" w:space="0" w:color="E9EDF4"/>
            </w:tcBorders>
            <w:shd w:val="clear" w:color="auto" w:fill="D0D8E8"/>
          </w:tcPr>
          <w:p w14:paraId="27C9FE8F" w14:textId="77777777" w:rsidR="00A815F9" w:rsidRDefault="00C15677">
            <w:pPr>
              <w:pStyle w:val="TableParagraph"/>
              <w:spacing w:line="189" w:lineRule="exact"/>
              <w:ind w:left="145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opportunities,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promotion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evident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</w:t>
            </w:r>
          </w:p>
        </w:tc>
        <w:tc>
          <w:tcPr>
            <w:tcW w:w="3938" w:type="dxa"/>
            <w:tcBorders>
              <w:bottom w:val="single" w:sz="34" w:space="0" w:color="E9EDF4"/>
            </w:tcBorders>
            <w:shd w:val="clear" w:color="auto" w:fill="D0D8E8"/>
          </w:tcPr>
          <w:p w14:paraId="0B377AD6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81" w:type="dxa"/>
            <w:tcBorders>
              <w:bottom w:val="single" w:sz="34" w:space="0" w:color="E9EDF4"/>
            </w:tcBorders>
            <w:shd w:val="clear" w:color="auto" w:fill="D0D8E8"/>
          </w:tcPr>
          <w:p w14:paraId="6A7010C6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81B8D40" w14:textId="77777777" w:rsidR="00A815F9" w:rsidRDefault="00A815F9">
      <w:pPr>
        <w:rPr>
          <w:rFonts w:ascii="Times New Roman"/>
          <w:sz w:val="16"/>
        </w:rPr>
        <w:sectPr w:rsidR="00A815F9">
          <w:headerReference w:type="even" r:id="rId379"/>
          <w:pgSz w:w="14400" w:h="10800" w:orient="landscape"/>
          <w:pgMar w:top="520" w:right="0" w:bottom="0" w:left="0" w:header="0" w:footer="0" w:gutter="0"/>
          <w:cols w:space="720"/>
        </w:sectPr>
      </w:pPr>
    </w:p>
    <w:p w14:paraId="24067E42" w14:textId="77777777" w:rsidR="00A815F9" w:rsidRDefault="00C15677">
      <w:pPr>
        <w:spacing w:before="8"/>
        <w:ind w:left="775"/>
        <w:rPr>
          <w:rFonts w:ascii="Calibri" w:hAnsi="Calibri"/>
          <w:sz w:val="36"/>
        </w:rPr>
      </w:pPr>
      <w:r>
        <w:lastRenderedPageBreak/>
        <w:pict w14:anchorId="02BB7228">
          <v:shape id="_x0000_s1774" type="#_x0000_t202" alt="" style="position:absolute;left:0;text-align:left;margin-left:2.6pt;margin-top:245.2pt;width:717.1pt;height:32.7pt;z-index:251563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692"/>
                    <w:gridCol w:w="4728"/>
                    <w:gridCol w:w="2112"/>
                    <w:gridCol w:w="2812"/>
                  </w:tblGrid>
                  <w:tr w:rsidR="00A815F9" w14:paraId="778FCEE2" w14:textId="77777777">
                    <w:trPr>
                      <w:trHeight w:val="258"/>
                    </w:trPr>
                    <w:tc>
                      <w:tcPr>
                        <w:tcW w:w="4692" w:type="dxa"/>
                        <w:shd w:val="clear" w:color="auto" w:fill="D0D8E8"/>
                      </w:tcPr>
                      <w:p w14:paraId="33B516D4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728" w:type="dxa"/>
                        <w:shd w:val="clear" w:color="auto" w:fill="D0D8E8"/>
                      </w:tcPr>
                      <w:p w14:paraId="45399AC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24" w:type="dxa"/>
                        <w:gridSpan w:val="2"/>
                        <w:shd w:val="clear" w:color="auto" w:fill="D0D8E8"/>
                      </w:tcPr>
                      <w:p w14:paraId="4DF2D2D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815F9" w14:paraId="19DAB687" w14:textId="77777777">
                    <w:trPr>
                      <w:trHeight w:val="199"/>
                    </w:trPr>
                    <w:tc>
                      <w:tcPr>
                        <w:tcW w:w="4692" w:type="dxa"/>
                        <w:shd w:val="clear" w:color="auto" w:fill="D0D8E8"/>
                      </w:tcPr>
                      <w:p w14:paraId="63009E3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728" w:type="dxa"/>
                        <w:shd w:val="clear" w:color="auto" w:fill="D0D8E8"/>
                      </w:tcPr>
                      <w:p w14:paraId="29C1EC2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112" w:type="dxa"/>
                        <w:shd w:val="clear" w:color="auto" w:fill="D0D8E8"/>
                      </w:tcPr>
                      <w:p w14:paraId="0F8DAE6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812" w:type="dxa"/>
                        <w:shd w:val="clear" w:color="auto" w:fill="D0D8E8"/>
                      </w:tcPr>
                      <w:p w14:paraId="4967454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A815F9" w14:paraId="52A2E24C" w14:textId="77777777">
                    <w:trPr>
                      <w:trHeight w:val="196"/>
                    </w:trPr>
                    <w:tc>
                      <w:tcPr>
                        <w:tcW w:w="4692" w:type="dxa"/>
                        <w:shd w:val="clear" w:color="auto" w:fill="D0D8E8"/>
                      </w:tcPr>
                      <w:p w14:paraId="76990FD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728" w:type="dxa"/>
                        <w:shd w:val="clear" w:color="auto" w:fill="D0D8E8"/>
                      </w:tcPr>
                      <w:p w14:paraId="6900964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112" w:type="dxa"/>
                        <w:shd w:val="clear" w:color="auto" w:fill="D0D8E8"/>
                      </w:tcPr>
                      <w:p w14:paraId="5692C5A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812" w:type="dxa"/>
                        <w:shd w:val="clear" w:color="auto" w:fill="D0D8E8"/>
                      </w:tcPr>
                      <w:p w14:paraId="57B4EAD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14:paraId="4DD0586C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rPr>
          <w:rFonts w:ascii="Calibri" w:hAnsi="Calibri"/>
          <w:color w:val="332D7C"/>
          <w:sz w:val="36"/>
        </w:rPr>
        <w:t>Valuing</w:t>
      </w:r>
      <w:r>
        <w:rPr>
          <w:rFonts w:ascii="Calibri" w:hAnsi="Calibri"/>
          <w:color w:val="332D7C"/>
          <w:spacing w:val="-4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our</w:t>
      </w:r>
      <w:r>
        <w:rPr>
          <w:rFonts w:ascii="Calibri" w:hAnsi="Calibri"/>
          <w:color w:val="332D7C"/>
          <w:spacing w:val="-4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Colleagues</w:t>
      </w:r>
      <w:r>
        <w:rPr>
          <w:rFonts w:ascii="Calibri" w:hAnsi="Calibri"/>
          <w:color w:val="332D7C"/>
          <w:spacing w:val="-4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–</w:t>
      </w:r>
      <w:r>
        <w:rPr>
          <w:rFonts w:ascii="Calibri" w:hAnsi="Calibri"/>
          <w:color w:val="332D7C"/>
          <w:spacing w:val="-3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Moving</w:t>
      </w:r>
      <w:r>
        <w:rPr>
          <w:rFonts w:ascii="Calibri" w:hAnsi="Calibri"/>
          <w:color w:val="332D7C"/>
          <w:spacing w:val="-3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from</w:t>
      </w:r>
      <w:r>
        <w:rPr>
          <w:rFonts w:ascii="Calibri" w:hAnsi="Calibri"/>
          <w:color w:val="332D7C"/>
          <w:spacing w:val="-4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Baseline</w:t>
      </w:r>
      <w:r>
        <w:rPr>
          <w:rFonts w:ascii="Calibri" w:hAnsi="Calibri"/>
          <w:color w:val="332D7C"/>
          <w:spacing w:val="-2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to</w:t>
      </w:r>
      <w:r>
        <w:rPr>
          <w:rFonts w:ascii="Calibri" w:hAnsi="Calibri"/>
          <w:color w:val="332D7C"/>
          <w:spacing w:val="-3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Good</w:t>
      </w:r>
      <w:r>
        <w:rPr>
          <w:rFonts w:ascii="Calibri" w:hAnsi="Calibri"/>
          <w:color w:val="332D7C"/>
          <w:spacing w:val="-2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to</w:t>
      </w:r>
      <w:r>
        <w:rPr>
          <w:rFonts w:ascii="Calibri" w:hAnsi="Calibri"/>
          <w:color w:val="332D7C"/>
          <w:spacing w:val="-3"/>
          <w:sz w:val="36"/>
        </w:rPr>
        <w:t xml:space="preserve"> </w:t>
      </w:r>
      <w:r>
        <w:rPr>
          <w:rFonts w:ascii="Calibri" w:hAnsi="Calibri"/>
          <w:color w:val="332D7C"/>
          <w:sz w:val="36"/>
        </w:rPr>
        <w:t>Outstanding</w:t>
      </w:r>
    </w:p>
    <w:p w14:paraId="282671AF" w14:textId="77777777" w:rsidR="00A815F9" w:rsidRDefault="00A815F9">
      <w:pPr>
        <w:pStyle w:val="BodyText"/>
        <w:spacing w:before="9"/>
        <w:rPr>
          <w:rFonts w:ascii="Calibri"/>
          <w:sz w:val="6"/>
        </w:rPr>
      </w:pPr>
    </w:p>
    <w:tbl>
      <w:tblPr>
        <w:tblW w:w="0" w:type="auto"/>
        <w:tblInd w:w="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1"/>
        <w:gridCol w:w="4757"/>
        <w:gridCol w:w="2043"/>
        <w:gridCol w:w="2810"/>
      </w:tblGrid>
      <w:tr w:rsidR="00A815F9" w14:paraId="1D636C2F" w14:textId="77777777">
        <w:trPr>
          <w:trHeight w:val="371"/>
        </w:trPr>
        <w:tc>
          <w:tcPr>
            <w:tcW w:w="4731" w:type="dxa"/>
            <w:tcBorders>
              <w:bottom w:val="single" w:sz="24" w:space="0" w:color="FFFFFF"/>
            </w:tcBorders>
            <w:shd w:val="clear" w:color="auto" w:fill="4F81BD"/>
          </w:tcPr>
          <w:p w14:paraId="65E419E4" w14:textId="77777777" w:rsidR="00A815F9" w:rsidRDefault="00C15677">
            <w:pPr>
              <w:pStyle w:val="TableParagraph"/>
              <w:spacing w:line="201" w:lineRule="exact"/>
              <w:ind w:left="9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Measures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BASELINE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2019</w:t>
            </w:r>
            <w:r>
              <w:rPr>
                <w:rFonts w:ascii="Calibri"/>
                <w:b/>
                <w:color w:val="FFFFFF"/>
                <w:spacing w:val="36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Actual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Results</w:t>
            </w:r>
          </w:p>
        </w:tc>
        <w:tc>
          <w:tcPr>
            <w:tcW w:w="4757" w:type="dxa"/>
            <w:tcBorders>
              <w:bottom w:val="single" w:sz="24" w:space="0" w:color="FFFFFF"/>
            </w:tcBorders>
            <w:shd w:val="clear" w:color="auto" w:fill="4F81BD"/>
          </w:tcPr>
          <w:p w14:paraId="7AC23F6E" w14:textId="77777777" w:rsidR="00A815F9" w:rsidRDefault="00C15677">
            <w:pPr>
              <w:pStyle w:val="TableParagraph"/>
              <w:spacing w:line="201" w:lineRule="exact"/>
              <w:ind w:left="1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FOUNDATION</w:t>
            </w:r>
            <w:r>
              <w:rPr>
                <w:rFonts w:ascii="Calibri"/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2020</w:t>
            </w:r>
            <w:r>
              <w:rPr>
                <w:rFonts w:ascii="Calibri"/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Actual</w:t>
            </w:r>
            <w:r>
              <w:rPr>
                <w:rFonts w:ascii="Calibri"/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Results</w:t>
            </w:r>
          </w:p>
        </w:tc>
        <w:tc>
          <w:tcPr>
            <w:tcW w:w="4853" w:type="dxa"/>
            <w:gridSpan w:val="2"/>
            <w:tcBorders>
              <w:bottom w:val="single" w:sz="24" w:space="0" w:color="FFFFFF"/>
            </w:tcBorders>
            <w:shd w:val="clear" w:color="auto" w:fill="4F81BD"/>
          </w:tcPr>
          <w:p w14:paraId="0908459E" w14:textId="77777777" w:rsidR="00A815F9" w:rsidRDefault="00C15677">
            <w:pPr>
              <w:pStyle w:val="TableParagraph"/>
              <w:spacing w:line="201" w:lineRule="exact"/>
              <w:ind w:left="19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GOOD</w:t>
            </w:r>
            <w:r>
              <w:rPr>
                <w:rFonts w:ascii="Calibri"/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2021/2022</w:t>
            </w:r>
            <w:r>
              <w:rPr>
                <w:rFonts w:ascii="Calibri"/>
                <w:b/>
                <w:color w:val="FFFFFF"/>
                <w:spacing w:val="25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to</w:t>
            </w:r>
            <w:r>
              <w:rPr>
                <w:rFonts w:ascii="Calibri"/>
                <w:b/>
                <w:color w:val="FFFFFF"/>
                <w:spacing w:val="28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OUTSTANDING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2022/2023</w:t>
            </w:r>
            <w:r>
              <w:rPr>
                <w:rFonts w:ascii="Calibri"/>
                <w:b/>
                <w:color w:val="FFFFFF"/>
                <w:spacing w:val="30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Aspirational</w:t>
            </w:r>
          </w:p>
        </w:tc>
      </w:tr>
      <w:tr w:rsidR="00A815F9" w14:paraId="55957687" w14:textId="77777777">
        <w:trPr>
          <w:trHeight w:val="228"/>
        </w:trPr>
        <w:tc>
          <w:tcPr>
            <w:tcW w:w="4731" w:type="dxa"/>
            <w:tcBorders>
              <w:top w:val="single" w:sz="24" w:space="0" w:color="FFFFFF"/>
            </w:tcBorders>
            <w:shd w:val="clear" w:color="auto" w:fill="D0D8E8"/>
          </w:tcPr>
          <w:p w14:paraId="0A39F9E1" w14:textId="77777777" w:rsidR="00A815F9" w:rsidRDefault="00C15677">
            <w:pPr>
              <w:pStyle w:val="TableParagraph"/>
              <w:spacing w:line="209" w:lineRule="exact"/>
              <w:ind w:left="9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2019</w:t>
            </w:r>
          </w:p>
        </w:tc>
        <w:tc>
          <w:tcPr>
            <w:tcW w:w="4757" w:type="dxa"/>
            <w:tcBorders>
              <w:top w:val="single" w:sz="24" w:space="0" w:color="FFFFFF"/>
            </w:tcBorders>
            <w:shd w:val="clear" w:color="auto" w:fill="D0D8E8"/>
          </w:tcPr>
          <w:p w14:paraId="6D33E60E" w14:textId="77777777" w:rsidR="00A815F9" w:rsidRDefault="00C15677">
            <w:pPr>
              <w:pStyle w:val="TableParagraph"/>
              <w:spacing w:line="209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</w:t>
            </w:r>
          </w:p>
        </w:tc>
        <w:tc>
          <w:tcPr>
            <w:tcW w:w="4853" w:type="dxa"/>
            <w:gridSpan w:val="2"/>
            <w:tcBorders>
              <w:top w:val="single" w:sz="24" w:space="0" w:color="FFFFFF"/>
            </w:tcBorders>
            <w:shd w:val="clear" w:color="auto" w:fill="D0D8E8"/>
          </w:tcPr>
          <w:p w14:paraId="7B0DA590" w14:textId="77777777" w:rsidR="00A815F9" w:rsidRDefault="00C15677">
            <w:pPr>
              <w:pStyle w:val="TableParagraph"/>
              <w:spacing w:line="209" w:lineRule="exact"/>
              <w:ind w:left="19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Safety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Culture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Theme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increasing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</w:p>
        </w:tc>
      </w:tr>
      <w:tr w:rsidR="00A815F9" w14:paraId="214CF229" w14:textId="77777777">
        <w:trPr>
          <w:trHeight w:val="199"/>
        </w:trPr>
        <w:tc>
          <w:tcPr>
            <w:tcW w:w="4731" w:type="dxa"/>
            <w:shd w:val="clear" w:color="auto" w:fill="D0D8E8"/>
          </w:tcPr>
          <w:p w14:paraId="61F10490" w14:textId="77777777" w:rsidR="00A815F9" w:rsidRDefault="00C15677">
            <w:pPr>
              <w:pStyle w:val="TableParagraph"/>
              <w:spacing w:line="179" w:lineRule="exact"/>
              <w:ind w:left="92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Safety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Culture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NSS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Theme</w:t>
            </w:r>
          </w:p>
        </w:tc>
        <w:tc>
          <w:tcPr>
            <w:tcW w:w="4757" w:type="dxa"/>
            <w:shd w:val="clear" w:color="auto" w:fill="D0D8E8"/>
          </w:tcPr>
          <w:p w14:paraId="7648FB40" w14:textId="77777777" w:rsidR="00A815F9" w:rsidRDefault="00A815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43" w:type="dxa"/>
            <w:shd w:val="clear" w:color="auto" w:fill="D0D8E8"/>
          </w:tcPr>
          <w:p w14:paraId="68DBB883" w14:textId="77777777" w:rsidR="00A815F9" w:rsidRDefault="00C15677">
            <w:pPr>
              <w:pStyle w:val="TableParagraph"/>
              <w:spacing w:line="179" w:lineRule="exact"/>
              <w:ind w:left="199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2021/2022</w:t>
            </w:r>
          </w:p>
        </w:tc>
        <w:tc>
          <w:tcPr>
            <w:tcW w:w="2810" w:type="dxa"/>
            <w:shd w:val="clear" w:color="auto" w:fill="D0D8E8"/>
          </w:tcPr>
          <w:p w14:paraId="504279F1" w14:textId="77777777" w:rsidR="00A815F9" w:rsidRDefault="00C15677">
            <w:pPr>
              <w:pStyle w:val="TableParagraph"/>
              <w:spacing w:line="179" w:lineRule="exact"/>
              <w:ind w:left="116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6.8</w:t>
            </w:r>
            <w:r>
              <w:rPr>
                <w:rFonts w:ascii="Calibri"/>
                <w:b/>
                <w:spacing w:val="2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[average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</w:tc>
      </w:tr>
      <w:tr w:rsidR="00A815F9" w14:paraId="05E65D62" w14:textId="77777777">
        <w:trPr>
          <w:trHeight w:val="287"/>
        </w:trPr>
        <w:tc>
          <w:tcPr>
            <w:tcW w:w="4731" w:type="dxa"/>
            <w:shd w:val="clear" w:color="auto" w:fill="D0D8E8"/>
          </w:tcPr>
          <w:p w14:paraId="1FF2E00B" w14:textId="77777777" w:rsidR="00A815F9" w:rsidRDefault="00C15677">
            <w:pPr>
              <w:pStyle w:val="TableParagraph"/>
              <w:spacing w:line="196" w:lineRule="exact"/>
              <w:ind w:left="9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6.3</w:t>
            </w:r>
          </w:p>
        </w:tc>
        <w:tc>
          <w:tcPr>
            <w:tcW w:w="4757" w:type="dxa"/>
            <w:shd w:val="clear" w:color="auto" w:fill="D0D8E8"/>
          </w:tcPr>
          <w:p w14:paraId="4389D4F8" w14:textId="77777777" w:rsidR="00A815F9" w:rsidRDefault="00C15677">
            <w:pPr>
              <w:pStyle w:val="TableParagraph"/>
              <w:spacing w:line="196" w:lineRule="exact"/>
              <w:ind w:left="1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sz w:val="16"/>
              </w:rPr>
              <w:t>Safety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Culture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Theme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6.3</w:t>
            </w:r>
          </w:p>
        </w:tc>
        <w:tc>
          <w:tcPr>
            <w:tcW w:w="2043" w:type="dxa"/>
            <w:shd w:val="clear" w:color="auto" w:fill="D0D8E8"/>
          </w:tcPr>
          <w:p w14:paraId="19BC192B" w14:textId="77777777" w:rsidR="00A815F9" w:rsidRDefault="00C15677">
            <w:pPr>
              <w:pStyle w:val="TableParagraph"/>
              <w:spacing w:line="196" w:lineRule="exact"/>
              <w:ind w:left="199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2022/2023</w:t>
            </w:r>
          </w:p>
        </w:tc>
        <w:tc>
          <w:tcPr>
            <w:tcW w:w="2810" w:type="dxa"/>
            <w:shd w:val="clear" w:color="auto" w:fill="D0D8E8"/>
          </w:tcPr>
          <w:p w14:paraId="601E4FC0" w14:textId="77777777" w:rsidR="00A815F9" w:rsidRDefault="00C15677">
            <w:pPr>
              <w:pStyle w:val="TableParagraph"/>
              <w:spacing w:line="196" w:lineRule="exact"/>
              <w:ind w:left="104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7.4</w:t>
            </w:r>
            <w:r>
              <w:rPr>
                <w:rFonts w:ascii="Calibri"/>
                <w:b/>
                <w:spacing w:val="2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[best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</w:tc>
      </w:tr>
      <w:tr w:rsidR="00A815F9" w14:paraId="1D7481FC" w14:textId="77777777">
        <w:trPr>
          <w:trHeight w:val="280"/>
        </w:trPr>
        <w:tc>
          <w:tcPr>
            <w:tcW w:w="4731" w:type="dxa"/>
            <w:shd w:val="clear" w:color="auto" w:fill="D0D8E8"/>
          </w:tcPr>
          <w:p w14:paraId="719929E7" w14:textId="77777777" w:rsidR="00A815F9" w:rsidRDefault="00C15677">
            <w:pPr>
              <w:pStyle w:val="TableParagraph"/>
              <w:spacing w:before="56" w:line="204" w:lineRule="exact"/>
              <w:ind w:left="9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When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errors,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near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misses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incidents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are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reported,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organisation</w:t>
            </w:r>
          </w:p>
        </w:tc>
        <w:tc>
          <w:tcPr>
            <w:tcW w:w="4757" w:type="dxa"/>
            <w:shd w:val="clear" w:color="auto" w:fill="D0D8E8"/>
          </w:tcPr>
          <w:p w14:paraId="1BE970B1" w14:textId="77777777" w:rsidR="00A815F9" w:rsidRDefault="00C15677">
            <w:pPr>
              <w:pStyle w:val="TableParagraph"/>
              <w:spacing w:before="56" w:line="204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When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errors,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near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misses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reported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(Q16c)</w:t>
            </w:r>
          </w:p>
        </w:tc>
        <w:tc>
          <w:tcPr>
            <w:tcW w:w="4853" w:type="dxa"/>
            <w:gridSpan w:val="2"/>
            <w:shd w:val="clear" w:color="auto" w:fill="D0D8E8"/>
          </w:tcPr>
          <w:p w14:paraId="6594EDD2" w14:textId="77777777" w:rsidR="00A815F9" w:rsidRDefault="00C15677">
            <w:pPr>
              <w:pStyle w:val="TableParagraph"/>
              <w:spacing w:before="56" w:line="204" w:lineRule="exact"/>
              <w:ind w:left="19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When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errors,,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near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misses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reported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(Q16c)</w:t>
            </w:r>
          </w:p>
        </w:tc>
      </w:tr>
      <w:tr w:rsidR="00A815F9" w14:paraId="14131506" w14:textId="77777777">
        <w:trPr>
          <w:trHeight w:val="191"/>
        </w:trPr>
        <w:tc>
          <w:tcPr>
            <w:tcW w:w="4731" w:type="dxa"/>
            <w:shd w:val="clear" w:color="auto" w:fill="D0D8E8"/>
          </w:tcPr>
          <w:p w14:paraId="19AB5B38" w14:textId="77777777" w:rsidR="00A815F9" w:rsidRDefault="00C15677">
            <w:pPr>
              <w:pStyle w:val="TableParagraph"/>
              <w:spacing w:line="172" w:lineRule="exact"/>
              <w:ind w:left="9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takes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action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ensure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happen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again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(Q16c)</w:t>
            </w:r>
          </w:p>
        </w:tc>
        <w:tc>
          <w:tcPr>
            <w:tcW w:w="4757" w:type="dxa"/>
            <w:shd w:val="clear" w:color="auto" w:fill="D0D8E8"/>
          </w:tcPr>
          <w:p w14:paraId="5DD72F6F" w14:textId="77777777" w:rsidR="00A815F9" w:rsidRDefault="00C15677">
            <w:pPr>
              <w:pStyle w:val="TableParagraph"/>
              <w:spacing w:line="172" w:lineRule="exact"/>
              <w:ind w:left="1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61.4%</w:t>
            </w:r>
          </w:p>
        </w:tc>
        <w:tc>
          <w:tcPr>
            <w:tcW w:w="2043" w:type="dxa"/>
            <w:shd w:val="clear" w:color="auto" w:fill="D0D8E8"/>
          </w:tcPr>
          <w:p w14:paraId="2343A917" w14:textId="77777777" w:rsidR="00A815F9" w:rsidRDefault="00C15677">
            <w:pPr>
              <w:pStyle w:val="TableParagraph"/>
              <w:spacing w:line="172" w:lineRule="exact"/>
              <w:ind w:left="199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Calibri"/>
                <w:b/>
                <w:spacing w:val="2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2022/2023</w:t>
            </w:r>
          </w:p>
        </w:tc>
        <w:tc>
          <w:tcPr>
            <w:tcW w:w="2810" w:type="dxa"/>
            <w:shd w:val="clear" w:color="auto" w:fill="D0D8E8"/>
          </w:tcPr>
          <w:p w14:paraId="75BAA32E" w14:textId="77777777" w:rsidR="00A815F9" w:rsidRDefault="00C15677">
            <w:pPr>
              <w:pStyle w:val="TableParagraph"/>
              <w:spacing w:line="172" w:lineRule="exact"/>
              <w:ind w:left="151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72.7%</w:t>
            </w:r>
            <w:r>
              <w:rPr>
                <w:rFonts w:ascii="Calibri"/>
                <w:b/>
                <w:spacing w:val="2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[average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</w:tc>
      </w:tr>
      <w:tr w:rsidR="00A815F9" w14:paraId="607C507C" w14:textId="77777777">
        <w:trPr>
          <w:trHeight w:val="461"/>
        </w:trPr>
        <w:tc>
          <w:tcPr>
            <w:tcW w:w="4731" w:type="dxa"/>
            <w:shd w:val="clear" w:color="auto" w:fill="D0D8E8"/>
          </w:tcPr>
          <w:p w14:paraId="3B1A3DA7" w14:textId="77777777" w:rsidR="00A815F9" w:rsidRDefault="00C15677">
            <w:pPr>
              <w:pStyle w:val="TableParagraph"/>
              <w:spacing w:line="198" w:lineRule="exact"/>
              <w:ind w:left="9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2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59.6%</w:t>
            </w:r>
          </w:p>
        </w:tc>
        <w:tc>
          <w:tcPr>
            <w:tcW w:w="4757" w:type="dxa"/>
            <w:shd w:val="clear" w:color="auto" w:fill="D0D8E8"/>
          </w:tcPr>
          <w:p w14:paraId="78BC0B87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3" w:type="dxa"/>
            <w:shd w:val="clear" w:color="auto" w:fill="D0D8E8"/>
          </w:tcPr>
          <w:p w14:paraId="61132E68" w14:textId="77777777" w:rsidR="00A815F9" w:rsidRDefault="00C15677">
            <w:pPr>
              <w:pStyle w:val="TableParagraph"/>
              <w:spacing w:line="198" w:lineRule="exact"/>
              <w:ind w:left="199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2022/2023</w:t>
            </w:r>
          </w:p>
        </w:tc>
        <w:tc>
          <w:tcPr>
            <w:tcW w:w="2810" w:type="dxa"/>
            <w:shd w:val="clear" w:color="auto" w:fill="D0D8E8"/>
          </w:tcPr>
          <w:p w14:paraId="37E82911" w14:textId="77777777" w:rsidR="00A815F9" w:rsidRDefault="00C15677">
            <w:pPr>
              <w:pStyle w:val="TableParagraph"/>
              <w:spacing w:line="198" w:lineRule="exact"/>
              <w:ind w:left="139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84.2%</w:t>
            </w:r>
            <w:r>
              <w:rPr>
                <w:rFonts w:ascii="Calibri"/>
                <w:b/>
                <w:spacing w:val="30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[best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</w:tc>
      </w:tr>
      <w:tr w:rsidR="00A815F9" w14:paraId="0E5992E7" w14:textId="77777777">
        <w:trPr>
          <w:trHeight w:val="258"/>
        </w:trPr>
        <w:tc>
          <w:tcPr>
            <w:tcW w:w="4731" w:type="dxa"/>
            <w:shd w:val="clear" w:color="auto" w:fill="E9EDF4"/>
          </w:tcPr>
          <w:p w14:paraId="1C2880B0" w14:textId="77777777" w:rsidR="00A815F9" w:rsidRDefault="00C15677">
            <w:pPr>
              <w:pStyle w:val="TableParagraph"/>
              <w:spacing w:before="24" w:line="214" w:lineRule="exact"/>
              <w:ind w:left="9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Improving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WRES/WDES/Equality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Performance</w:t>
            </w:r>
          </w:p>
        </w:tc>
        <w:tc>
          <w:tcPr>
            <w:tcW w:w="4757" w:type="dxa"/>
            <w:shd w:val="clear" w:color="auto" w:fill="E9EDF4"/>
          </w:tcPr>
          <w:p w14:paraId="58DD9908" w14:textId="77777777" w:rsidR="00A815F9" w:rsidRDefault="00C15677">
            <w:pPr>
              <w:pStyle w:val="TableParagraph"/>
              <w:spacing w:before="24" w:line="214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Improving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WRES/WDES/Equality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Performance</w:t>
            </w:r>
          </w:p>
        </w:tc>
        <w:tc>
          <w:tcPr>
            <w:tcW w:w="4853" w:type="dxa"/>
            <w:gridSpan w:val="2"/>
            <w:shd w:val="clear" w:color="auto" w:fill="E9EDF4"/>
          </w:tcPr>
          <w:p w14:paraId="4844B17B" w14:textId="77777777" w:rsidR="00A815F9" w:rsidRDefault="00C15677">
            <w:pPr>
              <w:pStyle w:val="TableParagraph"/>
              <w:spacing w:before="24" w:line="214" w:lineRule="exact"/>
              <w:ind w:left="19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Improving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WRES/WDES/Equality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Performance</w:t>
            </w:r>
          </w:p>
        </w:tc>
      </w:tr>
      <w:tr w:rsidR="00A815F9" w14:paraId="7E62D92E" w14:textId="77777777">
        <w:trPr>
          <w:trHeight w:val="199"/>
        </w:trPr>
        <w:tc>
          <w:tcPr>
            <w:tcW w:w="4731" w:type="dxa"/>
            <w:shd w:val="clear" w:color="auto" w:fill="E9EDF4"/>
          </w:tcPr>
          <w:p w14:paraId="1D656BE1" w14:textId="77777777" w:rsidR="00A815F9" w:rsidRDefault="00C15677">
            <w:pPr>
              <w:pStyle w:val="TableParagraph"/>
              <w:spacing w:line="179" w:lineRule="exact"/>
              <w:ind w:left="9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WRES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2.73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recruitment</w:t>
            </w:r>
          </w:p>
        </w:tc>
        <w:tc>
          <w:tcPr>
            <w:tcW w:w="4757" w:type="dxa"/>
            <w:shd w:val="clear" w:color="auto" w:fill="E9EDF4"/>
          </w:tcPr>
          <w:p w14:paraId="56E866E9" w14:textId="77777777" w:rsidR="00A815F9" w:rsidRDefault="00C15677">
            <w:pPr>
              <w:pStyle w:val="TableParagraph"/>
              <w:spacing w:line="179" w:lineRule="exact"/>
              <w:ind w:left="1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WRES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1.52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recruitment</w:t>
            </w:r>
          </w:p>
        </w:tc>
        <w:tc>
          <w:tcPr>
            <w:tcW w:w="4853" w:type="dxa"/>
            <w:gridSpan w:val="2"/>
            <w:shd w:val="clear" w:color="auto" w:fill="E9EDF4"/>
          </w:tcPr>
          <w:p w14:paraId="2CC0E01F" w14:textId="77777777" w:rsidR="00A815F9" w:rsidRDefault="00C15677">
            <w:pPr>
              <w:pStyle w:val="TableParagraph"/>
              <w:spacing w:line="179" w:lineRule="exact"/>
              <w:ind w:left="19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WRES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1.00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recruitment</w:t>
            </w:r>
          </w:p>
        </w:tc>
      </w:tr>
      <w:tr w:rsidR="00A815F9" w14:paraId="59B3DCD0" w14:textId="77777777">
        <w:trPr>
          <w:trHeight w:val="189"/>
        </w:trPr>
        <w:tc>
          <w:tcPr>
            <w:tcW w:w="4731" w:type="dxa"/>
            <w:shd w:val="clear" w:color="auto" w:fill="E9EDF4"/>
          </w:tcPr>
          <w:p w14:paraId="3132A456" w14:textId="77777777" w:rsidR="00A815F9" w:rsidRDefault="00C15677">
            <w:pPr>
              <w:pStyle w:val="TableParagraph"/>
              <w:spacing w:line="170" w:lineRule="exact"/>
              <w:ind w:left="9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3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WRES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2.04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disciplinary</w:t>
            </w:r>
          </w:p>
        </w:tc>
        <w:tc>
          <w:tcPr>
            <w:tcW w:w="4757" w:type="dxa"/>
            <w:shd w:val="clear" w:color="auto" w:fill="E9EDF4"/>
          </w:tcPr>
          <w:p w14:paraId="7ED73CFF" w14:textId="77777777" w:rsidR="00A815F9" w:rsidRDefault="00C15677">
            <w:pPr>
              <w:pStyle w:val="TableParagraph"/>
              <w:spacing w:line="170" w:lineRule="exact"/>
              <w:ind w:left="1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3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WRES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0.65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disciplinary</w:t>
            </w:r>
          </w:p>
        </w:tc>
        <w:tc>
          <w:tcPr>
            <w:tcW w:w="4853" w:type="dxa"/>
            <w:gridSpan w:val="2"/>
            <w:shd w:val="clear" w:color="auto" w:fill="E9EDF4"/>
          </w:tcPr>
          <w:p w14:paraId="224C06F6" w14:textId="77777777" w:rsidR="00A815F9" w:rsidRDefault="00C15677">
            <w:pPr>
              <w:pStyle w:val="TableParagraph"/>
              <w:spacing w:line="170" w:lineRule="exact"/>
              <w:ind w:left="19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3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WRES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1.00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disciplinary</w:t>
            </w:r>
          </w:p>
        </w:tc>
      </w:tr>
      <w:tr w:rsidR="00A815F9" w14:paraId="102C88A5" w14:textId="77777777">
        <w:trPr>
          <w:trHeight w:val="189"/>
        </w:trPr>
        <w:tc>
          <w:tcPr>
            <w:tcW w:w="4731" w:type="dxa"/>
            <w:shd w:val="clear" w:color="auto" w:fill="E9EDF4"/>
          </w:tcPr>
          <w:p w14:paraId="642B0269" w14:textId="77777777" w:rsidR="00A815F9" w:rsidRDefault="00C15677">
            <w:pPr>
              <w:pStyle w:val="TableParagraph"/>
              <w:spacing w:line="170" w:lineRule="exact"/>
              <w:ind w:left="9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WRES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0.94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access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to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training</w:t>
            </w:r>
          </w:p>
        </w:tc>
        <w:tc>
          <w:tcPr>
            <w:tcW w:w="4757" w:type="dxa"/>
            <w:shd w:val="clear" w:color="auto" w:fill="E9EDF4"/>
          </w:tcPr>
          <w:p w14:paraId="610850BB" w14:textId="77777777" w:rsidR="00A815F9" w:rsidRDefault="00C15677">
            <w:pPr>
              <w:pStyle w:val="TableParagraph"/>
              <w:spacing w:line="170" w:lineRule="exact"/>
              <w:ind w:left="1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WRES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1.34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access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to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training</w:t>
            </w:r>
          </w:p>
        </w:tc>
        <w:tc>
          <w:tcPr>
            <w:tcW w:w="4853" w:type="dxa"/>
            <w:gridSpan w:val="2"/>
            <w:shd w:val="clear" w:color="auto" w:fill="E9EDF4"/>
          </w:tcPr>
          <w:p w14:paraId="170E06EE" w14:textId="77777777" w:rsidR="00A815F9" w:rsidRDefault="00C15677">
            <w:pPr>
              <w:pStyle w:val="TableParagraph"/>
              <w:spacing w:line="170" w:lineRule="exact"/>
              <w:ind w:left="19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WRES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1.00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access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to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training</w:t>
            </w:r>
          </w:p>
        </w:tc>
      </w:tr>
      <w:tr w:rsidR="00A815F9" w14:paraId="135B1967" w14:textId="77777777">
        <w:trPr>
          <w:trHeight w:val="189"/>
        </w:trPr>
        <w:tc>
          <w:tcPr>
            <w:tcW w:w="4731" w:type="dxa"/>
            <w:shd w:val="clear" w:color="auto" w:fill="E9EDF4"/>
          </w:tcPr>
          <w:p w14:paraId="1782CD8D" w14:textId="77777777" w:rsidR="00A815F9" w:rsidRDefault="00C15677">
            <w:pPr>
              <w:pStyle w:val="TableParagraph"/>
              <w:spacing w:line="170" w:lineRule="exact"/>
              <w:ind w:left="9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WDES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TBC</w:t>
            </w:r>
          </w:p>
        </w:tc>
        <w:tc>
          <w:tcPr>
            <w:tcW w:w="4757" w:type="dxa"/>
            <w:shd w:val="clear" w:color="auto" w:fill="E9EDF4"/>
          </w:tcPr>
          <w:p w14:paraId="10146920" w14:textId="77777777" w:rsidR="00A815F9" w:rsidRDefault="00C15677">
            <w:pPr>
              <w:pStyle w:val="TableParagraph"/>
              <w:spacing w:line="170" w:lineRule="exact"/>
              <w:ind w:left="1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WDES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TBC</w:t>
            </w:r>
          </w:p>
        </w:tc>
        <w:tc>
          <w:tcPr>
            <w:tcW w:w="4853" w:type="dxa"/>
            <w:gridSpan w:val="2"/>
            <w:shd w:val="clear" w:color="auto" w:fill="E9EDF4"/>
          </w:tcPr>
          <w:p w14:paraId="7A11AE5D" w14:textId="77777777" w:rsidR="00A815F9" w:rsidRDefault="00C15677">
            <w:pPr>
              <w:pStyle w:val="TableParagraph"/>
              <w:spacing w:line="170" w:lineRule="exact"/>
              <w:ind w:left="19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WDES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TBC</w:t>
            </w:r>
          </w:p>
        </w:tc>
      </w:tr>
      <w:tr w:rsidR="00A815F9" w14:paraId="39E61776" w14:textId="77777777">
        <w:trPr>
          <w:trHeight w:val="192"/>
        </w:trPr>
        <w:tc>
          <w:tcPr>
            <w:tcW w:w="4731" w:type="dxa"/>
            <w:shd w:val="clear" w:color="auto" w:fill="E9EDF4"/>
          </w:tcPr>
          <w:p w14:paraId="28EA4263" w14:textId="77777777" w:rsidR="00A815F9" w:rsidRDefault="00C15677">
            <w:pPr>
              <w:pStyle w:val="TableParagraph"/>
              <w:spacing w:line="172" w:lineRule="exact"/>
              <w:ind w:left="9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3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WDES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TBC</w:t>
            </w:r>
          </w:p>
        </w:tc>
        <w:tc>
          <w:tcPr>
            <w:tcW w:w="4757" w:type="dxa"/>
            <w:shd w:val="clear" w:color="auto" w:fill="E9EDF4"/>
          </w:tcPr>
          <w:p w14:paraId="3E018BC2" w14:textId="77777777" w:rsidR="00A815F9" w:rsidRDefault="00C15677">
            <w:pPr>
              <w:pStyle w:val="TableParagraph"/>
              <w:spacing w:line="172" w:lineRule="exact"/>
              <w:ind w:left="1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3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WDES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TBC</w:t>
            </w:r>
          </w:p>
        </w:tc>
        <w:tc>
          <w:tcPr>
            <w:tcW w:w="4853" w:type="dxa"/>
            <w:gridSpan w:val="2"/>
            <w:shd w:val="clear" w:color="auto" w:fill="E9EDF4"/>
          </w:tcPr>
          <w:p w14:paraId="5C5B695E" w14:textId="77777777" w:rsidR="00A815F9" w:rsidRDefault="00C15677">
            <w:pPr>
              <w:pStyle w:val="TableParagraph"/>
              <w:spacing w:line="172" w:lineRule="exact"/>
              <w:ind w:left="19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3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WDES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TBC</w:t>
            </w:r>
          </w:p>
        </w:tc>
      </w:tr>
      <w:tr w:rsidR="00A815F9" w14:paraId="2878FF81" w14:textId="77777777">
        <w:trPr>
          <w:trHeight w:val="461"/>
        </w:trPr>
        <w:tc>
          <w:tcPr>
            <w:tcW w:w="4731" w:type="dxa"/>
            <w:shd w:val="clear" w:color="auto" w:fill="E9EDF4"/>
          </w:tcPr>
          <w:p w14:paraId="4B1EDB50" w14:textId="77777777" w:rsidR="00A815F9" w:rsidRDefault="00C15677">
            <w:pPr>
              <w:pStyle w:val="TableParagraph"/>
              <w:spacing w:line="198" w:lineRule="exact"/>
              <w:ind w:left="9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WDES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TBC</w:t>
            </w:r>
          </w:p>
        </w:tc>
        <w:tc>
          <w:tcPr>
            <w:tcW w:w="4757" w:type="dxa"/>
            <w:shd w:val="clear" w:color="auto" w:fill="E9EDF4"/>
          </w:tcPr>
          <w:p w14:paraId="79D076E8" w14:textId="77777777" w:rsidR="00A815F9" w:rsidRDefault="00C15677">
            <w:pPr>
              <w:pStyle w:val="TableParagraph"/>
              <w:spacing w:line="198" w:lineRule="exact"/>
              <w:ind w:left="1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WDES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TBC</w:t>
            </w:r>
          </w:p>
        </w:tc>
        <w:tc>
          <w:tcPr>
            <w:tcW w:w="4853" w:type="dxa"/>
            <w:gridSpan w:val="2"/>
            <w:shd w:val="clear" w:color="auto" w:fill="E9EDF4"/>
          </w:tcPr>
          <w:p w14:paraId="4D6EA33B" w14:textId="77777777" w:rsidR="00A815F9" w:rsidRDefault="00C15677">
            <w:pPr>
              <w:pStyle w:val="TableParagraph"/>
              <w:spacing w:line="198" w:lineRule="exact"/>
              <w:ind w:left="19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Indicator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WDES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TBC</w:t>
            </w:r>
          </w:p>
        </w:tc>
      </w:tr>
      <w:tr w:rsidR="00A815F9" w14:paraId="20E70DA6" w14:textId="77777777">
        <w:trPr>
          <w:trHeight w:val="959"/>
        </w:trPr>
        <w:tc>
          <w:tcPr>
            <w:tcW w:w="4731" w:type="dxa"/>
            <w:shd w:val="clear" w:color="auto" w:fill="D0D8E8"/>
          </w:tcPr>
          <w:p w14:paraId="44EEAF03" w14:textId="77777777" w:rsidR="00A815F9" w:rsidRDefault="00C15677">
            <w:pPr>
              <w:pStyle w:val="TableParagraph"/>
              <w:spacing w:before="24" w:line="216" w:lineRule="exact"/>
              <w:ind w:left="92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Reducing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Bullying,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Harassment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&amp;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Discrimination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NSS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Theme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score</w:t>
            </w:r>
          </w:p>
          <w:p w14:paraId="13BCD3F2" w14:textId="77777777" w:rsidR="00A815F9" w:rsidRDefault="00C15677">
            <w:pPr>
              <w:pStyle w:val="TableParagraph"/>
              <w:spacing w:line="216" w:lineRule="exact"/>
              <w:ind w:left="9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7.6</w:t>
            </w:r>
          </w:p>
        </w:tc>
        <w:tc>
          <w:tcPr>
            <w:tcW w:w="4757" w:type="dxa"/>
            <w:shd w:val="clear" w:color="auto" w:fill="D0D8E8"/>
          </w:tcPr>
          <w:p w14:paraId="4E1B93D3" w14:textId="77777777" w:rsidR="00A815F9" w:rsidRDefault="00C15677">
            <w:pPr>
              <w:pStyle w:val="TableParagraph"/>
              <w:spacing w:before="24" w:line="216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Reducing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Bullying,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Harassment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&amp;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Discrimination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theme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score</w:t>
            </w:r>
          </w:p>
          <w:p w14:paraId="1302E63D" w14:textId="77777777" w:rsidR="00A815F9" w:rsidRDefault="00C15677">
            <w:pPr>
              <w:pStyle w:val="TableParagraph"/>
              <w:spacing w:line="216" w:lineRule="exact"/>
              <w:ind w:left="1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7.6</w:t>
            </w:r>
          </w:p>
        </w:tc>
        <w:tc>
          <w:tcPr>
            <w:tcW w:w="4853" w:type="dxa"/>
            <w:gridSpan w:val="2"/>
            <w:shd w:val="clear" w:color="auto" w:fill="D0D8E8"/>
          </w:tcPr>
          <w:p w14:paraId="71476ACE" w14:textId="77777777" w:rsidR="00A815F9" w:rsidRDefault="00C15677">
            <w:pPr>
              <w:pStyle w:val="TableParagraph"/>
              <w:spacing w:before="24" w:line="216" w:lineRule="exact"/>
              <w:ind w:left="19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Reducing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Bullying,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Harassment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&amp;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Discrimination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theme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score</w:t>
            </w:r>
          </w:p>
          <w:p w14:paraId="5BD946F6" w14:textId="77777777" w:rsidR="00A815F9" w:rsidRDefault="00C15677">
            <w:pPr>
              <w:pStyle w:val="TableParagraph"/>
              <w:tabs>
                <w:tab w:val="left" w:pos="2159"/>
              </w:tabs>
              <w:spacing w:line="199" w:lineRule="exact"/>
              <w:ind w:left="199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2021/2022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b/>
                <w:sz w:val="16"/>
              </w:rPr>
              <w:t>8.1</w:t>
            </w:r>
            <w:r>
              <w:rPr>
                <w:rFonts w:ascii="Calibri"/>
                <w:b/>
                <w:spacing w:val="2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[average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  <w:p w14:paraId="39843B63" w14:textId="77777777" w:rsidR="00A815F9" w:rsidRDefault="00C15677">
            <w:pPr>
              <w:pStyle w:val="TableParagraph"/>
              <w:tabs>
                <w:tab w:val="left" w:pos="2147"/>
              </w:tabs>
              <w:spacing w:line="214" w:lineRule="exact"/>
              <w:ind w:left="199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2022/2023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b/>
                <w:sz w:val="16"/>
              </w:rPr>
              <w:t>8.7</w:t>
            </w:r>
            <w:r>
              <w:rPr>
                <w:rFonts w:ascii="Calibri"/>
                <w:b/>
                <w:spacing w:val="2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[best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</w:tc>
      </w:tr>
      <w:tr w:rsidR="00A815F9" w14:paraId="30FEC665" w14:textId="77777777">
        <w:trPr>
          <w:trHeight w:val="1296"/>
        </w:trPr>
        <w:tc>
          <w:tcPr>
            <w:tcW w:w="4731" w:type="dxa"/>
            <w:shd w:val="clear" w:color="auto" w:fill="E9EDF4"/>
          </w:tcPr>
          <w:p w14:paraId="5B03541F" w14:textId="77777777" w:rsidR="00A815F9" w:rsidRDefault="00C15677">
            <w:pPr>
              <w:pStyle w:val="TableParagraph"/>
              <w:spacing w:before="53" w:line="204" w:lineRule="auto"/>
              <w:ind w:left="92" w:right="14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ER cases are concluded in line with just and learning culture resolved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within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time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scale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reduction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in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formal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cases.</w:t>
            </w:r>
          </w:p>
        </w:tc>
        <w:tc>
          <w:tcPr>
            <w:tcW w:w="4757" w:type="dxa"/>
            <w:shd w:val="clear" w:color="auto" w:fill="E9EDF4"/>
          </w:tcPr>
          <w:p w14:paraId="29BF19A8" w14:textId="77777777" w:rsidR="00A815F9" w:rsidRDefault="00C15677">
            <w:pPr>
              <w:pStyle w:val="TableParagraph"/>
              <w:spacing w:before="53" w:line="204" w:lineRule="auto"/>
              <w:ind w:left="159" w:right="25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 monthly Staff in Difficulty Report to JNCC, PODC, Trust Board</w:t>
            </w:r>
            <w:r>
              <w:rPr>
                <w:rFonts w:ascii="Calibri"/>
                <w:spacing w:val="-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May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for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October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March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</w:t>
            </w:r>
          </w:p>
          <w:p w14:paraId="23480731" w14:textId="77777777" w:rsidR="00A815F9" w:rsidRDefault="00C15677">
            <w:pPr>
              <w:pStyle w:val="TableParagraph"/>
              <w:spacing w:line="209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Nov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for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April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September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</w:t>
            </w:r>
          </w:p>
        </w:tc>
        <w:tc>
          <w:tcPr>
            <w:tcW w:w="4853" w:type="dxa"/>
            <w:gridSpan w:val="2"/>
            <w:shd w:val="clear" w:color="auto" w:fill="E9EDF4"/>
          </w:tcPr>
          <w:p w14:paraId="1D48AF61" w14:textId="77777777" w:rsidR="00A815F9" w:rsidRDefault="00C15677">
            <w:pPr>
              <w:pStyle w:val="TableParagraph"/>
              <w:spacing w:before="53" w:line="204" w:lineRule="auto"/>
              <w:ind w:left="200" w:right="49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My organisation treats staff involved in an incident or near miss</w:t>
            </w:r>
            <w:r>
              <w:rPr>
                <w:rFonts w:ascii="Calibri"/>
                <w:spacing w:val="-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fairly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(Q18a)</w:t>
            </w:r>
          </w:p>
          <w:p w14:paraId="087CE825" w14:textId="77777777" w:rsidR="00A815F9" w:rsidRDefault="00C15677">
            <w:pPr>
              <w:pStyle w:val="TableParagraph"/>
              <w:tabs>
                <w:tab w:val="left" w:pos="1784"/>
                <w:tab w:val="left" w:pos="2350"/>
              </w:tabs>
              <w:spacing w:line="185" w:lineRule="exact"/>
              <w:ind w:left="20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WALSALL</w:t>
            </w:r>
            <w:r>
              <w:rPr>
                <w:rFonts w:ascii="Calibri"/>
                <w:sz w:val="16"/>
              </w:rPr>
              <w:tab/>
              <w:t>2019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b/>
                <w:sz w:val="16"/>
              </w:rPr>
              <w:t>51.7%</w:t>
            </w:r>
          </w:p>
          <w:p w14:paraId="3AE286FE" w14:textId="77777777" w:rsidR="00A815F9" w:rsidRDefault="00C15677">
            <w:pPr>
              <w:pStyle w:val="TableParagraph"/>
              <w:tabs>
                <w:tab w:val="left" w:pos="2360"/>
              </w:tabs>
              <w:spacing w:line="190" w:lineRule="exact"/>
              <w:ind w:left="20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FOUNDATION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WALSALL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b/>
                <w:sz w:val="16"/>
              </w:rPr>
              <w:t>48.2%</w:t>
            </w:r>
          </w:p>
          <w:p w14:paraId="1F6196EA" w14:textId="77777777" w:rsidR="00A815F9" w:rsidRDefault="00C15677">
            <w:pPr>
              <w:pStyle w:val="TableParagraph"/>
              <w:tabs>
                <w:tab w:val="left" w:pos="1807"/>
                <w:tab w:val="left" w:pos="2372"/>
              </w:tabs>
              <w:spacing w:line="190" w:lineRule="exact"/>
              <w:ind w:left="200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Calibri"/>
                <w:b/>
                <w:sz w:val="16"/>
              </w:rPr>
              <w:tab/>
            </w:r>
            <w:r>
              <w:rPr>
                <w:rFonts w:ascii="Calibri"/>
                <w:sz w:val="16"/>
              </w:rPr>
              <w:t>2020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b/>
                <w:sz w:val="16"/>
              </w:rPr>
              <w:t>61.4%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[average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  <w:p w14:paraId="7DE76446" w14:textId="77777777" w:rsidR="00A815F9" w:rsidRDefault="00C15677">
            <w:pPr>
              <w:pStyle w:val="TableParagraph"/>
              <w:tabs>
                <w:tab w:val="left" w:pos="1830"/>
                <w:tab w:val="left" w:pos="2395"/>
              </w:tabs>
              <w:spacing w:line="207" w:lineRule="exact"/>
              <w:ind w:left="200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Calibri"/>
                <w:b/>
                <w:sz w:val="16"/>
              </w:rPr>
              <w:tab/>
            </w:r>
            <w:r>
              <w:rPr>
                <w:rFonts w:ascii="Calibri"/>
                <w:sz w:val="16"/>
              </w:rPr>
              <w:t>2020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b/>
                <w:sz w:val="16"/>
              </w:rPr>
              <w:t>71.1%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[best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</w:t>
            </w:r>
          </w:p>
        </w:tc>
      </w:tr>
      <w:tr w:rsidR="00A815F9" w14:paraId="7D03C0CE" w14:textId="77777777">
        <w:trPr>
          <w:trHeight w:val="256"/>
        </w:trPr>
        <w:tc>
          <w:tcPr>
            <w:tcW w:w="4731" w:type="dxa"/>
            <w:shd w:val="clear" w:color="auto" w:fill="D0D8E8"/>
          </w:tcPr>
          <w:p w14:paraId="390DD8FF" w14:textId="77777777" w:rsidR="00A815F9" w:rsidRDefault="00C15677">
            <w:pPr>
              <w:pStyle w:val="TableParagraph"/>
              <w:spacing w:before="25" w:line="211" w:lineRule="exact"/>
              <w:ind w:left="9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The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opportunities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for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Flexible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Working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Patterns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(Q5h)</w:t>
            </w:r>
          </w:p>
        </w:tc>
        <w:tc>
          <w:tcPr>
            <w:tcW w:w="4757" w:type="dxa"/>
            <w:shd w:val="clear" w:color="auto" w:fill="D0D8E8"/>
          </w:tcPr>
          <w:p w14:paraId="634A9357" w14:textId="77777777" w:rsidR="00A815F9" w:rsidRDefault="00C15677">
            <w:pPr>
              <w:pStyle w:val="TableParagraph"/>
              <w:spacing w:before="25" w:line="211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Flexible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Working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Patterns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(Q5h)</w:t>
            </w:r>
          </w:p>
        </w:tc>
        <w:tc>
          <w:tcPr>
            <w:tcW w:w="4853" w:type="dxa"/>
            <w:gridSpan w:val="2"/>
            <w:shd w:val="clear" w:color="auto" w:fill="D0D8E8"/>
          </w:tcPr>
          <w:p w14:paraId="3F034F3E" w14:textId="77777777" w:rsidR="00A815F9" w:rsidRDefault="00C15677">
            <w:pPr>
              <w:pStyle w:val="TableParagraph"/>
              <w:spacing w:before="25" w:line="211" w:lineRule="exact"/>
              <w:ind w:left="20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Flexible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Working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Patterns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(Q5h)</w:t>
            </w:r>
          </w:p>
        </w:tc>
      </w:tr>
      <w:tr w:rsidR="00A815F9" w14:paraId="4D584777" w14:textId="77777777">
        <w:trPr>
          <w:trHeight w:val="199"/>
        </w:trPr>
        <w:tc>
          <w:tcPr>
            <w:tcW w:w="4731" w:type="dxa"/>
            <w:shd w:val="clear" w:color="auto" w:fill="D0D8E8"/>
          </w:tcPr>
          <w:p w14:paraId="1408A363" w14:textId="77777777" w:rsidR="00A815F9" w:rsidRDefault="00C15677">
            <w:pPr>
              <w:pStyle w:val="TableParagraph"/>
              <w:spacing w:line="179" w:lineRule="exact"/>
              <w:ind w:left="9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BASELINE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50.9%</w:t>
            </w:r>
          </w:p>
        </w:tc>
        <w:tc>
          <w:tcPr>
            <w:tcW w:w="4757" w:type="dxa"/>
            <w:shd w:val="clear" w:color="auto" w:fill="D0D8E8"/>
          </w:tcPr>
          <w:p w14:paraId="2A70CCE1" w14:textId="77777777" w:rsidR="00A815F9" w:rsidRDefault="00C15677">
            <w:pPr>
              <w:pStyle w:val="TableParagraph"/>
              <w:spacing w:line="179" w:lineRule="exact"/>
              <w:ind w:left="1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54.6%</w:t>
            </w:r>
          </w:p>
        </w:tc>
        <w:tc>
          <w:tcPr>
            <w:tcW w:w="2043" w:type="dxa"/>
            <w:shd w:val="clear" w:color="auto" w:fill="D0D8E8"/>
          </w:tcPr>
          <w:p w14:paraId="4470AB41" w14:textId="77777777" w:rsidR="00A815F9" w:rsidRDefault="00C15677">
            <w:pPr>
              <w:pStyle w:val="TableParagraph"/>
              <w:spacing w:line="179" w:lineRule="exact"/>
              <w:ind w:left="200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2021/2022</w:t>
            </w:r>
          </w:p>
        </w:tc>
        <w:tc>
          <w:tcPr>
            <w:tcW w:w="2810" w:type="dxa"/>
            <w:shd w:val="clear" w:color="auto" w:fill="D0D8E8"/>
          </w:tcPr>
          <w:p w14:paraId="3166BC73" w14:textId="77777777" w:rsidR="00A815F9" w:rsidRDefault="00C15677">
            <w:pPr>
              <w:pStyle w:val="TableParagraph"/>
              <w:spacing w:line="179" w:lineRule="exact"/>
              <w:ind w:left="117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55.5%</w:t>
            </w:r>
            <w:r>
              <w:rPr>
                <w:rFonts w:ascii="Calibri"/>
                <w:b/>
                <w:spacing w:val="2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[average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</w:tc>
      </w:tr>
      <w:tr w:rsidR="00A815F9" w14:paraId="23D925EF" w14:textId="77777777">
        <w:trPr>
          <w:trHeight w:val="290"/>
        </w:trPr>
        <w:tc>
          <w:tcPr>
            <w:tcW w:w="4731" w:type="dxa"/>
            <w:shd w:val="clear" w:color="auto" w:fill="D0D8E8"/>
          </w:tcPr>
          <w:p w14:paraId="4EBA8934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7" w:type="dxa"/>
            <w:shd w:val="clear" w:color="auto" w:fill="D0D8E8"/>
          </w:tcPr>
          <w:p w14:paraId="652E7C16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3" w:type="dxa"/>
            <w:shd w:val="clear" w:color="auto" w:fill="D0D8E8"/>
          </w:tcPr>
          <w:p w14:paraId="435B3CEC" w14:textId="77777777" w:rsidR="00A815F9" w:rsidRDefault="00C15677">
            <w:pPr>
              <w:pStyle w:val="TableParagraph"/>
              <w:spacing w:line="198" w:lineRule="exact"/>
              <w:ind w:left="200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2022/2023</w:t>
            </w:r>
          </w:p>
        </w:tc>
        <w:tc>
          <w:tcPr>
            <w:tcW w:w="2810" w:type="dxa"/>
            <w:shd w:val="clear" w:color="auto" w:fill="D0D8E8"/>
          </w:tcPr>
          <w:p w14:paraId="1E3CF6EA" w14:textId="77777777" w:rsidR="00A815F9" w:rsidRDefault="00C15677">
            <w:pPr>
              <w:pStyle w:val="TableParagraph"/>
              <w:spacing w:line="198" w:lineRule="exact"/>
              <w:ind w:left="104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64.9%</w:t>
            </w:r>
            <w:r>
              <w:rPr>
                <w:rFonts w:ascii="Calibri"/>
                <w:b/>
                <w:spacing w:val="2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[best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2020]</w:t>
            </w:r>
          </w:p>
        </w:tc>
      </w:tr>
      <w:tr w:rsidR="00A815F9" w14:paraId="1FE00CE9" w14:textId="77777777">
        <w:trPr>
          <w:trHeight w:val="280"/>
        </w:trPr>
        <w:tc>
          <w:tcPr>
            <w:tcW w:w="4731" w:type="dxa"/>
            <w:shd w:val="clear" w:color="auto" w:fill="D0D8E8"/>
          </w:tcPr>
          <w:p w14:paraId="5C90FAC5" w14:textId="77777777" w:rsidR="00A815F9" w:rsidRDefault="00C15677">
            <w:pPr>
              <w:pStyle w:val="TableParagraph"/>
              <w:spacing w:before="56" w:line="204" w:lineRule="exact"/>
              <w:ind w:left="92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Gender</w:t>
            </w:r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Pay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Gap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–</w:t>
            </w:r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Hourly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Wage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Gap</w:t>
            </w:r>
          </w:p>
        </w:tc>
        <w:tc>
          <w:tcPr>
            <w:tcW w:w="4757" w:type="dxa"/>
            <w:shd w:val="clear" w:color="auto" w:fill="D0D8E8"/>
          </w:tcPr>
          <w:p w14:paraId="40F13334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3" w:type="dxa"/>
            <w:gridSpan w:val="2"/>
            <w:shd w:val="clear" w:color="auto" w:fill="D0D8E8"/>
          </w:tcPr>
          <w:p w14:paraId="0046315A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68F5F9C8" w14:textId="77777777">
        <w:trPr>
          <w:trHeight w:val="189"/>
        </w:trPr>
        <w:tc>
          <w:tcPr>
            <w:tcW w:w="4731" w:type="dxa"/>
            <w:shd w:val="clear" w:color="auto" w:fill="D0D8E8"/>
          </w:tcPr>
          <w:p w14:paraId="715BF77F" w14:textId="77777777" w:rsidR="00A815F9" w:rsidRDefault="00C15677">
            <w:pPr>
              <w:pStyle w:val="TableParagraph"/>
              <w:spacing w:line="170" w:lineRule="exact"/>
              <w:ind w:left="92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BASELINE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–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women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earn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77p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for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every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£1</w:t>
            </w:r>
            <w:r>
              <w:rPr>
                <w:rFonts w:ascii="Calibri" w:hAns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that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men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earn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when</w:t>
            </w:r>
          </w:p>
        </w:tc>
        <w:tc>
          <w:tcPr>
            <w:tcW w:w="4757" w:type="dxa"/>
            <w:shd w:val="clear" w:color="auto" w:fill="D0D8E8"/>
          </w:tcPr>
          <w:p w14:paraId="7032BBD8" w14:textId="77777777" w:rsidR="00A815F9" w:rsidRDefault="00C15677">
            <w:pPr>
              <w:pStyle w:val="TableParagraph"/>
              <w:spacing w:line="170" w:lineRule="exact"/>
              <w:ind w:left="159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FOUNDATION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–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women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earn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86p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for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every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£1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that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men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earn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when</w:t>
            </w:r>
          </w:p>
        </w:tc>
        <w:tc>
          <w:tcPr>
            <w:tcW w:w="2043" w:type="dxa"/>
            <w:shd w:val="clear" w:color="auto" w:fill="D0D8E8"/>
          </w:tcPr>
          <w:p w14:paraId="655D3F48" w14:textId="77777777" w:rsidR="00A815F9" w:rsidRDefault="00C15677">
            <w:pPr>
              <w:pStyle w:val="TableParagraph"/>
              <w:spacing w:line="170" w:lineRule="exact"/>
              <w:ind w:left="200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GOOD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2021/2022</w:t>
            </w:r>
          </w:p>
        </w:tc>
        <w:tc>
          <w:tcPr>
            <w:tcW w:w="2810" w:type="dxa"/>
            <w:shd w:val="clear" w:color="auto" w:fill="D0D8E8"/>
          </w:tcPr>
          <w:p w14:paraId="4551AA10" w14:textId="77777777" w:rsidR="00A815F9" w:rsidRDefault="00C15677">
            <w:pPr>
              <w:pStyle w:val="TableParagraph"/>
              <w:spacing w:line="170" w:lineRule="exact"/>
              <w:ind w:left="15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ZERO</w:t>
            </w:r>
            <w:r>
              <w:rPr>
                <w:rFonts w:ascii="Calibri"/>
                <w:b/>
                <w:spacing w:val="3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GAP</w:t>
            </w:r>
          </w:p>
        </w:tc>
      </w:tr>
      <w:tr w:rsidR="00A815F9" w14:paraId="06E2AF70" w14:textId="77777777">
        <w:trPr>
          <w:trHeight w:val="271"/>
        </w:trPr>
        <w:tc>
          <w:tcPr>
            <w:tcW w:w="4731" w:type="dxa"/>
            <w:shd w:val="clear" w:color="auto" w:fill="D0D8E8"/>
          </w:tcPr>
          <w:p w14:paraId="3F7C62EB" w14:textId="77777777" w:rsidR="00A815F9" w:rsidRDefault="00C15677">
            <w:pPr>
              <w:pStyle w:val="TableParagraph"/>
              <w:spacing w:line="196" w:lineRule="exact"/>
              <w:ind w:left="9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comparing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median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hourly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wages.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Their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pay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is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23%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lower.</w:t>
            </w:r>
          </w:p>
        </w:tc>
        <w:tc>
          <w:tcPr>
            <w:tcW w:w="4757" w:type="dxa"/>
            <w:shd w:val="clear" w:color="auto" w:fill="D0D8E8"/>
          </w:tcPr>
          <w:p w14:paraId="21EBB57A" w14:textId="77777777" w:rsidR="00A815F9" w:rsidRDefault="00C15677">
            <w:pPr>
              <w:pStyle w:val="TableParagraph"/>
              <w:spacing w:line="196" w:lineRule="exact"/>
              <w:ind w:left="1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comparing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median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hourly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wages.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Their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pay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is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14%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lower.</w:t>
            </w:r>
          </w:p>
        </w:tc>
        <w:tc>
          <w:tcPr>
            <w:tcW w:w="2043" w:type="dxa"/>
            <w:shd w:val="clear" w:color="auto" w:fill="D0D8E8"/>
          </w:tcPr>
          <w:p w14:paraId="6A9DD692" w14:textId="77777777" w:rsidR="00A815F9" w:rsidRDefault="00C15677">
            <w:pPr>
              <w:pStyle w:val="TableParagraph"/>
              <w:spacing w:line="196" w:lineRule="exact"/>
              <w:ind w:left="200"/>
              <w:rPr>
                <w:rFonts w:ascii="Calibri"/>
                <w:sz w:val="16"/>
              </w:rPr>
            </w:pPr>
            <w:r>
              <w:rPr>
                <w:rFonts w:ascii="Calibri"/>
                <w:b/>
                <w:sz w:val="16"/>
              </w:rPr>
              <w:t>OUTSTANDING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2022/2023</w:t>
            </w:r>
          </w:p>
        </w:tc>
        <w:tc>
          <w:tcPr>
            <w:tcW w:w="2810" w:type="dxa"/>
            <w:shd w:val="clear" w:color="auto" w:fill="D0D8E8"/>
          </w:tcPr>
          <w:p w14:paraId="443D834B" w14:textId="77777777" w:rsidR="00A815F9" w:rsidRDefault="00C15677">
            <w:pPr>
              <w:pStyle w:val="TableParagraph"/>
              <w:spacing w:line="196" w:lineRule="exact"/>
              <w:ind w:left="13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ZERO</w:t>
            </w:r>
            <w:r>
              <w:rPr>
                <w:rFonts w:ascii="Calibri"/>
                <w:b/>
                <w:spacing w:val="3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GAP</w:t>
            </w:r>
          </w:p>
        </w:tc>
      </w:tr>
    </w:tbl>
    <w:p w14:paraId="41711156" w14:textId="77777777" w:rsidR="00A815F9" w:rsidRDefault="00A815F9">
      <w:pPr>
        <w:spacing w:line="196" w:lineRule="exact"/>
        <w:rPr>
          <w:rFonts w:ascii="Calibri"/>
          <w:sz w:val="16"/>
        </w:rPr>
        <w:sectPr w:rsidR="00A815F9">
          <w:headerReference w:type="default" r:id="rId380"/>
          <w:footerReference w:type="even" r:id="rId381"/>
          <w:footerReference w:type="default" r:id="rId382"/>
          <w:pgSz w:w="14400" w:h="10800" w:orient="landscape"/>
          <w:pgMar w:top="520" w:right="0" w:bottom="1600" w:left="0" w:header="0" w:footer="1401" w:gutter="0"/>
          <w:cols w:space="720"/>
        </w:sectPr>
      </w:pPr>
    </w:p>
    <w:p w14:paraId="29B2EC2E" w14:textId="77777777" w:rsidR="00A815F9" w:rsidRDefault="00C15677">
      <w:pPr>
        <w:spacing w:line="564" w:lineRule="exact"/>
        <w:ind w:left="2935"/>
        <w:rPr>
          <w:rFonts w:ascii="Calibri"/>
          <w:sz w:val="40"/>
        </w:rPr>
      </w:pPr>
      <w:r>
        <w:lastRenderedPageBreak/>
        <w:pict w14:anchorId="501E2D6E">
          <v:line id="_x0000_s1773" alt="" style="position:absolute;left:0;text-align:left;z-index:251564544;mso-wrap-edited:f;mso-width-percent:0;mso-height-percent:0;mso-position-horizontal-relative:page;mso-width-percent:0;mso-height-percent:0" from="2.6pt,30.05pt" to="2.6pt,33.15pt" strokecolor="white" strokeweight=".35261mm">
            <w10:wrap anchorx="page"/>
          </v:line>
        </w:pict>
      </w:r>
      <w:r>
        <w:rPr>
          <w:rFonts w:ascii="Calibri"/>
          <w:color w:val="332D7C"/>
          <w:sz w:val="40"/>
        </w:rPr>
        <w:t>Measures</w:t>
      </w:r>
      <w:r>
        <w:rPr>
          <w:rFonts w:ascii="Calibri"/>
          <w:color w:val="332D7C"/>
          <w:spacing w:val="-6"/>
          <w:sz w:val="40"/>
        </w:rPr>
        <w:t xml:space="preserve"> </w:t>
      </w:r>
      <w:r>
        <w:rPr>
          <w:rFonts w:ascii="Calibri"/>
          <w:color w:val="332D7C"/>
          <w:sz w:val="40"/>
        </w:rPr>
        <w:t>for</w:t>
      </w:r>
      <w:r>
        <w:rPr>
          <w:rFonts w:ascii="Calibri"/>
          <w:color w:val="332D7C"/>
          <w:spacing w:val="-6"/>
          <w:sz w:val="40"/>
        </w:rPr>
        <w:t xml:space="preserve"> </w:t>
      </w:r>
      <w:r>
        <w:rPr>
          <w:rFonts w:ascii="Calibri"/>
          <w:color w:val="332D7C"/>
          <w:sz w:val="40"/>
        </w:rPr>
        <w:t>Valuing</w:t>
      </w:r>
      <w:r>
        <w:rPr>
          <w:rFonts w:ascii="Calibri"/>
          <w:color w:val="332D7C"/>
          <w:spacing w:val="-8"/>
          <w:sz w:val="40"/>
        </w:rPr>
        <w:t xml:space="preserve"> </w:t>
      </w:r>
      <w:r>
        <w:rPr>
          <w:rFonts w:ascii="Calibri"/>
          <w:color w:val="332D7C"/>
          <w:sz w:val="40"/>
        </w:rPr>
        <w:t>Colleagues</w:t>
      </w:r>
    </w:p>
    <w:p w14:paraId="501B75AE" w14:textId="77777777" w:rsidR="00A815F9" w:rsidRDefault="00A815F9">
      <w:pPr>
        <w:pStyle w:val="BodyText"/>
        <w:spacing w:before="11"/>
        <w:rPr>
          <w:rFonts w:ascii="Calibri"/>
          <w:sz w:val="6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2"/>
        <w:gridCol w:w="4813"/>
        <w:gridCol w:w="4798"/>
      </w:tblGrid>
      <w:tr w:rsidR="00A815F9" w14:paraId="365B67D4" w14:textId="77777777">
        <w:trPr>
          <w:trHeight w:val="258"/>
        </w:trPr>
        <w:tc>
          <w:tcPr>
            <w:tcW w:w="4782" w:type="dxa"/>
            <w:tcBorders>
              <w:bottom w:val="single" w:sz="24" w:space="0" w:color="FFFFFF"/>
            </w:tcBorders>
            <w:shd w:val="clear" w:color="auto" w:fill="4F81BD"/>
          </w:tcPr>
          <w:p w14:paraId="487E6D4D" w14:textId="77777777" w:rsidR="00A815F9" w:rsidRDefault="00C15677">
            <w:pPr>
              <w:pStyle w:val="TableParagraph"/>
              <w:spacing w:line="202" w:lineRule="exact"/>
              <w:ind w:left="14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Measures</w:t>
            </w:r>
          </w:p>
        </w:tc>
        <w:tc>
          <w:tcPr>
            <w:tcW w:w="4813" w:type="dxa"/>
            <w:tcBorders>
              <w:bottom w:val="single" w:sz="24" w:space="0" w:color="FFFFFF"/>
            </w:tcBorders>
            <w:shd w:val="clear" w:color="auto" w:fill="4F81BD"/>
          </w:tcPr>
          <w:p w14:paraId="3533FBB0" w14:textId="77777777" w:rsidR="00A815F9" w:rsidRDefault="00C15677">
            <w:pPr>
              <w:pStyle w:val="TableParagraph"/>
              <w:spacing w:line="202" w:lineRule="exact"/>
              <w:ind w:left="1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Monitoring</w:t>
            </w:r>
          </w:p>
        </w:tc>
        <w:tc>
          <w:tcPr>
            <w:tcW w:w="4798" w:type="dxa"/>
            <w:tcBorders>
              <w:bottom w:val="single" w:sz="24" w:space="0" w:color="FFFFFF"/>
            </w:tcBorders>
            <w:shd w:val="clear" w:color="auto" w:fill="4F81BD"/>
          </w:tcPr>
          <w:p w14:paraId="264B6B2D" w14:textId="77777777" w:rsidR="00A815F9" w:rsidRDefault="00C15677">
            <w:pPr>
              <w:pStyle w:val="TableParagraph"/>
              <w:spacing w:line="202" w:lineRule="exact"/>
              <w:ind w:left="14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Benefits</w:t>
            </w:r>
          </w:p>
        </w:tc>
      </w:tr>
      <w:tr w:rsidR="00A815F9" w14:paraId="7D28763D" w14:textId="77777777">
        <w:trPr>
          <w:trHeight w:val="227"/>
        </w:trPr>
        <w:tc>
          <w:tcPr>
            <w:tcW w:w="4782" w:type="dxa"/>
            <w:tcBorders>
              <w:top w:val="single" w:sz="24" w:space="0" w:color="FFFFFF"/>
            </w:tcBorders>
            <w:shd w:val="clear" w:color="auto" w:fill="D0D8E8"/>
          </w:tcPr>
          <w:p w14:paraId="6BAAF89E" w14:textId="77777777" w:rsidR="00A815F9" w:rsidRDefault="00C15677">
            <w:pPr>
              <w:pStyle w:val="TableParagraph"/>
              <w:spacing w:line="207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Recommend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Place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Work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FFT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increasing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all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England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average</w:t>
            </w:r>
          </w:p>
        </w:tc>
        <w:tc>
          <w:tcPr>
            <w:tcW w:w="4813" w:type="dxa"/>
            <w:tcBorders>
              <w:top w:val="single" w:sz="24" w:space="0" w:color="FFFFFF"/>
            </w:tcBorders>
            <w:shd w:val="clear" w:color="auto" w:fill="D0D8E8"/>
          </w:tcPr>
          <w:p w14:paraId="1910C5FA" w14:textId="77777777" w:rsidR="00A815F9" w:rsidRDefault="00C15677">
            <w:pPr>
              <w:pStyle w:val="TableParagraph"/>
              <w:spacing w:line="207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Measured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through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SFFT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Q1,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4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Q3</w:t>
            </w:r>
          </w:p>
        </w:tc>
        <w:tc>
          <w:tcPr>
            <w:tcW w:w="4798" w:type="dxa"/>
            <w:tcBorders>
              <w:top w:val="single" w:sz="24" w:space="0" w:color="FFFFFF"/>
            </w:tcBorders>
            <w:shd w:val="clear" w:color="auto" w:fill="D0D8E8"/>
          </w:tcPr>
          <w:p w14:paraId="3387D5F9" w14:textId="77777777" w:rsidR="00A815F9" w:rsidRDefault="00C15677">
            <w:pPr>
              <w:pStyle w:val="TableParagraph"/>
              <w:spacing w:line="207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feeling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more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valued,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leads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reducing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absence,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increased</w:t>
            </w:r>
          </w:p>
        </w:tc>
      </w:tr>
      <w:tr w:rsidR="00A815F9" w14:paraId="75B39EF2" w14:textId="77777777">
        <w:trPr>
          <w:trHeight w:val="290"/>
        </w:trPr>
        <w:tc>
          <w:tcPr>
            <w:tcW w:w="4782" w:type="dxa"/>
            <w:shd w:val="clear" w:color="auto" w:fill="D0D8E8"/>
          </w:tcPr>
          <w:p w14:paraId="144CF8A0" w14:textId="77777777" w:rsidR="00A815F9" w:rsidRDefault="00C15677">
            <w:pPr>
              <w:pStyle w:val="TableParagraph"/>
              <w:spacing w:line="198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top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quartile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</w:t>
            </w:r>
          </w:p>
        </w:tc>
        <w:tc>
          <w:tcPr>
            <w:tcW w:w="4813" w:type="dxa"/>
            <w:shd w:val="clear" w:color="auto" w:fill="D0D8E8"/>
          </w:tcPr>
          <w:p w14:paraId="67EACC58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8" w:type="dxa"/>
            <w:shd w:val="clear" w:color="auto" w:fill="D0D8E8"/>
          </w:tcPr>
          <w:p w14:paraId="35AE2AFB" w14:textId="77777777" w:rsidR="00A815F9" w:rsidRDefault="00C15677">
            <w:pPr>
              <w:pStyle w:val="TableParagraph"/>
              <w:spacing w:line="198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retention,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improved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availability</w:t>
            </w:r>
          </w:p>
        </w:tc>
      </w:tr>
      <w:tr w:rsidR="00A815F9" w14:paraId="1527D5F8" w14:textId="77777777">
        <w:trPr>
          <w:trHeight w:val="290"/>
        </w:trPr>
        <w:tc>
          <w:tcPr>
            <w:tcW w:w="4782" w:type="dxa"/>
            <w:shd w:val="clear" w:color="auto" w:fill="D0D8E8"/>
          </w:tcPr>
          <w:p w14:paraId="06E599DC" w14:textId="77777777" w:rsidR="00A815F9" w:rsidRDefault="00C15677">
            <w:pPr>
              <w:pStyle w:val="TableParagraph"/>
              <w:spacing w:before="56" w:line="214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Recommend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Place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Treated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FFT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increasing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all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England</w:t>
            </w:r>
          </w:p>
        </w:tc>
        <w:tc>
          <w:tcPr>
            <w:tcW w:w="4813" w:type="dxa"/>
            <w:shd w:val="clear" w:color="auto" w:fill="D0D8E8"/>
          </w:tcPr>
          <w:p w14:paraId="314C4EC9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8" w:type="dxa"/>
            <w:shd w:val="clear" w:color="auto" w:fill="D0D8E8"/>
          </w:tcPr>
          <w:p w14:paraId="577741E5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7D264FDC" w14:textId="77777777">
        <w:trPr>
          <w:trHeight w:val="265"/>
        </w:trPr>
        <w:tc>
          <w:tcPr>
            <w:tcW w:w="4782" w:type="dxa"/>
            <w:shd w:val="clear" w:color="auto" w:fill="D0D8E8"/>
          </w:tcPr>
          <w:p w14:paraId="34485486" w14:textId="77777777" w:rsidR="00A815F9" w:rsidRDefault="00C15677">
            <w:pPr>
              <w:pStyle w:val="TableParagraph"/>
              <w:spacing w:line="198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average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</w:t>
            </w:r>
          </w:p>
        </w:tc>
        <w:tc>
          <w:tcPr>
            <w:tcW w:w="4813" w:type="dxa"/>
            <w:shd w:val="clear" w:color="auto" w:fill="D0D8E8"/>
          </w:tcPr>
          <w:p w14:paraId="55DF72D1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8" w:type="dxa"/>
            <w:shd w:val="clear" w:color="auto" w:fill="D0D8E8"/>
          </w:tcPr>
          <w:p w14:paraId="7844A978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74B001F1" w14:textId="77777777">
        <w:trPr>
          <w:trHeight w:val="257"/>
        </w:trPr>
        <w:tc>
          <w:tcPr>
            <w:tcW w:w="4782" w:type="dxa"/>
            <w:shd w:val="clear" w:color="auto" w:fill="E9EDF4"/>
          </w:tcPr>
          <w:p w14:paraId="41D2A116" w14:textId="77777777" w:rsidR="00A815F9" w:rsidRDefault="00C15677">
            <w:pPr>
              <w:pStyle w:val="TableParagraph"/>
              <w:spacing w:before="23" w:line="214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saying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feel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involved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improvements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increasing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each</w:t>
            </w:r>
          </w:p>
        </w:tc>
        <w:tc>
          <w:tcPr>
            <w:tcW w:w="4813" w:type="dxa"/>
            <w:shd w:val="clear" w:color="auto" w:fill="E9EDF4"/>
          </w:tcPr>
          <w:p w14:paraId="487A8DB4" w14:textId="77777777" w:rsidR="00A815F9" w:rsidRDefault="00C15677">
            <w:pPr>
              <w:pStyle w:val="TableParagraph"/>
              <w:spacing w:before="23" w:line="214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Question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included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[Pulse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Survey]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involvement</w:t>
            </w:r>
          </w:p>
        </w:tc>
        <w:tc>
          <w:tcPr>
            <w:tcW w:w="4798" w:type="dxa"/>
            <w:shd w:val="clear" w:color="auto" w:fill="E9EDF4"/>
          </w:tcPr>
          <w:p w14:paraId="209AFB86" w14:textId="77777777" w:rsidR="00A815F9" w:rsidRDefault="00C15677">
            <w:pPr>
              <w:pStyle w:val="TableParagraph"/>
              <w:spacing w:before="23" w:line="214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Provides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measure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morale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inclusion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</w:p>
        </w:tc>
      </w:tr>
      <w:tr w:rsidR="00A815F9" w14:paraId="00742746" w14:textId="77777777">
        <w:trPr>
          <w:trHeight w:val="201"/>
        </w:trPr>
        <w:tc>
          <w:tcPr>
            <w:tcW w:w="4782" w:type="dxa"/>
            <w:shd w:val="clear" w:color="auto" w:fill="E9EDF4"/>
          </w:tcPr>
          <w:p w14:paraId="1F477895" w14:textId="77777777" w:rsidR="00A815F9" w:rsidRDefault="00C15677">
            <w:pPr>
              <w:pStyle w:val="TableParagraph"/>
              <w:spacing w:line="182" w:lineRule="exact"/>
              <w:ind w:left="14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quarter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[Pulse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Survey]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Improved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Engagement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score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top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quatile</w:t>
            </w:r>
          </w:p>
        </w:tc>
        <w:tc>
          <w:tcPr>
            <w:tcW w:w="4813" w:type="dxa"/>
            <w:shd w:val="clear" w:color="auto" w:fill="E9EDF4"/>
          </w:tcPr>
          <w:p w14:paraId="13E9B3B0" w14:textId="77777777" w:rsidR="00A815F9" w:rsidRDefault="00C15677">
            <w:pPr>
              <w:pStyle w:val="TableParagraph"/>
              <w:spacing w:line="182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each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year</w:t>
            </w:r>
          </w:p>
        </w:tc>
        <w:tc>
          <w:tcPr>
            <w:tcW w:w="4798" w:type="dxa"/>
            <w:shd w:val="clear" w:color="auto" w:fill="E9EDF4"/>
          </w:tcPr>
          <w:p w14:paraId="079F2C53" w14:textId="77777777" w:rsidR="00A815F9" w:rsidRDefault="00C15677">
            <w:pPr>
              <w:pStyle w:val="TableParagraph"/>
              <w:spacing w:line="182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engagement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score</w:t>
            </w:r>
          </w:p>
        </w:tc>
      </w:tr>
      <w:tr w:rsidR="00A815F9" w14:paraId="3A4ADCEC" w14:textId="77777777">
        <w:trPr>
          <w:trHeight w:val="261"/>
        </w:trPr>
        <w:tc>
          <w:tcPr>
            <w:tcW w:w="4782" w:type="dxa"/>
            <w:shd w:val="clear" w:color="auto" w:fill="E9EDF4"/>
          </w:tcPr>
          <w:p w14:paraId="031367F9" w14:textId="77777777" w:rsidR="00A815F9" w:rsidRDefault="00C15677">
            <w:pPr>
              <w:pStyle w:val="TableParagraph"/>
              <w:spacing w:line="198" w:lineRule="exact"/>
              <w:ind w:left="14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top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decile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</w:t>
            </w:r>
          </w:p>
        </w:tc>
        <w:tc>
          <w:tcPr>
            <w:tcW w:w="4813" w:type="dxa"/>
            <w:shd w:val="clear" w:color="auto" w:fill="E9EDF4"/>
          </w:tcPr>
          <w:p w14:paraId="1A887023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8" w:type="dxa"/>
            <w:shd w:val="clear" w:color="auto" w:fill="E9EDF4"/>
          </w:tcPr>
          <w:p w14:paraId="7F42A1EC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1CD41004" w14:textId="77777777">
        <w:trPr>
          <w:trHeight w:val="257"/>
        </w:trPr>
        <w:tc>
          <w:tcPr>
            <w:tcW w:w="4782" w:type="dxa"/>
            <w:shd w:val="clear" w:color="auto" w:fill="D0D8E8"/>
          </w:tcPr>
          <w:p w14:paraId="650A2778" w14:textId="77777777" w:rsidR="00A815F9" w:rsidRDefault="00C15677">
            <w:pPr>
              <w:pStyle w:val="TableParagraph"/>
              <w:spacing w:before="23" w:line="214" w:lineRule="exact"/>
              <w:ind w:left="14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Quality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IPDR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audit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showing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least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80%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positive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responses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</w:p>
        </w:tc>
        <w:tc>
          <w:tcPr>
            <w:tcW w:w="4813" w:type="dxa"/>
            <w:shd w:val="clear" w:color="auto" w:fill="D0D8E8"/>
          </w:tcPr>
          <w:p w14:paraId="51990959" w14:textId="77777777" w:rsidR="00A815F9" w:rsidRDefault="00C15677">
            <w:pPr>
              <w:pStyle w:val="TableParagraph"/>
              <w:spacing w:before="23" w:line="214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Monthly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audit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process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developed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including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sample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</w:p>
        </w:tc>
        <w:tc>
          <w:tcPr>
            <w:tcW w:w="4798" w:type="dxa"/>
            <w:shd w:val="clear" w:color="auto" w:fill="D0D8E8"/>
          </w:tcPr>
          <w:p w14:paraId="7708849A" w14:textId="77777777" w:rsidR="00A815F9" w:rsidRDefault="00C15677">
            <w:pPr>
              <w:pStyle w:val="TableParagraph"/>
              <w:spacing w:before="23" w:line="214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receiving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quality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appraisals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will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feel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more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valued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</w:p>
        </w:tc>
      </w:tr>
      <w:tr w:rsidR="00A815F9" w14:paraId="586E9577" w14:textId="77777777">
        <w:trPr>
          <w:trHeight w:val="201"/>
        </w:trPr>
        <w:tc>
          <w:tcPr>
            <w:tcW w:w="4782" w:type="dxa"/>
            <w:shd w:val="clear" w:color="auto" w:fill="D0D8E8"/>
          </w:tcPr>
          <w:p w14:paraId="0E773DE7" w14:textId="77777777" w:rsidR="00A815F9" w:rsidRDefault="00C15677">
            <w:pPr>
              <w:pStyle w:val="TableParagraph"/>
              <w:spacing w:line="182" w:lineRule="exact"/>
              <w:ind w:left="14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improved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top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quartile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top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decile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</w:t>
            </w:r>
          </w:p>
        </w:tc>
        <w:tc>
          <w:tcPr>
            <w:tcW w:w="4813" w:type="dxa"/>
            <w:shd w:val="clear" w:color="auto" w:fill="D0D8E8"/>
          </w:tcPr>
          <w:p w14:paraId="0F8E6F3C" w14:textId="77777777" w:rsidR="00A815F9" w:rsidRDefault="00C15677">
            <w:pPr>
              <w:pStyle w:val="TableParagraph"/>
              <w:spacing w:line="182" w:lineRule="exact"/>
              <w:ind w:left="15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sample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auditing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of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appraisal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documents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outputs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reported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monthly</w:t>
            </w:r>
          </w:p>
        </w:tc>
        <w:tc>
          <w:tcPr>
            <w:tcW w:w="4798" w:type="dxa"/>
            <w:shd w:val="clear" w:color="auto" w:fill="D0D8E8"/>
          </w:tcPr>
          <w:p w14:paraId="664DF9A1" w14:textId="77777777" w:rsidR="00A815F9" w:rsidRDefault="00C15677">
            <w:pPr>
              <w:pStyle w:val="TableParagraph"/>
              <w:spacing w:line="182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supported,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leading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reduced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turnover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sickness,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improved</w:t>
            </w:r>
          </w:p>
        </w:tc>
      </w:tr>
      <w:tr w:rsidR="00A815F9" w14:paraId="47C5BD26" w14:textId="77777777">
        <w:trPr>
          <w:trHeight w:val="500"/>
        </w:trPr>
        <w:tc>
          <w:tcPr>
            <w:tcW w:w="4782" w:type="dxa"/>
            <w:shd w:val="clear" w:color="auto" w:fill="D0D8E8"/>
          </w:tcPr>
          <w:p w14:paraId="2568D95D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3" w:type="dxa"/>
            <w:shd w:val="clear" w:color="auto" w:fill="D0D8E8"/>
          </w:tcPr>
          <w:p w14:paraId="4267842D" w14:textId="77777777" w:rsidR="00A815F9" w:rsidRDefault="00C15677">
            <w:pPr>
              <w:pStyle w:val="TableParagraph"/>
              <w:spacing w:line="172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Workforce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Metric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Report</w:t>
            </w:r>
          </w:p>
          <w:p w14:paraId="18467F74" w14:textId="77777777" w:rsidR="00A815F9" w:rsidRDefault="00C15677">
            <w:pPr>
              <w:pStyle w:val="TableParagraph"/>
              <w:spacing w:line="204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data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reviewed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February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annually</w:t>
            </w:r>
          </w:p>
        </w:tc>
        <w:tc>
          <w:tcPr>
            <w:tcW w:w="4798" w:type="dxa"/>
            <w:shd w:val="clear" w:color="auto" w:fill="D0D8E8"/>
          </w:tcPr>
          <w:p w14:paraId="63943518" w14:textId="77777777" w:rsidR="00A815F9" w:rsidRDefault="00C15677">
            <w:pPr>
              <w:pStyle w:val="TableParagraph"/>
              <w:spacing w:before="11" w:line="184" w:lineRule="auto"/>
              <w:ind w:left="144" w:right="19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retention, clear career development pathways and structured talent</w:t>
            </w:r>
            <w:r>
              <w:rPr>
                <w:rFonts w:ascii="Calibri"/>
                <w:spacing w:val="-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management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approach</w:t>
            </w:r>
          </w:p>
        </w:tc>
      </w:tr>
      <w:tr w:rsidR="00A815F9" w14:paraId="35C61EAD" w14:textId="77777777">
        <w:trPr>
          <w:trHeight w:val="257"/>
        </w:trPr>
        <w:tc>
          <w:tcPr>
            <w:tcW w:w="4782" w:type="dxa"/>
            <w:shd w:val="clear" w:color="auto" w:fill="E9EDF4"/>
          </w:tcPr>
          <w:p w14:paraId="07F63612" w14:textId="77777777" w:rsidR="00A815F9" w:rsidRDefault="00C15677">
            <w:pPr>
              <w:pStyle w:val="TableParagraph"/>
              <w:spacing w:before="24" w:line="214" w:lineRule="exact"/>
              <w:ind w:left="14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Sickness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absence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reduced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overall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least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1%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(KPI)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December</w:t>
            </w:r>
          </w:p>
        </w:tc>
        <w:tc>
          <w:tcPr>
            <w:tcW w:w="4813" w:type="dxa"/>
            <w:shd w:val="clear" w:color="auto" w:fill="E9EDF4"/>
          </w:tcPr>
          <w:p w14:paraId="0B850D29" w14:textId="77777777" w:rsidR="00A815F9" w:rsidRDefault="00C15677">
            <w:pPr>
              <w:pStyle w:val="TableParagraph"/>
              <w:spacing w:before="24" w:line="214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Monitored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through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ESR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data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Workforce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Report</w:t>
            </w:r>
          </w:p>
        </w:tc>
        <w:tc>
          <w:tcPr>
            <w:tcW w:w="4798" w:type="dxa"/>
            <w:shd w:val="clear" w:color="auto" w:fill="E9EDF4"/>
          </w:tcPr>
          <w:p w14:paraId="0A568F5A" w14:textId="77777777" w:rsidR="00A815F9" w:rsidRDefault="00C15677">
            <w:pPr>
              <w:pStyle w:val="TableParagraph"/>
              <w:spacing w:before="24" w:line="214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Anticipated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financial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benefits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organisation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effectiveness</w:t>
            </w:r>
          </w:p>
        </w:tc>
      </w:tr>
      <w:tr w:rsidR="00A815F9" w14:paraId="4D0B3F7B" w14:textId="77777777">
        <w:trPr>
          <w:trHeight w:val="499"/>
        </w:trPr>
        <w:tc>
          <w:tcPr>
            <w:tcW w:w="4782" w:type="dxa"/>
            <w:shd w:val="clear" w:color="auto" w:fill="E9EDF4"/>
          </w:tcPr>
          <w:p w14:paraId="0C93A86B" w14:textId="77777777" w:rsidR="00A815F9" w:rsidRDefault="00C15677">
            <w:pPr>
              <w:pStyle w:val="TableParagraph"/>
              <w:spacing w:line="198" w:lineRule="exact"/>
              <w:ind w:left="14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2020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top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quartile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top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decile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</w:t>
            </w:r>
          </w:p>
        </w:tc>
        <w:tc>
          <w:tcPr>
            <w:tcW w:w="4813" w:type="dxa"/>
            <w:shd w:val="clear" w:color="auto" w:fill="E9EDF4"/>
          </w:tcPr>
          <w:p w14:paraId="17B0D4FC" w14:textId="77777777" w:rsidR="00A815F9" w:rsidRDefault="00C15677">
            <w:pPr>
              <w:pStyle w:val="TableParagraph"/>
              <w:spacing w:line="204" w:lineRule="auto"/>
              <w:ind w:left="159" w:right="44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Each division will set specific targets based on hotspot areas and</w:t>
            </w:r>
            <w:r>
              <w:rPr>
                <w:rFonts w:ascii="Calibri"/>
                <w:spacing w:val="-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monitor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through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DMBs</w:t>
            </w:r>
          </w:p>
        </w:tc>
        <w:tc>
          <w:tcPr>
            <w:tcW w:w="4798" w:type="dxa"/>
            <w:shd w:val="clear" w:color="auto" w:fill="E9EDF4"/>
          </w:tcPr>
          <w:p w14:paraId="75E77F4A" w14:textId="77777777" w:rsidR="00A815F9" w:rsidRDefault="00C15677">
            <w:pPr>
              <w:pStyle w:val="TableParagraph"/>
              <w:spacing w:line="204" w:lineRule="auto"/>
              <w:ind w:left="144" w:right="37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improvements through reduced reliance on temporary workforce</w:t>
            </w:r>
            <w:r>
              <w:rPr>
                <w:rFonts w:ascii="Calibri"/>
                <w:spacing w:val="-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(see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PID)</w:t>
            </w:r>
          </w:p>
        </w:tc>
      </w:tr>
      <w:tr w:rsidR="00A815F9" w14:paraId="4926776E" w14:textId="77777777">
        <w:trPr>
          <w:trHeight w:val="258"/>
        </w:trPr>
        <w:tc>
          <w:tcPr>
            <w:tcW w:w="4782" w:type="dxa"/>
            <w:shd w:val="clear" w:color="auto" w:fill="D0D8E8"/>
          </w:tcPr>
          <w:p w14:paraId="438F266D" w14:textId="77777777" w:rsidR="00A815F9" w:rsidRDefault="00C15677">
            <w:pPr>
              <w:pStyle w:val="TableParagraph"/>
              <w:spacing w:before="25" w:line="214" w:lineRule="exact"/>
              <w:ind w:left="14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Turnover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reach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Trust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target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10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%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top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decile</w:t>
            </w:r>
          </w:p>
        </w:tc>
        <w:tc>
          <w:tcPr>
            <w:tcW w:w="4813" w:type="dxa"/>
            <w:shd w:val="clear" w:color="auto" w:fill="D0D8E8"/>
          </w:tcPr>
          <w:p w14:paraId="65C20E25" w14:textId="77777777" w:rsidR="00A815F9" w:rsidRDefault="00C15677">
            <w:pPr>
              <w:pStyle w:val="TableParagraph"/>
              <w:spacing w:before="25" w:line="214" w:lineRule="exact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Monitored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through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ESR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data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People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Report</w:t>
            </w:r>
          </w:p>
        </w:tc>
        <w:tc>
          <w:tcPr>
            <w:tcW w:w="4798" w:type="dxa"/>
            <w:shd w:val="clear" w:color="auto" w:fill="D0D8E8"/>
          </w:tcPr>
          <w:p w14:paraId="60A58685" w14:textId="77777777" w:rsidR="00A815F9" w:rsidRDefault="00C15677">
            <w:pPr>
              <w:pStyle w:val="TableParagraph"/>
              <w:spacing w:before="25" w:line="214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Anticipated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financial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benefits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organisational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effectiveness</w:t>
            </w:r>
          </w:p>
        </w:tc>
      </w:tr>
      <w:tr w:rsidR="00A815F9" w14:paraId="5BF32AB3" w14:textId="77777777">
        <w:trPr>
          <w:trHeight w:val="498"/>
        </w:trPr>
        <w:tc>
          <w:tcPr>
            <w:tcW w:w="4782" w:type="dxa"/>
            <w:shd w:val="clear" w:color="auto" w:fill="D0D8E8"/>
          </w:tcPr>
          <w:p w14:paraId="63C08C01" w14:textId="77777777" w:rsidR="00A815F9" w:rsidRDefault="00C15677">
            <w:pPr>
              <w:pStyle w:val="TableParagraph"/>
              <w:spacing w:line="198" w:lineRule="exact"/>
              <w:ind w:left="14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performance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</w:t>
            </w:r>
          </w:p>
        </w:tc>
        <w:tc>
          <w:tcPr>
            <w:tcW w:w="4813" w:type="dxa"/>
            <w:shd w:val="clear" w:color="auto" w:fill="D0D8E8"/>
          </w:tcPr>
          <w:p w14:paraId="6CC7E26B" w14:textId="77777777" w:rsidR="00A815F9" w:rsidRDefault="00C15677">
            <w:pPr>
              <w:pStyle w:val="TableParagraph"/>
              <w:spacing w:line="204" w:lineRule="auto"/>
              <w:ind w:left="159" w:right="44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Each division will set specific targets based on hotspot areas and</w:t>
            </w:r>
            <w:r>
              <w:rPr>
                <w:rFonts w:ascii="Calibri"/>
                <w:spacing w:val="-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monitor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through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DMBs</w:t>
            </w:r>
          </w:p>
        </w:tc>
        <w:tc>
          <w:tcPr>
            <w:tcW w:w="4798" w:type="dxa"/>
            <w:shd w:val="clear" w:color="auto" w:fill="D0D8E8"/>
          </w:tcPr>
          <w:p w14:paraId="4B461DD4" w14:textId="77777777" w:rsidR="00A815F9" w:rsidRDefault="00C15677">
            <w:pPr>
              <w:pStyle w:val="TableParagraph"/>
              <w:spacing w:line="198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improvements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(see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PID)</w:t>
            </w:r>
          </w:p>
        </w:tc>
      </w:tr>
      <w:tr w:rsidR="00A815F9" w14:paraId="73A0EDA9" w14:textId="77777777">
        <w:trPr>
          <w:trHeight w:val="614"/>
        </w:trPr>
        <w:tc>
          <w:tcPr>
            <w:tcW w:w="4782" w:type="dxa"/>
            <w:shd w:val="clear" w:color="auto" w:fill="E9EDF4"/>
          </w:tcPr>
          <w:p w14:paraId="1ABA0952" w14:textId="77777777" w:rsidR="00A815F9" w:rsidRDefault="00C15677">
            <w:pPr>
              <w:pStyle w:val="TableParagraph"/>
              <w:spacing w:before="26"/>
              <w:ind w:left="14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80%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report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getting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their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breaks</w:t>
            </w:r>
          </w:p>
        </w:tc>
        <w:tc>
          <w:tcPr>
            <w:tcW w:w="4813" w:type="dxa"/>
            <w:shd w:val="clear" w:color="auto" w:fill="E9EDF4"/>
          </w:tcPr>
          <w:p w14:paraId="6E043EAA" w14:textId="77777777" w:rsidR="00A815F9" w:rsidRDefault="00C15677">
            <w:pPr>
              <w:pStyle w:val="TableParagraph"/>
              <w:spacing w:before="26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Question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Pulse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developed</w:t>
            </w:r>
          </w:p>
        </w:tc>
        <w:tc>
          <w:tcPr>
            <w:tcW w:w="4798" w:type="dxa"/>
            <w:shd w:val="clear" w:color="auto" w:fill="E9EDF4"/>
          </w:tcPr>
          <w:p w14:paraId="33E50295" w14:textId="77777777" w:rsidR="00A815F9" w:rsidRDefault="00C15677">
            <w:pPr>
              <w:pStyle w:val="TableParagraph"/>
              <w:spacing w:before="26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wellbeing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improved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=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reduced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absence</w:t>
            </w:r>
          </w:p>
        </w:tc>
      </w:tr>
      <w:tr w:rsidR="00A815F9" w14:paraId="53561BDD" w14:textId="77777777">
        <w:trPr>
          <w:trHeight w:val="453"/>
        </w:trPr>
        <w:tc>
          <w:tcPr>
            <w:tcW w:w="4782" w:type="dxa"/>
          </w:tcPr>
          <w:p w14:paraId="7FCA5CEF" w14:textId="77777777" w:rsidR="00A815F9" w:rsidRDefault="00C15677">
            <w:pPr>
              <w:pStyle w:val="TableParagraph"/>
              <w:spacing w:before="41" w:line="196" w:lineRule="exact"/>
              <w:ind w:left="143" w:right="41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Improving the staff wellbeing score as measured in the NHS staff</w:t>
            </w:r>
            <w:r>
              <w:rPr>
                <w:rFonts w:ascii="Calibri"/>
                <w:spacing w:val="-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survey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top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quartile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2021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top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decile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2022</w:t>
            </w:r>
          </w:p>
        </w:tc>
        <w:tc>
          <w:tcPr>
            <w:tcW w:w="4813" w:type="dxa"/>
          </w:tcPr>
          <w:p w14:paraId="115C3670" w14:textId="77777777" w:rsidR="00A815F9" w:rsidRDefault="00C15677">
            <w:pPr>
              <w:pStyle w:val="TableParagraph"/>
              <w:spacing w:before="26"/>
              <w:ind w:left="1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Annual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theme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Score</w:t>
            </w:r>
          </w:p>
        </w:tc>
        <w:tc>
          <w:tcPr>
            <w:tcW w:w="4798" w:type="dxa"/>
          </w:tcPr>
          <w:p w14:paraId="19A112AC" w14:textId="77777777" w:rsidR="00A815F9" w:rsidRDefault="00C15677">
            <w:pPr>
              <w:pStyle w:val="TableParagraph"/>
              <w:spacing w:before="41" w:line="196" w:lineRule="exact"/>
              <w:ind w:left="14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Improved staff experience, improved wellbeing scores and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reduced</w:t>
            </w:r>
            <w:r>
              <w:rPr>
                <w:rFonts w:ascii="Calibri"/>
                <w:spacing w:val="-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absence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reduced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temporary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workforce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spend</w:t>
            </w:r>
          </w:p>
        </w:tc>
      </w:tr>
    </w:tbl>
    <w:p w14:paraId="2977BCC9" w14:textId="77777777" w:rsidR="00A815F9" w:rsidRDefault="00A815F9">
      <w:pPr>
        <w:pStyle w:val="BodyText"/>
        <w:spacing w:before="3"/>
        <w:rPr>
          <w:rFonts w:ascii="Calibri"/>
          <w:sz w:val="11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3"/>
        <w:gridCol w:w="3687"/>
        <w:gridCol w:w="5923"/>
      </w:tblGrid>
      <w:tr w:rsidR="00A815F9" w14:paraId="1661266F" w14:textId="77777777">
        <w:trPr>
          <w:trHeight w:val="1163"/>
        </w:trPr>
        <w:tc>
          <w:tcPr>
            <w:tcW w:w="4783" w:type="dxa"/>
            <w:shd w:val="clear" w:color="auto" w:fill="E9EDF4"/>
          </w:tcPr>
          <w:p w14:paraId="71923A24" w14:textId="77777777" w:rsidR="00A815F9" w:rsidRDefault="00C15677">
            <w:pPr>
              <w:pStyle w:val="TableParagraph"/>
              <w:spacing w:before="54" w:line="204" w:lineRule="auto"/>
              <w:ind w:left="143" w:right="564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Improving WRES/WDES/Equality Performance against Equality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Objectives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targets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to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be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set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to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reflect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community.</w:t>
            </w:r>
          </w:p>
          <w:p w14:paraId="11CD7017" w14:textId="77777777" w:rsidR="00A815F9" w:rsidRDefault="00C15677">
            <w:pPr>
              <w:pStyle w:val="TableParagraph"/>
              <w:spacing w:before="17" w:line="189" w:lineRule="auto"/>
              <w:ind w:left="144" w:right="961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National Staff Survey – no equality differential on career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opportunities,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promotion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to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be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evident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by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2022</w:t>
            </w:r>
          </w:p>
        </w:tc>
        <w:tc>
          <w:tcPr>
            <w:tcW w:w="3687" w:type="dxa"/>
            <w:shd w:val="clear" w:color="auto" w:fill="E9EDF4"/>
          </w:tcPr>
          <w:p w14:paraId="1151E352" w14:textId="77777777" w:rsidR="00A815F9" w:rsidRDefault="00C15677">
            <w:pPr>
              <w:pStyle w:val="TableParagraph"/>
              <w:spacing w:before="52" w:line="206" w:lineRule="auto"/>
              <w:ind w:left="158" w:right="89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Annual WRES /WDES Equality Data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Quarterly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review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actions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at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PODC</w:t>
            </w:r>
            <w:r>
              <w:rPr>
                <w:rFonts w:ascii="Calibri"/>
                <w:spacing w:val="-3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Trust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Board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every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6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months</w:t>
            </w:r>
          </w:p>
        </w:tc>
        <w:tc>
          <w:tcPr>
            <w:tcW w:w="5923" w:type="dxa"/>
            <w:shd w:val="clear" w:color="auto" w:fill="E9EDF4"/>
          </w:tcPr>
          <w:p w14:paraId="0D8A86C7" w14:textId="77777777" w:rsidR="00A815F9" w:rsidRDefault="00C15677">
            <w:pPr>
              <w:pStyle w:val="TableParagraph"/>
              <w:spacing w:before="54" w:line="204" w:lineRule="auto"/>
              <w:ind w:left="1269" w:right="16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 are included and treated fairly and differential in NSS by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equality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characteristics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reduces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discrimination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is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not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tolerated</w:t>
            </w:r>
          </w:p>
        </w:tc>
      </w:tr>
      <w:tr w:rsidR="00A815F9" w14:paraId="38CE1600" w14:textId="77777777">
        <w:trPr>
          <w:trHeight w:val="614"/>
        </w:trPr>
        <w:tc>
          <w:tcPr>
            <w:tcW w:w="4783" w:type="dxa"/>
            <w:shd w:val="clear" w:color="auto" w:fill="D0D8E8"/>
          </w:tcPr>
          <w:p w14:paraId="280C3543" w14:textId="77777777" w:rsidR="00A815F9" w:rsidRDefault="00C15677">
            <w:pPr>
              <w:pStyle w:val="TableParagraph"/>
              <w:spacing w:before="48" w:line="208" w:lineRule="auto"/>
              <w:ind w:left="144" w:right="46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Reducing Bullying, Harassment &amp; Discrimination – achieving top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quartile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performance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by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2021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and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top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decile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by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2022</w:t>
            </w:r>
          </w:p>
        </w:tc>
        <w:tc>
          <w:tcPr>
            <w:tcW w:w="3687" w:type="dxa"/>
            <w:shd w:val="clear" w:color="auto" w:fill="D0D8E8"/>
          </w:tcPr>
          <w:p w14:paraId="77640302" w14:textId="77777777" w:rsidR="00A815F9" w:rsidRDefault="00C15677">
            <w:pPr>
              <w:pStyle w:val="TableParagraph"/>
              <w:spacing w:before="24"/>
              <w:ind w:left="15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Annual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NSS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theme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score</w:t>
            </w:r>
          </w:p>
        </w:tc>
        <w:tc>
          <w:tcPr>
            <w:tcW w:w="5923" w:type="dxa"/>
            <w:shd w:val="clear" w:color="auto" w:fill="D0D8E8"/>
          </w:tcPr>
          <w:p w14:paraId="52D4625B" w14:textId="77777777" w:rsidR="00A815F9" w:rsidRDefault="00C15677">
            <w:pPr>
              <w:pStyle w:val="TableParagraph"/>
              <w:spacing w:before="48" w:line="208" w:lineRule="auto"/>
              <w:ind w:left="1269" w:right="346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Staff feel safe from harm at work = reduced turnover and sickness</w:t>
            </w:r>
            <w:r>
              <w:rPr>
                <w:rFonts w:ascii="Calibri"/>
                <w:spacing w:val="-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absence</w:t>
            </w:r>
          </w:p>
        </w:tc>
      </w:tr>
      <w:tr w:rsidR="00A815F9" w14:paraId="7C01720A" w14:textId="77777777">
        <w:trPr>
          <w:trHeight w:val="528"/>
        </w:trPr>
        <w:tc>
          <w:tcPr>
            <w:tcW w:w="4783" w:type="dxa"/>
            <w:shd w:val="clear" w:color="auto" w:fill="E9EDF4"/>
          </w:tcPr>
          <w:p w14:paraId="552EC8C7" w14:textId="77777777" w:rsidR="00A815F9" w:rsidRDefault="00C15677">
            <w:pPr>
              <w:pStyle w:val="TableParagraph"/>
              <w:spacing w:before="48" w:line="208" w:lineRule="auto"/>
              <w:ind w:left="144" w:right="14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ER cases are concluded in line with just and learning culture resolved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within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time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scale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reduction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in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formal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cases.</w:t>
            </w:r>
          </w:p>
        </w:tc>
        <w:tc>
          <w:tcPr>
            <w:tcW w:w="3687" w:type="dxa"/>
            <w:shd w:val="clear" w:color="auto" w:fill="E9EDF4"/>
          </w:tcPr>
          <w:p w14:paraId="7ED95EC5" w14:textId="77777777" w:rsidR="00A815F9" w:rsidRDefault="00C15677">
            <w:pPr>
              <w:pStyle w:val="TableParagraph"/>
              <w:spacing w:before="24"/>
              <w:ind w:left="15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monthly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Difficulty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Report</w:t>
            </w:r>
          </w:p>
        </w:tc>
        <w:tc>
          <w:tcPr>
            <w:tcW w:w="5923" w:type="dxa"/>
            <w:shd w:val="clear" w:color="auto" w:fill="E9EDF4"/>
          </w:tcPr>
          <w:p w14:paraId="74159BA8" w14:textId="77777777" w:rsidR="00A815F9" w:rsidRDefault="00C15677">
            <w:pPr>
              <w:pStyle w:val="TableParagraph"/>
              <w:spacing w:before="48" w:line="208" w:lineRule="auto"/>
              <w:ind w:left="1269" w:right="580" w:hanging="1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Staff feel supported appropriately – seeing a Just and Learning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Culture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develop</w:t>
            </w:r>
          </w:p>
        </w:tc>
      </w:tr>
    </w:tbl>
    <w:p w14:paraId="5E80ED21" w14:textId="77777777" w:rsidR="00A815F9" w:rsidRDefault="00A815F9">
      <w:pPr>
        <w:spacing w:line="208" w:lineRule="auto"/>
        <w:rPr>
          <w:rFonts w:ascii="Calibri" w:hAnsi="Calibri"/>
          <w:sz w:val="16"/>
        </w:rPr>
        <w:sectPr w:rsidR="00A815F9">
          <w:headerReference w:type="even" r:id="rId383"/>
          <w:pgSz w:w="14400" w:h="10800" w:orient="landscape"/>
          <w:pgMar w:top="820" w:right="0" w:bottom="1000" w:left="0" w:header="0" w:footer="816" w:gutter="0"/>
          <w:cols w:space="720"/>
        </w:sectPr>
      </w:pPr>
    </w:p>
    <w:p w14:paraId="131602CD" w14:textId="77777777" w:rsidR="00A815F9" w:rsidRDefault="00C15677">
      <w:pPr>
        <w:pStyle w:val="BodyText"/>
        <w:rPr>
          <w:rFonts w:ascii="Calibri"/>
          <w:sz w:val="20"/>
        </w:rPr>
      </w:pPr>
      <w:r>
        <w:lastRenderedPageBreak/>
        <w:pict w14:anchorId="1463DD3B">
          <v:rect id="_x0000_s1772" alt="" style="position:absolute;margin-left:18.25pt;margin-top:254.25pt;width:.55pt;height:9.75pt;z-index:251565568;mso-wrap-edited:f;mso-width-percent:0;mso-height-percent:0;mso-position-horizontal-relative:page;mso-position-vertical-relative:page;mso-width-percent:0;mso-height-percent:0" fillcolor="black" stroked="f">
            <w10:wrap anchorx="page" anchory="page"/>
          </v:rect>
        </w:pict>
      </w:r>
      <w:r>
        <w:pict w14:anchorId="43F9645A">
          <v:group id="_x0000_s1764" alt="" style="position:absolute;margin-left:22.85pt;margin-top:71.9pt;width:803.75pt;height:456.35pt;z-index:-251654656;mso-position-horizontal-relative:page;mso-position-vertical-relative:page" coordorigin="457,1438" coordsize="16075,9127">
            <v:rect id="_x0000_s1765" alt="" style="position:absolute;left:12552;top:1438;width:3979;height:9127" fillcolor="#f2f2f2" stroked="f"/>
            <v:shape id="_x0000_s1766" alt="" style="position:absolute;left:456;top:1806;width:12174;height:8391" coordorigin="457,1806" coordsize="12174,8391" path="m12630,1806r-7,l12623,1814r,8375l464,10189r,-8375l457,1814r,8375l457,10197r7,l12623,10197r7,l12630,10189r,-8375l12630,1806xe" fillcolor="#bfbfbf" stroked="f">
              <v:path arrowok="t"/>
            </v:shape>
            <v:shape id="_x0000_s1767" type="#_x0000_t75" alt="" style="position:absolute;left:8607;top:1555;width:3915;height:658">
              <v:imagedata r:id="rId384" o:title=""/>
            </v:shape>
            <v:shape id="_x0000_s1768" alt="" style="position:absolute;left:456;top:1806;width:12167;height:8" coordorigin="457,1806" coordsize="12167,8" path="m12623,1806r-12159,l457,1806r,8l464,1814r12159,l12623,1806xe" fillcolor="#bfbfbf" stroked="f">
              <v:path arrowok="t"/>
            </v:shape>
            <v:line id="_x0000_s1769" alt="" style="position:absolute" from="12923,5179" to="12518,5282" strokecolor="#0078d4" strokeweight=".06492mm">
              <v:stroke dashstyle="dash"/>
            </v:line>
            <v:shape id="_x0000_s1770" alt="" style="position:absolute;left:12920;top:5085;width:3574;height:218" coordorigin="12921,5085" coordsize="3574,218" path="m16402,5085r-3389,l12977,5093r-29,19l12928,5141r-7,36l12921,5210r7,36l12948,5275r29,20l13013,5302r3389,l16438,5295r29,-20l16487,5246r7,-36l16494,5194r,-17l16487,5141r-20,-29l16438,5093r-36,-8xe" stroked="f">
              <v:path arrowok="t"/>
            </v:shape>
            <v:shape id="_x0000_s1771" alt="" style="position:absolute;left:12920;top:5085;width:3574;height:218" coordorigin="12921,5085" coordsize="3574,218" path="m16494,5194r,16l16487,5246r-20,29l16438,5295r-36,7l13013,5302r-36,-7l12948,5275r-20,-29l12921,5210r,-33l12928,5141r20,-29l12977,5093r36,-8l16402,5085r36,8l16467,5112r20,29l16494,5177r,17xe" filled="f" strokecolor="#0078d4" strokeweight=".1298mm">
              <v:path arrowok="t"/>
            </v:shape>
            <w10:wrap anchorx="page" anchory="page"/>
          </v:group>
        </w:pict>
      </w:r>
      <w:r>
        <w:pict w14:anchorId="7539E587">
          <v:group id="_x0000_s1761" alt="" style="position:absolute;margin-left:472pt;margin-top:261.6pt;width:2.4pt;height:2.6pt;z-index:251566592;mso-position-horizontal-relative:page;mso-position-vertical-relative:page" coordorigin="9440,5232" coordsize="48,52">
            <v:shape id="_x0000_s1762" alt="" style="position:absolute;left:9441;top:5234;width:45;height:48" coordorigin="9441,5234" coordsize="45,48" path="m9486,5234r-45,l9463,5282r23,-48xe" fillcolor="#0078d4" stroked="f">
              <v:path arrowok="t"/>
            </v:shape>
            <v:shape id="_x0000_s1763" alt="" style="position:absolute;left:9441;top:5234;width:45;height:48" coordorigin="9441,5234" coordsize="45,48" path="m9486,5234r-23,48l9441,5234r45,xe" filled="f" strokecolor="#0078d4" strokeweight=".06492mm">
              <v:path arrowok="t"/>
            </v:shape>
            <w10:wrap anchorx="page" anchory="page"/>
          </v:group>
        </w:pict>
      </w:r>
    </w:p>
    <w:p w14:paraId="4E7636F5" w14:textId="77777777" w:rsidR="00A815F9" w:rsidRDefault="00A815F9">
      <w:pPr>
        <w:pStyle w:val="BodyText"/>
        <w:rPr>
          <w:rFonts w:ascii="Calibri"/>
          <w:sz w:val="20"/>
        </w:rPr>
      </w:pPr>
    </w:p>
    <w:p w14:paraId="28272F98" w14:textId="77777777" w:rsidR="00A815F9" w:rsidRDefault="00A815F9">
      <w:pPr>
        <w:pStyle w:val="BodyText"/>
        <w:spacing w:before="3"/>
        <w:rPr>
          <w:rFonts w:ascii="Calibri"/>
          <w:sz w:val="14"/>
        </w:rPr>
      </w:pPr>
    </w:p>
    <w:p w14:paraId="0259A4DA" w14:textId="77777777" w:rsidR="00A815F9" w:rsidRDefault="00C15677">
      <w:pPr>
        <w:spacing w:before="111" w:line="235" w:lineRule="auto"/>
        <w:ind w:left="220" w:right="11451" w:hanging="1"/>
        <w:rPr>
          <w:b/>
          <w:sz w:val="17"/>
        </w:rPr>
      </w:pPr>
      <w:bookmarkStart w:id="27" w:name="18.Appendix_2_-_BAF_04_Valuing_Colleague"/>
      <w:bookmarkEnd w:id="27"/>
      <w:r>
        <w:rPr>
          <w:b/>
          <w:sz w:val="17"/>
        </w:rPr>
        <w:t>Public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Trust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Board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–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1</w:t>
      </w:r>
      <w:r>
        <w:rPr>
          <w:b/>
          <w:sz w:val="17"/>
          <w:vertAlign w:val="superscript"/>
        </w:rPr>
        <w:t>st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April</w:t>
      </w:r>
      <w:r>
        <w:rPr>
          <w:b/>
          <w:spacing w:val="-45"/>
          <w:sz w:val="17"/>
        </w:rPr>
        <w:t xml:space="preserve"> </w:t>
      </w:r>
      <w:hyperlink w:anchor="_bookmark1" w:history="1">
        <w:r>
          <w:rPr>
            <w:b/>
            <w:sz w:val="17"/>
          </w:rPr>
          <w:t>Item</w:t>
        </w:r>
        <w:r>
          <w:rPr>
            <w:b/>
            <w:spacing w:val="-2"/>
            <w:sz w:val="17"/>
          </w:rPr>
          <w:t xml:space="preserve"> </w:t>
        </w:r>
        <w:r>
          <w:rPr>
            <w:b/>
            <w:sz w:val="17"/>
          </w:rPr>
          <w:t>18,</w:t>
        </w:r>
        <w:r>
          <w:rPr>
            <w:b/>
            <w:spacing w:val="-2"/>
            <w:sz w:val="17"/>
          </w:rPr>
          <w:t xml:space="preserve"> </w:t>
        </w:r>
        <w:r>
          <w:rPr>
            <w:b/>
            <w:sz w:val="17"/>
          </w:rPr>
          <w:t>Appendix</w:t>
        </w:r>
        <w:r>
          <w:rPr>
            <w:b/>
            <w:spacing w:val="-2"/>
            <w:sz w:val="17"/>
          </w:rPr>
          <w:t xml:space="preserve"> </w:t>
        </w:r>
        <w:r>
          <w:rPr>
            <w:b/>
            <w:sz w:val="17"/>
          </w:rPr>
          <w:t>2</w:t>
        </w:r>
      </w:hyperlink>
    </w:p>
    <w:p w14:paraId="4415EF60" w14:textId="77777777" w:rsidR="00A815F9" w:rsidRDefault="00C15677">
      <w:pPr>
        <w:pStyle w:val="BodyText"/>
        <w:spacing w:before="7"/>
        <w:rPr>
          <w:b/>
          <w:sz w:val="13"/>
        </w:rPr>
      </w:pPr>
      <w:r>
        <w:pict w14:anchorId="04CD288A">
          <v:shape id="_x0000_s1760" type="#_x0000_t202" alt="" style="position:absolute;margin-left:26.9pt;margin-top:9.75pt;width:601.05pt;height:368.75pt;z-index:-251558400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22" w:type="dxa"/>
                    <w:tblBorders>
                      <w:top w:val="single" w:sz="18" w:space="0" w:color="C4BC96"/>
                      <w:left w:val="single" w:sz="18" w:space="0" w:color="C4BC96"/>
                      <w:bottom w:val="single" w:sz="18" w:space="0" w:color="C4BC96"/>
                      <w:right w:val="single" w:sz="18" w:space="0" w:color="C4BC96"/>
                      <w:insideH w:val="single" w:sz="18" w:space="0" w:color="C4BC96"/>
                      <w:insideV w:val="single" w:sz="18" w:space="0" w:color="C4BC96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98"/>
                    <w:gridCol w:w="445"/>
                    <w:gridCol w:w="129"/>
                    <w:gridCol w:w="600"/>
                    <w:gridCol w:w="596"/>
                    <w:gridCol w:w="600"/>
                    <w:gridCol w:w="1595"/>
                    <w:gridCol w:w="1361"/>
                    <w:gridCol w:w="2309"/>
                    <w:gridCol w:w="896"/>
                    <w:gridCol w:w="304"/>
                    <w:gridCol w:w="685"/>
                    <w:gridCol w:w="1254"/>
                  </w:tblGrid>
                  <w:tr w:rsidR="00A815F9" w14:paraId="4239DB7B" w14:textId="77777777">
                    <w:trPr>
                      <w:trHeight w:val="198"/>
                    </w:trPr>
                    <w:tc>
                      <w:tcPr>
                        <w:tcW w:w="11972" w:type="dxa"/>
                        <w:gridSpan w:val="13"/>
                        <w:tcBorders>
                          <w:bottom w:val="single" w:sz="6" w:space="0" w:color="C4BC96"/>
                        </w:tcBorders>
                        <w:shd w:val="clear" w:color="auto" w:fill="1F497D"/>
                      </w:tcPr>
                      <w:p w14:paraId="56597DBF" w14:textId="77777777" w:rsidR="00A815F9" w:rsidRDefault="00C15677">
                        <w:pPr>
                          <w:pStyle w:val="TableParagraph"/>
                          <w:spacing w:line="178" w:lineRule="exact"/>
                          <w:ind w:left="80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4Risk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Summary</w:t>
                        </w:r>
                      </w:p>
                    </w:tc>
                  </w:tr>
                  <w:tr w:rsidR="00A815F9" w14:paraId="388D771F" w14:textId="77777777">
                    <w:trPr>
                      <w:trHeight w:val="809"/>
                    </w:trPr>
                    <w:tc>
                      <w:tcPr>
                        <w:tcW w:w="1643" w:type="dxa"/>
                        <w:gridSpan w:val="2"/>
                        <w:tcBorders>
                          <w:top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40A5E862" w14:textId="77777777" w:rsidR="00A815F9" w:rsidRDefault="00A815F9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14:paraId="37D0C441" w14:textId="77777777" w:rsidR="00A815F9" w:rsidRDefault="00C15677">
                        <w:pPr>
                          <w:pStyle w:val="TableParagraph"/>
                          <w:spacing w:before="1" w:line="201" w:lineRule="auto"/>
                          <w:ind w:left="80" w:right="196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BAF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Reference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and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3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Summary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Title:</w:t>
                        </w:r>
                      </w:p>
                    </w:tc>
                    <w:tc>
                      <w:tcPr>
                        <w:tcW w:w="10329" w:type="dxa"/>
                        <w:gridSpan w:val="11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</w:tcBorders>
                        <w:shd w:val="clear" w:color="auto" w:fill="EEECE1"/>
                      </w:tcPr>
                      <w:p w14:paraId="5F05C47B" w14:textId="77777777" w:rsidR="00A815F9" w:rsidRDefault="00A815F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14:paraId="7B4F9ED6" w14:textId="77777777" w:rsidR="00A815F9" w:rsidRDefault="00C15677">
                        <w:pPr>
                          <w:pStyle w:val="TableParagraph"/>
                          <w:spacing w:before="1"/>
                          <w:ind w:left="9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BAF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04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Value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our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Colleagues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We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will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be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an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inclusive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organisation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which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lives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our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organisational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values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at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all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times</w:t>
                        </w:r>
                      </w:p>
                    </w:tc>
                  </w:tr>
                  <w:tr w:rsidR="00A815F9" w14:paraId="06D4311A" w14:textId="77777777">
                    <w:trPr>
                      <w:trHeight w:val="404"/>
                    </w:trPr>
                    <w:tc>
                      <w:tcPr>
                        <w:tcW w:w="1643" w:type="dxa"/>
                        <w:gridSpan w:val="2"/>
                        <w:tcBorders>
                          <w:top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261FB203" w14:textId="77777777" w:rsidR="00A815F9" w:rsidRDefault="00C15677">
                        <w:pPr>
                          <w:pStyle w:val="TableParagraph"/>
                          <w:spacing w:before="63"/>
                          <w:ind w:left="80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Risk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Description:</w:t>
                        </w:r>
                      </w:p>
                    </w:tc>
                    <w:tc>
                      <w:tcPr>
                        <w:tcW w:w="10329" w:type="dxa"/>
                        <w:gridSpan w:val="11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</w:tcBorders>
                        <w:shd w:val="clear" w:color="auto" w:fill="EEECE1"/>
                      </w:tcPr>
                      <w:p w14:paraId="28FCD716" w14:textId="77777777" w:rsidR="00A815F9" w:rsidRDefault="00C15677">
                        <w:pPr>
                          <w:pStyle w:val="TableParagraph"/>
                          <w:spacing w:before="55"/>
                          <w:ind w:left="93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Lack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an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inclusive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and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open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culture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impacts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on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staff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morale,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staff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engagement,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staff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recruitment,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retention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and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patient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F497D"/>
                            <w:sz w:val="18"/>
                          </w:rPr>
                          <w:t>care</w:t>
                        </w:r>
                      </w:p>
                    </w:tc>
                  </w:tr>
                  <w:tr w:rsidR="00A815F9" w14:paraId="51614396" w14:textId="77777777">
                    <w:trPr>
                      <w:trHeight w:val="202"/>
                    </w:trPr>
                    <w:tc>
                      <w:tcPr>
                        <w:tcW w:w="1643" w:type="dxa"/>
                        <w:gridSpan w:val="2"/>
                        <w:tcBorders>
                          <w:top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156C5836" w14:textId="77777777" w:rsidR="00A815F9" w:rsidRDefault="00C15677">
                        <w:pPr>
                          <w:pStyle w:val="TableParagraph"/>
                          <w:spacing w:line="182" w:lineRule="exact"/>
                          <w:ind w:left="80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Lead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Director:</w:t>
                        </w:r>
                      </w:p>
                    </w:tc>
                    <w:tc>
                      <w:tcPr>
                        <w:tcW w:w="3520" w:type="dxa"/>
                        <w:gridSpan w:val="5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EEECE1"/>
                      </w:tcPr>
                      <w:p w14:paraId="7880D812" w14:textId="77777777" w:rsidR="00A815F9" w:rsidRDefault="00C15677">
                        <w:pPr>
                          <w:pStyle w:val="TableParagraph"/>
                          <w:spacing w:line="182" w:lineRule="exact"/>
                          <w:ind w:left="93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z w:val="14"/>
                          </w:rPr>
                          <w:t>Director</w:t>
                        </w:r>
                        <w:r>
                          <w:rPr>
                            <w:rFonts w:ascii="Calibri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4"/>
                          </w:rPr>
                          <w:t>of</w:t>
                        </w:r>
                        <w:r>
                          <w:rPr>
                            <w:rFonts w:ascii="Calibri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4"/>
                          </w:rPr>
                          <w:t>People</w:t>
                        </w:r>
                        <w:r>
                          <w:rPr>
                            <w:rFonts w:ascii="Calibri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4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4"/>
                          </w:rPr>
                          <w:t>Culture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01EE1D2F" w14:textId="77777777" w:rsidR="00A815F9" w:rsidRDefault="00C15677">
                        <w:pPr>
                          <w:pStyle w:val="TableParagraph"/>
                          <w:spacing w:line="182" w:lineRule="exact"/>
                          <w:ind w:left="95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Supported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By:</w:t>
                        </w:r>
                      </w:p>
                    </w:tc>
                    <w:tc>
                      <w:tcPr>
                        <w:tcW w:w="5448" w:type="dxa"/>
                        <w:gridSpan w:val="5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</w:tcBorders>
                        <w:shd w:val="clear" w:color="auto" w:fill="EEECE1"/>
                      </w:tcPr>
                      <w:p w14:paraId="26E24441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815F9" w14:paraId="74C66C02" w14:textId="77777777">
                    <w:trPr>
                      <w:trHeight w:val="202"/>
                    </w:trPr>
                    <w:tc>
                      <w:tcPr>
                        <w:tcW w:w="1643" w:type="dxa"/>
                        <w:gridSpan w:val="2"/>
                        <w:tcBorders>
                          <w:top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1B6AB766" w14:textId="77777777" w:rsidR="00A815F9" w:rsidRDefault="00C15677">
                        <w:pPr>
                          <w:pStyle w:val="TableParagraph"/>
                          <w:spacing w:line="182" w:lineRule="exact"/>
                          <w:ind w:left="80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Lead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Committee:</w:t>
                        </w:r>
                      </w:p>
                    </w:tc>
                    <w:tc>
                      <w:tcPr>
                        <w:tcW w:w="10329" w:type="dxa"/>
                        <w:gridSpan w:val="11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</w:tcBorders>
                        <w:shd w:val="clear" w:color="auto" w:fill="EEECE1"/>
                      </w:tcPr>
                      <w:p w14:paraId="680A78BA" w14:textId="77777777" w:rsidR="00A815F9" w:rsidRDefault="00C15677">
                        <w:pPr>
                          <w:pStyle w:val="TableParagraph"/>
                          <w:spacing w:line="182" w:lineRule="exact"/>
                          <w:ind w:left="93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4"/>
                          </w:rPr>
                          <w:t>PEOPLE</w:t>
                        </w:r>
                        <w:r>
                          <w:rPr>
                            <w:rFonts w:ascii="Calibri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4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4"/>
                          </w:rPr>
                          <w:t>ORGANISATIONAL</w:t>
                        </w:r>
                        <w:r>
                          <w:rPr>
                            <w:rFonts w:ascii="Calibri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4"/>
                          </w:rPr>
                          <w:t>DEVELOPMENT</w:t>
                        </w:r>
                        <w:r>
                          <w:rPr>
                            <w:rFonts w:ascii="Calibri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4"/>
                          </w:rPr>
                          <w:t>COMMITTEE</w:t>
                        </w:r>
                      </w:p>
                    </w:tc>
                  </w:tr>
                  <w:tr w:rsidR="00A815F9" w14:paraId="0C982826" w14:textId="77777777">
                    <w:trPr>
                      <w:trHeight w:val="179"/>
                    </w:trPr>
                    <w:tc>
                      <w:tcPr>
                        <w:tcW w:w="1643" w:type="dxa"/>
                        <w:gridSpan w:val="2"/>
                        <w:vMerge w:val="restart"/>
                        <w:tcBorders>
                          <w:top w:val="single" w:sz="6" w:space="0" w:color="C4BC96"/>
                          <w:bottom w:val="single" w:sz="12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7B2A6CE7" w14:textId="77777777" w:rsidR="00A815F9" w:rsidRDefault="00A815F9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14:paraId="25A0D494" w14:textId="77777777" w:rsidR="00A815F9" w:rsidRDefault="00A815F9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14:paraId="2607F295" w14:textId="77777777" w:rsidR="00A815F9" w:rsidRDefault="00A815F9">
                        <w:pPr>
                          <w:pStyle w:val="TableParagraph"/>
                          <w:spacing w:before="10"/>
                          <w:rPr>
                            <w:b/>
                            <w:sz w:val="16"/>
                          </w:rPr>
                        </w:pPr>
                      </w:p>
                      <w:p w14:paraId="19F1F62E" w14:textId="77777777" w:rsidR="00A815F9" w:rsidRDefault="00C15677">
                        <w:pPr>
                          <w:pStyle w:val="TableParagraph"/>
                          <w:spacing w:before="1" w:line="201" w:lineRule="auto"/>
                          <w:ind w:left="80" w:right="237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Links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Corporate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3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Risk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Register:</w:t>
                        </w:r>
                      </w:p>
                    </w:tc>
                    <w:tc>
                      <w:tcPr>
                        <w:tcW w:w="8086" w:type="dxa"/>
                        <w:gridSpan w:val="8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727DF117" w14:textId="77777777" w:rsidR="00A815F9" w:rsidRDefault="00C15677">
                        <w:pPr>
                          <w:pStyle w:val="TableParagraph"/>
                          <w:spacing w:line="160" w:lineRule="exact"/>
                          <w:ind w:left="3890" w:right="3851"/>
                          <w:jc w:val="center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Title</w:t>
                        </w:r>
                      </w:p>
                    </w:tc>
                    <w:tc>
                      <w:tcPr>
                        <w:tcW w:w="2243" w:type="dxa"/>
                        <w:gridSpan w:val="3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</w:tcBorders>
                        <w:shd w:val="clear" w:color="auto" w:fill="4F81BD"/>
                      </w:tcPr>
                      <w:p w14:paraId="6496E9E7" w14:textId="77777777" w:rsidR="00A815F9" w:rsidRDefault="00C15677">
                        <w:pPr>
                          <w:pStyle w:val="TableParagraph"/>
                          <w:spacing w:line="160" w:lineRule="exact"/>
                          <w:ind w:left="552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Current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Risk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Score</w:t>
                        </w:r>
                      </w:p>
                    </w:tc>
                  </w:tr>
                  <w:tr w:rsidR="00A815F9" w14:paraId="72001556" w14:textId="77777777">
                    <w:trPr>
                      <w:trHeight w:val="1519"/>
                    </w:trPr>
                    <w:tc>
                      <w:tcPr>
                        <w:tcW w:w="1643" w:type="dxa"/>
                        <w:gridSpan w:val="2"/>
                        <w:vMerge/>
                        <w:tcBorders>
                          <w:top w:val="nil"/>
                          <w:bottom w:val="single" w:sz="12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4448FC7E" w14:textId="77777777" w:rsidR="00A815F9" w:rsidRDefault="00A815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86" w:type="dxa"/>
                        <w:gridSpan w:val="8"/>
                        <w:tcBorders>
                          <w:top w:val="single" w:sz="6" w:space="0" w:color="C4BC96"/>
                          <w:left w:val="single" w:sz="6" w:space="0" w:color="C4BC96"/>
                          <w:bottom w:val="single" w:sz="12" w:space="0" w:color="C4BC96"/>
                          <w:right w:val="single" w:sz="6" w:space="0" w:color="C4BC96"/>
                        </w:tcBorders>
                        <w:shd w:val="clear" w:color="auto" w:fill="EEECE1"/>
                      </w:tcPr>
                      <w:p w14:paraId="3F0B3A93" w14:textId="77777777" w:rsidR="00A815F9" w:rsidRDefault="00C15677">
                        <w:pPr>
                          <w:pStyle w:val="TableParagraph"/>
                          <w:spacing w:line="208" w:lineRule="auto"/>
                          <w:ind w:left="93" w:right="53"/>
                          <w:jc w:val="both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w w:val="105"/>
                            <w:sz w:val="15"/>
                          </w:rPr>
                          <w:t xml:space="preserve">2072 -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Inability to recruit and retain the right staff with the right skills which impacts on fundamentals of care (both patients</w:t>
                        </w:r>
                        <w:r>
                          <w:rPr>
                            <w:rFonts w:ascii="Calibri"/>
                            <w:spacing w:val="-3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staff),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undermines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financial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efficiency.</w:t>
                        </w:r>
                      </w:p>
                      <w:p w14:paraId="2CD2FA36" w14:textId="77777777" w:rsidR="00A815F9" w:rsidRDefault="00C15677">
                        <w:pPr>
                          <w:pStyle w:val="TableParagraph"/>
                          <w:spacing w:line="189" w:lineRule="exact"/>
                          <w:ind w:left="93"/>
                          <w:jc w:val="both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5"/>
                          </w:rPr>
                          <w:t>707</w:t>
                        </w:r>
                        <w:r>
                          <w:rPr>
                            <w:rFonts w:ascii="Calibri" w:hAnsi="Calibri"/>
                            <w:b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5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b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Relates</w:t>
                        </w:r>
                        <w:r>
                          <w:rPr>
                            <w:rFonts w:ascii="Calibri" w:hAnsi="Calibri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Failure</w:t>
                        </w:r>
                        <w:r>
                          <w:rPr>
                            <w:rFonts w:ascii="Calibri" w:hAnsi="Calibri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comply</w:t>
                        </w:r>
                        <w:r>
                          <w:rPr>
                            <w:rFonts w:ascii="Calibri" w:hAnsi="Calibri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with</w:t>
                        </w:r>
                        <w:r>
                          <w:rPr>
                            <w:rFonts w:ascii="Calibri" w:hAnsi="Calibri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equality,</w:t>
                        </w:r>
                        <w:r>
                          <w:rPr>
                            <w:rFonts w:ascii="Calibri" w:hAnsi="Calibri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diversity</w:t>
                        </w:r>
                        <w:r>
                          <w:rPr>
                            <w:rFonts w:ascii="Calibri" w:hAnsi="Calibri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and</w:t>
                        </w:r>
                        <w:r>
                          <w:rPr>
                            <w:rFonts w:ascii="Calibri" w:hAnsi="Calibri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inclusion</w:t>
                        </w:r>
                        <w:r>
                          <w:rPr>
                            <w:rFonts w:ascii="Calibri" w:hAnsi="Calibri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standards</w:t>
                        </w:r>
                        <w:r>
                          <w:rPr>
                            <w:rFonts w:ascii="Calibri" w:hAnsi="Calibri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further</w:t>
                        </w:r>
                        <w:r>
                          <w:rPr>
                            <w:rFonts w:ascii="Calibri" w:hAnsi="Calibri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risk</w:t>
                        </w:r>
                        <w:r>
                          <w:rPr>
                            <w:rFonts w:ascii="Calibri" w:hAnsi="Calibri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in</w:t>
                        </w:r>
                        <w:r>
                          <w:rPr>
                            <w:rFonts w:ascii="Calibri" w:hAnsi="Calibri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5"/>
                          </w:rPr>
                          <w:t>implementation</w:t>
                        </w:r>
                      </w:p>
                      <w:p w14:paraId="34D5B72B" w14:textId="77777777" w:rsidR="00A815F9" w:rsidRDefault="00C15677">
                        <w:pPr>
                          <w:pStyle w:val="TableParagraph"/>
                          <w:spacing w:before="4" w:line="208" w:lineRule="auto"/>
                          <w:ind w:left="93" w:right="53"/>
                          <w:jc w:val="both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w w:val="105"/>
                            <w:sz w:val="15"/>
                          </w:rPr>
                          <w:t>2093</w:t>
                        </w:r>
                        <w:r>
                          <w:rPr>
                            <w:rFonts w:ascii="Calibri"/>
                            <w:b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are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exposed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to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infection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with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COVID-19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through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contact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with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infected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patients,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visitors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colleagues.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There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is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risk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significant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physical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mental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illness,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including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death</w:t>
                        </w:r>
                      </w:p>
                      <w:p w14:paraId="05E0C664" w14:textId="77777777" w:rsidR="00A815F9" w:rsidRDefault="00C15677">
                        <w:pPr>
                          <w:pStyle w:val="TableParagraph"/>
                          <w:spacing w:line="188" w:lineRule="exact"/>
                          <w:ind w:left="93" w:right="50"/>
                          <w:jc w:val="both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w w:val="105"/>
                            <w:sz w:val="15"/>
                          </w:rPr>
                          <w:t xml:space="preserve">2095 -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The demand for 'Personal Protective Equipment' (PPE) has contributed to a national shortage of proper and effective</w:t>
                        </w:r>
                        <w:r>
                          <w:rPr>
                            <w:rFonts w:ascii="Calibri"/>
                            <w:spacing w:val="-3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PPE, resulting in delays in obtaining from supply chain, with the potential to impact on our ability to maintain key critical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services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p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rotect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against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COVID-19.</w:t>
                        </w:r>
                      </w:p>
                    </w:tc>
                    <w:tc>
                      <w:tcPr>
                        <w:tcW w:w="2243" w:type="dxa"/>
                        <w:gridSpan w:val="3"/>
                        <w:tcBorders>
                          <w:top w:val="single" w:sz="6" w:space="0" w:color="C4BC96"/>
                          <w:left w:val="single" w:sz="6" w:space="0" w:color="C4BC96"/>
                          <w:bottom w:val="single" w:sz="12" w:space="0" w:color="C4BC96"/>
                        </w:tcBorders>
                        <w:shd w:val="clear" w:color="auto" w:fill="FF0000"/>
                      </w:tcPr>
                      <w:p w14:paraId="1B278EAC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579913A1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692FBB4" w14:textId="77777777" w:rsidR="00A815F9" w:rsidRDefault="00A815F9">
                        <w:pPr>
                          <w:pStyle w:val="TableParagraph"/>
                          <w:spacing w:before="10"/>
                          <w:rPr>
                            <w:b/>
                            <w:sz w:val="18"/>
                          </w:rPr>
                        </w:pPr>
                      </w:p>
                      <w:p w14:paraId="6FCEF7AA" w14:textId="77777777" w:rsidR="00A815F9" w:rsidRDefault="00C15677">
                        <w:pPr>
                          <w:pStyle w:val="TableParagraph"/>
                          <w:ind w:left="773" w:right="716"/>
                          <w:jc w:val="center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w w:val="105"/>
                            <w:sz w:val="15"/>
                          </w:rPr>
                          <w:t>20</w:t>
                        </w:r>
                        <w:r>
                          <w:rPr>
                            <w:rFonts w:ascii="Calibri"/>
                            <w:b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05"/>
                            <w:sz w:val="15"/>
                          </w:rPr>
                          <w:t>(Major)</w:t>
                        </w:r>
                      </w:p>
                    </w:tc>
                  </w:tr>
                  <w:tr w:rsidR="00A815F9" w14:paraId="0892121D" w14:textId="77777777">
                    <w:trPr>
                      <w:trHeight w:val="203"/>
                    </w:trPr>
                    <w:tc>
                      <w:tcPr>
                        <w:tcW w:w="11972" w:type="dxa"/>
                        <w:gridSpan w:val="13"/>
                        <w:tcBorders>
                          <w:top w:val="single" w:sz="12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1F497D"/>
                      </w:tcPr>
                      <w:p w14:paraId="083F89B1" w14:textId="77777777" w:rsidR="00A815F9" w:rsidRDefault="00C15677">
                        <w:pPr>
                          <w:pStyle w:val="TableParagraph"/>
                          <w:spacing w:line="184" w:lineRule="exact"/>
                          <w:ind w:left="95"/>
                          <w:rPr>
                            <w:rFonts w:asci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Risk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7"/>
                          </w:rPr>
                          <w:t>Scoring</w:t>
                        </w:r>
                      </w:p>
                    </w:tc>
                  </w:tr>
                  <w:tr w:rsidR="00A815F9" w14:paraId="5E3B65DE" w14:textId="77777777">
                    <w:trPr>
                      <w:trHeight w:val="375"/>
                    </w:trPr>
                    <w:tc>
                      <w:tcPr>
                        <w:tcW w:w="1198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66CD8899" w14:textId="77777777" w:rsidR="00A815F9" w:rsidRDefault="00C15677">
                        <w:pPr>
                          <w:pStyle w:val="TableParagraph"/>
                          <w:spacing w:before="63"/>
                          <w:ind w:left="357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Quarter</w:t>
                        </w:r>
                      </w:p>
                    </w:tc>
                    <w:tc>
                      <w:tcPr>
                        <w:tcW w:w="574" w:type="dxa"/>
                        <w:gridSpan w:val="2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75FE39E8" w14:textId="77777777" w:rsidR="00A815F9" w:rsidRDefault="00C15677">
                        <w:pPr>
                          <w:pStyle w:val="TableParagraph"/>
                          <w:spacing w:before="63"/>
                          <w:ind w:left="203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Q1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350081CD" w14:textId="77777777" w:rsidR="00A815F9" w:rsidRDefault="00C15677">
                        <w:pPr>
                          <w:pStyle w:val="TableParagraph"/>
                          <w:spacing w:before="63"/>
                          <w:ind w:left="215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Q2</w:t>
                        </w:r>
                      </w:p>
                    </w:tc>
                    <w:tc>
                      <w:tcPr>
                        <w:tcW w:w="596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6F806D83" w14:textId="77777777" w:rsidR="00A815F9" w:rsidRDefault="00C15677">
                        <w:pPr>
                          <w:pStyle w:val="TableParagraph"/>
                          <w:spacing w:before="63"/>
                          <w:ind w:left="214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Q3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2CF624D7" w14:textId="77777777" w:rsidR="00A815F9" w:rsidRDefault="00C15677">
                        <w:pPr>
                          <w:pStyle w:val="TableParagraph"/>
                          <w:spacing w:before="63"/>
                          <w:ind w:left="218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Q4</w:t>
                        </w:r>
                      </w:p>
                    </w:tc>
                    <w:tc>
                      <w:tcPr>
                        <w:tcW w:w="5265" w:type="dxa"/>
                        <w:gridSpan w:val="3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79F01575" w14:textId="77777777" w:rsidR="00A815F9" w:rsidRDefault="00C15677">
                        <w:pPr>
                          <w:pStyle w:val="TableParagraph"/>
                          <w:spacing w:before="63"/>
                          <w:ind w:left="1871" w:right="1834"/>
                          <w:jc w:val="center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Rationale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for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Risk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Level</w:t>
                        </w:r>
                      </w:p>
                    </w:tc>
                    <w:tc>
                      <w:tcPr>
                        <w:tcW w:w="1885" w:type="dxa"/>
                        <w:gridSpan w:val="3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0A74230B" w14:textId="77777777" w:rsidR="00A815F9" w:rsidRDefault="00C15677">
                        <w:pPr>
                          <w:pStyle w:val="TableParagraph"/>
                          <w:spacing w:line="173" w:lineRule="exact"/>
                          <w:ind w:left="420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Target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Risk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Level</w:t>
                        </w:r>
                      </w:p>
                      <w:p w14:paraId="24710216" w14:textId="77777777" w:rsidR="00A815F9" w:rsidRDefault="00C15677">
                        <w:pPr>
                          <w:pStyle w:val="TableParagraph"/>
                          <w:spacing w:line="182" w:lineRule="exact"/>
                          <w:ind w:left="481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(Risk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Appetite)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4F81BD"/>
                      </w:tcPr>
                      <w:p w14:paraId="1E69DC76" w14:textId="77777777" w:rsidR="00A815F9" w:rsidRDefault="00C15677">
                        <w:pPr>
                          <w:pStyle w:val="TableParagraph"/>
                          <w:spacing w:before="63"/>
                          <w:ind w:left="262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Target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Date</w:t>
                        </w:r>
                      </w:p>
                    </w:tc>
                  </w:tr>
                  <w:tr w:rsidR="00A815F9" w14:paraId="38B3FD82" w14:textId="77777777">
                    <w:trPr>
                      <w:trHeight w:val="246"/>
                    </w:trPr>
                    <w:tc>
                      <w:tcPr>
                        <w:tcW w:w="1198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95B3D7"/>
                      </w:tcPr>
                      <w:p w14:paraId="27BFEF09" w14:textId="77777777" w:rsidR="00A815F9" w:rsidRDefault="00C15677">
                        <w:pPr>
                          <w:pStyle w:val="TableParagraph"/>
                          <w:ind w:left="95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Likelihood:</w:t>
                        </w:r>
                      </w:p>
                    </w:tc>
                    <w:tc>
                      <w:tcPr>
                        <w:tcW w:w="574" w:type="dxa"/>
                        <w:gridSpan w:val="2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</w:tcPr>
                      <w:p w14:paraId="0941E9A4" w14:textId="77777777" w:rsidR="00A815F9" w:rsidRDefault="00C15677">
                        <w:pPr>
                          <w:pStyle w:val="TableParagraph"/>
                          <w:spacing w:before="5"/>
                          <w:ind w:left="31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EEECE1"/>
                      </w:tcPr>
                      <w:p w14:paraId="40ACE2FD" w14:textId="77777777" w:rsidR="00A815F9" w:rsidRDefault="00C15677">
                        <w:pPr>
                          <w:pStyle w:val="TableParagraph"/>
                          <w:ind w:left="267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w w:val="103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596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EEECE1"/>
                      </w:tcPr>
                      <w:p w14:paraId="438CD668" w14:textId="77777777" w:rsidR="00A815F9" w:rsidRDefault="00C15677">
                        <w:pPr>
                          <w:pStyle w:val="TableParagraph"/>
                          <w:ind w:left="267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w w:val="103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EEECE1"/>
                      </w:tcPr>
                      <w:p w14:paraId="0D0A2D19" w14:textId="77777777" w:rsidR="00A815F9" w:rsidRDefault="00C15677">
                        <w:pPr>
                          <w:pStyle w:val="TableParagraph"/>
                          <w:ind w:left="271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w w:val="103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5265" w:type="dxa"/>
                        <w:gridSpan w:val="3"/>
                        <w:vMerge w:val="restart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</w:tcPr>
                      <w:p w14:paraId="5A70DF56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173"/>
                          </w:numPr>
                          <w:tabs>
                            <w:tab w:val="left" w:pos="640"/>
                            <w:tab w:val="left" w:pos="641"/>
                          </w:tabs>
                          <w:spacing w:before="4" w:line="204" w:lineRule="auto"/>
                          <w:ind w:right="53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Staff</w:t>
                        </w:r>
                        <w:r>
                          <w:rPr>
                            <w:rFonts w:ascii="Calibri" w:hAnsi="Calibri"/>
                            <w:spacing w:val="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recommending</w:t>
                        </w:r>
                        <w:r>
                          <w:rPr>
                            <w:rFonts w:ascii="Calibri" w:hAnsi="Calibri"/>
                            <w:spacing w:val="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Walsall</w:t>
                        </w:r>
                        <w:r>
                          <w:rPr>
                            <w:rFonts w:ascii="Calibri" w:hAnsi="Calibri"/>
                            <w:spacing w:val="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as</w:t>
                        </w:r>
                        <w:r>
                          <w:rPr>
                            <w:rFonts w:ascii="Calibri" w:hAnsi="Calibri"/>
                            <w:spacing w:val="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spacing w:val="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place</w:t>
                        </w:r>
                        <w:r>
                          <w:rPr>
                            <w:rFonts w:ascii="Calibri" w:hAnsi="Calibri"/>
                            <w:spacing w:val="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work</w:t>
                        </w:r>
                        <w:r>
                          <w:rPr>
                            <w:rFonts w:ascii="Calibri" w:hAnsi="Calibri"/>
                            <w:spacing w:val="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is</w:t>
                        </w:r>
                        <w:r>
                          <w:rPr>
                            <w:rFonts w:ascii="Calibri" w:hAnsi="Calibri"/>
                            <w:spacing w:val="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below</w:t>
                        </w:r>
                        <w:r>
                          <w:rPr>
                            <w:rFonts w:ascii="Calibri" w:hAnsi="Calibri"/>
                            <w:spacing w:val="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all</w:t>
                        </w:r>
                        <w:r>
                          <w:rPr>
                            <w:rFonts w:ascii="Calibri" w:hAnsi="Calibri"/>
                            <w:spacing w:val="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England</w:t>
                        </w:r>
                        <w:r>
                          <w:rPr>
                            <w:rFonts w:ascii="Calibri" w:hAnsi="Calibri"/>
                            <w:spacing w:val="-3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average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[bottom</w:t>
                        </w:r>
                        <w:r>
                          <w:rPr>
                            <w:rFonts w:ascii="Calibri" w:hAnsi="Calibri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quartile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Q2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2019-2020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National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Survey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2020]</w:t>
                        </w:r>
                      </w:p>
                      <w:p w14:paraId="3734DC7B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173"/>
                          </w:numPr>
                          <w:tabs>
                            <w:tab w:val="left" w:pos="640"/>
                            <w:tab w:val="left" w:pos="642"/>
                          </w:tabs>
                          <w:spacing w:before="10" w:line="204" w:lineRule="auto"/>
                          <w:ind w:left="641" w:right="54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Staff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recommending</w:t>
                        </w:r>
                        <w:r>
                          <w:rPr>
                            <w:rFonts w:ascii="Calibri" w:hAnsi="Calibri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Walsall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as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place</w:t>
                        </w:r>
                        <w:r>
                          <w:rPr>
                            <w:rFonts w:ascii="Calibri" w:hAnsi="Calibri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be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treated</w:t>
                        </w:r>
                        <w:r>
                          <w:rPr>
                            <w:rFonts w:ascii="Calibri" w:hAnsi="Calibri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is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below</w:t>
                        </w:r>
                        <w:r>
                          <w:rPr>
                            <w:rFonts w:ascii="Calibri" w:hAnsi="Calibri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all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England</w:t>
                        </w:r>
                        <w:r>
                          <w:rPr>
                            <w:rFonts w:ascii="Calibri" w:hAnsi="Calibri"/>
                            <w:spacing w:val="-3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average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[bottom</w:t>
                        </w:r>
                        <w:r>
                          <w:rPr>
                            <w:rFonts w:ascii="Calibri" w:hAnsi="Calibri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quartile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Q2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2019-2020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National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Survey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2020]</w:t>
                        </w:r>
                      </w:p>
                      <w:p w14:paraId="01FB264A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173"/>
                          </w:numPr>
                          <w:tabs>
                            <w:tab w:val="left" w:pos="641"/>
                            <w:tab w:val="left" w:pos="642"/>
                          </w:tabs>
                          <w:spacing w:line="193" w:lineRule="exact"/>
                          <w:ind w:left="641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5"/>
                          </w:rPr>
                          <w:t>Staff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5"/>
                          </w:rPr>
                          <w:t>engagement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5"/>
                          </w:rPr>
                          <w:t>score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5"/>
                          </w:rPr>
                          <w:t>in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5"/>
                          </w:rPr>
                          <w:t>NHS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5"/>
                          </w:rPr>
                          <w:t>staff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5"/>
                          </w:rPr>
                          <w:t>survey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is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below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peer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comparators</w:t>
                        </w:r>
                      </w:p>
                      <w:p w14:paraId="1AF8A2ED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173"/>
                          </w:numPr>
                          <w:tabs>
                            <w:tab w:val="left" w:pos="642"/>
                          </w:tabs>
                          <w:spacing w:before="12" w:line="206" w:lineRule="auto"/>
                          <w:ind w:left="641" w:right="52"/>
                          <w:jc w:val="both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NHS staff survey indicates a lack of inclusive culture with differential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staff experience in bullying, harassment, violence, career progression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5"/>
                          </w:rPr>
                          <w:t>promotion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5"/>
                          </w:rPr>
                          <w:t>this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5"/>
                          </w:rPr>
                          <w:t>is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5"/>
                          </w:rPr>
                          <w:t>reflected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in</w:t>
                        </w:r>
                        <w:r>
                          <w:rPr>
                            <w:rFonts w:ascii="Calibri" w:hAnsi="Calibri"/>
                            <w:spacing w:val="2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WRES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WDES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experience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metrics</w:t>
                        </w:r>
                      </w:p>
                      <w:p w14:paraId="4F8F20DC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173"/>
                          </w:numPr>
                          <w:tabs>
                            <w:tab w:val="left" w:pos="642"/>
                          </w:tabs>
                          <w:spacing w:before="9" w:line="204" w:lineRule="auto"/>
                          <w:ind w:left="641" w:right="53"/>
                          <w:jc w:val="both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NHS staff survey indicates a lack of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open culture (speaking up) below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peer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comparators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OD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work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2020-2021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confirms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experience</w:t>
                        </w:r>
                      </w:p>
                      <w:p w14:paraId="40EC82B2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173"/>
                          </w:numPr>
                          <w:tabs>
                            <w:tab w:val="left" w:pos="642"/>
                          </w:tabs>
                          <w:spacing w:before="11" w:line="204" w:lineRule="auto"/>
                          <w:ind w:left="641" w:right="53"/>
                          <w:jc w:val="both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The model hospital data indicates bottom quartile performance on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workforce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indicators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such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as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sickness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absence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use</w:t>
                        </w:r>
                        <w:r>
                          <w:rPr>
                            <w:rFonts w:ascii="Calibri" w:hAnsi="Calibri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of</w:t>
                        </w:r>
                        <w:r>
                          <w:rPr>
                            <w:rFonts w:ascii="Calibri" w:hAnsi="Calibri"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resources</w:t>
                        </w:r>
                      </w:p>
                      <w:p w14:paraId="4C5EBA49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173"/>
                          </w:numPr>
                          <w:tabs>
                            <w:tab w:val="left" w:pos="642"/>
                          </w:tabs>
                          <w:spacing w:before="10" w:line="204" w:lineRule="auto"/>
                          <w:ind w:left="641" w:right="53"/>
                          <w:jc w:val="both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Historical WRES, WDES and Survey data indicates a lack of progress to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tackle</w:t>
                        </w:r>
                        <w:r>
                          <w:rPr>
                            <w:rFonts w:ascii="Calibri" w:hAnsi="Calibri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barriers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inclusion.</w:t>
                        </w:r>
                      </w:p>
                      <w:p w14:paraId="691D5144" w14:textId="77777777" w:rsidR="00A815F9" w:rsidRDefault="00C15677">
                        <w:pPr>
                          <w:pStyle w:val="TableParagraph"/>
                          <w:numPr>
                            <w:ilvl w:val="0"/>
                            <w:numId w:val="173"/>
                          </w:numPr>
                          <w:tabs>
                            <w:tab w:val="left" w:pos="642"/>
                          </w:tabs>
                          <w:spacing w:line="188" w:lineRule="exact"/>
                          <w:ind w:left="641" w:right="51"/>
                          <w:jc w:val="both"/>
                          <w:rPr>
                            <w:rFonts w:ascii="Calibri" w:hAnsi="Calibri"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5"/>
                          </w:rPr>
                          <w:t xml:space="preserve">Data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and information shared via staff feedback mechanisms evaluating</w:t>
                        </w:r>
                        <w:r>
                          <w:rPr>
                            <w:rFonts w:ascii="Calibri" w:hAnsi="Calibri"/>
                            <w:spacing w:val="-3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impact</w:t>
                        </w:r>
                        <w:r>
                          <w:rPr>
                            <w:rFonts w:ascii="Calibri" w:hAnsi="Calibri"/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of</w:t>
                        </w:r>
                        <w:r>
                          <w:rPr>
                            <w:rFonts w:ascii="Calibri" w:hAnsi="Calibri"/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COVID</w:t>
                        </w:r>
                        <w:r>
                          <w:rPr>
                            <w:rFonts w:ascii="Calibri" w:hAnsi="Calibri"/>
                            <w:spacing w:val="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identifies</w:t>
                        </w:r>
                        <w:r>
                          <w:rPr>
                            <w:rFonts w:ascii="Calibri" w:hAnsi="Calibri"/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staff</w:t>
                        </w:r>
                        <w:r>
                          <w:rPr>
                            <w:rFonts w:ascii="Calibri" w:hAnsi="Calibri"/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rFonts w:ascii="Calibri" w:hAnsi="Calibri"/>
                            <w:spacing w:val="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line</w:t>
                        </w:r>
                        <w:r>
                          <w:rPr>
                            <w:rFonts w:ascii="Calibri" w:hAnsi="Calibri"/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managers</w:t>
                        </w:r>
                        <w:r>
                          <w:rPr>
                            <w:rFonts w:ascii="Calibri" w:hAnsi="Calibri"/>
                            <w:spacing w:val="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being</w:t>
                        </w:r>
                        <w:r>
                          <w:rPr>
                            <w:rFonts w:ascii="Calibri" w:hAnsi="Calibri"/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fatigued</w:t>
                        </w:r>
                        <w:r>
                          <w:rPr>
                            <w:rFonts w:ascii="Calibri" w:hAnsi="Calibri"/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5"/>
                          </w:rPr>
                          <w:t>and</w:t>
                        </w:r>
                      </w:p>
                    </w:tc>
                    <w:tc>
                      <w:tcPr>
                        <w:tcW w:w="1200" w:type="dxa"/>
                        <w:gridSpan w:val="2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95B3D7"/>
                      </w:tcPr>
                      <w:p w14:paraId="24C39A3C" w14:textId="77777777" w:rsidR="00A815F9" w:rsidRDefault="00C15677">
                        <w:pPr>
                          <w:pStyle w:val="TableParagraph"/>
                          <w:ind w:left="94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Likelihood: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</w:tcPr>
                      <w:p w14:paraId="7F00C549" w14:textId="77777777" w:rsidR="00A815F9" w:rsidRDefault="00C15677">
                        <w:pPr>
                          <w:pStyle w:val="TableParagraph"/>
                          <w:spacing w:before="5"/>
                          <w:ind w:left="31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1254" w:type="dxa"/>
                        <w:vMerge w:val="restart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</w:tcPr>
                      <w:p w14:paraId="5B9D8B63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5F93732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4C75807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6E88B65E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DC92C56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9B6A034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6E2CD73C" w14:textId="77777777" w:rsidR="00A815F9" w:rsidRDefault="00A815F9">
                        <w:pPr>
                          <w:pStyle w:val="TableParagraph"/>
                          <w:spacing w:before="3"/>
                          <w:rPr>
                            <w:b/>
                            <w:sz w:val="14"/>
                          </w:rPr>
                        </w:pPr>
                      </w:p>
                      <w:p w14:paraId="494A0BD0" w14:textId="77777777" w:rsidR="00A815F9" w:rsidRDefault="00C15677">
                        <w:pPr>
                          <w:pStyle w:val="TableParagraph"/>
                          <w:ind w:left="165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31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March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5"/>
                          </w:rPr>
                          <w:t>2022</w:t>
                        </w:r>
                      </w:p>
                    </w:tc>
                  </w:tr>
                  <w:tr w:rsidR="00A815F9" w14:paraId="6C7F4E98" w14:textId="77777777">
                    <w:trPr>
                      <w:trHeight w:val="242"/>
                    </w:trPr>
                    <w:tc>
                      <w:tcPr>
                        <w:tcW w:w="1198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95B3D7"/>
                      </w:tcPr>
                      <w:p w14:paraId="6C1140FC" w14:textId="77777777" w:rsidR="00A815F9" w:rsidRDefault="00C15677">
                        <w:pPr>
                          <w:pStyle w:val="TableParagraph"/>
                          <w:spacing w:line="213" w:lineRule="exact"/>
                          <w:ind w:left="95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Consequence:</w:t>
                        </w:r>
                      </w:p>
                    </w:tc>
                    <w:tc>
                      <w:tcPr>
                        <w:tcW w:w="574" w:type="dxa"/>
                        <w:gridSpan w:val="2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</w:tcPr>
                      <w:p w14:paraId="6CF6FECD" w14:textId="77777777" w:rsidR="00A815F9" w:rsidRDefault="00C15677">
                        <w:pPr>
                          <w:pStyle w:val="TableParagraph"/>
                          <w:spacing w:before="5"/>
                          <w:ind w:left="31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EEECE1"/>
                      </w:tcPr>
                      <w:p w14:paraId="5A99F708" w14:textId="77777777" w:rsidR="00A815F9" w:rsidRDefault="00C15677">
                        <w:pPr>
                          <w:pStyle w:val="TableParagraph"/>
                          <w:spacing w:line="213" w:lineRule="exact"/>
                          <w:ind w:left="267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w w:val="103"/>
                            <w:sz w:val="15"/>
                          </w:rPr>
                          <w:t>5</w:t>
                        </w:r>
                      </w:p>
                    </w:tc>
                    <w:tc>
                      <w:tcPr>
                        <w:tcW w:w="596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EEECE1"/>
                      </w:tcPr>
                      <w:p w14:paraId="5FA6D1C9" w14:textId="77777777" w:rsidR="00A815F9" w:rsidRDefault="00C15677">
                        <w:pPr>
                          <w:pStyle w:val="TableParagraph"/>
                          <w:spacing w:line="213" w:lineRule="exact"/>
                          <w:ind w:left="267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w w:val="103"/>
                            <w:sz w:val="15"/>
                          </w:rPr>
                          <w:t>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EEECE1"/>
                      </w:tcPr>
                      <w:p w14:paraId="1DCAEABB" w14:textId="77777777" w:rsidR="00A815F9" w:rsidRDefault="00C15677">
                        <w:pPr>
                          <w:pStyle w:val="TableParagraph"/>
                          <w:spacing w:line="213" w:lineRule="exact"/>
                          <w:ind w:left="271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w w:val="103"/>
                            <w:sz w:val="15"/>
                          </w:rPr>
                          <w:t>5</w:t>
                        </w:r>
                      </w:p>
                    </w:tc>
                    <w:tc>
                      <w:tcPr>
                        <w:tcW w:w="5265" w:type="dxa"/>
                        <w:gridSpan w:val="3"/>
                        <w:vMerge/>
                        <w:tcBorders>
                          <w:top w:val="nil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</w:tcPr>
                      <w:p w14:paraId="0C9BD231" w14:textId="77777777" w:rsidR="00A815F9" w:rsidRDefault="00A815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0" w:type="dxa"/>
                        <w:gridSpan w:val="2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95B3D7"/>
                      </w:tcPr>
                      <w:p w14:paraId="50DB5580" w14:textId="77777777" w:rsidR="00A815F9" w:rsidRDefault="00C15677">
                        <w:pPr>
                          <w:pStyle w:val="TableParagraph"/>
                          <w:spacing w:line="213" w:lineRule="exact"/>
                          <w:ind w:left="94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Consequence: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</w:tcPr>
                      <w:p w14:paraId="096BF615" w14:textId="77777777" w:rsidR="00A815F9" w:rsidRDefault="00C15677">
                        <w:pPr>
                          <w:pStyle w:val="TableParagraph"/>
                          <w:spacing w:before="5"/>
                          <w:ind w:left="31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1254" w:type="dxa"/>
                        <w:vMerge/>
                        <w:tcBorders>
                          <w:top w:val="nil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</w:tcPr>
                      <w:p w14:paraId="0DCC2A4C" w14:textId="77777777" w:rsidR="00A815F9" w:rsidRDefault="00A815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815F9" w14:paraId="2178EED2" w14:textId="77777777">
                    <w:trPr>
                      <w:trHeight w:val="2542"/>
                    </w:trPr>
                    <w:tc>
                      <w:tcPr>
                        <w:tcW w:w="1198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95B3D7"/>
                      </w:tcPr>
                      <w:p w14:paraId="6AF704C4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17ED49B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19AF0C76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6B7DCFA6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549409C4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E4784C9" w14:textId="77777777" w:rsidR="00A815F9" w:rsidRDefault="00C15677">
                        <w:pPr>
                          <w:pStyle w:val="TableParagraph"/>
                          <w:spacing w:before="114"/>
                          <w:ind w:left="95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Risk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Level:</w:t>
                        </w:r>
                      </w:p>
                    </w:tc>
                    <w:tc>
                      <w:tcPr>
                        <w:tcW w:w="574" w:type="dxa"/>
                        <w:gridSpan w:val="2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FF0000"/>
                      </w:tcPr>
                      <w:p w14:paraId="28BDF208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FF0000"/>
                      </w:tcPr>
                      <w:p w14:paraId="19FADCA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6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FF0000"/>
                      </w:tcPr>
                      <w:p w14:paraId="47F07C1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FF0000"/>
                      </w:tcPr>
                      <w:p w14:paraId="6FD459E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265" w:type="dxa"/>
                        <w:gridSpan w:val="3"/>
                        <w:vMerge/>
                        <w:tcBorders>
                          <w:top w:val="nil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</w:tcPr>
                      <w:p w14:paraId="40893EC5" w14:textId="77777777" w:rsidR="00A815F9" w:rsidRDefault="00A815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0" w:type="dxa"/>
                        <w:gridSpan w:val="2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95B3D7"/>
                      </w:tcPr>
                      <w:p w14:paraId="6C39D538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01B5B464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32D61B4C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5AE20A94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CBCA3B0" w14:textId="77777777" w:rsidR="00A815F9" w:rsidRDefault="00A815F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5BE05B32" w14:textId="77777777" w:rsidR="00A815F9" w:rsidRDefault="00C15677">
                        <w:pPr>
                          <w:pStyle w:val="TableParagraph"/>
                          <w:spacing w:before="114"/>
                          <w:ind w:left="94"/>
                          <w:rPr>
                            <w:rFonts w:asci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Risk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15"/>
                          </w:rPr>
                          <w:t>Level: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6" w:space="0" w:color="C4BC96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  <w:shd w:val="clear" w:color="auto" w:fill="FFC000"/>
                      </w:tcPr>
                      <w:p w14:paraId="49177936" w14:textId="77777777" w:rsidR="00A815F9" w:rsidRDefault="00A815F9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2491E39C" w14:textId="77777777" w:rsidR="00A815F9" w:rsidRDefault="00A815F9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0BD5AD18" w14:textId="77777777" w:rsidR="00A815F9" w:rsidRDefault="00A815F9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1F5E27E5" w14:textId="77777777" w:rsidR="00A815F9" w:rsidRDefault="00A815F9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7A2D3C2D" w14:textId="77777777" w:rsidR="00A815F9" w:rsidRDefault="00A815F9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346A8F32" w14:textId="77777777" w:rsidR="00A815F9" w:rsidRDefault="00A815F9">
                        <w:pPr>
                          <w:pStyle w:val="TableParagraph"/>
                          <w:spacing w:before="3"/>
                          <w:rPr>
                            <w:b/>
                            <w:sz w:val="20"/>
                          </w:rPr>
                        </w:pPr>
                      </w:p>
                      <w:p w14:paraId="77044CF3" w14:textId="77777777" w:rsidR="00A815F9" w:rsidRDefault="00C15677">
                        <w:pPr>
                          <w:pStyle w:val="TableParagraph"/>
                          <w:ind w:left="31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1254" w:type="dxa"/>
                        <w:vMerge/>
                        <w:tcBorders>
                          <w:top w:val="nil"/>
                          <w:left w:val="single" w:sz="6" w:space="0" w:color="C4BC96"/>
                          <w:bottom w:val="single" w:sz="6" w:space="0" w:color="C4BC96"/>
                          <w:right w:val="single" w:sz="6" w:space="0" w:color="C4BC96"/>
                        </w:tcBorders>
                      </w:tcPr>
                      <w:p w14:paraId="7B08F3AB" w14:textId="77777777" w:rsidR="00A815F9" w:rsidRDefault="00A815F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376E9FF8" w14:textId="77777777" w:rsidR="00A815F9" w:rsidRDefault="00A815F9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7E217905">
          <v:shape id="_x0000_s1759" type="#_x0000_t202" alt="" style="position:absolute;margin-left:649.35pt;margin-top:136.9pt;width:30.4pt;height:7.75pt;z-index:-25154713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p w14:paraId="37C15664" w14:textId="77777777" w:rsidR="00A815F9" w:rsidRDefault="00C15677">
                  <w:pPr>
                    <w:spacing w:line="154" w:lineRule="exact"/>
                    <w:rPr>
                      <w:rFonts w:ascii="Calibri"/>
                      <w:sz w:val="12"/>
                    </w:rPr>
                  </w:pPr>
                  <w:r>
                    <w:rPr>
                      <w:rFonts w:ascii="Tahoma"/>
                      <w:b/>
                      <w:sz w:val="12"/>
                    </w:rPr>
                    <w:t>Deleted:</w:t>
                  </w:r>
                  <w:r>
                    <w:rPr>
                      <w:rFonts w:ascii="Tahoma"/>
                      <w:b/>
                      <w:spacing w:val="4"/>
                      <w:sz w:val="12"/>
                    </w:rPr>
                    <w:t xml:space="preserve"> </w:t>
                  </w:r>
                  <w:r>
                    <w:rPr>
                      <w:rFonts w:ascii="Calibri"/>
                      <w:sz w:val="12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188D07DA" w14:textId="77777777" w:rsidR="00A815F9" w:rsidRDefault="00A815F9">
      <w:pPr>
        <w:rPr>
          <w:sz w:val="13"/>
        </w:rPr>
        <w:sectPr w:rsidR="00A815F9">
          <w:headerReference w:type="default" r:id="rId385"/>
          <w:footerReference w:type="default" r:id="rId386"/>
          <w:pgSz w:w="16840" w:h="11900" w:orient="landscape"/>
          <w:pgMar w:top="1100" w:right="2420" w:bottom="280" w:left="420" w:header="0" w:footer="0" w:gutter="0"/>
          <w:cols w:space="720"/>
        </w:sectPr>
      </w:pPr>
    </w:p>
    <w:p w14:paraId="7572F5BB" w14:textId="77777777" w:rsidR="00A815F9" w:rsidRDefault="00C15677">
      <w:pPr>
        <w:pStyle w:val="BodyText"/>
        <w:rPr>
          <w:b/>
          <w:sz w:val="20"/>
        </w:rPr>
      </w:pPr>
      <w:r>
        <w:lastRenderedPageBreak/>
        <w:pict w14:anchorId="015F9904">
          <v:group id="_x0000_s1756" alt="" style="position:absolute;margin-left:22.85pt;margin-top:71.9pt;width:803.75pt;height:456.35pt;z-index:-251653632;mso-position-horizontal-relative:page;mso-position-vertical-relative:page" coordorigin="457,1438" coordsize="16075,9127">
            <v:rect id="_x0000_s1757" alt="" style="position:absolute;left:12552;top:1438;width:3979;height:9127" fillcolor="#f2f2f2" stroked="f"/>
            <v:shape id="_x0000_s1758" alt="" style="position:absolute;left:456;top:1806;width:12174;height:8391" coordorigin="457,1806" coordsize="12174,8391" path="m12630,1806r-7,l12623,1814r,8375l464,10189r,-8375l12623,1814r,-8l464,1806r-7,l457,1814r,8375l457,10197r7,l12623,10197r7,l12630,10189r,-8375l12630,1806xe" fillcolor="#bfbfbf" stroked="f">
              <v:path arrowok="t"/>
            </v:shape>
            <w10:wrap anchorx="page" anchory="page"/>
          </v:group>
        </w:pict>
      </w:r>
    </w:p>
    <w:p w14:paraId="564A0855" w14:textId="77777777" w:rsidR="00A815F9" w:rsidRDefault="00A815F9">
      <w:pPr>
        <w:pStyle w:val="BodyText"/>
        <w:rPr>
          <w:b/>
          <w:sz w:val="20"/>
        </w:rPr>
      </w:pPr>
    </w:p>
    <w:p w14:paraId="712E9964" w14:textId="77777777" w:rsidR="00A815F9" w:rsidRDefault="00A815F9">
      <w:pPr>
        <w:pStyle w:val="BodyText"/>
        <w:rPr>
          <w:b/>
          <w:sz w:val="20"/>
        </w:rPr>
      </w:pPr>
    </w:p>
    <w:p w14:paraId="23BF7C7A" w14:textId="77777777" w:rsidR="00A815F9" w:rsidRDefault="00A815F9">
      <w:pPr>
        <w:pStyle w:val="BodyText"/>
        <w:spacing w:before="4" w:after="1"/>
        <w:rPr>
          <w:b/>
          <w:sz w:val="17"/>
        </w:rPr>
      </w:pPr>
    </w:p>
    <w:tbl>
      <w:tblPr>
        <w:tblW w:w="0" w:type="auto"/>
        <w:tblInd w:w="143" w:type="dxa"/>
        <w:tblBorders>
          <w:top w:val="single" w:sz="6" w:space="0" w:color="C4BC96"/>
          <w:left w:val="single" w:sz="6" w:space="0" w:color="C4BC96"/>
          <w:bottom w:val="single" w:sz="6" w:space="0" w:color="C4BC96"/>
          <w:right w:val="single" w:sz="6" w:space="0" w:color="C4BC96"/>
          <w:insideH w:val="single" w:sz="6" w:space="0" w:color="C4BC96"/>
          <w:insideV w:val="single" w:sz="6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246"/>
        <w:gridCol w:w="574"/>
        <w:gridCol w:w="600"/>
        <w:gridCol w:w="596"/>
        <w:gridCol w:w="600"/>
        <w:gridCol w:w="729"/>
        <w:gridCol w:w="3872"/>
        <w:gridCol w:w="667"/>
        <w:gridCol w:w="1201"/>
        <w:gridCol w:w="686"/>
        <w:gridCol w:w="1256"/>
      </w:tblGrid>
      <w:tr w:rsidR="00A815F9" w14:paraId="4A5EBB8E" w14:textId="77777777">
        <w:trPr>
          <w:trHeight w:val="1317"/>
        </w:trPr>
        <w:tc>
          <w:tcPr>
            <w:tcW w:w="1195" w:type="dxa"/>
            <w:gridSpan w:val="2"/>
            <w:tcBorders>
              <w:top w:val="nil"/>
            </w:tcBorders>
            <w:shd w:val="clear" w:color="auto" w:fill="95B3D7"/>
          </w:tcPr>
          <w:p w14:paraId="04172493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4" w:type="dxa"/>
            <w:tcBorders>
              <w:top w:val="nil"/>
            </w:tcBorders>
            <w:shd w:val="clear" w:color="auto" w:fill="FF0000"/>
          </w:tcPr>
          <w:p w14:paraId="06E2BD20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top w:val="nil"/>
            </w:tcBorders>
            <w:shd w:val="clear" w:color="auto" w:fill="FF0000"/>
          </w:tcPr>
          <w:p w14:paraId="437E1E0F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  <w:tcBorders>
              <w:top w:val="nil"/>
            </w:tcBorders>
            <w:shd w:val="clear" w:color="auto" w:fill="FF0000"/>
          </w:tcPr>
          <w:p w14:paraId="58541072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top w:val="nil"/>
            </w:tcBorders>
            <w:shd w:val="clear" w:color="auto" w:fill="FF0000"/>
          </w:tcPr>
          <w:p w14:paraId="2C07CDF1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8" w:type="dxa"/>
            <w:gridSpan w:val="3"/>
            <w:tcBorders>
              <w:top w:val="nil"/>
            </w:tcBorders>
          </w:tcPr>
          <w:p w14:paraId="427458F0" w14:textId="77777777" w:rsidR="00A815F9" w:rsidRDefault="00C15677">
            <w:pPr>
              <w:pStyle w:val="TableParagraph"/>
              <w:spacing w:line="208" w:lineRule="auto"/>
              <w:ind w:left="632" w:right="64" w:hanging="1"/>
              <w:jc w:val="both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fearful of the impact that any future waves will have on individuals and</w:t>
            </w:r>
            <w:r>
              <w:rPr>
                <w:rFonts w:asci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staffing</w:t>
            </w:r>
            <w:r>
              <w:rPr>
                <w:rFonts w:asci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levels.</w:t>
            </w:r>
          </w:p>
          <w:p w14:paraId="0484C67C" w14:textId="77777777" w:rsidR="00A815F9" w:rsidRDefault="00C15677">
            <w:pPr>
              <w:pStyle w:val="TableParagraph"/>
              <w:numPr>
                <w:ilvl w:val="0"/>
                <w:numId w:val="172"/>
              </w:numPr>
              <w:tabs>
                <w:tab w:val="left" w:pos="633"/>
              </w:tabs>
              <w:spacing w:before="1" w:line="206" w:lineRule="auto"/>
              <w:ind w:right="62" w:hanging="275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Data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information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from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engagement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events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have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identified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existence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unhealthy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organisation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climates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several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areas/departments across the Trust where staff have shared stories of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unreasonable</w:t>
            </w:r>
            <w:r>
              <w:rPr>
                <w:rFonts w:ascii="Calibri" w:hAnsi="Calibri"/>
                <w:spacing w:val="1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treatment</w:t>
            </w:r>
            <w:r>
              <w:rPr>
                <w:rFonts w:ascii="Calibri" w:hAnsi="Calibri"/>
                <w:spacing w:val="1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based</w:t>
            </w:r>
            <w:r>
              <w:rPr>
                <w:rFonts w:ascii="Calibri" w:hAnsi="Calibri"/>
                <w:spacing w:val="1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on</w:t>
            </w:r>
            <w:r>
              <w:rPr>
                <w:rFonts w:ascii="Calibri" w:hAnsi="Calibri"/>
                <w:spacing w:val="1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their</w:t>
            </w:r>
            <w:r>
              <w:rPr>
                <w:rFonts w:ascii="Calibri" w:hAnsi="Calibri"/>
                <w:spacing w:val="1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race,</w:t>
            </w:r>
            <w:r>
              <w:rPr>
                <w:rFonts w:ascii="Calibri" w:hAnsi="Calibri"/>
                <w:spacing w:val="1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disability,</w:t>
            </w:r>
            <w:r>
              <w:rPr>
                <w:rFonts w:ascii="Calibri" w:hAnsi="Calibri"/>
                <w:spacing w:val="1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ethnicity</w:t>
            </w:r>
            <w:r>
              <w:rPr>
                <w:rFonts w:ascii="Calibri" w:hAnsi="Calibri"/>
                <w:spacing w:val="1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</w:p>
          <w:p w14:paraId="74BF279C" w14:textId="77777777" w:rsidR="00A815F9" w:rsidRDefault="00C15677">
            <w:pPr>
              <w:pStyle w:val="TableParagraph"/>
              <w:spacing w:line="171" w:lineRule="exact"/>
              <w:ind w:left="632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sexuality.</w:t>
            </w:r>
          </w:p>
        </w:tc>
        <w:tc>
          <w:tcPr>
            <w:tcW w:w="1201" w:type="dxa"/>
            <w:tcBorders>
              <w:top w:val="nil"/>
            </w:tcBorders>
            <w:shd w:val="clear" w:color="auto" w:fill="95B3D7"/>
          </w:tcPr>
          <w:p w14:paraId="645F7E16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6" w:type="dxa"/>
            <w:tcBorders>
              <w:top w:val="nil"/>
            </w:tcBorders>
            <w:shd w:val="clear" w:color="auto" w:fill="FFC000"/>
          </w:tcPr>
          <w:p w14:paraId="3E74F9EB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6" w:type="dxa"/>
            <w:tcBorders>
              <w:top w:val="nil"/>
            </w:tcBorders>
          </w:tcPr>
          <w:p w14:paraId="28A483BD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815F9" w14:paraId="63E9B3F6" w14:textId="77777777">
        <w:trPr>
          <w:trHeight w:val="204"/>
        </w:trPr>
        <w:tc>
          <w:tcPr>
            <w:tcW w:w="11976" w:type="dxa"/>
            <w:gridSpan w:val="12"/>
            <w:tcBorders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1F497D"/>
          </w:tcPr>
          <w:p w14:paraId="2F4E24E2" w14:textId="77777777" w:rsidR="00A815F9" w:rsidRDefault="00C15677">
            <w:pPr>
              <w:pStyle w:val="TableParagraph"/>
              <w:spacing w:line="185" w:lineRule="exact"/>
              <w:ind w:left="87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Control</w:t>
            </w:r>
            <w:r>
              <w:rPr>
                <w:rFonts w:ascii="Calibri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and</w:t>
            </w:r>
            <w:r>
              <w:rPr>
                <w:rFonts w:ascii="Calibri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Assurance</w:t>
            </w:r>
            <w:r>
              <w:rPr>
                <w:rFonts w:ascii="Calibri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Framework</w:t>
            </w:r>
            <w:r>
              <w:rPr>
                <w:rFonts w:ascii="Calibri"/>
                <w:b/>
                <w:color w:val="FFFFFF"/>
                <w:spacing w:val="31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3</w:t>
            </w:r>
            <w:r>
              <w:rPr>
                <w:rFonts w:ascii="Calibri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Lines</w:t>
            </w:r>
            <w:r>
              <w:rPr>
                <w:rFonts w:ascii="Calibri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of</w:t>
            </w:r>
            <w:r>
              <w:rPr>
                <w:rFonts w:ascii="Calibri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Defence</w:t>
            </w:r>
          </w:p>
        </w:tc>
      </w:tr>
      <w:tr w:rsidR="00A815F9" w14:paraId="5D8D1D0E" w14:textId="77777777">
        <w:trPr>
          <w:trHeight w:val="185"/>
        </w:trPr>
        <w:tc>
          <w:tcPr>
            <w:tcW w:w="949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DDDDD"/>
          </w:tcPr>
          <w:p w14:paraId="17A9D79C" w14:textId="77777777" w:rsidR="00A815F9" w:rsidRDefault="00A815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45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69C13D15" w14:textId="77777777" w:rsidR="00A815F9" w:rsidRDefault="00C15677">
            <w:pPr>
              <w:pStyle w:val="TableParagraph"/>
              <w:spacing w:line="165" w:lineRule="exact"/>
              <w:ind w:left="122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1</w:t>
            </w:r>
            <w:r>
              <w:rPr>
                <w:rFonts w:ascii="Calibri"/>
                <w:b/>
                <w:color w:val="FFFFFF"/>
                <w:position w:val="6"/>
                <w:sz w:val="10"/>
              </w:rPr>
              <w:t>st</w:t>
            </w:r>
            <w:r>
              <w:rPr>
                <w:rFonts w:ascii="Calibri"/>
                <w:b/>
                <w:color w:val="FFFFFF"/>
                <w:spacing w:val="14"/>
                <w:position w:val="6"/>
                <w:sz w:val="10"/>
              </w:rPr>
              <w:t xml:space="preserve"> </w:t>
            </w:r>
            <w:r>
              <w:rPr>
                <w:rFonts w:ascii="Calibri"/>
                <w:b/>
                <w:color w:val="FFFFFF"/>
                <w:sz w:val="15"/>
              </w:rPr>
              <w:t>Line</w:t>
            </w:r>
            <w:r>
              <w:rPr>
                <w:rFonts w:ascii="Calibri"/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sz w:val="15"/>
              </w:rPr>
              <w:t>of</w:t>
            </w:r>
            <w:r>
              <w:rPr>
                <w:rFonts w:ascii="Calibri"/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sz w:val="15"/>
              </w:rPr>
              <w:t>Defence</w:t>
            </w:r>
          </w:p>
        </w:tc>
        <w:tc>
          <w:tcPr>
            <w:tcW w:w="3872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35513E6C" w14:textId="77777777" w:rsidR="00A815F9" w:rsidRDefault="00C15677">
            <w:pPr>
              <w:pStyle w:val="TableParagraph"/>
              <w:spacing w:line="165" w:lineRule="exact"/>
              <w:ind w:left="1475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2</w:t>
            </w:r>
            <w:r>
              <w:rPr>
                <w:rFonts w:ascii="Calibri"/>
                <w:b/>
                <w:color w:val="FFFFFF"/>
                <w:position w:val="6"/>
                <w:sz w:val="10"/>
              </w:rPr>
              <w:t>nd</w:t>
            </w:r>
            <w:r>
              <w:rPr>
                <w:rFonts w:ascii="Calibri"/>
                <w:b/>
                <w:color w:val="FFFFFF"/>
                <w:spacing w:val="14"/>
                <w:position w:val="6"/>
                <w:sz w:val="10"/>
              </w:rPr>
              <w:t xml:space="preserve"> </w:t>
            </w:r>
            <w:r>
              <w:rPr>
                <w:rFonts w:ascii="Calibri"/>
                <w:b/>
                <w:color w:val="FFFFFF"/>
                <w:sz w:val="15"/>
              </w:rPr>
              <w:t>Line</w:t>
            </w:r>
            <w:r>
              <w:rPr>
                <w:rFonts w:ascii="Calibri"/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sz w:val="15"/>
              </w:rPr>
              <w:t>of</w:t>
            </w:r>
            <w:r>
              <w:rPr>
                <w:rFonts w:ascii="Calibri"/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sz w:val="15"/>
              </w:rPr>
              <w:t>Defence</w:t>
            </w:r>
          </w:p>
        </w:tc>
        <w:tc>
          <w:tcPr>
            <w:tcW w:w="3810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08D48F60" w14:textId="77777777" w:rsidR="00A815F9" w:rsidRDefault="00C15677">
            <w:pPr>
              <w:pStyle w:val="TableParagraph"/>
              <w:spacing w:line="165" w:lineRule="exact"/>
              <w:ind w:left="1451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3</w:t>
            </w:r>
            <w:r>
              <w:rPr>
                <w:rFonts w:ascii="Calibri"/>
                <w:b/>
                <w:color w:val="FFFFFF"/>
                <w:position w:val="6"/>
                <w:sz w:val="10"/>
              </w:rPr>
              <w:t>rd</w:t>
            </w:r>
            <w:r>
              <w:rPr>
                <w:rFonts w:ascii="Calibri"/>
                <w:b/>
                <w:color w:val="FFFFFF"/>
                <w:spacing w:val="14"/>
                <w:position w:val="6"/>
                <w:sz w:val="10"/>
              </w:rPr>
              <w:t xml:space="preserve"> </w:t>
            </w:r>
            <w:r>
              <w:rPr>
                <w:rFonts w:ascii="Calibri"/>
                <w:b/>
                <w:color w:val="FFFFFF"/>
                <w:sz w:val="15"/>
              </w:rPr>
              <w:t>Line</w:t>
            </w:r>
            <w:r>
              <w:rPr>
                <w:rFonts w:ascii="Calibri"/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sz w:val="15"/>
              </w:rPr>
              <w:t>of</w:t>
            </w:r>
            <w:r>
              <w:rPr>
                <w:rFonts w:ascii="Calibri"/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sz w:val="15"/>
              </w:rPr>
              <w:t>Defence</w:t>
            </w:r>
          </w:p>
        </w:tc>
      </w:tr>
      <w:tr w:rsidR="00A815F9" w14:paraId="73A26E0C" w14:textId="77777777">
        <w:trPr>
          <w:trHeight w:val="6264"/>
        </w:trPr>
        <w:tc>
          <w:tcPr>
            <w:tcW w:w="949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09A0915C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6FF51FC8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29D11FB0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56B9694B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22095197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5A8BE48C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43CBAEC5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77FC8238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2D1CA990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3FA1BFAC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3B42F277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125C95ED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04F05EA6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146BA69A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00E32071" w14:textId="77777777" w:rsidR="00A815F9" w:rsidRDefault="00C15677">
            <w:pPr>
              <w:pStyle w:val="TableParagraph"/>
              <w:spacing w:before="112"/>
              <w:ind w:left="8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w w:val="105"/>
                <w:sz w:val="15"/>
              </w:rPr>
              <w:t>Controls:</w:t>
            </w:r>
          </w:p>
        </w:tc>
        <w:tc>
          <w:tcPr>
            <w:tcW w:w="3345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24602EE6" w14:textId="77777777" w:rsidR="00A815F9" w:rsidRDefault="00C15677">
            <w:pPr>
              <w:pStyle w:val="TableParagraph"/>
              <w:numPr>
                <w:ilvl w:val="0"/>
                <w:numId w:val="171"/>
              </w:numPr>
              <w:tabs>
                <w:tab w:val="left" w:pos="361"/>
                <w:tab w:val="left" w:pos="362"/>
              </w:tabs>
              <w:spacing w:before="3" w:line="204" w:lineRule="auto"/>
              <w:ind w:right="66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Values</w:t>
            </w:r>
            <w:r>
              <w:rPr>
                <w:rFonts w:ascii="Calibri" w:hAnsi="Calibri"/>
                <w:spacing w:val="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launched</w:t>
            </w:r>
            <w:r>
              <w:rPr>
                <w:rFonts w:ascii="Calibri" w:hAnsi="Calibri"/>
                <w:spacing w:val="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evaluated</w:t>
            </w:r>
            <w:r>
              <w:rPr>
                <w:rFonts w:ascii="Calibri" w:hAnsi="Calibri"/>
                <w:spacing w:val="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across</w:t>
            </w:r>
            <w:r>
              <w:rPr>
                <w:rFonts w:ascii="Calibri" w:hAnsi="Calibri"/>
                <w:spacing w:val="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Trust</w:t>
            </w:r>
          </w:p>
          <w:p w14:paraId="18F3E89A" w14:textId="77777777" w:rsidR="00A815F9" w:rsidRDefault="00C15677">
            <w:pPr>
              <w:pStyle w:val="TableParagraph"/>
              <w:numPr>
                <w:ilvl w:val="0"/>
                <w:numId w:val="171"/>
              </w:numPr>
              <w:tabs>
                <w:tab w:val="left" w:pos="361"/>
                <w:tab w:val="left" w:pos="362"/>
                <w:tab w:val="left" w:pos="859"/>
                <w:tab w:val="left" w:pos="1850"/>
                <w:tab w:val="left" w:pos="2293"/>
              </w:tabs>
              <w:spacing w:before="10" w:line="204" w:lineRule="auto"/>
              <w:ind w:right="6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Staff</w:t>
            </w:r>
            <w:r>
              <w:rPr>
                <w:rFonts w:ascii="Calibri" w:hAnsi="Calibri"/>
                <w:w w:val="105"/>
                <w:sz w:val="15"/>
              </w:rPr>
              <w:tab/>
              <w:t>engagement</w:t>
            </w:r>
            <w:r>
              <w:rPr>
                <w:rFonts w:ascii="Calibri" w:hAnsi="Calibri"/>
                <w:w w:val="105"/>
                <w:sz w:val="15"/>
              </w:rPr>
              <w:tab/>
              <w:t>and</w:t>
            </w:r>
            <w:r>
              <w:rPr>
                <w:rFonts w:ascii="Calibri" w:hAnsi="Calibri"/>
                <w:w w:val="105"/>
                <w:sz w:val="15"/>
              </w:rPr>
              <w:tab/>
            </w:r>
            <w:r>
              <w:rPr>
                <w:rFonts w:ascii="Calibri" w:hAnsi="Calibri"/>
                <w:sz w:val="15"/>
              </w:rPr>
              <w:t>communication</w:t>
            </w:r>
            <w:r>
              <w:rPr>
                <w:rFonts w:ascii="Calibri" w:hAnsi="Calibri"/>
                <w:spacing w:val="-31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approach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place</w:t>
            </w:r>
          </w:p>
          <w:p w14:paraId="602F2004" w14:textId="77777777" w:rsidR="00A815F9" w:rsidRDefault="00C15677">
            <w:pPr>
              <w:pStyle w:val="TableParagraph"/>
              <w:numPr>
                <w:ilvl w:val="0"/>
                <w:numId w:val="171"/>
              </w:numPr>
              <w:tabs>
                <w:tab w:val="left" w:pos="361"/>
                <w:tab w:val="left" w:pos="362"/>
              </w:tabs>
              <w:spacing w:line="193" w:lineRule="exact"/>
              <w:ind w:hanging="275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Policy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on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zero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tolerance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violence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place</w:t>
            </w:r>
          </w:p>
          <w:p w14:paraId="0AEC2744" w14:textId="77777777" w:rsidR="00A815F9" w:rsidRDefault="00C15677">
            <w:pPr>
              <w:pStyle w:val="TableParagraph"/>
              <w:numPr>
                <w:ilvl w:val="0"/>
                <w:numId w:val="171"/>
              </w:numPr>
              <w:tabs>
                <w:tab w:val="left" w:pos="362"/>
              </w:tabs>
              <w:spacing w:before="11" w:line="206" w:lineRule="auto"/>
              <w:ind w:right="63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Behaviour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Framework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implemented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evidence of practicing behaviours in action to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reviewed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within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IPDR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process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framework</w:t>
            </w:r>
          </w:p>
          <w:p w14:paraId="20AB036B" w14:textId="77777777" w:rsidR="00A815F9" w:rsidRDefault="00C15677">
            <w:pPr>
              <w:pStyle w:val="TableParagraph"/>
              <w:numPr>
                <w:ilvl w:val="0"/>
                <w:numId w:val="171"/>
              </w:numPr>
              <w:tabs>
                <w:tab w:val="left" w:pos="362"/>
              </w:tabs>
              <w:spacing w:before="10" w:line="206" w:lineRule="auto"/>
              <w:ind w:right="65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 xml:space="preserve">Values based appraisal </w:t>
            </w:r>
            <w:r>
              <w:rPr>
                <w:rFonts w:ascii="Calibri" w:hAnsi="Calibri"/>
                <w:w w:val="105"/>
                <w:sz w:val="15"/>
              </w:rPr>
              <w:t>process in place which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incorporates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Talent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Management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ability to track access to career progression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promotion</w:t>
            </w:r>
          </w:p>
          <w:p w14:paraId="5BAEDDB0" w14:textId="77777777" w:rsidR="00A815F9" w:rsidRDefault="00C15677">
            <w:pPr>
              <w:pStyle w:val="TableParagraph"/>
              <w:numPr>
                <w:ilvl w:val="0"/>
                <w:numId w:val="171"/>
              </w:numPr>
              <w:tabs>
                <w:tab w:val="left" w:pos="362"/>
              </w:tabs>
              <w:spacing w:before="11" w:line="204" w:lineRule="auto"/>
              <w:ind w:right="65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Health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Wellbeing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approach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based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on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holistic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offering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being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developed</w:t>
            </w:r>
          </w:p>
          <w:p w14:paraId="5E7B7D28" w14:textId="77777777" w:rsidR="00A815F9" w:rsidRDefault="00C15677">
            <w:pPr>
              <w:pStyle w:val="TableParagraph"/>
              <w:numPr>
                <w:ilvl w:val="0"/>
                <w:numId w:val="171"/>
              </w:numPr>
              <w:tabs>
                <w:tab w:val="left" w:pos="362"/>
              </w:tabs>
              <w:spacing w:before="9" w:line="206" w:lineRule="auto"/>
              <w:ind w:right="63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Internal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Mental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First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Aider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network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 xml:space="preserve">established, accredited </w:t>
            </w:r>
            <w:r>
              <w:rPr>
                <w:rFonts w:ascii="Calibri" w:hAnsi="Calibri"/>
                <w:w w:val="105"/>
                <w:sz w:val="15"/>
              </w:rPr>
              <w:t>training complete and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network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contact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details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support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available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promoted.</w:t>
            </w:r>
          </w:p>
          <w:p w14:paraId="427D47AA" w14:textId="77777777" w:rsidR="00A815F9" w:rsidRDefault="00C15677">
            <w:pPr>
              <w:pStyle w:val="TableParagraph"/>
              <w:numPr>
                <w:ilvl w:val="0"/>
                <w:numId w:val="171"/>
              </w:numPr>
              <w:tabs>
                <w:tab w:val="left" w:pos="362"/>
              </w:tabs>
              <w:spacing w:before="6" w:line="206" w:lineRule="auto"/>
              <w:ind w:right="64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 xml:space="preserve">Restorative Just </w:t>
            </w:r>
            <w:r>
              <w:rPr>
                <w:rFonts w:ascii="Calibri" w:hAnsi="Calibri"/>
                <w:w w:val="105"/>
                <w:sz w:val="15"/>
              </w:rPr>
              <w:t>Culture work initiated and ER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casework triaged for opportunities for early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resolution.</w:t>
            </w:r>
          </w:p>
          <w:p w14:paraId="5B332052" w14:textId="77777777" w:rsidR="00A815F9" w:rsidRDefault="00C15677">
            <w:pPr>
              <w:pStyle w:val="TableParagraph"/>
              <w:numPr>
                <w:ilvl w:val="0"/>
                <w:numId w:val="171"/>
              </w:numPr>
              <w:tabs>
                <w:tab w:val="left" w:pos="362"/>
              </w:tabs>
              <w:spacing w:before="8" w:line="206" w:lineRule="auto"/>
              <w:ind w:right="64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Staff in at risk groups have been identified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managed appropriately according Wellbeing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Review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Stratified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Ri</w:t>
            </w:r>
            <w:r>
              <w:rPr>
                <w:rFonts w:ascii="Calibri" w:hAnsi="Calibri"/>
                <w:w w:val="105"/>
                <w:sz w:val="15"/>
              </w:rPr>
              <w:t>sk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Assessments.</w:t>
            </w:r>
          </w:p>
          <w:p w14:paraId="536BC247" w14:textId="77777777" w:rsidR="00A815F9" w:rsidRDefault="00C15677">
            <w:pPr>
              <w:pStyle w:val="TableParagraph"/>
              <w:numPr>
                <w:ilvl w:val="0"/>
                <w:numId w:val="171"/>
              </w:numPr>
              <w:tabs>
                <w:tab w:val="left" w:pos="362"/>
              </w:tabs>
              <w:spacing w:before="8" w:line="206" w:lineRule="auto"/>
              <w:ind w:right="65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identified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at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higher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risk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contracting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Covid-19 and potentially suffering from more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severe symptoms are prioritised for Covid-19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vaccine.</w:t>
            </w:r>
          </w:p>
          <w:p w14:paraId="68090B7C" w14:textId="77777777" w:rsidR="00A815F9" w:rsidRDefault="00C15677">
            <w:pPr>
              <w:pStyle w:val="TableParagraph"/>
              <w:numPr>
                <w:ilvl w:val="0"/>
                <w:numId w:val="171"/>
              </w:numPr>
              <w:tabs>
                <w:tab w:val="left" w:pos="364"/>
              </w:tabs>
              <w:spacing w:before="12" w:line="204" w:lineRule="auto"/>
              <w:ind w:left="363" w:right="63" w:hanging="277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Set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measures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have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been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identified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monitor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progress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against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workforce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inequalities</w:t>
            </w:r>
            <w:r>
              <w:rPr>
                <w:rFonts w:ascii="Calibri" w:hAnsi="Calibri"/>
                <w:spacing w:val="1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employment</w:t>
            </w:r>
            <w:r>
              <w:rPr>
                <w:rFonts w:ascii="Calibri" w:hAnsi="Calibri"/>
                <w:spacing w:val="1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inequality</w:t>
            </w:r>
            <w:r>
              <w:rPr>
                <w:rFonts w:ascii="Calibri" w:hAnsi="Calibri"/>
                <w:spacing w:val="1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</w:p>
          <w:p w14:paraId="3E0A9141" w14:textId="77777777" w:rsidR="00A815F9" w:rsidRDefault="00C15677">
            <w:pPr>
              <w:pStyle w:val="TableParagraph"/>
              <w:spacing w:line="174" w:lineRule="exact"/>
              <w:ind w:left="36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Walsall.</w:t>
            </w:r>
          </w:p>
        </w:tc>
        <w:tc>
          <w:tcPr>
            <w:tcW w:w="3872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36733219" w14:textId="77777777" w:rsidR="00A815F9" w:rsidRDefault="00C15677">
            <w:pPr>
              <w:pStyle w:val="TableParagraph"/>
              <w:numPr>
                <w:ilvl w:val="0"/>
                <w:numId w:val="170"/>
              </w:numPr>
              <w:tabs>
                <w:tab w:val="left" w:pos="362"/>
              </w:tabs>
              <w:spacing w:before="3" w:line="204" w:lineRule="auto"/>
              <w:ind w:right="65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 xml:space="preserve">PODC approved measures to monitor progress </w:t>
            </w:r>
            <w:r>
              <w:rPr>
                <w:rFonts w:ascii="Calibri" w:hAnsi="Calibri"/>
                <w:w w:val="105"/>
                <w:sz w:val="15"/>
              </w:rPr>
              <w:t>against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Trust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Board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Pledge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place.</w:t>
            </w:r>
          </w:p>
          <w:p w14:paraId="7C55A77E" w14:textId="77777777" w:rsidR="00A815F9" w:rsidRDefault="00C15677">
            <w:pPr>
              <w:pStyle w:val="TableParagraph"/>
              <w:numPr>
                <w:ilvl w:val="0"/>
                <w:numId w:val="170"/>
              </w:numPr>
              <w:tabs>
                <w:tab w:val="left" w:pos="362"/>
              </w:tabs>
              <w:spacing w:before="10" w:line="204" w:lineRule="auto"/>
              <w:ind w:right="66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F2SU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strategy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agreed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at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PODC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place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oversight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F2SU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through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PODC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Board</w:t>
            </w:r>
          </w:p>
          <w:p w14:paraId="7D0798BC" w14:textId="77777777" w:rsidR="00A815F9" w:rsidRDefault="00C15677">
            <w:pPr>
              <w:pStyle w:val="TableParagraph"/>
              <w:numPr>
                <w:ilvl w:val="0"/>
                <w:numId w:val="170"/>
              </w:numPr>
              <w:tabs>
                <w:tab w:val="left" w:pos="362"/>
              </w:tabs>
              <w:spacing w:before="11" w:line="204" w:lineRule="auto"/>
              <w:ind w:right="67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F2SU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Inclusion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Coordinator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appointed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for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six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months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support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progress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activities.</w:t>
            </w:r>
          </w:p>
          <w:p w14:paraId="277B7031" w14:textId="77777777" w:rsidR="00A815F9" w:rsidRDefault="00C15677">
            <w:pPr>
              <w:pStyle w:val="TableParagraph"/>
              <w:numPr>
                <w:ilvl w:val="0"/>
                <w:numId w:val="170"/>
              </w:numPr>
              <w:tabs>
                <w:tab w:val="left" w:pos="362"/>
              </w:tabs>
              <w:spacing w:before="9" w:line="206" w:lineRule="auto"/>
              <w:ind w:right="67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Faculty of Leadership and Management Development</w:t>
            </w:r>
            <w:r>
              <w:rPr>
                <w:rFonts w:ascii="Calibri" w:hAnsi="Calibri"/>
                <w:w w:val="105"/>
                <w:sz w:val="15"/>
              </w:rPr>
              <w:t xml:space="preserve"> commissioned and due to commence for Divisional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Leadership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Care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Group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Management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Teams.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Started</w:t>
            </w:r>
          </w:p>
          <w:p w14:paraId="458BC012" w14:textId="77777777" w:rsidR="00A815F9" w:rsidRDefault="00C15677">
            <w:pPr>
              <w:pStyle w:val="TableParagraph"/>
              <w:numPr>
                <w:ilvl w:val="0"/>
                <w:numId w:val="170"/>
              </w:numPr>
              <w:tabs>
                <w:tab w:val="left" w:pos="362"/>
              </w:tabs>
              <w:spacing w:before="9" w:line="206" w:lineRule="auto"/>
              <w:ind w:right="66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Annual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review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disciplinary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processes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ensure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inclusive,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compassionate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people-centred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approach.</w:t>
            </w:r>
          </w:p>
        </w:tc>
        <w:tc>
          <w:tcPr>
            <w:tcW w:w="3810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1D545C31" w14:textId="77777777" w:rsidR="00A815F9" w:rsidRDefault="00C15677">
            <w:pPr>
              <w:pStyle w:val="TableParagraph"/>
              <w:numPr>
                <w:ilvl w:val="0"/>
                <w:numId w:val="169"/>
              </w:numPr>
              <w:tabs>
                <w:tab w:val="left" w:pos="361"/>
              </w:tabs>
              <w:spacing w:line="185" w:lineRule="exact"/>
              <w:ind w:hanging="275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Quarterly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deep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dive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key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workforce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metrics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by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CCG.</w:t>
            </w:r>
          </w:p>
          <w:p w14:paraId="48617B9F" w14:textId="77777777" w:rsidR="00A815F9" w:rsidRDefault="00C15677">
            <w:pPr>
              <w:pStyle w:val="TableParagraph"/>
              <w:numPr>
                <w:ilvl w:val="0"/>
                <w:numId w:val="169"/>
              </w:numPr>
              <w:tabs>
                <w:tab w:val="left" w:pos="361"/>
              </w:tabs>
              <w:spacing w:before="13" w:line="204" w:lineRule="auto"/>
              <w:ind w:right="69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BCWB STP People Plan in development to support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implementation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National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NHS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People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Plan.</w:t>
            </w:r>
          </w:p>
          <w:p w14:paraId="5ED068F6" w14:textId="77777777" w:rsidR="00A815F9" w:rsidRDefault="00C15677">
            <w:pPr>
              <w:pStyle w:val="TableParagraph"/>
              <w:numPr>
                <w:ilvl w:val="0"/>
                <w:numId w:val="169"/>
              </w:numPr>
              <w:tabs>
                <w:tab w:val="left" w:pos="361"/>
              </w:tabs>
              <w:spacing w:before="10" w:line="204" w:lineRule="auto"/>
              <w:ind w:right="70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 xml:space="preserve">Midlands NHSE&amp;I monitoring </w:t>
            </w:r>
            <w:r>
              <w:rPr>
                <w:rFonts w:ascii="Calibri" w:hAnsi="Calibri"/>
                <w:w w:val="105"/>
                <w:sz w:val="15"/>
              </w:rPr>
              <w:t>of individual COVID-19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risk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assessment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performance.</w:t>
            </w:r>
          </w:p>
          <w:p w14:paraId="7C579C46" w14:textId="77777777" w:rsidR="00A815F9" w:rsidRDefault="00C15677">
            <w:pPr>
              <w:pStyle w:val="TableParagraph"/>
              <w:numPr>
                <w:ilvl w:val="0"/>
                <w:numId w:val="169"/>
              </w:numPr>
              <w:tabs>
                <w:tab w:val="left" w:pos="361"/>
              </w:tabs>
              <w:spacing w:before="9" w:line="206" w:lineRule="auto"/>
              <w:ind w:right="71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STP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regional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NHSE&amp;I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monitoring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Trust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performance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regarding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uptake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flu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programme.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color w:val="00B050"/>
                <w:w w:val="105"/>
                <w:sz w:val="15"/>
              </w:rPr>
              <w:t>[</w:t>
            </w:r>
          </w:p>
          <w:p w14:paraId="481333BF" w14:textId="77777777" w:rsidR="00A815F9" w:rsidRDefault="00C15677">
            <w:pPr>
              <w:pStyle w:val="TableParagraph"/>
              <w:numPr>
                <w:ilvl w:val="0"/>
                <w:numId w:val="169"/>
              </w:numPr>
              <w:tabs>
                <w:tab w:val="left" w:pos="361"/>
              </w:tabs>
              <w:spacing w:before="10" w:line="204" w:lineRule="auto"/>
              <w:ind w:right="69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WRES and WDES outcomes monitored at national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regional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NHSE&amp;I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level.</w:t>
            </w:r>
          </w:p>
          <w:p w14:paraId="23B50C37" w14:textId="77777777" w:rsidR="00A815F9" w:rsidRDefault="00C15677">
            <w:pPr>
              <w:pStyle w:val="TableParagraph"/>
              <w:numPr>
                <w:ilvl w:val="0"/>
                <w:numId w:val="169"/>
              </w:numPr>
              <w:tabs>
                <w:tab w:val="left" w:pos="361"/>
              </w:tabs>
              <w:spacing w:before="10" w:line="204" w:lineRule="auto"/>
              <w:ind w:right="70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ESR external quality review to be undertaken in Q4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20/21.</w:t>
            </w:r>
          </w:p>
        </w:tc>
      </w:tr>
    </w:tbl>
    <w:p w14:paraId="3964BAEB" w14:textId="77777777" w:rsidR="00A815F9" w:rsidRDefault="00A815F9">
      <w:pPr>
        <w:spacing w:line="204" w:lineRule="auto"/>
        <w:jc w:val="both"/>
        <w:rPr>
          <w:rFonts w:ascii="Calibri" w:hAnsi="Calibri"/>
          <w:sz w:val="15"/>
        </w:rPr>
        <w:sectPr w:rsidR="00A815F9">
          <w:headerReference w:type="even" r:id="rId387"/>
          <w:footerReference w:type="even" r:id="rId388"/>
          <w:pgSz w:w="16840" w:h="11900" w:orient="landscape"/>
          <w:pgMar w:top="1100" w:right="2420" w:bottom="280" w:left="420" w:header="0" w:footer="0" w:gutter="0"/>
          <w:cols w:space="720"/>
        </w:sectPr>
      </w:pPr>
    </w:p>
    <w:p w14:paraId="6863AD40" w14:textId="77777777" w:rsidR="00A815F9" w:rsidRDefault="00C15677">
      <w:pPr>
        <w:pStyle w:val="BodyText"/>
        <w:rPr>
          <w:b/>
          <w:sz w:val="20"/>
        </w:rPr>
      </w:pPr>
      <w:r>
        <w:lastRenderedPageBreak/>
        <w:pict w14:anchorId="365164A5">
          <v:group id="_x0000_s1753" alt="" style="position:absolute;margin-left:22.85pt;margin-top:71.9pt;width:803.75pt;height:456.35pt;z-index:-251652608;mso-position-horizontal-relative:page;mso-position-vertical-relative:page" coordorigin="457,1438" coordsize="16075,9127">
            <v:rect id="_x0000_s1754" alt="" style="position:absolute;left:12552;top:1438;width:3979;height:9127" fillcolor="#f2f2f2" stroked="f"/>
            <v:shape id="_x0000_s1755" alt="" style="position:absolute;left:456;top:1806;width:12174;height:8391" coordorigin="457,1806" coordsize="12174,8391" path="m12630,1806r-7,l12623,1814r,8375l464,10189r,-8375l12623,1814r,-8l464,1806r-7,l457,1814r,8375l457,10197r7,l12623,10197r7,l12630,10189r,-8375l12630,1806xe" fillcolor="#bfbfbf" stroked="f">
              <v:path arrowok="t"/>
            </v:shape>
            <w10:wrap anchorx="page" anchory="page"/>
          </v:group>
        </w:pict>
      </w:r>
    </w:p>
    <w:p w14:paraId="52FA4EF5" w14:textId="77777777" w:rsidR="00A815F9" w:rsidRDefault="00A815F9">
      <w:pPr>
        <w:pStyle w:val="BodyText"/>
        <w:rPr>
          <w:b/>
          <w:sz w:val="20"/>
        </w:rPr>
      </w:pPr>
    </w:p>
    <w:p w14:paraId="67B3FD9E" w14:textId="77777777" w:rsidR="00A815F9" w:rsidRDefault="00A815F9">
      <w:pPr>
        <w:pStyle w:val="BodyText"/>
        <w:rPr>
          <w:b/>
          <w:sz w:val="20"/>
        </w:rPr>
      </w:pPr>
    </w:p>
    <w:p w14:paraId="7F1596D2" w14:textId="77777777" w:rsidR="00A815F9" w:rsidRDefault="00A815F9">
      <w:pPr>
        <w:pStyle w:val="BodyText"/>
        <w:spacing w:before="4" w:after="1"/>
        <w:rPr>
          <w:b/>
          <w:sz w:val="17"/>
        </w:rPr>
      </w:pPr>
    </w:p>
    <w:tbl>
      <w:tblPr>
        <w:tblW w:w="0" w:type="auto"/>
        <w:tblInd w:w="142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3345"/>
        <w:gridCol w:w="3871"/>
        <w:gridCol w:w="3805"/>
      </w:tblGrid>
      <w:tr w:rsidR="00A815F9" w14:paraId="2062FC64" w14:textId="77777777">
        <w:trPr>
          <w:trHeight w:val="185"/>
        </w:trPr>
        <w:tc>
          <w:tcPr>
            <w:tcW w:w="949" w:type="dxa"/>
            <w:shd w:val="clear" w:color="auto" w:fill="4F81BD"/>
          </w:tcPr>
          <w:p w14:paraId="7A48033A" w14:textId="77777777" w:rsidR="00A815F9" w:rsidRDefault="00A815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45" w:type="dxa"/>
          </w:tcPr>
          <w:p w14:paraId="37B0BB89" w14:textId="77777777" w:rsidR="00A815F9" w:rsidRDefault="00A815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71" w:type="dxa"/>
          </w:tcPr>
          <w:p w14:paraId="12174D2A" w14:textId="77777777" w:rsidR="00A815F9" w:rsidRDefault="00A815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05" w:type="dxa"/>
          </w:tcPr>
          <w:p w14:paraId="22F8084B" w14:textId="77777777" w:rsidR="00A815F9" w:rsidRDefault="00A815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15F9" w14:paraId="449C25DD" w14:textId="77777777">
        <w:trPr>
          <w:trHeight w:val="2315"/>
        </w:trPr>
        <w:tc>
          <w:tcPr>
            <w:tcW w:w="949" w:type="dxa"/>
            <w:shd w:val="clear" w:color="auto" w:fill="4F81BD"/>
          </w:tcPr>
          <w:p w14:paraId="10794553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17652F16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1FCC1FBC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74EA205F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54E8DBBD" w14:textId="77777777" w:rsidR="00A815F9" w:rsidRDefault="00C15677">
            <w:pPr>
              <w:pStyle w:val="TableParagraph"/>
              <w:spacing w:before="136" w:line="208" w:lineRule="auto"/>
              <w:ind w:left="83" w:right="372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spacing w:val="-4"/>
                <w:w w:val="105"/>
                <w:sz w:val="15"/>
              </w:rPr>
              <w:t xml:space="preserve">Gaps </w:t>
            </w:r>
            <w:r>
              <w:rPr>
                <w:rFonts w:ascii="Calibri"/>
                <w:b/>
                <w:color w:val="FFFFFF"/>
                <w:spacing w:val="-3"/>
                <w:w w:val="105"/>
                <w:sz w:val="15"/>
              </w:rPr>
              <w:t>in</w:t>
            </w:r>
            <w:r>
              <w:rPr>
                <w:rFonts w:ascii="Calibri"/>
                <w:b/>
                <w:color w:val="FFFFFF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sz w:val="15"/>
              </w:rPr>
              <w:t>Control</w:t>
            </w:r>
          </w:p>
        </w:tc>
        <w:tc>
          <w:tcPr>
            <w:tcW w:w="11021" w:type="dxa"/>
            <w:gridSpan w:val="3"/>
            <w:shd w:val="clear" w:color="auto" w:fill="DBE5F1"/>
          </w:tcPr>
          <w:p w14:paraId="0442CBFD" w14:textId="77777777" w:rsidR="00A815F9" w:rsidRDefault="00C15677">
            <w:pPr>
              <w:pStyle w:val="TableParagraph"/>
              <w:numPr>
                <w:ilvl w:val="0"/>
                <w:numId w:val="168"/>
              </w:numPr>
              <w:tabs>
                <w:tab w:val="left" w:pos="357"/>
                <w:tab w:val="left" w:pos="358"/>
              </w:tabs>
              <w:spacing w:line="185" w:lineRule="exact"/>
              <w:ind w:hanging="275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Approaches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resources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may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insufficiently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robust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or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scale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achieve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meaningful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change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focus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re-prioritising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resources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from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base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budget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for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2021-2022</w:t>
            </w:r>
          </w:p>
          <w:p w14:paraId="119852B9" w14:textId="77777777" w:rsidR="00A815F9" w:rsidRDefault="00C15677">
            <w:pPr>
              <w:pStyle w:val="TableParagraph"/>
              <w:numPr>
                <w:ilvl w:val="0"/>
                <w:numId w:val="168"/>
              </w:numPr>
              <w:tabs>
                <w:tab w:val="left" w:pos="357"/>
                <w:tab w:val="left" w:pos="358"/>
              </w:tabs>
              <w:spacing w:line="195" w:lineRule="exact"/>
              <w:ind w:hanging="275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Current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Policy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framework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not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fit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for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purpose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–</w:t>
            </w:r>
            <w:r>
              <w:rPr>
                <w:rFonts w:ascii="Calibri" w:hAnsi="Calibri"/>
                <w:b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legacy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policies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are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not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aligned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the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approach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the</w:t>
            </w:r>
            <w:r>
              <w:rPr>
                <w:rFonts w:ascii="Calibri" w:hAnsi="Calibri"/>
                <w:spacing w:val="4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supporting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education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development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paused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due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pandemic</w:t>
            </w:r>
          </w:p>
          <w:p w14:paraId="1BAA4452" w14:textId="77777777" w:rsidR="00A815F9" w:rsidRDefault="00C15677">
            <w:pPr>
              <w:pStyle w:val="TableParagraph"/>
              <w:numPr>
                <w:ilvl w:val="0"/>
                <w:numId w:val="168"/>
              </w:numPr>
              <w:tabs>
                <w:tab w:val="left" w:pos="357"/>
                <w:tab w:val="left" w:pos="358"/>
              </w:tabs>
              <w:spacing w:line="195" w:lineRule="exact"/>
              <w:ind w:hanging="275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2"/>
                <w:w w:val="105"/>
                <w:sz w:val="15"/>
              </w:rPr>
              <w:t>Leadership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development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programme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its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infancy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was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delayed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by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emergency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response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pandemic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–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re-started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March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2021</w:t>
            </w:r>
          </w:p>
          <w:p w14:paraId="6E0BD1B5" w14:textId="77777777" w:rsidR="00A815F9" w:rsidRDefault="00C15677">
            <w:pPr>
              <w:pStyle w:val="TableParagraph"/>
              <w:numPr>
                <w:ilvl w:val="0"/>
                <w:numId w:val="168"/>
              </w:numPr>
              <w:tabs>
                <w:tab w:val="left" w:pos="357"/>
                <w:tab w:val="left" w:pos="358"/>
              </w:tabs>
              <w:spacing w:line="195" w:lineRule="exact"/>
              <w:ind w:hanging="275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Management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competency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framework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is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not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yet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available,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impact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evaluation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not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complete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–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framework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complete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evaluation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started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launch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May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2021</w:t>
            </w:r>
          </w:p>
          <w:p w14:paraId="5678F760" w14:textId="77777777" w:rsidR="00A815F9" w:rsidRDefault="00C15677">
            <w:pPr>
              <w:pStyle w:val="TableParagraph"/>
              <w:numPr>
                <w:ilvl w:val="0"/>
                <w:numId w:val="168"/>
              </w:numPr>
              <w:tabs>
                <w:tab w:val="left" w:pos="357"/>
                <w:tab w:val="left" w:pos="358"/>
              </w:tabs>
              <w:spacing w:before="13" w:line="204" w:lineRule="auto"/>
              <w:ind w:right="126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Resourcing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not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yet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stable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–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workforce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metrics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still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demonstrate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adverse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trends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for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some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metrics,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others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have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improved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baseline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improvement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trajectory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for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good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1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outstanding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be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reviewed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by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PODC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March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2021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for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April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Board.</w:t>
            </w:r>
          </w:p>
          <w:p w14:paraId="79B709FE" w14:textId="77777777" w:rsidR="00A815F9" w:rsidRDefault="00C15677">
            <w:pPr>
              <w:pStyle w:val="TableParagraph"/>
              <w:numPr>
                <w:ilvl w:val="0"/>
                <w:numId w:val="168"/>
              </w:numPr>
              <w:tabs>
                <w:tab w:val="left" w:pos="357"/>
                <w:tab w:val="left" w:pos="358"/>
              </w:tabs>
              <w:spacing w:line="193" w:lineRule="exact"/>
              <w:ind w:hanging="275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EDI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targets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organisational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divisional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level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have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not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been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developed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however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will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available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for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2021-2022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year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part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cultural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heat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map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approach.</w:t>
            </w:r>
          </w:p>
          <w:p w14:paraId="7E075998" w14:textId="77777777" w:rsidR="00A815F9" w:rsidRDefault="00C15677">
            <w:pPr>
              <w:pStyle w:val="TableParagraph"/>
              <w:numPr>
                <w:ilvl w:val="0"/>
                <w:numId w:val="168"/>
              </w:numPr>
              <w:tabs>
                <w:tab w:val="left" w:pos="357"/>
                <w:tab w:val="left" w:pos="358"/>
              </w:tabs>
              <w:spacing w:before="12" w:line="204" w:lineRule="auto"/>
              <w:ind w:right="99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Ensuring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colleagues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identified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as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high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risk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are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protected</w:t>
            </w:r>
            <w:r>
              <w:rPr>
                <w:rFonts w:ascii="Calibri" w:hAnsi="Calibri"/>
                <w:spacing w:val="8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against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redeployment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which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may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enhance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risks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personal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health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8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safety,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PODC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approved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updated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approach</w:t>
            </w:r>
            <w:r>
              <w:rPr>
                <w:rFonts w:ascii="Calibri" w:hAnsi="Calibri"/>
                <w:spacing w:val="1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for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2021-2022.</w:t>
            </w:r>
          </w:p>
          <w:p w14:paraId="7B051407" w14:textId="77777777" w:rsidR="00A815F9" w:rsidRDefault="00C15677">
            <w:pPr>
              <w:pStyle w:val="TableParagraph"/>
              <w:numPr>
                <w:ilvl w:val="0"/>
                <w:numId w:val="168"/>
              </w:numPr>
              <w:tabs>
                <w:tab w:val="left" w:pos="357"/>
                <w:tab w:val="left" w:pos="358"/>
              </w:tabs>
              <w:spacing w:line="193" w:lineRule="exact"/>
              <w:ind w:hanging="275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Ensuring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individual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Covid-19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stratified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risk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assessment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process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fit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for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purpose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approval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approach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PODC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for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next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phase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review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from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April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2021</w:t>
            </w:r>
          </w:p>
          <w:p w14:paraId="0CDE3B78" w14:textId="77777777" w:rsidR="00A815F9" w:rsidRDefault="00C15677">
            <w:pPr>
              <w:pStyle w:val="TableParagraph"/>
              <w:numPr>
                <w:ilvl w:val="0"/>
                <w:numId w:val="168"/>
              </w:numPr>
              <w:tabs>
                <w:tab w:val="left" w:pos="357"/>
                <w:tab w:val="left" w:pos="358"/>
              </w:tabs>
              <w:spacing w:line="188" w:lineRule="exact"/>
              <w:ind w:right="26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The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Trust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has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not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formally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introduced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the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individual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wellbeing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plan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which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is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requirement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the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NHS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People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Plan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from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March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2021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PODC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approved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plan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complete</w:t>
            </w:r>
            <w:r>
              <w:rPr>
                <w:rFonts w:ascii="Calibri" w:hAnsi="Calibri"/>
                <w:spacing w:val="1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these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by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June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2021.</w:t>
            </w:r>
          </w:p>
        </w:tc>
      </w:tr>
      <w:tr w:rsidR="00A815F9" w14:paraId="5F696BF4" w14:textId="77777777">
        <w:trPr>
          <w:trHeight w:val="3971"/>
        </w:trPr>
        <w:tc>
          <w:tcPr>
            <w:tcW w:w="949" w:type="dxa"/>
            <w:shd w:val="clear" w:color="auto" w:fill="4F81BD"/>
          </w:tcPr>
          <w:p w14:paraId="35655CC3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0CA477A4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1C8E770B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207997C5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73C031F0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2F48A811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116472F7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559B1897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3A0B2ECD" w14:textId="77777777" w:rsidR="00A815F9" w:rsidRDefault="00A815F9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5A0F2F0F" w14:textId="77777777" w:rsidR="00A815F9" w:rsidRDefault="00C15677">
            <w:pPr>
              <w:pStyle w:val="TableParagraph"/>
              <w:ind w:left="8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w w:val="105"/>
                <w:sz w:val="15"/>
              </w:rPr>
              <w:t>Assurance:</w:t>
            </w:r>
          </w:p>
        </w:tc>
        <w:tc>
          <w:tcPr>
            <w:tcW w:w="3345" w:type="dxa"/>
          </w:tcPr>
          <w:p w14:paraId="138D4252" w14:textId="77777777" w:rsidR="00A815F9" w:rsidRDefault="00C15677">
            <w:pPr>
              <w:pStyle w:val="TableParagraph"/>
              <w:numPr>
                <w:ilvl w:val="0"/>
                <w:numId w:val="167"/>
              </w:numPr>
              <w:tabs>
                <w:tab w:val="left" w:pos="359"/>
                <w:tab w:val="left" w:pos="360"/>
              </w:tabs>
              <w:spacing w:before="1" w:line="206" w:lineRule="auto"/>
              <w:ind w:right="8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BAME decision making forum has been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established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advise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guide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Trust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its</w:t>
            </w:r>
            <w:r>
              <w:rPr>
                <w:rFonts w:ascii="Calibri" w:hAnsi="Calibri"/>
                <w:spacing w:val="-3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understanding of issues facing colleagues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from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BAME</w:t>
            </w:r>
            <w:r>
              <w:rPr>
                <w:rFonts w:ascii="Calibri" w:hAnsi="Calibri"/>
                <w:spacing w:val="8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backgrounds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in</w:t>
            </w:r>
            <w:r>
              <w:rPr>
                <w:rFonts w:ascii="Calibri" w:hAnsi="Calibri"/>
                <w:spacing w:val="8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the</w:t>
            </w:r>
            <w:r>
              <w:rPr>
                <w:rFonts w:ascii="Calibri" w:hAnsi="Calibri"/>
                <w:spacing w:val="8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workplace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-31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 xml:space="preserve">what measures can be taken to </w:t>
            </w:r>
            <w:r>
              <w:rPr>
                <w:rFonts w:ascii="Calibri" w:hAnsi="Calibri"/>
                <w:w w:val="105"/>
                <w:sz w:val="15"/>
              </w:rPr>
              <w:t>improve their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experiences.</w:t>
            </w:r>
          </w:p>
          <w:p w14:paraId="2D35FE89" w14:textId="77777777" w:rsidR="00A815F9" w:rsidRDefault="00C15677">
            <w:pPr>
              <w:pStyle w:val="TableParagraph"/>
              <w:numPr>
                <w:ilvl w:val="0"/>
                <w:numId w:val="167"/>
              </w:numPr>
              <w:tabs>
                <w:tab w:val="left" w:pos="360"/>
              </w:tabs>
              <w:spacing w:before="13" w:line="206" w:lineRule="auto"/>
              <w:ind w:right="68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Audit of Individual 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>COVID-19 Risk Assessments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undertaken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understand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risk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levels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outcomes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measures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implemented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protect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staff.</w:t>
            </w:r>
          </w:p>
          <w:p w14:paraId="0B7290D5" w14:textId="77777777" w:rsidR="00A815F9" w:rsidRDefault="00C15677">
            <w:pPr>
              <w:pStyle w:val="TableParagraph"/>
              <w:numPr>
                <w:ilvl w:val="0"/>
                <w:numId w:val="167"/>
              </w:numPr>
              <w:tabs>
                <w:tab w:val="left" w:pos="360"/>
              </w:tabs>
              <w:spacing w:before="6" w:line="206" w:lineRule="auto"/>
              <w:ind w:right="68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Review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Individual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COVID-19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Risk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Assessments with PHE, OH professionals 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networks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–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January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2021.</w:t>
            </w:r>
          </w:p>
          <w:p w14:paraId="452B04A9" w14:textId="77777777" w:rsidR="00A815F9" w:rsidRDefault="00C15677">
            <w:pPr>
              <w:pStyle w:val="TableParagraph"/>
              <w:numPr>
                <w:ilvl w:val="0"/>
                <w:numId w:val="167"/>
              </w:numPr>
              <w:tabs>
                <w:tab w:val="left" w:pos="360"/>
              </w:tabs>
              <w:spacing w:before="8" w:line="206" w:lineRule="auto"/>
              <w:ind w:right="68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Benefits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‘Value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our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Colleagues’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improvement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programme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agreed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overseen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via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Project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Board,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PFIC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PIDC</w:t>
            </w:r>
          </w:p>
          <w:p w14:paraId="1E5E9399" w14:textId="77777777" w:rsidR="00A815F9" w:rsidRDefault="00C15677">
            <w:pPr>
              <w:pStyle w:val="TableParagraph"/>
              <w:numPr>
                <w:ilvl w:val="0"/>
                <w:numId w:val="167"/>
              </w:numPr>
              <w:tabs>
                <w:tab w:val="left" w:pos="360"/>
              </w:tabs>
              <w:spacing w:line="188" w:lineRule="exact"/>
              <w:ind w:right="67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Targeted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HR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interventions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form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specific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workstream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Value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Our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Colleagues Improvement Programme, which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allows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us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track,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monitor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provide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assurance</w:t>
            </w:r>
          </w:p>
        </w:tc>
        <w:tc>
          <w:tcPr>
            <w:tcW w:w="3871" w:type="dxa"/>
          </w:tcPr>
          <w:p w14:paraId="2D512402" w14:textId="77777777" w:rsidR="00A815F9" w:rsidRDefault="00C15677">
            <w:pPr>
              <w:pStyle w:val="TableParagraph"/>
              <w:numPr>
                <w:ilvl w:val="0"/>
                <w:numId w:val="166"/>
              </w:numPr>
              <w:tabs>
                <w:tab w:val="left" w:pos="360"/>
              </w:tabs>
              <w:spacing w:before="1" w:line="206" w:lineRule="auto"/>
              <w:ind w:right="361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People and 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>OD committee of the Board in place to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seek assurance, through the cycle of business and</w:t>
            </w:r>
            <w:r>
              <w:rPr>
                <w:rFonts w:ascii="Calibri" w:hAnsi="Calibri"/>
                <w:spacing w:val="1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review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workforce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metric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trends.</w:t>
            </w:r>
          </w:p>
          <w:p w14:paraId="1CDF28E3" w14:textId="77777777" w:rsidR="00A815F9" w:rsidRDefault="00C15677">
            <w:pPr>
              <w:pStyle w:val="TableParagraph"/>
              <w:numPr>
                <w:ilvl w:val="0"/>
                <w:numId w:val="166"/>
              </w:numPr>
              <w:tabs>
                <w:tab w:val="left" w:pos="360"/>
              </w:tabs>
              <w:spacing w:before="8" w:line="206" w:lineRule="auto"/>
              <w:ind w:right="69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EDI Strategy developed with colleague and patient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consultation.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Approved by PODC February 2021 for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Trust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Board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May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2021</w:t>
            </w:r>
          </w:p>
          <w:p w14:paraId="38303CDF" w14:textId="77777777" w:rsidR="00A815F9" w:rsidRDefault="00C15677">
            <w:pPr>
              <w:pStyle w:val="TableParagraph"/>
              <w:numPr>
                <w:ilvl w:val="0"/>
                <w:numId w:val="166"/>
              </w:numPr>
              <w:tabs>
                <w:tab w:val="left" w:pos="359"/>
                <w:tab w:val="left" w:pos="360"/>
              </w:tabs>
              <w:spacing w:before="8" w:line="206" w:lineRule="auto"/>
              <w:ind w:right="193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EDI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group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led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by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Non-Executive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director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place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review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approach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EDI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delivery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metrics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EDI strategy framework and Equality Impact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Assessment.</w:t>
            </w:r>
          </w:p>
          <w:p w14:paraId="2D9BF787" w14:textId="77777777" w:rsidR="00A815F9" w:rsidRDefault="00C15677">
            <w:pPr>
              <w:pStyle w:val="TableParagraph"/>
              <w:numPr>
                <w:ilvl w:val="0"/>
                <w:numId w:val="166"/>
              </w:numPr>
              <w:tabs>
                <w:tab w:val="left" w:pos="360"/>
              </w:tabs>
              <w:spacing w:before="10" w:line="206" w:lineRule="auto"/>
              <w:ind w:right="290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PODC receive monthly updates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regarding to assure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robust arrangements in place to support colleagues</w:t>
            </w:r>
            <w:r>
              <w:rPr>
                <w:rFonts w:ascii="Calibri" w:hAnsi="Calibri"/>
                <w:spacing w:val="1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through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impact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COVID.</w:t>
            </w:r>
          </w:p>
          <w:p w14:paraId="5373B894" w14:textId="77777777" w:rsidR="00A815F9" w:rsidRDefault="00C15677">
            <w:pPr>
              <w:pStyle w:val="TableParagraph"/>
              <w:numPr>
                <w:ilvl w:val="0"/>
                <w:numId w:val="166"/>
              </w:numPr>
              <w:tabs>
                <w:tab w:val="left" w:pos="360"/>
              </w:tabs>
              <w:spacing w:line="192" w:lineRule="exact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BAME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cabinet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provides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strategic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Board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focus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on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EDI.</w:t>
            </w:r>
          </w:p>
          <w:p w14:paraId="197CEAFF" w14:textId="77777777" w:rsidR="00A815F9" w:rsidRDefault="00C15677">
            <w:pPr>
              <w:pStyle w:val="TableParagraph"/>
              <w:numPr>
                <w:ilvl w:val="0"/>
                <w:numId w:val="166"/>
              </w:numPr>
              <w:tabs>
                <w:tab w:val="left" w:pos="360"/>
              </w:tabs>
              <w:spacing w:before="12" w:line="204" w:lineRule="auto"/>
              <w:ind w:right="125"/>
              <w:jc w:val="both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Board development se</w:t>
            </w:r>
            <w:r>
              <w:rPr>
                <w:rFonts w:ascii="Calibri" w:hAnsi="Calibri"/>
                <w:sz w:val="15"/>
              </w:rPr>
              <w:t>ssions to support co-design and</w:t>
            </w:r>
            <w:r>
              <w:rPr>
                <w:rFonts w:ascii="Calibri" w:hAnsi="Calibri"/>
                <w:spacing w:val="1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approval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EDI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strategy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completed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October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2020.</w:t>
            </w:r>
          </w:p>
        </w:tc>
        <w:tc>
          <w:tcPr>
            <w:tcW w:w="3805" w:type="dxa"/>
          </w:tcPr>
          <w:p w14:paraId="684FFB52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815F9" w14:paraId="290EC8DB" w14:textId="77777777">
        <w:trPr>
          <w:trHeight w:val="1355"/>
        </w:trPr>
        <w:tc>
          <w:tcPr>
            <w:tcW w:w="949" w:type="dxa"/>
            <w:shd w:val="clear" w:color="auto" w:fill="4F81BD"/>
          </w:tcPr>
          <w:p w14:paraId="6A5F5072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659E1953" w14:textId="77777777" w:rsidR="00A815F9" w:rsidRDefault="00A815F9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D3E8547" w14:textId="77777777" w:rsidR="00A815F9" w:rsidRDefault="00C15677">
            <w:pPr>
              <w:pStyle w:val="TableParagraph"/>
              <w:spacing w:before="1" w:line="208" w:lineRule="auto"/>
              <w:ind w:left="83" w:right="198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w w:val="105"/>
                <w:sz w:val="15"/>
              </w:rPr>
              <w:t>Gaps in</w:t>
            </w:r>
            <w:r>
              <w:rPr>
                <w:rFonts w:ascii="Calibri"/>
                <w:b/>
                <w:color w:val="FFFFFF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sz w:val="15"/>
              </w:rPr>
              <w:t>Assurance</w:t>
            </w:r>
          </w:p>
        </w:tc>
        <w:tc>
          <w:tcPr>
            <w:tcW w:w="11021" w:type="dxa"/>
            <w:gridSpan w:val="3"/>
            <w:shd w:val="clear" w:color="auto" w:fill="DBE5F1"/>
          </w:tcPr>
          <w:p w14:paraId="628BE5DC" w14:textId="77777777" w:rsidR="00A815F9" w:rsidRDefault="00C15677">
            <w:pPr>
              <w:pStyle w:val="TableParagraph"/>
              <w:numPr>
                <w:ilvl w:val="0"/>
                <w:numId w:val="165"/>
              </w:numPr>
              <w:tabs>
                <w:tab w:val="left" w:pos="631"/>
                <w:tab w:val="left" w:pos="632"/>
              </w:tabs>
              <w:spacing w:line="185" w:lineRule="exac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All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elements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Trust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Board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pledge,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bullying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harassment,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discrimination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listening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voice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staff.</w:t>
            </w:r>
          </w:p>
          <w:p w14:paraId="2BFE0682" w14:textId="77777777" w:rsidR="00A815F9" w:rsidRDefault="00C15677">
            <w:pPr>
              <w:pStyle w:val="TableParagraph"/>
              <w:numPr>
                <w:ilvl w:val="0"/>
                <w:numId w:val="165"/>
              </w:numPr>
              <w:tabs>
                <w:tab w:val="left" w:pos="631"/>
                <w:tab w:val="left" w:pos="632"/>
              </w:tabs>
              <w:spacing w:line="195" w:lineRule="exac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Evidence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based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approach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positive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action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interventions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not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yet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place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support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EDI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objective</w:t>
            </w:r>
          </w:p>
          <w:p w14:paraId="4B4C7E0C" w14:textId="77777777" w:rsidR="00A815F9" w:rsidRDefault="00C15677">
            <w:pPr>
              <w:pStyle w:val="TableParagraph"/>
              <w:numPr>
                <w:ilvl w:val="0"/>
                <w:numId w:val="165"/>
              </w:numPr>
              <w:tabs>
                <w:tab w:val="left" w:pos="631"/>
                <w:tab w:val="left" w:pos="632"/>
              </w:tabs>
              <w:spacing w:line="195" w:lineRule="exac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Evaluation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zero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tolerance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violence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not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yet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evaluated.</w:t>
            </w:r>
          </w:p>
          <w:p w14:paraId="508C5D83" w14:textId="77777777" w:rsidR="00A815F9" w:rsidRDefault="00C15677">
            <w:pPr>
              <w:pStyle w:val="TableParagraph"/>
              <w:numPr>
                <w:ilvl w:val="0"/>
                <w:numId w:val="165"/>
              </w:numPr>
              <w:tabs>
                <w:tab w:val="left" w:pos="631"/>
                <w:tab w:val="left" w:pos="632"/>
              </w:tabs>
              <w:spacing w:before="13" w:line="204" w:lineRule="auto"/>
              <w:ind w:right="68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NHS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survey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results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do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not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evidence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improvement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reporting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inclusive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open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culture.</w:t>
            </w:r>
            <w:r>
              <w:rPr>
                <w:rFonts w:ascii="Calibri" w:hAnsi="Calibri"/>
                <w:spacing w:val="2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NHS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survey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provides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infrequent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insight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into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engagement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levels.</w:t>
            </w:r>
          </w:p>
          <w:p w14:paraId="33EC4B8C" w14:textId="77777777" w:rsidR="00A815F9" w:rsidRDefault="00C15677">
            <w:pPr>
              <w:pStyle w:val="TableParagraph"/>
              <w:numPr>
                <w:ilvl w:val="0"/>
                <w:numId w:val="165"/>
              </w:numPr>
              <w:tabs>
                <w:tab w:val="left" w:pos="631"/>
                <w:tab w:val="left" w:pos="632"/>
              </w:tabs>
              <w:spacing w:line="193" w:lineRule="exac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indicators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for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recommending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Trust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place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work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or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place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treated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have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failed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improve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significantly.</w:t>
            </w:r>
          </w:p>
          <w:p w14:paraId="0B1B155A" w14:textId="77777777" w:rsidR="00A815F9" w:rsidRDefault="00C15677">
            <w:pPr>
              <w:pStyle w:val="TableParagraph"/>
              <w:numPr>
                <w:ilvl w:val="0"/>
                <w:numId w:val="165"/>
              </w:numPr>
              <w:tabs>
                <w:tab w:val="left" w:pos="631"/>
                <w:tab w:val="left" w:pos="632"/>
              </w:tabs>
              <w:spacing w:line="182" w:lineRule="exac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engagement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score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has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worsened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indicating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lower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levels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morale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role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satisfaction.</w:t>
            </w:r>
          </w:p>
        </w:tc>
      </w:tr>
    </w:tbl>
    <w:p w14:paraId="373C4503" w14:textId="77777777" w:rsidR="00A815F9" w:rsidRDefault="00A815F9">
      <w:pPr>
        <w:spacing w:line="182" w:lineRule="exact"/>
        <w:rPr>
          <w:rFonts w:ascii="Calibri" w:hAnsi="Calibri"/>
          <w:sz w:val="15"/>
        </w:rPr>
        <w:sectPr w:rsidR="00A815F9">
          <w:headerReference w:type="default" r:id="rId389"/>
          <w:footerReference w:type="default" r:id="rId390"/>
          <w:pgSz w:w="16840" w:h="11900" w:orient="landscape"/>
          <w:pgMar w:top="1100" w:right="2420" w:bottom="280" w:left="420" w:header="0" w:footer="0" w:gutter="0"/>
          <w:cols w:space="720"/>
        </w:sectPr>
      </w:pPr>
    </w:p>
    <w:p w14:paraId="1E305A8F" w14:textId="77777777" w:rsidR="00A815F9" w:rsidRDefault="00C15677">
      <w:pPr>
        <w:pStyle w:val="BodyText"/>
        <w:rPr>
          <w:b/>
          <w:sz w:val="20"/>
        </w:rPr>
      </w:pPr>
      <w:r>
        <w:lastRenderedPageBreak/>
        <w:pict w14:anchorId="637E7F6A">
          <v:group id="_x0000_s1750" alt="" style="position:absolute;margin-left:22.85pt;margin-top:71.9pt;width:803.75pt;height:456.35pt;z-index:-251651584;mso-position-horizontal-relative:page;mso-position-vertical-relative:page" coordorigin="457,1438" coordsize="16075,9127">
            <v:rect id="_x0000_s1751" alt="" style="position:absolute;left:12552;top:1438;width:3979;height:9127" fillcolor="#f2f2f2" stroked="f"/>
            <v:shape id="_x0000_s1752" alt="" style="position:absolute;left:456;top:1806;width:12174;height:8391" coordorigin="457,1806" coordsize="12174,8391" path="m12630,1806r-7,l12623,1814r,8375l464,10189r,-8375l12623,1814r,-8l464,1806r-7,l457,1814r,8375l457,10197r7,l12623,10197r7,l12630,10189r,-8375l12630,1806xe" fillcolor="#bfbfbf" stroked="f">
              <v:path arrowok="t"/>
            </v:shape>
            <w10:wrap anchorx="page" anchory="page"/>
          </v:group>
        </w:pict>
      </w:r>
    </w:p>
    <w:p w14:paraId="400EEAF4" w14:textId="77777777" w:rsidR="00A815F9" w:rsidRDefault="00A815F9">
      <w:pPr>
        <w:pStyle w:val="BodyText"/>
        <w:rPr>
          <w:b/>
          <w:sz w:val="20"/>
        </w:rPr>
      </w:pPr>
    </w:p>
    <w:p w14:paraId="175865AA" w14:textId="77777777" w:rsidR="00A815F9" w:rsidRDefault="00A815F9">
      <w:pPr>
        <w:pStyle w:val="BodyText"/>
        <w:rPr>
          <w:b/>
          <w:sz w:val="20"/>
        </w:rPr>
      </w:pPr>
    </w:p>
    <w:p w14:paraId="3540E820" w14:textId="77777777" w:rsidR="00A815F9" w:rsidRDefault="00A815F9">
      <w:pPr>
        <w:pStyle w:val="BodyText"/>
        <w:spacing w:before="4" w:after="1"/>
        <w:rPr>
          <w:b/>
          <w:sz w:val="17"/>
        </w:rPr>
      </w:pPr>
    </w:p>
    <w:tbl>
      <w:tblPr>
        <w:tblW w:w="0" w:type="auto"/>
        <w:tblInd w:w="143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493"/>
        <w:gridCol w:w="3371"/>
        <w:gridCol w:w="1233"/>
        <w:gridCol w:w="1001"/>
        <w:gridCol w:w="4560"/>
        <w:gridCol w:w="858"/>
      </w:tblGrid>
      <w:tr w:rsidR="00A815F9" w14:paraId="2AEC1641" w14:textId="77777777">
        <w:trPr>
          <w:trHeight w:val="1155"/>
        </w:trPr>
        <w:tc>
          <w:tcPr>
            <w:tcW w:w="949" w:type="dxa"/>
            <w:gridSpan w:val="2"/>
            <w:tcBorders>
              <w:bottom w:val="double" w:sz="2" w:space="0" w:color="C4BC96"/>
            </w:tcBorders>
            <w:shd w:val="clear" w:color="auto" w:fill="4F81BD"/>
          </w:tcPr>
          <w:p w14:paraId="1615E467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3" w:type="dxa"/>
            <w:gridSpan w:val="5"/>
            <w:tcBorders>
              <w:bottom w:val="double" w:sz="2" w:space="0" w:color="C4BC96"/>
            </w:tcBorders>
            <w:shd w:val="clear" w:color="auto" w:fill="DBE5F1"/>
          </w:tcPr>
          <w:p w14:paraId="60E7EF8D" w14:textId="77777777" w:rsidR="00A815F9" w:rsidRDefault="00C15677">
            <w:pPr>
              <w:pStyle w:val="TableParagraph"/>
              <w:numPr>
                <w:ilvl w:val="0"/>
                <w:numId w:val="164"/>
              </w:numPr>
              <w:tabs>
                <w:tab w:val="left" w:pos="634"/>
                <w:tab w:val="left" w:pos="635"/>
              </w:tabs>
              <w:spacing w:line="185" w:lineRule="exac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NHSE/I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Governance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Accountability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review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highlighted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areas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of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improvement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associated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with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culture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leadership</w:t>
            </w:r>
          </w:p>
          <w:p w14:paraId="3CDDCD8A" w14:textId="77777777" w:rsidR="00A815F9" w:rsidRDefault="00C15677">
            <w:pPr>
              <w:pStyle w:val="TableParagraph"/>
              <w:numPr>
                <w:ilvl w:val="0"/>
                <w:numId w:val="164"/>
              </w:numPr>
              <w:tabs>
                <w:tab w:val="left" w:pos="634"/>
                <w:tab w:val="left" w:pos="635"/>
              </w:tabs>
              <w:spacing w:line="195" w:lineRule="exac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No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internal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audit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assurance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gained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year</w:t>
            </w:r>
          </w:p>
          <w:p w14:paraId="2422EE64" w14:textId="77777777" w:rsidR="00A815F9" w:rsidRDefault="00C15677">
            <w:pPr>
              <w:pStyle w:val="TableParagraph"/>
              <w:numPr>
                <w:ilvl w:val="0"/>
                <w:numId w:val="164"/>
              </w:numPr>
              <w:tabs>
                <w:tab w:val="left" w:pos="634"/>
                <w:tab w:val="left" w:pos="635"/>
              </w:tabs>
              <w:spacing w:before="13" w:line="204" w:lineRule="auto"/>
              <w:ind w:right="66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Line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managers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are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required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ensure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all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have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received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opportunity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undertake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wellbeing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review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individual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covid-19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risk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assessment.</w:t>
            </w:r>
            <w:r>
              <w:rPr>
                <w:rFonts w:ascii="Calibri" w:hAnsi="Calibri"/>
                <w:spacing w:val="2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Not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all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are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recorded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have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participated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process.</w:t>
            </w:r>
          </w:p>
          <w:p w14:paraId="6B204233" w14:textId="77777777" w:rsidR="00A815F9" w:rsidRDefault="00C15677">
            <w:pPr>
              <w:pStyle w:val="TableParagraph"/>
              <w:numPr>
                <w:ilvl w:val="0"/>
                <w:numId w:val="164"/>
              </w:numPr>
              <w:tabs>
                <w:tab w:val="left" w:pos="634"/>
                <w:tab w:val="left" w:pos="635"/>
              </w:tabs>
              <w:spacing w:line="193" w:lineRule="exac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More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targeted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work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is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required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ascertain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satisfaction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individual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Covid-19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risk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stratification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risk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assessment.</w:t>
            </w:r>
          </w:p>
          <w:p w14:paraId="4F98907E" w14:textId="77777777" w:rsidR="00A815F9" w:rsidRDefault="00C15677">
            <w:pPr>
              <w:pStyle w:val="TableParagraph"/>
              <w:numPr>
                <w:ilvl w:val="0"/>
                <w:numId w:val="164"/>
              </w:numPr>
              <w:tabs>
                <w:tab w:val="left" w:pos="634"/>
                <w:tab w:val="left" w:pos="635"/>
              </w:tabs>
              <w:spacing w:line="178" w:lineRule="exac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An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audit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against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ESR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data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is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being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undertaken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provide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assurance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regarding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workforce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learning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data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quality</w:t>
            </w:r>
            <w:r>
              <w:rPr>
                <w:rFonts w:ascii="Calibri" w:hAnsi="Calibri"/>
                <w:spacing w:val="4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(due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complete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April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21)</w:t>
            </w:r>
          </w:p>
        </w:tc>
      </w:tr>
      <w:tr w:rsidR="00A815F9" w14:paraId="33EE509E" w14:textId="77777777">
        <w:trPr>
          <w:trHeight w:val="200"/>
        </w:trPr>
        <w:tc>
          <w:tcPr>
            <w:tcW w:w="11972" w:type="dxa"/>
            <w:gridSpan w:val="7"/>
            <w:tcBorders>
              <w:top w:val="double" w:sz="2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1F497D"/>
          </w:tcPr>
          <w:p w14:paraId="3E1E8558" w14:textId="77777777" w:rsidR="00A815F9" w:rsidRDefault="00C15677">
            <w:pPr>
              <w:pStyle w:val="TableParagraph"/>
              <w:spacing w:line="180" w:lineRule="exact"/>
              <w:ind w:left="84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Future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Opportunities</w:t>
            </w:r>
          </w:p>
        </w:tc>
      </w:tr>
      <w:tr w:rsidR="00A815F9" w14:paraId="04EE20D9" w14:textId="77777777">
        <w:trPr>
          <w:trHeight w:val="3216"/>
        </w:trPr>
        <w:tc>
          <w:tcPr>
            <w:tcW w:w="11972" w:type="dxa"/>
            <w:gridSpan w:val="7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</w:tcPr>
          <w:p w14:paraId="58979A75" w14:textId="77777777" w:rsidR="00A815F9" w:rsidRDefault="00C15677">
            <w:pPr>
              <w:pStyle w:val="TableParagraph"/>
              <w:numPr>
                <w:ilvl w:val="0"/>
                <w:numId w:val="163"/>
              </w:numPr>
              <w:tabs>
                <w:tab w:val="left" w:pos="469"/>
                <w:tab w:val="left" w:pos="470"/>
              </w:tabs>
              <w:spacing w:line="199" w:lineRule="exact"/>
              <w:ind w:hanging="276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Capitalise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on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external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resource/expertise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establish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evidence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based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best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practice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implement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the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Anchor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Institution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approach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pace</w:t>
            </w:r>
          </w:p>
          <w:p w14:paraId="4B0D6B45" w14:textId="77777777" w:rsidR="00A815F9" w:rsidRDefault="00C15677">
            <w:pPr>
              <w:pStyle w:val="TableParagraph"/>
              <w:numPr>
                <w:ilvl w:val="0"/>
                <w:numId w:val="163"/>
              </w:numPr>
              <w:tabs>
                <w:tab w:val="left" w:pos="469"/>
                <w:tab w:val="left" w:pos="470"/>
              </w:tabs>
              <w:spacing w:before="3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Closer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working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with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through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STP/LWAB</w:t>
            </w:r>
          </w:p>
          <w:p w14:paraId="5CD91E11" w14:textId="77777777" w:rsidR="00A815F9" w:rsidRDefault="00C15677">
            <w:pPr>
              <w:pStyle w:val="TableParagraph"/>
              <w:numPr>
                <w:ilvl w:val="0"/>
                <w:numId w:val="163"/>
              </w:numPr>
              <w:tabs>
                <w:tab w:val="left" w:pos="469"/>
                <w:tab w:val="left" w:pos="470"/>
              </w:tabs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Collaborative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working</w:t>
            </w:r>
            <w:r>
              <w:rPr>
                <w:rFonts w:ascii="Calibri" w:hAnsi="Calibri"/>
                <w:spacing w:val="4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with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other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Trusts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creatively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address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resourcing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matters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implement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the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collaborative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bank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part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of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the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strategic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alliance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with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RWT</w:t>
            </w:r>
          </w:p>
          <w:p w14:paraId="10635084" w14:textId="77777777" w:rsidR="00A815F9" w:rsidRDefault="00C15677">
            <w:pPr>
              <w:pStyle w:val="TableParagraph"/>
              <w:numPr>
                <w:ilvl w:val="0"/>
                <w:numId w:val="163"/>
              </w:numPr>
              <w:tabs>
                <w:tab w:val="left" w:pos="469"/>
                <w:tab w:val="left" w:pos="470"/>
              </w:tabs>
              <w:spacing w:before="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New</w:t>
            </w:r>
            <w:r>
              <w:rPr>
                <w:rFonts w:ascii="Calibri" w:hAnsi="Calibri"/>
                <w:spacing w:val="4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roles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scenario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based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workforce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planning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for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full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resourcing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consequent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impact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staff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morale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approach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be</w:t>
            </w:r>
            <w:r>
              <w:rPr>
                <w:rFonts w:ascii="Calibri" w:hAnsi="Calibri"/>
                <w:spacing w:val="4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operational</w:t>
            </w:r>
          </w:p>
          <w:p w14:paraId="4D147F5D" w14:textId="77777777" w:rsidR="00A815F9" w:rsidRDefault="00C15677">
            <w:pPr>
              <w:pStyle w:val="TableParagraph"/>
              <w:numPr>
                <w:ilvl w:val="0"/>
                <w:numId w:val="163"/>
              </w:numPr>
              <w:tabs>
                <w:tab w:val="left" w:pos="469"/>
                <w:tab w:val="left" w:pos="470"/>
              </w:tabs>
              <w:spacing w:before="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work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collaboratively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on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Black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Country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Health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Wellbeing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approach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make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Walsall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Black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Country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best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place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work</w:t>
            </w:r>
          </w:p>
          <w:p w14:paraId="26670175" w14:textId="77777777" w:rsidR="00A815F9" w:rsidRDefault="00C15677">
            <w:pPr>
              <w:pStyle w:val="TableParagraph"/>
              <w:numPr>
                <w:ilvl w:val="0"/>
                <w:numId w:val="163"/>
              </w:numPr>
              <w:tabs>
                <w:tab w:val="left" w:pos="469"/>
                <w:tab w:val="left" w:pos="470"/>
              </w:tabs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develop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more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structured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inclusive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approach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widening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participation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take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the</w:t>
            </w:r>
            <w:r>
              <w:rPr>
                <w:rFonts w:ascii="Calibri" w:hAnsi="Calibri"/>
                <w:spacing w:val="4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Anchor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Institution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employment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model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scale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this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pace</w:t>
            </w:r>
          </w:p>
          <w:p w14:paraId="58AFA3D8" w14:textId="77777777" w:rsidR="00A815F9" w:rsidRDefault="00C15677">
            <w:pPr>
              <w:pStyle w:val="TableParagraph"/>
              <w:numPr>
                <w:ilvl w:val="0"/>
                <w:numId w:val="163"/>
              </w:numPr>
              <w:tabs>
                <w:tab w:val="left" w:pos="469"/>
                <w:tab w:val="left" w:pos="470"/>
              </w:tabs>
              <w:spacing w:before="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develop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the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Trust’s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profile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as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employer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choice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by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having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clear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pathways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for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career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development.</w:t>
            </w:r>
          </w:p>
          <w:p w14:paraId="652D741A" w14:textId="77777777" w:rsidR="00A815F9" w:rsidRDefault="00C15677">
            <w:pPr>
              <w:pStyle w:val="TableParagraph"/>
              <w:numPr>
                <w:ilvl w:val="0"/>
                <w:numId w:val="163"/>
              </w:numPr>
              <w:tabs>
                <w:tab w:val="left" w:pos="469"/>
                <w:tab w:val="left" w:pos="470"/>
              </w:tabs>
              <w:spacing w:before="3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become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anchor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employer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within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Walsall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attracting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talent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as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result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of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our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EDI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approach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strategy.</w:t>
            </w:r>
          </w:p>
          <w:p w14:paraId="1BCBF319" w14:textId="77777777" w:rsidR="00A815F9" w:rsidRDefault="00C15677">
            <w:pPr>
              <w:pStyle w:val="TableParagraph"/>
              <w:numPr>
                <w:ilvl w:val="0"/>
                <w:numId w:val="163"/>
              </w:numPr>
              <w:tabs>
                <w:tab w:val="left" w:pos="469"/>
                <w:tab w:val="left" w:pos="470"/>
              </w:tabs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Implementation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of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cultural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ambassadors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enhance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recruitment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processes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recognise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the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value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of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diversity.</w:t>
            </w:r>
          </w:p>
          <w:p w14:paraId="7A39BDE6" w14:textId="77777777" w:rsidR="00A815F9" w:rsidRDefault="00C15677">
            <w:pPr>
              <w:pStyle w:val="TableParagraph"/>
              <w:numPr>
                <w:ilvl w:val="0"/>
                <w:numId w:val="163"/>
              </w:numPr>
              <w:tabs>
                <w:tab w:val="left" w:pos="469"/>
                <w:tab w:val="left" w:pos="470"/>
              </w:tabs>
              <w:spacing w:before="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Divisional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Board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Accountability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Framework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monitor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on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Divisional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EDI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targets</w:t>
            </w:r>
          </w:p>
          <w:p w14:paraId="14372D20" w14:textId="77777777" w:rsidR="00A815F9" w:rsidRDefault="00C15677">
            <w:pPr>
              <w:pStyle w:val="TableParagraph"/>
              <w:numPr>
                <w:ilvl w:val="0"/>
                <w:numId w:val="163"/>
              </w:numPr>
              <w:tabs>
                <w:tab w:val="left" w:pos="469"/>
                <w:tab w:val="left" w:pos="470"/>
              </w:tabs>
              <w:spacing w:before="29" w:line="204" w:lineRule="auto"/>
              <w:ind w:right="66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Strategic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intention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formalise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partnership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with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strategic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alliance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support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learning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development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opportunities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for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managers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staff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at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Walsall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Healthcare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NHS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Trust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have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commenced.</w:t>
            </w:r>
          </w:p>
          <w:p w14:paraId="23CACED0" w14:textId="77777777" w:rsidR="00A815F9" w:rsidRDefault="00C15677">
            <w:pPr>
              <w:pStyle w:val="TableParagraph"/>
              <w:numPr>
                <w:ilvl w:val="0"/>
                <w:numId w:val="163"/>
              </w:numPr>
              <w:tabs>
                <w:tab w:val="left" w:pos="469"/>
                <w:tab w:val="left" w:pos="470"/>
              </w:tabs>
              <w:spacing w:line="206" w:lineRule="exac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Develop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civility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respect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campaign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with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STP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partners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following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national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model.</w:t>
            </w:r>
          </w:p>
          <w:p w14:paraId="366CBF28" w14:textId="77777777" w:rsidR="00A815F9" w:rsidRDefault="00C15677">
            <w:pPr>
              <w:pStyle w:val="TableParagraph"/>
              <w:numPr>
                <w:ilvl w:val="0"/>
                <w:numId w:val="163"/>
              </w:numPr>
              <w:tabs>
                <w:tab w:val="left" w:pos="469"/>
                <w:tab w:val="left" w:pos="470"/>
              </w:tabs>
              <w:spacing w:before="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Implementation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of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regular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colleague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pulse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check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understand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staff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engagement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levels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get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the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task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force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place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improve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staff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engagement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within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staff</w:t>
            </w:r>
            <w:r>
              <w:rPr>
                <w:rFonts w:ascii="Calibri" w:hAnsi="Calibri"/>
                <w:spacing w:val="5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surveys.</w:t>
            </w:r>
          </w:p>
        </w:tc>
      </w:tr>
      <w:tr w:rsidR="00A815F9" w14:paraId="4038E02B" w14:textId="77777777">
        <w:trPr>
          <w:trHeight w:val="205"/>
        </w:trPr>
        <w:tc>
          <w:tcPr>
            <w:tcW w:w="11972" w:type="dxa"/>
            <w:gridSpan w:val="7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17365D"/>
          </w:tcPr>
          <w:p w14:paraId="3E6EEAF7" w14:textId="77777777" w:rsidR="00A815F9" w:rsidRDefault="00C15677">
            <w:pPr>
              <w:pStyle w:val="TableParagraph"/>
              <w:spacing w:line="186" w:lineRule="exact"/>
              <w:ind w:left="84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Future</w:t>
            </w:r>
            <w:r>
              <w:rPr>
                <w:rFonts w:ascii="Calibri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Risks</w:t>
            </w:r>
          </w:p>
        </w:tc>
      </w:tr>
      <w:tr w:rsidR="00A815F9" w14:paraId="10FD4DD9" w14:textId="77777777">
        <w:trPr>
          <w:trHeight w:val="592"/>
        </w:trPr>
        <w:tc>
          <w:tcPr>
            <w:tcW w:w="11972" w:type="dxa"/>
            <w:gridSpan w:val="7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</w:tcPr>
          <w:p w14:paraId="60FCB4AD" w14:textId="77777777" w:rsidR="00A815F9" w:rsidRDefault="00C15677">
            <w:pPr>
              <w:pStyle w:val="TableParagraph"/>
              <w:numPr>
                <w:ilvl w:val="0"/>
                <w:numId w:val="162"/>
              </w:numPr>
              <w:tabs>
                <w:tab w:val="left" w:pos="636"/>
                <w:tab w:val="left" w:pos="637"/>
              </w:tabs>
              <w:spacing w:line="184" w:lineRule="exact"/>
              <w:ind w:hanging="55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The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capability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and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capacity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of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leaders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does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not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support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the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development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of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Just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Culture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approach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in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practice</w:t>
            </w:r>
          </w:p>
          <w:p w14:paraId="59AC2FA1" w14:textId="77777777" w:rsidR="00A815F9" w:rsidRDefault="00C15677">
            <w:pPr>
              <w:pStyle w:val="TableParagraph"/>
              <w:numPr>
                <w:ilvl w:val="0"/>
                <w:numId w:val="162"/>
              </w:numPr>
              <w:tabs>
                <w:tab w:val="left" w:pos="636"/>
                <w:tab w:val="left" w:pos="637"/>
              </w:tabs>
              <w:spacing w:line="197" w:lineRule="exact"/>
              <w:ind w:hanging="55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Recruitment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and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retention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activity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does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not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result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in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improved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performance,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meeting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targets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for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vacancy,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turnover,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absence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and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the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trust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remains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below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peer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comparators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within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the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STP.</w:t>
            </w:r>
          </w:p>
          <w:p w14:paraId="3DAC2B13" w14:textId="77777777" w:rsidR="00A815F9" w:rsidRDefault="00C15677">
            <w:pPr>
              <w:pStyle w:val="TableParagraph"/>
              <w:numPr>
                <w:ilvl w:val="0"/>
                <w:numId w:val="162"/>
              </w:numPr>
              <w:tabs>
                <w:tab w:val="left" w:pos="636"/>
                <w:tab w:val="left" w:pos="637"/>
              </w:tabs>
              <w:spacing w:line="191" w:lineRule="exact"/>
              <w:ind w:hanging="55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Continued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impact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of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COVID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on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the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physical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and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psychological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health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of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individuals</w:t>
            </w:r>
            <w:r>
              <w:rPr>
                <w:rFonts w:ascii="Calibri" w:hAnsi="Calibri"/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and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workforce</w:t>
            </w:r>
            <w:r>
              <w:rPr>
                <w:rFonts w:ascii="Calibri" w:hAnsi="Calibri"/>
                <w:spacing w:val="-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availability.</w:t>
            </w:r>
          </w:p>
        </w:tc>
      </w:tr>
      <w:tr w:rsidR="00A815F9" w14:paraId="7E877EBC" w14:textId="77777777">
        <w:trPr>
          <w:trHeight w:val="204"/>
        </w:trPr>
        <w:tc>
          <w:tcPr>
            <w:tcW w:w="11972" w:type="dxa"/>
            <w:gridSpan w:val="7"/>
            <w:tcBorders>
              <w:top w:val="single" w:sz="6" w:space="0" w:color="C4BC96"/>
              <w:left w:val="single" w:sz="6" w:space="0" w:color="C4BC96"/>
              <w:bottom w:val="single" w:sz="4" w:space="0" w:color="BFBFBF"/>
              <w:right w:val="single" w:sz="6" w:space="0" w:color="C4BC96"/>
            </w:tcBorders>
            <w:shd w:val="clear" w:color="auto" w:fill="1F497D"/>
          </w:tcPr>
          <w:p w14:paraId="60A03E6B" w14:textId="77777777" w:rsidR="00A815F9" w:rsidRDefault="00C15677">
            <w:pPr>
              <w:pStyle w:val="TableParagraph"/>
              <w:spacing w:line="185" w:lineRule="exact"/>
              <w:ind w:left="84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Further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Actions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(to</w:t>
            </w:r>
            <w:r>
              <w:rPr>
                <w:rFonts w:ascii="Calibri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further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reduce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Likelihood</w:t>
            </w:r>
            <w:r>
              <w:rPr>
                <w:rFonts w:ascii="Calibri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/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Impact</w:t>
            </w:r>
            <w:r>
              <w:rPr>
                <w:rFonts w:ascii="Calibri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of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risk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in</w:t>
            </w:r>
            <w:r>
              <w:rPr>
                <w:rFonts w:ascii="Calibri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order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to</w:t>
            </w:r>
            <w:r>
              <w:rPr>
                <w:rFonts w:ascii="Calibri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achieve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Target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Risk</w:t>
            </w:r>
            <w:r>
              <w:rPr>
                <w:rFonts w:ascii="Calibri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Level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in</w:t>
            </w:r>
            <w:r>
              <w:rPr>
                <w:rFonts w:ascii="Calibri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line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with</w:t>
            </w:r>
            <w:r>
              <w:rPr>
                <w:rFonts w:ascii="Calibri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Risk</w:t>
            </w:r>
            <w:r>
              <w:rPr>
                <w:rFonts w:ascii="Calibri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Calibri"/>
                <w:b/>
                <w:color w:val="FFFFFF"/>
                <w:sz w:val="17"/>
              </w:rPr>
              <w:t>Appetite)</w:t>
            </w:r>
          </w:p>
        </w:tc>
      </w:tr>
      <w:tr w:rsidR="00A815F9" w14:paraId="3FF52635" w14:textId="77777777">
        <w:trPr>
          <w:trHeight w:val="185"/>
        </w:trPr>
        <w:tc>
          <w:tcPr>
            <w:tcW w:w="4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F81BD"/>
          </w:tcPr>
          <w:p w14:paraId="2F15F9C5" w14:textId="77777777" w:rsidR="00A815F9" w:rsidRDefault="00C15677">
            <w:pPr>
              <w:pStyle w:val="TableParagraph"/>
              <w:spacing w:line="165" w:lineRule="exact"/>
              <w:ind w:left="8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w w:val="105"/>
                <w:sz w:val="15"/>
              </w:rPr>
              <w:t>No.</w:t>
            </w:r>
          </w:p>
        </w:tc>
        <w:tc>
          <w:tcPr>
            <w:tcW w:w="386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F81BD"/>
          </w:tcPr>
          <w:p w14:paraId="791BBDA0" w14:textId="77777777" w:rsidR="00A815F9" w:rsidRDefault="00C15677">
            <w:pPr>
              <w:pStyle w:val="TableParagraph"/>
              <w:spacing w:line="165" w:lineRule="exact"/>
              <w:ind w:left="8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w w:val="105"/>
                <w:sz w:val="15"/>
              </w:rPr>
              <w:t>Action</w:t>
            </w:r>
            <w:r>
              <w:rPr>
                <w:rFonts w:ascii="Calibri"/>
                <w:b/>
                <w:color w:val="FFFFFF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15"/>
              </w:rPr>
              <w:t>Required</w:t>
            </w:r>
          </w:p>
        </w:tc>
        <w:tc>
          <w:tcPr>
            <w:tcW w:w="1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F81BD"/>
          </w:tcPr>
          <w:p w14:paraId="384692C5" w14:textId="77777777" w:rsidR="00A815F9" w:rsidRDefault="00C15677">
            <w:pPr>
              <w:pStyle w:val="TableParagraph"/>
              <w:spacing w:line="165" w:lineRule="exact"/>
              <w:ind w:left="8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w w:val="105"/>
                <w:sz w:val="15"/>
              </w:rPr>
              <w:t>Executive</w:t>
            </w:r>
            <w:r>
              <w:rPr>
                <w:rFonts w:ascii="Calibri"/>
                <w:b/>
                <w:color w:val="FFFFFF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15"/>
              </w:rPr>
              <w:t>Lead</w:t>
            </w:r>
          </w:p>
        </w:tc>
        <w:tc>
          <w:tcPr>
            <w:tcW w:w="10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F81BD"/>
          </w:tcPr>
          <w:p w14:paraId="06795BEC" w14:textId="77777777" w:rsidR="00A815F9" w:rsidRDefault="00C15677">
            <w:pPr>
              <w:pStyle w:val="TableParagraph"/>
              <w:spacing w:line="165" w:lineRule="exact"/>
              <w:ind w:left="98" w:right="88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w w:val="105"/>
                <w:sz w:val="15"/>
              </w:rPr>
              <w:t>Due</w:t>
            </w:r>
            <w:r>
              <w:rPr>
                <w:rFonts w:ascii="Calibri"/>
                <w:b/>
                <w:color w:val="FFFFFF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15"/>
              </w:rPr>
              <w:t>Date</w:t>
            </w:r>
          </w:p>
        </w:tc>
        <w:tc>
          <w:tcPr>
            <w:tcW w:w="4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F81BD"/>
          </w:tcPr>
          <w:p w14:paraId="78C823BB" w14:textId="77777777" w:rsidR="00A815F9" w:rsidRDefault="00C15677">
            <w:pPr>
              <w:pStyle w:val="TableParagraph"/>
              <w:spacing w:line="165" w:lineRule="exact"/>
              <w:ind w:left="1742" w:right="173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w w:val="105"/>
                <w:sz w:val="15"/>
              </w:rPr>
              <w:t>Progress</w:t>
            </w:r>
            <w:r>
              <w:rPr>
                <w:rFonts w:ascii="Calibri"/>
                <w:b/>
                <w:color w:val="FFFFFF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15"/>
              </w:rPr>
              <w:t>Report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F81BD"/>
          </w:tcPr>
          <w:p w14:paraId="310FA336" w14:textId="77777777" w:rsidR="00A815F9" w:rsidRDefault="00C15677">
            <w:pPr>
              <w:pStyle w:val="TableParagraph"/>
              <w:spacing w:line="165" w:lineRule="exact"/>
              <w:ind w:left="248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w w:val="105"/>
                <w:sz w:val="15"/>
              </w:rPr>
              <w:t>BRAG</w:t>
            </w:r>
          </w:p>
        </w:tc>
      </w:tr>
      <w:tr w:rsidR="00A815F9" w14:paraId="618A17BE" w14:textId="77777777">
        <w:trPr>
          <w:trHeight w:val="1528"/>
        </w:trPr>
        <w:tc>
          <w:tcPr>
            <w:tcW w:w="4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C7A60E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183A4905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0F1007CE" w14:textId="77777777" w:rsidR="00A815F9" w:rsidRDefault="00A815F9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5082C25" w14:textId="77777777" w:rsidR="00A815F9" w:rsidRDefault="00C15677">
            <w:pPr>
              <w:pStyle w:val="TableParagraph"/>
              <w:spacing w:before="1"/>
              <w:ind w:left="8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1.</w:t>
            </w:r>
          </w:p>
        </w:tc>
        <w:tc>
          <w:tcPr>
            <w:tcW w:w="386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927E20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6FFD8709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6C32564F" w14:textId="77777777" w:rsidR="00A815F9" w:rsidRDefault="00C15677">
            <w:pPr>
              <w:pStyle w:val="TableParagraph"/>
              <w:spacing w:before="156" w:line="208" w:lineRule="auto"/>
              <w:ind w:left="87" w:right="6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Draft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Health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&amp;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Wellbeing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Strategy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&amp;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Engage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and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Consult</w:t>
            </w:r>
            <w:r>
              <w:rPr>
                <w:rFonts w:ascii="Calibri"/>
                <w:spacing w:val="-31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Key</w:t>
            </w:r>
            <w:r>
              <w:rPr>
                <w:rFonts w:asci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stakeholders</w:t>
            </w:r>
          </w:p>
        </w:tc>
        <w:tc>
          <w:tcPr>
            <w:tcW w:w="1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260038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66E3575B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3A9B374B" w14:textId="77777777" w:rsidR="00A815F9" w:rsidRDefault="00C15677">
            <w:pPr>
              <w:pStyle w:val="TableParagraph"/>
              <w:spacing w:before="156" w:line="208" w:lineRule="auto"/>
              <w:ind w:left="364" w:right="295" w:hanging="5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Catherine</w:t>
            </w:r>
            <w:r>
              <w:rPr>
                <w:rFonts w:ascii="Calibri"/>
                <w:spacing w:val="-31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Griffiths</w:t>
            </w:r>
          </w:p>
        </w:tc>
        <w:tc>
          <w:tcPr>
            <w:tcW w:w="10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A50E09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2A186EA6" w14:textId="77777777" w:rsidR="00A815F9" w:rsidRDefault="00A815F9">
            <w:pPr>
              <w:pStyle w:val="TableParagraph"/>
              <w:rPr>
                <w:b/>
                <w:sz w:val="18"/>
              </w:rPr>
            </w:pPr>
          </w:p>
          <w:p w14:paraId="0659A80E" w14:textId="77777777" w:rsidR="00A815F9" w:rsidRDefault="00A815F9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890DB15" w14:textId="77777777" w:rsidR="00A815F9" w:rsidRDefault="00C15677">
            <w:pPr>
              <w:pStyle w:val="TableParagraph"/>
              <w:spacing w:before="1"/>
              <w:ind w:left="99" w:right="8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March</w:t>
            </w:r>
            <w:r>
              <w:rPr>
                <w:rFonts w:asci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2021</w:t>
            </w:r>
          </w:p>
        </w:tc>
        <w:tc>
          <w:tcPr>
            <w:tcW w:w="4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317EBC" w14:textId="77777777" w:rsidR="00A815F9" w:rsidRDefault="00C15677">
            <w:pPr>
              <w:pStyle w:val="TableParagraph"/>
              <w:numPr>
                <w:ilvl w:val="0"/>
                <w:numId w:val="161"/>
              </w:numPr>
              <w:tabs>
                <w:tab w:val="left" w:pos="379"/>
                <w:tab w:val="left" w:pos="380"/>
              </w:tabs>
              <w:spacing w:before="3" w:line="204" w:lineRule="auto"/>
              <w:ind w:right="502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Focus</w:t>
            </w:r>
            <w:r>
              <w:rPr>
                <w:rFonts w:ascii="Calibri" w:hAnsi="Calibri"/>
                <w:spacing w:val="8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8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rapid</w:t>
            </w:r>
            <w:r>
              <w:rPr>
                <w:rFonts w:ascii="Calibri" w:hAnsi="Calibri"/>
                <w:spacing w:val="8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development</w:t>
            </w:r>
            <w:r>
              <w:rPr>
                <w:rFonts w:ascii="Calibri" w:hAnsi="Calibri"/>
                <w:spacing w:val="9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8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implementation</w:t>
            </w:r>
            <w:r>
              <w:rPr>
                <w:rFonts w:ascii="Calibri" w:hAnsi="Calibri"/>
                <w:spacing w:val="8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of</w:t>
            </w:r>
            <w:r>
              <w:rPr>
                <w:rFonts w:ascii="Calibri" w:hAnsi="Calibri"/>
                <w:spacing w:val="9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HWB</w:t>
            </w:r>
            <w:r>
              <w:rPr>
                <w:rFonts w:ascii="Calibri" w:hAnsi="Calibri"/>
                <w:spacing w:val="-31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interventions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support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staff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working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through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COVID-19.</w:t>
            </w:r>
          </w:p>
          <w:p w14:paraId="0DD7BE6D" w14:textId="77777777" w:rsidR="00A815F9" w:rsidRDefault="00C15677">
            <w:pPr>
              <w:pStyle w:val="TableParagraph"/>
              <w:numPr>
                <w:ilvl w:val="0"/>
                <w:numId w:val="161"/>
              </w:numPr>
              <w:tabs>
                <w:tab w:val="left" w:pos="379"/>
                <w:tab w:val="left" w:pos="380"/>
              </w:tabs>
              <w:spacing w:before="9" w:line="206" w:lineRule="auto"/>
              <w:ind w:right="188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Continuous</w:t>
            </w:r>
            <w:r>
              <w:rPr>
                <w:rFonts w:ascii="Calibri" w:hAnsi="Calibri"/>
                <w:spacing w:val="9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development</w:t>
            </w:r>
            <w:r>
              <w:rPr>
                <w:rFonts w:ascii="Calibri" w:hAnsi="Calibri"/>
                <w:spacing w:val="10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of</w:t>
            </w:r>
            <w:r>
              <w:rPr>
                <w:rFonts w:ascii="Calibri" w:hAnsi="Calibri"/>
                <w:spacing w:val="9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HWB</w:t>
            </w:r>
            <w:r>
              <w:rPr>
                <w:rFonts w:ascii="Calibri" w:hAnsi="Calibri"/>
                <w:spacing w:val="10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conversations</w:t>
            </w:r>
            <w:r>
              <w:rPr>
                <w:rFonts w:ascii="Calibri" w:hAnsi="Calibri"/>
                <w:spacing w:val="9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10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developing</w:t>
            </w:r>
            <w:r>
              <w:rPr>
                <w:rFonts w:ascii="Calibri" w:hAnsi="Calibri"/>
                <w:spacing w:val="-31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process and skill set to support individual HWB plan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conversations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–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updated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presented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Nov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PODC.</w:t>
            </w:r>
          </w:p>
          <w:p w14:paraId="28B1240E" w14:textId="77777777" w:rsidR="00A815F9" w:rsidRDefault="00C15677">
            <w:pPr>
              <w:pStyle w:val="TableParagraph"/>
              <w:numPr>
                <w:ilvl w:val="0"/>
                <w:numId w:val="161"/>
              </w:numPr>
              <w:tabs>
                <w:tab w:val="left" w:pos="379"/>
                <w:tab w:val="left" w:pos="380"/>
              </w:tabs>
              <w:spacing w:before="9" w:line="204" w:lineRule="auto"/>
              <w:ind w:right="463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HWB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booklet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completed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individual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copy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provided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to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all</w:t>
            </w:r>
            <w:r>
              <w:rPr>
                <w:rFonts w:ascii="Calibri" w:hAnsi="Calibri"/>
                <w:spacing w:val="-31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colleagues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signpost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access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core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HWB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services.</w:t>
            </w:r>
          </w:p>
          <w:p w14:paraId="2EC0F95D" w14:textId="77777777" w:rsidR="00A815F9" w:rsidRDefault="00C15677">
            <w:pPr>
              <w:pStyle w:val="TableParagraph"/>
              <w:numPr>
                <w:ilvl w:val="0"/>
                <w:numId w:val="161"/>
              </w:numPr>
              <w:tabs>
                <w:tab w:val="left" w:pos="379"/>
                <w:tab w:val="left" w:pos="380"/>
              </w:tabs>
              <w:spacing w:line="180" w:lineRule="exac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HWB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Strategy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Framework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completed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for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PODC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92D050"/>
          </w:tcPr>
          <w:p w14:paraId="3C2B3B2E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815F9" w14:paraId="436AD221" w14:textId="77777777">
        <w:trPr>
          <w:trHeight w:val="575"/>
        </w:trPr>
        <w:tc>
          <w:tcPr>
            <w:tcW w:w="4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BDD188" w14:textId="77777777" w:rsidR="00A815F9" w:rsidRDefault="00A815F9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521C0B66" w14:textId="77777777" w:rsidR="00A815F9" w:rsidRDefault="00C15677">
            <w:pPr>
              <w:pStyle w:val="TableParagraph"/>
              <w:ind w:left="8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2.</w:t>
            </w:r>
          </w:p>
        </w:tc>
        <w:tc>
          <w:tcPr>
            <w:tcW w:w="386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EE1C5A" w14:textId="77777777" w:rsidR="00A815F9" w:rsidRDefault="00C15677">
            <w:pPr>
              <w:pStyle w:val="TableParagraph"/>
              <w:spacing w:before="96" w:line="208" w:lineRule="auto"/>
              <w:ind w:left="8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Develop</w:t>
            </w:r>
            <w:r>
              <w:rPr>
                <w:rFonts w:ascii="Calibri"/>
                <w:spacing w:val="9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and</w:t>
            </w:r>
            <w:r>
              <w:rPr>
                <w:rFonts w:ascii="Calibri"/>
                <w:spacing w:val="10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Implement</w:t>
            </w:r>
            <w:r>
              <w:rPr>
                <w:rFonts w:ascii="Calibri"/>
                <w:spacing w:val="10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10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leadership</w:t>
            </w:r>
            <w:r>
              <w:rPr>
                <w:rFonts w:ascii="Calibri"/>
                <w:spacing w:val="10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Development</w:t>
            </w:r>
            <w:r>
              <w:rPr>
                <w:rFonts w:ascii="Calibri"/>
                <w:spacing w:val="-31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Programme</w:t>
            </w:r>
          </w:p>
        </w:tc>
        <w:tc>
          <w:tcPr>
            <w:tcW w:w="1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C26970" w14:textId="77777777" w:rsidR="00A815F9" w:rsidRDefault="00C15677">
            <w:pPr>
              <w:pStyle w:val="TableParagraph"/>
              <w:spacing w:before="96" w:line="208" w:lineRule="auto"/>
              <w:ind w:left="364" w:right="295" w:hanging="5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Catherine</w:t>
            </w:r>
            <w:r>
              <w:rPr>
                <w:rFonts w:ascii="Calibri"/>
                <w:spacing w:val="-31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Griffiths</w:t>
            </w:r>
          </w:p>
        </w:tc>
        <w:tc>
          <w:tcPr>
            <w:tcW w:w="10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539EC5" w14:textId="77777777" w:rsidR="00A815F9" w:rsidRDefault="00A815F9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14FE9E13" w14:textId="77777777" w:rsidR="00A815F9" w:rsidRDefault="00C15677">
            <w:pPr>
              <w:pStyle w:val="TableParagraph"/>
              <w:ind w:left="99" w:right="8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March</w:t>
            </w:r>
            <w:r>
              <w:rPr>
                <w:rFonts w:asci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2021</w:t>
            </w:r>
          </w:p>
        </w:tc>
        <w:tc>
          <w:tcPr>
            <w:tcW w:w="4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02F35B" w14:textId="77777777" w:rsidR="00A815F9" w:rsidRDefault="00C15677">
            <w:pPr>
              <w:pStyle w:val="TableParagraph"/>
              <w:numPr>
                <w:ilvl w:val="0"/>
                <w:numId w:val="160"/>
              </w:numPr>
              <w:tabs>
                <w:tab w:val="left" w:pos="379"/>
                <w:tab w:val="left" w:pos="380"/>
              </w:tabs>
              <w:spacing w:line="185" w:lineRule="exact"/>
              <w:ind w:hanging="279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Updates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shared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at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Execs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and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TMB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October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2020</w:t>
            </w:r>
          </w:p>
          <w:p w14:paraId="173EA33B" w14:textId="77777777" w:rsidR="00A815F9" w:rsidRDefault="00C15677">
            <w:pPr>
              <w:pStyle w:val="TableParagraph"/>
              <w:numPr>
                <w:ilvl w:val="0"/>
                <w:numId w:val="160"/>
              </w:numPr>
              <w:tabs>
                <w:tab w:val="left" w:pos="379"/>
                <w:tab w:val="left" w:pos="380"/>
              </w:tabs>
              <w:spacing w:line="188" w:lineRule="exact"/>
              <w:ind w:right="206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FMLD</w:t>
            </w:r>
            <w:r>
              <w:rPr>
                <w:rFonts w:ascii="Calibri" w:hAnsi="Calibri"/>
                <w:spacing w:val="8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programme</w:t>
            </w:r>
            <w:r>
              <w:rPr>
                <w:rFonts w:ascii="Calibri" w:hAnsi="Calibri"/>
                <w:spacing w:val="11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recommissioned</w:t>
            </w:r>
            <w:r>
              <w:rPr>
                <w:rFonts w:ascii="Calibri" w:hAnsi="Calibri"/>
                <w:spacing w:val="10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following</w:t>
            </w:r>
            <w:r>
              <w:rPr>
                <w:rFonts w:ascii="Calibri" w:hAnsi="Calibri"/>
                <w:spacing w:val="10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COVID-19</w:t>
            </w:r>
            <w:r>
              <w:rPr>
                <w:rFonts w:ascii="Calibri" w:hAnsi="Calibri"/>
                <w:spacing w:val="10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pause</w:t>
            </w:r>
            <w:r>
              <w:rPr>
                <w:rFonts w:ascii="Calibri" w:hAnsi="Calibri"/>
                <w:spacing w:val="10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–</w:t>
            </w:r>
            <w:r>
              <w:rPr>
                <w:rFonts w:ascii="Calibri" w:hAnsi="Calibri"/>
                <w:spacing w:val="-31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commence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Q1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2021.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9BBB59"/>
          </w:tcPr>
          <w:p w14:paraId="5908D89D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40C26AF" w14:textId="77777777" w:rsidR="00A815F9" w:rsidRDefault="00A815F9">
      <w:pPr>
        <w:rPr>
          <w:rFonts w:ascii="Times New Roman"/>
          <w:sz w:val="14"/>
        </w:rPr>
        <w:sectPr w:rsidR="00A815F9">
          <w:headerReference w:type="even" r:id="rId391"/>
          <w:footerReference w:type="even" r:id="rId392"/>
          <w:pgSz w:w="16840" w:h="11900" w:orient="landscape"/>
          <w:pgMar w:top="1100" w:right="2420" w:bottom="280" w:left="420" w:header="0" w:footer="0" w:gutter="0"/>
          <w:cols w:space="720"/>
        </w:sectPr>
      </w:pPr>
    </w:p>
    <w:p w14:paraId="1134FA98" w14:textId="77777777" w:rsidR="00A815F9" w:rsidRDefault="00C15677">
      <w:pPr>
        <w:pStyle w:val="BodyText"/>
        <w:rPr>
          <w:b/>
          <w:sz w:val="20"/>
        </w:rPr>
      </w:pPr>
      <w:r>
        <w:lastRenderedPageBreak/>
        <w:pict w14:anchorId="7DA392B0">
          <v:group id="_x0000_s1747" alt="" style="position:absolute;margin-left:22.85pt;margin-top:71.9pt;width:803.75pt;height:456.35pt;z-index:-251650560;mso-position-horizontal-relative:page;mso-position-vertical-relative:page" coordorigin="457,1438" coordsize="16075,9127">
            <v:rect id="_x0000_s1748" alt="" style="position:absolute;left:12552;top:1438;width:3979;height:9127" fillcolor="#f2f2f2" stroked="f"/>
            <v:shape id="_x0000_s1749" alt="" style="position:absolute;left:456;top:1806;width:12174;height:8391" coordorigin="457,1806" coordsize="12174,8391" path="m12630,1806r-7,l12623,1814r,8375l464,10189r,-8375l12623,1814r,-8l464,1806r-7,l457,1814r,8375l457,10197r7,l12623,10197r7,l12630,10189r,-8375l12630,1806xe" fillcolor="#bfbfbf" stroked="f">
              <v:path arrowok="t"/>
            </v:shape>
            <w10:wrap anchorx="page" anchory="page"/>
          </v:group>
        </w:pict>
      </w:r>
    </w:p>
    <w:p w14:paraId="387E45CD" w14:textId="77777777" w:rsidR="00A815F9" w:rsidRDefault="00A815F9">
      <w:pPr>
        <w:pStyle w:val="BodyText"/>
        <w:rPr>
          <w:b/>
          <w:sz w:val="20"/>
        </w:rPr>
      </w:pPr>
    </w:p>
    <w:p w14:paraId="5F48A63B" w14:textId="77777777" w:rsidR="00A815F9" w:rsidRDefault="00A815F9">
      <w:pPr>
        <w:pStyle w:val="BodyText"/>
        <w:rPr>
          <w:b/>
          <w:sz w:val="20"/>
        </w:rPr>
      </w:pPr>
    </w:p>
    <w:p w14:paraId="011E20B2" w14:textId="77777777" w:rsidR="00A815F9" w:rsidRDefault="00A815F9">
      <w:pPr>
        <w:pStyle w:val="BodyText"/>
        <w:spacing w:before="4" w:after="1"/>
        <w:rPr>
          <w:b/>
          <w:sz w:val="17"/>
        </w:rPr>
      </w:pPr>
    </w:p>
    <w:tbl>
      <w:tblPr>
        <w:tblW w:w="0" w:type="auto"/>
        <w:tblInd w:w="14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3864"/>
        <w:gridCol w:w="1233"/>
        <w:gridCol w:w="1001"/>
        <w:gridCol w:w="4560"/>
        <w:gridCol w:w="858"/>
      </w:tblGrid>
      <w:tr w:rsidR="00A815F9" w14:paraId="0A58FDB4" w14:textId="77777777">
        <w:trPr>
          <w:trHeight w:val="1145"/>
        </w:trPr>
        <w:tc>
          <w:tcPr>
            <w:tcW w:w="456" w:type="dxa"/>
          </w:tcPr>
          <w:p w14:paraId="7BD8F86B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 w14:paraId="4DBF2412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3" w:type="dxa"/>
          </w:tcPr>
          <w:p w14:paraId="38D7AE04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 w14:paraId="453BA35F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60" w:type="dxa"/>
          </w:tcPr>
          <w:p w14:paraId="1BF75E23" w14:textId="77777777" w:rsidR="00A815F9" w:rsidRDefault="00C15677">
            <w:pPr>
              <w:pStyle w:val="TableParagraph"/>
              <w:numPr>
                <w:ilvl w:val="0"/>
                <w:numId w:val="159"/>
              </w:numPr>
              <w:tabs>
                <w:tab w:val="left" w:pos="375"/>
                <w:tab w:val="left" w:pos="376"/>
              </w:tabs>
              <w:spacing w:before="1" w:line="206" w:lineRule="auto"/>
              <w:ind w:right="113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Growth Mindset Leadership Development Programme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>commissioned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>–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>due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implemented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from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Q4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20/21.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For</w:t>
            </w:r>
            <w:r>
              <w:rPr>
                <w:rFonts w:ascii="Calibri" w:hAns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next</w:t>
            </w:r>
            <w:r>
              <w:rPr>
                <w:rFonts w:ascii="Calibri" w:hAnsi="Calibri"/>
                <w:spacing w:val="-3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financial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year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due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funding.</w:t>
            </w:r>
          </w:p>
          <w:p w14:paraId="7BE32A65" w14:textId="77777777" w:rsidR="00A815F9" w:rsidRDefault="00C15677">
            <w:pPr>
              <w:pStyle w:val="TableParagraph"/>
              <w:numPr>
                <w:ilvl w:val="0"/>
                <w:numId w:val="159"/>
              </w:numPr>
              <w:tabs>
                <w:tab w:val="left" w:pos="375"/>
                <w:tab w:val="left" w:pos="376"/>
              </w:tabs>
              <w:spacing w:line="192" w:lineRule="exac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1"/>
                <w:w w:val="105"/>
                <w:sz w:val="15"/>
              </w:rPr>
              <w:t>Management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Framework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due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be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15"/>
              </w:rPr>
              <w:t>launched</w:t>
            </w:r>
            <w:r>
              <w:rPr>
                <w:rFonts w:ascii="Calibri" w:hAns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on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Q4</w:t>
            </w:r>
            <w:r>
              <w:rPr>
                <w:rFonts w:ascii="Calibri" w:hAns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20/21.</w:t>
            </w:r>
          </w:p>
          <w:p w14:paraId="54DE620C" w14:textId="77777777" w:rsidR="00A815F9" w:rsidRDefault="00C15677">
            <w:pPr>
              <w:pStyle w:val="TableParagraph"/>
              <w:numPr>
                <w:ilvl w:val="0"/>
                <w:numId w:val="159"/>
              </w:numPr>
              <w:tabs>
                <w:tab w:val="left" w:pos="375"/>
                <w:tab w:val="left" w:pos="376"/>
              </w:tabs>
              <w:spacing w:line="188" w:lineRule="exact"/>
              <w:ind w:right="12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Collaborative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approach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established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with</w:t>
            </w:r>
            <w:r>
              <w:rPr>
                <w:rFonts w:ascii="Calibri" w:hAnsi="Calibri"/>
                <w:spacing w:val="6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RWT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and</w:t>
            </w:r>
            <w:r>
              <w:rPr>
                <w:rFonts w:ascii="Calibri" w:hAnsi="Calibri"/>
                <w:spacing w:val="8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start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of</w:t>
            </w:r>
            <w:r>
              <w:rPr>
                <w:rFonts w:ascii="Calibri" w:hAnsi="Calibri"/>
                <w:spacing w:val="7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shared</w:t>
            </w:r>
            <w:r>
              <w:rPr>
                <w:rFonts w:ascii="Calibri" w:hAnsi="Calibri"/>
                <w:spacing w:val="1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service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from</w:t>
            </w:r>
            <w:r>
              <w:rPr>
                <w:rFonts w:ascii="Calibri" w:hAns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April</w:t>
            </w:r>
            <w:r>
              <w:rPr>
                <w:rFonts w:ascii="Calibri" w:hAnsi="Calibri"/>
                <w:spacing w:val="-2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2021</w:t>
            </w:r>
          </w:p>
        </w:tc>
        <w:tc>
          <w:tcPr>
            <w:tcW w:w="858" w:type="dxa"/>
            <w:shd w:val="clear" w:color="auto" w:fill="9BBB59"/>
          </w:tcPr>
          <w:p w14:paraId="72643BDA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815F9" w14:paraId="39757960" w14:textId="77777777">
        <w:trPr>
          <w:trHeight w:val="567"/>
        </w:trPr>
        <w:tc>
          <w:tcPr>
            <w:tcW w:w="456" w:type="dxa"/>
          </w:tcPr>
          <w:p w14:paraId="13099E43" w14:textId="77777777" w:rsidR="00A815F9" w:rsidRDefault="00A815F9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730928D5" w14:textId="77777777" w:rsidR="00A815F9" w:rsidRDefault="00C15677">
            <w:pPr>
              <w:pStyle w:val="TableParagraph"/>
              <w:ind w:left="8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8.</w:t>
            </w:r>
          </w:p>
        </w:tc>
        <w:tc>
          <w:tcPr>
            <w:tcW w:w="3864" w:type="dxa"/>
          </w:tcPr>
          <w:p w14:paraId="417071EF" w14:textId="77777777" w:rsidR="00A815F9" w:rsidRDefault="00C15677">
            <w:pPr>
              <w:pStyle w:val="TableParagraph"/>
              <w:spacing w:before="88" w:line="208" w:lineRule="auto"/>
              <w:ind w:left="83" w:right="5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Provide</w:t>
            </w:r>
            <w:r>
              <w:rPr>
                <w:rFonts w:ascii="Calibri"/>
                <w:spacing w:val="9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assurance</w:t>
            </w:r>
            <w:r>
              <w:rPr>
                <w:rFonts w:ascii="Calibri"/>
                <w:spacing w:val="9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regarding</w:t>
            </w:r>
            <w:r>
              <w:rPr>
                <w:rFonts w:ascii="Calibri"/>
                <w:spacing w:val="9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outcomes</w:t>
            </w:r>
            <w:r>
              <w:rPr>
                <w:rFonts w:ascii="Calibri"/>
                <w:spacing w:val="9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9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individual</w:t>
            </w:r>
            <w:r>
              <w:rPr>
                <w:rFonts w:ascii="Calibri"/>
                <w:spacing w:val="-31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COVID-19</w:t>
            </w:r>
            <w:r>
              <w:rPr>
                <w:rFonts w:asci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Risk</w:t>
            </w:r>
            <w:r>
              <w:rPr>
                <w:rFonts w:ascii="Calibri"/>
                <w:spacing w:val="-3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Assessments</w:t>
            </w:r>
          </w:p>
        </w:tc>
        <w:tc>
          <w:tcPr>
            <w:tcW w:w="1233" w:type="dxa"/>
          </w:tcPr>
          <w:p w14:paraId="11CFAFB9" w14:textId="77777777" w:rsidR="00A815F9" w:rsidRDefault="00C15677">
            <w:pPr>
              <w:pStyle w:val="TableParagraph"/>
              <w:spacing w:before="88" w:line="208" w:lineRule="auto"/>
              <w:ind w:left="360" w:right="299" w:hanging="5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Catherine</w:t>
            </w:r>
            <w:r>
              <w:rPr>
                <w:rFonts w:ascii="Calibri"/>
                <w:spacing w:val="-31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Griffiths</w:t>
            </w:r>
          </w:p>
        </w:tc>
        <w:tc>
          <w:tcPr>
            <w:tcW w:w="1001" w:type="dxa"/>
          </w:tcPr>
          <w:p w14:paraId="67951423" w14:textId="77777777" w:rsidR="00A815F9" w:rsidRDefault="00C15677">
            <w:pPr>
              <w:pStyle w:val="TableParagraph"/>
              <w:spacing w:before="88" w:line="208" w:lineRule="auto"/>
              <w:ind w:left="341" w:right="232" w:hanging="10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October</w:t>
            </w:r>
            <w:r>
              <w:rPr>
                <w:rFonts w:ascii="Calibri"/>
                <w:spacing w:val="-31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2020</w:t>
            </w:r>
          </w:p>
        </w:tc>
        <w:tc>
          <w:tcPr>
            <w:tcW w:w="4560" w:type="dxa"/>
          </w:tcPr>
          <w:p w14:paraId="5D326AF0" w14:textId="77777777" w:rsidR="00A815F9" w:rsidRDefault="00C15677">
            <w:pPr>
              <w:pStyle w:val="TableParagraph"/>
              <w:numPr>
                <w:ilvl w:val="0"/>
                <w:numId w:val="158"/>
              </w:numPr>
              <w:tabs>
                <w:tab w:val="left" w:pos="375"/>
                <w:tab w:val="left" w:pos="376"/>
              </w:tabs>
              <w:spacing w:line="188" w:lineRule="exact"/>
              <w:ind w:right="45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Detailed</w:t>
            </w:r>
            <w:r>
              <w:rPr>
                <w:rFonts w:ascii="Calibri" w:hAnsi="Calibri"/>
                <w:spacing w:val="9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audit</w:t>
            </w:r>
            <w:r>
              <w:rPr>
                <w:rFonts w:ascii="Calibri" w:hAnsi="Calibri"/>
                <w:spacing w:val="9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commissioned</w:t>
            </w:r>
            <w:r>
              <w:rPr>
                <w:rFonts w:ascii="Calibri" w:hAnsi="Calibri"/>
                <w:spacing w:val="9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between</w:t>
            </w:r>
            <w:r>
              <w:rPr>
                <w:rFonts w:ascii="Calibri" w:hAnsi="Calibri"/>
                <w:spacing w:val="9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12-23</w:t>
            </w:r>
            <w:r>
              <w:rPr>
                <w:rFonts w:ascii="Calibri" w:hAnsi="Calibri"/>
                <w:spacing w:val="9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October</w:t>
            </w:r>
            <w:r>
              <w:rPr>
                <w:rFonts w:ascii="Calibri" w:hAnsi="Calibri"/>
                <w:spacing w:val="9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2020.</w:t>
            </w:r>
            <w:r>
              <w:rPr>
                <w:rFonts w:ascii="Calibri" w:hAnsi="Calibri"/>
                <w:spacing w:val="-31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Initial analysis to be reported to October PODC.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Ongoing</w:t>
            </w:r>
            <w:r>
              <w:rPr>
                <w:rFonts w:ascii="Calibri" w:hAnsi="Calibri"/>
                <w:spacing w:val="1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assurance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reports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provided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monthly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to</w:t>
            </w:r>
            <w:r>
              <w:rPr>
                <w:rFonts w:ascii="Calibri" w:hAns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 w:hAnsi="Calibri"/>
                <w:w w:val="105"/>
                <w:sz w:val="15"/>
              </w:rPr>
              <w:t>PODC.</w:t>
            </w:r>
          </w:p>
        </w:tc>
        <w:tc>
          <w:tcPr>
            <w:tcW w:w="858" w:type="dxa"/>
            <w:shd w:val="clear" w:color="auto" w:fill="9BBB59"/>
          </w:tcPr>
          <w:p w14:paraId="723D6C6D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ABE2161" w14:textId="77777777" w:rsidR="00A815F9" w:rsidRDefault="00A815F9">
      <w:pPr>
        <w:pStyle w:val="BodyText"/>
        <w:spacing w:before="4"/>
        <w:rPr>
          <w:b/>
          <w:sz w:val="8"/>
        </w:rPr>
      </w:pPr>
    </w:p>
    <w:p w14:paraId="1B136759" w14:textId="77777777" w:rsidR="00A815F9" w:rsidRDefault="00C15677">
      <w:pPr>
        <w:spacing w:before="94"/>
        <w:ind w:left="220"/>
        <w:rPr>
          <w:sz w:val="17"/>
        </w:rPr>
      </w:pPr>
      <w:r>
        <w:rPr>
          <w:sz w:val="17"/>
        </w:rPr>
        <w:t>The</w:t>
      </w:r>
      <w:r>
        <w:rPr>
          <w:spacing w:val="-6"/>
          <w:sz w:val="17"/>
        </w:rPr>
        <w:t xml:space="preserve"> </w:t>
      </w:r>
      <w:r>
        <w:rPr>
          <w:sz w:val="17"/>
        </w:rPr>
        <w:t>following</w:t>
      </w:r>
      <w:r>
        <w:rPr>
          <w:spacing w:val="-5"/>
          <w:sz w:val="17"/>
        </w:rPr>
        <w:t xml:space="preserve"> </w:t>
      </w:r>
      <w:r>
        <w:rPr>
          <w:sz w:val="17"/>
        </w:rPr>
        <w:t>actions</w:t>
      </w:r>
      <w:r>
        <w:rPr>
          <w:spacing w:val="-6"/>
          <w:sz w:val="17"/>
        </w:rPr>
        <w:t xml:space="preserve"> </w:t>
      </w:r>
      <w:r>
        <w:rPr>
          <w:sz w:val="17"/>
        </w:rPr>
        <w:t>have</w:t>
      </w:r>
      <w:r>
        <w:rPr>
          <w:spacing w:val="-5"/>
          <w:sz w:val="17"/>
        </w:rPr>
        <w:t xml:space="preserve"> </w:t>
      </w:r>
      <w:r>
        <w:rPr>
          <w:sz w:val="17"/>
        </w:rPr>
        <w:t>been</w:t>
      </w:r>
      <w:r>
        <w:rPr>
          <w:spacing w:val="-6"/>
          <w:sz w:val="17"/>
        </w:rPr>
        <w:t xml:space="preserve"> </w:t>
      </w:r>
      <w:r>
        <w:rPr>
          <w:sz w:val="17"/>
        </w:rPr>
        <w:t>closed</w:t>
      </w:r>
    </w:p>
    <w:p w14:paraId="52708464" w14:textId="77777777" w:rsidR="00A815F9" w:rsidRDefault="00A815F9">
      <w:pPr>
        <w:pStyle w:val="BodyText"/>
        <w:rPr>
          <w:sz w:val="17"/>
        </w:rPr>
      </w:pPr>
    </w:p>
    <w:tbl>
      <w:tblPr>
        <w:tblW w:w="0" w:type="auto"/>
        <w:tblInd w:w="14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71"/>
      </w:tblGrid>
      <w:tr w:rsidR="00A815F9" w14:paraId="61041FA8" w14:textId="77777777">
        <w:trPr>
          <w:trHeight w:val="185"/>
        </w:trPr>
        <w:tc>
          <w:tcPr>
            <w:tcW w:w="11971" w:type="dxa"/>
          </w:tcPr>
          <w:p w14:paraId="4193DFF9" w14:textId="77777777" w:rsidR="00A815F9" w:rsidRDefault="00C15677">
            <w:pPr>
              <w:pStyle w:val="TableParagraph"/>
              <w:spacing w:line="165" w:lineRule="exact"/>
              <w:ind w:left="8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Launch</w:t>
            </w:r>
            <w:r>
              <w:rPr>
                <w:rFonts w:asci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EIA</w:t>
            </w:r>
            <w:r>
              <w:rPr>
                <w:rFonts w:asci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Policy</w:t>
            </w:r>
            <w:r>
              <w:rPr>
                <w:rFonts w:asci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and</w:t>
            </w:r>
            <w:r>
              <w:rPr>
                <w:rFonts w:asci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Form</w:t>
            </w:r>
          </w:p>
        </w:tc>
      </w:tr>
      <w:tr w:rsidR="00A815F9" w14:paraId="7931F171" w14:textId="77777777">
        <w:trPr>
          <w:trHeight w:val="185"/>
        </w:trPr>
        <w:tc>
          <w:tcPr>
            <w:tcW w:w="11971" w:type="dxa"/>
          </w:tcPr>
          <w:p w14:paraId="763F65D1" w14:textId="77777777" w:rsidR="00A815F9" w:rsidRDefault="00C15677">
            <w:pPr>
              <w:pStyle w:val="TableParagraph"/>
              <w:spacing w:line="165" w:lineRule="exact"/>
              <w:ind w:left="8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Review</w:t>
            </w:r>
            <w:r>
              <w:rPr>
                <w:rFonts w:ascii="Calibri"/>
                <w:spacing w:val="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and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relaunch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equality</w:t>
            </w:r>
            <w:r>
              <w:rPr>
                <w:rFonts w:ascii="Calibri"/>
                <w:spacing w:val="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impact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assessment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processes</w:t>
            </w:r>
          </w:p>
        </w:tc>
      </w:tr>
      <w:tr w:rsidR="00A815F9" w14:paraId="3C20A089" w14:textId="77777777">
        <w:trPr>
          <w:trHeight w:val="185"/>
        </w:trPr>
        <w:tc>
          <w:tcPr>
            <w:tcW w:w="11971" w:type="dxa"/>
          </w:tcPr>
          <w:p w14:paraId="0C087942" w14:textId="77777777" w:rsidR="00A815F9" w:rsidRDefault="00C15677">
            <w:pPr>
              <w:pStyle w:val="TableParagraph"/>
              <w:spacing w:line="165" w:lineRule="exact"/>
              <w:ind w:left="83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w w:val="105"/>
                <w:sz w:val="15"/>
              </w:rPr>
              <w:t>Agree</w:t>
            </w:r>
            <w:r>
              <w:rPr>
                <w:rFonts w:asci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5"/>
              </w:rPr>
              <w:t>Valuing</w:t>
            </w:r>
            <w:r>
              <w:rPr>
                <w:rFonts w:asci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5"/>
              </w:rPr>
              <w:t>Colleagues</w:t>
            </w:r>
            <w:r>
              <w:rPr>
                <w:rFonts w:asci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5"/>
              </w:rPr>
              <w:t>Improvement</w:t>
            </w:r>
            <w:r>
              <w:rPr>
                <w:rFonts w:ascii="Calibri"/>
                <w:spacing w:val="-6"/>
                <w:w w:val="105"/>
                <w:sz w:val="15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5"/>
              </w:rPr>
              <w:t>Programme</w:t>
            </w:r>
            <w:r>
              <w:rPr>
                <w:rFonts w:asci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5"/>
              </w:rPr>
              <w:t>Benefits</w:t>
            </w:r>
          </w:p>
        </w:tc>
      </w:tr>
      <w:tr w:rsidR="00A815F9" w14:paraId="135752A7" w14:textId="77777777">
        <w:trPr>
          <w:trHeight w:val="185"/>
        </w:trPr>
        <w:tc>
          <w:tcPr>
            <w:tcW w:w="11971" w:type="dxa"/>
          </w:tcPr>
          <w:p w14:paraId="4ABB6D27" w14:textId="77777777" w:rsidR="00A815F9" w:rsidRDefault="00C15677">
            <w:pPr>
              <w:pStyle w:val="TableParagraph"/>
              <w:spacing w:line="165" w:lineRule="exact"/>
              <w:ind w:left="83"/>
              <w:rPr>
                <w:rFonts w:ascii="Calibri"/>
                <w:sz w:val="15"/>
              </w:rPr>
            </w:pPr>
            <w:r>
              <w:rPr>
                <w:rFonts w:ascii="Calibri"/>
                <w:spacing w:val="-1"/>
                <w:w w:val="105"/>
                <w:sz w:val="15"/>
              </w:rPr>
              <w:t>Finalise</w:t>
            </w:r>
            <w:r>
              <w:rPr>
                <w:rFonts w:asci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5"/>
              </w:rPr>
              <w:t>and</w:t>
            </w:r>
            <w:r>
              <w:rPr>
                <w:rFonts w:asci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5"/>
              </w:rPr>
              <w:t>approve</w:t>
            </w:r>
            <w:r>
              <w:rPr>
                <w:rFonts w:asci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5"/>
              </w:rPr>
              <w:t>Equality,</w:t>
            </w:r>
            <w:r>
              <w:rPr>
                <w:rFonts w:asci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5"/>
              </w:rPr>
              <w:t>Diversity</w:t>
            </w:r>
            <w:r>
              <w:rPr>
                <w:rFonts w:asci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5"/>
              </w:rPr>
              <w:t>and</w:t>
            </w:r>
            <w:r>
              <w:rPr>
                <w:rFonts w:asci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5"/>
              </w:rPr>
              <w:t>Inclusion</w:t>
            </w:r>
            <w:r>
              <w:rPr>
                <w:rFonts w:asci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Strategy</w:t>
            </w:r>
          </w:p>
        </w:tc>
      </w:tr>
    </w:tbl>
    <w:p w14:paraId="180A9036" w14:textId="77777777" w:rsidR="00A815F9" w:rsidRDefault="00A815F9">
      <w:pPr>
        <w:spacing w:line="165" w:lineRule="exact"/>
        <w:rPr>
          <w:rFonts w:ascii="Calibri"/>
          <w:sz w:val="15"/>
        </w:rPr>
        <w:sectPr w:rsidR="00A815F9">
          <w:headerReference w:type="default" r:id="rId393"/>
          <w:footerReference w:type="default" r:id="rId394"/>
          <w:pgSz w:w="16840" w:h="11900" w:orient="landscape"/>
          <w:pgMar w:top="1100" w:right="2420" w:bottom="280" w:left="420" w:header="0" w:footer="0" w:gutter="0"/>
          <w:cols w:space="720"/>
        </w:sectPr>
      </w:pPr>
    </w:p>
    <w:p w14:paraId="684B1C4A" w14:textId="77777777" w:rsidR="00A815F9" w:rsidRDefault="00C15677">
      <w:pPr>
        <w:pStyle w:val="BodyText"/>
        <w:spacing w:before="33"/>
        <w:ind w:left="106"/>
        <w:rPr>
          <w:rFonts w:ascii="Calibri"/>
        </w:rPr>
      </w:pPr>
      <w:r>
        <w:rPr>
          <w:noProof/>
        </w:rPr>
        <w:lastRenderedPageBreak/>
        <w:drawing>
          <wp:anchor distT="0" distB="0" distL="0" distR="0" simplePos="0" relativeHeight="251465216" behindDoc="0" locked="0" layoutInCell="1" allowOverlap="1" wp14:anchorId="25A70689" wp14:editId="13B27E9A">
            <wp:simplePos x="0" y="0"/>
            <wp:positionH relativeFrom="page">
              <wp:posOffset>4173856</wp:posOffset>
            </wp:positionH>
            <wp:positionV relativeFrom="paragraph">
              <wp:posOffset>90223</wp:posOffset>
            </wp:positionV>
            <wp:extent cx="3218178" cy="545462"/>
            <wp:effectExtent l="0" t="0" r="0" b="0"/>
            <wp:wrapNone/>
            <wp:docPr id="39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8178" cy="545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8" w:name="18.Appendix_3_-_Workforce_Metrics_Report"/>
      <w:bookmarkEnd w:id="28"/>
      <w:r>
        <w:rPr>
          <w:rFonts w:ascii="Calibri"/>
        </w:rPr>
        <w:t>1</w:t>
      </w:r>
    </w:p>
    <w:p w14:paraId="24893753" w14:textId="77777777" w:rsidR="00A815F9" w:rsidRDefault="00A815F9">
      <w:pPr>
        <w:pStyle w:val="BodyText"/>
        <w:spacing w:before="12"/>
        <w:rPr>
          <w:rFonts w:ascii="Calibri"/>
          <w:sz w:val="19"/>
        </w:rPr>
      </w:pPr>
    </w:p>
    <w:p w14:paraId="3F1C28F8" w14:textId="77777777" w:rsidR="00A815F9" w:rsidRDefault="00C15677">
      <w:pPr>
        <w:spacing w:line="204" w:lineRule="auto"/>
        <w:ind w:left="106" w:right="11065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Public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Trust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Board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–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1</w:t>
      </w:r>
      <w:r>
        <w:rPr>
          <w:rFonts w:ascii="Calibri" w:hAnsi="Calibri"/>
          <w:b/>
          <w:position w:val="8"/>
          <w:sz w:val="16"/>
        </w:rPr>
        <w:t>st</w:t>
      </w:r>
      <w:r>
        <w:rPr>
          <w:rFonts w:ascii="Calibri" w:hAnsi="Calibri"/>
          <w:b/>
          <w:spacing w:val="16"/>
          <w:position w:val="8"/>
          <w:sz w:val="16"/>
        </w:rPr>
        <w:t xml:space="preserve"> </w:t>
      </w:r>
      <w:r>
        <w:rPr>
          <w:rFonts w:ascii="Calibri" w:hAnsi="Calibri"/>
          <w:b/>
          <w:sz w:val="24"/>
        </w:rPr>
        <w:t>April</w:t>
      </w:r>
      <w:r>
        <w:rPr>
          <w:rFonts w:ascii="Calibri" w:hAnsi="Calibri"/>
          <w:b/>
          <w:spacing w:val="-51"/>
          <w:sz w:val="24"/>
        </w:rPr>
        <w:t xml:space="preserve"> </w:t>
      </w:r>
      <w:r>
        <w:rPr>
          <w:rFonts w:ascii="Calibri" w:hAnsi="Calibri"/>
          <w:b/>
          <w:sz w:val="24"/>
        </w:rPr>
        <w:t>Item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18, Appendix 3</w:t>
      </w:r>
    </w:p>
    <w:p w14:paraId="365C8650" w14:textId="77777777" w:rsidR="00A815F9" w:rsidRDefault="00A815F9">
      <w:pPr>
        <w:pStyle w:val="BodyText"/>
        <w:spacing w:before="2"/>
        <w:rPr>
          <w:rFonts w:ascii="Calibri"/>
          <w:b/>
          <w:sz w:val="30"/>
        </w:rPr>
      </w:pPr>
    </w:p>
    <w:p w14:paraId="16998B33" w14:textId="77777777" w:rsidR="00A815F9" w:rsidRDefault="00C15677">
      <w:pPr>
        <w:pStyle w:val="Heading2"/>
        <w:spacing w:before="0"/>
        <w:ind w:left="111"/>
        <w:rPr>
          <w:rFonts w:ascii="Calibri"/>
        </w:rPr>
      </w:pPr>
      <w:r>
        <w:rPr>
          <w:rFonts w:ascii="Calibri"/>
        </w:rPr>
        <w:t>February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2021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Workforce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Metrics</w:t>
      </w:r>
    </w:p>
    <w:p w14:paraId="1B7DD8BB" w14:textId="77777777" w:rsidR="00A815F9" w:rsidRDefault="00C15677">
      <w:pPr>
        <w:spacing w:before="508" w:line="480" w:lineRule="exact"/>
        <w:ind w:left="254"/>
        <w:rPr>
          <w:rFonts w:ascii="Calibri"/>
          <w:sz w:val="36"/>
        </w:rPr>
      </w:pPr>
      <w:r>
        <w:rPr>
          <w:rFonts w:ascii="Calibri"/>
          <w:sz w:val="36"/>
        </w:rPr>
        <w:t>Executive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Lead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Name: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Catherine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Griffiths</w:t>
      </w:r>
    </w:p>
    <w:p w14:paraId="45F03010" w14:textId="77777777" w:rsidR="00A815F9" w:rsidRDefault="00C15677">
      <w:pPr>
        <w:spacing w:line="480" w:lineRule="exact"/>
        <w:ind w:left="254"/>
        <w:rPr>
          <w:rFonts w:ascii="Calibri"/>
          <w:sz w:val="36"/>
        </w:rPr>
      </w:pPr>
      <w:r>
        <w:rPr>
          <w:rFonts w:ascii="Calibri"/>
          <w:sz w:val="36"/>
        </w:rPr>
        <w:t>Executive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Lead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Title: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Director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of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People</w:t>
      </w:r>
      <w:r>
        <w:rPr>
          <w:rFonts w:ascii="Calibri"/>
          <w:spacing w:val="-3"/>
          <w:sz w:val="36"/>
        </w:rPr>
        <w:t xml:space="preserve"> </w:t>
      </w:r>
      <w:r>
        <w:rPr>
          <w:rFonts w:ascii="Calibri"/>
          <w:sz w:val="36"/>
        </w:rPr>
        <w:t>and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Culture</w:t>
      </w:r>
    </w:p>
    <w:p w14:paraId="2A709D25" w14:textId="77777777" w:rsidR="00A815F9" w:rsidRDefault="00C15677">
      <w:pPr>
        <w:spacing w:before="359" w:line="478" w:lineRule="exact"/>
        <w:ind w:left="254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Document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Author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Name: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Sebastian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Smith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–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Cox</w:t>
      </w:r>
    </w:p>
    <w:p w14:paraId="3D496B49" w14:textId="77777777" w:rsidR="00A815F9" w:rsidRDefault="00C15677">
      <w:pPr>
        <w:spacing w:line="478" w:lineRule="exact"/>
        <w:ind w:left="254"/>
        <w:rPr>
          <w:rFonts w:ascii="Calibri"/>
          <w:sz w:val="36"/>
        </w:rPr>
      </w:pPr>
      <w:r>
        <w:rPr>
          <w:rFonts w:ascii="Calibri"/>
          <w:sz w:val="36"/>
        </w:rPr>
        <w:t>Document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Author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Title: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Workforce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Intelligence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&amp;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Planning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Lead</w:t>
      </w:r>
    </w:p>
    <w:p w14:paraId="44A59700" w14:textId="77777777" w:rsidR="00A815F9" w:rsidRDefault="00A815F9">
      <w:pPr>
        <w:pStyle w:val="BodyText"/>
        <w:spacing w:before="8"/>
        <w:rPr>
          <w:rFonts w:ascii="Calibri"/>
          <w:sz w:val="61"/>
        </w:rPr>
      </w:pPr>
    </w:p>
    <w:p w14:paraId="1F9EBFC8" w14:textId="77777777" w:rsidR="00A815F9" w:rsidRDefault="00C15677">
      <w:pPr>
        <w:ind w:left="248"/>
        <w:rPr>
          <w:sz w:val="44"/>
        </w:rPr>
      </w:pPr>
      <w:r>
        <w:rPr>
          <w:sz w:val="44"/>
        </w:rPr>
        <w:t>Contents</w:t>
      </w:r>
    </w:p>
    <w:p w14:paraId="28301AE6" w14:textId="77777777" w:rsidR="00A815F9" w:rsidRDefault="00A815F9">
      <w:pPr>
        <w:pStyle w:val="BodyText"/>
        <w:rPr>
          <w:sz w:val="66"/>
        </w:rPr>
      </w:pPr>
    </w:p>
    <w:p w14:paraId="5884A8B8" w14:textId="77777777" w:rsidR="00A815F9" w:rsidRDefault="00C15677">
      <w:pPr>
        <w:spacing w:before="1" w:line="381" w:lineRule="auto"/>
        <w:ind w:left="248" w:right="7351"/>
        <w:rPr>
          <w:sz w:val="35"/>
        </w:rPr>
      </w:pPr>
      <w:r>
        <w:rPr>
          <w:sz w:val="35"/>
        </w:rPr>
        <w:t>Page 2 – COVID-19 Response Summary</w:t>
      </w:r>
      <w:r>
        <w:rPr>
          <w:spacing w:val="-96"/>
          <w:sz w:val="35"/>
        </w:rPr>
        <w:t xml:space="preserve"> </w:t>
      </w:r>
      <w:r>
        <w:rPr>
          <w:sz w:val="35"/>
        </w:rPr>
        <w:t>Page 3 – SPC Summary Dashboards</w:t>
      </w:r>
      <w:r>
        <w:rPr>
          <w:spacing w:val="1"/>
          <w:sz w:val="35"/>
        </w:rPr>
        <w:t xml:space="preserve"> </w:t>
      </w:r>
      <w:r>
        <w:rPr>
          <w:sz w:val="35"/>
        </w:rPr>
        <w:t>Page</w:t>
      </w:r>
      <w:r>
        <w:rPr>
          <w:spacing w:val="-2"/>
          <w:sz w:val="35"/>
        </w:rPr>
        <w:t xml:space="preserve"> </w:t>
      </w:r>
      <w:r>
        <w:rPr>
          <w:sz w:val="35"/>
        </w:rPr>
        <w:t>7</w:t>
      </w:r>
      <w:r>
        <w:rPr>
          <w:spacing w:val="-1"/>
          <w:sz w:val="35"/>
        </w:rPr>
        <w:t xml:space="preserve"> </w:t>
      </w:r>
      <w:r>
        <w:rPr>
          <w:sz w:val="35"/>
        </w:rPr>
        <w:t>–</w:t>
      </w:r>
      <w:r>
        <w:rPr>
          <w:spacing w:val="-2"/>
          <w:sz w:val="35"/>
        </w:rPr>
        <w:t xml:space="preserve"> </w:t>
      </w:r>
      <w:r>
        <w:rPr>
          <w:sz w:val="35"/>
        </w:rPr>
        <w:t>Workforce</w:t>
      </w:r>
      <w:r>
        <w:rPr>
          <w:spacing w:val="-1"/>
          <w:sz w:val="35"/>
        </w:rPr>
        <w:t xml:space="preserve"> </w:t>
      </w:r>
      <w:r>
        <w:rPr>
          <w:sz w:val="35"/>
        </w:rPr>
        <w:t>Metrics</w:t>
      </w:r>
    </w:p>
    <w:p w14:paraId="74497966" w14:textId="77777777" w:rsidR="00A815F9" w:rsidRDefault="00C15677">
      <w:pPr>
        <w:spacing w:before="5" w:line="384" w:lineRule="auto"/>
        <w:ind w:left="248" w:right="5449"/>
        <w:rPr>
          <w:sz w:val="35"/>
        </w:rPr>
      </w:pPr>
      <w:r>
        <w:rPr>
          <w:sz w:val="35"/>
        </w:rPr>
        <w:t>Page</w:t>
      </w:r>
      <w:r>
        <w:rPr>
          <w:spacing w:val="-4"/>
          <w:sz w:val="35"/>
        </w:rPr>
        <w:t xml:space="preserve"> </w:t>
      </w:r>
      <w:r>
        <w:rPr>
          <w:sz w:val="35"/>
        </w:rPr>
        <w:t>10</w:t>
      </w:r>
      <w:r>
        <w:rPr>
          <w:spacing w:val="-2"/>
          <w:sz w:val="35"/>
        </w:rPr>
        <w:t xml:space="preserve"> </w:t>
      </w:r>
      <w:r>
        <w:rPr>
          <w:sz w:val="35"/>
        </w:rPr>
        <w:t>–</w:t>
      </w:r>
      <w:r>
        <w:rPr>
          <w:spacing w:val="-4"/>
          <w:sz w:val="35"/>
        </w:rPr>
        <w:t xml:space="preserve"> </w:t>
      </w:r>
      <w:r>
        <w:rPr>
          <w:sz w:val="35"/>
        </w:rPr>
        <w:t>Trust</w:t>
      </w:r>
      <w:r>
        <w:rPr>
          <w:spacing w:val="-3"/>
          <w:sz w:val="35"/>
        </w:rPr>
        <w:t xml:space="preserve"> </w:t>
      </w:r>
      <w:r>
        <w:rPr>
          <w:sz w:val="35"/>
        </w:rPr>
        <w:t>Analysis</w:t>
      </w:r>
      <w:r>
        <w:rPr>
          <w:spacing w:val="-3"/>
          <w:sz w:val="35"/>
        </w:rPr>
        <w:t xml:space="preserve"> </w:t>
      </w:r>
      <w:r>
        <w:rPr>
          <w:sz w:val="35"/>
        </w:rPr>
        <w:t>&amp;</w:t>
      </w:r>
      <w:r>
        <w:rPr>
          <w:spacing w:val="-4"/>
          <w:sz w:val="35"/>
        </w:rPr>
        <w:t xml:space="preserve"> </w:t>
      </w:r>
      <w:r>
        <w:rPr>
          <w:sz w:val="35"/>
        </w:rPr>
        <w:t>Performance</w:t>
      </w:r>
      <w:r>
        <w:rPr>
          <w:spacing w:val="-3"/>
          <w:sz w:val="35"/>
        </w:rPr>
        <w:t xml:space="preserve"> </w:t>
      </w:r>
      <w:r>
        <w:rPr>
          <w:sz w:val="35"/>
        </w:rPr>
        <w:t>Drivers</w:t>
      </w:r>
      <w:r>
        <w:rPr>
          <w:spacing w:val="-94"/>
          <w:sz w:val="35"/>
        </w:rPr>
        <w:t xml:space="preserve"> </w:t>
      </w:r>
      <w:r>
        <w:rPr>
          <w:sz w:val="35"/>
        </w:rPr>
        <w:t>Page</w:t>
      </w:r>
      <w:r>
        <w:rPr>
          <w:spacing w:val="-2"/>
          <w:sz w:val="35"/>
        </w:rPr>
        <w:t xml:space="preserve"> </w:t>
      </w:r>
      <w:r>
        <w:rPr>
          <w:sz w:val="35"/>
        </w:rPr>
        <w:t>11</w:t>
      </w:r>
      <w:r>
        <w:rPr>
          <w:spacing w:val="-1"/>
          <w:sz w:val="35"/>
        </w:rPr>
        <w:t xml:space="preserve"> </w:t>
      </w:r>
      <w:r>
        <w:rPr>
          <w:sz w:val="35"/>
        </w:rPr>
        <w:t>– Appendix</w:t>
      </w:r>
    </w:p>
    <w:p w14:paraId="41C34719" w14:textId="77777777" w:rsidR="00A815F9" w:rsidRDefault="00A815F9">
      <w:pPr>
        <w:spacing w:line="384" w:lineRule="auto"/>
        <w:rPr>
          <w:sz w:val="35"/>
        </w:rPr>
        <w:sectPr w:rsidR="00A815F9">
          <w:headerReference w:type="even" r:id="rId395"/>
          <w:footerReference w:type="even" r:id="rId396"/>
          <w:pgSz w:w="16840" w:h="11900" w:orient="landscape"/>
          <w:pgMar w:top="660" w:right="2420" w:bottom="280" w:left="420" w:header="0" w:footer="0" w:gutter="0"/>
          <w:cols w:space="720"/>
        </w:sectPr>
      </w:pPr>
    </w:p>
    <w:p w14:paraId="7B8B6C76" w14:textId="77777777" w:rsidR="00A815F9" w:rsidRDefault="00A815F9">
      <w:pPr>
        <w:pStyle w:val="BodyText"/>
        <w:rPr>
          <w:sz w:val="20"/>
        </w:rPr>
      </w:pPr>
    </w:p>
    <w:p w14:paraId="2ECCD7AA" w14:textId="77777777" w:rsidR="00A815F9" w:rsidRDefault="00A815F9">
      <w:pPr>
        <w:pStyle w:val="BodyText"/>
        <w:spacing w:before="11"/>
        <w:rPr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2026"/>
        <w:gridCol w:w="2434"/>
      </w:tblGrid>
      <w:tr w:rsidR="00A815F9" w14:paraId="09764654" w14:textId="77777777">
        <w:trPr>
          <w:trHeight w:val="556"/>
        </w:trPr>
        <w:tc>
          <w:tcPr>
            <w:tcW w:w="10134" w:type="dxa"/>
            <w:gridSpan w:val="4"/>
            <w:shd w:val="clear" w:color="auto" w:fill="D9D9D9"/>
          </w:tcPr>
          <w:p w14:paraId="037A64B6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29" w:name="19._Staff_Survey_Report_-_Trust_Board_Ap"/>
            <w:bookmarkEnd w:id="29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46791BE7" w14:textId="77777777">
        <w:trPr>
          <w:trHeight w:val="556"/>
        </w:trPr>
        <w:tc>
          <w:tcPr>
            <w:tcW w:w="7700" w:type="dxa"/>
            <w:gridSpan w:val="3"/>
            <w:shd w:val="clear" w:color="auto" w:fill="D9D9D9"/>
          </w:tcPr>
          <w:p w14:paraId="1974BE70" w14:textId="77777777" w:rsidR="00A815F9" w:rsidRDefault="00C15677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</w:p>
        </w:tc>
        <w:tc>
          <w:tcPr>
            <w:tcW w:w="2434" w:type="dxa"/>
            <w:shd w:val="clear" w:color="auto" w:fill="D9D9D9"/>
          </w:tcPr>
          <w:p w14:paraId="2EBA91D3" w14:textId="77777777" w:rsidR="00A815F9" w:rsidRDefault="00C15677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  <w:tr w:rsidR="00A815F9" w14:paraId="699BAC95" w14:textId="77777777">
        <w:trPr>
          <w:trHeight w:val="954"/>
        </w:trPr>
        <w:tc>
          <w:tcPr>
            <w:tcW w:w="2842" w:type="dxa"/>
          </w:tcPr>
          <w:p w14:paraId="2F303500" w14:textId="77777777" w:rsidR="00A815F9" w:rsidRDefault="00C15677">
            <w:pPr>
              <w:pStyle w:val="TableParagraph"/>
              <w:spacing w:before="120" w:line="276" w:lineRule="auto"/>
              <w:ind w:left="43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676E10CC" w14:textId="77777777" w:rsidR="00A815F9" w:rsidRDefault="00C15677">
            <w:pPr>
              <w:pStyle w:val="TableParagraph"/>
              <w:spacing w:line="276" w:lineRule="auto"/>
              <w:ind w:left="42" w:right="384"/>
              <w:rPr>
                <w:sz w:val="24"/>
              </w:rPr>
            </w:pPr>
            <w:r>
              <w:rPr>
                <w:sz w:val="24"/>
              </w:rPr>
              <w:t>Clair Bond, Deputy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04874D1C" w14:textId="77777777" w:rsidR="00A815F9" w:rsidRDefault="00C15677">
            <w:pPr>
              <w:pStyle w:val="TableParagraph"/>
              <w:spacing w:before="4"/>
              <w:ind w:left="42"/>
              <w:rPr>
                <w:sz w:val="24"/>
              </w:rPr>
            </w:pPr>
            <w:r>
              <w:rPr>
                <w:sz w:val="24"/>
              </w:rPr>
              <w:t>Culture</w:t>
            </w:r>
          </w:p>
        </w:tc>
        <w:tc>
          <w:tcPr>
            <w:tcW w:w="2026" w:type="dxa"/>
          </w:tcPr>
          <w:p w14:paraId="55A5ED55" w14:textId="77777777" w:rsidR="00A815F9" w:rsidRDefault="00C15677">
            <w:pPr>
              <w:pStyle w:val="TableParagraph"/>
              <w:spacing w:line="276" w:lineRule="auto"/>
              <w:ind w:left="47" w:right="5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434" w:type="dxa"/>
          </w:tcPr>
          <w:p w14:paraId="598EBEA1" w14:textId="77777777" w:rsidR="00A815F9" w:rsidRDefault="00C15677">
            <w:pPr>
              <w:pStyle w:val="TableParagraph"/>
              <w:spacing w:line="276" w:lineRule="auto"/>
              <w:ind w:left="42" w:right="224"/>
              <w:rPr>
                <w:sz w:val="24"/>
              </w:rPr>
            </w:pPr>
            <w:r>
              <w:rPr>
                <w:sz w:val="24"/>
              </w:rPr>
              <w:t>Catherine Griffiths,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</w:p>
          <w:p w14:paraId="5433FDC7" w14:textId="77777777" w:rsidR="00A815F9" w:rsidRDefault="00C15677">
            <w:pPr>
              <w:pStyle w:val="TableParagraph"/>
              <w:spacing w:before="4"/>
              <w:ind w:left="42"/>
              <w:rPr>
                <w:sz w:val="24"/>
              </w:rPr>
            </w:pPr>
            <w:r>
              <w:rPr>
                <w:sz w:val="24"/>
              </w:rPr>
              <w:t>Culture</w:t>
            </w:r>
          </w:p>
        </w:tc>
      </w:tr>
      <w:tr w:rsidR="00A815F9" w14:paraId="7E0DC4BA" w14:textId="77777777">
        <w:trPr>
          <w:trHeight w:val="671"/>
        </w:trPr>
        <w:tc>
          <w:tcPr>
            <w:tcW w:w="2842" w:type="dxa"/>
          </w:tcPr>
          <w:p w14:paraId="1438C28C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2" w:type="dxa"/>
            <w:gridSpan w:val="3"/>
          </w:tcPr>
          <w:p w14:paraId="608C3658" w14:textId="77777777" w:rsidR="00A815F9" w:rsidRDefault="00C15677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</w:tr>
      <w:tr w:rsidR="00A815F9" w14:paraId="1CF503D8" w14:textId="77777777">
        <w:trPr>
          <w:trHeight w:val="10478"/>
        </w:trPr>
        <w:tc>
          <w:tcPr>
            <w:tcW w:w="2842" w:type="dxa"/>
          </w:tcPr>
          <w:p w14:paraId="71410FF3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292" w:type="dxa"/>
            <w:gridSpan w:val="3"/>
          </w:tcPr>
          <w:p w14:paraId="680DCB32" w14:textId="77777777" w:rsidR="00A815F9" w:rsidRDefault="00C15677">
            <w:pPr>
              <w:pStyle w:val="TableParagraph"/>
              <w:spacing w:line="276" w:lineRule="auto"/>
              <w:ind w:left="42" w:right="298"/>
              <w:jc w:val="both"/>
              <w:rPr>
                <w:sz w:val="24"/>
              </w:rPr>
            </w:pPr>
            <w:r>
              <w:rPr>
                <w:sz w:val="24"/>
              </w:rPr>
              <w:t>The 2020 NHS Staff Survey was conducted during the period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September to December 2020.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survey enables the Trust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 colleague experience at work and how this has 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shaped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COVID-19.</w:t>
            </w:r>
          </w:p>
          <w:p w14:paraId="743928FC" w14:textId="77777777" w:rsidR="00A815F9" w:rsidRDefault="00A815F9">
            <w:pPr>
              <w:pStyle w:val="TableParagraph"/>
              <w:spacing w:before="9"/>
              <w:rPr>
                <w:sz w:val="27"/>
              </w:rPr>
            </w:pPr>
          </w:p>
          <w:p w14:paraId="4FE633FF" w14:textId="77777777" w:rsidR="00A815F9" w:rsidRDefault="00C15677">
            <w:pPr>
              <w:pStyle w:val="TableParagraph"/>
              <w:spacing w:line="276" w:lineRule="auto"/>
              <w:ind w:left="42" w:right="297"/>
              <w:jc w:val="both"/>
              <w:rPr>
                <w:sz w:val="24"/>
              </w:rPr>
            </w:pPr>
            <w:r>
              <w:rPr>
                <w:sz w:val="24"/>
              </w:rPr>
              <w:t>The response rate for the Trust was 33% representing a slight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increase in the response rate from 31% in 2019.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median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comparator Trusts wa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</w:p>
          <w:p w14:paraId="4D659F91" w14:textId="77777777" w:rsidR="00A815F9" w:rsidRDefault="00A815F9">
            <w:pPr>
              <w:pStyle w:val="TableParagraph"/>
              <w:spacing w:before="9"/>
              <w:rPr>
                <w:sz w:val="27"/>
              </w:rPr>
            </w:pPr>
          </w:p>
          <w:p w14:paraId="4EA76706" w14:textId="77777777" w:rsidR="00A815F9" w:rsidRDefault="00C15677">
            <w:pPr>
              <w:pStyle w:val="TableParagraph"/>
              <w:spacing w:line="276" w:lineRule="auto"/>
              <w:ind w:left="42" w:right="297"/>
              <w:jc w:val="both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benchmark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appendices.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addition an internal analysis of organisational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results is at appendix 1 to provide a focus on divisional results,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targeted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Oversight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experience is in place to ensure effective oversight, diversity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dec</w:t>
            </w:r>
            <w:r>
              <w:rPr>
                <w:sz w:val="24"/>
              </w:rPr>
              <w:t>ision making and to report to the People and Organisation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assurances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taken.</w:t>
            </w:r>
          </w:p>
          <w:p w14:paraId="072839DC" w14:textId="77777777" w:rsidR="00A815F9" w:rsidRDefault="00A815F9">
            <w:pPr>
              <w:pStyle w:val="TableParagraph"/>
              <w:spacing w:before="7"/>
              <w:rPr>
                <w:sz w:val="27"/>
              </w:rPr>
            </w:pPr>
          </w:p>
          <w:p w14:paraId="2D4056E2" w14:textId="77777777" w:rsidR="00A815F9" w:rsidRDefault="00C15677">
            <w:pPr>
              <w:pStyle w:val="TableParagraph"/>
              <w:spacing w:line="276" w:lineRule="auto"/>
              <w:ind w:left="42" w:right="296"/>
              <w:jc w:val="both"/>
              <w:rPr>
                <w:sz w:val="24"/>
              </w:rPr>
            </w:pPr>
            <w:r>
              <w:rPr>
                <w:sz w:val="24"/>
              </w:rPr>
              <w:t>The results of the national staff survey with WRES and WDES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 and the personal stories of discrimination and inequality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show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remains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challenge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inclusive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z w:val="24"/>
              </w:rPr>
              <w:t>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Trust is 1 of 10 NHS trusts that accessed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4-day accredited Restorative and Just Learning Programme, co-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delivered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Northumbria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Mersey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Foundation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cohorts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scheduled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reset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 development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place.</w:t>
            </w:r>
          </w:p>
          <w:p w14:paraId="1851EB27" w14:textId="77777777" w:rsidR="00A815F9" w:rsidRDefault="00A815F9">
            <w:pPr>
              <w:pStyle w:val="TableParagraph"/>
              <w:spacing w:before="3"/>
              <w:rPr>
                <w:sz w:val="27"/>
              </w:rPr>
            </w:pPr>
          </w:p>
          <w:p w14:paraId="19B702D9" w14:textId="77777777" w:rsidR="00A815F9" w:rsidRDefault="00C15677">
            <w:pPr>
              <w:pStyle w:val="TableParagraph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noted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</w:tbl>
    <w:p w14:paraId="7EA1341B" w14:textId="77777777" w:rsidR="00A815F9" w:rsidRDefault="00A815F9">
      <w:pPr>
        <w:jc w:val="both"/>
        <w:rPr>
          <w:sz w:val="24"/>
        </w:rPr>
        <w:sectPr w:rsidR="00A815F9">
          <w:headerReference w:type="even" r:id="rId397"/>
          <w:headerReference w:type="default" r:id="rId398"/>
          <w:footerReference w:type="even" r:id="rId399"/>
          <w:footerReference w:type="default" r:id="rId400"/>
          <w:pgSz w:w="11900" w:h="16840"/>
          <w:pgMar w:top="1360" w:right="760" w:bottom="1160" w:left="780" w:header="557" w:footer="970" w:gutter="0"/>
          <w:pgNumType w:start="1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7292"/>
      </w:tblGrid>
      <w:tr w:rsidR="00A815F9" w14:paraId="5FEDD64E" w14:textId="77777777">
        <w:trPr>
          <w:trHeight w:val="8582"/>
        </w:trPr>
        <w:tc>
          <w:tcPr>
            <w:tcW w:w="2842" w:type="dxa"/>
          </w:tcPr>
          <w:p w14:paraId="0958EA52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92" w:type="dxa"/>
          </w:tcPr>
          <w:p w14:paraId="3321FEAB" w14:textId="77777777" w:rsidR="00A815F9" w:rsidRDefault="00C15677">
            <w:pPr>
              <w:pStyle w:val="TableParagraph"/>
              <w:spacing w:line="276" w:lineRule="auto"/>
              <w:ind w:left="42" w:right="297"/>
              <w:jc w:val="both"/>
              <w:rPr>
                <w:sz w:val="24"/>
              </w:rPr>
            </w:pPr>
            <w:r>
              <w:rPr>
                <w:sz w:val="24"/>
              </w:rPr>
              <w:t>early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WRES indicator relating to the relative likelihood of BME 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entering the Disciplinary process; this has significantly improved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 the trust to the point of no adverse impact (from BME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colleagues b</w:t>
            </w:r>
            <w:r>
              <w:rPr>
                <w:sz w:val="24"/>
              </w:rPr>
              <w:t>eing twice as likely to be in a formal disciplinary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 within the 2019 baseline), this is second in terms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 within the Black Country STP following Sandwell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Birmingham.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indicators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disciplinary,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recruitment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systematic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institutional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discrimination, where differential outcomes are evidenced at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 level. The WRES and WDES reports considered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Appendix 2 and the significant gap</w:t>
            </w:r>
            <w:r>
              <w:rPr>
                <w:sz w:val="24"/>
              </w:rPr>
              <w:t>s in assurance are detailed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 the Board Assurance Framework BAF. Whilst there 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 improvement in some of the WRES and WDES indicators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 more to do, as set out in the improvement programme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</w:t>
            </w:r>
            <w:r>
              <w:rPr>
                <w:sz w:val="24"/>
              </w:rPr>
              <w:t>icators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bullying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harassment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remain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concern.</w:t>
            </w:r>
          </w:p>
          <w:p w14:paraId="3A33A669" w14:textId="77777777" w:rsidR="00A815F9" w:rsidRDefault="00A815F9">
            <w:pPr>
              <w:pStyle w:val="TableParagraph"/>
              <w:spacing w:before="5"/>
              <w:rPr>
                <w:sz w:val="27"/>
              </w:rPr>
            </w:pPr>
          </w:p>
          <w:p w14:paraId="6A83DE23" w14:textId="77777777" w:rsidR="00A815F9" w:rsidRDefault="00C15677">
            <w:pPr>
              <w:pStyle w:val="TableParagraph"/>
              <w:spacing w:before="1" w:line="276" w:lineRule="auto"/>
              <w:ind w:left="42" w:right="299"/>
              <w:jc w:val="both"/>
              <w:rPr>
                <w:sz w:val="24"/>
              </w:rPr>
            </w:pPr>
            <w:r>
              <w:rPr>
                <w:sz w:val="24"/>
              </w:rPr>
              <w:t>There is a strong evidence base to suggest that organisations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 high employee engagement scores will have higher CQC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ratings, in receiving the results of the 2020 national staff 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</w:t>
            </w:r>
            <w:r>
              <w:rPr>
                <w:sz w:val="24"/>
              </w:rPr>
              <w:t>e Board will require further assurance that people priorities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accountability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continue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ambition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CQC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2022/23.</w:t>
            </w:r>
          </w:p>
        </w:tc>
      </w:tr>
      <w:tr w:rsidR="00A815F9" w14:paraId="3F3A34A7" w14:textId="77777777">
        <w:trPr>
          <w:trHeight w:val="1103"/>
        </w:trPr>
        <w:tc>
          <w:tcPr>
            <w:tcW w:w="2842" w:type="dxa"/>
          </w:tcPr>
          <w:p w14:paraId="42435643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2" w:type="dxa"/>
          </w:tcPr>
          <w:p w14:paraId="2C511FB5" w14:textId="77777777" w:rsidR="00A815F9" w:rsidRDefault="00C15677">
            <w:pPr>
              <w:pStyle w:val="TableParagraph"/>
              <w:ind w:left="42" w:right="35"/>
              <w:jc w:val="both"/>
              <w:rPr>
                <w:sz w:val="24"/>
              </w:rPr>
            </w:pPr>
            <w:r>
              <w:rPr>
                <w:sz w:val="24"/>
              </w:rPr>
              <w:t>The Board are asked to note the report and the recommendations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Committee.</w:t>
            </w:r>
          </w:p>
        </w:tc>
      </w:tr>
      <w:tr w:rsidR="00A815F9" w14:paraId="4555F513" w14:textId="77777777">
        <w:trPr>
          <w:trHeight w:val="300"/>
        </w:trPr>
        <w:tc>
          <w:tcPr>
            <w:tcW w:w="2842" w:type="dxa"/>
            <w:vMerge w:val="restart"/>
            <w:tcBorders>
              <w:bottom w:val="nil"/>
            </w:tcBorders>
          </w:tcPr>
          <w:p w14:paraId="3702B29A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report</w:t>
            </w:r>
          </w:p>
        </w:tc>
        <w:tc>
          <w:tcPr>
            <w:tcW w:w="7292" w:type="dxa"/>
            <w:tcBorders>
              <w:bottom w:val="nil"/>
            </w:tcBorders>
          </w:tcPr>
          <w:p w14:paraId="7D8A7FCE" w14:textId="77777777" w:rsidR="00A815F9" w:rsidRDefault="00C15677">
            <w:pPr>
              <w:pStyle w:val="TableParagraph"/>
              <w:ind w:left="42"/>
              <w:rPr>
                <w:i/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held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BAF;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i/>
                <w:sz w:val="24"/>
              </w:rPr>
              <w:t>Lack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Inclusive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</w:p>
        </w:tc>
      </w:tr>
      <w:tr w:rsidR="00A815F9" w14:paraId="2AABB680" w14:textId="77777777">
        <w:trPr>
          <w:trHeight w:val="120"/>
        </w:trPr>
        <w:tc>
          <w:tcPr>
            <w:tcW w:w="2842" w:type="dxa"/>
            <w:vMerge/>
            <w:tcBorders>
              <w:top w:val="nil"/>
              <w:bottom w:val="nil"/>
            </w:tcBorders>
          </w:tcPr>
          <w:p w14:paraId="0DA7C1D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292" w:type="dxa"/>
            <w:vMerge w:val="restart"/>
            <w:tcBorders>
              <w:top w:val="nil"/>
              <w:bottom w:val="nil"/>
            </w:tcBorders>
          </w:tcPr>
          <w:p w14:paraId="77C3B961" w14:textId="77777777" w:rsidR="00A815F9" w:rsidRDefault="00C15677">
            <w:pPr>
              <w:pStyle w:val="TableParagraph"/>
              <w:spacing w:before="16"/>
              <w:ind w:left="42"/>
              <w:rPr>
                <w:i/>
                <w:sz w:val="24"/>
              </w:rPr>
            </w:pPr>
            <w:r>
              <w:rPr>
                <w:i/>
                <w:sz w:val="24"/>
              </w:rPr>
              <w:t>open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culture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staff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morale,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staff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engagement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</w:p>
        </w:tc>
      </w:tr>
      <w:tr w:rsidR="00A815F9" w14:paraId="2C207035" w14:textId="77777777">
        <w:trPr>
          <w:trHeight w:val="276"/>
        </w:trPr>
        <w:tc>
          <w:tcPr>
            <w:tcW w:w="2842" w:type="dxa"/>
            <w:vMerge w:val="restart"/>
            <w:tcBorders>
              <w:top w:val="nil"/>
              <w:bottom w:val="nil"/>
            </w:tcBorders>
          </w:tcPr>
          <w:p w14:paraId="18851482" w14:textId="77777777" w:rsidR="00A815F9" w:rsidRDefault="00C15677">
            <w:pPr>
              <w:pStyle w:val="TableParagraph"/>
              <w:spacing w:before="16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mitigate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</w:p>
        </w:tc>
        <w:tc>
          <w:tcPr>
            <w:tcW w:w="7292" w:type="dxa"/>
            <w:vMerge/>
            <w:tcBorders>
              <w:top w:val="nil"/>
              <w:bottom w:val="nil"/>
            </w:tcBorders>
          </w:tcPr>
          <w:p w14:paraId="4470880F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2FD823E4" w14:textId="77777777">
        <w:trPr>
          <w:trHeight w:val="120"/>
        </w:trPr>
        <w:tc>
          <w:tcPr>
            <w:tcW w:w="2842" w:type="dxa"/>
            <w:vMerge/>
            <w:tcBorders>
              <w:top w:val="nil"/>
              <w:bottom w:val="nil"/>
            </w:tcBorders>
          </w:tcPr>
          <w:p w14:paraId="737D630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292" w:type="dxa"/>
            <w:vMerge w:val="restart"/>
            <w:tcBorders>
              <w:top w:val="nil"/>
              <w:bottom w:val="nil"/>
            </w:tcBorders>
          </w:tcPr>
          <w:p w14:paraId="2C4D62E8" w14:textId="77777777" w:rsidR="00A815F9" w:rsidRDefault="00C15677">
            <w:pPr>
              <w:pStyle w:val="TableParagraph"/>
              <w:spacing w:before="19"/>
              <w:ind w:left="42"/>
              <w:rPr>
                <w:sz w:val="24"/>
              </w:rPr>
            </w:pPr>
            <w:r>
              <w:rPr>
                <w:i/>
                <w:sz w:val="24"/>
              </w:rPr>
              <w:t>patient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care</w:t>
            </w:r>
            <w:r>
              <w:rPr>
                <w:sz w:val="24"/>
              </w:rPr>
              <w:t>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</w:p>
        </w:tc>
      </w:tr>
      <w:tr w:rsidR="00A815F9" w14:paraId="6C4EF575" w14:textId="77777777">
        <w:trPr>
          <w:trHeight w:val="276"/>
        </w:trPr>
        <w:tc>
          <w:tcPr>
            <w:tcW w:w="2842" w:type="dxa"/>
            <w:vMerge w:val="restart"/>
            <w:tcBorders>
              <w:top w:val="nil"/>
              <w:bottom w:val="nil"/>
            </w:tcBorders>
          </w:tcPr>
          <w:p w14:paraId="11E5B1DB" w14:textId="77777777" w:rsidR="00A815F9" w:rsidRDefault="00C15677">
            <w:pPr>
              <w:pStyle w:val="TableParagraph"/>
              <w:spacing w:before="19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</w:p>
        </w:tc>
        <w:tc>
          <w:tcPr>
            <w:tcW w:w="7292" w:type="dxa"/>
            <w:vMerge/>
            <w:tcBorders>
              <w:top w:val="nil"/>
              <w:bottom w:val="nil"/>
            </w:tcBorders>
          </w:tcPr>
          <w:p w14:paraId="33E4D1BC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11C4E971" w14:textId="77777777">
        <w:trPr>
          <w:trHeight w:val="120"/>
        </w:trPr>
        <w:tc>
          <w:tcPr>
            <w:tcW w:w="2842" w:type="dxa"/>
            <w:vMerge/>
            <w:tcBorders>
              <w:top w:val="nil"/>
              <w:bottom w:val="nil"/>
            </w:tcBorders>
          </w:tcPr>
          <w:p w14:paraId="2C2B736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292" w:type="dxa"/>
            <w:vMerge w:val="restart"/>
            <w:tcBorders>
              <w:top w:val="nil"/>
              <w:bottom w:val="nil"/>
            </w:tcBorders>
          </w:tcPr>
          <w:p w14:paraId="19F61D0B" w14:textId="77777777" w:rsidR="00A815F9" w:rsidRDefault="00C15677">
            <w:pPr>
              <w:pStyle w:val="TableParagraph"/>
              <w:spacing w:before="16"/>
              <w:ind w:left="42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priorities</w:t>
            </w:r>
          </w:p>
        </w:tc>
      </w:tr>
      <w:tr w:rsidR="00A815F9" w14:paraId="086852D3" w14:textId="77777777">
        <w:trPr>
          <w:trHeight w:val="275"/>
        </w:trPr>
        <w:tc>
          <w:tcPr>
            <w:tcW w:w="2842" w:type="dxa"/>
            <w:vMerge w:val="restart"/>
            <w:tcBorders>
              <w:top w:val="nil"/>
              <w:bottom w:val="nil"/>
            </w:tcBorders>
          </w:tcPr>
          <w:p w14:paraId="4A3C619A" w14:textId="77777777" w:rsidR="00A815F9" w:rsidRDefault="00C15677">
            <w:pPr>
              <w:pStyle w:val="TableParagraph"/>
              <w:spacing w:before="16" w:line="275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Registers?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please</w:t>
            </w:r>
          </w:p>
        </w:tc>
        <w:tc>
          <w:tcPr>
            <w:tcW w:w="7292" w:type="dxa"/>
            <w:vMerge/>
            <w:tcBorders>
              <w:top w:val="nil"/>
              <w:bottom w:val="nil"/>
            </w:tcBorders>
          </w:tcPr>
          <w:p w14:paraId="09792AB7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2B76446E" w14:textId="77777777">
        <w:trPr>
          <w:trHeight w:val="115"/>
        </w:trPr>
        <w:tc>
          <w:tcPr>
            <w:tcW w:w="2842" w:type="dxa"/>
            <w:vMerge/>
            <w:tcBorders>
              <w:top w:val="nil"/>
              <w:bottom w:val="nil"/>
            </w:tcBorders>
          </w:tcPr>
          <w:p w14:paraId="253E1FC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292" w:type="dxa"/>
            <w:vMerge w:val="restart"/>
            <w:tcBorders>
              <w:top w:val="nil"/>
            </w:tcBorders>
          </w:tcPr>
          <w:p w14:paraId="5B56C952" w14:textId="77777777" w:rsidR="00A815F9" w:rsidRDefault="00C15677">
            <w:pPr>
              <w:pStyle w:val="TableParagraph"/>
              <w:spacing w:before="16"/>
              <w:ind w:left="4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Programme.</w:t>
            </w:r>
          </w:p>
        </w:tc>
      </w:tr>
      <w:tr w:rsidR="00A815F9" w14:paraId="4F8509F8" w14:textId="77777777">
        <w:trPr>
          <w:trHeight w:val="524"/>
        </w:trPr>
        <w:tc>
          <w:tcPr>
            <w:tcW w:w="2842" w:type="dxa"/>
            <w:tcBorders>
              <w:top w:val="nil"/>
            </w:tcBorders>
          </w:tcPr>
          <w:p w14:paraId="732BEA2D" w14:textId="77777777" w:rsidR="00A815F9" w:rsidRDefault="00C15677">
            <w:pPr>
              <w:pStyle w:val="TableParagraph"/>
              <w:spacing w:before="11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outline</w:t>
            </w:r>
          </w:p>
        </w:tc>
        <w:tc>
          <w:tcPr>
            <w:tcW w:w="7292" w:type="dxa"/>
            <w:vMerge/>
            <w:tcBorders>
              <w:top w:val="nil"/>
            </w:tcBorders>
          </w:tcPr>
          <w:p w14:paraId="76C3C5B8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205DB32A" w14:textId="77777777">
        <w:trPr>
          <w:trHeight w:val="1905"/>
        </w:trPr>
        <w:tc>
          <w:tcPr>
            <w:tcW w:w="2842" w:type="dxa"/>
          </w:tcPr>
          <w:p w14:paraId="3DDC5F1D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</w:tcPr>
          <w:p w14:paraId="4A39A437" w14:textId="77777777" w:rsidR="00A815F9" w:rsidRDefault="00C15677">
            <w:pPr>
              <w:pStyle w:val="TableParagraph"/>
              <w:spacing w:line="276" w:lineRule="auto"/>
              <w:ind w:left="42" w:right="297"/>
              <w:jc w:val="both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capacity is sufficient and in addition, where appropriate that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necessary skills sets are appointed or commissioned, drawing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 national and regional offers and making the case for further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via the Improvement Board.</w:t>
            </w:r>
          </w:p>
        </w:tc>
      </w:tr>
    </w:tbl>
    <w:p w14:paraId="45AF1C49" w14:textId="77777777" w:rsidR="00A815F9" w:rsidRDefault="00A815F9">
      <w:pPr>
        <w:spacing w:line="276" w:lineRule="auto"/>
        <w:jc w:val="both"/>
        <w:rPr>
          <w:sz w:val="24"/>
        </w:rPr>
        <w:sectPr w:rsidR="00A815F9">
          <w:pgSz w:w="11900" w:h="16840"/>
          <w:pgMar w:top="1420" w:right="760" w:bottom="1160" w:left="780" w:header="507" w:footer="970" w:gutter="0"/>
          <w:cols w:space="720"/>
        </w:sectPr>
      </w:pPr>
    </w:p>
    <w:p w14:paraId="69DD080A" w14:textId="77777777" w:rsidR="00A815F9" w:rsidRDefault="00A815F9">
      <w:pPr>
        <w:pStyle w:val="BodyText"/>
        <w:spacing w:before="4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5"/>
      </w:tblGrid>
      <w:tr w:rsidR="00A815F9" w14:paraId="7023DB3F" w14:textId="77777777">
        <w:trPr>
          <w:trHeight w:val="1919"/>
        </w:trPr>
        <w:tc>
          <w:tcPr>
            <w:tcW w:w="2842" w:type="dxa"/>
          </w:tcPr>
          <w:p w14:paraId="5F8A5A92" w14:textId="77777777" w:rsidR="00A815F9" w:rsidRDefault="00C15677">
            <w:pPr>
              <w:pStyle w:val="TableParagraph"/>
              <w:spacing w:before="120" w:line="276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Lega</w:t>
            </w:r>
            <w:r>
              <w:rPr>
                <w:b/>
                <w:sz w:val="24"/>
              </w:rPr>
              <w:t>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2"/>
          </w:tcPr>
          <w:p w14:paraId="59C1854E" w14:textId="77777777" w:rsidR="00A815F9" w:rsidRDefault="00C15677">
            <w:pPr>
              <w:pStyle w:val="TableParagraph"/>
              <w:spacing w:line="276" w:lineRule="auto"/>
              <w:ind w:left="42" w:right="242"/>
              <w:rPr>
                <w:sz w:val="24"/>
              </w:rPr>
            </w:pPr>
            <w:r>
              <w:rPr>
                <w:sz w:val="24"/>
              </w:rPr>
              <w:t>Equality, diversity and inclusion is one of the key themes 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staff survey results and includes Workforce Race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Disability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discriminatory evidence provided has equality and diversity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implications.</w:t>
            </w:r>
          </w:p>
        </w:tc>
      </w:tr>
      <w:tr w:rsidR="00A815F9" w14:paraId="43D09AB2" w14:textId="77777777">
        <w:trPr>
          <w:trHeight w:val="561"/>
        </w:trPr>
        <w:tc>
          <w:tcPr>
            <w:tcW w:w="2842" w:type="dxa"/>
            <w:vMerge w:val="restart"/>
          </w:tcPr>
          <w:p w14:paraId="2A9EFEE4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447" w:type="dxa"/>
          </w:tcPr>
          <w:p w14:paraId="30A5462C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4F81DB8D" w14:textId="77777777" w:rsidR="00A815F9" w:rsidRDefault="00C15677">
            <w:pPr>
              <w:pStyle w:val="TableParagraph"/>
              <w:spacing w:line="310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6E9C39D3" w14:textId="77777777">
        <w:trPr>
          <w:trHeight w:val="359"/>
        </w:trPr>
        <w:tc>
          <w:tcPr>
            <w:tcW w:w="2842" w:type="dxa"/>
            <w:vMerge/>
            <w:tcBorders>
              <w:top w:val="nil"/>
            </w:tcBorders>
          </w:tcPr>
          <w:p w14:paraId="34CB7CC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7D7E9729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7C79FAEC" w14:textId="77777777" w:rsidR="00A815F9" w:rsidRDefault="00C15677">
            <w:pPr>
              <w:pStyle w:val="TableParagraph"/>
              <w:spacing w:line="310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17A5A84F" w14:textId="77777777">
        <w:trPr>
          <w:trHeight w:val="565"/>
        </w:trPr>
        <w:tc>
          <w:tcPr>
            <w:tcW w:w="2842" w:type="dxa"/>
            <w:vMerge/>
            <w:tcBorders>
              <w:top w:val="nil"/>
            </w:tcBorders>
          </w:tcPr>
          <w:p w14:paraId="7A634ADC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4E3BD9D3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5" w:type="dxa"/>
          </w:tcPr>
          <w:p w14:paraId="69204FE3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936A74E" w14:textId="77777777" w:rsidR="00A815F9" w:rsidRDefault="00A815F9">
      <w:pPr>
        <w:rPr>
          <w:rFonts w:ascii="Times New Roman"/>
          <w:sz w:val="24"/>
        </w:rPr>
        <w:sectPr w:rsidR="00A815F9">
          <w:pgSz w:w="11900" w:h="16840"/>
          <w:pgMar w:top="1360" w:right="760" w:bottom="1160" w:left="780" w:header="557" w:footer="970" w:gutter="0"/>
          <w:cols w:space="720"/>
        </w:sectPr>
      </w:pPr>
    </w:p>
    <w:p w14:paraId="50BD358D" w14:textId="77777777" w:rsidR="00A815F9" w:rsidRDefault="00C15677">
      <w:pPr>
        <w:spacing w:before="74"/>
        <w:ind w:left="660"/>
        <w:rPr>
          <w:b/>
          <w:sz w:val="24"/>
        </w:rPr>
      </w:pPr>
      <w:r>
        <w:rPr>
          <w:b/>
          <w:sz w:val="24"/>
        </w:rPr>
        <w:lastRenderedPageBreak/>
        <w:t>Introduction</w:t>
      </w:r>
    </w:p>
    <w:p w14:paraId="05BC3060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1F9897A9" w14:textId="77777777" w:rsidR="00A815F9" w:rsidRDefault="00C15677">
      <w:pPr>
        <w:pStyle w:val="BodyText"/>
        <w:spacing w:line="276" w:lineRule="auto"/>
        <w:ind w:left="660" w:right="672"/>
        <w:jc w:val="both"/>
      </w:pPr>
      <w:r>
        <w:t>The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NHS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Survey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September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December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again</w:t>
      </w:r>
      <w:r>
        <w:rPr>
          <w:spacing w:val="1"/>
        </w:rPr>
        <w:t xml:space="preserve"> </w:t>
      </w:r>
      <w:r>
        <w:t>run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mixed</w:t>
      </w:r>
      <w:r>
        <w:rPr>
          <w:spacing w:val="1"/>
        </w:rPr>
        <w:t xml:space="preserve"> </w:t>
      </w:r>
      <w:r>
        <w:t>mode</w:t>
      </w:r>
      <w:r>
        <w:rPr>
          <w:spacing w:val="1"/>
        </w:rPr>
        <w:t xml:space="preserve"> </w:t>
      </w:r>
      <w:r>
        <w:t>(i.e.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mix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paper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electronic questionnaires). A full census was undertaken whereby all Trust staff were</w:t>
      </w:r>
      <w:r>
        <w:rPr>
          <w:spacing w:val="-64"/>
        </w:rPr>
        <w:t xml:space="preserve"> </w:t>
      </w:r>
      <w:r>
        <w:t>invited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encouraged</w:t>
      </w:r>
      <w:r>
        <w:rPr>
          <w:spacing w:val="-2"/>
        </w:rPr>
        <w:t xml:space="preserve"> </w:t>
      </w:r>
      <w:r>
        <w:t>to participate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survey.</w:t>
      </w:r>
    </w:p>
    <w:p w14:paraId="3BFEFE7E" w14:textId="77777777" w:rsidR="00A815F9" w:rsidRDefault="00A815F9">
      <w:pPr>
        <w:pStyle w:val="BodyText"/>
        <w:spacing w:before="9"/>
        <w:rPr>
          <w:sz w:val="27"/>
        </w:rPr>
      </w:pPr>
    </w:p>
    <w:p w14:paraId="40760848" w14:textId="77777777" w:rsidR="00A815F9" w:rsidRDefault="00C15677">
      <w:pPr>
        <w:pStyle w:val="BodyText"/>
        <w:spacing w:line="276" w:lineRule="auto"/>
        <w:ind w:left="659" w:right="671"/>
        <w:jc w:val="both"/>
      </w:pPr>
      <w:r>
        <w:t>The survey enables the Trust to understand the view of colleagues about their</w:t>
      </w:r>
      <w:r>
        <w:rPr>
          <w:spacing w:val="1"/>
        </w:rPr>
        <w:t xml:space="preserve"> </w:t>
      </w:r>
      <w:r>
        <w:t>experiences at work in their organisations and how these have been shaped by the</w:t>
      </w:r>
      <w:r>
        <w:rPr>
          <w:spacing w:val="1"/>
        </w:rPr>
        <w:t xml:space="preserve"> </w:t>
      </w:r>
      <w:r>
        <w:t>impact of COVID-19.</w:t>
      </w:r>
      <w:r>
        <w:rPr>
          <w:spacing w:val="1"/>
        </w:rPr>
        <w:t xml:space="preserve"> </w:t>
      </w:r>
      <w:r>
        <w:t xml:space="preserve">In addition the national staff survey enables </w:t>
      </w:r>
      <w:r>
        <w:t>the Trust to</w:t>
      </w:r>
      <w:r>
        <w:rPr>
          <w:spacing w:val="1"/>
        </w:rPr>
        <w:t xml:space="preserve"> </w:t>
      </w:r>
      <w:r>
        <w:t>benchmark performance against other combined Acute and Community Trusts. The</w:t>
      </w:r>
      <w:r>
        <w:rPr>
          <w:spacing w:val="1"/>
        </w:rPr>
        <w:t xml:space="preserve"> </w:t>
      </w:r>
      <w:r>
        <w:t>response rate for the Trust in 2020 was 33% representing a slight increase in the</w:t>
      </w:r>
      <w:r>
        <w:rPr>
          <w:spacing w:val="1"/>
        </w:rPr>
        <w:t xml:space="preserve"> </w:t>
      </w:r>
      <w:r>
        <w:t>response rate from 31% in 2019.</w:t>
      </w:r>
      <w:r>
        <w:rPr>
          <w:spacing w:val="1"/>
        </w:rPr>
        <w:t xml:space="preserve"> </w:t>
      </w:r>
      <w:r>
        <w:t>This equates to 1,396 of the 4,198 eligible</w:t>
      </w:r>
      <w:r>
        <w:rPr>
          <w:spacing w:val="1"/>
        </w:rPr>
        <w:t xml:space="preserve"> </w:t>
      </w:r>
      <w:r>
        <w:t>employee</w:t>
      </w:r>
      <w:r>
        <w:t>s responding. The median response rate for comparator Trusts was 45% in</w:t>
      </w:r>
      <w:r>
        <w:rPr>
          <w:spacing w:val="-64"/>
        </w:rPr>
        <w:t xml:space="preserve"> </w:t>
      </w:r>
      <w:r>
        <w:t>2020.</w:t>
      </w:r>
    </w:p>
    <w:p w14:paraId="0B288A33" w14:textId="77777777" w:rsidR="00A815F9" w:rsidRDefault="00A815F9">
      <w:pPr>
        <w:pStyle w:val="BodyText"/>
        <w:spacing w:before="6"/>
        <w:rPr>
          <w:sz w:val="27"/>
        </w:rPr>
      </w:pPr>
    </w:p>
    <w:p w14:paraId="2D4A8A6A" w14:textId="77777777" w:rsidR="00A815F9" w:rsidRDefault="00C15677">
      <w:pPr>
        <w:pStyle w:val="BodyText"/>
        <w:ind w:left="660"/>
      </w:pPr>
      <w:r>
        <w:t>The</w:t>
      </w:r>
      <w:r>
        <w:rPr>
          <w:spacing w:val="-4"/>
        </w:rPr>
        <w:t xml:space="preserve"> </w:t>
      </w:r>
      <w:r>
        <w:t>responses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assessed</w:t>
      </w:r>
      <w:r>
        <w:rPr>
          <w:spacing w:val="-4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ten</w:t>
      </w:r>
      <w:r>
        <w:rPr>
          <w:spacing w:val="-3"/>
        </w:rPr>
        <w:t xml:space="preserve"> </w:t>
      </w:r>
      <w:r>
        <w:t>themes.</w:t>
      </w:r>
    </w:p>
    <w:p w14:paraId="1FACCDB7" w14:textId="77777777" w:rsidR="00A815F9" w:rsidRDefault="00A815F9">
      <w:pPr>
        <w:pStyle w:val="BodyText"/>
        <w:spacing w:before="1"/>
        <w:rPr>
          <w:sz w:val="31"/>
        </w:rPr>
      </w:pPr>
    </w:p>
    <w:p w14:paraId="435CAAB7" w14:textId="77777777" w:rsidR="00A815F9" w:rsidRDefault="00C15677">
      <w:pPr>
        <w:pStyle w:val="ListParagraph"/>
        <w:numPr>
          <w:ilvl w:val="0"/>
          <w:numId w:val="157"/>
        </w:numPr>
        <w:tabs>
          <w:tab w:val="left" w:pos="1381"/>
        </w:tabs>
        <w:ind w:hanging="361"/>
        <w:rPr>
          <w:sz w:val="24"/>
        </w:rPr>
      </w:pPr>
      <w:r>
        <w:rPr>
          <w:sz w:val="24"/>
        </w:rPr>
        <w:t>Equality,</w:t>
      </w:r>
      <w:r>
        <w:rPr>
          <w:spacing w:val="-3"/>
          <w:sz w:val="24"/>
        </w:rPr>
        <w:t xml:space="preserve"> </w:t>
      </w:r>
      <w:r>
        <w:rPr>
          <w:sz w:val="24"/>
        </w:rPr>
        <w:t>Diversity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Inclusion</w:t>
      </w:r>
    </w:p>
    <w:p w14:paraId="550E0206" w14:textId="77777777" w:rsidR="00A815F9" w:rsidRDefault="00C15677">
      <w:pPr>
        <w:pStyle w:val="ListParagraph"/>
        <w:numPr>
          <w:ilvl w:val="0"/>
          <w:numId w:val="157"/>
        </w:numPr>
        <w:tabs>
          <w:tab w:val="left" w:pos="1381"/>
        </w:tabs>
        <w:spacing w:before="41"/>
        <w:ind w:hanging="361"/>
        <w:rPr>
          <w:sz w:val="24"/>
        </w:rPr>
      </w:pP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wellbeing</w:t>
      </w:r>
    </w:p>
    <w:p w14:paraId="15708E54" w14:textId="77777777" w:rsidR="00A815F9" w:rsidRDefault="00C15677">
      <w:pPr>
        <w:pStyle w:val="ListParagraph"/>
        <w:numPr>
          <w:ilvl w:val="0"/>
          <w:numId w:val="157"/>
        </w:numPr>
        <w:tabs>
          <w:tab w:val="left" w:pos="1381"/>
        </w:tabs>
        <w:spacing w:before="41"/>
        <w:ind w:hanging="361"/>
        <w:rPr>
          <w:sz w:val="24"/>
        </w:rPr>
      </w:pPr>
      <w:r>
        <w:rPr>
          <w:sz w:val="24"/>
        </w:rPr>
        <w:t>Immediate Managers</w:t>
      </w:r>
    </w:p>
    <w:p w14:paraId="1A10E072" w14:textId="77777777" w:rsidR="00A815F9" w:rsidRDefault="00C15677">
      <w:pPr>
        <w:pStyle w:val="ListParagraph"/>
        <w:numPr>
          <w:ilvl w:val="0"/>
          <w:numId w:val="157"/>
        </w:numPr>
        <w:tabs>
          <w:tab w:val="left" w:pos="1381"/>
        </w:tabs>
        <w:spacing w:before="46"/>
        <w:ind w:hanging="361"/>
        <w:rPr>
          <w:sz w:val="24"/>
        </w:rPr>
      </w:pPr>
      <w:r>
        <w:rPr>
          <w:sz w:val="24"/>
        </w:rPr>
        <w:t>Morale</w:t>
      </w:r>
    </w:p>
    <w:p w14:paraId="147F242C" w14:textId="77777777" w:rsidR="00A815F9" w:rsidRDefault="00C15677">
      <w:pPr>
        <w:pStyle w:val="ListParagraph"/>
        <w:numPr>
          <w:ilvl w:val="0"/>
          <w:numId w:val="157"/>
        </w:numPr>
        <w:tabs>
          <w:tab w:val="left" w:pos="1381"/>
        </w:tabs>
        <w:spacing w:before="41"/>
        <w:ind w:hanging="361"/>
        <w:rPr>
          <w:sz w:val="24"/>
        </w:rPr>
      </w:pPr>
      <w:r>
        <w:rPr>
          <w:sz w:val="24"/>
        </w:rPr>
        <w:t>Quality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</w:p>
    <w:p w14:paraId="6C9B6CA5" w14:textId="77777777" w:rsidR="00A815F9" w:rsidRDefault="00C15677">
      <w:pPr>
        <w:pStyle w:val="ListParagraph"/>
        <w:numPr>
          <w:ilvl w:val="0"/>
          <w:numId w:val="157"/>
        </w:numPr>
        <w:tabs>
          <w:tab w:val="left" w:pos="1381"/>
        </w:tabs>
        <w:spacing w:before="40"/>
        <w:ind w:hanging="361"/>
        <w:rPr>
          <w:sz w:val="24"/>
        </w:rPr>
      </w:pPr>
      <w:r>
        <w:rPr>
          <w:sz w:val="24"/>
        </w:rPr>
        <w:t>Safe</w:t>
      </w:r>
      <w:r>
        <w:rPr>
          <w:spacing w:val="-2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Bullying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Harassment</w:t>
      </w:r>
    </w:p>
    <w:p w14:paraId="21A3ECC8" w14:textId="77777777" w:rsidR="00A815F9" w:rsidRDefault="00C15677">
      <w:pPr>
        <w:pStyle w:val="ListParagraph"/>
        <w:numPr>
          <w:ilvl w:val="0"/>
          <w:numId w:val="157"/>
        </w:numPr>
        <w:tabs>
          <w:tab w:val="left" w:pos="1381"/>
        </w:tabs>
        <w:spacing w:before="41"/>
        <w:ind w:hanging="361"/>
        <w:rPr>
          <w:sz w:val="24"/>
        </w:rPr>
      </w:pPr>
      <w:r>
        <w:rPr>
          <w:sz w:val="24"/>
        </w:rPr>
        <w:t>Safe Environment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Violence</w:t>
      </w:r>
    </w:p>
    <w:p w14:paraId="28BF6B6E" w14:textId="77777777" w:rsidR="00A815F9" w:rsidRDefault="00C15677">
      <w:pPr>
        <w:pStyle w:val="ListParagraph"/>
        <w:numPr>
          <w:ilvl w:val="0"/>
          <w:numId w:val="157"/>
        </w:numPr>
        <w:tabs>
          <w:tab w:val="left" w:pos="1381"/>
        </w:tabs>
        <w:spacing w:before="41"/>
        <w:ind w:hanging="361"/>
        <w:rPr>
          <w:sz w:val="24"/>
        </w:rPr>
      </w:pPr>
      <w:r>
        <w:rPr>
          <w:sz w:val="24"/>
        </w:rPr>
        <w:t>Safety</w:t>
      </w:r>
      <w:r>
        <w:rPr>
          <w:spacing w:val="-2"/>
          <w:sz w:val="24"/>
        </w:rPr>
        <w:t xml:space="preserve"> </w:t>
      </w:r>
      <w:r>
        <w:rPr>
          <w:sz w:val="24"/>
        </w:rPr>
        <w:t>Culture</w:t>
      </w:r>
    </w:p>
    <w:p w14:paraId="52892C55" w14:textId="77777777" w:rsidR="00A815F9" w:rsidRDefault="00C15677">
      <w:pPr>
        <w:pStyle w:val="ListParagraph"/>
        <w:numPr>
          <w:ilvl w:val="0"/>
          <w:numId w:val="157"/>
        </w:numPr>
        <w:tabs>
          <w:tab w:val="left" w:pos="1381"/>
        </w:tabs>
        <w:spacing w:before="41"/>
        <w:ind w:hanging="361"/>
        <w:rPr>
          <w:sz w:val="24"/>
        </w:rPr>
      </w:pPr>
      <w:r>
        <w:rPr>
          <w:sz w:val="24"/>
        </w:rPr>
        <w:t>Staff Engagement</w:t>
      </w:r>
    </w:p>
    <w:p w14:paraId="73769CC1" w14:textId="77777777" w:rsidR="00A815F9" w:rsidRDefault="00C15677">
      <w:pPr>
        <w:pStyle w:val="ListParagraph"/>
        <w:numPr>
          <w:ilvl w:val="0"/>
          <w:numId w:val="157"/>
        </w:numPr>
        <w:tabs>
          <w:tab w:val="left" w:pos="1381"/>
        </w:tabs>
        <w:spacing w:before="41"/>
        <w:ind w:hanging="361"/>
        <w:rPr>
          <w:sz w:val="24"/>
        </w:rPr>
      </w:pPr>
      <w:r>
        <w:rPr>
          <w:sz w:val="24"/>
        </w:rPr>
        <w:t>Team Working</w:t>
      </w:r>
    </w:p>
    <w:p w14:paraId="28689D30" w14:textId="77777777" w:rsidR="00A815F9" w:rsidRDefault="00A815F9">
      <w:pPr>
        <w:pStyle w:val="BodyText"/>
        <w:spacing w:before="1"/>
        <w:rPr>
          <w:sz w:val="31"/>
        </w:rPr>
      </w:pPr>
    </w:p>
    <w:p w14:paraId="506304B1" w14:textId="77777777" w:rsidR="00A815F9" w:rsidRDefault="00C15677">
      <w:pPr>
        <w:pStyle w:val="BodyText"/>
        <w:spacing w:line="276" w:lineRule="auto"/>
        <w:ind w:left="660" w:right="671"/>
        <w:jc w:val="both"/>
      </w:pPr>
      <w:r>
        <w:t xml:space="preserve">For 2020, the theme of </w:t>
      </w:r>
      <w:r>
        <w:rPr>
          <w:i/>
        </w:rPr>
        <w:t xml:space="preserve">Quality Appraisals </w:t>
      </w:r>
      <w:r>
        <w:t>was removed in recognition that for many</w:t>
      </w:r>
      <w:r>
        <w:rPr>
          <w:spacing w:val="1"/>
        </w:rPr>
        <w:t xml:space="preserve"> </w:t>
      </w:r>
      <w:r>
        <w:t>colleagues across the NHS, appraisal conversations would have been difficul</w:t>
      </w:r>
      <w:r>
        <w:t>t to</w:t>
      </w:r>
      <w:r>
        <w:rPr>
          <w:spacing w:val="1"/>
        </w:rPr>
        <w:t xml:space="preserve"> </w:t>
      </w:r>
      <w:r>
        <w:t>complete.</w:t>
      </w:r>
      <w:r>
        <w:rPr>
          <w:spacing w:val="1"/>
        </w:rPr>
        <w:t xml:space="preserve"> </w:t>
      </w:r>
      <w:r>
        <w:t>This provided room for the survey to present questions relating to the</w:t>
      </w:r>
      <w:r>
        <w:rPr>
          <w:spacing w:val="1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COVID-19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respondent.</w:t>
      </w:r>
    </w:p>
    <w:p w14:paraId="01B7D45E" w14:textId="77777777" w:rsidR="00A815F9" w:rsidRDefault="00A815F9">
      <w:pPr>
        <w:pStyle w:val="BodyText"/>
        <w:spacing w:before="8"/>
        <w:rPr>
          <w:sz w:val="27"/>
        </w:rPr>
      </w:pPr>
    </w:p>
    <w:p w14:paraId="045ADA5E" w14:textId="77777777" w:rsidR="00A815F9" w:rsidRDefault="00C15677">
      <w:pPr>
        <w:spacing w:before="1"/>
        <w:ind w:left="660"/>
        <w:rPr>
          <w:b/>
          <w:sz w:val="24"/>
        </w:rPr>
      </w:pPr>
      <w:r>
        <w:rPr>
          <w:b/>
          <w:sz w:val="24"/>
        </w:rPr>
        <w:t>Assessment</w:t>
      </w:r>
    </w:p>
    <w:p w14:paraId="2C77EED1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101187E9" w14:textId="77777777" w:rsidR="00A815F9" w:rsidRDefault="00C15677">
      <w:pPr>
        <w:spacing w:line="276" w:lineRule="auto"/>
        <w:ind w:left="660" w:right="671"/>
        <w:jc w:val="both"/>
        <w:rPr>
          <w:sz w:val="24"/>
        </w:rPr>
      </w:pPr>
      <w:r>
        <w:rPr>
          <w:sz w:val="24"/>
        </w:rPr>
        <w:t>The benchmark report identifies a slight improvement in six of the ten themes. With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exception of </w:t>
      </w:r>
      <w:r>
        <w:rPr>
          <w:i/>
          <w:sz w:val="24"/>
        </w:rPr>
        <w:t>saf</w:t>
      </w:r>
      <w:r>
        <w:rPr>
          <w:i/>
          <w:sz w:val="24"/>
        </w:rPr>
        <w:t>e environment – violence</w:t>
      </w:r>
      <w:r>
        <w:rPr>
          <w:sz w:val="24"/>
        </w:rPr>
        <w:t>, all of the Trust results fall in-between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worst and average scores with </w:t>
      </w:r>
      <w:r>
        <w:rPr>
          <w:i/>
          <w:sz w:val="24"/>
        </w:rPr>
        <w:t xml:space="preserve">health and wellbeing </w:t>
      </w:r>
      <w:r>
        <w:rPr>
          <w:sz w:val="24"/>
        </w:rPr>
        <w:t xml:space="preserve">and </w:t>
      </w:r>
      <w:r>
        <w:rPr>
          <w:i/>
          <w:sz w:val="24"/>
        </w:rPr>
        <w:t xml:space="preserve">safety culture </w:t>
      </w:r>
      <w:r>
        <w:rPr>
          <w:sz w:val="24"/>
        </w:rPr>
        <w:t>scoring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0.2</w:t>
      </w:r>
      <w:r>
        <w:rPr>
          <w:spacing w:val="-1"/>
          <w:sz w:val="24"/>
        </w:rPr>
        <w:t xml:space="preserve"> </w:t>
      </w:r>
      <w:r>
        <w:rPr>
          <w:sz w:val="24"/>
        </w:rPr>
        <w:t>above</w:t>
      </w:r>
      <w:r>
        <w:rPr>
          <w:spacing w:val="-1"/>
          <w:sz w:val="24"/>
        </w:rPr>
        <w:t xml:space="preserve"> </w:t>
      </w:r>
      <w:r>
        <w:rPr>
          <w:sz w:val="24"/>
        </w:rPr>
        <w:t>the worst</w:t>
      </w:r>
      <w:r>
        <w:rPr>
          <w:spacing w:val="-2"/>
          <w:sz w:val="24"/>
        </w:rPr>
        <w:t xml:space="preserve"> </w:t>
      </w:r>
      <w:r>
        <w:rPr>
          <w:sz w:val="24"/>
        </w:rPr>
        <w:t>benchmark.</w:t>
      </w:r>
    </w:p>
    <w:p w14:paraId="0B979E85" w14:textId="77777777" w:rsidR="00A815F9" w:rsidRDefault="00A815F9">
      <w:pPr>
        <w:pStyle w:val="BodyText"/>
        <w:spacing w:before="8"/>
        <w:rPr>
          <w:sz w:val="27"/>
        </w:rPr>
      </w:pPr>
    </w:p>
    <w:p w14:paraId="52A91E3B" w14:textId="77777777" w:rsidR="00A815F9" w:rsidRDefault="00C15677">
      <w:pPr>
        <w:pStyle w:val="BodyText"/>
        <w:spacing w:before="1" w:line="276" w:lineRule="auto"/>
        <w:ind w:left="660" w:right="673" w:hanging="1"/>
        <w:jc w:val="both"/>
      </w:pPr>
      <w:r>
        <w:t>Full copies of the benchmark reports are provided in the appendices.</w:t>
      </w:r>
      <w:r>
        <w:rPr>
          <w:spacing w:val="1"/>
        </w:rPr>
        <w:t xml:space="preserve"> </w:t>
      </w:r>
      <w:r>
        <w:t>In addition an</w:t>
      </w:r>
      <w:r>
        <w:rPr>
          <w:spacing w:val="1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organisational</w:t>
      </w:r>
      <w:r>
        <w:rPr>
          <w:spacing w:val="-3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developed</w:t>
      </w:r>
      <w:r>
        <w:rPr>
          <w:spacing w:val="-3"/>
        </w:rPr>
        <w:t xml:space="preserve"> </w:t>
      </w:r>
      <w:r>
        <w:t>(appendix</w:t>
      </w:r>
      <w:r>
        <w:rPr>
          <w:spacing w:val="-2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to</w:t>
      </w:r>
    </w:p>
    <w:p w14:paraId="3CF9B1AF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760" w:bottom="1160" w:left="780" w:header="507" w:footer="970" w:gutter="0"/>
          <w:cols w:space="720"/>
        </w:sectPr>
      </w:pPr>
    </w:p>
    <w:p w14:paraId="52226C7A" w14:textId="77777777" w:rsidR="00A815F9" w:rsidRDefault="00C15677">
      <w:pPr>
        <w:pStyle w:val="BodyText"/>
        <w:spacing w:before="74"/>
        <w:ind w:left="660"/>
        <w:jc w:val="both"/>
      </w:pPr>
      <w:r>
        <w:lastRenderedPageBreak/>
        <w:t>support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conversations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Divisional</w:t>
      </w:r>
      <w:r>
        <w:rPr>
          <w:spacing w:val="-2"/>
        </w:rPr>
        <w:t xml:space="preserve"> </w:t>
      </w:r>
      <w:r>
        <w:t>Boards.</w:t>
      </w:r>
    </w:p>
    <w:p w14:paraId="0DA85F5D" w14:textId="77777777" w:rsidR="00A815F9" w:rsidRDefault="00A815F9">
      <w:pPr>
        <w:pStyle w:val="BodyText"/>
        <w:spacing w:before="1"/>
        <w:rPr>
          <w:sz w:val="31"/>
        </w:rPr>
      </w:pPr>
    </w:p>
    <w:p w14:paraId="0F5F1A80" w14:textId="77777777" w:rsidR="00A815F9" w:rsidRDefault="00C15677">
      <w:pPr>
        <w:pStyle w:val="BodyText"/>
        <w:spacing w:line="276" w:lineRule="auto"/>
        <w:ind w:left="659" w:right="672"/>
        <w:jc w:val="both"/>
      </w:pPr>
      <w:r>
        <w:t>Although the Employee Engagement Index has increased from 6.6 and to 6.7 it</w:t>
      </w:r>
      <w:r>
        <w:rPr>
          <w:spacing w:val="1"/>
        </w:rPr>
        <w:t xml:space="preserve"> </w:t>
      </w:r>
      <w:r>
        <w:t>remains 0.3 from the average score of 7.0 and 0.9 behind the best performing</w:t>
      </w:r>
      <w:r>
        <w:rPr>
          <w:spacing w:val="1"/>
        </w:rPr>
        <w:t xml:space="preserve"> </w:t>
      </w:r>
      <w:r>
        <w:t>organisations.</w:t>
      </w:r>
    </w:p>
    <w:p w14:paraId="4E885E51" w14:textId="77777777" w:rsidR="00A815F9" w:rsidRDefault="00A815F9">
      <w:pPr>
        <w:pStyle w:val="BodyText"/>
        <w:spacing w:before="9"/>
        <w:rPr>
          <w:sz w:val="27"/>
        </w:rPr>
      </w:pPr>
    </w:p>
    <w:p w14:paraId="60971DA5" w14:textId="77777777" w:rsidR="00A815F9" w:rsidRDefault="00C15677">
      <w:pPr>
        <w:pStyle w:val="BodyText"/>
        <w:spacing w:line="276" w:lineRule="auto"/>
        <w:ind w:left="659" w:right="671"/>
        <w:jc w:val="both"/>
      </w:pPr>
      <w:r>
        <w:t>There is a strong evidence base to suggest that organisations with high employee</w:t>
      </w:r>
      <w:r>
        <w:rPr>
          <w:spacing w:val="1"/>
        </w:rPr>
        <w:t xml:space="preserve"> </w:t>
      </w:r>
      <w:r>
        <w:t>engag</w:t>
      </w:r>
      <w:r>
        <w:t>ement scores will have higher CQC ratings.</w:t>
      </w:r>
      <w:r>
        <w:rPr>
          <w:spacing w:val="1"/>
        </w:rPr>
        <w:t xml:space="preserve"> </w:t>
      </w:r>
      <w:r>
        <w:t>Engaged employees tend to be</w:t>
      </w:r>
      <w:r>
        <w:rPr>
          <w:spacing w:val="1"/>
        </w:rPr>
        <w:t xml:space="preserve"> </w:t>
      </w:r>
      <w:r>
        <w:t>intrinsically motivated, are more likely to achieve their goals and learn from mistakes.</w:t>
      </w:r>
      <w:r>
        <w:rPr>
          <w:spacing w:val="-64"/>
        </w:rPr>
        <w:t xml:space="preserve"> </w:t>
      </w:r>
      <w:r>
        <w:t>The quality of culture, leadership and staff engagement can therefore significantly</w:t>
      </w:r>
      <w:r>
        <w:rPr>
          <w:spacing w:val="1"/>
        </w:rPr>
        <w:t xml:space="preserve"> </w:t>
      </w:r>
      <w:r>
        <w:t>affect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outcomes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population.</w:t>
      </w:r>
    </w:p>
    <w:p w14:paraId="20592314" w14:textId="77777777" w:rsidR="00A815F9" w:rsidRDefault="00A815F9">
      <w:pPr>
        <w:pStyle w:val="BodyText"/>
        <w:spacing w:before="4"/>
        <w:rPr>
          <w:sz w:val="27"/>
        </w:rPr>
      </w:pPr>
    </w:p>
    <w:p w14:paraId="16A36B78" w14:textId="77777777" w:rsidR="00A815F9" w:rsidRDefault="00C15677">
      <w:pPr>
        <w:pStyle w:val="BodyText"/>
        <w:spacing w:line="276" w:lineRule="auto"/>
        <w:ind w:left="659" w:right="672"/>
        <w:jc w:val="both"/>
      </w:pPr>
      <w:r>
        <w:t>It is therefore important that the Trust and our leaders pay close attention to the</w:t>
      </w:r>
      <w:r>
        <w:rPr>
          <w:spacing w:val="1"/>
        </w:rPr>
        <w:t xml:space="preserve"> </w:t>
      </w:r>
      <w:r>
        <w:t>proportion of employees who would recommend their organisation as a place to work</w:t>
      </w:r>
      <w:r>
        <w:rPr>
          <w:spacing w:val="-64"/>
        </w:rPr>
        <w:t xml:space="preserve"> </w:t>
      </w:r>
      <w:r>
        <w:t>or receive treatment, because this is a proxy for the level of engagement, and can</w:t>
      </w:r>
      <w:r>
        <w:rPr>
          <w:spacing w:val="1"/>
        </w:rPr>
        <w:t xml:space="preserve"> </w:t>
      </w:r>
      <w:r>
        <w:t>predict</w:t>
      </w:r>
      <w:r>
        <w:rPr>
          <w:spacing w:val="63"/>
        </w:rPr>
        <w:t xml:space="preserve"> </w:t>
      </w:r>
      <w:r>
        <w:t>CQC</w:t>
      </w:r>
      <w:r>
        <w:rPr>
          <w:spacing w:val="63"/>
        </w:rPr>
        <w:t xml:space="preserve"> </w:t>
      </w:r>
      <w:r>
        <w:t>ratings.</w:t>
      </w:r>
      <w:r>
        <w:rPr>
          <w:spacing w:val="63"/>
        </w:rPr>
        <w:t xml:space="preserve"> </w:t>
      </w:r>
      <w:r>
        <w:t>Staff</w:t>
      </w:r>
      <w:r>
        <w:rPr>
          <w:spacing w:val="63"/>
        </w:rPr>
        <w:t xml:space="preserve"> </w:t>
      </w:r>
      <w:r>
        <w:t>engagement</w:t>
      </w:r>
      <w:r>
        <w:rPr>
          <w:spacing w:val="63"/>
        </w:rPr>
        <w:t xml:space="preserve"> </w:t>
      </w:r>
      <w:r>
        <w:t>has</w:t>
      </w:r>
      <w:r>
        <w:rPr>
          <w:spacing w:val="63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significant</w:t>
      </w:r>
      <w:r>
        <w:rPr>
          <w:spacing w:val="63"/>
        </w:rPr>
        <w:t xml:space="preserve"> </w:t>
      </w:r>
      <w:r>
        <w:t>effect</w:t>
      </w:r>
      <w:r>
        <w:rPr>
          <w:spacing w:val="63"/>
        </w:rPr>
        <w:t xml:space="preserve"> </w:t>
      </w:r>
      <w:r>
        <w:t>on</w:t>
      </w:r>
      <w:r>
        <w:rPr>
          <w:spacing w:val="63"/>
        </w:rPr>
        <w:t xml:space="preserve"> </w:t>
      </w:r>
      <w:r>
        <w:t>patient</w:t>
      </w:r>
      <w:r>
        <w:rPr>
          <w:spacing w:val="-65"/>
        </w:rPr>
        <w:t xml:space="preserve"> </w:t>
      </w:r>
      <w:r>
        <w:t>satisfaction, hos</w:t>
      </w:r>
      <w:r>
        <w:t>pital mortality rates, infection rates, absenteeism and staff turnover</w:t>
      </w:r>
      <w:r>
        <w:rPr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forerunners</w:t>
      </w:r>
      <w:r>
        <w:rPr>
          <w:spacing w:val="-1"/>
        </w:rPr>
        <w:t xml:space="preserve"> </w:t>
      </w:r>
      <w:r>
        <w:t>of CQC</w:t>
      </w:r>
      <w:r>
        <w:rPr>
          <w:spacing w:val="-1"/>
        </w:rPr>
        <w:t xml:space="preserve"> </w:t>
      </w:r>
      <w:r>
        <w:t>ratings.</w:t>
      </w:r>
    </w:p>
    <w:p w14:paraId="165E8CB9" w14:textId="77777777" w:rsidR="00A815F9" w:rsidRDefault="00A815F9">
      <w:pPr>
        <w:pStyle w:val="BodyText"/>
        <w:spacing w:before="7"/>
        <w:rPr>
          <w:sz w:val="27"/>
        </w:rPr>
      </w:pPr>
    </w:p>
    <w:p w14:paraId="44495C8A" w14:textId="77777777" w:rsidR="00A815F9" w:rsidRDefault="00C15677">
      <w:pPr>
        <w:pStyle w:val="BodyText"/>
        <w:spacing w:line="276" w:lineRule="auto"/>
        <w:ind w:left="659" w:right="671"/>
        <w:jc w:val="both"/>
      </w:pPr>
      <w:r>
        <w:t>Although</w:t>
      </w:r>
      <w:r>
        <w:rPr>
          <w:spacing w:val="31"/>
        </w:rPr>
        <w:t xml:space="preserve"> </w:t>
      </w:r>
      <w:r>
        <w:t>there</w:t>
      </w:r>
      <w:r>
        <w:rPr>
          <w:spacing w:val="32"/>
        </w:rPr>
        <w:t xml:space="preserve"> </w:t>
      </w:r>
      <w:r>
        <w:t>has</w:t>
      </w:r>
      <w:r>
        <w:rPr>
          <w:spacing w:val="31"/>
        </w:rPr>
        <w:t xml:space="preserve"> </w:t>
      </w:r>
      <w:r>
        <w:t>been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great</w:t>
      </w:r>
      <w:r>
        <w:rPr>
          <w:spacing w:val="31"/>
        </w:rPr>
        <w:t xml:space="preserve"> </w:t>
      </w:r>
      <w:r>
        <w:t>deal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focus</w:t>
      </w:r>
      <w:r>
        <w:rPr>
          <w:spacing w:val="31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equality,</w:t>
      </w:r>
      <w:r>
        <w:rPr>
          <w:spacing w:val="32"/>
        </w:rPr>
        <w:t xml:space="preserve"> </w:t>
      </w:r>
      <w:r>
        <w:t>diversity</w:t>
      </w:r>
      <w:r>
        <w:rPr>
          <w:spacing w:val="31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inclusion</w:t>
      </w:r>
      <w:r>
        <w:rPr>
          <w:spacing w:val="-64"/>
        </w:rPr>
        <w:t xml:space="preserve"> </w:t>
      </w:r>
      <w:r>
        <w:t>and staff health and wellbeing at an organisational level, the national staff survey</w:t>
      </w:r>
      <w:r>
        <w:rPr>
          <w:spacing w:val="1"/>
        </w:rPr>
        <w:t xml:space="preserve"> </w:t>
      </w:r>
      <w:r>
        <w:t>results reflect that many colleagues have not experienced an improvement in these</w:t>
      </w:r>
      <w:r>
        <w:rPr>
          <w:spacing w:val="1"/>
        </w:rPr>
        <w:t xml:space="preserve"> </w:t>
      </w:r>
      <w:r>
        <w:t>areas on a day to day basis. When triangulating the results of the national staff</w:t>
      </w:r>
      <w:r>
        <w:rPr>
          <w:spacing w:val="1"/>
        </w:rPr>
        <w:t xml:space="preserve"> </w:t>
      </w:r>
      <w:r>
        <w:t xml:space="preserve">survey </w:t>
      </w:r>
      <w:r>
        <w:t>with WRES and WDES data and the distressing stories that many brave</w:t>
      </w:r>
      <w:r>
        <w:rPr>
          <w:spacing w:val="1"/>
        </w:rPr>
        <w:t xml:space="preserve"> </w:t>
      </w:r>
      <w:r>
        <w:t>colleagues have shared relating to experience of discrimination and inequality due to</w:t>
      </w:r>
      <w:r>
        <w:rPr>
          <w:spacing w:val="-64"/>
        </w:rPr>
        <w:t xml:space="preserve"> </w:t>
      </w:r>
      <w:r>
        <w:t>difference or speaking out it is clear that there remains a significant challenge to</w:t>
      </w:r>
      <w:r>
        <w:rPr>
          <w:spacing w:val="1"/>
        </w:rPr>
        <w:t xml:space="preserve"> </w:t>
      </w:r>
      <w:r>
        <w:t>achieve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inclus</w:t>
      </w:r>
      <w:r>
        <w:t>ive</w:t>
      </w:r>
      <w:r>
        <w:rPr>
          <w:spacing w:val="-1"/>
        </w:rPr>
        <w:t xml:space="preserve"> </w:t>
      </w:r>
      <w:r>
        <w:t>culture</w:t>
      </w:r>
      <w:r>
        <w:rPr>
          <w:spacing w:val="-1"/>
        </w:rPr>
        <w:t xml:space="preserve"> </w:t>
      </w:r>
      <w:r>
        <w:t>that truly values colleagues.</w:t>
      </w:r>
    </w:p>
    <w:p w14:paraId="4D6FF0F9" w14:textId="77777777" w:rsidR="00A815F9" w:rsidRDefault="00A815F9">
      <w:pPr>
        <w:pStyle w:val="BodyText"/>
        <w:spacing w:before="7"/>
        <w:rPr>
          <w:sz w:val="27"/>
        </w:rPr>
      </w:pPr>
    </w:p>
    <w:p w14:paraId="5A7C6E4D" w14:textId="77777777" w:rsidR="00A815F9" w:rsidRDefault="00C15677">
      <w:pPr>
        <w:pStyle w:val="BodyText"/>
        <w:spacing w:line="276" w:lineRule="auto"/>
        <w:ind w:left="659" w:right="673"/>
        <w:jc w:val="both"/>
      </w:pPr>
      <w:r>
        <w:t>The WRES indicators on disciplinary, recruitment and training identify systematic or</w:t>
      </w:r>
      <w:r>
        <w:rPr>
          <w:spacing w:val="1"/>
        </w:rPr>
        <w:t xml:space="preserve"> </w:t>
      </w:r>
      <w:r>
        <w:t>institutional</w:t>
      </w:r>
      <w:r>
        <w:rPr>
          <w:spacing w:val="1"/>
        </w:rPr>
        <w:t xml:space="preserve"> </w:t>
      </w:r>
      <w:r>
        <w:t>discrimination,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differential</w:t>
      </w:r>
      <w:r>
        <w:rPr>
          <w:spacing w:val="1"/>
        </w:rPr>
        <w:t xml:space="preserve"> </w:t>
      </w:r>
      <w:r>
        <w:t>outcomes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evidenced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processes</w:t>
      </w:r>
      <w:r>
        <w:rPr>
          <w:spacing w:val="13"/>
        </w:rPr>
        <w:t xml:space="preserve"> </w:t>
      </w:r>
      <w:r>
        <w:t>such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recruitment,</w:t>
      </w:r>
      <w:r>
        <w:rPr>
          <w:spacing w:val="14"/>
        </w:rPr>
        <w:t xml:space="preserve"> </w:t>
      </w:r>
      <w:r>
        <w:t>access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traini</w:t>
      </w:r>
      <w:r>
        <w:t>ng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disciplinary.</w:t>
      </w:r>
      <w:r>
        <w:rPr>
          <w:spacing w:val="14"/>
        </w:rPr>
        <w:t xml:space="preserve"> </w:t>
      </w:r>
      <w:r>
        <w:t>This</w:t>
      </w:r>
      <w:r>
        <w:rPr>
          <w:spacing w:val="14"/>
        </w:rPr>
        <w:t xml:space="preserve"> </w:t>
      </w:r>
      <w:r>
        <w:t>evidence</w:t>
      </w:r>
      <w:r>
        <w:rPr>
          <w:spacing w:val="13"/>
        </w:rPr>
        <w:t xml:space="preserve"> </w:t>
      </w:r>
      <w:r>
        <w:t>is</w:t>
      </w:r>
      <w:r>
        <w:rPr>
          <w:spacing w:val="-6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database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equality</w:t>
      </w:r>
      <w:r>
        <w:rPr>
          <w:spacing w:val="-4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addressed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Plan.</w:t>
      </w:r>
    </w:p>
    <w:p w14:paraId="72A064C0" w14:textId="77777777" w:rsidR="00A815F9" w:rsidRDefault="00A815F9">
      <w:pPr>
        <w:pStyle w:val="BodyText"/>
        <w:spacing w:before="9"/>
        <w:rPr>
          <w:sz w:val="27"/>
        </w:rPr>
      </w:pPr>
    </w:p>
    <w:p w14:paraId="0E45FF5B" w14:textId="77777777" w:rsidR="00A815F9" w:rsidRDefault="00C15677">
      <w:pPr>
        <w:pStyle w:val="BodyText"/>
        <w:spacing w:line="276" w:lineRule="auto"/>
        <w:ind w:left="659" w:right="671"/>
        <w:jc w:val="both"/>
      </w:pPr>
      <w:r>
        <w:t>The WRES data for the Black Country STP on these is detailed below for benchmark</w:t>
      </w:r>
      <w:r>
        <w:rPr>
          <w:spacing w:val="-64"/>
        </w:rPr>
        <w:t xml:space="preserve"> </w:t>
      </w:r>
      <w:r>
        <w:t>purposes. The improvement trajectory for the Trust is contained within the outcome</w:t>
      </w:r>
      <w:r>
        <w:rPr>
          <w:spacing w:val="1"/>
        </w:rPr>
        <w:t xml:space="preserve"> </w:t>
      </w:r>
      <w:r>
        <w:t>metrics of the Improvement programme, and the Equality, Diversity and Inclusion</w:t>
      </w:r>
      <w:r>
        <w:rPr>
          <w:spacing w:val="1"/>
        </w:rPr>
        <w:t xml:space="preserve"> </w:t>
      </w:r>
      <w:r>
        <w:t>Strategy</w:t>
      </w:r>
      <w:r>
        <w:rPr>
          <w:spacing w:val="-1"/>
        </w:rPr>
        <w:t xml:space="preserve"> </w:t>
      </w:r>
      <w:r>
        <w:t>whi</w:t>
      </w:r>
      <w:r>
        <w:t>ch</w:t>
      </w:r>
      <w:r>
        <w:rPr>
          <w:spacing w:val="-1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equality</w:t>
      </w:r>
      <w:r>
        <w:rPr>
          <w:spacing w:val="-1"/>
        </w:rPr>
        <w:t xml:space="preserve"> </w:t>
      </w:r>
      <w:r>
        <w:t>outcomes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targets.</w:t>
      </w:r>
    </w:p>
    <w:p w14:paraId="2E620539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760" w:bottom="1160" w:left="780" w:header="557" w:footer="970" w:gutter="0"/>
          <w:cols w:space="720"/>
        </w:sectPr>
      </w:pPr>
    </w:p>
    <w:p w14:paraId="016F3A45" w14:textId="77777777" w:rsidR="00A815F9" w:rsidRDefault="00A815F9">
      <w:pPr>
        <w:pStyle w:val="BodyText"/>
        <w:rPr>
          <w:sz w:val="20"/>
        </w:rPr>
      </w:pPr>
    </w:p>
    <w:p w14:paraId="231B2563" w14:textId="77777777" w:rsidR="00A815F9" w:rsidRDefault="00A815F9">
      <w:pPr>
        <w:pStyle w:val="BodyText"/>
        <w:spacing w:before="10" w:after="1"/>
        <w:rPr>
          <w:sz w:val="13"/>
        </w:rPr>
      </w:pP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2309"/>
        <w:gridCol w:w="2309"/>
        <w:gridCol w:w="2314"/>
      </w:tblGrid>
      <w:tr w:rsidR="00A815F9" w14:paraId="4F764526" w14:textId="77777777">
        <w:trPr>
          <w:trHeight w:val="1516"/>
        </w:trPr>
        <w:tc>
          <w:tcPr>
            <w:tcW w:w="2314" w:type="dxa"/>
            <w:shd w:val="clear" w:color="auto" w:fill="8DB3E2"/>
          </w:tcPr>
          <w:p w14:paraId="637602E8" w14:textId="77777777" w:rsidR="00A815F9" w:rsidRDefault="00C15677">
            <w:pPr>
              <w:pStyle w:val="TableParagraph"/>
              <w:spacing w:line="477" w:lineRule="auto"/>
              <w:ind w:left="110" w:right="84"/>
              <w:rPr>
                <w:b/>
              </w:rPr>
            </w:pPr>
            <w:r>
              <w:rPr>
                <w:b/>
              </w:rPr>
              <w:t>WRES INDICATORS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2020</w:t>
            </w:r>
          </w:p>
        </w:tc>
        <w:tc>
          <w:tcPr>
            <w:tcW w:w="2309" w:type="dxa"/>
            <w:shd w:val="clear" w:color="auto" w:fill="8DB3E2"/>
          </w:tcPr>
          <w:p w14:paraId="415A6F9C" w14:textId="77777777" w:rsidR="00A815F9" w:rsidRDefault="00C15677">
            <w:pPr>
              <w:pStyle w:val="TableParagraph"/>
              <w:ind w:left="105" w:right="181"/>
              <w:rPr>
                <w:b/>
              </w:rPr>
            </w:pPr>
            <w:r>
              <w:rPr>
                <w:b/>
              </w:rPr>
              <w:t>Relative likelihood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 BME staff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entering the formal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disciplinary</w:t>
            </w:r>
          </w:p>
          <w:p w14:paraId="4578966D" w14:textId="77777777" w:rsidR="00A815F9" w:rsidRDefault="00C15677">
            <w:pPr>
              <w:pStyle w:val="TableParagraph"/>
              <w:spacing w:line="250" w:lineRule="exact"/>
              <w:ind w:left="105" w:right="217"/>
              <w:rPr>
                <w:b/>
              </w:rPr>
            </w:pPr>
            <w:r>
              <w:rPr>
                <w:b/>
              </w:rPr>
              <w:t>process compared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white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staff</w:t>
            </w:r>
          </w:p>
        </w:tc>
        <w:tc>
          <w:tcPr>
            <w:tcW w:w="2309" w:type="dxa"/>
            <w:shd w:val="clear" w:color="auto" w:fill="8DB3E2"/>
          </w:tcPr>
          <w:p w14:paraId="3E2FBCDF" w14:textId="77777777" w:rsidR="00A815F9" w:rsidRDefault="00C15677">
            <w:pPr>
              <w:pStyle w:val="TableParagraph"/>
              <w:ind w:left="109" w:right="104"/>
              <w:rPr>
                <w:b/>
              </w:rPr>
            </w:pPr>
            <w:r>
              <w:rPr>
                <w:b/>
              </w:rPr>
              <w:t>Relative likelihood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 White Staff being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appointed from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shortlisting</w:t>
            </w:r>
          </w:p>
          <w:p w14:paraId="486D98B8" w14:textId="77777777" w:rsidR="00A815F9" w:rsidRDefault="00C15677">
            <w:pPr>
              <w:pStyle w:val="TableParagraph"/>
              <w:spacing w:line="250" w:lineRule="exact"/>
              <w:ind w:left="109" w:right="299"/>
              <w:rPr>
                <w:b/>
              </w:rPr>
            </w:pPr>
            <w:r>
              <w:rPr>
                <w:b/>
              </w:rPr>
              <w:t>compared to BME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staff</w:t>
            </w:r>
          </w:p>
        </w:tc>
        <w:tc>
          <w:tcPr>
            <w:tcW w:w="2314" w:type="dxa"/>
            <w:shd w:val="clear" w:color="auto" w:fill="8DB3E2"/>
          </w:tcPr>
          <w:p w14:paraId="2F889F4A" w14:textId="77777777" w:rsidR="00A815F9" w:rsidRDefault="00C15677">
            <w:pPr>
              <w:pStyle w:val="TableParagraph"/>
              <w:ind w:left="109" w:right="122"/>
              <w:rPr>
                <w:b/>
              </w:rPr>
            </w:pPr>
            <w:r>
              <w:rPr>
                <w:b/>
              </w:rPr>
              <w:t>Relative likelihood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 White Staff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accessing non-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mandatory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training</w:t>
            </w:r>
          </w:p>
          <w:p w14:paraId="2753A88F" w14:textId="77777777" w:rsidR="00A815F9" w:rsidRDefault="00C15677">
            <w:pPr>
              <w:pStyle w:val="TableParagraph"/>
              <w:spacing w:line="250" w:lineRule="exact"/>
              <w:ind w:left="109" w:right="145"/>
              <w:rPr>
                <w:b/>
              </w:rPr>
            </w:pPr>
            <w:r>
              <w:rPr>
                <w:b/>
              </w:rPr>
              <w:t>and CPD compared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staff</w:t>
            </w:r>
          </w:p>
        </w:tc>
      </w:tr>
      <w:tr w:rsidR="00A815F9" w14:paraId="6A77EB2B" w14:textId="77777777">
        <w:trPr>
          <w:trHeight w:val="762"/>
        </w:trPr>
        <w:tc>
          <w:tcPr>
            <w:tcW w:w="2314" w:type="dxa"/>
          </w:tcPr>
          <w:p w14:paraId="07479C6C" w14:textId="77777777" w:rsidR="00A815F9" w:rsidRDefault="00C15677">
            <w:pPr>
              <w:pStyle w:val="TableParagraph"/>
              <w:spacing w:line="254" w:lineRule="exact"/>
              <w:ind w:left="110" w:right="517"/>
            </w:pPr>
            <w:r>
              <w:t>Black Country</w:t>
            </w:r>
            <w:r>
              <w:rPr>
                <w:spacing w:val="1"/>
              </w:rPr>
              <w:t xml:space="preserve"> </w:t>
            </w:r>
            <w:r>
              <w:t>Partnership NHS</w:t>
            </w:r>
            <w:r>
              <w:rPr>
                <w:spacing w:val="-59"/>
              </w:rPr>
              <w:t xml:space="preserve"> </w:t>
            </w:r>
            <w:r>
              <w:t>Foundation</w:t>
            </w:r>
            <w:r>
              <w:rPr>
                <w:spacing w:val="-7"/>
              </w:rPr>
              <w:t xml:space="preserve"> </w:t>
            </w:r>
            <w:r>
              <w:t>Trust</w:t>
            </w:r>
          </w:p>
        </w:tc>
        <w:tc>
          <w:tcPr>
            <w:tcW w:w="2309" w:type="dxa"/>
          </w:tcPr>
          <w:p w14:paraId="61489800" w14:textId="77777777" w:rsidR="00A815F9" w:rsidRDefault="00A815F9">
            <w:pPr>
              <w:pStyle w:val="TableParagraph"/>
              <w:spacing w:before="1"/>
            </w:pPr>
          </w:p>
          <w:p w14:paraId="38FC1DC1" w14:textId="77777777" w:rsidR="00A815F9" w:rsidRDefault="00C15677">
            <w:pPr>
              <w:pStyle w:val="TableParagraph"/>
              <w:ind w:left="105"/>
            </w:pPr>
            <w:r>
              <w:t>2.10</w:t>
            </w:r>
          </w:p>
        </w:tc>
        <w:tc>
          <w:tcPr>
            <w:tcW w:w="2309" w:type="dxa"/>
          </w:tcPr>
          <w:p w14:paraId="3B0E4237" w14:textId="77777777" w:rsidR="00A815F9" w:rsidRDefault="00A815F9">
            <w:pPr>
              <w:pStyle w:val="TableParagraph"/>
              <w:spacing w:before="1"/>
            </w:pPr>
          </w:p>
          <w:p w14:paraId="2D0F0E4D" w14:textId="77777777" w:rsidR="00A815F9" w:rsidRDefault="00C15677">
            <w:pPr>
              <w:pStyle w:val="TableParagraph"/>
              <w:ind w:left="109"/>
            </w:pPr>
            <w:r>
              <w:t>0.72</w:t>
            </w:r>
          </w:p>
        </w:tc>
        <w:tc>
          <w:tcPr>
            <w:tcW w:w="2314" w:type="dxa"/>
          </w:tcPr>
          <w:p w14:paraId="35A45D0A" w14:textId="77777777" w:rsidR="00A815F9" w:rsidRDefault="00A815F9">
            <w:pPr>
              <w:pStyle w:val="TableParagraph"/>
              <w:spacing w:before="1"/>
            </w:pPr>
          </w:p>
          <w:p w14:paraId="7D9223E4" w14:textId="77777777" w:rsidR="00A815F9" w:rsidRDefault="00C15677">
            <w:pPr>
              <w:pStyle w:val="TableParagraph"/>
              <w:ind w:left="109"/>
            </w:pPr>
            <w:r>
              <w:t>1.02</w:t>
            </w:r>
          </w:p>
        </w:tc>
      </w:tr>
      <w:tr w:rsidR="00A815F9" w14:paraId="0F9D1A96" w14:textId="77777777">
        <w:trPr>
          <w:trHeight w:val="1012"/>
        </w:trPr>
        <w:tc>
          <w:tcPr>
            <w:tcW w:w="2314" w:type="dxa"/>
          </w:tcPr>
          <w:p w14:paraId="1585CEE1" w14:textId="77777777" w:rsidR="00A815F9" w:rsidRDefault="00C15677">
            <w:pPr>
              <w:pStyle w:val="TableParagraph"/>
              <w:spacing w:line="242" w:lineRule="auto"/>
              <w:ind w:left="110" w:right="290"/>
            </w:pPr>
            <w:r>
              <w:t>Dudley and Walsall</w:t>
            </w:r>
            <w:r>
              <w:rPr>
                <w:spacing w:val="-59"/>
              </w:rPr>
              <w:t xml:space="preserve"> </w:t>
            </w:r>
            <w:r>
              <w:t>Mental Health</w:t>
            </w:r>
            <w:r>
              <w:rPr>
                <w:spacing w:val="1"/>
              </w:rPr>
              <w:t xml:space="preserve"> </w:t>
            </w:r>
            <w:r>
              <w:t>Partnership</w:t>
            </w:r>
            <w:r>
              <w:rPr>
                <w:spacing w:val="-3"/>
              </w:rPr>
              <w:t xml:space="preserve"> </w:t>
            </w:r>
            <w:r>
              <w:t>NHS</w:t>
            </w:r>
          </w:p>
          <w:p w14:paraId="495E43B0" w14:textId="77777777" w:rsidR="00A815F9" w:rsidRDefault="00C15677">
            <w:pPr>
              <w:pStyle w:val="TableParagraph"/>
              <w:spacing w:line="231" w:lineRule="exact"/>
              <w:ind w:left="110"/>
            </w:pPr>
            <w:r>
              <w:t>Trust</w:t>
            </w:r>
          </w:p>
        </w:tc>
        <w:tc>
          <w:tcPr>
            <w:tcW w:w="2309" w:type="dxa"/>
          </w:tcPr>
          <w:p w14:paraId="40578863" w14:textId="77777777" w:rsidR="00A815F9" w:rsidRDefault="00A815F9">
            <w:pPr>
              <w:pStyle w:val="TableParagraph"/>
              <w:spacing w:before="7"/>
              <w:rPr>
                <w:sz w:val="21"/>
              </w:rPr>
            </w:pPr>
          </w:p>
          <w:p w14:paraId="79180272" w14:textId="77777777" w:rsidR="00A815F9" w:rsidRDefault="00C15677">
            <w:pPr>
              <w:pStyle w:val="TableParagraph"/>
              <w:spacing w:before="1"/>
              <w:ind w:left="105"/>
            </w:pPr>
            <w:r>
              <w:t>2.73</w:t>
            </w:r>
          </w:p>
        </w:tc>
        <w:tc>
          <w:tcPr>
            <w:tcW w:w="2309" w:type="dxa"/>
          </w:tcPr>
          <w:p w14:paraId="2922D05E" w14:textId="77777777" w:rsidR="00A815F9" w:rsidRDefault="00A815F9">
            <w:pPr>
              <w:pStyle w:val="TableParagraph"/>
              <w:spacing w:before="7"/>
              <w:rPr>
                <w:sz w:val="21"/>
              </w:rPr>
            </w:pPr>
          </w:p>
          <w:p w14:paraId="37A070DA" w14:textId="77777777" w:rsidR="00A815F9" w:rsidRDefault="00C15677">
            <w:pPr>
              <w:pStyle w:val="TableParagraph"/>
              <w:spacing w:before="1"/>
              <w:ind w:left="109"/>
            </w:pPr>
            <w:r>
              <w:t>2.57</w:t>
            </w:r>
          </w:p>
        </w:tc>
        <w:tc>
          <w:tcPr>
            <w:tcW w:w="2314" w:type="dxa"/>
          </w:tcPr>
          <w:p w14:paraId="211638B5" w14:textId="77777777" w:rsidR="00A815F9" w:rsidRDefault="00A815F9">
            <w:pPr>
              <w:pStyle w:val="TableParagraph"/>
              <w:spacing w:before="7"/>
              <w:rPr>
                <w:sz w:val="21"/>
              </w:rPr>
            </w:pPr>
          </w:p>
          <w:p w14:paraId="6C8A459A" w14:textId="77777777" w:rsidR="00A815F9" w:rsidRDefault="00C15677">
            <w:pPr>
              <w:pStyle w:val="TableParagraph"/>
              <w:spacing w:before="1"/>
              <w:ind w:left="109"/>
            </w:pPr>
            <w:r>
              <w:t>0.61</w:t>
            </w:r>
          </w:p>
        </w:tc>
      </w:tr>
      <w:tr w:rsidR="00A815F9" w14:paraId="77B434CA" w14:textId="77777777">
        <w:trPr>
          <w:trHeight w:val="757"/>
        </w:trPr>
        <w:tc>
          <w:tcPr>
            <w:tcW w:w="2314" w:type="dxa"/>
          </w:tcPr>
          <w:p w14:paraId="1911A6DD" w14:textId="77777777" w:rsidR="00A815F9" w:rsidRDefault="00C15677">
            <w:pPr>
              <w:pStyle w:val="TableParagraph"/>
              <w:spacing w:line="242" w:lineRule="auto"/>
              <w:ind w:left="110" w:right="290"/>
            </w:pPr>
            <w:r>
              <w:t>Sandwell and West</w:t>
            </w:r>
            <w:r>
              <w:rPr>
                <w:spacing w:val="-59"/>
              </w:rPr>
              <w:t xml:space="preserve"> </w:t>
            </w:r>
            <w:r>
              <w:t>Birmingham</w:t>
            </w:r>
          </w:p>
          <w:p w14:paraId="553B32DE" w14:textId="77777777" w:rsidR="00A815F9" w:rsidRDefault="00C15677">
            <w:pPr>
              <w:pStyle w:val="TableParagraph"/>
              <w:spacing w:line="232" w:lineRule="exact"/>
              <w:ind w:left="110"/>
            </w:pPr>
            <w:r>
              <w:t>Hospitals</w:t>
            </w:r>
            <w:r>
              <w:rPr>
                <w:spacing w:val="-3"/>
              </w:rPr>
              <w:t xml:space="preserve"> </w:t>
            </w:r>
            <w:r>
              <w:t>NHS</w:t>
            </w:r>
            <w:r>
              <w:rPr>
                <w:spacing w:val="-2"/>
              </w:rPr>
              <w:t xml:space="preserve"> </w:t>
            </w:r>
            <w:r>
              <w:t>Trust</w:t>
            </w:r>
          </w:p>
        </w:tc>
        <w:tc>
          <w:tcPr>
            <w:tcW w:w="2309" w:type="dxa"/>
          </w:tcPr>
          <w:p w14:paraId="5B1B4C88" w14:textId="77777777" w:rsidR="00A815F9" w:rsidRDefault="00A815F9">
            <w:pPr>
              <w:pStyle w:val="TableParagraph"/>
              <w:spacing w:before="7"/>
              <w:rPr>
                <w:sz w:val="21"/>
              </w:rPr>
            </w:pPr>
          </w:p>
          <w:p w14:paraId="4153EE19" w14:textId="77777777" w:rsidR="00A815F9" w:rsidRDefault="00C15677">
            <w:pPr>
              <w:pStyle w:val="TableParagraph"/>
              <w:spacing w:before="1"/>
              <w:ind w:left="105"/>
            </w:pPr>
            <w:r>
              <w:t>0.35</w:t>
            </w:r>
          </w:p>
        </w:tc>
        <w:tc>
          <w:tcPr>
            <w:tcW w:w="2309" w:type="dxa"/>
          </w:tcPr>
          <w:p w14:paraId="4BE2161D" w14:textId="77777777" w:rsidR="00A815F9" w:rsidRDefault="00A815F9">
            <w:pPr>
              <w:pStyle w:val="TableParagraph"/>
              <w:spacing w:before="7"/>
              <w:rPr>
                <w:sz w:val="21"/>
              </w:rPr>
            </w:pPr>
          </w:p>
          <w:p w14:paraId="3B7738FE" w14:textId="77777777" w:rsidR="00A815F9" w:rsidRDefault="00C15677">
            <w:pPr>
              <w:pStyle w:val="TableParagraph"/>
              <w:spacing w:before="1"/>
              <w:ind w:left="109"/>
            </w:pPr>
            <w:r>
              <w:t>1.01</w:t>
            </w:r>
          </w:p>
        </w:tc>
        <w:tc>
          <w:tcPr>
            <w:tcW w:w="2314" w:type="dxa"/>
          </w:tcPr>
          <w:p w14:paraId="67D235AC" w14:textId="77777777" w:rsidR="00A815F9" w:rsidRDefault="00A815F9">
            <w:pPr>
              <w:pStyle w:val="TableParagraph"/>
              <w:spacing w:before="7"/>
              <w:rPr>
                <w:sz w:val="21"/>
              </w:rPr>
            </w:pPr>
          </w:p>
          <w:p w14:paraId="0661F9AE" w14:textId="77777777" w:rsidR="00A815F9" w:rsidRDefault="00C15677">
            <w:pPr>
              <w:pStyle w:val="TableParagraph"/>
              <w:spacing w:before="1"/>
              <w:ind w:left="109"/>
            </w:pPr>
            <w:r>
              <w:t>1.29</w:t>
            </w:r>
          </w:p>
        </w:tc>
      </w:tr>
      <w:tr w:rsidR="00A815F9" w14:paraId="61287CF6" w14:textId="77777777">
        <w:trPr>
          <w:trHeight w:val="757"/>
        </w:trPr>
        <w:tc>
          <w:tcPr>
            <w:tcW w:w="2314" w:type="dxa"/>
          </w:tcPr>
          <w:p w14:paraId="575A2C82" w14:textId="77777777" w:rsidR="00A815F9" w:rsidRDefault="00C15677">
            <w:pPr>
              <w:pStyle w:val="TableParagraph"/>
              <w:spacing w:before="2" w:line="237" w:lineRule="auto"/>
              <w:ind w:left="110" w:right="376"/>
            </w:pPr>
            <w:r>
              <w:t>The Dudley Group</w:t>
            </w:r>
            <w:r>
              <w:rPr>
                <w:spacing w:val="-59"/>
              </w:rPr>
              <w:t xml:space="preserve"> </w:t>
            </w:r>
            <w:r>
              <w:t>NHS</w:t>
            </w:r>
            <w:r>
              <w:rPr>
                <w:spacing w:val="-3"/>
              </w:rPr>
              <w:t xml:space="preserve"> </w:t>
            </w:r>
            <w:r>
              <w:t>Foundation</w:t>
            </w:r>
          </w:p>
          <w:p w14:paraId="396A4C45" w14:textId="77777777" w:rsidR="00A815F9" w:rsidRDefault="00C15677">
            <w:pPr>
              <w:pStyle w:val="TableParagraph"/>
              <w:spacing w:before="1" w:line="234" w:lineRule="exact"/>
              <w:ind w:left="110"/>
            </w:pPr>
            <w:r>
              <w:t>Trust</w:t>
            </w:r>
          </w:p>
        </w:tc>
        <w:tc>
          <w:tcPr>
            <w:tcW w:w="2309" w:type="dxa"/>
          </w:tcPr>
          <w:p w14:paraId="3DFCD320" w14:textId="77777777" w:rsidR="00A815F9" w:rsidRDefault="00C15677">
            <w:pPr>
              <w:pStyle w:val="TableParagraph"/>
              <w:ind w:left="105"/>
            </w:pPr>
            <w:r>
              <w:t>0.74</w:t>
            </w:r>
          </w:p>
        </w:tc>
        <w:tc>
          <w:tcPr>
            <w:tcW w:w="2309" w:type="dxa"/>
          </w:tcPr>
          <w:p w14:paraId="273C4739" w14:textId="77777777" w:rsidR="00A815F9" w:rsidRDefault="00C15677">
            <w:pPr>
              <w:pStyle w:val="TableParagraph"/>
              <w:ind w:left="109"/>
            </w:pPr>
            <w:r>
              <w:t>2.58</w:t>
            </w:r>
          </w:p>
        </w:tc>
        <w:tc>
          <w:tcPr>
            <w:tcW w:w="2314" w:type="dxa"/>
          </w:tcPr>
          <w:p w14:paraId="4E850BF4" w14:textId="77777777" w:rsidR="00A815F9" w:rsidRDefault="00C15677">
            <w:pPr>
              <w:pStyle w:val="TableParagraph"/>
              <w:ind w:left="109"/>
            </w:pPr>
            <w:r>
              <w:t>1.91</w:t>
            </w:r>
          </w:p>
        </w:tc>
      </w:tr>
      <w:tr w:rsidR="00A815F9" w14:paraId="7E85F33A" w14:textId="77777777">
        <w:trPr>
          <w:trHeight w:val="758"/>
        </w:trPr>
        <w:tc>
          <w:tcPr>
            <w:tcW w:w="2314" w:type="dxa"/>
          </w:tcPr>
          <w:p w14:paraId="694EC3BA" w14:textId="77777777" w:rsidR="00A815F9" w:rsidRDefault="00C15677">
            <w:pPr>
              <w:pStyle w:val="TableParagraph"/>
              <w:spacing w:before="2" w:line="237" w:lineRule="auto"/>
              <w:ind w:left="110" w:right="114"/>
            </w:pPr>
            <w:r>
              <w:t>The Royal</w:t>
            </w:r>
            <w:r>
              <w:rPr>
                <w:spacing w:val="1"/>
              </w:rPr>
              <w:t xml:space="preserve"> </w:t>
            </w:r>
            <w:r>
              <w:t>Wolverhampton</w:t>
            </w:r>
            <w:r>
              <w:rPr>
                <w:spacing w:val="-7"/>
              </w:rPr>
              <w:t xml:space="preserve"> </w:t>
            </w:r>
            <w:r>
              <w:t>NHS</w:t>
            </w:r>
          </w:p>
          <w:p w14:paraId="0DB7B906" w14:textId="77777777" w:rsidR="00A815F9" w:rsidRDefault="00C15677">
            <w:pPr>
              <w:pStyle w:val="TableParagraph"/>
              <w:spacing w:before="1" w:line="234" w:lineRule="exact"/>
              <w:ind w:left="110"/>
            </w:pPr>
            <w:r>
              <w:t>Trust</w:t>
            </w:r>
          </w:p>
        </w:tc>
        <w:tc>
          <w:tcPr>
            <w:tcW w:w="2309" w:type="dxa"/>
          </w:tcPr>
          <w:p w14:paraId="5C41D7B8" w14:textId="77777777" w:rsidR="00A815F9" w:rsidRDefault="00A815F9">
            <w:pPr>
              <w:pStyle w:val="TableParagraph"/>
              <w:spacing w:before="7"/>
              <w:rPr>
                <w:sz w:val="21"/>
              </w:rPr>
            </w:pPr>
          </w:p>
          <w:p w14:paraId="64FDA50D" w14:textId="77777777" w:rsidR="00A815F9" w:rsidRDefault="00C15677">
            <w:pPr>
              <w:pStyle w:val="TableParagraph"/>
              <w:spacing w:before="1"/>
              <w:ind w:left="105"/>
            </w:pPr>
            <w:r>
              <w:t>1.33</w:t>
            </w:r>
          </w:p>
        </w:tc>
        <w:tc>
          <w:tcPr>
            <w:tcW w:w="2309" w:type="dxa"/>
          </w:tcPr>
          <w:p w14:paraId="71B1E38C" w14:textId="77777777" w:rsidR="00A815F9" w:rsidRDefault="00A815F9">
            <w:pPr>
              <w:pStyle w:val="TableParagraph"/>
              <w:spacing w:before="7"/>
              <w:rPr>
                <w:sz w:val="21"/>
              </w:rPr>
            </w:pPr>
          </w:p>
          <w:p w14:paraId="50736D6A" w14:textId="77777777" w:rsidR="00A815F9" w:rsidRDefault="00C15677">
            <w:pPr>
              <w:pStyle w:val="TableParagraph"/>
              <w:spacing w:before="1"/>
              <w:ind w:left="109"/>
            </w:pPr>
            <w:r>
              <w:t>1.41</w:t>
            </w:r>
          </w:p>
        </w:tc>
        <w:tc>
          <w:tcPr>
            <w:tcW w:w="2314" w:type="dxa"/>
          </w:tcPr>
          <w:p w14:paraId="77396993" w14:textId="77777777" w:rsidR="00A815F9" w:rsidRDefault="00A815F9">
            <w:pPr>
              <w:pStyle w:val="TableParagraph"/>
              <w:spacing w:before="7"/>
              <w:rPr>
                <w:sz w:val="21"/>
              </w:rPr>
            </w:pPr>
          </w:p>
          <w:p w14:paraId="70942615" w14:textId="77777777" w:rsidR="00A815F9" w:rsidRDefault="00C15677">
            <w:pPr>
              <w:pStyle w:val="TableParagraph"/>
              <w:spacing w:before="1"/>
              <w:ind w:left="109"/>
            </w:pPr>
            <w:r>
              <w:t>1.16</w:t>
            </w:r>
          </w:p>
        </w:tc>
      </w:tr>
      <w:tr w:rsidR="00A815F9" w14:paraId="63369768" w14:textId="77777777">
        <w:trPr>
          <w:trHeight w:val="508"/>
        </w:trPr>
        <w:tc>
          <w:tcPr>
            <w:tcW w:w="2314" w:type="dxa"/>
          </w:tcPr>
          <w:p w14:paraId="73D10528" w14:textId="77777777" w:rsidR="00A815F9" w:rsidRDefault="00C15677">
            <w:pPr>
              <w:pStyle w:val="TableParagraph"/>
              <w:spacing w:line="254" w:lineRule="exact"/>
              <w:ind w:left="110" w:right="339"/>
            </w:pPr>
            <w:r>
              <w:t>Walsall Healthcare</w:t>
            </w:r>
            <w:r>
              <w:rPr>
                <w:spacing w:val="-60"/>
              </w:rPr>
              <w:t xml:space="preserve"> </w:t>
            </w:r>
            <w:r>
              <w:t>NHS</w:t>
            </w:r>
            <w:r>
              <w:rPr>
                <w:spacing w:val="-2"/>
              </w:rPr>
              <w:t xml:space="preserve"> </w:t>
            </w:r>
            <w:r>
              <w:t>Trust</w:t>
            </w:r>
          </w:p>
        </w:tc>
        <w:tc>
          <w:tcPr>
            <w:tcW w:w="2309" w:type="dxa"/>
          </w:tcPr>
          <w:p w14:paraId="34BFD0EF" w14:textId="77777777" w:rsidR="00A815F9" w:rsidRDefault="00C15677">
            <w:pPr>
              <w:pStyle w:val="TableParagraph"/>
              <w:ind w:left="105"/>
            </w:pPr>
            <w:r>
              <w:t>0.65</w:t>
            </w:r>
          </w:p>
        </w:tc>
        <w:tc>
          <w:tcPr>
            <w:tcW w:w="2309" w:type="dxa"/>
          </w:tcPr>
          <w:p w14:paraId="3DBF2EFA" w14:textId="77777777" w:rsidR="00A815F9" w:rsidRDefault="00C15677">
            <w:pPr>
              <w:pStyle w:val="TableParagraph"/>
              <w:ind w:left="109"/>
            </w:pPr>
            <w:r>
              <w:t>1.52</w:t>
            </w:r>
          </w:p>
        </w:tc>
        <w:tc>
          <w:tcPr>
            <w:tcW w:w="2314" w:type="dxa"/>
          </w:tcPr>
          <w:p w14:paraId="6A79F19A" w14:textId="77777777" w:rsidR="00A815F9" w:rsidRDefault="00C15677">
            <w:pPr>
              <w:pStyle w:val="TableParagraph"/>
              <w:ind w:left="109"/>
            </w:pPr>
            <w:r>
              <w:t>1.34</w:t>
            </w:r>
          </w:p>
        </w:tc>
      </w:tr>
    </w:tbl>
    <w:p w14:paraId="405B514A" w14:textId="77777777" w:rsidR="00A815F9" w:rsidRDefault="00A815F9">
      <w:pPr>
        <w:pStyle w:val="BodyText"/>
        <w:rPr>
          <w:sz w:val="20"/>
        </w:rPr>
      </w:pPr>
    </w:p>
    <w:p w14:paraId="0A4A5BED" w14:textId="77777777" w:rsidR="00A815F9" w:rsidRDefault="00A815F9">
      <w:pPr>
        <w:pStyle w:val="BodyText"/>
        <w:spacing w:before="1"/>
        <w:rPr>
          <w:sz w:val="27"/>
        </w:rPr>
      </w:pPr>
    </w:p>
    <w:p w14:paraId="61B556FB" w14:textId="77777777" w:rsidR="00A815F9" w:rsidRDefault="00C15677">
      <w:pPr>
        <w:pStyle w:val="BodyText"/>
        <w:spacing w:before="92" w:line="276" w:lineRule="auto"/>
        <w:ind w:left="660" w:right="670"/>
        <w:jc w:val="both"/>
      </w:pPr>
      <w:r>
        <w:t>The</w:t>
      </w:r>
      <w:r>
        <w:rPr>
          <w:spacing w:val="1"/>
        </w:rPr>
        <w:t xml:space="preserve"> </w:t>
      </w:r>
      <w:r>
        <w:t>WRES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WDES</w:t>
      </w:r>
      <w:r>
        <w:rPr>
          <w:spacing w:val="1"/>
        </w:rPr>
        <w:t xml:space="preserve"> </w:t>
      </w:r>
      <w:r>
        <w:t>reports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Organisation</w:t>
      </w:r>
      <w:r>
        <w:rPr>
          <w:spacing w:val="1"/>
        </w:rPr>
        <w:t xml:space="preserve"> </w:t>
      </w:r>
      <w:r>
        <w:t>Development Committee are appended to this report and the significant gaps in</w:t>
      </w:r>
      <w:r>
        <w:rPr>
          <w:spacing w:val="1"/>
        </w:rPr>
        <w:t xml:space="preserve"> </w:t>
      </w:r>
      <w:r>
        <w:t>assurance</w:t>
      </w:r>
      <w:r>
        <w:rPr>
          <w:spacing w:val="38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detailed</w:t>
      </w:r>
      <w:r>
        <w:rPr>
          <w:spacing w:val="38"/>
        </w:rPr>
        <w:t xml:space="preserve"> </w:t>
      </w:r>
      <w:r>
        <w:t>within</w:t>
      </w:r>
      <w:r>
        <w:rPr>
          <w:spacing w:val="39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Board</w:t>
      </w:r>
      <w:r>
        <w:rPr>
          <w:spacing w:val="39"/>
        </w:rPr>
        <w:t xml:space="preserve"> </w:t>
      </w:r>
      <w:r>
        <w:t>Assurance</w:t>
      </w:r>
      <w:r>
        <w:rPr>
          <w:spacing w:val="38"/>
        </w:rPr>
        <w:t xml:space="preserve"> </w:t>
      </w:r>
      <w:r>
        <w:t>Framework</w:t>
      </w:r>
      <w:r>
        <w:rPr>
          <w:spacing w:val="39"/>
        </w:rPr>
        <w:t xml:space="preserve"> </w:t>
      </w:r>
      <w:r>
        <w:t>BAF.</w:t>
      </w:r>
      <w:r>
        <w:rPr>
          <w:spacing w:val="38"/>
        </w:rPr>
        <w:t xml:space="preserve"> </w:t>
      </w:r>
      <w:r>
        <w:t>Whilst</w:t>
      </w:r>
      <w:r>
        <w:rPr>
          <w:spacing w:val="39"/>
        </w:rPr>
        <w:t xml:space="preserve"> </w:t>
      </w:r>
      <w:r>
        <w:t>there</w:t>
      </w:r>
      <w:r>
        <w:rPr>
          <w:spacing w:val="-64"/>
        </w:rPr>
        <w:t xml:space="preserve"> </w:t>
      </w:r>
      <w:r>
        <w:t>has been improvement in some of the WRES and WDES indicators from the trust</w:t>
      </w:r>
      <w:r>
        <w:rPr>
          <w:spacing w:val="1"/>
        </w:rPr>
        <w:t xml:space="preserve"> </w:t>
      </w:r>
      <w:r>
        <w:t>baseline, there is more to do and the cultural elements i.e. staff experience indicators</w:t>
      </w:r>
      <w:r>
        <w:rPr>
          <w:spacing w:val="-6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bullying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harassment</w:t>
      </w:r>
      <w:r>
        <w:rPr>
          <w:spacing w:val="-1"/>
        </w:rPr>
        <w:t xml:space="preserve"> </w:t>
      </w:r>
      <w:r>
        <w:t>remain a</w:t>
      </w:r>
      <w:r>
        <w:rPr>
          <w:spacing w:val="-2"/>
        </w:rPr>
        <w:t xml:space="preserve"> </w:t>
      </w:r>
      <w:r>
        <w:t>significant concern.</w:t>
      </w:r>
    </w:p>
    <w:p w14:paraId="04D6CAC1" w14:textId="77777777" w:rsidR="00A815F9" w:rsidRDefault="00A815F9">
      <w:pPr>
        <w:pStyle w:val="BodyText"/>
        <w:spacing w:before="8"/>
        <w:rPr>
          <w:sz w:val="27"/>
        </w:rPr>
      </w:pPr>
    </w:p>
    <w:p w14:paraId="3F2D1359" w14:textId="77777777" w:rsidR="00A815F9" w:rsidRDefault="00C15677">
      <w:pPr>
        <w:pStyle w:val="BodyText"/>
        <w:spacing w:line="276" w:lineRule="auto"/>
        <w:ind w:left="659" w:right="672"/>
        <w:jc w:val="both"/>
      </w:pPr>
      <w:r>
        <w:t>Based upon the national staff sur</w:t>
      </w:r>
      <w:r>
        <w:t>vey results the Board will require further assurance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priorities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progressed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pace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divisional</w:t>
      </w:r>
      <w:r>
        <w:rPr>
          <w:spacing w:val="-64"/>
        </w:rPr>
        <w:t xml:space="preserve"> </w:t>
      </w:r>
      <w:r>
        <w:t>leadership accountability to continue to strive towards the</w:t>
      </w:r>
      <w:r>
        <w:rPr>
          <w:spacing w:val="1"/>
        </w:rPr>
        <w:t xml:space="preserve"> </w:t>
      </w:r>
      <w:r>
        <w:t>organisational ambition of</w:t>
      </w:r>
      <w:r>
        <w:rPr>
          <w:spacing w:val="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rated outstanding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CQC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2022/23.</w:t>
      </w:r>
    </w:p>
    <w:p w14:paraId="3F4C10E1" w14:textId="77777777" w:rsidR="00A815F9" w:rsidRDefault="00A815F9">
      <w:pPr>
        <w:pStyle w:val="BodyText"/>
        <w:spacing w:before="4"/>
        <w:rPr>
          <w:sz w:val="27"/>
        </w:rPr>
      </w:pPr>
    </w:p>
    <w:p w14:paraId="64304F85" w14:textId="77777777" w:rsidR="00A815F9" w:rsidRDefault="00C15677">
      <w:pPr>
        <w:pStyle w:val="BodyText"/>
        <w:spacing w:line="276" w:lineRule="auto"/>
        <w:ind w:left="659" w:right="671"/>
        <w:jc w:val="both"/>
      </w:pPr>
      <w:r>
        <w:t>Analysis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undertaken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identify</w:t>
      </w:r>
      <w:r>
        <w:rPr>
          <w:spacing w:val="1"/>
        </w:rPr>
        <w:t xml:space="preserve"> </w:t>
      </w:r>
      <w:r>
        <w:t>variation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Divisions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Directorates across the Trust. This analysis, which identified both areas of excellent</w:t>
      </w:r>
      <w:r>
        <w:rPr>
          <w:spacing w:val="1"/>
        </w:rPr>
        <w:t xml:space="preserve"> </w:t>
      </w:r>
      <w:r>
        <w:t>performance as well as areas where there is room for improvement has been shared</w:t>
      </w:r>
      <w:r>
        <w:rPr>
          <w:spacing w:val="-64"/>
        </w:rPr>
        <w:t xml:space="preserve"> </w:t>
      </w:r>
      <w:r>
        <w:t>with the Divisions and with the Trust Management Board. The approach for further</w:t>
      </w:r>
      <w:r>
        <w:rPr>
          <w:spacing w:val="1"/>
        </w:rPr>
        <w:t xml:space="preserve"> </w:t>
      </w:r>
      <w:r>
        <w:t>improvements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Appendix</w:t>
      </w:r>
      <w:r>
        <w:rPr>
          <w:spacing w:val="-1"/>
        </w:rPr>
        <w:t xml:space="preserve"> </w:t>
      </w:r>
      <w:r>
        <w:t>1.</w:t>
      </w:r>
    </w:p>
    <w:p w14:paraId="2C677B9B" w14:textId="77777777" w:rsidR="00A815F9" w:rsidRDefault="00A815F9">
      <w:pPr>
        <w:spacing w:line="276" w:lineRule="auto"/>
        <w:jc w:val="both"/>
        <w:sectPr w:rsidR="00A815F9">
          <w:headerReference w:type="even" r:id="rId401"/>
          <w:headerReference w:type="default" r:id="rId402"/>
          <w:footerReference w:type="even" r:id="rId403"/>
          <w:footerReference w:type="default" r:id="rId404"/>
          <w:pgSz w:w="11900" w:h="16840"/>
          <w:pgMar w:top="1360" w:right="760" w:bottom="1580" w:left="780" w:header="507" w:footer="1386" w:gutter="0"/>
          <w:cols w:space="720"/>
        </w:sectPr>
      </w:pPr>
    </w:p>
    <w:p w14:paraId="18FDBE6E" w14:textId="77777777" w:rsidR="00A815F9" w:rsidRDefault="00A815F9">
      <w:pPr>
        <w:pStyle w:val="BodyText"/>
        <w:spacing w:before="11"/>
        <w:rPr>
          <w:sz w:val="25"/>
        </w:rPr>
      </w:pPr>
    </w:p>
    <w:p w14:paraId="597F429F" w14:textId="77777777" w:rsidR="00A815F9" w:rsidRDefault="00C15677">
      <w:pPr>
        <w:spacing w:before="92"/>
        <w:ind w:left="660"/>
        <w:rPr>
          <w:b/>
          <w:sz w:val="24"/>
        </w:rPr>
      </w:pPr>
      <w:r>
        <w:rPr>
          <w:b/>
          <w:sz w:val="24"/>
        </w:rPr>
        <w:t>Next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Steps</w:t>
      </w:r>
    </w:p>
    <w:p w14:paraId="022BC49A" w14:textId="77777777" w:rsidR="00A815F9" w:rsidRDefault="00A815F9">
      <w:pPr>
        <w:pStyle w:val="BodyText"/>
        <w:spacing w:before="1"/>
        <w:rPr>
          <w:b/>
          <w:sz w:val="21"/>
        </w:rPr>
      </w:pPr>
    </w:p>
    <w:p w14:paraId="6421FE91" w14:textId="77777777" w:rsidR="00A815F9" w:rsidRDefault="00C15677">
      <w:pPr>
        <w:pStyle w:val="BodyText"/>
        <w:spacing w:line="276" w:lineRule="auto"/>
        <w:ind w:left="660" w:right="768"/>
        <w:jc w:val="both"/>
      </w:pPr>
      <w:r>
        <w:t>The People and Organisation Development Committee reviewed the plans put in</w:t>
      </w:r>
      <w:r>
        <w:rPr>
          <w:spacing w:val="1"/>
        </w:rPr>
        <w:t xml:space="preserve"> </w:t>
      </w:r>
      <w:r>
        <w:t>place in response to the actions flowing from Private Board in March and noted and</w:t>
      </w:r>
      <w:r>
        <w:rPr>
          <w:spacing w:val="1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the following at</w:t>
      </w:r>
      <w:r>
        <w:rPr>
          <w:spacing w:val="-1"/>
        </w:rPr>
        <w:t xml:space="preserve"> </w:t>
      </w:r>
      <w:r>
        <w:t>their meeting:</w:t>
      </w:r>
    </w:p>
    <w:p w14:paraId="072FEA7B" w14:textId="77777777" w:rsidR="00A815F9" w:rsidRDefault="00C15677">
      <w:pPr>
        <w:pStyle w:val="ListParagraph"/>
        <w:numPr>
          <w:ilvl w:val="0"/>
          <w:numId w:val="156"/>
        </w:numPr>
        <w:tabs>
          <w:tab w:val="left" w:pos="1380"/>
        </w:tabs>
        <w:spacing w:before="200" w:line="276" w:lineRule="auto"/>
        <w:ind w:right="881"/>
        <w:rPr>
          <w:sz w:val="24"/>
        </w:rPr>
      </w:pPr>
      <w:r>
        <w:rPr>
          <w:sz w:val="24"/>
        </w:rPr>
        <w:t>The establishment of an Oversight Task Force reporting back to the</w:t>
      </w:r>
      <w:r>
        <w:rPr>
          <w:spacing w:val="1"/>
          <w:sz w:val="24"/>
        </w:rPr>
        <w:t xml:space="preserve"> </w:t>
      </w:r>
      <w:r>
        <w:rPr>
          <w:sz w:val="24"/>
        </w:rPr>
        <w:t>committee on a monthly basis for assurance. The group is multi-disciplinary,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side,</w:t>
      </w:r>
      <w:r>
        <w:rPr>
          <w:spacing w:val="-3"/>
          <w:sz w:val="24"/>
        </w:rPr>
        <w:t xml:space="preserve"> </w:t>
      </w:r>
      <w:r>
        <w:rPr>
          <w:sz w:val="24"/>
        </w:rPr>
        <w:t>FTSU</w:t>
      </w:r>
      <w:r>
        <w:rPr>
          <w:spacing w:val="-2"/>
          <w:sz w:val="24"/>
        </w:rPr>
        <w:t xml:space="preserve"> </w:t>
      </w:r>
      <w:r>
        <w:rPr>
          <w:sz w:val="24"/>
        </w:rPr>
        <w:t>Guardians,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4"/>
          <w:sz w:val="24"/>
        </w:rPr>
        <w:t xml:space="preserve"> </w:t>
      </w:r>
      <w:r>
        <w:rPr>
          <w:sz w:val="24"/>
        </w:rPr>
        <w:t>leads</w:t>
      </w:r>
      <w:r>
        <w:rPr>
          <w:spacing w:val="-63"/>
          <w:sz w:val="24"/>
        </w:rPr>
        <w:t xml:space="preserve"> </w:t>
      </w:r>
      <w:r>
        <w:rPr>
          <w:sz w:val="24"/>
        </w:rPr>
        <w:t>and BAME Council Chair. The terms o</w:t>
      </w:r>
      <w:r>
        <w:rPr>
          <w:sz w:val="24"/>
        </w:rPr>
        <w:t>f reference provide the governance,</w:t>
      </w:r>
      <w:r>
        <w:rPr>
          <w:spacing w:val="1"/>
          <w:sz w:val="24"/>
        </w:rPr>
        <w:t xml:space="preserve"> </w:t>
      </w:r>
      <w:r>
        <w:rPr>
          <w:sz w:val="24"/>
        </w:rPr>
        <w:t>attendance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frequency.</w:t>
      </w:r>
    </w:p>
    <w:p w14:paraId="54432715" w14:textId="77777777" w:rsidR="00A815F9" w:rsidRDefault="00C15677">
      <w:pPr>
        <w:pStyle w:val="ListParagraph"/>
        <w:numPr>
          <w:ilvl w:val="0"/>
          <w:numId w:val="156"/>
        </w:numPr>
        <w:tabs>
          <w:tab w:val="left" w:pos="1380"/>
        </w:tabs>
        <w:spacing w:before="2" w:line="276" w:lineRule="auto"/>
        <w:ind w:right="722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metric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improving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survey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63"/>
          <w:sz w:val="24"/>
        </w:rPr>
        <w:t xml:space="preserve"> </w:t>
      </w:r>
      <w:r>
        <w:rPr>
          <w:sz w:val="24"/>
        </w:rPr>
        <w:t>national average by the 2021 survey the joint executive lead will be taken 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COO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Director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Integration.</w:t>
      </w:r>
    </w:p>
    <w:p w14:paraId="2F3F2586" w14:textId="77777777" w:rsidR="00A815F9" w:rsidRDefault="00C15677">
      <w:pPr>
        <w:pStyle w:val="ListParagraph"/>
        <w:numPr>
          <w:ilvl w:val="0"/>
          <w:numId w:val="156"/>
        </w:numPr>
        <w:tabs>
          <w:tab w:val="left" w:pos="1380"/>
        </w:tabs>
        <w:spacing w:line="276" w:lineRule="auto"/>
        <w:ind w:right="105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4"/>
          <w:sz w:val="24"/>
        </w:rPr>
        <w:t xml:space="preserve"> </w:t>
      </w:r>
      <w:r>
        <w:rPr>
          <w:sz w:val="24"/>
        </w:rPr>
        <w:t>metric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improving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advocacy</w:t>
      </w:r>
      <w:r>
        <w:rPr>
          <w:spacing w:val="-3"/>
          <w:sz w:val="24"/>
        </w:rPr>
        <w:t xml:space="preserve"> </w:t>
      </w:r>
      <w:r>
        <w:rPr>
          <w:sz w:val="24"/>
        </w:rPr>
        <w:t>scores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trust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the staff engagement score to at least good by the 2021 survey, the</w:t>
      </w:r>
      <w:r>
        <w:rPr>
          <w:spacing w:val="1"/>
          <w:sz w:val="24"/>
        </w:rPr>
        <w:t xml:space="preserve"> </w:t>
      </w:r>
      <w:r>
        <w:rPr>
          <w:sz w:val="24"/>
        </w:rPr>
        <w:t>engagement score is a proxy for healthy organisational culture and the</w:t>
      </w:r>
      <w:r>
        <w:rPr>
          <w:spacing w:val="1"/>
          <w:sz w:val="24"/>
        </w:rPr>
        <w:t xml:space="preserve"> </w:t>
      </w:r>
      <w:r>
        <w:rPr>
          <w:sz w:val="24"/>
        </w:rPr>
        <w:t>executive</w:t>
      </w:r>
      <w:r>
        <w:rPr>
          <w:spacing w:val="-2"/>
          <w:sz w:val="24"/>
        </w:rPr>
        <w:t xml:space="preserve"> </w:t>
      </w:r>
      <w:r>
        <w:rPr>
          <w:sz w:val="24"/>
        </w:rPr>
        <w:t>team lead</w:t>
      </w:r>
      <w:r>
        <w:rPr>
          <w:spacing w:val="-1"/>
          <w:sz w:val="24"/>
        </w:rPr>
        <w:t xml:space="preserve"> </w:t>
      </w:r>
      <w:r>
        <w:rPr>
          <w:sz w:val="24"/>
        </w:rPr>
        <w:t>this.</w:t>
      </w:r>
    </w:p>
    <w:p w14:paraId="248F57CE" w14:textId="77777777" w:rsidR="00A815F9" w:rsidRDefault="00C15677">
      <w:pPr>
        <w:pStyle w:val="ListParagraph"/>
        <w:numPr>
          <w:ilvl w:val="0"/>
          <w:numId w:val="156"/>
        </w:numPr>
        <w:tabs>
          <w:tab w:val="left" w:pos="1380"/>
        </w:tabs>
        <w:spacing w:before="1" w:line="276" w:lineRule="auto"/>
        <w:ind w:right="855"/>
        <w:rPr>
          <w:sz w:val="24"/>
        </w:rPr>
      </w:pPr>
      <w:r>
        <w:rPr>
          <w:sz w:val="24"/>
        </w:rPr>
        <w:t>To improve staff experience across the trust and eliminate the differential</w:t>
      </w:r>
      <w:r>
        <w:rPr>
          <w:spacing w:val="1"/>
          <w:sz w:val="24"/>
        </w:rPr>
        <w:t xml:space="preserve"> </w:t>
      </w:r>
      <w:r>
        <w:rPr>
          <w:sz w:val="24"/>
        </w:rPr>
        <w:t>colleague exper</w:t>
      </w:r>
      <w:r>
        <w:rPr>
          <w:sz w:val="24"/>
        </w:rPr>
        <w:t>ience based on ethnicity, age, disability, sexuality, gender,</w:t>
      </w:r>
      <w:r>
        <w:rPr>
          <w:spacing w:val="1"/>
          <w:sz w:val="24"/>
        </w:rPr>
        <w:t xml:space="preserve"> </w:t>
      </w:r>
      <w:r>
        <w:rPr>
          <w:sz w:val="24"/>
        </w:rPr>
        <w:t>religion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protected</w:t>
      </w:r>
      <w:r>
        <w:rPr>
          <w:spacing w:val="-3"/>
          <w:sz w:val="24"/>
        </w:rPr>
        <w:t xml:space="preserve"> </w:t>
      </w:r>
      <w:r>
        <w:rPr>
          <w:sz w:val="24"/>
        </w:rPr>
        <w:t>characteristics,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executive</w:t>
      </w:r>
      <w:r>
        <w:rPr>
          <w:spacing w:val="-4"/>
          <w:sz w:val="24"/>
        </w:rPr>
        <w:t xml:space="preserve"> </w:t>
      </w:r>
      <w:r>
        <w:rPr>
          <w:sz w:val="24"/>
        </w:rPr>
        <w:t>team</w:t>
      </w:r>
      <w:r>
        <w:rPr>
          <w:spacing w:val="-3"/>
          <w:sz w:val="24"/>
        </w:rPr>
        <w:t xml:space="preserve"> </w:t>
      </w:r>
      <w:r>
        <w:rPr>
          <w:sz w:val="24"/>
        </w:rPr>
        <w:t>lead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aim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matching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Survey.</w:t>
      </w:r>
    </w:p>
    <w:p w14:paraId="2A28304F" w14:textId="77777777" w:rsidR="00A815F9" w:rsidRDefault="00C15677">
      <w:pPr>
        <w:pStyle w:val="ListParagraph"/>
        <w:numPr>
          <w:ilvl w:val="0"/>
          <w:numId w:val="156"/>
        </w:numPr>
        <w:tabs>
          <w:tab w:val="left" w:pos="1380"/>
        </w:tabs>
        <w:spacing w:line="276" w:lineRule="auto"/>
        <w:ind w:right="760"/>
        <w:rPr>
          <w:sz w:val="24"/>
        </w:rPr>
      </w:pPr>
      <w:r>
        <w:rPr>
          <w:sz w:val="24"/>
        </w:rPr>
        <w:t>To take a Pulse Survey trust wide by May 2</w:t>
      </w:r>
      <w:r>
        <w:rPr>
          <w:sz w:val="24"/>
        </w:rPr>
        <w:t>021, the executive lead will be the</w:t>
      </w:r>
      <w:r>
        <w:rPr>
          <w:spacing w:val="-65"/>
          <w:sz w:val="24"/>
        </w:rPr>
        <w:t xml:space="preserve"> </w:t>
      </w:r>
      <w:r>
        <w:rPr>
          <w:sz w:val="24"/>
        </w:rPr>
        <w:t>Director</w:t>
      </w:r>
      <w:r>
        <w:rPr>
          <w:spacing w:val="-2"/>
          <w:sz w:val="24"/>
        </w:rPr>
        <w:t xml:space="preserve"> </w:t>
      </w:r>
      <w:r>
        <w:rPr>
          <w:sz w:val="24"/>
        </w:rPr>
        <w:t>for People and</w:t>
      </w:r>
      <w:r>
        <w:rPr>
          <w:spacing w:val="-1"/>
          <w:sz w:val="24"/>
        </w:rPr>
        <w:t xml:space="preserve"> </w:t>
      </w:r>
      <w:r>
        <w:rPr>
          <w:sz w:val="24"/>
        </w:rPr>
        <w:t>Culture.</w:t>
      </w:r>
    </w:p>
    <w:p w14:paraId="62D2228F" w14:textId="77777777" w:rsidR="00A815F9" w:rsidRDefault="00A815F9">
      <w:pPr>
        <w:pStyle w:val="BodyText"/>
        <w:spacing w:before="7"/>
        <w:rPr>
          <w:sz w:val="37"/>
        </w:rPr>
      </w:pPr>
    </w:p>
    <w:p w14:paraId="3284BC50" w14:textId="77777777" w:rsidR="00A815F9" w:rsidRDefault="00C15677">
      <w:pPr>
        <w:pStyle w:val="BodyText"/>
        <w:spacing w:line="276" w:lineRule="auto"/>
        <w:ind w:left="659" w:right="673"/>
        <w:jc w:val="both"/>
      </w:pPr>
      <w:r>
        <w:t>Analysis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organisational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divisional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reviewed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an</w:t>
      </w:r>
      <w:r>
        <w:rPr>
          <w:spacing w:val="-64"/>
        </w:rPr>
        <w:t xml:space="preserve"> </w:t>
      </w:r>
      <w:r>
        <w:t>extraordinary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Organisation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Committee.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(TMB)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Joint</w:t>
      </w:r>
      <w:r>
        <w:rPr>
          <w:spacing w:val="1"/>
        </w:rPr>
        <w:t xml:space="preserve"> </w:t>
      </w:r>
      <w:r>
        <w:t>Negotiating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Consultative</w:t>
      </w:r>
      <w:r>
        <w:rPr>
          <w:spacing w:val="1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(JNCC)</w:t>
      </w:r>
      <w:r>
        <w:rPr>
          <w:spacing w:val="-1"/>
        </w:rPr>
        <w:t xml:space="preserve"> </w:t>
      </w:r>
      <w:r>
        <w:t>received detailed</w:t>
      </w:r>
      <w:r>
        <w:rPr>
          <w:spacing w:val="-1"/>
        </w:rPr>
        <w:t xml:space="preserve"> </w:t>
      </w:r>
      <w:r>
        <w:t>briefing.</w:t>
      </w:r>
    </w:p>
    <w:p w14:paraId="29392646" w14:textId="77777777" w:rsidR="00A815F9" w:rsidRDefault="00C15677">
      <w:pPr>
        <w:pStyle w:val="BodyText"/>
        <w:spacing w:before="205" w:line="276" w:lineRule="auto"/>
        <w:ind w:left="659" w:right="673"/>
        <w:jc w:val="both"/>
      </w:pPr>
      <w:r>
        <w:t>For further assurance to Board the Divisional Performance Reviews will provide</w:t>
      </w:r>
      <w:r>
        <w:rPr>
          <w:spacing w:val="1"/>
        </w:rPr>
        <w:t xml:space="preserve"> </w:t>
      </w:r>
      <w:r>
        <w:t>action and assurance reporting on the people metrics and cultural heat maps directly</w:t>
      </w:r>
      <w:r>
        <w:rPr>
          <w:spacing w:val="-64"/>
        </w:rPr>
        <w:t xml:space="preserve"> </w:t>
      </w:r>
      <w:r>
        <w:t>to the Peopl</w:t>
      </w:r>
      <w:r>
        <w:t>e and Organisation Development Committee which approved a schedule</w:t>
      </w:r>
      <w:r>
        <w:rPr>
          <w:spacing w:val="-6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attendance</w:t>
      </w:r>
      <w:r>
        <w:rPr>
          <w:spacing w:val="-1"/>
        </w:rPr>
        <w:t xml:space="preserve"> </w:t>
      </w:r>
      <w:r>
        <w:t>starting with</w:t>
      </w:r>
      <w:r>
        <w:rPr>
          <w:spacing w:val="-1"/>
        </w:rPr>
        <w:t xml:space="preserve"> </w:t>
      </w:r>
      <w:r>
        <w:t>Community.</w:t>
      </w:r>
    </w:p>
    <w:p w14:paraId="107E23C6" w14:textId="77777777" w:rsidR="00A815F9" w:rsidRDefault="00C15677">
      <w:pPr>
        <w:spacing w:before="199"/>
        <w:ind w:left="659"/>
        <w:rPr>
          <w:b/>
          <w:sz w:val="24"/>
        </w:rPr>
      </w:pPr>
      <w:r>
        <w:rPr>
          <w:b/>
          <w:sz w:val="24"/>
        </w:rPr>
        <w:t>Recommendations</w:t>
      </w:r>
    </w:p>
    <w:p w14:paraId="522F1C53" w14:textId="77777777" w:rsidR="00A815F9" w:rsidRDefault="00A815F9">
      <w:pPr>
        <w:pStyle w:val="BodyText"/>
        <w:spacing w:before="7"/>
        <w:rPr>
          <w:b/>
          <w:sz w:val="20"/>
        </w:rPr>
      </w:pPr>
    </w:p>
    <w:p w14:paraId="745E7B3C" w14:textId="77777777" w:rsidR="00A815F9" w:rsidRDefault="00C15677">
      <w:pPr>
        <w:pStyle w:val="BodyText"/>
        <w:spacing w:before="1" w:line="280" w:lineRule="auto"/>
        <w:ind w:left="659" w:right="673"/>
        <w:jc w:val="both"/>
      </w:pPr>
      <w:r>
        <w:t>The Board are asked to note the report and recommendations approved by the</w:t>
      </w:r>
      <w:r>
        <w:rPr>
          <w:spacing w:val="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Organisation Development</w:t>
      </w:r>
      <w:r>
        <w:rPr>
          <w:spacing w:val="-2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above.</w:t>
      </w:r>
    </w:p>
    <w:p w14:paraId="67AA99E4" w14:textId="77777777" w:rsidR="00A815F9" w:rsidRDefault="00A815F9">
      <w:pPr>
        <w:spacing w:line="280" w:lineRule="auto"/>
        <w:jc w:val="both"/>
        <w:sectPr w:rsidR="00A815F9">
          <w:pgSz w:w="11900" w:h="16840"/>
          <w:pgMar w:top="1360" w:right="760" w:bottom="1580" w:left="780" w:header="507" w:footer="1386" w:gutter="0"/>
          <w:cols w:space="720"/>
        </w:sectPr>
      </w:pPr>
    </w:p>
    <w:p w14:paraId="16DEABA7" w14:textId="77777777" w:rsidR="00A815F9" w:rsidRDefault="00C15677">
      <w:pPr>
        <w:pStyle w:val="BodyText"/>
        <w:spacing w:before="9"/>
        <w:rPr>
          <w:sz w:val="14"/>
        </w:rPr>
      </w:pPr>
      <w:r>
        <w:lastRenderedPageBreak/>
        <w:pict w14:anchorId="41AFA2B3">
          <v:group id="_x0000_s1744" alt="" style="position:absolute;margin-left:0;margin-top:246pt;width:10in;height:294pt;z-index:-251649536;mso-position-horizontal-relative:page;mso-position-vertical-relative:page" coordorigin=",4920" coordsize="14400,5880">
            <v:shape id="_x0000_s1745" type="#_x0000_t75" alt="" style="position:absolute;top:4920;width:14400;height:5880">
              <v:imagedata r:id="rId373" o:title=""/>
            </v:shape>
            <v:shape id="_x0000_s1746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</w:p>
    <w:p w14:paraId="776BE7C0" w14:textId="77777777" w:rsidR="00A815F9" w:rsidRDefault="00C15677">
      <w:pPr>
        <w:spacing w:before="93"/>
        <w:ind w:left="993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466240" behindDoc="0" locked="0" layoutInCell="1" allowOverlap="1" wp14:anchorId="79C4CB9E" wp14:editId="0DC4584C">
            <wp:simplePos x="0" y="0"/>
            <wp:positionH relativeFrom="page">
              <wp:posOffset>5590871</wp:posOffset>
            </wp:positionH>
            <wp:positionV relativeFrom="paragraph">
              <wp:posOffset>-105545</wp:posOffset>
            </wp:positionV>
            <wp:extent cx="3229596" cy="542572"/>
            <wp:effectExtent l="0" t="0" r="0" b="0"/>
            <wp:wrapNone/>
            <wp:docPr id="413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596" cy="542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0" w:name="19.Appendix_1_-_Staff_Survey_Trust_Analy"/>
      <w:bookmarkEnd w:id="30"/>
      <w:r>
        <w:rPr>
          <w:b/>
          <w:sz w:val="20"/>
        </w:rPr>
        <w:t>PUBLIC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TRUST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BOARD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position w:val="6"/>
          <w:sz w:val="14"/>
        </w:rPr>
        <w:t>st</w:t>
      </w:r>
      <w:r>
        <w:rPr>
          <w:b/>
          <w:spacing w:val="12"/>
          <w:position w:val="6"/>
          <w:sz w:val="14"/>
        </w:rPr>
        <w:t xml:space="preserve"> </w:t>
      </w:r>
      <w:r>
        <w:rPr>
          <w:b/>
          <w:sz w:val="20"/>
        </w:rPr>
        <w:t>April</w:t>
      </w:r>
    </w:p>
    <w:p w14:paraId="01A6B8E6" w14:textId="77777777" w:rsidR="00A815F9" w:rsidRDefault="00C15677">
      <w:pPr>
        <w:spacing w:before="10"/>
        <w:ind w:left="993"/>
        <w:rPr>
          <w:b/>
          <w:sz w:val="20"/>
        </w:rPr>
      </w:pPr>
      <w:r>
        <w:rPr>
          <w:b/>
          <w:sz w:val="20"/>
        </w:rPr>
        <w:t>Item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19,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Appendix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</w:p>
    <w:p w14:paraId="741004AD" w14:textId="77777777" w:rsidR="00A815F9" w:rsidRDefault="00A815F9">
      <w:pPr>
        <w:pStyle w:val="BodyText"/>
        <w:rPr>
          <w:b/>
          <w:sz w:val="20"/>
        </w:rPr>
      </w:pPr>
    </w:p>
    <w:p w14:paraId="259058BC" w14:textId="77777777" w:rsidR="00A815F9" w:rsidRDefault="00A815F9">
      <w:pPr>
        <w:pStyle w:val="BodyText"/>
        <w:rPr>
          <w:b/>
          <w:sz w:val="20"/>
        </w:rPr>
      </w:pPr>
    </w:p>
    <w:p w14:paraId="2DA8FB4A" w14:textId="77777777" w:rsidR="00A815F9" w:rsidRDefault="00A815F9">
      <w:pPr>
        <w:pStyle w:val="BodyText"/>
        <w:rPr>
          <w:b/>
          <w:sz w:val="20"/>
        </w:rPr>
      </w:pPr>
    </w:p>
    <w:p w14:paraId="46BD1B4D" w14:textId="77777777" w:rsidR="00A815F9" w:rsidRDefault="00A815F9">
      <w:pPr>
        <w:pStyle w:val="BodyText"/>
        <w:rPr>
          <w:b/>
          <w:sz w:val="20"/>
        </w:rPr>
      </w:pPr>
    </w:p>
    <w:p w14:paraId="5FCD3582" w14:textId="77777777" w:rsidR="00A815F9" w:rsidRDefault="00C15677">
      <w:pPr>
        <w:pStyle w:val="Heading2"/>
        <w:spacing w:before="220"/>
        <w:ind w:left="880"/>
      </w:pPr>
      <w:r>
        <w:rPr>
          <w:color w:val="332D7C"/>
        </w:rPr>
        <w:t>2020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Staff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Survey</w:t>
      </w:r>
    </w:p>
    <w:p w14:paraId="5E8AA294" w14:textId="77777777" w:rsidR="00A815F9" w:rsidRDefault="00C15677">
      <w:pPr>
        <w:pStyle w:val="Heading5"/>
        <w:spacing w:before="23"/>
        <w:ind w:left="880"/>
      </w:pPr>
      <w:r>
        <w:rPr>
          <w:color w:val="332D7C"/>
        </w:rPr>
        <w:t>Summary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of results and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plans for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improvement</w:t>
      </w:r>
    </w:p>
    <w:p w14:paraId="078BE641" w14:textId="77777777" w:rsidR="00A815F9" w:rsidRDefault="00A815F9">
      <w:pPr>
        <w:pStyle w:val="BodyText"/>
        <w:rPr>
          <w:b/>
          <w:sz w:val="20"/>
        </w:rPr>
      </w:pPr>
    </w:p>
    <w:p w14:paraId="1D0D00F7" w14:textId="77777777" w:rsidR="00A815F9" w:rsidRDefault="00A815F9">
      <w:pPr>
        <w:pStyle w:val="BodyText"/>
        <w:rPr>
          <w:b/>
          <w:sz w:val="20"/>
        </w:rPr>
      </w:pPr>
    </w:p>
    <w:p w14:paraId="16EAC3CC" w14:textId="77777777" w:rsidR="00A815F9" w:rsidRDefault="00A815F9">
      <w:pPr>
        <w:pStyle w:val="BodyText"/>
        <w:spacing w:before="3"/>
        <w:rPr>
          <w:b/>
          <w:sz w:val="29"/>
        </w:rPr>
      </w:pPr>
    </w:p>
    <w:p w14:paraId="47662833" w14:textId="77777777" w:rsidR="00A815F9" w:rsidRDefault="00C15677">
      <w:pPr>
        <w:spacing w:before="87"/>
        <w:ind w:left="880"/>
        <w:rPr>
          <w:b/>
          <w:sz w:val="40"/>
        </w:rPr>
      </w:pPr>
      <w:r>
        <w:rPr>
          <w:b/>
          <w:color w:val="332D7C"/>
          <w:sz w:val="40"/>
        </w:rPr>
        <w:t>March</w:t>
      </w:r>
      <w:r>
        <w:rPr>
          <w:b/>
          <w:color w:val="332D7C"/>
          <w:spacing w:val="-2"/>
          <w:sz w:val="40"/>
        </w:rPr>
        <w:t xml:space="preserve"> </w:t>
      </w:r>
      <w:r>
        <w:rPr>
          <w:b/>
          <w:color w:val="332D7C"/>
          <w:sz w:val="40"/>
        </w:rPr>
        <w:t>2021</w:t>
      </w:r>
    </w:p>
    <w:p w14:paraId="3521041F" w14:textId="77777777" w:rsidR="00A815F9" w:rsidRDefault="00A815F9">
      <w:pPr>
        <w:rPr>
          <w:sz w:val="40"/>
        </w:rPr>
        <w:sectPr w:rsidR="00A815F9">
          <w:headerReference w:type="even" r:id="rId406"/>
          <w:footerReference w:type="even" r:id="rId407"/>
          <w:pgSz w:w="14400" w:h="10800" w:orient="landscape"/>
          <w:pgMar w:top="520" w:right="0" w:bottom="0" w:left="0" w:header="0" w:footer="0" w:gutter="0"/>
          <w:cols w:space="720"/>
        </w:sectPr>
      </w:pPr>
    </w:p>
    <w:p w14:paraId="4EA7D9B3" w14:textId="77777777" w:rsidR="00A815F9" w:rsidRDefault="00A815F9">
      <w:pPr>
        <w:pStyle w:val="BodyText"/>
        <w:spacing w:before="9"/>
        <w:rPr>
          <w:b/>
        </w:rPr>
      </w:pPr>
    </w:p>
    <w:p w14:paraId="185789F6" w14:textId="77777777" w:rsidR="00A815F9" w:rsidRDefault="00A815F9">
      <w:pPr>
        <w:sectPr w:rsidR="00A815F9">
          <w:headerReference w:type="even" r:id="rId408"/>
          <w:headerReference w:type="default" r:id="rId409"/>
          <w:footerReference w:type="default" r:id="rId410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7154655A" w14:textId="77777777" w:rsidR="00A815F9" w:rsidRDefault="00C15677">
      <w:pPr>
        <w:pStyle w:val="Heading5"/>
      </w:pPr>
      <w:r>
        <w:pict w14:anchorId="407C24AA">
          <v:line id="_x0000_s1743" alt="" style="position:absolute;left:0;text-align:left;z-index:251567616;mso-wrap-edited:f;mso-width-percent:0;mso-height-percent:0;mso-position-horizontal-relative:page;mso-width-percent:0;mso-height-percent:0" from="42.5pt,45.1pt" to="677.2pt,45.1pt" strokecolor="#332d7c" strokeweight=".35261mm">
            <w10:wrap anchorx="page"/>
          </v:line>
        </w:pict>
      </w:r>
      <w:r>
        <w:pict w14:anchorId="4D00C3A8">
          <v:group id="_x0000_s1740" alt="" style="position:absolute;left:0;text-align:left;margin-left:0;margin-top:459.95pt;width:10in;height:80.1pt;z-index:-251648512;mso-position-horizontal-relative:page;mso-position-vertical-relative:page" coordorigin=",9199" coordsize="14400,1602">
            <v:shape id="_x0000_s1741" type="#_x0000_t75" alt="" style="position:absolute;top:9198;width:14400;height:1602">
              <v:imagedata r:id="rId411" o:title=""/>
            </v:shape>
            <v:shape id="_x0000_s1742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  <w:r>
        <w:rPr>
          <w:color w:val="332D7C"/>
        </w:rPr>
        <w:t>Contents</w:t>
      </w:r>
    </w:p>
    <w:p w14:paraId="4DC1165F" w14:textId="77777777" w:rsidR="00A815F9" w:rsidRDefault="00C15677">
      <w:pPr>
        <w:spacing w:before="492"/>
        <w:ind w:left="881"/>
        <w:rPr>
          <w:sz w:val="28"/>
        </w:rPr>
      </w:pPr>
      <w:r>
        <w:rPr>
          <w:sz w:val="28"/>
        </w:rPr>
        <w:t>Page</w:t>
      </w:r>
    </w:p>
    <w:p w14:paraId="03840AEA" w14:textId="77777777" w:rsidR="00A815F9" w:rsidRDefault="00C15677">
      <w:pPr>
        <w:pStyle w:val="ListParagraph"/>
        <w:numPr>
          <w:ilvl w:val="0"/>
          <w:numId w:val="155"/>
        </w:numPr>
        <w:tabs>
          <w:tab w:val="left" w:pos="1869"/>
          <w:tab w:val="left" w:pos="1870"/>
        </w:tabs>
        <w:spacing w:before="76"/>
        <w:rPr>
          <w:sz w:val="28"/>
        </w:rPr>
      </w:pPr>
      <w:r>
        <w:rPr>
          <w:sz w:val="28"/>
        </w:rPr>
        <w:t>Background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context</w:t>
      </w:r>
    </w:p>
    <w:p w14:paraId="7BA362A9" w14:textId="77777777" w:rsidR="00A815F9" w:rsidRDefault="00C15677">
      <w:pPr>
        <w:pStyle w:val="ListParagraph"/>
        <w:numPr>
          <w:ilvl w:val="0"/>
          <w:numId w:val="155"/>
        </w:numPr>
        <w:tabs>
          <w:tab w:val="left" w:pos="1869"/>
          <w:tab w:val="left" w:pos="1870"/>
        </w:tabs>
        <w:spacing w:before="82"/>
        <w:rPr>
          <w:sz w:val="28"/>
        </w:rPr>
      </w:pPr>
      <w:r>
        <w:rPr>
          <w:sz w:val="28"/>
        </w:rPr>
        <w:t>Executive</w:t>
      </w:r>
      <w:r>
        <w:rPr>
          <w:spacing w:val="-3"/>
          <w:sz w:val="28"/>
        </w:rPr>
        <w:t xml:space="preserve"> </w:t>
      </w:r>
      <w:r>
        <w:rPr>
          <w:sz w:val="28"/>
        </w:rPr>
        <w:t>Summary</w:t>
      </w:r>
    </w:p>
    <w:p w14:paraId="460CDB50" w14:textId="77777777" w:rsidR="00A815F9" w:rsidRDefault="00C15677">
      <w:pPr>
        <w:pStyle w:val="ListParagraph"/>
        <w:numPr>
          <w:ilvl w:val="0"/>
          <w:numId w:val="155"/>
        </w:numPr>
        <w:tabs>
          <w:tab w:val="left" w:pos="1869"/>
          <w:tab w:val="left" w:pos="1870"/>
        </w:tabs>
        <w:spacing w:before="76"/>
        <w:rPr>
          <w:sz w:val="28"/>
        </w:rPr>
      </w:pPr>
      <w:r>
        <w:rPr>
          <w:sz w:val="28"/>
        </w:rPr>
        <w:t>Headlines</w:t>
      </w:r>
    </w:p>
    <w:p w14:paraId="764677E2" w14:textId="77777777" w:rsidR="00A815F9" w:rsidRDefault="00C15677">
      <w:pPr>
        <w:pStyle w:val="ListParagraph"/>
        <w:numPr>
          <w:ilvl w:val="0"/>
          <w:numId w:val="155"/>
        </w:numPr>
        <w:tabs>
          <w:tab w:val="left" w:pos="1869"/>
          <w:tab w:val="left" w:pos="1870"/>
        </w:tabs>
        <w:spacing w:before="76"/>
        <w:rPr>
          <w:sz w:val="28"/>
        </w:rPr>
      </w:pPr>
      <w:r>
        <w:rPr>
          <w:sz w:val="28"/>
        </w:rPr>
        <w:t>Overview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-4"/>
          <w:sz w:val="28"/>
        </w:rPr>
        <w:t xml:space="preserve"> </w:t>
      </w:r>
      <w:r>
        <w:rPr>
          <w:sz w:val="28"/>
        </w:rPr>
        <w:t>results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3"/>
          <w:sz w:val="28"/>
        </w:rPr>
        <w:t xml:space="preserve"> </w:t>
      </w:r>
      <w:r>
        <w:rPr>
          <w:sz w:val="28"/>
        </w:rPr>
        <w:t>theme</w:t>
      </w:r>
    </w:p>
    <w:p w14:paraId="0872018E" w14:textId="77777777" w:rsidR="00A815F9" w:rsidRDefault="00C15677">
      <w:pPr>
        <w:pStyle w:val="ListParagraph"/>
        <w:numPr>
          <w:ilvl w:val="0"/>
          <w:numId w:val="155"/>
        </w:numPr>
        <w:tabs>
          <w:tab w:val="left" w:pos="1869"/>
          <w:tab w:val="left" w:pos="1870"/>
        </w:tabs>
        <w:spacing w:before="82"/>
        <w:rPr>
          <w:sz w:val="28"/>
        </w:rPr>
      </w:pPr>
      <w:r>
        <w:rPr>
          <w:sz w:val="28"/>
        </w:rPr>
        <w:t>Covid-19</w:t>
      </w:r>
      <w:r>
        <w:rPr>
          <w:spacing w:val="-8"/>
          <w:sz w:val="28"/>
        </w:rPr>
        <w:t xml:space="preserve"> </w:t>
      </w:r>
      <w:r>
        <w:rPr>
          <w:sz w:val="28"/>
        </w:rPr>
        <w:t>theme</w:t>
      </w:r>
      <w:r>
        <w:rPr>
          <w:spacing w:val="-8"/>
          <w:sz w:val="28"/>
        </w:rPr>
        <w:t xml:space="preserve"> </w:t>
      </w:r>
      <w:r>
        <w:rPr>
          <w:sz w:val="28"/>
        </w:rPr>
        <w:t>results</w:t>
      </w:r>
    </w:p>
    <w:p w14:paraId="18B26028" w14:textId="77777777" w:rsidR="00A815F9" w:rsidRDefault="00C15677">
      <w:pPr>
        <w:pStyle w:val="ListParagraph"/>
        <w:numPr>
          <w:ilvl w:val="0"/>
          <w:numId w:val="155"/>
        </w:numPr>
        <w:tabs>
          <w:tab w:val="left" w:pos="1869"/>
          <w:tab w:val="left" w:pos="1870"/>
        </w:tabs>
        <w:spacing w:before="95"/>
        <w:rPr>
          <w:sz w:val="28"/>
        </w:rPr>
      </w:pPr>
      <w:r>
        <w:rPr>
          <w:sz w:val="28"/>
        </w:rPr>
        <w:t>Employee</w:t>
      </w:r>
      <w:r>
        <w:rPr>
          <w:spacing w:val="-14"/>
          <w:sz w:val="28"/>
        </w:rPr>
        <w:t xml:space="preserve"> </w:t>
      </w:r>
      <w:r>
        <w:rPr>
          <w:sz w:val="28"/>
        </w:rPr>
        <w:t>Engagement</w:t>
      </w:r>
    </w:p>
    <w:p w14:paraId="0E1FA185" w14:textId="77777777" w:rsidR="00A815F9" w:rsidRDefault="00C15677">
      <w:pPr>
        <w:pStyle w:val="ListParagraph"/>
        <w:numPr>
          <w:ilvl w:val="0"/>
          <w:numId w:val="155"/>
        </w:numPr>
        <w:tabs>
          <w:tab w:val="left" w:pos="1869"/>
          <w:tab w:val="left" w:pos="1870"/>
        </w:tabs>
        <w:spacing w:before="77"/>
        <w:rPr>
          <w:sz w:val="28"/>
        </w:rPr>
      </w:pPr>
      <w:r>
        <w:rPr>
          <w:sz w:val="28"/>
        </w:rPr>
        <w:t>Morale</w:t>
      </w:r>
    </w:p>
    <w:p w14:paraId="6E842DA0" w14:textId="77777777" w:rsidR="00A815F9" w:rsidRDefault="00C15677">
      <w:pPr>
        <w:pStyle w:val="ListParagraph"/>
        <w:numPr>
          <w:ilvl w:val="0"/>
          <w:numId w:val="155"/>
        </w:numPr>
        <w:tabs>
          <w:tab w:val="left" w:pos="1869"/>
          <w:tab w:val="left" w:pos="1870"/>
        </w:tabs>
        <w:spacing w:before="81"/>
        <w:rPr>
          <w:sz w:val="28"/>
        </w:rPr>
      </w:pPr>
      <w:r>
        <w:rPr>
          <w:sz w:val="28"/>
        </w:rPr>
        <w:t>Equality,</w:t>
      </w:r>
      <w:r>
        <w:rPr>
          <w:spacing w:val="-6"/>
          <w:sz w:val="28"/>
        </w:rPr>
        <w:t xml:space="preserve"> </w:t>
      </w:r>
      <w:r>
        <w:rPr>
          <w:sz w:val="28"/>
        </w:rPr>
        <w:t>diversity</w:t>
      </w:r>
      <w:r>
        <w:rPr>
          <w:spacing w:val="-6"/>
          <w:sz w:val="28"/>
        </w:rPr>
        <w:t xml:space="preserve"> </w:t>
      </w:r>
      <w:r>
        <w:rPr>
          <w:sz w:val="28"/>
        </w:rPr>
        <w:t>&amp;</w:t>
      </w:r>
      <w:r>
        <w:rPr>
          <w:spacing w:val="-5"/>
          <w:sz w:val="28"/>
        </w:rPr>
        <w:t xml:space="preserve"> </w:t>
      </w:r>
      <w:r>
        <w:rPr>
          <w:sz w:val="28"/>
        </w:rPr>
        <w:t>Inclusion</w:t>
      </w:r>
    </w:p>
    <w:p w14:paraId="5FD749CF" w14:textId="77777777" w:rsidR="00A815F9" w:rsidRDefault="00C15677">
      <w:pPr>
        <w:pStyle w:val="ListParagraph"/>
        <w:numPr>
          <w:ilvl w:val="0"/>
          <w:numId w:val="155"/>
        </w:numPr>
        <w:tabs>
          <w:tab w:val="left" w:pos="1869"/>
          <w:tab w:val="left" w:pos="1870"/>
        </w:tabs>
        <w:spacing w:before="76"/>
        <w:rPr>
          <w:sz w:val="28"/>
        </w:rPr>
      </w:pPr>
      <w:r>
        <w:rPr>
          <w:sz w:val="28"/>
        </w:rPr>
        <w:t>Health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Wellbeing</w:t>
      </w:r>
    </w:p>
    <w:p w14:paraId="61377F9C" w14:textId="77777777" w:rsidR="00A815F9" w:rsidRDefault="00C15677">
      <w:pPr>
        <w:pStyle w:val="ListParagraph"/>
        <w:numPr>
          <w:ilvl w:val="0"/>
          <w:numId w:val="155"/>
        </w:numPr>
        <w:tabs>
          <w:tab w:val="left" w:pos="1869"/>
          <w:tab w:val="left" w:pos="1870"/>
        </w:tabs>
        <w:spacing w:before="77"/>
        <w:rPr>
          <w:sz w:val="28"/>
        </w:rPr>
      </w:pPr>
      <w:r>
        <w:rPr>
          <w:sz w:val="28"/>
        </w:rPr>
        <w:t>Immediate</w:t>
      </w:r>
      <w:r>
        <w:rPr>
          <w:spacing w:val="-12"/>
          <w:sz w:val="28"/>
        </w:rPr>
        <w:t xml:space="preserve"> </w:t>
      </w:r>
      <w:r>
        <w:rPr>
          <w:sz w:val="28"/>
        </w:rPr>
        <w:t>line</w:t>
      </w:r>
      <w:r>
        <w:rPr>
          <w:spacing w:val="-11"/>
          <w:sz w:val="28"/>
        </w:rPr>
        <w:t xml:space="preserve"> </w:t>
      </w:r>
      <w:r>
        <w:rPr>
          <w:sz w:val="28"/>
        </w:rPr>
        <w:t>managers</w:t>
      </w:r>
      <w:r>
        <w:rPr>
          <w:spacing w:val="-11"/>
          <w:sz w:val="28"/>
        </w:rPr>
        <w:t xml:space="preserve"> </w:t>
      </w:r>
      <w:r>
        <w:rPr>
          <w:sz w:val="28"/>
        </w:rPr>
        <w:t>&amp;</w:t>
      </w:r>
      <w:r>
        <w:rPr>
          <w:spacing w:val="-14"/>
          <w:sz w:val="28"/>
        </w:rPr>
        <w:t xml:space="preserve"> </w:t>
      </w:r>
      <w:r>
        <w:rPr>
          <w:sz w:val="28"/>
        </w:rPr>
        <w:t>Team</w:t>
      </w:r>
      <w:r>
        <w:rPr>
          <w:spacing w:val="-11"/>
          <w:sz w:val="28"/>
        </w:rPr>
        <w:t xml:space="preserve"> </w:t>
      </w:r>
      <w:r>
        <w:rPr>
          <w:sz w:val="28"/>
        </w:rPr>
        <w:t>working</w:t>
      </w:r>
    </w:p>
    <w:p w14:paraId="292775B7" w14:textId="77777777" w:rsidR="00A815F9" w:rsidRDefault="00C15677">
      <w:pPr>
        <w:pStyle w:val="ListParagraph"/>
        <w:numPr>
          <w:ilvl w:val="0"/>
          <w:numId w:val="155"/>
        </w:numPr>
        <w:tabs>
          <w:tab w:val="left" w:pos="1869"/>
          <w:tab w:val="left" w:pos="1870"/>
        </w:tabs>
        <w:spacing w:before="81"/>
        <w:rPr>
          <w:sz w:val="28"/>
        </w:rPr>
      </w:pPr>
      <w:r>
        <w:rPr>
          <w:sz w:val="28"/>
        </w:rPr>
        <w:t>Safety,</w:t>
      </w:r>
      <w:r>
        <w:rPr>
          <w:spacing w:val="-6"/>
          <w:sz w:val="28"/>
        </w:rPr>
        <w:t xml:space="preserve"> </w:t>
      </w:r>
      <w:r>
        <w:rPr>
          <w:sz w:val="28"/>
        </w:rPr>
        <w:t>civility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respect</w:t>
      </w:r>
    </w:p>
    <w:p w14:paraId="69DBB27D" w14:textId="77777777" w:rsidR="00A815F9" w:rsidRDefault="00C15677">
      <w:pPr>
        <w:pStyle w:val="ListParagraph"/>
        <w:numPr>
          <w:ilvl w:val="0"/>
          <w:numId w:val="155"/>
        </w:numPr>
        <w:tabs>
          <w:tab w:val="left" w:pos="1869"/>
          <w:tab w:val="left" w:pos="1870"/>
        </w:tabs>
        <w:spacing w:before="96" w:line="300" w:lineRule="auto"/>
        <w:ind w:left="881" w:right="3065" w:firstLine="0"/>
        <w:rPr>
          <w:sz w:val="28"/>
        </w:rPr>
      </w:pPr>
      <w:r>
        <w:rPr>
          <w:sz w:val="28"/>
        </w:rPr>
        <w:t>Quality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77"/>
          <w:sz w:val="28"/>
        </w:rPr>
        <w:t xml:space="preserve"> </w:t>
      </w:r>
      <w:r>
        <w:rPr>
          <w:sz w:val="28"/>
        </w:rPr>
        <w:t>care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27</w:t>
      </w:r>
      <w:r>
        <w:rPr>
          <w:spacing w:val="-4"/>
          <w:sz w:val="28"/>
        </w:rPr>
        <w:t xml:space="preserve"> </w:t>
      </w:r>
      <w:r>
        <w:rPr>
          <w:sz w:val="28"/>
        </w:rPr>
        <w:t>Divisional</w:t>
      </w:r>
      <w:r>
        <w:rPr>
          <w:spacing w:val="-3"/>
          <w:sz w:val="28"/>
        </w:rPr>
        <w:t xml:space="preserve"> </w:t>
      </w:r>
      <w:r>
        <w:rPr>
          <w:sz w:val="28"/>
        </w:rPr>
        <w:t>Picture</w:t>
      </w:r>
    </w:p>
    <w:p w14:paraId="2C5B4A6A" w14:textId="77777777" w:rsidR="00A815F9" w:rsidRDefault="00C15677">
      <w:pPr>
        <w:pStyle w:val="ListParagraph"/>
        <w:numPr>
          <w:ilvl w:val="0"/>
          <w:numId w:val="154"/>
        </w:numPr>
        <w:tabs>
          <w:tab w:val="left" w:pos="1901"/>
          <w:tab w:val="left" w:pos="1902"/>
        </w:tabs>
        <w:spacing w:line="319" w:lineRule="exact"/>
        <w:rPr>
          <w:sz w:val="28"/>
        </w:rPr>
      </w:pPr>
      <w:r>
        <w:rPr>
          <w:sz w:val="28"/>
        </w:rPr>
        <w:t>Conclusion</w:t>
      </w:r>
    </w:p>
    <w:p w14:paraId="454298A7" w14:textId="77777777" w:rsidR="00A815F9" w:rsidRDefault="00C15677">
      <w:pPr>
        <w:pStyle w:val="ListParagraph"/>
        <w:numPr>
          <w:ilvl w:val="0"/>
          <w:numId w:val="154"/>
        </w:numPr>
        <w:tabs>
          <w:tab w:val="left" w:pos="1979"/>
          <w:tab w:val="left" w:pos="1980"/>
        </w:tabs>
        <w:spacing w:before="76"/>
        <w:ind w:left="1979" w:hanging="1099"/>
        <w:rPr>
          <w:sz w:val="28"/>
        </w:rPr>
      </w:pPr>
      <w:r>
        <w:rPr>
          <w:sz w:val="28"/>
        </w:rPr>
        <w:t>Recommendations</w:t>
      </w:r>
    </w:p>
    <w:p w14:paraId="26E717D6" w14:textId="77777777" w:rsidR="00A815F9" w:rsidRDefault="00C15677">
      <w:pPr>
        <w:pStyle w:val="ListParagraph"/>
        <w:numPr>
          <w:ilvl w:val="0"/>
          <w:numId w:val="154"/>
        </w:numPr>
        <w:tabs>
          <w:tab w:val="left" w:pos="1973"/>
          <w:tab w:val="left" w:pos="1974"/>
        </w:tabs>
        <w:spacing w:before="81"/>
        <w:ind w:left="1973" w:hanging="1093"/>
        <w:rPr>
          <w:sz w:val="28"/>
        </w:rPr>
      </w:pPr>
      <w:r>
        <w:rPr>
          <w:spacing w:val="-4"/>
          <w:sz w:val="28"/>
        </w:rPr>
        <w:t>Taking</w:t>
      </w:r>
      <w:r>
        <w:rPr>
          <w:spacing w:val="-17"/>
          <w:sz w:val="28"/>
        </w:rPr>
        <w:t xml:space="preserve"> </w:t>
      </w:r>
      <w:r>
        <w:rPr>
          <w:spacing w:val="-3"/>
          <w:sz w:val="28"/>
        </w:rPr>
        <w:t>Action</w:t>
      </w:r>
    </w:p>
    <w:p w14:paraId="0A8A2611" w14:textId="77777777" w:rsidR="00A815F9" w:rsidRDefault="00C15677">
      <w:pPr>
        <w:pStyle w:val="BodyText"/>
        <w:rPr>
          <w:sz w:val="30"/>
        </w:rPr>
      </w:pPr>
      <w:r>
        <w:br w:type="column"/>
      </w:r>
    </w:p>
    <w:p w14:paraId="70E30BED" w14:textId="77777777" w:rsidR="00A815F9" w:rsidRDefault="00A815F9">
      <w:pPr>
        <w:pStyle w:val="BodyText"/>
        <w:rPr>
          <w:sz w:val="30"/>
        </w:rPr>
      </w:pPr>
    </w:p>
    <w:p w14:paraId="514D7450" w14:textId="77777777" w:rsidR="00A815F9" w:rsidRDefault="00A815F9">
      <w:pPr>
        <w:pStyle w:val="BodyText"/>
        <w:spacing w:before="10"/>
        <w:rPr>
          <w:sz w:val="35"/>
        </w:rPr>
      </w:pPr>
    </w:p>
    <w:p w14:paraId="23740C96" w14:textId="77777777" w:rsidR="00A815F9" w:rsidRDefault="00C15677">
      <w:pPr>
        <w:ind w:left="864"/>
        <w:rPr>
          <w:b/>
          <w:sz w:val="28"/>
        </w:rPr>
      </w:pPr>
      <w:r>
        <w:rPr>
          <w:b/>
          <w:sz w:val="28"/>
        </w:rPr>
        <w:t>Annex</w:t>
      </w:r>
    </w:p>
    <w:p w14:paraId="3613A312" w14:textId="77777777" w:rsidR="00A815F9" w:rsidRDefault="00A815F9">
      <w:pPr>
        <w:pStyle w:val="BodyText"/>
        <w:spacing w:before="6"/>
        <w:rPr>
          <w:b/>
          <w:sz w:val="29"/>
        </w:rPr>
      </w:pPr>
    </w:p>
    <w:p w14:paraId="2A63B571" w14:textId="77777777" w:rsidR="00A815F9" w:rsidRDefault="00C15677">
      <w:pPr>
        <w:pStyle w:val="ListParagraph"/>
        <w:numPr>
          <w:ilvl w:val="0"/>
          <w:numId w:val="153"/>
        </w:numPr>
        <w:tabs>
          <w:tab w:val="left" w:pos="1403"/>
          <w:tab w:val="left" w:pos="1404"/>
        </w:tabs>
        <w:ind w:hanging="541"/>
        <w:rPr>
          <w:sz w:val="24"/>
        </w:rPr>
      </w:pPr>
      <w:r>
        <w:rPr>
          <w:sz w:val="24"/>
        </w:rPr>
        <w:t>Comparison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themes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2019-2020</w:t>
      </w:r>
    </w:p>
    <w:p w14:paraId="4E3489F7" w14:textId="77777777" w:rsidR="00A815F9" w:rsidRDefault="00C15677">
      <w:pPr>
        <w:pStyle w:val="ListParagraph"/>
        <w:numPr>
          <w:ilvl w:val="0"/>
          <w:numId w:val="153"/>
        </w:numPr>
        <w:tabs>
          <w:tab w:val="left" w:pos="1403"/>
          <w:tab w:val="left" w:pos="1404"/>
        </w:tabs>
        <w:spacing w:before="22" w:line="242" w:lineRule="auto"/>
        <w:ind w:left="1403" w:right="1014"/>
        <w:rPr>
          <w:sz w:val="24"/>
        </w:rPr>
      </w:pPr>
      <w:r>
        <w:rPr>
          <w:sz w:val="24"/>
        </w:rPr>
        <w:t>Comparison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results</w:t>
      </w:r>
      <w:r>
        <w:rPr>
          <w:spacing w:val="-5"/>
          <w:sz w:val="24"/>
        </w:rPr>
        <w:t xml:space="preserve"> </w:t>
      </w:r>
      <w:r>
        <w:rPr>
          <w:sz w:val="24"/>
        </w:rPr>
        <w:t>between</w:t>
      </w:r>
      <w:r>
        <w:rPr>
          <w:spacing w:val="-10"/>
          <w:sz w:val="24"/>
        </w:rPr>
        <w:t xml:space="preserve"> </w:t>
      </w:r>
      <w:r>
        <w:rPr>
          <w:sz w:val="24"/>
        </w:rPr>
        <w:t>Trust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Peer</w:t>
      </w:r>
      <w:r>
        <w:rPr>
          <w:spacing w:val="-1"/>
          <w:sz w:val="24"/>
        </w:rPr>
        <w:t xml:space="preserve"> </w:t>
      </w:r>
      <w:r>
        <w:rPr>
          <w:sz w:val="24"/>
        </w:rPr>
        <w:t>Benchmark</w:t>
      </w:r>
      <w:r>
        <w:rPr>
          <w:spacing w:val="-14"/>
          <w:sz w:val="24"/>
        </w:rPr>
        <w:t xml:space="preserve"> </w:t>
      </w:r>
      <w:r>
        <w:rPr>
          <w:sz w:val="24"/>
        </w:rPr>
        <w:t>Average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</w:p>
    <w:p w14:paraId="509DA15F" w14:textId="77777777" w:rsidR="00A815F9" w:rsidRDefault="00C15677">
      <w:pPr>
        <w:pStyle w:val="ListParagraph"/>
        <w:numPr>
          <w:ilvl w:val="0"/>
          <w:numId w:val="153"/>
        </w:numPr>
        <w:tabs>
          <w:tab w:val="left" w:pos="1403"/>
          <w:tab w:val="left" w:pos="1404"/>
        </w:tabs>
        <w:spacing w:before="4"/>
        <w:ind w:hanging="541"/>
        <w:rPr>
          <w:sz w:val="24"/>
        </w:rPr>
      </w:pPr>
      <w:r>
        <w:rPr>
          <w:sz w:val="24"/>
        </w:rPr>
        <w:t>Walsall</w:t>
      </w:r>
      <w:r>
        <w:rPr>
          <w:spacing w:val="-6"/>
          <w:sz w:val="24"/>
        </w:rPr>
        <w:t xml:space="preserve"> </w:t>
      </w:r>
      <w:r>
        <w:rPr>
          <w:sz w:val="24"/>
        </w:rPr>
        <w:t>employee</w:t>
      </w:r>
      <w:r>
        <w:rPr>
          <w:spacing w:val="-5"/>
          <w:sz w:val="24"/>
        </w:rPr>
        <w:t xml:space="preserve"> </w:t>
      </w:r>
      <w:r>
        <w:rPr>
          <w:sz w:val="24"/>
        </w:rPr>
        <w:t>engagement</w:t>
      </w:r>
      <w:r>
        <w:rPr>
          <w:spacing w:val="-4"/>
          <w:sz w:val="24"/>
        </w:rPr>
        <w:t xml:space="preserve"> </w:t>
      </w:r>
      <w:r>
        <w:rPr>
          <w:sz w:val="24"/>
        </w:rPr>
        <w:t>index</w:t>
      </w:r>
    </w:p>
    <w:p w14:paraId="4A448EC8" w14:textId="77777777" w:rsidR="00A815F9" w:rsidRDefault="00C15677">
      <w:pPr>
        <w:pStyle w:val="ListParagraph"/>
        <w:numPr>
          <w:ilvl w:val="0"/>
          <w:numId w:val="153"/>
        </w:numPr>
        <w:tabs>
          <w:tab w:val="left" w:pos="1403"/>
          <w:tab w:val="left" w:pos="1404"/>
        </w:tabs>
        <w:spacing w:before="22"/>
        <w:ind w:hanging="541"/>
        <w:rPr>
          <w:sz w:val="24"/>
        </w:rPr>
      </w:pPr>
      <w:r>
        <w:rPr>
          <w:sz w:val="24"/>
        </w:rPr>
        <w:t>Workforce</w:t>
      </w:r>
      <w:r>
        <w:rPr>
          <w:spacing w:val="-4"/>
          <w:sz w:val="24"/>
        </w:rPr>
        <w:t xml:space="preserve"> </w:t>
      </w:r>
      <w:r>
        <w:rPr>
          <w:sz w:val="24"/>
        </w:rPr>
        <w:t>Race</w:t>
      </w:r>
      <w:r>
        <w:rPr>
          <w:spacing w:val="-3"/>
          <w:sz w:val="24"/>
        </w:rPr>
        <w:t xml:space="preserve"> </w:t>
      </w:r>
      <w:r>
        <w:rPr>
          <w:sz w:val="24"/>
        </w:rPr>
        <w:t>Equality</w:t>
      </w:r>
      <w:r>
        <w:rPr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(WRES)</w:t>
      </w:r>
    </w:p>
    <w:p w14:paraId="43265D42" w14:textId="77777777" w:rsidR="00A815F9" w:rsidRDefault="00C15677">
      <w:pPr>
        <w:pStyle w:val="ListParagraph"/>
        <w:numPr>
          <w:ilvl w:val="0"/>
          <w:numId w:val="153"/>
        </w:numPr>
        <w:tabs>
          <w:tab w:val="left" w:pos="1403"/>
          <w:tab w:val="left" w:pos="1404"/>
        </w:tabs>
        <w:spacing w:before="7" w:line="259" w:lineRule="auto"/>
        <w:ind w:left="1403" w:right="1313"/>
        <w:rPr>
          <w:sz w:val="24"/>
        </w:rPr>
      </w:pPr>
      <w:r>
        <w:rPr>
          <w:sz w:val="24"/>
        </w:rPr>
        <w:t>Workforce</w:t>
      </w:r>
      <w:r>
        <w:rPr>
          <w:spacing w:val="-8"/>
          <w:sz w:val="24"/>
        </w:rPr>
        <w:t xml:space="preserve"> </w:t>
      </w:r>
      <w:r>
        <w:rPr>
          <w:sz w:val="24"/>
        </w:rPr>
        <w:t>Disability</w:t>
      </w:r>
      <w:r>
        <w:rPr>
          <w:spacing w:val="-7"/>
          <w:sz w:val="24"/>
        </w:rPr>
        <w:t xml:space="preserve"> </w:t>
      </w:r>
      <w:r>
        <w:rPr>
          <w:sz w:val="24"/>
        </w:rPr>
        <w:t>Equality</w:t>
      </w:r>
      <w:r>
        <w:rPr>
          <w:spacing w:val="-7"/>
          <w:sz w:val="24"/>
        </w:rPr>
        <w:t xml:space="preserve"> </w:t>
      </w:r>
      <w:r>
        <w:rPr>
          <w:sz w:val="24"/>
        </w:rPr>
        <w:t>Standard</w:t>
      </w:r>
      <w:r>
        <w:rPr>
          <w:spacing w:val="-64"/>
          <w:sz w:val="24"/>
        </w:rPr>
        <w:t xml:space="preserve"> </w:t>
      </w:r>
      <w:r>
        <w:rPr>
          <w:sz w:val="24"/>
        </w:rPr>
        <w:t>(WDES)</w:t>
      </w:r>
    </w:p>
    <w:p w14:paraId="31D47535" w14:textId="77777777" w:rsidR="00A815F9" w:rsidRDefault="00A815F9">
      <w:pPr>
        <w:spacing w:line="259" w:lineRule="auto"/>
        <w:rPr>
          <w:sz w:val="24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2" w:space="720" w:equalWidth="0">
            <w:col w:w="7102" w:space="512"/>
            <w:col w:w="6786"/>
          </w:cols>
        </w:sectPr>
      </w:pPr>
    </w:p>
    <w:p w14:paraId="3EA14FFD" w14:textId="77777777" w:rsidR="00A815F9" w:rsidRDefault="00C15677">
      <w:pPr>
        <w:pStyle w:val="BodyText"/>
        <w:spacing w:before="9"/>
      </w:pPr>
      <w:r>
        <w:lastRenderedPageBreak/>
        <w:pict w14:anchorId="2263A3CD">
          <v:group id="_x0000_s1733" alt="" style="position:absolute;margin-left:0;margin-top:414.35pt;width:10in;height:125.7pt;z-index:251568640;mso-position-horizontal-relative:page;mso-position-vertical-relative:page" coordorigin=",8287" coordsize="14400,2514">
            <v:shape id="_x0000_s1734" type="#_x0000_t75" alt="" style="position:absolute;top:9198;width:14400;height:1602">
              <v:imagedata r:id="rId411" o:title=""/>
            </v:shape>
            <v:shape id="_x0000_s1735" type="#_x0000_t75" alt="" style="position:absolute;left:662;top:9714;width:13341;height:1086">
              <v:imagedata r:id="rId374" o:title=""/>
            </v:shape>
            <v:rect id="_x0000_s1736" alt="" style="position:absolute;top:8801;width:14400;height:1999" stroked="f"/>
            <v:shape id="_x0000_s1737" type="#_x0000_t202" alt="" style="position:absolute;left:7518;top:8286;width:3062;height:2182;mso-wrap-style:square;v-text-anchor:top" fillcolor="#bfbfbf" stroked="f">
              <v:textbox inset="0,0,0,0">
                <w:txbxContent>
                  <w:p w14:paraId="40280ADC" w14:textId="77777777" w:rsidR="00A815F9" w:rsidRDefault="00C15677">
                    <w:pPr>
                      <w:spacing w:before="85" w:line="247" w:lineRule="auto"/>
                      <w:ind w:left="142" w:right="3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The Trust received 3 x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standard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reports: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(i)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Full,</w:t>
                    </w:r>
                  </w:p>
                  <w:p w14:paraId="5B3561B4" w14:textId="77777777" w:rsidR="00A815F9" w:rsidRDefault="00C15677">
                    <w:pPr>
                      <w:spacing w:line="252" w:lineRule="auto"/>
                      <w:ind w:left="142" w:right="40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(ii) Summary and (iii)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Directorate.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 report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detailing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results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at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Care</w:t>
                    </w:r>
                    <w:r>
                      <w:rPr>
                        <w:spacing w:val="-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Group Level has been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commissioned.</w:t>
                    </w:r>
                  </w:p>
                </w:txbxContent>
              </v:textbox>
            </v:shape>
            <v:shape id="_x0000_s1738" type="#_x0000_t202" alt="" style="position:absolute;left:4216;top:8286;width:3062;height:2182;mso-wrap-style:square;v-text-anchor:top" fillcolor="#bfbfbf" stroked="f">
              <v:textbox inset="0,0,0,0">
                <w:txbxContent>
                  <w:p w14:paraId="4676B854" w14:textId="77777777" w:rsidR="00A815F9" w:rsidRDefault="00C15677">
                    <w:pPr>
                      <w:spacing w:before="85" w:line="249" w:lineRule="auto"/>
                      <w:ind w:left="142" w:right="20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This year additional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questions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about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Covid-19</w:t>
                    </w:r>
                    <w:r>
                      <w:rPr>
                        <w:spacing w:val="-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were included to give a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more in depth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understanding of the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impact that the pandemic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has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had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on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NHS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staff.</w:t>
                    </w:r>
                  </w:p>
                </w:txbxContent>
              </v:textbox>
            </v:shape>
            <v:shape id="_x0000_s1739" type="#_x0000_t202" alt="" style="position:absolute;left:823;top:8286;width:3062;height:2182;mso-wrap-style:square;v-text-anchor:top" fillcolor="#bfbfbf" stroked="f">
              <v:textbox inset="0,0,0,0">
                <w:txbxContent>
                  <w:p w14:paraId="7D0085F7" w14:textId="77777777" w:rsidR="00A815F9" w:rsidRDefault="00C15677">
                    <w:pPr>
                      <w:spacing w:before="85" w:line="249" w:lineRule="auto"/>
                      <w:ind w:left="142" w:right="20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The 2020 staff survey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removed a section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relatin</w:t>
                    </w:r>
                    <w:r>
                      <w:rPr>
                        <w:sz w:val="24"/>
                      </w:rPr>
                      <w:t>g to the quality of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appraisals in recognition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fact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opportunity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 complete PDR’s has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been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limited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4D867FAA" w14:textId="77777777" w:rsidR="00A815F9" w:rsidRDefault="00C15677">
      <w:pPr>
        <w:pStyle w:val="Heading5"/>
      </w:pPr>
      <w:r>
        <w:rPr>
          <w:color w:val="332D7C"/>
        </w:rPr>
        <w:t>Background and context</w:t>
      </w:r>
    </w:p>
    <w:p w14:paraId="3BDC8608" w14:textId="77777777" w:rsidR="00A815F9" w:rsidRDefault="00A815F9">
      <w:pPr>
        <w:pStyle w:val="BodyText"/>
        <w:spacing w:before="4" w:after="1"/>
        <w:rPr>
          <w:b/>
          <w:sz w:val="14"/>
        </w:rPr>
      </w:pPr>
    </w:p>
    <w:tbl>
      <w:tblPr>
        <w:tblW w:w="0" w:type="auto"/>
        <w:tblInd w:w="8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2"/>
        <w:gridCol w:w="294"/>
        <w:gridCol w:w="3069"/>
        <w:gridCol w:w="220"/>
        <w:gridCol w:w="3063"/>
        <w:gridCol w:w="149"/>
        <w:gridCol w:w="3063"/>
      </w:tblGrid>
      <w:tr w:rsidR="00A815F9" w14:paraId="76BF8576" w14:textId="77777777">
        <w:trPr>
          <w:trHeight w:val="216"/>
        </w:trPr>
        <w:tc>
          <w:tcPr>
            <w:tcW w:w="3062" w:type="dxa"/>
            <w:tcBorders>
              <w:top w:val="single" w:sz="8" w:space="0" w:color="332D7C"/>
            </w:tcBorders>
          </w:tcPr>
          <w:p w14:paraId="160EC29E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  <w:tcBorders>
              <w:top w:val="single" w:sz="8" w:space="0" w:color="332D7C"/>
            </w:tcBorders>
          </w:tcPr>
          <w:p w14:paraId="4F4CD57B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9" w:type="dxa"/>
            <w:tcBorders>
              <w:top w:val="single" w:sz="8" w:space="0" w:color="332D7C"/>
            </w:tcBorders>
          </w:tcPr>
          <w:p w14:paraId="51A69E5C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" w:type="dxa"/>
            <w:tcBorders>
              <w:top w:val="single" w:sz="8" w:space="0" w:color="332D7C"/>
            </w:tcBorders>
          </w:tcPr>
          <w:p w14:paraId="0015FEA0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  <w:tcBorders>
              <w:top w:val="single" w:sz="8" w:space="0" w:color="332D7C"/>
            </w:tcBorders>
          </w:tcPr>
          <w:p w14:paraId="66D5F360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" w:type="dxa"/>
            <w:tcBorders>
              <w:top w:val="single" w:sz="8" w:space="0" w:color="332D7C"/>
            </w:tcBorders>
          </w:tcPr>
          <w:p w14:paraId="38E68D02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  <w:tcBorders>
              <w:top w:val="single" w:sz="8" w:space="0" w:color="332D7C"/>
            </w:tcBorders>
          </w:tcPr>
          <w:p w14:paraId="7FBC52C0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815F9" w14:paraId="28D53F0E" w14:textId="77777777">
        <w:trPr>
          <w:trHeight w:val="1606"/>
        </w:trPr>
        <w:tc>
          <w:tcPr>
            <w:tcW w:w="3062" w:type="dxa"/>
            <w:shd w:val="clear" w:color="auto" w:fill="DCE6F2"/>
          </w:tcPr>
          <w:p w14:paraId="2C6FE77F" w14:textId="77777777" w:rsidR="00A815F9" w:rsidRDefault="00C15677">
            <w:pPr>
              <w:pStyle w:val="TableParagraph"/>
              <w:spacing w:before="88" w:line="247" w:lineRule="auto"/>
              <w:ind w:left="148" w:right="325"/>
              <w:rPr>
                <w:sz w:val="24"/>
              </w:rPr>
            </w:pPr>
            <w:r>
              <w:rPr>
                <w:sz w:val="24"/>
              </w:rPr>
              <w:t>One of the largest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surveys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world which has 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conducted every year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</w:tc>
        <w:tc>
          <w:tcPr>
            <w:tcW w:w="294" w:type="dxa"/>
            <w:shd w:val="clear" w:color="auto" w:fill="DCE6F2"/>
          </w:tcPr>
          <w:p w14:paraId="5C10AEB4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69" w:type="dxa"/>
            <w:shd w:val="clear" w:color="auto" w:fill="DCE6F2"/>
          </w:tcPr>
          <w:p w14:paraId="070B18BE" w14:textId="77777777" w:rsidR="00A815F9" w:rsidRDefault="00C15677">
            <w:pPr>
              <w:pStyle w:val="TableParagraph"/>
              <w:spacing w:before="89" w:line="249" w:lineRule="auto"/>
              <w:ind w:left="135" w:right="359"/>
              <w:rPr>
                <w:sz w:val="24"/>
              </w:rPr>
            </w:pPr>
            <w:r>
              <w:rPr>
                <w:sz w:val="24"/>
              </w:rPr>
              <w:t>There are 10 themes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 are scored on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ranges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(worst)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(best).</w:t>
            </w:r>
          </w:p>
        </w:tc>
        <w:tc>
          <w:tcPr>
            <w:tcW w:w="220" w:type="dxa"/>
            <w:shd w:val="clear" w:color="auto" w:fill="DCE6F2"/>
          </w:tcPr>
          <w:p w14:paraId="4FC0F356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63" w:type="dxa"/>
            <w:shd w:val="clear" w:color="auto" w:fill="DCE6F2"/>
          </w:tcPr>
          <w:p w14:paraId="3843FA91" w14:textId="77777777" w:rsidR="00A815F9" w:rsidRDefault="00C15677">
            <w:pPr>
              <w:pStyle w:val="TableParagraph"/>
              <w:spacing w:before="88" w:line="242" w:lineRule="auto"/>
              <w:ind w:left="128" w:right="192"/>
              <w:rPr>
                <w:sz w:val="24"/>
              </w:rPr>
            </w:pPr>
            <w:r>
              <w:rPr>
                <w:sz w:val="24"/>
              </w:rPr>
              <w:t>The 2020 National 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 took place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14:paraId="22F05BBA" w14:textId="77777777" w:rsidR="00A815F9" w:rsidRDefault="00C15677">
            <w:pPr>
              <w:pStyle w:val="TableParagraph"/>
              <w:spacing w:before="23"/>
              <w:ind w:left="128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149" w:type="dxa"/>
            <w:shd w:val="clear" w:color="auto" w:fill="DCE6F2"/>
          </w:tcPr>
          <w:p w14:paraId="79FBBA3F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63" w:type="dxa"/>
            <w:shd w:val="clear" w:color="auto" w:fill="DCE6F2"/>
          </w:tcPr>
          <w:p w14:paraId="4924EE42" w14:textId="77777777" w:rsidR="00A815F9" w:rsidRDefault="00C15677">
            <w:pPr>
              <w:pStyle w:val="TableParagraph"/>
              <w:spacing w:before="88" w:line="247" w:lineRule="auto"/>
              <w:ind w:left="137" w:right="198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Quality Health 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commissioned to conduct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survey to ensure total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confidentiality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results.</w:t>
            </w:r>
          </w:p>
        </w:tc>
      </w:tr>
      <w:tr w:rsidR="00A815F9" w14:paraId="18F3387D" w14:textId="77777777">
        <w:trPr>
          <w:trHeight w:val="197"/>
        </w:trPr>
        <w:tc>
          <w:tcPr>
            <w:tcW w:w="3062" w:type="dxa"/>
          </w:tcPr>
          <w:p w14:paraId="17E0D734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 w14:paraId="27AC9493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9" w:type="dxa"/>
          </w:tcPr>
          <w:p w14:paraId="22CC8519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" w:type="dxa"/>
          </w:tcPr>
          <w:p w14:paraId="1B1AE4AE" w14:textId="77777777" w:rsidR="00A815F9" w:rsidRDefault="00A815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63" w:type="dxa"/>
          </w:tcPr>
          <w:p w14:paraId="71C39D75" w14:textId="77777777" w:rsidR="00A815F9" w:rsidRDefault="00A815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" w:type="dxa"/>
          </w:tcPr>
          <w:p w14:paraId="787C7ED2" w14:textId="77777777" w:rsidR="00A815F9" w:rsidRDefault="00A815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63" w:type="dxa"/>
          </w:tcPr>
          <w:p w14:paraId="5B1A3F17" w14:textId="77777777" w:rsidR="00A815F9" w:rsidRDefault="00A815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15F9" w14:paraId="122EF1CE" w14:textId="77777777">
        <w:trPr>
          <w:trHeight w:val="1613"/>
        </w:trPr>
        <w:tc>
          <w:tcPr>
            <w:tcW w:w="3062" w:type="dxa"/>
            <w:shd w:val="clear" w:color="auto" w:fill="DCE6F2"/>
          </w:tcPr>
          <w:p w14:paraId="45CAD2CD" w14:textId="77777777" w:rsidR="00A815F9" w:rsidRDefault="00C15677">
            <w:pPr>
              <w:pStyle w:val="TableParagraph"/>
              <w:spacing w:before="86" w:line="247" w:lineRule="auto"/>
              <w:ind w:left="143" w:right="14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benchmarked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against a peer group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128 other Acute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Acute &amp; Community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Trusts.</w:t>
            </w:r>
          </w:p>
        </w:tc>
        <w:tc>
          <w:tcPr>
            <w:tcW w:w="294" w:type="dxa"/>
            <w:shd w:val="clear" w:color="auto" w:fill="DCE6F2"/>
          </w:tcPr>
          <w:p w14:paraId="1105CF94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69" w:type="dxa"/>
            <w:shd w:val="clear" w:color="auto" w:fill="DCE6F2"/>
          </w:tcPr>
          <w:p w14:paraId="26F910B9" w14:textId="77777777" w:rsidR="00A815F9" w:rsidRDefault="00C15677">
            <w:pPr>
              <w:pStyle w:val="TableParagraph"/>
              <w:spacing w:before="84" w:line="247" w:lineRule="auto"/>
              <w:ind w:left="150" w:right="333"/>
              <w:rPr>
                <w:sz w:val="24"/>
              </w:rPr>
            </w:pPr>
            <w:r>
              <w:rPr>
                <w:spacing w:val="-1"/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complete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census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staff employed as of 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August 2020 across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Trust were asked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survey.</w:t>
            </w:r>
          </w:p>
        </w:tc>
        <w:tc>
          <w:tcPr>
            <w:tcW w:w="220" w:type="dxa"/>
            <w:shd w:val="clear" w:color="auto" w:fill="DCE6F2"/>
          </w:tcPr>
          <w:p w14:paraId="3C034646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63" w:type="dxa"/>
            <w:shd w:val="clear" w:color="auto" w:fill="DCE6F2"/>
          </w:tcPr>
          <w:p w14:paraId="64ABC6B1" w14:textId="77777777" w:rsidR="00A815F9" w:rsidRDefault="00C15677">
            <w:pPr>
              <w:pStyle w:val="TableParagraph"/>
              <w:spacing w:before="84" w:line="247" w:lineRule="auto"/>
              <w:ind w:left="128" w:right="205"/>
              <w:rPr>
                <w:sz w:val="24"/>
              </w:rPr>
            </w:pPr>
            <w:r>
              <w:rPr>
                <w:sz w:val="24"/>
              </w:rPr>
              <w:t>Completion of the 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mandatory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enabled by both paper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questionnaires.</w:t>
            </w:r>
          </w:p>
        </w:tc>
        <w:tc>
          <w:tcPr>
            <w:tcW w:w="149" w:type="dxa"/>
            <w:shd w:val="clear" w:color="auto" w:fill="DCE6F2"/>
          </w:tcPr>
          <w:p w14:paraId="2CF25748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63" w:type="dxa"/>
            <w:shd w:val="clear" w:color="auto" w:fill="DCE6F2"/>
          </w:tcPr>
          <w:p w14:paraId="680B3CF8" w14:textId="77777777" w:rsidR="00A815F9" w:rsidRDefault="00C15677">
            <w:pPr>
              <w:pStyle w:val="TableParagraph"/>
              <w:spacing w:before="84" w:line="247" w:lineRule="auto"/>
              <w:ind w:left="137" w:right="318"/>
              <w:rPr>
                <w:sz w:val="24"/>
              </w:rPr>
            </w:pPr>
            <w:r>
              <w:rPr>
                <w:sz w:val="24"/>
              </w:rPr>
              <w:t>The Trust achieved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response rate of </w:t>
            </w:r>
            <w:r>
              <w:rPr>
                <w:b/>
                <w:sz w:val="24"/>
              </w:rPr>
              <w:t>33%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This is a </w:t>
            </w:r>
            <w:r>
              <w:rPr>
                <w:b/>
                <w:sz w:val="24"/>
              </w:rPr>
              <w:t xml:space="preserve">2% </w:t>
            </w:r>
            <w:r>
              <w:rPr>
                <w:sz w:val="24"/>
              </w:rPr>
              <w:t>increase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from </w:t>
            </w:r>
            <w:r>
              <w:rPr>
                <w:b/>
                <w:sz w:val="24"/>
              </w:rPr>
              <w:t xml:space="preserve">31% </w:t>
            </w:r>
            <w:r>
              <w:rPr>
                <w:sz w:val="24"/>
              </w:rPr>
              <w:t>response rate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Survey.</w:t>
            </w:r>
          </w:p>
        </w:tc>
      </w:tr>
      <w:tr w:rsidR="00A815F9" w14:paraId="1C0CCE3A" w14:textId="77777777">
        <w:trPr>
          <w:trHeight w:val="236"/>
        </w:trPr>
        <w:tc>
          <w:tcPr>
            <w:tcW w:w="3062" w:type="dxa"/>
          </w:tcPr>
          <w:p w14:paraId="2DFF1B0B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" w:type="dxa"/>
          </w:tcPr>
          <w:p w14:paraId="2EBD391B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9" w:type="dxa"/>
          </w:tcPr>
          <w:p w14:paraId="2C449EEC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" w:type="dxa"/>
            <w:shd w:val="clear" w:color="auto" w:fill="DCE6F2"/>
          </w:tcPr>
          <w:p w14:paraId="5F917C9A" w14:textId="77777777" w:rsidR="00A815F9" w:rsidRDefault="00A815F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063" w:type="dxa"/>
          </w:tcPr>
          <w:p w14:paraId="6B661AFA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" w:type="dxa"/>
          </w:tcPr>
          <w:p w14:paraId="4725CC66" w14:textId="77777777" w:rsidR="00A815F9" w:rsidRDefault="00A815F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063" w:type="dxa"/>
          </w:tcPr>
          <w:p w14:paraId="101F4E55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522D8C6D" w14:textId="77777777">
        <w:trPr>
          <w:trHeight w:val="312"/>
        </w:trPr>
        <w:tc>
          <w:tcPr>
            <w:tcW w:w="3062" w:type="dxa"/>
            <w:shd w:val="clear" w:color="auto" w:fill="8EB4E3"/>
          </w:tcPr>
          <w:p w14:paraId="32503527" w14:textId="77777777" w:rsidR="00A815F9" w:rsidRDefault="00C15677">
            <w:pPr>
              <w:pStyle w:val="TableParagraph"/>
              <w:spacing w:before="51" w:line="242" w:lineRule="exact"/>
              <w:ind w:left="14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</w:p>
        </w:tc>
        <w:tc>
          <w:tcPr>
            <w:tcW w:w="294" w:type="dxa"/>
            <w:shd w:val="clear" w:color="auto" w:fill="8EB4E3"/>
          </w:tcPr>
          <w:p w14:paraId="4A13E7D8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69" w:type="dxa"/>
            <w:shd w:val="clear" w:color="auto" w:fill="8EB4E3"/>
          </w:tcPr>
          <w:p w14:paraId="78B218AA" w14:textId="77777777" w:rsidR="00A815F9" w:rsidRDefault="00C15677">
            <w:pPr>
              <w:pStyle w:val="TableParagraph"/>
              <w:spacing w:before="51" w:line="242" w:lineRule="exact"/>
              <w:ind w:left="150"/>
              <w:rPr>
                <w:sz w:val="24"/>
              </w:rPr>
            </w:pPr>
            <w:r>
              <w:rPr>
                <w:sz w:val="24"/>
              </w:rPr>
              <w:t>Both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NHSI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CQC</w:t>
            </w:r>
          </w:p>
        </w:tc>
        <w:tc>
          <w:tcPr>
            <w:tcW w:w="220" w:type="dxa"/>
            <w:shd w:val="clear" w:color="auto" w:fill="8EB4E3"/>
          </w:tcPr>
          <w:p w14:paraId="636931BC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63" w:type="dxa"/>
            <w:shd w:val="clear" w:color="auto" w:fill="8EB4E3"/>
          </w:tcPr>
          <w:p w14:paraId="55A5DC6D" w14:textId="77777777" w:rsidR="00A815F9" w:rsidRDefault="00C15677">
            <w:pPr>
              <w:pStyle w:val="TableParagraph"/>
              <w:spacing w:before="51" w:line="271" w:lineRule="exact"/>
              <w:ind w:left="15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149" w:type="dxa"/>
            <w:shd w:val="clear" w:color="auto" w:fill="8EB4E3"/>
          </w:tcPr>
          <w:p w14:paraId="57062759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63" w:type="dxa"/>
            <w:shd w:val="clear" w:color="auto" w:fill="8EB4E3"/>
          </w:tcPr>
          <w:p w14:paraId="222074CC" w14:textId="77777777" w:rsidR="00A815F9" w:rsidRDefault="00C15677">
            <w:pPr>
              <w:pStyle w:val="TableParagraph"/>
              <w:spacing w:before="51" w:line="242" w:lineRule="exact"/>
              <w:ind w:left="13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extent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</w:p>
        </w:tc>
      </w:tr>
      <w:tr w:rsidR="00A815F9" w14:paraId="0D9423C1" w14:textId="77777777">
        <w:trPr>
          <w:trHeight w:val="281"/>
        </w:trPr>
        <w:tc>
          <w:tcPr>
            <w:tcW w:w="3062" w:type="dxa"/>
            <w:shd w:val="clear" w:color="auto" w:fill="8EB4E3"/>
          </w:tcPr>
          <w:p w14:paraId="38711507" w14:textId="77777777" w:rsidR="00A815F9" w:rsidRDefault="00C15677">
            <w:pPr>
              <w:pStyle w:val="TableParagraph"/>
              <w:spacing w:before="16"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</w:p>
        </w:tc>
        <w:tc>
          <w:tcPr>
            <w:tcW w:w="294" w:type="dxa"/>
            <w:shd w:val="clear" w:color="auto" w:fill="8EB4E3"/>
          </w:tcPr>
          <w:p w14:paraId="654088C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69" w:type="dxa"/>
            <w:shd w:val="clear" w:color="auto" w:fill="8EB4E3"/>
          </w:tcPr>
          <w:p w14:paraId="77CD29D0" w14:textId="77777777" w:rsidR="00A815F9" w:rsidRDefault="00C15677">
            <w:pPr>
              <w:pStyle w:val="TableParagraph"/>
              <w:spacing w:before="16" w:line="246" w:lineRule="exact"/>
              <w:ind w:left="149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</w:p>
        </w:tc>
        <w:tc>
          <w:tcPr>
            <w:tcW w:w="220" w:type="dxa"/>
            <w:shd w:val="clear" w:color="auto" w:fill="8EB4E3"/>
          </w:tcPr>
          <w:p w14:paraId="14CA0EB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63" w:type="dxa"/>
            <w:shd w:val="clear" w:color="auto" w:fill="8EB4E3"/>
          </w:tcPr>
          <w:p w14:paraId="26A4645E" w14:textId="77777777" w:rsidR="00A815F9" w:rsidRDefault="00C15677">
            <w:pPr>
              <w:pStyle w:val="TableParagraph"/>
              <w:spacing w:line="262" w:lineRule="exact"/>
              <w:ind w:left="152"/>
              <w:rPr>
                <w:sz w:val="24"/>
              </w:rPr>
            </w:pPr>
            <w:r>
              <w:rPr>
                <w:sz w:val="24"/>
              </w:rPr>
              <w:t>baseline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</w:p>
        </w:tc>
        <w:tc>
          <w:tcPr>
            <w:tcW w:w="149" w:type="dxa"/>
            <w:shd w:val="clear" w:color="auto" w:fill="8EB4E3"/>
          </w:tcPr>
          <w:p w14:paraId="0BAB3FB8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63" w:type="dxa"/>
            <w:shd w:val="clear" w:color="auto" w:fill="8EB4E3"/>
          </w:tcPr>
          <w:p w14:paraId="43B839F4" w14:textId="77777777" w:rsidR="00A815F9" w:rsidRDefault="00C15677">
            <w:pPr>
              <w:pStyle w:val="TableParagraph"/>
              <w:spacing w:before="16"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</w:tr>
      <w:tr w:rsidR="00A815F9" w14:paraId="247DCD05" w14:textId="77777777">
        <w:trPr>
          <w:trHeight w:val="293"/>
        </w:trPr>
        <w:tc>
          <w:tcPr>
            <w:tcW w:w="3062" w:type="dxa"/>
            <w:shd w:val="clear" w:color="auto" w:fill="8EB4E3"/>
          </w:tcPr>
          <w:p w14:paraId="072C5BFD" w14:textId="77777777" w:rsidR="00A815F9" w:rsidRDefault="00C15677">
            <w:pPr>
              <w:pStyle w:val="TableParagraph"/>
              <w:spacing w:before="17"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impact of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</w:p>
        </w:tc>
        <w:tc>
          <w:tcPr>
            <w:tcW w:w="294" w:type="dxa"/>
            <w:shd w:val="clear" w:color="auto" w:fill="8EB4E3"/>
          </w:tcPr>
          <w:p w14:paraId="4BD1A737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69" w:type="dxa"/>
            <w:shd w:val="clear" w:color="auto" w:fill="8EB4E3"/>
          </w:tcPr>
          <w:p w14:paraId="4508CC8F" w14:textId="77777777" w:rsidR="00A815F9" w:rsidRDefault="00C15677">
            <w:pPr>
              <w:pStyle w:val="TableParagraph"/>
              <w:spacing w:before="17" w:line="256" w:lineRule="exact"/>
              <w:ind w:left="14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who,</w:t>
            </w:r>
          </w:p>
        </w:tc>
        <w:tc>
          <w:tcPr>
            <w:tcW w:w="220" w:type="dxa"/>
            <w:shd w:val="clear" w:color="auto" w:fill="8EB4E3"/>
          </w:tcPr>
          <w:p w14:paraId="7D9C7325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63" w:type="dxa"/>
            <w:shd w:val="clear" w:color="auto" w:fill="8EB4E3"/>
          </w:tcPr>
          <w:p w14:paraId="75FA538A" w14:textId="77777777" w:rsidR="00A815F9" w:rsidRDefault="00C15677">
            <w:pPr>
              <w:pStyle w:val="TableParagraph"/>
              <w:spacing w:line="265" w:lineRule="exact"/>
              <w:ind w:left="15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Valuing</w:t>
            </w:r>
          </w:p>
        </w:tc>
        <w:tc>
          <w:tcPr>
            <w:tcW w:w="149" w:type="dxa"/>
            <w:shd w:val="clear" w:color="auto" w:fill="8EB4E3"/>
          </w:tcPr>
          <w:p w14:paraId="1F63D423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63" w:type="dxa"/>
            <w:shd w:val="clear" w:color="auto" w:fill="8EB4E3"/>
          </w:tcPr>
          <w:p w14:paraId="53CE180F" w14:textId="77777777" w:rsidR="00A815F9" w:rsidRDefault="00C15677">
            <w:pPr>
              <w:pStyle w:val="TableParagraph"/>
              <w:spacing w:before="17"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cared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impacts</w:t>
            </w:r>
          </w:p>
        </w:tc>
      </w:tr>
      <w:tr w:rsidR="00A815F9" w14:paraId="55CCA97C" w14:textId="77777777">
        <w:trPr>
          <w:trHeight w:val="673"/>
        </w:trPr>
        <w:tc>
          <w:tcPr>
            <w:tcW w:w="3062" w:type="dxa"/>
            <w:shd w:val="clear" w:color="auto" w:fill="8EB4E3"/>
          </w:tcPr>
          <w:p w14:paraId="092EFCEE" w14:textId="77777777" w:rsidR="00A815F9" w:rsidRDefault="00C15677">
            <w:pPr>
              <w:pStyle w:val="TableParagraph"/>
              <w:spacing w:before="21"/>
              <w:ind w:left="142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</w:p>
        </w:tc>
        <w:tc>
          <w:tcPr>
            <w:tcW w:w="294" w:type="dxa"/>
            <w:shd w:val="clear" w:color="auto" w:fill="8EB4E3"/>
          </w:tcPr>
          <w:p w14:paraId="6AA9EE35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69" w:type="dxa"/>
            <w:shd w:val="clear" w:color="auto" w:fill="8EB4E3"/>
          </w:tcPr>
          <w:p w14:paraId="1424467E" w14:textId="77777777" w:rsidR="00A815F9" w:rsidRDefault="00C15677">
            <w:pPr>
              <w:pStyle w:val="TableParagraph"/>
              <w:spacing w:before="21"/>
              <w:ind w:left="149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 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inspect.</w:t>
            </w:r>
          </w:p>
        </w:tc>
        <w:tc>
          <w:tcPr>
            <w:tcW w:w="220" w:type="dxa"/>
            <w:shd w:val="clear" w:color="auto" w:fill="8EB4E3"/>
          </w:tcPr>
          <w:p w14:paraId="4EB0FE14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63" w:type="dxa"/>
            <w:shd w:val="clear" w:color="auto" w:fill="8EB4E3"/>
          </w:tcPr>
          <w:p w14:paraId="771028D8" w14:textId="77777777" w:rsidR="00A815F9" w:rsidRDefault="00C15677">
            <w:pPr>
              <w:pStyle w:val="TableParagraph"/>
              <w:spacing w:line="242" w:lineRule="auto"/>
              <w:ind w:left="152" w:right="340"/>
              <w:rPr>
                <w:sz w:val="24"/>
              </w:rPr>
            </w:pPr>
            <w:r>
              <w:rPr>
                <w:sz w:val="24"/>
              </w:rPr>
              <w:t>Colleagues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stream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measured.</w:t>
            </w:r>
          </w:p>
        </w:tc>
        <w:tc>
          <w:tcPr>
            <w:tcW w:w="149" w:type="dxa"/>
            <w:shd w:val="clear" w:color="auto" w:fill="8EB4E3"/>
          </w:tcPr>
          <w:p w14:paraId="41FBCFAB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63" w:type="dxa"/>
            <w:shd w:val="clear" w:color="auto" w:fill="8EB4E3"/>
          </w:tcPr>
          <w:p w14:paraId="745AADDB" w14:textId="77777777" w:rsidR="00A815F9" w:rsidRDefault="00C15677">
            <w:pPr>
              <w:pStyle w:val="TableParagraph"/>
              <w:spacing w:before="21" w:line="242" w:lineRule="auto"/>
              <w:ind w:left="138" w:right="313"/>
              <w:rPr>
                <w:sz w:val="24"/>
              </w:rPr>
            </w:pPr>
            <w:r>
              <w:rPr>
                <w:sz w:val="24"/>
              </w:rPr>
              <w:t>on the quality of 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patients.</w:t>
            </w:r>
          </w:p>
        </w:tc>
      </w:tr>
    </w:tbl>
    <w:p w14:paraId="278EEEDD" w14:textId="77777777" w:rsidR="00A815F9" w:rsidRDefault="00A815F9">
      <w:pPr>
        <w:spacing w:line="242" w:lineRule="auto"/>
        <w:rPr>
          <w:sz w:val="24"/>
        </w:rPr>
        <w:sectPr w:rsidR="00A815F9">
          <w:headerReference w:type="even" r:id="rId412"/>
          <w:headerReference w:type="default" r:id="rId413"/>
          <w:footerReference w:type="even" r:id="rId414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316E4E95" w14:textId="77777777" w:rsidR="00A815F9" w:rsidRDefault="00C15677">
      <w:pPr>
        <w:spacing w:before="141"/>
        <w:ind w:left="920"/>
        <w:rPr>
          <w:b/>
          <w:sz w:val="56"/>
        </w:rPr>
      </w:pPr>
      <w:r>
        <w:lastRenderedPageBreak/>
        <w:pict w14:anchorId="1D44DE15">
          <v:group id="_x0000_s1728" alt="" style="position:absolute;left:0;text-align:left;margin-left:0;margin-top:440.1pt;width:10in;height:99.95pt;z-index:251569664;mso-position-horizontal-relative:page;mso-position-vertical-relative:page" coordorigin=",8802" coordsize="14400,1999">
            <v:shape id="_x0000_s1729" type="#_x0000_t75" alt="" style="position:absolute;top:9198;width:14400;height:1602">
              <v:imagedata r:id="rId411" o:title=""/>
            </v:shape>
            <v:shape id="_x0000_s1730" type="#_x0000_t75" alt="" style="position:absolute;left:662;top:9714;width:13341;height:1086">
              <v:imagedata r:id="rId374" o:title=""/>
            </v:shape>
            <v:rect id="_x0000_s1731" alt="" style="position:absolute;top:8801;width:14400;height:1999" stroked="f"/>
            <v:shape id="_x0000_s1732" type="#_x0000_t202" alt="" style="position:absolute;top:8801;width:14400;height:1999;mso-wrap-style:square;v-text-anchor:top" filled="f" stroked="f">
              <v:textbox inset="0,0,0,0">
                <w:txbxContent>
                  <w:p w14:paraId="2BDFE124" w14:textId="77777777" w:rsidR="00A815F9" w:rsidRDefault="00C15677">
                    <w:pPr>
                      <w:numPr>
                        <w:ilvl w:val="0"/>
                        <w:numId w:val="152"/>
                      </w:numPr>
                      <w:tabs>
                        <w:tab w:val="left" w:pos="810"/>
                      </w:tabs>
                      <w:spacing w:before="150" w:line="252" w:lineRule="auto"/>
                      <w:ind w:right="651" w:hanging="271"/>
                      <w:jc w:val="both"/>
                    </w:pPr>
                    <w:r>
                      <w:t>The pandemic exposed inequalities across the workforce in the rawest sense highlighting a low sense of psychological safety for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colleagues with protected characteristics, in particular; ethnicity, long term health conditions, religion and age.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Through the </w:t>
                    </w:r>
                    <w:r>
                      <w:t>Freedom</w:t>
                    </w:r>
                    <w:r>
                      <w:rPr>
                        <w:spacing w:val="-59"/>
                      </w:rPr>
                      <w:t xml:space="preserve"> </w:t>
                    </w:r>
                    <w:r>
                      <w:t>to Speak Up function and Pull up a chair sessions, many colleagues have shared stories of suffering detriment as a result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difference or for raising concerns.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This is reflected in the survey results and echoed by a failure to improvement against </w:t>
                    </w:r>
                    <w:r>
                      <w:t>the theme of</w:t>
                    </w:r>
                    <w:r>
                      <w:rPr>
                        <w:spacing w:val="-59"/>
                      </w:rPr>
                      <w:t xml:space="preserve"> </w:t>
                    </w:r>
                    <w:r>
                      <w:t>Safety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Culture.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  <w:color w:val="332D7C"/>
          <w:sz w:val="56"/>
        </w:rPr>
        <w:t>Executive Summary</w:t>
      </w:r>
    </w:p>
    <w:p w14:paraId="6FC969BE" w14:textId="77777777" w:rsidR="00A815F9" w:rsidRDefault="00A815F9">
      <w:pPr>
        <w:pStyle w:val="BodyText"/>
        <w:rPr>
          <w:b/>
          <w:sz w:val="20"/>
        </w:rPr>
      </w:pPr>
    </w:p>
    <w:p w14:paraId="1CEA8008" w14:textId="77777777" w:rsidR="00A815F9" w:rsidRDefault="00C15677">
      <w:pPr>
        <w:pStyle w:val="BodyText"/>
        <w:spacing w:before="7"/>
        <w:rPr>
          <w:b/>
          <w:sz w:val="10"/>
        </w:rPr>
      </w:pPr>
      <w:r>
        <w:pict w14:anchorId="425999F1">
          <v:shape id="_x0000_s1727" alt="" style="position:absolute;margin-left:42.5pt;margin-top:8.6pt;width:634.75pt;height:.1pt;z-index:-251546112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6B3E7CDC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11"/>
        </w:tabs>
        <w:spacing w:before="45" w:line="247" w:lineRule="auto"/>
        <w:ind w:left="810" w:right="651" w:hanging="271"/>
        <w:jc w:val="both"/>
      </w:pPr>
      <w:r>
        <w:t>There has been an improvement across 6 of the 10 themes between 2019 and 2020 (see page 6).</w:t>
      </w:r>
      <w:r>
        <w:rPr>
          <w:spacing w:val="1"/>
        </w:rPr>
        <w:t xml:space="preserve"> </w:t>
      </w:r>
      <w:r>
        <w:t>Despite the survey being</w:t>
      </w:r>
      <w:r>
        <w:rPr>
          <w:spacing w:val="1"/>
        </w:rPr>
        <w:t xml:space="preserve"> </w:t>
      </w:r>
      <w:r>
        <w:t>completed between September and December 2020 when Covid-19 cases were rising, the Trust saw an improved response rate of</w:t>
      </w:r>
      <w:r>
        <w:rPr>
          <w:spacing w:val="1"/>
        </w:rPr>
        <w:t xml:space="preserve"> </w:t>
      </w:r>
      <w:r>
        <w:t>33% compared to 30% in 2019.   Although a disappointing response rate, this increase suggests that colleagues wanted to share</w:t>
      </w:r>
      <w:r>
        <w:rPr>
          <w:spacing w:val="1"/>
        </w:rPr>
        <w:t xml:space="preserve"> </w:t>
      </w:r>
      <w:r>
        <w:t>their ex</w:t>
      </w:r>
      <w:r>
        <w:t>perience of not only what it is like to work at Walsall Healthcare NHS Trust, but how it has felt working in the context of Covid-</w:t>
      </w:r>
      <w:r>
        <w:rPr>
          <w:spacing w:val="-59"/>
        </w:rPr>
        <w:t xml:space="preserve"> </w:t>
      </w:r>
      <w:r>
        <w:t>19.</w:t>
      </w:r>
    </w:p>
    <w:p w14:paraId="5748E879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11"/>
        </w:tabs>
        <w:spacing w:before="200" w:line="252" w:lineRule="auto"/>
        <w:ind w:left="810" w:right="651" w:hanging="270"/>
        <w:jc w:val="both"/>
      </w:pPr>
      <w:r>
        <w:t>This year there has been a significant increase in the how staff advocate for the Trust, with 52.3% of colleagues that re</w:t>
      </w:r>
      <w:r>
        <w:t>sponded</w:t>
      </w:r>
      <w:r>
        <w:rPr>
          <w:spacing w:val="1"/>
        </w:rPr>
        <w:t xml:space="preserve"> </w:t>
      </w:r>
      <w:r>
        <w:t>recommending us as a place to work (up from 48% in 2019) and 53.4% colleagues recommending us as a place to be treated, (up</w:t>
      </w:r>
      <w:r>
        <w:rPr>
          <w:spacing w:val="1"/>
        </w:rPr>
        <w:t xml:space="preserve"> </w:t>
      </w:r>
      <w:r>
        <w:t xml:space="preserve">from 49% in 2019).    Whilst an improvement, both scores remain significantly below the average of our peer benchmark group </w:t>
      </w:r>
      <w:r>
        <w:t>of</w:t>
      </w:r>
      <w:r>
        <w:rPr>
          <w:spacing w:val="1"/>
        </w:rPr>
        <w:t xml:space="preserve"> </w:t>
      </w:r>
      <w:r>
        <w:t>67%</w:t>
      </w:r>
      <w:r>
        <w:rPr>
          <w:spacing w:val="11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74.3%</w:t>
      </w:r>
      <w:r>
        <w:rPr>
          <w:spacing w:val="12"/>
        </w:rPr>
        <w:t xml:space="preserve"> </w:t>
      </w:r>
      <w:r>
        <w:t>respectively</w:t>
      </w:r>
      <w:r>
        <w:rPr>
          <w:spacing w:val="11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cause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concern</w:t>
      </w:r>
      <w:r>
        <w:rPr>
          <w:spacing w:val="13"/>
        </w:rPr>
        <w:t xml:space="preserve"> </w:t>
      </w:r>
      <w:r>
        <w:t>given</w:t>
      </w:r>
      <w:r>
        <w:rPr>
          <w:spacing w:val="11"/>
        </w:rPr>
        <w:t xml:space="preserve"> </w:t>
      </w:r>
      <w:r>
        <w:t>many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our</w:t>
      </w:r>
      <w:r>
        <w:rPr>
          <w:spacing w:val="12"/>
        </w:rPr>
        <w:t xml:space="preserve"> </w:t>
      </w:r>
      <w:r>
        <w:t>colleagues</w:t>
      </w:r>
      <w:r>
        <w:rPr>
          <w:spacing w:val="11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t>families</w:t>
      </w:r>
      <w:r>
        <w:rPr>
          <w:spacing w:val="11"/>
        </w:rPr>
        <w:t xml:space="preserve"> </w:t>
      </w:r>
      <w:r>
        <w:t>live</w:t>
      </w:r>
      <w:r>
        <w:rPr>
          <w:spacing w:val="13"/>
        </w:rPr>
        <w:t xml:space="preserve"> </w:t>
      </w:r>
      <w:r>
        <w:t>within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community</w:t>
      </w:r>
      <w:r>
        <w:rPr>
          <w:spacing w:val="-59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serve.</w:t>
      </w:r>
    </w:p>
    <w:p w14:paraId="230B612C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11"/>
        </w:tabs>
        <w:spacing w:before="188" w:line="247" w:lineRule="auto"/>
        <w:ind w:left="810" w:right="651" w:hanging="271"/>
        <w:jc w:val="both"/>
      </w:pPr>
      <w:r>
        <w:t xml:space="preserve">In response to the outcomes of the 2019 survey, three organisational priority areas were identified to enhance the </w:t>
      </w:r>
      <w:r>
        <w:t>working likes of</w:t>
      </w:r>
      <w:r>
        <w:rPr>
          <w:spacing w:val="1"/>
        </w:rPr>
        <w:t xml:space="preserve"> </w:t>
      </w:r>
      <w:r>
        <w:t>colleagues; equality, inclusion and diversity,</w:t>
      </w:r>
      <w:r>
        <w:rPr>
          <w:spacing w:val="1"/>
        </w:rPr>
        <w:t xml:space="preserve"> </w:t>
      </w:r>
      <w:r>
        <w:t>impact of immediate line managers and improving civility and respect across the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restorative</w:t>
      </w:r>
      <w:r>
        <w:rPr>
          <w:spacing w:val="1"/>
        </w:rPr>
        <w:t xml:space="preserve"> </w:t>
      </w:r>
      <w:r>
        <w:t>just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culture.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enshrined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Value</w:t>
      </w:r>
      <w:r>
        <w:rPr>
          <w:spacing w:val="61"/>
        </w:rPr>
        <w:t xml:space="preserve"> </w:t>
      </w:r>
      <w:r>
        <w:t>Our</w:t>
      </w:r>
      <w:r>
        <w:rPr>
          <w:spacing w:val="61"/>
        </w:rPr>
        <w:t xml:space="preserve"> </w:t>
      </w:r>
      <w:r>
        <w:t>Colleagues</w:t>
      </w:r>
      <w:r>
        <w:rPr>
          <w:spacing w:val="1"/>
        </w:rPr>
        <w:t xml:space="preserve"> </w:t>
      </w:r>
      <w:r>
        <w:t>Improvement</w:t>
      </w:r>
      <w:r>
        <w:rPr>
          <w:spacing w:val="-4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mapped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themes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national staff</w:t>
      </w:r>
      <w:r>
        <w:rPr>
          <w:spacing w:val="-4"/>
        </w:rPr>
        <w:t xml:space="preserve"> </w:t>
      </w:r>
      <w:r>
        <w:t>survey;</w:t>
      </w:r>
    </w:p>
    <w:p w14:paraId="069B8817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531"/>
        </w:tabs>
        <w:spacing w:before="19"/>
        <w:ind w:hanging="271"/>
      </w:pPr>
      <w:r>
        <w:rPr>
          <w:b/>
        </w:rPr>
        <w:t>Equality,</w:t>
      </w:r>
      <w:r>
        <w:rPr>
          <w:b/>
          <w:spacing w:val="-4"/>
        </w:rPr>
        <w:t xml:space="preserve"> </w:t>
      </w:r>
      <w:r>
        <w:rPr>
          <w:b/>
        </w:rPr>
        <w:t>inclusion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diversity</w:t>
      </w:r>
      <w:r>
        <w:t>.</w:t>
      </w:r>
      <w:r>
        <w:rPr>
          <w:spacing w:val="5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8.7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0.1</w:t>
      </w:r>
      <w:r>
        <w:rPr>
          <w:spacing w:val="-3"/>
        </w:rPr>
        <w:t xml:space="preserve"> </w:t>
      </w:r>
      <w:r>
        <w:t>decreased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8.8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2019</w:t>
      </w:r>
    </w:p>
    <w:p w14:paraId="17C08930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530"/>
        </w:tabs>
        <w:spacing w:before="6"/>
        <w:ind w:left="1529" w:hanging="271"/>
      </w:pPr>
      <w:r>
        <w:rPr>
          <w:b/>
        </w:rPr>
        <w:t>Immediate</w:t>
      </w:r>
      <w:r>
        <w:rPr>
          <w:b/>
          <w:spacing w:val="-3"/>
        </w:rPr>
        <w:t xml:space="preserve"> </w:t>
      </w:r>
      <w:r>
        <w:rPr>
          <w:b/>
        </w:rPr>
        <w:t>line</w:t>
      </w:r>
      <w:r>
        <w:rPr>
          <w:b/>
          <w:spacing w:val="-3"/>
        </w:rPr>
        <w:t xml:space="preserve"> </w:t>
      </w:r>
      <w:r>
        <w:rPr>
          <w:b/>
        </w:rPr>
        <w:t>managers.</w:t>
      </w:r>
      <w:r>
        <w:rPr>
          <w:b/>
          <w:spacing w:val="5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6.6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0.1</w:t>
      </w:r>
      <w:r>
        <w:rPr>
          <w:spacing w:val="-3"/>
        </w:rPr>
        <w:t xml:space="preserve"> </w:t>
      </w:r>
      <w:r>
        <w:t>increase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6.5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2019</w:t>
      </w:r>
    </w:p>
    <w:p w14:paraId="505BBE11" w14:textId="77777777" w:rsidR="00A815F9" w:rsidRDefault="00C15677">
      <w:pPr>
        <w:pStyle w:val="ListParagraph"/>
        <w:numPr>
          <w:ilvl w:val="1"/>
          <w:numId w:val="186"/>
        </w:numPr>
        <w:tabs>
          <w:tab w:val="left" w:pos="1530"/>
        </w:tabs>
        <w:spacing w:before="11"/>
        <w:ind w:left="1529" w:hanging="271"/>
      </w:pPr>
      <w:r>
        <w:rPr>
          <w:b/>
        </w:rPr>
        <w:t>Safe</w:t>
      </w:r>
      <w:r>
        <w:rPr>
          <w:b/>
          <w:spacing w:val="-4"/>
        </w:rPr>
        <w:t xml:space="preserve"> </w:t>
      </w:r>
      <w:r>
        <w:rPr>
          <w:b/>
        </w:rPr>
        <w:t>environment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bullying</w:t>
      </w:r>
      <w:r>
        <w:rPr>
          <w:b/>
          <w:spacing w:val="-2"/>
        </w:rPr>
        <w:t xml:space="preserve"> </w:t>
      </w:r>
      <w:r>
        <w:rPr>
          <w:b/>
        </w:rPr>
        <w:t>&amp;</w:t>
      </w:r>
      <w:r>
        <w:rPr>
          <w:b/>
          <w:spacing w:val="-2"/>
        </w:rPr>
        <w:t xml:space="preserve"> </w:t>
      </w:r>
      <w:r>
        <w:rPr>
          <w:b/>
        </w:rPr>
        <w:t>harassment</w:t>
      </w:r>
      <w:r>
        <w:t>.</w:t>
      </w:r>
      <w:r>
        <w:rPr>
          <w:spacing w:val="5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7.6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unchanged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2019.</w:t>
      </w:r>
    </w:p>
    <w:p w14:paraId="6A9784E4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10"/>
        </w:tabs>
        <w:spacing w:before="203" w:line="247" w:lineRule="auto"/>
        <w:ind w:left="809" w:right="653" w:hanging="270"/>
        <w:jc w:val="both"/>
      </w:pPr>
      <w:r>
        <w:t>The pandemic quickly required a reprioritisation of the people agenda which focused on identifying and meeting health and wellbeing</w:t>
      </w:r>
      <w:r>
        <w:rPr>
          <w:spacing w:val="-59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practicing</w:t>
      </w:r>
      <w:r>
        <w:rPr>
          <w:spacing w:val="1"/>
        </w:rPr>
        <w:t xml:space="preserve"> </w:t>
      </w:r>
      <w:r>
        <w:t>compassionate</w:t>
      </w:r>
      <w:r>
        <w:rPr>
          <w:spacing w:val="1"/>
        </w:rPr>
        <w:t xml:space="preserve"> </w:t>
      </w:r>
      <w:r>
        <w:t>leadership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organisation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setting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expectation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replicated</w:t>
      </w:r>
      <w:r>
        <w:rPr>
          <w:spacing w:val="1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experienced by colleagues through their own senior and line managers.</w:t>
      </w:r>
      <w:r>
        <w:rPr>
          <w:spacing w:val="1"/>
        </w:rPr>
        <w:t xml:space="preserve"> </w:t>
      </w:r>
      <w:r>
        <w:t>At organisational level EDI and expanding workforce supply</w:t>
      </w:r>
      <w:r>
        <w:rPr>
          <w:spacing w:val="-59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core</w:t>
      </w:r>
      <w:r>
        <w:rPr>
          <w:spacing w:val="-1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focus.</w:t>
      </w:r>
    </w:p>
    <w:p w14:paraId="51D1FC30" w14:textId="77777777" w:rsidR="00A815F9" w:rsidRDefault="00A815F9">
      <w:pPr>
        <w:spacing w:line="247" w:lineRule="auto"/>
        <w:jc w:val="both"/>
        <w:sectPr w:rsidR="00A815F9">
          <w:headerReference w:type="even" r:id="rId415"/>
          <w:headerReference w:type="default" r:id="rId416"/>
          <w:footerReference w:type="default" r:id="rId417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7FC4A3B6" w14:textId="77777777" w:rsidR="00A815F9" w:rsidRDefault="00C15677">
      <w:pPr>
        <w:pStyle w:val="BodyText"/>
        <w:spacing w:before="9"/>
      </w:pPr>
      <w:r>
        <w:lastRenderedPageBreak/>
        <w:pict w14:anchorId="25BB2B8E">
          <v:group id="_x0000_s1723" alt="" style="position:absolute;margin-left:0;margin-top:440.1pt;width:10in;height:99.95pt;z-index:-251647488;mso-position-horizontal-relative:page;mso-position-vertical-relative:page" coordorigin=",8802" coordsize="14400,1999">
            <v:shape id="_x0000_s1724" type="#_x0000_t75" alt="" style="position:absolute;top:9198;width:14400;height:1602">
              <v:imagedata r:id="rId411" o:title=""/>
            </v:shape>
            <v:shape id="_x0000_s1725" type="#_x0000_t75" alt="" style="position:absolute;left:662;top:9714;width:13341;height:1086">
              <v:imagedata r:id="rId374" o:title=""/>
            </v:shape>
            <v:rect id="_x0000_s1726" alt="" style="position:absolute;top:8801;width:14400;height:1999" stroked="f"/>
            <w10:wrap anchorx="page" anchory="page"/>
          </v:group>
        </w:pict>
      </w:r>
    </w:p>
    <w:p w14:paraId="35C97AFF" w14:textId="77777777" w:rsidR="00A815F9" w:rsidRDefault="00C15677">
      <w:pPr>
        <w:pStyle w:val="Heading5"/>
      </w:pPr>
      <w:r>
        <w:rPr>
          <w:color w:val="332D7C"/>
        </w:rPr>
        <w:t>Headlines</w:t>
      </w:r>
    </w:p>
    <w:p w14:paraId="0D806879" w14:textId="77777777" w:rsidR="00A815F9" w:rsidRDefault="00C15677">
      <w:pPr>
        <w:pStyle w:val="BodyText"/>
        <w:rPr>
          <w:b/>
          <w:sz w:val="11"/>
        </w:rPr>
      </w:pPr>
      <w:r>
        <w:pict w14:anchorId="66F56E1F">
          <v:shape id="_x0000_s1722" alt="" style="position:absolute;margin-left:42.5pt;margin-top:8.8pt;width:634.75pt;height:.1pt;z-index:-251545088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1234A9A6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25"/>
        </w:tabs>
        <w:spacing w:before="271" w:line="268" w:lineRule="auto"/>
        <w:ind w:left="824" w:right="430" w:hanging="285"/>
        <w:jc w:val="both"/>
      </w:pPr>
      <w:r>
        <w:t>There</w:t>
      </w:r>
      <w:r>
        <w:rPr>
          <w:spacing w:val="28"/>
        </w:rPr>
        <w:t xml:space="preserve"> </w:t>
      </w:r>
      <w:r>
        <w:t>has</w:t>
      </w:r>
      <w:r>
        <w:rPr>
          <w:spacing w:val="27"/>
        </w:rPr>
        <w:t xml:space="preserve"> </w:t>
      </w:r>
      <w:r>
        <w:t>been</w:t>
      </w:r>
      <w:r>
        <w:rPr>
          <w:spacing w:val="28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improvement</w:t>
      </w:r>
      <w:r>
        <w:rPr>
          <w:spacing w:val="28"/>
        </w:rPr>
        <w:t xml:space="preserve"> </w:t>
      </w:r>
      <w:r>
        <w:t>across</w:t>
      </w:r>
      <w:r>
        <w:rPr>
          <w:spacing w:val="28"/>
        </w:rPr>
        <w:t xml:space="preserve"> </w:t>
      </w:r>
      <w:r>
        <w:t>6</w:t>
      </w:r>
      <w:r>
        <w:rPr>
          <w:spacing w:val="2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10</w:t>
      </w:r>
      <w:r>
        <w:rPr>
          <w:spacing w:val="29"/>
        </w:rPr>
        <w:t xml:space="preserve"> </w:t>
      </w:r>
      <w:r>
        <w:t>themes</w:t>
      </w:r>
      <w:r>
        <w:rPr>
          <w:spacing w:val="27"/>
        </w:rPr>
        <w:t xml:space="preserve"> </w:t>
      </w:r>
      <w:r>
        <w:t>between</w:t>
      </w:r>
      <w:r>
        <w:rPr>
          <w:spacing w:val="28"/>
        </w:rPr>
        <w:t xml:space="preserve"> </w:t>
      </w:r>
      <w:r>
        <w:t>2019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2020</w:t>
      </w:r>
      <w:r>
        <w:rPr>
          <w:spacing w:val="29"/>
        </w:rPr>
        <w:t xml:space="preserve"> </w:t>
      </w:r>
      <w:r>
        <w:t>(annex</w:t>
      </w:r>
      <w:r>
        <w:rPr>
          <w:spacing w:val="52"/>
        </w:rPr>
        <w:t xml:space="preserve"> </w:t>
      </w:r>
      <w:r>
        <w:t>A)</w:t>
      </w:r>
      <w:r>
        <w:rPr>
          <w:spacing w:val="27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deterioration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scores</w:t>
      </w:r>
      <w:r>
        <w:rPr>
          <w:spacing w:val="-59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equality,</w:t>
      </w:r>
      <w:r>
        <w:rPr>
          <w:spacing w:val="12"/>
        </w:rPr>
        <w:t xml:space="preserve"> </w:t>
      </w:r>
      <w:r>
        <w:t>diversity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inclusion</w:t>
      </w:r>
      <w:r>
        <w:rPr>
          <w:spacing w:val="15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team</w:t>
      </w:r>
      <w:r>
        <w:rPr>
          <w:spacing w:val="19"/>
        </w:rPr>
        <w:t xml:space="preserve"> </w:t>
      </w:r>
      <w:r>
        <w:t>working</w:t>
      </w:r>
      <w:r>
        <w:rPr>
          <w:spacing w:val="14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second</w:t>
      </w:r>
      <w:r>
        <w:rPr>
          <w:spacing w:val="14"/>
        </w:rPr>
        <w:t xml:space="preserve"> </w:t>
      </w:r>
      <w:r>
        <w:t>consecutive</w:t>
      </w:r>
      <w:r>
        <w:rPr>
          <w:spacing w:val="13"/>
        </w:rPr>
        <w:t xml:space="preserve"> </w:t>
      </w:r>
      <w:r>
        <w:t>year</w:t>
      </w:r>
      <w:r>
        <w:rPr>
          <w:spacing w:val="12"/>
        </w:rPr>
        <w:t xml:space="preserve"> </w:t>
      </w:r>
      <w:r>
        <w:t>(2019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2020).</w:t>
      </w:r>
    </w:p>
    <w:p w14:paraId="095D07EB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25"/>
        </w:tabs>
        <w:spacing w:before="57" w:line="244" w:lineRule="auto"/>
        <w:ind w:left="824" w:right="426" w:hanging="285"/>
        <w:jc w:val="both"/>
      </w:pPr>
      <w:r>
        <w:t>More</w:t>
      </w:r>
      <w:r>
        <w:rPr>
          <w:spacing w:val="1"/>
        </w:rPr>
        <w:t xml:space="preserve"> </w:t>
      </w:r>
      <w:r>
        <w:t>colleagues</w:t>
      </w:r>
      <w:r>
        <w:rPr>
          <w:spacing w:val="1"/>
        </w:rPr>
        <w:t xml:space="preserve"> </w:t>
      </w:r>
      <w:r>
        <w:t>participated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survey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year</w:t>
      </w:r>
      <w:r>
        <w:rPr>
          <w:spacing w:val="61"/>
        </w:rPr>
        <w:t xml:space="preserve"> </w:t>
      </w:r>
      <w:r>
        <w:t>(31%)</w:t>
      </w:r>
      <w:r>
        <w:rPr>
          <w:spacing w:val="61"/>
        </w:rPr>
        <w:t xml:space="preserve"> </w:t>
      </w:r>
      <w:r>
        <w:t>compared</w:t>
      </w:r>
      <w:r>
        <w:rPr>
          <w:spacing w:val="6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2019</w:t>
      </w:r>
      <w:r>
        <w:rPr>
          <w:spacing w:val="61"/>
        </w:rPr>
        <w:t xml:space="preserve"> </w:t>
      </w:r>
      <w:r>
        <w:t>(31%)</w:t>
      </w:r>
      <w:r>
        <w:rPr>
          <w:spacing w:val="61"/>
        </w:rPr>
        <w:t xml:space="preserve"> </w:t>
      </w:r>
      <w:r>
        <w:t>despite</w:t>
      </w:r>
      <w:r>
        <w:rPr>
          <w:spacing w:val="61"/>
        </w:rPr>
        <w:t xml:space="preserve"> </w:t>
      </w:r>
      <w:r>
        <w:t>responding</w:t>
      </w:r>
      <w:r>
        <w:rPr>
          <w:spacing w:val="61"/>
        </w:rPr>
        <w:t xml:space="preserve"> </w:t>
      </w:r>
      <w:r>
        <w:t>to</w:t>
      </w:r>
      <w:r>
        <w:rPr>
          <w:spacing w:val="62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pandemic</w:t>
      </w:r>
      <w:r>
        <w:rPr>
          <w:spacing w:val="13"/>
        </w:rPr>
        <w:t xml:space="preserve"> </w:t>
      </w:r>
      <w:r>
        <w:t>however</w:t>
      </w:r>
      <w:r>
        <w:rPr>
          <w:spacing w:val="14"/>
        </w:rPr>
        <w:t xml:space="preserve"> </w:t>
      </w:r>
      <w:r>
        <w:t>remains</w:t>
      </w:r>
      <w:r>
        <w:rPr>
          <w:spacing w:val="13"/>
        </w:rPr>
        <w:t xml:space="preserve"> </w:t>
      </w:r>
      <w:r>
        <w:t>considerably</w:t>
      </w:r>
      <w:r>
        <w:rPr>
          <w:spacing w:val="14"/>
        </w:rPr>
        <w:t xml:space="preserve"> </w:t>
      </w:r>
      <w:r>
        <w:t>below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average</w:t>
      </w:r>
      <w:r>
        <w:rPr>
          <w:spacing w:val="15"/>
        </w:rPr>
        <w:t xml:space="preserve"> </w:t>
      </w:r>
      <w:r>
        <w:t>response</w:t>
      </w:r>
      <w:r>
        <w:rPr>
          <w:spacing w:val="15"/>
        </w:rPr>
        <w:t xml:space="preserve"> </w:t>
      </w:r>
      <w:r>
        <w:t>rate</w:t>
      </w:r>
      <w:r>
        <w:rPr>
          <w:spacing w:val="14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peer</w:t>
      </w:r>
      <w:r>
        <w:rPr>
          <w:spacing w:val="14"/>
        </w:rPr>
        <w:t xml:space="preserve"> </w:t>
      </w:r>
      <w:r>
        <w:t>group</w:t>
      </w:r>
      <w:r>
        <w:rPr>
          <w:spacing w:val="1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45%.</w:t>
      </w:r>
    </w:p>
    <w:p w14:paraId="51058834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25"/>
        </w:tabs>
        <w:spacing w:before="84" w:line="264" w:lineRule="auto"/>
        <w:ind w:left="824" w:right="426" w:hanging="285"/>
        <w:jc w:val="both"/>
      </w:pPr>
      <w:r>
        <w:t>There</w:t>
      </w:r>
      <w:r>
        <w:rPr>
          <w:spacing w:val="44"/>
        </w:rPr>
        <w:t xml:space="preserve"> </w:t>
      </w:r>
      <w:r>
        <w:t>was</w:t>
      </w:r>
      <w:r>
        <w:rPr>
          <w:spacing w:val="45"/>
        </w:rPr>
        <w:t xml:space="preserve"> </w:t>
      </w:r>
      <w:r>
        <w:t>considerable</w:t>
      </w:r>
      <w:r>
        <w:rPr>
          <w:spacing w:val="45"/>
        </w:rPr>
        <w:t xml:space="preserve"> </w:t>
      </w:r>
      <w:r>
        <w:t>variation</w:t>
      </w:r>
      <w:r>
        <w:rPr>
          <w:spacing w:val="45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response</w:t>
      </w:r>
      <w:r>
        <w:rPr>
          <w:spacing w:val="46"/>
        </w:rPr>
        <w:t xml:space="preserve"> </w:t>
      </w:r>
      <w:r>
        <w:t>rates</w:t>
      </w:r>
      <w:r>
        <w:rPr>
          <w:spacing w:val="47"/>
        </w:rPr>
        <w:t xml:space="preserve"> </w:t>
      </w:r>
      <w:r>
        <w:t>across</w:t>
      </w:r>
      <w:r>
        <w:rPr>
          <w:spacing w:val="46"/>
        </w:rPr>
        <w:t xml:space="preserve"> </w:t>
      </w:r>
      <w:r>
        <w:t>our</w:t>
      </w:r>
      <w:r>
        <w:rPr>
          <w:spacing w:val="45"/>
        </w:rPr>
        <w:t xml:space="preserve"> </w:t>
      </w:r>
      <w:r>
        <w:t>division</w:t>
      </w:r>
      <w:r>
        <w:rPr>
          <w:spacing w:val="46"/>
        </w:rPr>
        <w:t xml:space="preserve"> </w:t>
      </w:r>
      <w:r>
        <w:t>ranging</w:t>
      </w:r>
      <w:r>
        <w:rPr>
          <w:spacing w:val="46"/>
        </w:rPr>
        <w:t xml:space="preserve"> </w:t>
      </w:r>
      <w:r>
        <w:t>from</w:t>
      </w:r>
      <w:r>
        <w:rPr>
          <w:spacing w:val="51"/>
        </w:rPr>
        <w:t xml:space="preserve"> </w:t>
      </w:r>
      <w:r>
        <w:t>76%</w:t>
      </w:r>
      <w:r>
        <w:rPr>
          <w:spacing w:val="51"/>
        </w:rPr>
        <w:t xml:space="preserve"> </w:t>
      </w:r>
      <w:r>
        <w:t>(Corporate</w:t>
      </w:r>
      <w:r>
        <w:rPr>
          <w:spacing w:val="46"/>
        </w:rPr>
        <w:t xml:space="preserve"> </w:t>
      </w:r>
      <w:r>
        <w:t>area)</w:t>
      </w:r>
      <w:r>
        <w:rPr>
          <w:spacing w:val="45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20%</w:t>
      </w:r>
      <w:r>
        <w:rPr>
          <w:spacing w:val="51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clinical</w:t>
      </w:r>
      <w:r>
        <w:rPr>
          <w:spacing w:val="-59"/>
        </w:rPr>
        <w:t xml:space="preserve"> </w:t>
      </w:r>
      <w:r>
        <w:t>division</w:t>
      </w:r>
      <w:r>
        <w:rPr>
          <w:spacing w:val="8"/>
        </w:rPr>
        <w:t xml:space="preserve"> </w:t>
      </w:r>
      <w:r>
        <w:t>(see</w:t>
      </w:r>
      <w:r>
        <w:rPr>
          <w:spacing w:val="9"/>
        </w:rPr>
        <w:t xml:space="preserve"> </w:t>
      </w:r>
      <w:r>
        <w:t>page</w:t>
      </w:r>
      <w:r>
        <w:rPr>
          <w:spacing w:val="10"/>
        </w:rPr>
        <w:t xml:space="preserve"> </w:t>
      </w:r>
      <w:r>
        <w:t>15)</w:t>
      </w:r>
    </w:p>
    <w:p w14:paraId="5C4717D1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25"/>
        </w:tabs>
        <w:spacing w:before="43" w:line="264" w:lineRule="auto"/>
        <w:ind w:left="824" w:right="426" w:hanging="285"/>
        <w:jc w:val="both"/>
      </w:pPr>
      <w:r>
        <w:t>The</w:t>
      </w:r>
      <w:r>
        <w:rPr>
          <w:spacing w:val="46"/>
        </w:rPr>
        <w:t xml:space="preserve"> </w:t>
      </w:r>
      <w:r>
        <w:t>most</w:t>
      </w:r>
      <w:r>
        <w:rPr>
          <w:spacing w:val="45"/>
        </w:rPr>
        <w:t xml:space="preserve"> </w:t>
      </w:r>
      <w:r>
        <w:t>improved</w:t>
      </w:r>
      <w:r>
        <w:rPr>
          <w:spacing w:val="47"/>
        </w:rPr>
        <w:t xml:space="preserve"> </w:t>
      </w:r>
      <w:r>
        <w:t>score</w:t>
      </w:r>
      <w:r>
        <w:rPr>
          <w:spacing w:val="47"/>
        </w:rPr>
        <w:t xml:space="preserve"> </w:t>
      </w:r>
      <w:r>
        <w:t>was</w:t>
      </w:r>
      <w:r>
        <w:rPr>
          <w:spacing w:val="46"/>
        </w:rPr>
        <w:t xml:space="preserve"> </w:t>
      </w:r>
      <w:r>
        <w:t>against</w:t>
      </w:r>
      <w:r>
        <w:rPr>
          <w:spacing w:val="46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health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wellbeing</w:t>
      </w:r>
      <w:r>
        <w:rPr>
          <w:spacing w:val="47"/>
        </w:rPr>
        <w:t xml:space="preserve"> </w:t>
      </w:r>
      <w:r>
        <w:t>index</w:t>
      </w:r>
      <w:r>
        <w:rPr>
          <w:spacing w:val="48"/>
        </w:rPr>
        <w:t xml:space="preserve"> </w:t>
      </w:r>
      <w:r>
        <w:t>which</w:t>
      </w:r>
      <w:r>
        <w:rPr>
          <w:spacing w:val="47"/>
        </w:rPr>
        <w:t xml:space="preserve"> </w:t>
      </w:r>
      <w:r>
        <w:t>saw</w:t>
      </w:r>
      <w:r>
        <w:rPr>
          <w:spacing w:val="4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0.2%</w:t>
      </w:r>
      <w:r>
        <w:rPr>
          <w:spacing w:val="52"/>
        </w:rPr>
        <w:t xml:space="preserve"> </w:t>
      </w:r>
      <w:r>
        <w:t>gain.</w:t>
      </w:r>
      <w:r>
        <w:rPr>
          <w:spacing w:val="26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other</w:t>
      </w:r>
      <w:r>
        <w:rPr>
          <w:spacing w:val="47"/>
        </w:rPr>
        <w:t xml:space="preserve"> </w:t>
      </w:r>
      <w:r>
        <w:t>five</w:t>
      </w:r>
      <w:r>
        <w:rPr>
          <w:spacing w:val="46"/>
        </w:rPr>
        <w:t xml:space="preserve"> </w:t>
      </w:r>
      <w:r>
        <w:t>improved</w:t>
      </w:r>
      <w:r>
        <w:rPr>
          <w:spacing w:val="48"/>
        </w:rPr>
        <w:t xml:space="preserve"> </w:t>
      </w:r>
      <w:r>
        <w:t>areas</w:t>
      </w:r>
      <w:r>
        <w:rPr>
          <w:spacing w:val="-59"/>
        </w:rPr>
        <w:t xml:space="preserve"> </w:t>
      </w:r>
      <w:r>
        <w:t>saw</w:t>
      </w:r>
      <w:r>
        <w:rPr>
          <w:spacing w:val="39"/>
        </w:rPr>
        <w:t xml:space="preserve"> </w:t>
      </w:r>
      <w:r>
        <w:t>an</w:t>
      </w:r>
      <w:r>
        <w:rPr>
          <w:spacing w:val="39"/>
        </w:rPr>
        <w:t xml:space="preserve"> </w:t>
      </w:r>
      <w:r>
        <w:t>increase</w:t>
      </w:r>
      <w:r>
        <w:rPr>
          <w:spacing w:val="38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0.1%</w:t>
      </w:r>
      <w:r>
        <w:rPr>
          <w:spacing w:val="44"/>
        </w:rPr>
        <w:t xml:space="preserve"> </w:t>
      </w:r>
      <w:r>
        <w:t>(see</w:t>
      </w:r>
      <w:r>
        <w:rPr>
          <w:spacing w:val="38"/>
        </w:rPr>
        <w:t xml:space="preserve"> </w:t>
      </w:r>
      <w:r>
        <w:t>graph</w:t>
      </w:r>
      <w:r>
        <w:rPr>
          <w:spacing w:val="39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t>page</w:t>
      </w:r>
      <w:r>
        <w:rPr>
          <w:spacing w:val="38"/>
        </w:rPr>
        <w:t xml:space="preserve"> </w:t>
      </w:r>
      <w:r>
        <w:t>6);</w:t>
      </w:r>
      <w:r>
        <w:rPr>
          <w:spacing w:val="37"/>
        </w:rPr>
        <w:t xml:space="preserve"> </w:t>
      </w:r>
      <w:r>
        <w:t>immediate</w:t>
      </w:r>
      <w:r>
        <w:rPr>
          <w:spacing w:val="39"/>
        </w:rPr>
        <w:t xml:space="preserve"> </w:t>
      </w:r>
      <w:r>
        <w:t>line</w:t>
      </w:r>
      <w:r>
        <w:rPr>
          <w:spacing w:val="38"/>
        </w:rPr>
        <w:t xml:space="preserve"> </w:t>
      </w:r>
      <w:r>
        <w:t>managers,</w:t>
      </w:r>
      <w:r>
        <w:rPr>
          <w:spacing w:val="38"/>
        </w:rPr>
        <w:t xml:space="preserve"> </w:t>
      </w:r>
      <w:r>
        <w:t>morale,</w:t>
      </w:r>
      <w:r>
        <w:rPr>
          <w:spacing w:val="37"/>
        </w:rPr>
        <w:t xml:space="preserve"> </w:t>
      </w:r>
      <w:r>
        <w:t>quality</w:t>
      </w:r>
      <w:r>
        <w:rPr>
          <w:spacing w:val="39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care,</w:t>
      </w:r>
      <w:r>
        <w:rPr>
          <w:spacing w:val="36"/>
        </w:rPr>
        <w:t xml:space="preserve"> </w:t>
      </w:r>
      <w:r>
        <w:t>safe</w:t>
      </w:r>
      <w:r>
        <w:rPr>
          <w:spacing w:val="39"/>
        </w:rPr>
        <w:t xml:space="preserve"> </w:t>
      </w:r>
      <w:r>
        <w:t>environment</w:t>
      </w:r>
      <w:r>
        <w:rPr>
          <w:spacing w:val="37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violence</w:t>
      </w:r>
      <w:r>
        <w:rPr>
          <w:spacing w:val="-5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staff</w:t>
      </w:r>
      <w:r>
        <w:rPr>
          <w:spacing w:val="7"/>
        </w:rPr>
        <w:t xml:space="preserve"> </w:t>
      </w:r>
      <w:r>
        <w:t>engagement.</w:t>
      </w:r>
    </w:p>
    <w:p w14:paraId="2E69A077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25"/>
        </w:tabs>
        <w:spacing w:before="44" w:line="266" w:lineRule="auto"/>
        <w:ind w:left="824" w:right="427" w:hanging="286"/>
        <w:jc w:val="both"/>
      </w:pPr>
      <w:r>
        <w:t>The Trust was equal to the peer benchmark average of 9.5% for safe environment – violence.   This is likely to be attributable to</w:t>
      </w:r>
      <w:r>
        <w:rPr>
          <w:spacing w:val="1"/>
        </w:rPr>
        <w:t xml:space="preserve"> </w:t>
      </w:r>
      <w:r>
        <w:t>reduced</w:t>
      </w:r>
      <w:r>
        <w:rPr>
          <w:spacing w:val="50"/>
        </w:rPr>
        <w:t xml:space="preserve"> </w:t>
      </w:r>
      <w:r>
        <w:t>access</w:t>
      </w:r>
      <w:r>
        <w:rPr>
          <w:spacing w:val="51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t>members</w:t>
      </w:r>
      <w:r>
        <w:rPr>
          <w:spacing w:val="51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public</w:t>
      </w:r>
      <w:r>
        <w:rPr>
          <w:spacing w:val="5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reflective</w:t>
      </w:r>
      <w:r>
        <w:rPr>
          <w:spacing w:val="51"/>
        </w:rPr>
        <w:t xml:space="preserve"> </w:t>
      </w:r>
      <w:r>
        <w:t>at</w:t>
      </w:r>
      <w:r>
        <w:rPr>
          <w:spacing w:val="50"/>
        </w:rPr>
        <w:t xml:space="preserve"> </w:t>
      </w:r>
      <w:r>
        <w:t>national</w:t>
      </w:r>
      <w:r>
        <w:rPr>
          <w:spacing w:val="46"/>
        </w:rPr>
        <w:t xml:space="preserve"> </w:t>
      </w:r>
      <w:r>
        <w:t>level.</w:t>
      </w:r>
      <w:r>
        <w:rPr>
          <w:spacing w:val="49"/>
        </w:rPr>
        <w:t xml:space="preserve"> </w:t>
      </w:r>
      <w:r>
        <w:t>Disappointingly</w:t>
      </w:r>
      <w:r>
        <w:rPr>
          <w:spacing w:val="52"/>
        </w:rPr>
        <w:t xml:space="preserve"> </w:t>
      </w:r>
      <w:r>
        <w:t>across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other</w:t>
      </w:r>
      <w:r>
        <w:rPr>
          <w:spacing w:val="50"/>
        </w:rPr>
        <w:t xml:space="preserve"> </w:t>
      </w:r>
      <w:r>
        <w:t>nine</w:t>
      </w:r>
      <w:r>
        <w:rPr>
          <w:spacing w:val="51"/>
        </w:rPr>
        <w:t xml:space="preserve"> </w:t>
      </w:r>
      <w:r>
        <w:t>themes</w:t>
      </w:r>
      <w:r>
        <w:rPr>
          <w:spacing w:val="51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Trust</w:t>
      </w:r>
      <w:r>
        <w:rPr>
          <w:spacing w:val="9"/>
        </w:rPr>
        <w:t xml:space="preserve"> </w:t>
      </w:r>
      <w:r>
        <w:t>response</w:t>
      </w:r>
      <w:r>
        <w:rPr>
          <w:spacing w:val="12"/>
        </w:rPr>
        <w:t xml:space="preserve"> </w:t>
      </w:r>
      <w:r>
        <w:t>was</w:t>
      </w:r>
      <w:r>
        <w:rPr>
          <w:spacing w:val="12"/>
        </w:rPr>
        <w:t xml:space="preserve"> </w:t>
      </w:r>
      <w:r>
        <w:t>lower</w:t>
      </w:r>
      <w:r>
        <w:rPr>
          <w:spacing w:val="10"/>
        </w:rPr>
        <w:t xml:space="preserve"> </w:t>
      </w:r>
      <w:r>
        <w:t>than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national</w:t>
      </w:r>
      <w:r>
        <w:rPr>
          <w:spacing w:val="7"/>
        </w:rPr>
        <w:t xml:space="preserve"> </w:t>
      </w:r>
      <w:r>
        <w:t>average</w:t>
      </w:r>
      <w:r>
        <w:rPr>
          <w:spacing w:val="1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benchmark</w:t>
      </w:r>
      <w:r>
        <w:rPr>
          <w:spacing w:val="11"/>
        </w:rPr>
        <w:t xml:space="preserve"> </w:t>
      </w:r>
      <w:r>
        <w:t>group.</w:t>
      </w:r>
    </w:p>
    <w:p w14:paraId="253DD285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25"/>
        </w:tabs>
        <w:spacing w:before="55" w:line="249" w:lineRule="auto"/>
        <w:ind w:left="824" w:right="431" w:hanging="285"/>
        <w:jc w:val="both"/>
      </w:pPr>
      <w:r>
        <w:t>Three</w:t>
      </w:r>
      <w:r>
        <w:rPr>
          <w:spacing w:val="31"/>
        </w:rPr>
        <w:t xml:space="preserve"> </w:t>
      </w:r>
      <w:r>
        <w:t>corporate</w:t>
      </w:r>
      <w:r>
        <w:rPr>
          <w:spacing w:val="31"/>
        </w:rPr>
        <w:t xml:space="preserve"> </w:t>
      </w:r>
      <w:r>
        <w:t>divisions</w:t>
      </w:r>
      <w:r>
        <w:rPr>
          <w:spacing w:val="31"/>
        </w:rPr>
        <w:t xml:space="preserve"> </w:t>
      </w:r>
      <w:r>
        <w:t>have</w:t>
      </w:r>
      <w:r>
        <w:rPr>
          <w:spacing w:val="31"/>
        </w:rPr>
        <w:t xml:space="preserve"> </w:t>
      </w:r>
      <w:r>
        <w:t>achieved</w:t>
      </w:r>
      <w:r>
        <w:rPr>
          <w:spacing w:val="33"/>
        </w:rPr>
        <w:t xml:space="preserve"> </w:t>
      </w:r>
      <w:r>
        <w:t>scores</w:t>
      </w:r>
      <w:r>
        <w:rPr>
          <w:spacing w:val="31"/>
        </w:rPr>
        <w:t xml:space="preserve"> </w:t>
      </w:r>
      <w:r>
        <w:t>that</w:t>
      </w:r>
      <w:r>
        <w:rPr>
          <w:spacing w:val="30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equal</w:t>
      </w:r>
      <w:r>
        <w:rPr>
          <w:spacing w:val="28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exceed</w:t>
      </w:r>
      <w:r>
        <w:rPr>
          <w:spacing w:val="33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best</w:t>
      </w:r>
      <w:r>
        <w:rPr>
          <w:spacing w:val="30"/>
        </w:rPr>
        <w:t xml:space="preserve"> </w:t>
      </w:r>
      <w:r>
        <w:t>scores</w:t>
      </w:r>
      <w:r>
        <w:rPr>
          <w:spacing w:val="31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peer</w:t>
      </w:r>
      <w:r>
        <w:rPr>
          <w:spacing w:val="31"/>
        </w:rPr>
        <w:t xml:space="preserve"> </w:t>
      </w:r>
      <w:r>
        <w:t>group</w:t>
      </w:r>
      <w:r>
        <w:rPr>
          <w:spacing w:val="31"/>
        </w:rPr>
        <w:t xml:space="preserve"> </w:t>
      </w:r>
      <w:r>
        <w:t>benchmark</w:t>
      </w:r>
      <w:r>
        <w:rPr>
          <w:spacing w:val="32"/>
        </w:rPr>
        <w:t xml:space="preserve"> </w:t>
      </w:r>
      <w:r>
        <w:t>across</w:t>
      </w:r>
      <w:r>
        <w:rPr>
          <w:spacing w:val="-59"/>
        </w:rPr>
        <w:t xml:space="preserve"> </w:t>
      </w:r>
      <w:r>
        <w:t>five</w:t>
      </w:r>
      <w:r>
        <w:rPr>
          <w:spacing w:val="29"/>
        </w:rPr>
        <w:t xml:space="preserve"> </w:t>
      </w:r>
      <w:r>
        <w:t>themes;</w:t>
      </w:r>
      <w:r>
        <w:rPr>
          <w:spacing w:val="29"/>
        </w:rPr>
        <w:t xml:space="preserve"> </w:t>
      </w:r>
      <w:r>
        <w:t>immediate</w:t>
      </w:r>
      <w:r>
        <w:rPr>
          <w:spacing w:val="31"/>
        </w:rPr>
        <w:t xml:space="preserve"> </w:t>
      </w:r>
      <w:r>
        <w:t>line</w:t>
      </w:r>
      <w:r>
        <w:rPr>
          <w:spacing w:val="32"/>
        </w:rPr>
        <w:t xml:space="preserve"> </w:t>
      </w:r>
      <w:r>
        <w:t>managers,</w:t>
      </w:r>
      <w:r>
        <w:rPr>
          <w:spacing w:val="30"/>
        </w:rPr>
        <w:t xml:space="preserve"> </w:t>
      </w:r>
      <w:r>
        <w:t>safe</w:t>
      </w:r>
      <w:r>
        <w:rPr>
          <w:spacing w:val="30"/>
        </w:rPr>
        <w:t xml:space="preserve"> </w:t>
      </w:r>
      <w:r>
        <w:t>environment</w:t>
      </w:r>
      <w:r>
        <w:rPr>
          <w:spacing w:val="28"/>
        </w:rPr>
        <w:t xml:space="preserve"> </w:t>
      </w:r>
      <w:r>
        <w:t>bullying</w:t>
      </w:r>
      <w:r>
        <w:rPr>
          <w:spacing w:val="32"/>
        </w:rPr>
        <w:t xml:space="preserve"> </w:t>
      </w:r>
      <w:r>
        <w:t>&amp;</w:t>
      </w:r>
      <w:r>
        <w:rPr>
          <w:spacing w:val="31"/>
        </w:rPr>
        <w:t xml:space="preserve"> </w:t>
      </w:r>
      <w:r>
        <w:t>harassment,</w:t>
      </w:r>
      <w:r>
        <w:rPr>
          <w:spacing w:val="29"/>
        </w:rPr>
        <w:t xml:space="preserve"> </w:t>
      </w:r>
      <w:r>
        <w:t>safe</w:t>
      </w:r>
      <w:r>
        <w:rPr>
          <w:spacing w:val="30"/>
        </w:rPr>
        <w:t xml:space="preserve"> </w:t>
      </w:r>
      <w:r>
        <w:t>environment</w:t>
      </w:r>
      <w:r>
        <w:rPr>
          <w:spacing w:val="28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violence</w:t>
      </w:r>
      <w:r>
        <w:rPr>
          <w:spacing w:val="3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team</w:t>
      </w:r>
      <w:r>
        <w:rPr>
          <w:spacing w:val="36"/>
        </w:rPr>
        <w:t xml:space="preserve"> </w:t>
      </w:r>
      <w:r>
        <w:t>working.</w:t>
      </w:r>
    </w:p>
    <w:p w14:paraId="4FC1F143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10"/>
        </w:tabs>
        <w:spacing w:before="74" w:line="268" w:lineRule="auto"/>
        <w:ind w:left="809" w:right="431" w:hanging="270"/>
        <w:jc w:val="both"/>
      </w:pPr>
      <w:r>
        <w:t>In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t>divisions</w:t>
      </w:r>
      <w:r>
        <w:rPr>
          <w:spacing w:val="1"/>
        </w:rPr>
        <w:t xml:space="preserve"> </w:t>
      </w:r>
      <w:r>
        <w:t>tended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meet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exceed</w:t>
      </w:r>
      <w:r>
        <w:rPr>
          <w:spacing w:val="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Trust</w:t>
      </w:r>
      <w:r>
        <w:rPr>
          <w:spacing w:val="61"/>
        </w:rPr>
        <w:t xml:space="preserve"> </w:t>
      </w:r>
      <w:r>
        <w:t>scores</w:t>
      </w:r>
      <w:r>
        <w:rPr>
          <w:spacing w:val="61"/>
        </w:rPr>
        <w:t xml:space="preserve"> </w:t>
      </w:r>
      <w:r>
        <w:t>with</w:t>
      </w:r>
      <w:r>
        <w:rPr>
          <w:spacing w:val="6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noticeable</w:t>
      </w:r>
      <w:r>
        <w:rPr>
          <w:spacing w:val="61"/>
        </w:rPr>
        <w:t xml:space="preserve"> </w:t>
      </w:r>
      <w:r>
        <w:t>exception</w:t>
      </w:r>
      <w:r>
        <w:rPr>
          <w:spacing w:val="6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t>informatics</w:t>
      </w:r>
      <w:r>
        <w:rPr>
          <w:spacing w:val="1"/>
        </w:rPr>
        <w:t xml:space="preserve"> </w:t>
      </w:r>
      <w:r>
        <w:t>services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operations</w:t>
      </w:r>
      <w:r>
        <w:rPr>
          <w:spacing w:val="9"/>
        </w:rPr>
        <w:t xml:space="preserve"> </w:t>
      </w:r>
      <w:r>
        <w:t>directorate.</w:t>
      </w:r>
    </w:p>
    <w:p w14:paraId="5E5172FA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10"/>
        </w:tabs>
        <w:spacing w:before="33" w:line="268" w:lineRule="auto"/>
        <w:ind w:left="809" w:right="431" w:hanging="270"/>
        <w:jc w:val="both"/>
      </w:pPr>
      <w:r>
        <w:t>38.6%</w:t>
      </w:r>
      <w:r>
        <w:rPr>
          <w:spacing w:val="50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colleagues</w:t>
      </w:r>
      <w:r>
        <w:rPr>
          <w:spacing w:val="45"/>
        </w:rPr>
        <w:t xml:space="preserve"> </w:t>
      </w:r>
      <w:r>
        <w:t>who</w:t>
      </w:r>
      <w:r>
        <w:rPr>
          <w:spacing w:val="46"/>
        </w:rPr>
        <w:t xml:space="preserve"> </w:t>
      </w:r>
      <w:r>
        <w:t>responded</w:t>
      </w:r>
      <w:r>
        <w:rPr>
          <w:spacing w:val="46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worked</w:t>
      </w:r>
      <w:r>
        <w:rPr>
          <w:spacing w:val="45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Covid-19</w:t>
      </w:r>
      <w:r>
        <w:rPr>
          <w:spacing w:val="46"/>
        </w:rPr>
        <w:t xml:space="preserve"> </w:t>
      </w:r>
      <w:r>
        <w:t>specific</w:t>
      </w:r>
      <w:r>
        <w:rPr>
          <w:spacing w:val="45"/>
        </w:rPr>
        <w:t xml:space="preserve"> </w:t>
      </w:r>
      <w:r>
        <w:t>wards</w:t>
      </w:r>
      <w:r>
        <w:rPr>
          <w:spacing w:val="46"/>
        </w:rPr>
        <w:t xml:space="preserve"> </w:t>
      </w:r>
      <w:r>
        <w:t>/</w:t>
      </w:r>
      <w:r>
        <w:rPr>
          <w:spacing w:val="45"/>
        </w:rPr>
        <w:t xml:space="preserve"> </w:t>
      </w:r>
      <w:r>
        <w:t>areas</w:t>
      </w:r>
      <w:r>
        <w:rPr>
          <w:spacing w:val="45"/>
        </w:rPr>
        <w:t xml:space="preserve"> </w:t>
      </w:r>
      <w:r>
        <w:t>report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worse</w:t>
      </w:r>
      <w:r>
        <w:rPr>
          <w:spacing w:val="46"/>
        </w:rPr>
        <w:t xml:space="preserve"> </w:t>
      </w:r>
      <w:r>
        <w:t>experience</w:t>
      </w:r>
      <w:r>
        <w:rPr>
          <w:spacing w:val="46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t>those</w:t>
      </w:r>
      <w:r>
        <w:rPr>
          <w:spacing w:val="45"/>
        </w:rPr>
        <w:t xml:space="preserve"> </w:t>
      </w:r>
      <w:r>
        <w:t>who</w:t>
      </w:r>
      <w:r>
        <w:rPr>
          <w:spacing w:val="-58"/>
        </w:rPr>
        <w:t xml:space="preserve"> </w:t>
      </w:r>
      <w:r>
        <w:t>were</w:t>
      </w:r>
      <w:r>
        <w:rPr>
          <w:spacing w:val="10"/>
        </w:rPr>
        <w:t xml:space="preserve"> </w:t>
      </w:r>
      <w:r>
        <w:t>redeployed,</w:t>
      </w:r>
      <w:r>
        <w:rPr>
          <w:spacing w:val="10"/>
        </w:rPr>
        <w:t xml:space="preserve"> </w:t>
      </w:r>
      <w:r>
        <w:t>working</w:t>
      </w:r>
      <w:r>
        <w:rPr>
          <w:spacing w:val="11"/>
        </w:rPr>
        <w:t xml:space="preserve"> </w:t>
      </w:r>
      <w:r>
        <w:t>remotely</w:t>
      </w:r>
      <w:r>
        <w:rPr>
          <w:spacing w:val="10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shielding</w:t>
      </w:r>
      <w:r>
        <w:rPr>
          <w:spacing w:val="10"/>
        </w:rPr>
        <w:t xml:space="preserve"> </w:t>
      </w:r>
      <w:r>
        <w:t>(see</w:t>
      </w:r>
      <w:r>
        <w:rPr>
          <w:spacing w:val="11"/>
        </w:rPr>
        <w:t xml:space="preserve"> </w:t>
      </w:r>
      <w:r>
        <w:t>page</w:t>
      </w:r>
      <w:r>
        <w:rPr>
          <w:spacing w:val="10"/>
        </w:rPr>
        <w:t xml:space="preserve"> </w:t>
      </w:r>
      <w:r>
        <w:t>7).</w:t>
      </w:r>
    </w:p>
    <w:p w14:paraId="75B4C047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10"/>
        </w:tabs>
        <w:spacing w:before="57" w:line="254" w:lineRule="auto"/>
        <w:ind w:left="809" w:right="425" w:hanging="270"/>
        <w:jc w:val="both"/>
      </w:pPr>
      <w:r>
        <w:t>The number of colleagues reporting that they have experienced discrimination at wok from their manager / team leader or other</w:t>
      </w:r>
      <w:r>
        <w:rPr>
          <w:spacing w:val="1"/>
        </w:rPr>
        <w:t xml:space="preserve"> </w:t>
      </w:r>
      <w:r>
        <w:t>colleague</w:t>
      </w:r>
      <w:r>
        <w:rPr>
          <w:spacing w:val="32"/>
        </w:rPr>
        <w:t xml:space="preserve"> </w:t>
      </w:r>
      <w:r>
        <w:t>has</w:t>
      </w:r>
      <w:r>
        <w:rPr>
          <w:spacing w:val="33"/>
        </w:rPr>
        <w:t xml:space="preserve"> </w:t>
      </w:r>
      <w:r>
        <w:t>increased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11.4%</w:t>
      </w:r>
      <w:r>
        <w:rPr>
          <w:spacing w:val="38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4.2%</w:t>
      </w:r>
      <w:r>
        <w:rPr>
          <w:spacing w:val="38"/>
        </w:rPr>
        <w:t xml:space="preserve"> </w:t>
      </w:r>
      <w:r>
        <w:t>higher</w:t>
      </w:r>
      <w:r>
        <w:rPr>
          <w:spacing w:val="32"/>
        </w:rPr>
        <w:t xml:space="preserve"> </w:t>
      </w:r>
      <w:r>
        <w:t>than</w:t>
      </w:r>
      <w:r>
        <w:rPr>
          <w:spacing w:val="34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2018.</w:t>
      </w:r>
      <w:r>
        <w:rPr>
          <w:spacing w:val="61"/>
        </w:rPr>
        <w:t xml:space="preserve"> </w:t>
      </w:r>
      <w:r>
        <w:t>7.3%</w:t>
      </w:r>
      <w:r>
        <w:rPr>
          <w:spacing w:val="38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BME</w:t>
      </w:r>
      <w:r>
        <w:rPr>
          <w:spacing w:val="34"/>
        </w:rPr>
        <w:t xml:space="preserve"> </w:t>
      </w:r>
      <w:r>
        <w:t>colleagues</w:t>
      </w:r>
      <w:r>
        <w:rPr>
          <w:spacing w:val="32"/>
        </w:rPr>
        <w:t xml:space="preserve"> </w:t>
      </w:r>
      <w:r>
        <w:t>reported</w:t>
      </w:r>
      <w:r>
        <w:rPr>
          <w:spacing w:val="33"/>
        </w:rPr>
        <w:t xml:space="preserve"> </w:t>
      </w:r>
      <w:r>
        <w:t>this</w:t>
      </w:r>
      <w:r>
        <w:rPr>
          <w:spacing w:val="33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2020</w:t>
      </w:r>
      <w:r>
        <w:rPr>
          <w:spacing w:val="33"/>
        </w:rPr>
        <w:t xml:space="preserve"> </w:t>
      </w:r>
      <w:r>
        <w:t>compared</w:t>
      </w:r>
      <w:r>
        <w:rPr>
          <w:spacing w:val="33"/>
        </w:rPr>
        <w:t xml:space="preserve"> </w:t>
      </w:r>
      <w:r>
        <w:t>to</w:t>
      </w:r>
      <w:r>
        <w:rPr>
          <w:spacing w:val="-59"/>
        </w:rPr>
        <w:t xml:space="preserve"> </w:t>
      </w:r>
      <w:r>
        <w:t>6.7%</w:t>
      </w:r>
      <w:r>
        <w:rPr>
          <w:spacing w:val="13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2019.</w:t>
      </w:r>
    </w:p>
    <w:p w14:paraId="32414D5E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10"/>
        </w:tabs>
        <w:spacing w:before="74" w:line="261" w:lineRule="auto"/>
        <w:ind w:left="809" w:right="425" w:hanging="270"/>
        <w:jc w:val="both"/>
      </w:pPr>
      <w:r>
        <w:t>The</w:t>
      </w:r>
      <w:r>
        <w:rPr>
          <w:spacing w:val="45"/>
        </w:rPr>
        <w:t xml:space="preserve"> </w:t>
      </w:r>
      <w:r>
        <w:t>percentage</w:t>
      </w:r>
      <w:r>
        <w:rPr>
          <w:spacing w:val="46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colleagues</w:t>
      </w:r>
      <w:r>
        <w:rPr>
          <w:spacing w:val="45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long</w:t>
      </w:r>
      <w:r>
        <w:rPr>
          <w:spacing w:val="46"/>
        </w:rPr>
        <w:t xml:space="preserve"> </w:t>
      </w:r>
      <w:r>
        <w:t>term</w:t>
      </w:r>
      <w:r>
        <w:rPr>
          <w:spacing w:val="50"/>
        </w:rPr>
        <w:t xml:space="preserve"> </w:t>
      </w:r>
      <w:r>
        <w:t>condition</w:t>
      </w:r>
      <w:r>
        <w:rPr>
          <w:spacing w:val="45"/>
        </w:rPr>
        <w:t xml:space="preserve"> </w:t>
      </w:r>
      <w:r>
        <w:t>(LTC)</w:t>
      </w:r>
      <w:r>
        <w:rPr>
          <w:spacing w:val="44"/>
        </w:rPr>
        <w:t xml:space="preserve"> </w:t>
      </w:r>
      <w:r>
        <w:t>or</w:t>
      </w:r>
      <w:r>
        <w:rPr>
          <w:spacing w:val="45"/>
        </w:rPr>
        <w:t xml:space="preserve"> </w:t>
      </w:r>
      <w:r>
        <w:t>illness</w:t>
      </w:r>
      <w:r>
        <w:rPr>
          <w:spacing w:val="45"/>
        </w:rPr>
        <w:t xml:space="preserve"> </w:t>
      </w:r>
      <w:r>
        <w:t>reporting</w:t>
      </w:r>
      <w:r>
        <w:rPr>
          <w:spacing w:val="46"/>
        </w:rPr>
        <w:t xml:space="preserve"> </w:t>
      </w:r>
      <w:r>
        <w:t>having</w:t>
      </w:r>
      <w:r>
        <w:rPr>
          <w:spacing w:val="45"/>
        </w:rPr>
        <w:t xml:space="preserve"> </w:t>
      </w:r>
      <w:r>
        <w:t>experienced</w:t>
      </w:r>
      <w:r>
        <w:rPr>
          <w:spacing w:val="46"/>
        </w:rPr>
        <w:t xml:space="preserve"> </w:t>
      </w:r>
      <w:r>
        <w:t>bullying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harassment</w:t>
      </w:r>
      <w:r>
        <w:rPr>
          <w:spacing w:val="-58"/>
        </w:rPr>
        <w:t xml:space="preserve"> </w:t>
      </w:r>
      <w:r>
        <w:t>from</w:t>
      </w:r>
      <w:r>
        <w:rPr>
          <w:spacing w:val="16"/>
        </w:rPr>
        <w:t xml:space="preserve"> </w:t>
      </w:r>
      <w:r>
        <w:t>manager</w:t>
      </w:r>
      <w:r>
        <w:rPr>
          <w:spacing w:val="11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last</w:t>
      </w:r>
      <w:r>
        <w:rPr>
          <w:spacing w:val="10"/>
        </w:rPr>
        <w:t xml:space="preserve"> </w:t>
      </w:r>
      <w:r>
        <w:t>12</w:t>
      </w:r>
      <w:r>
        <w:rPr>
          <w:spacing w:val="12"/>
        </w:rPr>
        <w:t xml:space="preserve"> </w:t>
      </w:r>
      <w:r>
        <w:t>months</w:t>
      </w:r>
      <w:r>
        <w:rPr>
          <w:spacing w:val="13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t>increased</w:t>
      </w:r>
      <w:r>
        <w:rPr>
          <w:spacing w:val="12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3</w:t>
      </w:r>
      <w:r>
        <w:rPr>
          <w:position w:val="6"/>
          <w:sz w:val="16"/>
        </w:rPr>
        <w:t>rd</w:t>
      </w:r>
      <w:r>
        <w:rPr>
          <w:spacing w:val="18"/>
          <w:position w:val="6"/>
          <w:sz w:val="16"/>
        </w:rPr>
        <w:t xml:space="preserve"> </w:t>
      </w:r>
      <w:r>
        <w:t>consecutive</w:t>
      </w:r>
      <w:r>
        <w:rPr>
          <w:spacing w:val="12"/>
        </w:rPr>
        <w:t xml:space="preserve"> </w:t>
      </w:r>
      <w:r>
        <w:t>year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23.8%.</w:t>
      </w:r>
    </w:p>
    <w:p w14:paraId="0E41E671" w14:textId="77777777" w:rsidR="00A815F9" w:rsidRDefault="00C15677">
      <w:pPr>
        <w:pStyle w:val="ListParagraph"/>
        <w:numPr>
          <w:ilvl w:val="0"/>
          <w:numId w:val="186"/>
        </w:numPr>
        <w:tabs>
          <w:tab w:val="left" w:pos="810"/>
        </w:tabs>
        <w:spacing w:before="46" w:line="264" w:lineRule="auto"/>
        <w:ind w:left="809" w:right="431" w:hanging="270"/>
        <w:jc w:val="both"/>
      </w:pPr>
      <w:r>
        <w:t>Colleagues with LTC or illness and colleagues from a BME background reported lower levels of confidence in the ability of the</w:t>
      </w:r>
      <w:r>
        <w:rPr>
          <w:spacing w:val="1"/>
        </w:rPr>
        <w:t xml:space="preserve"> </w:t>
      </w:r>
      <w:r>
        <w:t>organisation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provide</w:t>
      </w:r>
      <w:r>
        <w:rPr>
          <w:spacing w:val="12"/>
        </w:rPr>
        <w:t xml:space="preserve"> </w:t>
      </w:r>
      <w:r>
        <w:t>equal</w:t>
      </w:r>
      <w:r>
        <w:rPr>
          <w:spacing w:val="8"/>
        </w:rPr>
        <w:t xml:space="preserve"> </w:t>
      </w:r>
      <w:r>
        <w:t>opportunities</w:t>
      </w:r>
      <w:r>
        <w:rPr>
          <w:spacing w:val="12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career</w:t>
      </w:r>
      <w:r>
        <w:rPr>
          <w:spacing w:val="11"/>
        </w:rPr>
        <w:t xml:space="preserve"> </w:t>
      </w:r>
      <w:r>
        <w:t>progression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promotion,</w:t>
      </w:r>
    </w:p>
    <w:p w14:paraId="113247FB" w14:textId="77777777" w:rsidR="00A815F9" w:rsidRDefault="00A815F9">
      <w:pPr>
        <w:spacing w:line="264" w:lineRule="auto"/>
        <w:jc w:val="both"/>
        <w:sectPr w:rsidR="00A815F9">
          <w:headerReference w:type="even" r:id="rId418"/>
          <w:headerReference w:type="default" r:id="rId419"/>
          <w:footerReference w:type="even" r:id="rId420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5100343C" w14:textId="77777777" w:rsidR="00A815F9" w:rsidRDefault="00C15677">
      <w:pPr>
        <w:pStyle w:val="BodyText"/>
        <w:spacing w:before="9"/>
      </w:pPr>
      <w:r>
        <w:lastRenderedPageBreak/>
        <w:pict w14:anchorId="270C3724">
          <v:group id="_x0000_s1716" alt="" style="position:absolute;margin-left:0;margin-top:127.75pt;width:10in;height:412.25pt;z-index:251570688;mso-position-horizontal-relative:page;mso-position-vertical-relative:page" coordorigin=",2555" coordsize="14400,8245">
            <v:shape id="_x0000_s1717" type="#_x0000_t75" alt="" style="position:absolute;top:9198;width:14400;height:1602">
              <v:imagedata r:id="rId411" o:title=""/>
            </v:shape>
            <v:shape id="_x0000_s1718" type="#_x0000_t75" alt="" style="position:absolute;left:662;top:9714;width:13341;height:1086">
              <v:imagedata r:id="rId374" o:title=""/>
            </v:shape>
            <v:shape id="_x0000_s1719" type="#_x0000_t75" alt="" style="position:absolute;left:736;top:2565;width:13155;height:7995">
              <v:imagedata r:id="rId421" o:title=""/>
            </v:shape>
            <v:line id="_x0000_s1720" alt="" style="position:absolute" from="850,2565" to="13544,2565" strokecolor="#332d7c" strokeweight=".35261mm"/>
            <v:rect id="_x0000_s1721" alt="" style="position:absolute;top:8801;width:14400;height:1999" stroked="f"/>
            <w10:wrap anchorx="page" anchory="page"/>
          </v:group>
        </w:pict>
      </w:r>
    </w:p>
    <w:p w14:paraId="0FE0C9A7" w14:textId="77777777" w:rsidR="00A815F9" w:rsidRDefault="00C15677">
      <w:pPr>
        <w:pStyle w:val="Heading5"/>
      </w:pPr>
      <w:r>
        <w:rPr>
          <w:color w:val="332D7C"/>
        </w:rPr>
        <w:t>2020 Results by Themes</w:t>
      </w:r>
    </w:p>
    <w:p w14:paraId="3DA4B5B4" w14:textId="77777777" w:rsidR="00A815F9" w:rsidRDefault="00A815F9">
      <w:pPr>
        <w:sectPr w:rsidR="00A815F9">
          <w:headerReference w:type="default" r:id="rId422"/>
          <w:footerReference w:type="default" r:id="rId423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72DB9068" w14:textId="77777777" w:rsidR="00A815F9" w:rsidRDefault="00C15677">
      <w:pPr>
        <w:pStyle w:val="BodyText"/>
        <w:ind w:left="880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9E698AF" wp14:editId="7E7C4FE8">
            <wp:extent cx="3193704" cy="536543"/>
            <wp:effectExtent l="0" t="0" r="0" b="0"/>
            <wp:docPr id="425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FD3B3" w14:textId="77777777" w:rsidR="00A815F9" w:rsidRDefault="00A815F9">
      <w:pPr>
        <w:pStyle w:val="BodyText"/>
        <w:spacing w:before="10"/>
        <w:rPr>
          <w:b/>
          <w:sz w:val="25"/>
        </w:rPr>
      </w:pPr>
    </w:p>
    <w:p w14:paraId="67A965D9" w14:textId="77777777" w:rsidR="00A815F9" w:rsidRDefault="00C15677">
      <w:pPr>
        <w:spacing w:before="82"/>
        <w:ind w:left="864"/>
        <w:jc w:val="both"/>
        <w:rPr>
          <w:b/>
          <w:sz w:val="56"/>
        </w:rPr>
      </w:pPr>
      <w:r>
        <w:rPr>
          <w:b/>
          <w:color w:val="332D7C"/>
          <w:sz w:val="56"/>
        </w:rPr>
        <w:t>Covid-19 Theme</w:t>
      </w:r>
    </w:p>
    <w:p w14:paraId="68B51E5B" w14:textId="77777777" w:rsidR="00A815F9" w:rsidRDefault="00C15677">
      <w:pPr>
        <w:pStyle w:val="BodyText"/>
        <w:spacing w:before="1"/>
        <w:rPr>
          <w:b/>
          <w:sz w:val="11"/>
        </w:rPr>
      </w:pPr>
      <w:r>
        <w:pict w14:anchorId="02126B6D">
          <v:shape id="_x0000_s1715" alt="" style="position:absolute;margin-left:42.5pt;margin-top:8.85pt;width:634.75pt;height:.1pt;z-index:-251544064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075A71D0" w14:textId="77777777" w:rsidR="00A815F9" w:rsidRDefault="00C15677">
      <w:pPr>
        <w:pStyle w:val="BodyText"/>
        <w:spacing w:before="276" w:line="242" w:lineRule="auto"/>
        <w:ind w:left="880" w:right="538"/>
        <w:jc w:val="both"/>
      </w:pPr>
      <w:r>
        <w:t>This years survey sought to understand the experiences of colleagues across the NHS that have been shaped by the</w:t>
      </w:r>
      <w:r>
        <w:rPr>
          <w:spacing w:val="1"/>
        </w:rPr>
        <w:t xml:space="preserve"> </w:t>
      </w:r>
      <w:r>
        <w:t>working arrangements which applied to individuals during Covid-19. At Walsall Healthcare NHS Trust, there were a variety</w:t>
      </w:r>
      <w:r>
        <w:rPr>
          <w:spacing w:val="-64"/>
        </w:rPr>
        <w:t xml:space="preserve"> </w:t>
      </w:r>
      <w:r>
        <w:t>of experiences as illu</w:t>
      </w:r>
      <w:r>
        <w:t>strated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below.</w:t>
      </w:r>
    </w:p>
    <w:p w14:paraId="33CCE97E" w14:textId="77777777" w:rsidR="00A815F9" w:rsidRDefault="00A815F9">
      <w:pPr>
        <w:pStyle w:val="BodyText"/>
        <w:rPr>
          <w:sz w:val="20"/>
        </w:rPr>
      </w:pPr>
    </w:p>
    <w:p w14:paraId="572651B3" w14:textId="77777777" w:rsidR="00A815F9" w:rsidRDefault="00A815F9">
      <w:pPr>
        <w:pStyle w:val="BodyText"/>
        <w:spacing w:before="10"/>
        <w:rPr>
          <w:sz w:val="27"/>
        </w:rPr>
      </w:pPr>
    </w:p>
    <w:p w14:paraId="74193271" w14:textId="77777777" w:rsidR="00A815F9" w:rsidRDefault="00A815F9">
      <w:pPr>
        <w:rPr>
          <w:sz w:val="27"/>
        </w:rPr>
        <w:sectPr w:rsidR="00A815F9">
          <w:headerReference w:type="even" r:id="rId424"/>
          <w:footerReference w:type="even" r:id="rId425"/>
          <w:pgSz w:w="14400" w:h="10800" w:orient="landscape"/>
          <w:pgMar w:top="520" w:right="0" w:bottom="0" w:left="0" w:header="0" w:footer="0" w:gutter="0"/>
          <w:cols w:space="720"/>
        </w:sectPr>
      </w:pPr>
    </w:p>
    <w:p w14:paraId="05B100E8" w14:textId="77777777" w:rsidR="00A815F9" w:rsidRDefault="00A815F9">
      <w:pPr>
        <w:pStyle w:val="BodyText"/>
        <w:spacing w:before="10"/>
        <w:rPr>
          <w:sz w:val="22"/>
        </w:rPr>
      </w:pPr>
    </w:p>
    <w:p w14:paraId="727C6E77" w14:textId="77777777" w:rsidR="00A815F9" w:rsidRDefault="00C15677">
      <w:pPr>
        <w:tabs>
          <w:tab w:val="left" w:pos="5819"/>
          <w:tab w:val="left" w:pos="8204"/>
        </w:tabs>
        <w:spacing w:line="115" w:lineRule="exact"/>
        <w:ind w:left="3417"/>
        <w:rPr>
          <w:sz w:val="18"/>
        </w:rPr>
      </w:pPr>
      <w:r>
        <w:rPr>
          <w:sz w:val="18"/>
        </w:rPr>
        <w:t>Worked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z w:val="18"/>
        </w:rPr>
        <w:tab/>
        <w:t>Required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z w:val="18"/>
        </w:rPr>
        <w:tab/>
      </w:r>
      <w:r>
        <w:rPr>
          <w:spacing w:val="-1"/>
          <w:sz w:val="18"/>
        </w:rPr>
        <w:t>Shielding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</w:p>
    <w:p w14:paraId="2AA6AF30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637"/>
        </w:tabs>
        <w:spacing w:before="92"/>
        <w:ind w:left="636" w:hanging="271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38.6%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colleagues</w:t>
      </w:r>
      <w:r>
        <w:rPr>
          <w:spacing w:val="-1"/>
          <w:sz w:val="24"/>
        </w:rPr>
        <w:t xml:space="preserve"> </w:t>
      </w:r>
      <w:r>
        <w:rPr>
          <w:sz w:val="24"/>
        </w:rPr>
        <w:t>that responded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579B83E7" w14:textId="77777777" w:rsidR="00A815F9" w:rsidRDefault="00A815F9">
      <w:pPr>
        <w:rPr>
          <w:sz w:val="24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2" w:space="720" w:equalWidth="0">
            <w:col w:w="9206" w:space="40"/>
            <w:col w:w="5154"/>
          </w:cols>
        </w:sectPr>
      </w:pPr>
    </w:p>
    <w:p w14:paraId="042008FE" w14:textId="77777777" w:rsidR="00A815F9" w:rsidRDefault="00C15677">
      <w:pPr>
        <w:tabs>
          <w:tab w:val="left" w:pos="3407"/>
          <w:tab w:val="left" w:pos="5889"/>
        </w:tabs>
        <w:spacing w:before="106"/>
        <w:ind w:left="2804"/>
        <w:rPr>
          <w:sz w:val="18"/>
        </w:rPr>
      </w:pPr>
      <w:r>
        <w:rPr>
          <w:sz w:val="18"/>
        </w:rPr>
        <w:t>All</w:t>
      </w:r>
      <w:r>
        <w:rPr>
          <w:sz w:val="18"/>
        </w:rPr>
        <w:tab/>
        <w:t>C-19</w:t>
      </w:r>
      <w:r>
        <w:rPr>
          <w:spacing w:val="-3"/>
          <w:sz w:val="18"/>
        </w:rPr>
        <w:t xml:space="preserve"> </w:t>
      </w:r>
      <w:r>
        <w:rPr>
          <w:sz w:val="18"/>
        </w:rPr>
        <w:t>specific</w:t>
      </w:r>
      <w:r>
        <w:rPr>
          <w:spacing w:val="95"/>
          <w:sz w:val="18"/>
        </w:rPr>
        <w:t xml:space="preserve"> </w:t>
      </w:r>
      <w:r>
        <w:rPr>
          <w:sz w:val="18"/>
        </w:rPr>
        <w:t>Redeployed</w:t>
      </w:r>
      <w:r>
        <w:rPr>
          <w:sz w:val="18"/>
        </w:rPr>
        <w:tab/>
      </w:r>
      <w:r>
        <w:rPr>
          <w:spacing w:val="-1"/>
          <w:sz w:val="18"/>
        </w:rPr>
        <w:t>work</w:t>
      </w:r>
      <w:r>
        <w:rPr>
          <w:spacing w:val="-11"/>
          <w:sz w:val="18"/>
        </w:rPr>
        <w:t xml:space="preserve"> </w:t>
      </w:r>
      <w:r>
        <w:rPr>
          <w:sz w:val="18"/>
        </w:rPr>
        <w:t>from</w:t>
      </w:r>
    </w:p>
    <w:p w14:paraId="5C05A41B" w14:textId="77777777" w:rsidR="00A815F9" w:rsidRDefault="00C15677">
      <w:pPr>
        <w:tabs>
          <w:tab w:val="left" w:pos="1569"/>
        </w:tabs>
        <w:spacing w:line="232" w:lineRule="auto"/>
        <w:ind w:left="255"/>
        <w:rPr>
          <w:sz w:val="18"/>
        </w:rPr>
      </w:pPr>
      <w:r>
        <w:br w:type="column"/>
      </w:r>
      <w:r>
        <w:rPr>
          <w:sz w:val="18"/>
        </w:rPr>
        <w:t>Shielding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z w:val="18"/>
        </w:rPr>
        <w:tab/>
      </w:r>
      <w:r>
        <w:rPr>
          <w:spacing w:val="-1"/>
          <w:position w:val="-10"/>
          <w:sz w:val="18"/>
        </w:rPr>
        <w:t>household</w:t>
      </w:r>
    </w:p>
    <w:p w14:paraId="5F75839D" w14:textId="77777777" w:rsidR="00A815F9" w:rsidRDefault="00C15677">
      <w:pPr>
        <w:pStyle w:val="BodyText"/>
        <w:spacing w:line="269" w:lineRule="exact"/>
        <w:ind w:left="705" w:right="411"/>
        <w:jc w:val="center"/>
      </w:pPr>
      <w:r>
        <w:br w:type="column"/>
      </w:r>
      <w:r>
        <w:t>the</w:t>
      </w:r>
      <w:r>
        <w:rPr>
          <w:spacing w:val="22"/>
        </w:rPr>
        <w:t xml:space="preserve"> </w:t>
      </w:r>
      <w:r>
        <w:t>staff</w:t>
      </w:r>
      <w:r>
        <w:rPr>
          <w:spacing w:val="23"/>
        </w:rPr>
        <w:t xml:space="preserve"> </w:t>
      </w:r>
      <w:r>
        <w:t>survey</w:t>
      </w:r>
      <w:r>
        <w:rPr>
          <w:spacing w:val="23"/>
        </w:rPr>
        <w:t xml:space="preserve"> </w:t>
      </w:r>
      <w:r>
        <w:t>worked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Covid-19</w:t>
      </w:r>
    </w:p>
    <w:p w14:paraId="3A46F5C7" w14:textId="77777777" w:rsidR="00A815F9" w:rsidRDefault="00A815F9">
      <w:pPr>
        <w:spacing w:line="269" w:lineRule="exact"/>
        <w:jc w:val="center"/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3" w:space="720" w:equalWidth="0">
            <w:col w:w="6680" w:space="40"/>
            <w:col w:w="2401" w:space="39"/>
            <w:col w:w="5240"/>
          </w:cols>
        </w:sectPr>
      </w:pPr>
    </w:p>
    <w:p w14:paraId="4F4FA1AB" w14:textId="77777777" w:rsidR="00A815F9" w:rsidRDefault="00A815F9">
      <w:pPr>
        <w:pStyle w:val="BodyText"/>
        <w:rPr>
          <w:sz w:val="20"/>
        </w:rPr>
      </w:pPr>
    </w:p>
    <w:p w14:paraId="3CF9F6D0" w14:textId="77777777" w:rsidR="00A815F9" w:rsidRDefault="00A815F9">
      <w:pPr>
        <w:pStyle w:val="BodyText"/>
        <w:spacing w:before="3"/>
        <w:rPr>
          <w:sz w:val="17"/>
        </w:rPr>
      </w:pPr>
    </w:p>
    <w:p w14:paraId="5C7E4D4C" w14:textId="77777777" w:rsidR="00A815F9" w:rsidRDefault="00A815F9">
      <w:pPr>
        <w:rPr>
          <w:sz w:val="17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space="720"/>
        </w:sectPr>
      </w:pPr>
    </w:p>
    <w:p w14:paraId="74683E3D" w14:textId="77777777" w:rsidR="00A815F9" w:rsidRDefault="00C15677">
      <w:pPr>
        <w:spacing w:before="95" w:line="379" w:lineRule="auto"/>
        <w:ind w:left="864" w:right="1001"/>
        <w:rPr>
          <w:sz w:val="18"/>
        </w:rPr>
      </w:pPr>
      <w:r>
        <w:pict w14:anchorId="4FCC1094">
          <v:group id="_x0000_s1682" alt="" style="position:absolute;left:0;text-align:left;margin-left:0;margin-top:214.45pt;width:10in;height:325.55pt;z-index:-251646464;mso-position-horizontal-relative:page;mso-position-vertical-relative:page" coordorigin=",4289" coordsize="14400,6511">
            <v:shape id="_x0000_s1683" type="#_x0000_t75" alt="" style="position:absolute;top:9198;width:14400;height:1602">
              <v:imagedata r:id="rId411" o:title=""/>
            </v:shape>
            <v:shape id="_x0000_s1684" type="#_x0000_t75" alt="" style="position:absolute;left:662;top:9714;width:13341;height:1086">
              <v:imagedata r:id="rId374" o:title=""/>
            </v:shape>
            <v:rect id="_x0000_s1685" alt="" style="position:absolute;top:8801;width:14400;height:1999" stroked="f"/>
            <v:shape id="_x0000_s1686" alt="" style="position:absolute;left:849;top:4289;width:8505;height:5356" coordorigin="850,4289" coordsize="8505,5356" o:spt="100" adj="0,,0" path="m2437,6084r-1587,l850,6660r,331l850,7321r,856l850,8753r,330l850,9314r,331l2437,9645r,-331l2437,9083r,-330l2437,8177r,-856l2437,6991r,-331l2437,6084xm3371,4289r-934,l850,4289r,1134l850,5754r,330l2437,6084r,-330l3371,5754r,-331l3371,4289xm5674,4289r-1191,l4483,4289r-1112,l3371,5423r1112,l4483,5423r1191,l5674,4289xm6896,4289r-1222,l5674,5423r1222,l6896,4289xm9355,4289r-1300,l6896,4289r,1134l8055,5423r1300,l9355,4289xe" fillcolor="#b9cde5" stroked="f">
              <v:stroke joinstyle="round"/>
              <v:formulas/>
              <v:path arrowok="t" o:connecttype="segments"/>
            </v:shape>
            <v:rect id="_x0000_s1687" alt="" style="position:absolute;left:3371;top:5423;width:1113;height:331" fillcolor="red" stroked="f"/>
            <v:rect id="_x0000_s1688" alt="" style="position:absolute;left:2437;top:5753;width:935;height:331" fillcolor="#b9cde5" stroked="f"/>
            <v:rect id="_x0000_s1689" alt="" style="position:absolute;left:4483;top:5423;width:1191;height:331" fillcolor="#ffc000" stroked="f"/>
            <v:rect id="_x0000_s1690" alt="" style="position:absolute;left:3371;top:5753;width:1113;height:331" fillcolor="red" stroked="f"/>
            <v:rect id="_x0000_s1691" alt="" style="position:absolute;left:2437;top:6083;width:935;height:577" fillcolor="#b9cde5" stroked="f"/>
            <v:rect id="_x0000_s1692" alt="" style="position:absolute;left:3371;top:6083;width:1113;height:577" fillcolor="red" stroked="f"/>
            <v:shape id="_x0000_s1693" alt="" style="position:absolute;left:2437;top:6660;width:935;height:2093" coordorigin="2437,6660" coordsize="935,2093" path="m3371,6660r-934,l2437,6991r,330l2437,8177r,576l3371,8753r,-576l3371,7321r,-330l3371,6660xe" fillcolor="#b9cde5" stroked="f">
              <v:path arrowok="t"/>
            </v:shape>
            <v:rect id="_x0000_s1694" alt="" style="position:absolute;left:3371;top:8176;width:1113;height:577" fillcolor="red" stroked="f"/>
            <v:rect id="_x0000_s1695" alt="" style="position:absolute;left:2437;top:8753;width:935;height:331" fillcolor="#b9cde5" stroked="f"/>
            <v:rect id="_x0000_s1696" alt="" style="position:absolute;left:3371;top:8753;width:1113;height:331" fillcolor="#ffc000" stroked="f"/>
            <v:rect id="_x0000_s1697" alt="" style="position:absolute;left:2437;top:9083;width:935;height:231" fillcolor="#b9cde5" stroked="f"/>
            <v:rect id="_x0000_s1698" alt="" style="position:absolute;left:3371;top:9083;width:1113;height:231" fillcolor="#ffc000" stroked="f"/>
            <v:rect id="_x0000_s1699" alt="" style="position:absolute;left:2437;top:9314;width:935;height:331" fillcolor="#b9cde5" stroked="f"/>
            <v:rect id="_x0000_s1700" alt="" style="position:absolute;left:5673;top:5423;width:1222;height:331" fillcolor="#00b050" stroked="f"/>
            <v:shape id="_x0000_s1701" alt="" style="position:absolute;left:4483;top:5423;width:3572;height:661" coordorigin="4483,5423" coordsize="3572,661" o:spt="100" adj="0,,0" path="m5674,5754r-1191,l4483,6084r1191,l5674,5754xm8055,5423r-1159,l6896,5754r1159,l8055,5423xe" fillcolor="red" stroked="f">
              <v:stroke joinstyle="round"/>
              <v:formulas/>
              <v:path arrowok="t" o:connecttype="segments"/>
            </v:shape>
            <v:shape id="_x0000_s1702" alt="" style="position:absolute;left:4483;top:5753;width:4872;height:907" coordorigin="4483,5754" coordsize="4872,907" o:spt="100" adj="0,,0" path="m5674,6084r-1191,l4483,6660r1191,l5674,6084xm6896,6084r-1222,l5674,6660r1222,l6896,6084xm6896,5754r-1222,l5674,6084r1222,l6896,5754xm9355,6084r-1300,l6896,6084r,576l8055,6660r1300,l9355,6084xm9355,5754r-1300,l6896,5754r,330l8055,6084r1300,l9355,5754xe" fillcolor="#00b050" stroked="f">
              <v:stroke joinstyle="round"/>
              <v:formulas/>
              <v:path arrowok="t" o:connecttype="segments"/>
            </v:shape>
            <v:rect id="_x0000_s1703" alt="" style="position:absolute;left:3371;top:6660;width:1113;height:331" fillcolor="red" stroked="f"/>
            <v:shape id="_x0000_s1704" alt="" style="position:absolute;left:5673;top:6660;width:2381;height:331" coordorigin="5674,6660" coordsize="2381,331" o:spt="100" adj="0,,0" path="m6896,6660r-1222,l5674,6991r1222,l6896,6660xm8055,6660r-1159,l6896,6991r1159,l8055,6660xe" fillcolor="#00b050" stroked="f">
              <v:stroke joinstyle="round"/>
              <v:formulas/>
              <v:path arrowok="t" o:connecttype="segments"/>
            </v:shape>
            <v:rect id="_x0000_s1705" alt="" style="position:absolute;left:8054;top:6660;width:1301;height:331" fillcolor="red" stroked="f"/>
            <v:rect id="_x0000_s1706" alt="" style="position:absolute;left:4483;top:6990;width:1191;height:331" fillcolor="#00b050" stroked="f"/>
            <v:rect id="_x0000_s1707" alt="" style="position:absolute;left:5673;top:6990;width:1222;height:331" fillcolor="red" stroked="f"/>
            <v:shape id="_x0000_s1708" alt="" style="position:absolute;left:6895;top:6990;width:2460;height:331" coordorigin="6896,6991" coordsize="2460,331" path="m9355,6991r-1300,l6896,6991r,330l8055,7321r1300,l9355,6991xe" fillcolor="#00b050" stroked="f">
              <v:path arrowok="t"/>
            </v:shape>
            <v:shape id="_x0000_s1709" alt="" style="position:absolute;left:3371;top:7320;width:2303;height:856" coordorigin="3371,7321" coordsize="2303,856" path="m5674,7321r-1191,l3371,7321r,856l4483,8177r1191,l5674,7321xe" fillcolor="red" stroked="f">
              <v:path arrowok="t"/>
            </v:shape>
            <v:shape id="_x0000_s1710" alt="" style="position:absolute;left:4483;top:7320;width:3572;height:1994" coordorigin="4483,7321" coordsize="3572,1994" o:spt="100" adj="0,,0" path="m5674,9083r-1191,l4483,9314r1191,l5674,9083xm6896,7321r-1222,l5674,8177r,576l5674,9083r,231l6896,9314r,-231l6896,8753r,-576l6896,7321xm8055,8753r-1159,l6896,9083r,231l8055,9314r,-231l8055,8753xm8055,7321r-1159,l6896,8177r1159,l8055,7321xe" fillcolor="#00b050" stroked="f">
              <v:stroke joinstyle="round"/>
              <v:formulas/>
              <v:path arrowok="t" o:connecttype="segments"/>
            </v:shape>
            <v:rect id="_x0000_s1711" alt="" style="position:absolute;left:3371;top:9314;width:1113;height:331" fillcolor="red" stroked="f"/>
            <v:shape id="_x0000_s1712" alt="" style="position:absolute;left:4483;top:9314;width:3572;height:331" coordorigin="4483,9314" coordsize="3572,331" o:spt="100" adj="0,,0" path="m5674,9314r-1191,l4483,9645r1191,l5674,9314xm6896,9314r-1222,l5674,9645r1222,l6896,9314xm8055,9314r-1159,l6896,9645r1159,l8055,9314xe" fillcolor="#00b050" stroked="f">
              <v:stroke joinstyle="round"/>
              <v:formulas/>
              <v:path arrowok="t" o:connecttype="segments"/>
            </v:shape>
            <v:rect id="_x0000_s1713" alt="" style="position:absolute;left:8054;top:9314;width:1301;height:331" fillcolor="red" stroked="f"/>
            <v:line id="_x0000_s1714" alt="" style="position:absolute" from="840,4341" to="901,4341" strokecolor="white" strokeweight=".35261mm"/>
            <w10:wrap anchorx="page" anchory="page"/>
          </v:group>
        </w:pict>
      </w:r>
      <w:r>
        <w:rPr>
          <w:sz w:val="18"/>
        </w:rPr>
        <w:t>EDI</w:t>
      </w:r>
      <w:r>
        <w:rPr>
          <w:spacing w:val="1"/>
          <w:sz w:val="18"/>
        </w:rPr>
        <w:t xml:space="preserve"> </w:t>
      </w:r>
      <w:r>
        <w:rPr>
          <w:sz w:val="18"/>
        </w:rPr>
        <w:t>HWB</w:t>
      </w:r>
    </w:p>
    <w:p w14:paraId="5E289DFF" w14:textId="77777777" w:rsidR="00A815F9" w:rsidRDefault="00C15677">
      <w:pPr>
        <w:spacing w:before="17"/>
        <w:ind w:left="864"/>
        <w:rPr>
          <w:sz w:val="18"/>
        </w:rPr>
      </w:pPr>
      <w:r>
        <w:pict w14:anchorId="6BDE6539">
          <v:shape id="_x0000_s1681" type="#_x0000_t202" alt="" style="position:absolute;left:0;text-align:left;margin-left:42.5pt;margin-top:11.4pt;width:444.85pt;height:47.9pt;z-index:25157273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73"/>
                    <w:gridCol w:w="949"/>
                    <w:gridCol w:w="1112"/>
                    <w:gridCol w:w="1190"/>
                    <w:gridCol w:w="1205"/>
                    <w:gridCol w:w="1209"/>
                    <w:gridCol w:w="1264"/>
                    <w:gridCol w:w="390"/>
                  </w:tblGrid>
                  <w:tr w:rsidR="00A815F9" w14:paraId="51475A21" w14:textId="77777777">
                    <w:trPr>
                      <w:trHeight w:val="296"/>
                    </w:trPr>
                    <w:tc>
                      <w:tcPr>
                        <w:tcW w:w="1573" w:type="dxa"/>
                        <w:shd w:val="clear" w:color="auto" w:fill="B9CDE5"/>
                      </w:tcPr>
                      <w:p w14:paraId="3EF22EAD" w14:textId="77777777" w:rsidR="00A815F9" w:rsidRDefault="00C15677">
                        <w:pPr>
                          <w:pStyle w:val="TableParagraph"/>
                          <w:spacing w:before="10"/>
                          <w:ind w:left="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Managers</w:t>
                        </w:r>
                      </w:p>
                    </w:tc>
                    <w:tc>
                      <w:tcPr>
                        <w:tcW w:w="949" w:type="dxa"/>
                        <w:shd w:val="clear" w:color="auto" w:fill="B9CDE5"/>
                      </w:tcPr>
                      <w:p w14:paraId="6BF57484" w14:textId="77777777" w:rsidR="00A815F9" w:rsidRDefault="00C15677">
                        <w:pPr>
                          <w:pStyle w:val="TableParagraph"/>
                          <w:spacing w:line="126" w:lineRule="exact"/>
                          <w:ind w:right="3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6.6</w:t>
                        </w:r>
                      </w:p>
                    </w:tc>
                    <w:tc>
                      <w:tcPr>
                        <w:tcW w:w="1112" w:type="dxa"/>
                        <w:shd w:val="clear" w:color="auto" w:fill="FF0000"/>
                      </w:tcPr>
                      <w:p w14:paraId="4283EBB5" w14:textId="77777777" w:rsidR="00A815F9" w:rsidRDefault="00C15677">
                        <w:pPr>
                          <w:pStyle w:val="TableParagraph"/>
                          <w:spacing w:line="126" w:lineRule="exact"/>
                          <w:ind w:right="4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6.3</w:t>
                        </w:r>
                      </w:p>
                    </w:tc>
                    <w:tc>
                      <w:tcPr>
                        <w:tcW w:w="1190" w:type="dxa"/>
                        <w:shd w:val="clear" w:color="auto" w:fill="00B050"/>
                      </w:tcPr>
                      <w:p w14:paraId="59F64D0D" w14:textId="77777777" w:rsidR="00A815F9" w:rsidRDefault="00C15677">
                        <w:pPr>
                          <w:pStyle w:val="TableParagraph"/>
                          <w:spacing w:line="126" w:lineRule="exact"/>
                          <w:ind w:left="449" w:right="44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6.7</w:t>
                        </w:r>
                      </w:p>
                    </w:tc>
                    <w:tc>
                      <w:tcPr>
                        <w:tcW w:w="1205" w:type="dxa"/>
                        <w:shd w:val="clear" w:color="auto" w:fill="00B050"/>
                      </w:tcPr>
                      <w:p w14:paraId="58F6E4CE" w14:textId="77777777" w:rsidR="00A815F9" w:rsidRDefault="00C15677">
                        <w:pPr>
                          <w:pStyle w:val="TableParagraph"/>
                          <w:spacing w:line="126" w:lineRule="exact"/>
                          <w:ind w:left="465" w:right="44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7.1</w:t>
                        </w:r>
                      </w:p>
                    </w:tc>
                    <w:tc>
                      <w:tcPr>
                        <w:tcW w:w="1209" w:type="dxa"/>
                        <w:shd w:val="clear" w:color="auto" w:fill="00B050"/>
                      </w:tcPr>
                      <w:p w14:paraId="12B4A10F" w14:textId="77777777" w:rsidR="00A815F9" w:rsidRDefault="00C15677">
                        <w:pPr>
                          <w:pStyle w:val="TableParagraph"/>
                          <w:spacing w:line="126" w:lineRule="exact"/>
                          <w:ind w:left="451" w:right="4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6.8</w:t>
                        </w:r>
                      </w:p>
                    </w:tc>
                    <w:tc>
                      <w:tcPr>
                        <w:tcW w:w="1264" w:type="dxa"/>
                        <w:shd w:val="clear" w:color="auto" w:fill="00B050"/>
                      </w:tcPr>
                      <w:p w14:paraId="36937758" w14:textId="77777777" w:rsidR="00A815F9" w:rsidRDefault="00C15677">
                        <w:pPr>
                          <w:pStyle w:val="TableParagraph"/>
                          <w:spacing w:line="126" w:lineRule="exact"/>
                          <w:ind w:left="4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6.8</w:t>
                        </w:r>
                      </w:p>
                    </w:tc>
                    <w:tc>
                      <w:tcPr>
                        <w:tcW w:w="390" w:type="dxa"/>
                      </w:tcPr>
                      <w:p w14:paraId="52563BF7" w14:textId="77777777" w:rsidR="00A815F9" w:rsidRDefault="00C15677">
                        <w:pPr>
                          <w:pStyle w:val="TableParagraph"/>
                          <w:spacing w:line="268" w:lineRule="exact"/>
                          <w:ind w:right="4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•</w:t>
                        </w:r>
                      </w:p>
                    </w:tc>
                  </w:tr>
                  <w:tr w:rsidR="00A815F9" w14:paraId="4792FA04" w14:textId="77777777">
                    <w:trPr>
                      <w:trHeight w:val="330"/>
                    </w:trPr>
                    <w:tc>
                      <w:tcPr>
                        <w:tcW w:w="1573" w:type="dxa"/>
                        <w:shd w:val="clear" w:color="auto" w:fill="B9CDE5"/>
                      </w:tcPr>
                      <w:p w14:paraId="3959974E" w14:textId="77777777" w:rsidR="00A815F9" w:rsidRDefault="00C15677">
                        <w:pPr>
                          <w:pStyle w:val="TableParagraph"/>
                          <w:spacing w:before="54"/>
                          <w:ind w:left="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Morale</w:t>
                        </w:r>
                      </w:p>
                    </w:tc>
                    <w:tc>
                      <w:tcPr>
                        <w:tcW w:w="949" w:type="dxa"/>
                        <w:shd w:val="clear" w:color="auto" w:fill="B9CDE5"/>
                      </w:tcPr>
                      <w:p w14:paraId="3D0E53B8" w14:textId="77777777" w:rsidR="00A815F9" w:rsidRDefault="00C15677">
                        <w:pPr>
                          <w:pStyle w:val="TableParagraph"/>
                          <w:spacing w:before="78"/>
                          <w:ind w:right="3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5.9</w:t>
                        </w:r>
                      </w:p>
                    </w:tc>
                    <w:tc>
                      <w:tcPr>
                        <w:tcW w:w="1112" w:type="dxa"/>
                        <w:shd w:val="clear" w:color="auto" w:fill="FF0000"/>
                      </w:tcPr>
                      <w:p w14:paraId="69AE7F26" w14:textId="77777777" w:rsidR="00A815F9" w:rsidRDefault="00C15677">
                        <w:pPr>
                          <w:pStyle w:val="TableParagraph"/>
                          <w:spacing w:before="78"/>
                          <w:ind w:right="4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5.6</w:t>
                        </w:r>
                      </w:p>
                    </w:tc>
                    <w:tc>
                      <w:tcPr>
                        <w:tcW w:w="1190" w:type="dxa"/>
                        <w:shd w:val="clear" w:color="auto" w:fill="FFC000"/>
                      </w:tcPr>
                      <w:p w14:paraId="6650D5AE" w14:textId="77777777" w:rsidR="00A815F9" w:rsidRDefault="00C15677">
                        <w:pPr>
                          <w:pStyle w:val="TableParagraph"/>
                          <w:spacing w:before="78"/>
                          <w:ind w:left="449" w:right="44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5.8</w:t>
                        </w:r>
                      </w:p>
                    </w:tc>
                    <w:tc>
                      <w:tcPr>
                        <w:tcW w:w="1205" w:type="dxa"/>
                        <w:shd w:val="clear" w:color="auto" w:fill="00B050"/>
                      </w:tcPr>
                      <w:p w14:paraId="46225E3C" w14:textId="77777777" w:rsidR="00A815F9" w:rsidRDefault="00C15677">
                        <w:pPr>
                          <w:pStyle w:val="TableParagraph"/>
                          <w:spacing w:before="78"/>
                          <w:ind w:left="1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09" w:type="dxa"/>
                        <w:shd w:val="clear" w:color="auto" w:fill="00B050"/>
                      </w:tcPr>
                      <w:p w14:paraId="2F85FE76" w14:textId="77777777" w:rsidR="00A815F9" w:rsidRDefault="00C15677">
                        <w:pPr>
                          <w:pStyle w:val="TableParagraph"/>
                          <w:spacing w:before="78"/>
                          <w:ind w:left="451" w:right="4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6.2</w:t>
                        </w:r>
                      </w:p>
                    </w:tc>
                    <w:tc>
                      <w:tcPr>
                        <w:tcW w:w="1264" w:type="dxa"/>
                        <w:shd w:val="clear" w:color="auto" w:fill="FF0000"/>
                      </w:tcPr>
                      <w:p w14:paraId="427FC677" w14:textId="77777777" w:rsidR="00A815F9" w:rsidRDefault="00C15677">
                        <w:pPr>
                          <w:pStyle w:val="TableParagraph"/>
                          <w:spacing w:before="78"/>
                          <w:ind w:left="4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5.6</w:t>
                        </w:r>
                      </w:p>
                    </w:tc>
                    <w:tc>
                      <w:tcPr>
                        <w:tcW w:w="390" w:type="dxa"/>
                      </w:tcPr>
                      <w:p w14:paraId="3AED95A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815F9" w14:paraId="071A21C5" w14:textId="77777777">
                    <w:trPr>
                      <w:trHeight w:val="330"/>
                    </w:trPr>
                    <w:tc>
                      <w:tcPr>
                        <w:tcW w:w="1573" w:type="dxa"/>
                        <w:shd w:val="clear" w:color="auto" w:fill="B9CDE5"/>
                      </w:tcPr>
                      <w:p w14:paraId="6C8E36D4" w14:textId="77777777" w:rsidR="00A815F9" w:rsidRDefault="00C15677">
                        <w:pPr>
                          <w:pStyle w:val="TableParagraph"/>
                          <w:spacing w:before="55"/>
                          <w:ind w:left="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Quality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Care</w:t>
                        </w:r>
                      </w:p>
                    </w:tc>
                    <w:tc>
                      <w:tcPr>
                        <w:tcW w:w="949" w:type="dxa"/>
                        <w:shd w:val="clear" w:color="auto" w:fill="B9CDE5"/>
                      </w:tcPr>
                      <w:p w14:paraId="26DA58E1" w14:textId="77777777" w:rsidR="00A815F9" w:rsidRDefault="00C15677">
                        <w:pPr>
                          <w:pStyle w:val="TableParagraph"/>
                          <w:spacing w:before="74"/>
                          <w:ind w:right="3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7.3</w:t>
                        </w:r>
                      </w:p>
                    </w:tc>
                    <w:tc>
                      <w:tcPr>
                        <w:tcW w:w="1112" w:type="dxa"/>
                        <w:shd w:val="clear" w:color="auto" w:fill="FFC000"/>
                      </w:tcPr>
                      <w:p w14:paraId="21907EF1" w14:textId="77777777" w:rsidR="00A815F9" w:rsidRDefault="00C15677">
                        <w:pPr>
                          <w:pStyle w:val="TableParagraph"/>
                          <w:spacing w:before="74"/>
                          <w:ind w:right="4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7.2</w:t>
                        </w:r>
                      </w:p>
                    </w:tc>
                    <w:tc>
                      <w:tcPr>
                        <w:tcW w:w="1190" w:type="dxa"/>
                        <w:shd w:val="clear" w:color="auto" w:fill="00B050"/>
                      </w:tcPr>
                      <w:p w14:paraId="3F6296CD" w14:textId="77777777" w:rsidR="00A815F9" w:rsidRDefault="00C15677">
                        <w:pPr>
                          <w:pStyle w:val="TableParagraph"/>
                          <w:spacing w:before="74"/>
                          <w:ind w:left="449" w:right="44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7.5</w:t>
                        </w:r>
                      </w:p>
                    </w:tc>
                    <w:tc>
                      <w:tcPr>
                        <w:tcW w:w="1205" w:type="dxa"/>
                        <w:shd w:val="clear" w:color="auto" w:fill="FF0000"/>
                      </w:tcPr>
                      <w:p w14:paraId="4440199A" w14:textId="77777777" w:rsidR="00A815F9" w:rsidRDefault="00C15677">
                        <w:pPr>
                          <w:pStyle w:val="TableParagraph"/>
                          <w:spacing w:before="74"/>
                          <w:ind w:left="465" w:right="44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7.1</w:t>
                        </w:r>
                      </w:p>
                    </w:tc>
                    <w:tc>
                      <w:tcPr>
                        <w:tcW w:w="1209" w:type="dxa"/>
                        <w:shd w:val="clear" w:color="auto" w:fill="00B050"/>
                      </w:tcPr>
                      <w:p w14:paraId="6A230EB2" w14:textId="77777777" w:rsidR="00A815F9" w:rsidRDefault="00C15677">
                        <w:pPr>
                          <w:pStyle w:val="TableParagraph"/>
                          <w:spacing w:before="74"/>
                          <w:ind w:left="450" w:right="46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7.8</w:t>
                        </w:r>
                      </w:p>
                    </w:tc>
                    <w:tc>
                      <w:tcPr>
                        <w:tcW w:w="1264" w:type="dxa"/>
                        <w:shd w:val="clear" w:color="auto" w:fill="00B050"/>
                      </w:tcPr>
                      <w:p w14:paraId="5DF7B621" w14:textId="77777777" w:rsidR="00A815F9" w:rsidRDefault="00C15677">
                        <w:pPr>
                          <w:pStyle w:val="TableParagraph"/>
                          <w:spacing w:before="74"/>
                          <w:ind w:left="4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7.8</w:t>
                        </w:r>
                      </w:p>
                    </w:tc>
                    <w:tc>
                      <w:tcPr>
                        <w:tcW w:w="390" w:type="dxa"/>
                      </w:tcPr>
                      <w:p w14:paraId="0312E64F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08E3779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z w:val="18"/>
        </w:rPr>
        <w:t>Immediate</w:t>
      </w:r>
    </w:p>
    <w:p w14:paraId="574238F2" w14:textId="77777777" w:rsidR="00A815F9" w:rsidRDefault="00A815F9">
      <w:pPr>
        <w:pStyle w:val="BodyText"/>
        <w:rPr>
          <w:sz w:val="20"/>
        </w:rPr>
      </w:pPr>
    </w:p>
    <w:p w14:paraId="228F78AD" w14:textId="77777777" w:rsidR="00A815F9" w:rsidRDefault="00A815F9">
      <w:pPr>
        <w:pStyle w:val="BodyText"/>
        <w:rPr>
          <w:sz w:val="20"/>
        </w:rPr>
      </w:pPr>
    </w:p>
    <w:p w14:paraId="751559BD" w14:textId="77777777" w:rsidR="00A815F9" w:rsidRDefault="00A815F9">
      <w:pPr>
        <w:pStyle w:val="BodyText"/>
        <w:rPr>
          <w:sz w:val="20"/>
        </w:rPr>
      </w:pPr>
    </w:p>
    <w:p w14:paraId="4F20A025" w14:textId="77777777" w:rsidR="00A815F9" w:rsidRDefault="00A815F9">
      <w:pPr>
        <w:pStyle w:val="BodyText"/>
        <w:rPr>
          <w:sz w:val="20"/>
        </w:rPr>
      </w:pPr>
    </w:p>
    <w:p w14:paraId="31AC8847" w14:textId="77777777" w:rsidR="00A815F9" w:rsidRDefault="00C15677">
      <w:pPr>
        <w:spacing w:before="146" w:line="254" w:lineRule="auto"/>
        <w:ind w:left="864" w:right="-10"/>
        <w:rPr>
          <w:sz w:val="18"/>
        </w:rPr>
      </w:pPr>
      <w:r>
        <w:rPr>
          <w:sz w:val="18"/>
        </w:rPr>
        <w:t>Safe Environment</w:t>
      </w:r>
      <w:r>
        <w:rPr>
          <w:spacing w:val="-47"/>
          <w:sz w:val="18"/>
        </w:rPr>
        <w:t xml:space="preserve"> </w:t>
      </w:r>
      <w:r>
        <w:rPr>
          <w:sz w:val="18"/>
        </w:rPr>
        <w:t>Bullying &amp;</w:t>
      </w:r>
      <w:r>
        <w:rPr>
          <w:spacing w:val="1"/>
          <w:sz w:val="18"/>
        </w:rPr>
        <w:t xml:space="preserve"> </w:t>
      </w:r>
      <w:r>
        <w:rPr>
          <w:sz w:val="18"/>
        </w:rPr>
        <w:t>Harassment</w:t>
      </w:r>
    </w:p>
    <w:p w14:paraId="42F4E7A8" w14:textId="77777777" w:rsidR="00A815F9" w:rsidRDefault="00C15677">
      <w:pPr>
        <w:spacing w:before="162" w:line="256" w:lineRule="auto"/>
        <w:ind w:left="864" w:right="-10"/>
        <w:rPr>
          <w:sz w:val="18"/>
        </w:rPr>
      </w:pPr>
      <w:r>
        <w:rPr>
          <w:sz w:val="18"/>
        </w:rPr>
        <w:t>Safe Environment</w:t>
      </w:r>
      <w:r>
        <w:rPr>
          <w:spacing w:val="-47"/>
          <w:sz w:val="18"/>
        </w:rPr>
        <w:t xml:space="preserve"> </w:t>
      </w:r>
      <w:r>
        <w:rPr>
          <w:sz w:val="18"/>
        </w:rPr>
        <w:t>Violence</w:t>
      </w:r>
    </w:p>
    <w:p w14:paraId="4867E608" w14:textId="77777777" w:rsidR="00A815F9" w:rsidRDefault="00C15677">
      <w:pPr>
        <w:spacing w:before="119" w:line="326" w:lineRule="auto"/>
        <w:ind w:left="864" w:right="-8"/>
        <w:rPr>
          <w:sz w:val="18"/>
        </w:rPr>
      </w:pPr>
      <w:r>
        <w:rPr>
          <w:sz w:val="18"/>
        </w:rPr>
        <w:t>Safety Culture</w:t>
      </w:r>
      <w:r>
        <w:rPr>
          <w:spacing w:val="1"/>
          <w:sz w:val="18"/>
        </w:rPr>
        <w:t xml:space="preserve"> </w:t>
      </w:r>
      <w:r>
        <w:rPr>
          <w:sz w:val="18"/>
        </w:rPr>
        <w:t>Staff</w:t>
      </w:r>
      <w:r>
        <w:rPr>
          <w:spacing w:val="-12"/>
          <w:sz w:val="18"/>
        </w:rPr>
        <w:t xml:space="preserve"> </w:t>
      </w:r>
      <w:r>
        <w:rPr>
          <w:sz w:val="18"/>
        </w:rPr>
        <w:t>Engagement</w:t>
      </w:r>
      <w:r>
        <w:rPr>
          <w:spacing w:val="-47"/>
          <w:sz w:val="18"/>
        </w:rPr>
        <w:t xml:space="preserve"> </w:t>
      </w:r>
      <w:r>
        <w:rPr>
          <w:sz w:val="18"/>
        </w:rPr>
        <w:t>Team Working</w:t>
      </w:r>
    </w:p>
    <w:p w14:paraId="54F09E1E" w14:textId="77777777" w:rsidR="00A815F9" w:rsidRDefault="00C15677">
      <w:pPr>
        <w:pStyle w:val="BodyText"/>
        <w:rPr>
          <w:sz w:val="20"/>
        </w:rPr>
      </w:pPr>
      <w:r>
        <w:br w:type="column"/>
      </w:r>
    </w:p>
    <w:p w14:paraId="2DEEBD3E" w14:textId="77777777" w:rsidR="00A815F9" w:rsidRDefault="00A815F9">
      <w:pPr>
        <w:pStyle w:val="BodyText"/>
        <w:spacing w:before="8"/>
        <w:rPr>
          <w:sz w:val="18"/>
        </w:rPr>
      </w:pPr>
    </w:p>
    <w:p w14:paraId="3ADEACEB" w14:textId="77777777" w:rsidR="00A815F9" w:rsidRDefault="00C15677">
      <w:pPr>
        <w:ind w:left="434"/>
        <w:rPr>
          <w:sz w:val="18"/>
        </w:rPr>
      </w:pPr>
      <w:r>
        <w:pict w14:anchorId="61654EB3">
          <v:shape id="_x0000_s1680" type="#_x0000_t202" alt="" style="position:absolute;left:0;text-align:left;margin-left:136.45pt;margin-top:-45.4pt;width:564.7pt;height:42.45pt;z-index:25157171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96"/>
                    <w:gridCol w:w="1467"/>
                    <w:gridCol w:w="753"/>
                    <w:gridCol w:w="1668"/>
                    <w:gridCol w:w="872"/>
                    <w:gridCol w:w="1471"/>
                    <w:gridCol w:w="3043"/>
                    <w:gridCol w:w="257"/>
                    <w:gridCol w:w="1263"/>
                  </w:tblGrid>
                  <w:tr w:rsidR="00A815F9" w14:paraId="0A98F699" w14:textId="77777777">
                    <w:trPr>
                      <w:trHeight w:val="575"/>
                    </w:trPr>
                    <w:tc>
                      <w:tcPr>
                        <w:tcW w:w="496" w:type="dxa"/>
                        <w:shd w:val="clear" w:color="auto" w:fill="B9CDE5"/>
                      </w:tcPr>
                      <w:p w14:paraId="0F4412C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7" w:type="dxa"/>
                        <w:shd w:val="clear" w:color="auto" w:fill="B9CDE5"/>
                      </w:tcPr>
                      <w:p w14:paraId="419060D0" w14:textId="77777777" w:rsidR="00A815F9" w:rsidRDefault="00C15677">
                        <w:pPr>
                          <w:pStyle w:val="TableParagraph"/>
                          <w:spacing w:before="48"/>
                          <w:ind w:left="179" w:right="23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ward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area</w:t>
                        </w:r>
                      </w:p>
                    </w:tc>
                    <w:tc>
                      <w:tcPr>
                        <w:tcW w:w="753" w:type="dxa"/>
                        <w:shd w:val="clear" w:color="auto" w:fill="B9CDE5"/>
                      </w:tcPr>
                      <w:p w14:paraId="5ADED83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68" w:type="dxa"/>
                        <w:shd w:val="clear" w:color="auto" w:fill="B9CDE5"/>
                      </w:tcPr>
                      <w:p w14:paraId="321988DA" w14:textId="77777777" w:rsidR="00A815F9" w:rsidRDefault="00C15677">
                        <w:pPr>
                          <w:pStyle w:val="TableParagraph"/>
                          <w:spacing w:before="48"/>
                          <w:ind w:left="223" w:right="2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home/remotely</w:t>
                        </w:r>
                      </w:p>
                    </w:tc>
                    <w:tc>
                      <w:tcPr>
                        <w:tcW w:w="872" w:type="dxa"/>
                        <w:shd w:val="clear" w:color="auto" w:fill="B9CDE5"/>
                      </w:tcPr>
                      <w:p w14:paraId="18A3E8FE" w14:textId="77777777" w:rsidR="00A815F9" w:rsidRDefault="00C15677">
                        <w:pPr>
                          <w:pStyle w:val="TableParagraph"/>
                          <w:spacing w:line="140" w:lineRule="exact"/>
                          <w:ind w:left="2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self</w:t>
                        </w:r>
                      </w:p>
                    </w:tc>
                    <w:tc>
                      <w:tcPr>
                        <w:tcW w:w="1471" w:type="dxa"/>
                        <w:shd w:val="clear" w:color="auto" w:fill="B9CDE5"/>
                      </w:tcPr>
                      <w:p w14:paraId="632E0AEC" w14:textId="77777777" w:rsidR="00A815F9" w:rsidRDefault="00C15677">
                        <w:pPr>
                          <w:pStyle w:val="TableParagraph"/>
                          <w:spacing w:before="48"/>
                          <w:ind w:left="370" w:right="40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member</w:t>
                        </w:r>
                      </w:p>
                    </w:tc>
                    <w:tc>
                      <w:tcPr>
                        <w:tcW w:w="3043" w:type="dxa"/>
                      </w:tcPr>
                      <w:p w14:paraId="7865F7D7" w14:textId="77777777" w:rsidR="00A815F9" w:rsidRDefault="00C15677">
                        <w:pPr>
                          <w:pStyle w:val="TableParagraph"/>
                          <w:tabs>
                            <w:tab w:val="left" w:pos="1815"/>
                          </w:tabs>
                          <w:spacing w:line="268" w:lineRule="exact"/>
                          <w:ind w:left="4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specific</w:t>
                        </w:r>
                        <w:r>
                          <w:rPr>
                            <w:sz w:val="24"/>
                          </w:rPr>
                          <w:tab/>
                          <w:t>wards</w:t>
                        </w:r>
                      </w:p>
                      <w:p w14:paraId="7AE1F9D3" w14:textId="77777777" w:rsidR="00A815F9" w:rsidRDefault="00C15677">
                        <w:pPr>
                          <w:pStyle w:val="TableParagraph"/>
                          <w:tabs>
                            <w:tab w:val="left" w:pos="2458"/>
                          </w:tabs>
                          <w:spacing w:before="26" w:line="261" w:lineRule="exact"/>
                          <w:ind w:left="425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Overwhelmingly</w:t>
                        </w:r>
                        <w:r>
                          <w:rPr>
                            <w:sz w:val="24"/>
                          </w:rPr>
                          <w:tab/>
                          <w:t>these</w:t>
                        </w:r>
                      </w:p>
                    </w:tc>
                    <w:tc>
                      <w:tcPr>
                        <w:tcW w:w="257" w:type="dxa"/>
                      </w:tcPr>
                      <w:p w14:paraId="4A3A0445" w14:textId="77777777" w:rsidR="00A815F9" w:rsidRDefault="00C15677">
                        <w:pPr>
                          <w:pStyle w:val="TableParagraph"/>
                          <w:spacing w:line="268" w:lineRule="exact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</w:t>
                        </w:r>
                      </w:p>
                    </w:tc>
                    <w:tc>
                      <w:tcPr>
                        <w:tcW w:w="1263" w:type="dxa"/>
                      </w:tcPr>
                      <w:p w14:paraId="2EC2A535" w14:textId="77777777" w:rsidR="00A815F9" w:rsidRDefault="00C15677">
                        <w:pPr>
                          <w:pStyle w:val="TableParagraph"/>
                          <w:spacing w:line="268" w:lineRule="exact"/>
                          <w:ind w:right="4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areas.</w:t>
                        </w:r>
                      </w:p>
                      <w:p w14:paraId="7C48A96F" w14:textId="77777777" w:rsidR="00A815F9" w:rsidRDefault="00C15677">
                        <w:pPr>
                          <w:pStyle w:val="TableParagraph"/>
                          <w:spacing w:before="26" w:line="261" w:lineRule="exact"/>
                          <w:ind w:right="4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colleagues</w:t>
                        </w:r>
                      </w:p>
                    </w:tc>
                  </w:tr>
                  <w:tr w:rsidR="00A815F9" w14:paraId="793BBF5E" w14:textId="77777777">
                    <w:trPr>
                      <w:trHeight w:val="273"/>
                    </w:trPr>
                    <w:tc>
                      <w:tcPr>
                        <w:tcW w:w="496" w:type="dxa"/>
                        <w:shd w:val="clear" w:color="auto" w:fill="B9CDE5"/>
                      </w:tcPr>
                      <w:p w14:paraId="2938F505" w14:textId="77777777" w:rsidR="00A815F9" w:rsidRDefault="00C15677">
                        <w:pPr>
                          <w:pStyle w:val="TableParagraph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8.7</w:t>
                        </w:r>
                      </w:p>
                    </w:tc>
                    <w:tc>
                      <w:tcPr>
                        <w:tcW w:w="1467" w:type="dxa"/>
                        <w:shd w:val="clear" w:color="auto" w:fill="FF0000"/>
                      </w:tcPr>
                      <w:p w14:paraId="091C8574" w14:textId="77777777" w:rsidR="00A815F9" w:rsidRDefault="00C15677">
                        <w:pPr>
                          <w:pStyle w:val="TableParagraph"/>
                          <w:ind w:left="179" w:right="23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8.3</w:t>
                        </w:r>
                      </w:p>
                    </w:tc>
                    <w:tc>
                      <w:tcPr>
                        <w:tcW w:w="753" w:type="dxa"/>
                        <w:shd w:val="clear" w:color="auto" w:fill="FFC000"/>
                      </w:tcPr>
                      <w:p w14:paraId="2638754E" w14:textId="77777777" w:rsidR="00A815F9" w:rsidRDefault="00C15677">
                        <w:pPr>
                          <w:pStyle w:val="TableParagraph"/>
                          <w:ind w:left="2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8.6</w:t>
                        </w:r>
                      </w:p>
                    </w:tc>
                    <w:tc>
                      <w:tcPr>
                        <w:tcW w:w="1668" w:type="dxa"/>
                        <w:shd w:val="clear" w:color="auto" w:fill="00B050"/>
                      </w:tcPr>
                      <w:p w14:paraId="5EF8F3B9" w14:textId="77777777" w:rsidR="00A815F9" w:rsidRDefault="00C15677">
                        <w:pPr>
                          <w:pStyle w:val="TableParagraph"/>
                          <w:ind w:left="223" w:right="2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8.8</w:t>
                        </w:r>
                      </w:p>
                    </w:tc>
                    <w:tc>
                      <w:tcPr>
                        <w:tcW w:w="872" w:type="dxa"/>
                        <w:shd w:val="clear" w:color="auto" w:fill="FF0000"/>
                      </w:tcPr>
                      <w:p w14:paraId="0FAAD780" w14:textId="77777777" w:rsidR="00A815F9" w:rsidRDefault="00C15677">
                        <w:pPr>
                          <w:pStyle w:val="TableParagraph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8.5</w:t>
                        </w:r>
                      </w:p>
                    </w:tc>
                    <w:tc>
                      <w:tcPr>
                        <w:tcW w:w="1471" w:type="dxa"/>
                        <w:shd w:val="clear" w:color="auto" w:fill="FFC000"/>
                      </w:tcPr>
                      <w:p w14:paraId="281A146E" w14:textId="77777777" w:rsidR="00A815F9" w:rsidRDefault="00C15677">
                        <w:pPr>
                          <w:pStyle w:val="TableParagraph"/>
                          <w:ind w:left="370" w:right="40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8.6</w:t>
                        </w:r>
                      </w:p>
                    </w:tc>
                    <w:tc>
                      <w:tcPr>
                        <w:tcW w:w="3043" w:type="dxa"/>
                      </w:tcPr>
                      <w:p w14:paraId="0B8E8C04" w14:textId="77777777" w:rsidR="00A815F9" w:rsidRDefault="00C15677">
                        <w:pPr>
                          <w:pStyle w:val="TableParagraph"/>
                          <w:tabs>
                            <w:tab w:val="left" w:pos="1252"/>
                            <w:tab w:val="left" w:pos="1959"/>
                            <w:tab w:val="left" w:pos="2401"/>
                          </w:tabs>
                          <w:spacing w:line="253" w:lineRule="exact"/>
                          <w:ind w:left="4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have</w:t>
                        </w:r>
                        <w:r>
                          <w:rPr>
                            <w:sz w:val="24"/>
                          </w:rPr>
                          <w:tab/>
                          <w:t>had</w:t>
                        </w:r>
                        <w:r>
                          <w:rPr>
                            <w:sz w:val="24"/>
                          </w:rPr>
                          <w:tab/>
                          <w:t>a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worse</w:t>
                        </w:r>
                      </w:p>
                    </w:tc>
                    <w:tc>
                      <w:tcPr>
                        <w:tcW w:w="257" w:type="dxa"/>
                      </w:tcPr>
                      <w:p w14:paraId="769E36F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63" w:type="dxa"/>
                      </w:tcPr>
                      <w:p w14:paraId="2EAE8BF3" w14:textId="77777777" w:rsidR="00A815F9" w:rsidRDefault="00C15677">
                        <w:pPr>
                          <w:pStyle w:val="TableParagraph"/>
                          <w:spacing w:line="253" w:lineRule="exact"/>
                          <w:ind w:left="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experience</w:t>
                        </w:r>
                      </w:p>
                    </w:tc>
                  </w:tr>
                </w:tbl>
                <w:p w14:paraId="04296E0A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pacing w:val="-1"/>
          <w:sz w:val="18"/>
        </w:rPr>
        <w:t>5.7</w:t>
      </w:r>
    </w:p>
    <w:p w14:paraId="0B9C9275" w14:textId="77777777" w:rsidR="00A815F9" w:rsidRDefault="00A815F9">
      <w:pPr>
        <w:pStyle w:val="BodyText"/>
        <w:rPr>
          <w:sz w:val="20"/>
        </w:rPr>
      </w:pPr>
    </w:p>
    <w:p w14:paraId="10AB593D" w14:textId="77777777" w:rsidR="00A815F9" w:rsidRDefault="00A815F9">
      <w:pPr>
        <w:pStyle w:val="BodyText"/>
        <w:rPr>
          <w:sz w:val="20"/>
        </w:rPr>
      </w:pPr>
    </w:p>
    <w:p w14:paraId="188B3E9F" w14:textId="77777777" w:rsidR="00A815F9" w:rsidRDefault="00A815F9">
      <w:pPr>
        <w:pStyle w:val="BodyText"/>
        <w:rPr>
          <w:sz w:val="20"/>
        </w:rPr>
      </w:pPr>
    </w:p>
    <w:p w14:paraId="30EE1BDA" w14:textId="77777777" w:rsidR="00A815F9" w:rsidRDefault="00A815F9">
      <w:pPr>
        <w:pStyle w:val="BodyText"/>
        <w:rPr>
          <w:sz w:val="20"/>
        </w:rPr>
      </w:pPr>
    </w:p>
    <w:p w14:paraId="39AF359D" w14:textId="77777777" w:rsidR="00A815F9" w:rsidRDefault="00A815F9">
      <w:pPr>
        <w:pStyle w:val="BodyText"/>
        <w:rPr>
          <w:sz w:val="20"/>
        </w:rPr>
      </w:pPr>
    </w:p>
    <w:p w14:paraId="11A8A373" w14:textId="77777777" w:rsidR="00A815F9" w:rsidRDefault="00A815F9">
      <w:pPr>
        <w:pStyle w:val="BodyText"/>
        <w:rPr>
          <w:sz w:val="20"/>
        </w:rPr>
      </w:pPr>
    </w:p>
    <w:p w14:paraId="0D933D56" w14:textId="77777777" w:rsidR="00A815F9" w:rsidRDefault="00A815F9">
      <w:pPr>
        <w:pStyle w:val="BodyText"/>
        <w:rPr>
          <w:sz w:val="21"/>
        </w:rPr>
      </w:pPr>
    </w:p>
    <w:p w14:paraId="64A4B573" w14:textId="77777777" w:rsidR="00A815F9" w:rsidRDefault="00C15677">
      <w:pPr>
        <w:ind w:left="434"/>
        <w:rPr>
          <w:sz w:val="18"/>
        </w:rPr>
      </w:pPr>
      <w:r>
        <w:rPr>
          <w:spacing w:val="-1"/>
          <w:sz w:val="18"/>
        </w:rPr>
        <w:t>7.6</w:t>
      </w:r>
    </w:p>
    <w:p w14:paraId="1DD1F93C" w14:textId="77777777" w:rsidR="00A815F9" w:rsidRDefault="00A815F9">
      <w:pPr>
        <w:pStyle w:val="BodyText"/>
        <w:rPr>
          <w:sz w:val="20"/>
        </w:rPr>
      </w:pPr>
    </w:p>
    <w:p w14:paraId="1B534153" w14:textId="77777777" w:rsidR="00A815F9" w:rsidRDefault="00A815F9">
      <w:pPr>
        <w:pStyle w:val="BodyText"/>
        <w:spacing w:before="3"/>
      </w:pPr>
    </w:p>
    <w:p w14:paraId="63FDCE6A" w14:textId="77777777" w:rsidR="00A815F9" w:rsidRDefault="00C15677">
      <w:pPr>
        <w:ind w:left="434"/>
        <w:rPr>
          <w:sz w:val="18"/>
        </w:rPr>
      </w:pPr>
      <w:r>
        <w:rPr>
          <w:spacing w:val="-1"/>
          <w:sz w:val="18"/>
        </w:rPr>
        <w:t>9.5</w:t>
      </w:r>
    </w:p>
    <w:p w14:paraId="1AE49A5E" w14:textId="77777777" w:rsidR="00A815F9" w:rsidRDefault="00A815F9">
      <w:pPr>
        <w:pStyle w:val="BodyText"/>
        <w:spacing w:before="7"/>
        <w:rPr>
          <w:sz w:val="21"/>
        </w:rPr>
      </w:pPr>
    </w:p>
    <w:p w14:paraId="4F02C42A" w14:textId="77777777" w:rsidR="00A815F9" w:rsidRDefault="00C15677">
      <w:pPr>
        <w:ind w:left="434"/>
        <w:rPr>
          <w:sz w:val="18"/>
        </w:rPr>
      </w:pPr>
      <w:r>
        <w:rPr>
          <w:spacing w:val="-1"/>
          <w:sz w:val="18"/>
        </w:rPr>
        <w:t>6.3</w:t>
      </w:r>
    </w:p>
    <w:p w14:paraId="382C6C0E" w14:textId="77777777" w:rsidR="00A815F9" w:rsidRDefault="00C15677">
      <w:pPr>
        <w:spacing w:before="72"/>
        <w:ind w:left="434"/>
        <w:rPr>
          <w:sz w:val="18"/>
        </w:rPr>
      </w:pPr>
      <w:r>
        <w:rPr>
          <w:spacing w:val="-1"/>
          <w:sz w:val="18"/>
        </w:rPr>
        <w:t>6.7</w:t>
      </w:r>
    </w:p>
    <w:p w14:paraId="1B3A2509" w14:textId="77777777" w:rsidR="00A815F9" w:rsidRDefault="00C15677">
      <w:pPr>
        <w:spacing w:before="71"/>
        <w:ind w:left="434"/>
        <w:rPr>
          <w:sz w:val="18"/>
        </w:rPr>
      </w:pPr>
      <w:r>
        <w:rPr>
          <w:spacing w:val="-1"/>
          <w:sz w:val="18"/>
        </w:rPr>
        <w:t>6.3</w:t>
      </w:r>
    </w:p>
    <w:p w14:paraId="20AB9CD8" w14:textId="77777777" w:rsidR="00A815F9" w:rsidRDefault="00C15677">
      <w:pPr>
        <w:pStyle w:val="BodyText"/>
        <w:rPr>
          <w:sz w:val="20"/>
        </w:rPr>
      </w:pPr>
      <w:r>
        <w:br w:type="column"/>
      </w:r>
    </w:p>
    <w:p w14:paraId="72ACC463" w14:textId="77777777" w:rsidR="00A815F9" w:rsidRDefault="00A815F9">
      <w:pPr>
        <w:pStyle w:val="BodyText"/>
        <w:spacing w:before="8"/>
        <w:rPr>
          <w:sz w:val="18"/>
        </w:rPr>
      </w:pPr>
    </w:p>
    <w:p w14:paraId="68F6F376" w14:textId="77777777" w:rsidR="00A815F9" w:rsidRDefault="00C15677">
      <w:pPr>
        <w:jc w:val="right"/>
        <w:rPr>
          <w:sz w:val="18"/>
        </w:rPr>
      </w:pPr>
      <w:r>
        <w:rPr>
          <w:sz w:val="18"/>
        </w:rPr>
        <w:t>5.2</w:t>
      </w:r>
    </w:p>
    <w:p w14:paraId="64E6EC7A" w14:textId="77777777" w:rsidR="00A815F9" w:rsidRDefault="00A815F9">
      <w:pPr>
        <w:pStyle w:val="BodyText"/>
        <w:rPr>
          <w:sz w:val="20"/>
        </w:rPr>
      </w:pPr>
    </w:p>
    <w:p w14:paraId="0A0AF2C5" w14:textId="77777777" w:rsidR="00A815F9" w:rsidRDefault="00A815F9">
      <w:pPr>
        <w:pStyle w:val="BodyText"/>
        <w:rPr>
          <w:sz w:val="20"/>
        </w:rPr>
      </w:pPr>
    </w:p>
    <w:p w14:paraId="61101900" w14:textId="77777777" w:rsidR="00A815F9" w:rsidRDefault="00A815F9">
      <w:pPr>
        <w:pStyle w:val="BodyText"/>
        <w:rPr>
          <w:sz w:val="20"/>
        </w:rPr>
      </w:pPr>
    </w:p>
    <w:p w14:paraId="419BFFFF" w14:textId="77777777" w:rsidR="00A815F9" w:rsidRDefault="00A815F9">
      <w:pPr>
        <w:pStyle w:val="BodyText"/>
        <w:rPr>
          <w:sz w:val="20"/>
        </w:rPr>
      </w:pPr>
    </w:p>
    <w:p w14:paraId="18B8C22A" w14:textId="77777777" w:rsidR="00A815F9" w:rsidRDefault="00A815F9">
      <w:pPr>
        <w:pStyle w:val="BodyText"/>
        <w:rPr>
          <w:sz w:val="20"/>
        </w:rPr>
      </w:pPr>
    </w:p>
    <w:p w14:paraId="02FD87A6" w14:textId="77777777" w:rsidR="00A815F9" w:rsidRDefault="00A815F9">
      <w:pPr>
        <w:pStyle w:val="BodyText"/>
        <w:rPr>
          <w:sz w:val="20"/>
        </w:rPr>
      </w:pPr>
    </w:p>
    <w:p w14:paraId="53499C3B" w14:textId="77777777" w:rsidR="00A815F9" w:rsidRDefault="00A815F9">
      <w:pPr>
        <w:pStyle w:val="BodyText"/>
        <w:rPr>
          <w:sz w:val="21"/>
        </w:rPr>
      </w:pPr>
    </w:p>
    <w:p w14:paraId="49FB74BA" w14:textId="77777777" w:rsidR="00A815F9" w:rsidRDefault="00C15677">
      <w:pPr>
        <w:jc w:val="right"/>
        <w:rPr>
          <w:sz w:val="18"/>
        </w:rPr>
      </w:pPr>
      <w:r>
        <w:rPr>
          <w:sz w:val="18"/>
        </w:rPr>
        <w:t>6.8</w:t>
      </w:r>
    </w:p>
    <w:p w14:paraId="4EB9E6A0" w14:textId="77777777" w:rsidR="00A815F9" w:rsidRDefault="00A815F9">
      <w:pPr>
        <w:pStyle w:val="BodyText"/>
        <w:rPr>
          <w:sz w:val="20"/>
        </w:rPr>
      </w:pPr>
    </w:p>
    <w:p w14:paraId="4CD166E9" w14:textId="77777777" w:rsidR="00A815F9" w:rsidRDefault="00A815F9">
      <w:pPr>
        <w:pStyle w:val="BodyText"/>
        <w:spacing w:before="2"/>
      </w:pPr>
    </w:p>
    <w:p w14:paraId="1865C9DF" w14:textId="77777777" w:rsidR="00A815F9" w:rsidRDefault="00C15677">
      <w:pPr>
        <w:spacing w:before="1"/>
        <w:jc w:val="right"/>
        <w:rPr>
          <w:sz w:val="18"/>
        </w:rPr>
      </w:pPr>
      <w:r>
        <w:rPr>
          <w:sz w:val="18"/>
        </w:rPr>
        <w:t>9.1</w:t>
      </w:r>
    </w:p>
    <w:p w14:paraId="13FE1F98" w14:textId="77777777" w:rsidR="00A815F9" w:rsidRDefault="00A815F9">
      <w:pPr>
        <w:pStyle w:val="BodyText"/>
        <w:spacing w:before="7"/>
        <w:rPr>
          <w:sz w:val="21"/>
        </w:rPr>
      </w:pPr>
    </w:p>
    <w:p w14:paraId="170ECACF" w14:textId="77777777" w:rsidR="00A815F9" w:rsidRDefault="00C15677">
      <w:pPr>
        <w:jc w:val="right"/>
        <w:rPr>
          <w:sz w:val="18"/>
        </w:rPr>
      </w:pPr>
      <w:r>
        <w:rPr>
          <w:sz w:val="18"/>
        </w:rPr>
        <w:t>6.2</w:t>
      </w:r>
    </w:p>
    <w:p w14:paraId="2D8730B5" w14:textId="77777777" w:rsidR="00A815F9" w:rsidRDefault="00C15677">
      <w:pPr>
        <w:spacing w:before="72"/>
        <w:jc w:val="right"/>
        <w:rPr>
          <w:sz w:val="18"/>
        </w:rPr>
      </w:pPr>
      <w:r>
        <w:rPr>
          <w:sz w:val="18"/>
        </w:rPr>
        <w:t>6.6</w:t>
      </w:r>
    </w:p>
    <w:p w14:paraId="36644A80" w14:textId="77777777" w:rsidR="00A815F9" w:rsidRDefault="00C15677">
      <w:pPr>
        <w:spacing w:before="71"/>
        <w:jc w:val="right"/>
        <w:rPr>
          <w:sz w:val="18"/>
        </w:rPr>
      </w:pPr>
      <w:r>
        <w:rPr>
          <w:sz w:val="18"/>
        </w:rPr>
        <w:t>6.1</w:t>
      </w:r>
    </w:p>
    <w:p w14:paraId="408AD390" w14:textId="77777777" w:rsidR="00A815F9" w:rsidRDefault="00C15677">
      <w:pPr>
        <w:pStyle w:val="BodyText"/>
        <w:rPr>
          <w:sz w:val="20"/>
        </w:rPr>
      </w:pPr>
      <w:r>
        <w:br w:type="column"/>
      </w:r>
    </w:p>
    <w:p w14:paraId="28E30498" w14:textId="77777777" w:rsidR="00A815F9" w:rsidRDefault="00A815F9">
      <w:pPr>
        <w:pStyle w:val="BodyText"/>
        <w:spacing w:before="8"/>
        <w:rPr>
          <w:sz w:val="18"/>
        </w:rPr>
      </w:pPr>
    </w:p>
    <w:p w14:paraId="2834076C" w14:textId="77777777" w:rsidR="00A815F9" w:rsidRDefault="00C15677">
      <w:pPr>
        <w:ind w:right="38"/>
        <w:jc w:val="right"/>
        <w:rPr>
          <w:sz w:val="18"/>
        </w:rPr>
      </w:pPr>
      <w:r>
        <w:rPr>
          <w:sz w:val="18"/>
        </w:rPr>
        <w:t>5.4</w:t>
      </w:r>
    </w:p>
    <w:p w14:paraId="6F0D89A8" w14:textId="77777777" w:rsidR="00A815F9" w:rsidRDefault="00A815F9">
      <w:pPr>
        <w:pStyle w:val="BodyText"/>
        <w:rPr>
          <w:sz w:val="20"/>
        </w:rPr>
      </w:pPr>
    </w:p>
    <w:p w14:paraId="7566E08C" w14:textId="77777777" w:rsidR="00A815F9" w:rsidRDefault="00A815F9">
      <w:pPr>
        <w:pStyle w:val="BodyText"/>
        <w:rPr>
          <w:sz w:val="20"/>
        </w:rPr>
      </w:pPr>
    </w:p>
    <w:p w14:paraId="06C15812" w14:textId="77777777" w:rsidR="00A815F9" w:rsidRDefault="00A815F9">
      <w:pPr>
        <w:pStyle w:val="BodyText"/>
        <w:rPr>
          <w:sz w:val="20"/>
        </w:rPr>
      </w:pPr>
    </w:p>
    <w:p w14:paraId="425C4BBC" w14:textId="77777777" w:rsidR="00A815F9" w:rsidRDefault="00A815F9">
      <w:pPr>
        <w:pStyle w:val="BodyText"/>
        <w:rPr>
          <w:sz w:val="20"/>
        </w:rPr>
      </w:pPr>
    </w:p>
    <w:p w14:paraId="69D230AE" w14:textId="77777777" w:rsidR="00A815F9" w:rsidRDefault="00A815F9">
      <w:pPr>
        <w:pStyle w:val="BodyText"/>
        <w:rPr>
          <w:sz w:val="20"/>
        </w:rPr>
      </w:pPr>
    </w:p>
    <w:p w14:paraId="3FA264B1" w14:textId="77777777" w:rsidR="00A815F9" w:rsidRDefault="00A815F9">
      <w:pPr>
        <w:pStyle w:val="BodyText"/>
        <w:rPr>
          <w:sz w:val="20"/>
        </w:rPr>
      </w:pPr>
    </w:p>
    <w:p w14:paraId="53FDC034" w14:textId="77777777" w:rsidR="00A815F9" w:rsidRDefault="00A815F9">
      <w:pPr>
        <w:pStyle w:val="BodyText"/>
        <w:rPr>
          <w:sz w:val="21"/>
        </w:rPr>
      </w:pPr>
    </w:p>
    <w:p w14:paraId="48C365EE" w14:textId="77777777" w:rsidR="00A815F9" w:rsidRDefault="00C15677">
      <w:pPr>
        <w:ind w:right="38"/>
        <w:jc w:val="right"/>
        <w:rPr>
          <w:sz w:val="18"/>
        </w:rPr>
      </w:pPr>
      <w:r>
        <w:rPr>
          <w:sz w:val="18"/>
        </w:rPr>
        <w:t>7.2</w:t>
      </w:r>
    </w:p>
    <w:p w14:paraId="0B2A298A" w14:textId="77777777" w:rsidR="00A815F9" w:rsidRDefault="00A815F9">
      <w:pPr>
        <w:pStyle w:val="BodyText"/>
        <w:rPr>
          <w:sz w:val="20"/>
        </w:rPr>
      </w:pPr>
    </w:p>
    <w:p w14:paraId="6B8850F2" w14:textId="77777777" w:rsidR="00A815F9" w:rsidRDefault="00A815F9">
      <w:pPr>
        <w:pStyle w:val="BodyText"/>
        <w:spacing w:before="2"/>
      </w:pPr>
    </w:p>
    <w:p w14:paraId="67964E7F" w14:textId="77777777" w:rsidR="00A815F9" w:rsidRDefault="00C15677">
      <w:pPr>
        <w:spacing w:before="1"/>
        <w:ind w:right="38"/>
        <w:jc w:val="right"/>
        <w:rPr>
          <w:sz w:val="18"/>
        </w:rPr>
      </w:pPr>
      <w:r>
        <w:pict w14:anchorId="51766DDD">
          <v:shape id="_x0000_s1679" alt="" style="position:absolute;left:0;text-align:left;margin-left:224.15pt;margin-top:-9.85pt;width:59.55pt;height:45.35pt;z-index:251574784;mso-wrap-edited:f;mso-width-percent:0;mso-height-percent:0;mso-position-horizontal-relative:page;mso-width-percent:0;mso-height-percent:0" coordsize="1191,907" path="m1191,l,,,576,,906r1191,l1191,576,1191,xe" fillcolor="#ffc000" stroked="f">
            <v:path arrowok="t" o:connecttype="custom" o:connectlocs="756285,-125095;0,-125095;0,240665;0,450215;756285,450215;756285,240665;756285,-125095" o:connectangles="0,0,0,0,0,0,0"/>
            <w10:wrap anchorx="page"/>
          </v:shape>
        </w:pict>
      </w:r>
      <w:r>
        <w:rPr>
          <w:sz w:val="18"/>
        </w:rPr>
        <w:t>9.4</w:t>
      </w:r>
    </w:p>
    <w:p w14:paraId="0C4E3E46" w14:textId="77777777" w:rsidR="00A815F9" w:rsidRDefault="00A815F9">
      <w:pPr>
        <w:pStyle w:val="BodyText"/>
        <w:spacing w:before="7"/>
        <w:rPr>
          <w:sz w:val="21"/>
        </w:rPr>
      </w:pPr>
    </w:p>
    <w:p w14:paraId="30B7B8A1" w14:textId="77777777" w:rsidR="00A815F9" w:rsidRDefault="00C15677">
      <w:pPr>
        <w:ind w:right="38"/>
        <w:jc w:val="right"/>
        <w:rPr>
          <w:sz w:val="18"/>
        </w:rPr>
      </w:pPr>
      <w:r>
        <w:rPr>
          <w:sz w:val="18"/>
        </w:rPr>
        <w:t>6.2</w:t>
      </w:r>
    </w:p>
    <w:p w14:paraId="1332D0FB" w14:textId="77777777" w:rsidR="00A815F9" w:rsidRDefault="00C15677">
      <w:pPr>
        <w:spacing w:before="72"/>
        <w:ind w:right="38"/>
        <w:jc w:val="right"/>
        <w:rPr>
          <w:sz w:val="18"/>
        </w:rPr>
      </w:pPr>
      <w:r>
        <w:rPr>
          <w:sz w:val="18"/>
        </w:rPr>
        <w:t>6.8</w:t>
      </w:r>
    </w:p>
    <w:p w14:paraId="1F87F485" w14:textId="77777777" w:rsidR="00A815F9" w:rsidRDefault="00C15677">
      <w:pPr>
        <w:spacing w:before="71"/>
        <w:ind w:right="38"/>
        <w:jc w:val="right"/>
        <w:rPr>
          <w:sz w:val="18"/>
        </w:rPr>
      </w:pPr>
      <w:r>
        <w:rPr>
          <w:sz w:val="18"/>
        </w:rPr>
        <w:t>6.6</w:t>
      </w:r>
    </w:p>
    <w:p w14:paraId="3DBC42CC" w14:textId="77777777" w:rsidR="00A815F9" w:rsidRDefault="00C15677">
      <w:pPr>
        <w:pStyle w:val="BodyText"/>
        <w:rPr>
          <w:sz w:val="20"/>
        </w:rPr>
      </w:pPr>
      <w:r>
        <w:br w:type="column"/>
      </w:r>
    </w:p>
    <w:p w14:paraId="7A5B5396" w14:textId="77777777" w:rsidR="00A815F9" w:rsidRDefault="00A815F9">
      <w:pPr>
        <w:pStyle w:val="BodyText"/>
        <w:spacing w:before="8"/>
        <w:rPr>
          <w:sz w:val="18"/>
        </w:rPr>
      </w:pPr>
    </w:p>
    <w:p w14:paraId="1CA2ACA3" w14:textId="77777777" w:rsidR="00A815F9" w:rsidRDefault="00C15677">
      <w:pPr>
        <w:tabs>
          <w:tab w:val="left" w:pos="2055"/>
        </w:tabs>
        <w:ind w:left="865"/>
        <w:rPr>
          <w:sz w:val="18"/>
        </w:rPr>
      </w:pPr>
      <w:r>
        <w:rPr>
          <w:sz w:val="18"/>
        </w:rPr>
        <w:t>6.2</w:t>
      </w:r>
      <w:r>
        <w:rPr>
          <w:sz w:val="18"/>
        </w:rPr>
        <w:tab/>
        <w:t>5.8</w:t>
      </w:r>
    </w:p>
    <w:p w14:paraId="27C5A888" w14:textId="77777777" w:rsidR="00A815F9" w:rsidRDefault="00A815F9">
      <w:pPr>
        <w:pStyle w:val="BodyText"/>
        <w:rPr>
          <w:sz w:val="20"/>
        </w:rPr>
      </w:pPr>
    </w:p>
    <w:p w14:paraId="64DF2F8A" w14:textId="77777777" w:rsidR="00A815F9" w:rsidRDefault="00A815F9">
      <w:pPr>
        <w:pStyle w:val="BodyText"/>
        <w:rPr>
          <w:sz w:val="20"/>
        </w:rPr>
      </w:pPr>
    </w:p>
    <w:p w14:paraId="612F9B92" w14:textId="77777777" w:rsidR="00A815F9" w:rsidRDefault="00A815F9">
      <w:pPr>
        <w:pStyle w:val="BodyText"/>
        <w:rPr>
          <w:sz w:val="20"/>
        </w:rPr>
      </w:pPr>
    </w:p>
    <w:p w14:paraId="7A701317" w14:textId="77777777" w:rsidR="00A815F9" w:rsidRDefault="00A815F9">
      <w:pPr>
        <w:pStyle w:val="BodyText"/>
        <w:rPr>
          <w:sz w:val="20"/>
        </w:rPr>
      </w:pPr>
    </w:p>
    <w:p w14:paraId="38995E81" w14:textId="77777777" w:rsidR="00A815F9" w:rsidRDefault="00A815F9">
      <w:pPr>
        <w:pStyle w:val="BodyText"/>
        <w:rPr>
          <w:sz w:val="20"/>
        </w:rPr>
      </w:pPr>
    </w:p>
    <w:p w14:paraId="6ECB4C28" w14:textId="77777777" w:rsidR="00A815F9" w:rsidRDefault="00A815F9">
      <w:pPr>
        <w:pStyle w:val="BodyText"/>
        <w:rPr>
          <w:sz w:val="20"/>
        </w:rPr>
      </w:pPr>
    </w:p>
    <w:p w14:paraId="08359DCF" w14:textId="77777777" w:rsidR="00A815F9" w:rsidRDefault="00A815F9">
      <w:pPr>
        <w:pStyle w:val="BodyText"/>
        <w:rPr>
          <w:sz w:val="21"/>
        </w:rPr>
      </w:pPr>
    </w:p>
    <w:p w14:paraId="0BF3CAAB" w14:textId="77777777" w:rsidR="00A815F9" w:rsidRDefault="00C15677">
      <w:pPr>
        <w:tabs>
          <w:tab w:val="left" w:pos="2054"/>
        </w:tabs>
        <w:ind w:left="939"/>
        <w:rPr>
          <w:sz w:val="18"/>
        </w:rPr>
      </w:pPr>
      <w:r>
        <w:pict w14:anchorId="04BBADCB">
          <v:shape id="_x0000_s1678" alt="" style="position:absolute;left:0;text-align:left;margin-left:344.8pt;margin-top:-16.95pt;width:123pt;height:99.7pt;z-index:251573760;mso-wrap-edited:f;mso-width-percent:0;mso-height-percent:0;mso-position-horizontal-relative:page;mso-width-percent:0;mso-height-percent:0" coordsize="2460,1994" path="m2459,l1159,r,856l,856r,576l1159,1432r,330l1159,1993r1300,l2459,1762r,-330l2459,856,2459,xe" fillcolor="#ffc000" stroked="f">
            <v:path arrowok="t" o:connecttype="custom" o:connectlocs="1561465,-215265;735965,-215265;735965,328295;0,328295;0,694055;735965,694055;735965,903605;735965,1050290;1561465,1050290;1561465,903605;1561465,694055;1561465,328295;1561465,-215265" o:connectangles="0,0,0,0,0,0,0,0,0,0,0,0,0"/>
            <w10:wrap anchorx="page"/>
          </v:shape>
        </w:pict>
      </w:r>
      <w:r>
        <w:rPr>
          <w:sz w:val="18"/>
        </w:rPr>
        <w:t>8</w:t>
      </w:r>
      <w:r>
        <w:rPr>
          <w:sz w:val="18"/>
        </w:rPr>
        <w:tab/>
        <w:t>7.7</w:t>
      </w:r>
    </w:p>
    <w:p w14:paraId="22B2CC01" w14:textId="77777777" w:rsidR="00A815F9" w:rsidRDefault="00A815F9">
      <w:pPr>
        <w:pStyle w:val="BodyText"/>
        <w:rPr>
          <w:sz w:val="20"/>
        </w:rPr>
      </w:pPr>
    </w:p>
    <w:p w14:paraId="4048F996" w14:textId="77777777" w:rsidR="00A815F9" w:rsidRDefault="00A815F9">
      <w:pPr>
        <w:pStyle w:val="BodyText"/>
        <w:spacing w:before="2"/>
      </w:pPr>
    </w:p>
    <w:p w14:paraId="4A9BC450" w14:textId="77777777" w:rsidR="00A815F9" w:rsidRDefault="00C15677">
      <w:pPr>
        <w:tabs>
          <w:tab w:val="left" w:pos="2054"/>
        </w:tabs>
        <w:spacing w:before="1"/>
        <w:ind w:left="864"/>
        <w:rPr>
          <w:sz w:val="18"/>
        </w:rPr>
      </w:pPr>
      <w:r>
        <w:rPr>
          <w:sz w:val="18"/>
        </w:rPr>
        <w:t>9.8</w:t>
      </w:r>
      <w:r>
        <w:rPr>
          <w:sz w:val="18"/>
        </w:rPr>
        <w:tab/>
        <w:t>9.4</w:t>
      </w:r>
    </w:p>
    <w:p w14:paraId="54C6FC37" w14:textId="77777777" w:rsidR="00A815F9" w:rsidRDefault="00A815F9">
      <w:pPr>
        <w:pStyle w:val="BodyText"/>
        <w:spacing w:before="7"/>
        <w:rPr>
          <w:sz w:val="21"/>
        </w:rPr>
      </w:pPr>
    </w:p>
    <w:p w14:paraId="70C6AAEF" w14:textId="77777777" w:rsidR="00A815F9" w:rsidRDefault="00C15677">
      <w:pPr>
        <w:tabs>
          <w:tab w:val="left" w:pos="2054"/>
        </w:tabs>
        <w:ind w:left="864"/>
        <w:rPr>
          <w:sz w:val="18"/>
        </w:rPr>
      </w:pPr>
      <w:r>
        <w:rPr>
          <w:sz w:val="18"/>
        </w:rPr>
        <w:t>6.4</w:t>
      </w:r>
      <w:r>
        <w:rPr>
          <w:sz w:val="18"/>
        </w:rPr>
        <w:tab/>
        <w:t>6.8</w:t>
      </w:r>
    </w:p>
    <w:p w14:paraId="109894AE" w14:textId="77777777" w:rsidR="00A815F9" w:rsidRDefault="00C15677">
      <w:pPr>
        <w:tabs>
          <w:tab w:val="left" w:pos="2054"/>
        </w:tabs>
        <w:spacing w:before="72"/>
        <w:ind w:left="864"/>
        <w:rPr>
          <w:sz w:val="18"/>
        </w:rPr>
      </w:pPr>
      <w:r>
        <w:rPr>
          <w:sz w:val="18"/>
        </w:rPr>
        <w:t>6.9</w:t>
      </w:r>
      <w:r>
        <w:rPr>
          <w:sz w:val="18"/>
        </w:rPr>
        <w:tab/>
        <w:t>7.1</w:t>
      </w:r>
    </w:p>
    <w:p w14:paraId="488C8272" w14:textId="77777777" w:rsidR="00A815F9" w:rsidRDefault="00C15677">
      <w:pPr>
        <w:tabs>
          <w:tab w:val="left" w:pos="2054"/>
        </w:tabs>
        <w:spacing w:before="71"/>
        <w:ind w:left="864"/>
        <w:rPr>
          <w:sz w:val="18"/>
        </w:rPr>
      </w:pPr>
      <w:r>
        <w:rPr>
          <w:sz w:val="18"/>
        </w:rPr>
        <w:t>6.8</w:t>
      </w:r>
      <w:r>
        <w:rPr>
          <w:sz w:val="18"/>
        </w:rPr>
        <w:tab/>
        <w:t>6.9</w:t>
      </w:r>
    </w:p>
    <w:p w14:paraId="517521D6" w14:textId="77777777" w:rsidR="00A815F9" w:rsidRDefault="00C15677">
      <w:pPr>
        <w:pStyle w:val="BodyText"/>
        <w:rPr>
          <w:sz w:val="20"/>
        </w:rPr>
      </w:pPr>
      <w:r>
        <w:br w:type="column"/>
      </w:r>
    </w:p>
    <w:p w14:paraId="159FE117" w14:textId="77777777" w:rsidR="00A815F9" w:rsidRDefault="00A815F9">
      <w:pPr>
        <w:pStyle w:val="BodyText"/>
        <w:spacing w:before="8"/>
        <w:rPr>
          <w:sz w:val="18"/>
        </w:rPr>
      </w:pPr>
    </w:p>
    <w:p w14:paraId="318AFABC" w14:textId="77777777" w:rsidR="00A815F9" w:rsidRDefault="00C15677">
      <w:pPr>
        <w:jc w:val="right"/>
        <w:rPr>
          <w:sz w:val="18"/>
        </w:rPr>
      </w:pPr>
      <w:r>
        <w:pict w14:anchorId="38C99BC0">
          <v:rect id="_x0000_s1677" alt="" style="position:absolute;left:0;text-align:left;margin-left:402.75pt;margin-top:-20.4pt;width:65pt;height:16.5pt;z-index:251575808;mso-wrap-edited:f;mso-width-percent:0;mso-height-percent:0;mso-position-horizontal-relative:page;mso-width-percent:0;mso-height-percent:0" fillcolor="#ffc000" stroked="f">
            <w10:wrap anchorx="page"/>
          </v:rect>
        </w:pict>
      </w:r>
      <w:r>
        <w:rPr>
          <w:sz w:val="18"/>
        </w:rPr>
        <w:t>5.8</w:t>
      </w:r>
    </w:p>
    <w:p w14:paraId="3BC1CDCC" w14:textId="77777777" w:rsidR="00A815F9" w:rsidRDefault="00A815F9">
      <w:pPr>
        <w:pStyle w:val="BodyText"/>
        <w:rPr>
          <w:sz w:val="20"/>
        </w:rPr>
      </w:pPr>
    </w:p>
    <w:p w14:paraId="1500DA3D" w14:textId="77777777" w:rsidR="00A815F9" w:rsidRDefault="00A815F9">
      <w:pPr>
        <w:pStyle w:val="BodyText"/>
        <w:rPr>
          <w:sz w:val="20"/>
        </w:rPr>
      </w:pPr>
    </w:p>
    <w:p w14:paraId="5CC10271" w14:textId="77777777" w:rsidR="00A815F9" w:rsidRDefault="00A815F9">
      <w:pPr>
        <w:pStyle w:val="BodyText"/>
        <w:rPr>
          <w:sz w:val="20"/>
        </w:rPr>
      </w:pPr>
    </w:p>
    <w:p w14:paraId="7387904D" w14:textId="77777777" w:rsidR="00A815F9" w:rsidRDefault="00A815F9">
      <w:pPr>
        <w:pStyle w:val="BodyText"/>
        <w:rPr>
          <w:sz w:val="20"/>
        </w:rPr>
      </w:pPr>
    </w:p>
    <w:p w14:paraId="32B7BF5A" w14:textId="77777777" w:rsidR="00A815F9" w:rsidRDefault="00A815F9">
      <w:pPr>
        <w:pStyle w:val="BodyText"/>
        <w:rPr>
          <w:sz w:val="20"/>
        </w:rPr>
      </w:pPr>
    </w:p>
    <w:p w14:paraId="4E34B064" w14:textId="77777777" w:rsidR="00A815F9" w:rsidRDefault="00A815F9">
      <w:pPr>
        <w:pStyle w:val="BodyText"/>
        <w:rPr>
          <w:sz w:val="20"/>
        </w:rPr>
      </w:pPr>
    </w:p>
    <w:p w14:paraId="565FDE38" w14:textId="77777777" w:rsidR="00A815F9" w:rsidRDefault="00A815F9">
      <w:pPr>
        <w:pStyle w:val="BodyText"/>
        <w:rPr>
          <w:sz w:val="21"/>
        </w:rPr>
      </w:pPr>
    </w:p>
    <w:p w14:paraId="36DCE7C8" w14:textId="77777777" w:rsidR="00A815F9" w:rsidRDefault="00C15677">
      <w:pPr>
        <w:jc w:val="right"/>
        <w:rPr>
          <w:sz w:val="18"/>
        </w:rPr>
      </w:pPr>
      <w:r>
        <w:rPr>
          <w:sz w:val="18"/>
        </w:rPr>
        <w:t>7.6</w:t>
      </w:r>
    </w:p>
    <w:p w14:paraId="53B4AA8A" w14:textId="77777777" w:rsidR="00A815F9" w:rsidRDefault="00A815F9">
      <w:pPr>
        <w:pStyle w:val="BodyText"/>
        <w:rPr>
          <w:sz w:val="20"/>
        </w:rPr>
      </w:pPr>
    </w:p>
    <w:p w14:paraId="54FF4387" w14:textId="77777777" w:rsidR="00A815F9" w:rsidRDefault="00A815F9">
      <w:pPr>
        <w:pStyle w:val="BodyText"/>
        <w:spacing w:before="2"/>
      </w:pPr>
    </w:p>
    <w:p w14:paraId="5FCE7240" w14:textId="77777777" w:rsidR="00A815F9" w:rsidRDefault="00C15677">
      <w:pPr>
        <w:spacing w:before="1"/>
        <w:jc w:val="right"/>
        <w:rPr>
          <w:sz w:val="18"/>
        </w:rPr>
      </w:pPr>
      <w:r>
        <w:rPr>
          <w:sz w:val="18"/>
        </w:rPr>
        <w:t>9.4</w:t>
      </w:r>
    </w:p>
    <w:p w14:paraId="0E01E3C9" w14:textId="77777777" w:rsidR="00A815F9" w:rsidRDefault="00A815F9">
      <w:pPr>
        <w:pStyle w:val="BodyText"/>
        <w:spacing w:before="7"/>
        <w:rPr>
          <w:sz w:val="21"/>
        </w:rPr>
      </w:pPr>
    </w:p>
    <w:p w14:paraId="798C4406" w14:textId="77777777" w:rsidR="00A815F9" w:rsidRDefault="00C15677">
      <w:pPr>
        <w:jc w:val="right"/>
        <w:rPr>
          <w:sz w:val="18"/>
        </w:rPr>
      </w:pPr>
      <w:r>
        <w:rPr>
          <w:sz w:val="18"/>
        </w:rPr>
        <w:t>6.2</w:t>
      </w:r>
    </w:p>
    <w:p w14:paraId="151A8841" w14:textId="77777777" w:rsidR="00A815F9" w:rsidRDefault="00C15677">
      <w:pPr>
        <w:spacing w:before="72"/>
        <w:jc w:val="right"/>
        <w:rPr>
          <w:sz w:val="18"/>
        </w:rPr>
      </w:pPr>
      <w:r>
        <w:rPr>
          <w:sz w:val="18"/>
        </w:rPr>
        <w:t>6.6</w:t>
      </w:r>
    </w:p>
    <w:p w14:paraId="35E9D2A5" w14:textId="77777777" w:rsidR="00A815F9" w:rsidRDefault="00C15677">
      <w:pPr>
        <w:spacing w:before="71"/>
        <w:jc w:val="right"/>
        <w:rPr>
          <w:sz w:val="18"/>
        </w:rPr>
      </w:pPr>
      <w:r>
        <w:rPr>
          <w:sz w:val="18"/>
        </w:rPr>
        <w:t>6.1</w:t>
      </w:r>
    </w:p>
    <w:p w14:paraId="6642E426" w14:textId="77777777" w:rsidR="00A815F9" w:rsidRDefault="00C15677">
      <w:pPr>
        <w:pStyle w:val="BodyText"/>
        <w:spacing w:before="10"/>
        <w:rPr>
          <w:sz w:val="35"/>
        </w:rPr>
      </w:pPr>
      <w:r>
        <w:br w:type="column"/>
      </w:r>
    </w:p>
    <w:p w14:paraId="2F376856" w14:textId="77777777" w:rsidR="00A815F9" w:rsidRDefault="00C15677">
      <w:pPr>
        <w:pStyle w:val="BodyText"/>
        <w:ind w:left="1012"/>
        <w:jc w:val="both"/>
      </w:pPr>
      <w:r>
        <w:t>compared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others.</w:t>
      </w:r>
    </w:p>
    <w:p w14:paraId="7BAA7F9C" w14:textId="77777777" w:rsidR="00A815F9" w:rsidRDefault="00A815F9">
      <w:pPr>
        <w:pStyle w:val="BodyText"/>
        <w:spacing w:before="5"/>
      </w:pPr>
    </w:p>
    <w:p w14:paraId="56EE71BE" w14:textId="77777777" w:rsidR="00A815F9" w:rsidRDefault="00C15677">
      <w:pPr>
        <w:pStyle w:val="BodyText"/>
        <w:spacing w:line="252" w:lineRule="auto"/>
        <w:ind w:left="1012" w:right="424"/>
        <w:jc w:val="both"/>
      </w:pPr>
      <w:r>
        <w:t>20% of respondents advised that they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redeployed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Covid-19</w:t>
      </w:r>
      <w:r>
        <w:rPr>
          <w:spacing w:val="-3"/>
        </w:rPr>
        <w:t xml:space="preserve"> </w:t>
      </w:r>
      <w:r>
        <w:t>pandemic</w:t>
      </w:r>
      <w:r>
        <w:rPr>
          <w:spacing w:val="-1"/>
        </w:rPr>
        <w:t xml:space="preserve"> </w:t>
      </w:r>
      <w:r>
        <w:t>at any time.</w:t>
      </w:r>
    </w:p>
    <w:p w14:paraId="148E596C" w14:textId="77777777" w:rsidR="00A815F9" w:rsidRDefault="00A815F9">
      <w:pPr>
        <w:pStyle w:val="BodyText"/>
        <w:spacing w:before="5"/>
        <w:rPr>
          <w:sz w:val="25"/>
        </w:rPr>
      </w:pPr>
    </w:p>
    <w:p w14:paraId="34093E14" w14:textId="77777777" w:rsidR="00A815F9" w:rsidRDefault="00C15677">
      <w:pPr>
        <w:pStyle w:val="ListParagraph"/>
        <w:numPr>
          <w:ilvl w:val="0"/>
          <w:numId w:val="150"/>
        </w:numPr>
        <w:tabs>
          <w:tab w:val="left" w:pos="1013"/>
        </w:tabs>
        <w:spacing w:line="242" w:lineRule="auto"/>
        <w:ind w:right="424"/>
        <w:rPr>
          <w:sz w:val="24"/>
        </w:rPr>
      </w:pPr>
      <w:r>
        <w:rPr>
          <w:sz w:val="24"/>
        </w:rPr>
        <w:t>34.3%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respondents</w:t>
      </w:r>
      <w:r>
        <w:rPr>
          <w:spacing w:val="54"/>
          <w:sz w:val="24"/>
        </w:rPr>
        <w:t xml:space="preserve"> </w:t>
      </w:r>
      <w:r>
        <w:rPr>
          <w:sz w:val="24"/>
        </w:rPr>
        <w:t>were</w:t>
      </w:r>
      <w:r>
        <w:rPr>
          <w:spacing w:val="53"/>
          <w:sz w:val="24"/>
        </w:rPr>
        <w:t xml:space="preserve"> </w:t>
      </w:r>
      <w:r>
        <w:rPr>
          <w:sz w:val="24"/>
        </w:rPr>
        <w:t>required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home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pandemic.</w:t>
      </w:r>
    </w:p>
    <w:p w14:paraId="619F67CB" w14:textId="77777777" w:rsidR="00A815F9" w:rsidRDefault="00A815F9">
      <w:pPr>
        <w:spacing w:line="242" w:lineRule="auto"/>
        <w:rPr>
          <w:sz w:val="24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7" w:space="720" w:equalWidth="0">
            <w:col w:w="2305" w:space="40"/>
            <w:col w:w="685" w:space="39"/>
            <w:col w:w="984" w:space="40"/>
            <w:col w:w="1152" w:space="50"/>
            <w:col w:w="2346" w:space="74"/>
            <w:col w:w="1115" w:space="39"/>
            <w:col w:w="5531"/>
          </w:cols>
        </w:sectPr>
      </w:pPr>
    </w:p>
    <w:p w14:paraId="3B5DD17B" w14:textId="77777777" w:rsidR="00A815F9" w:rsidRDefault="00C15677">
      <w:pPr>
        <w:pStyle w:val="BodyText"/>
        <w:spacing w:before="9"/>
      </w:pPr>
      <w:r>
        <w:lastRenderedPageBreak/>
        <w:pict w14:anchorId="3A39C128">
          <v:group id="_x0000_s1673" alt="" style="position:absolute;margin-left:0;margin-top:440.1pt;width:10in;height:99.95pt;z-index:-251645440;mso-position-horizontal-relative:page;mso-position-vertical-relative:page" coordorigin=",8802" coordsize="14400,1999">
            <v:shape id="_x0000_s1674" type="#_x0000_t75" alt="" style="position:absolute;top:9198;width:14400;height:1602">
              <v:imagedata r:id="rId411" o:title=""/>
            </v:shape>
            <v:shape id="_x0000_s1675" type="#_x0000_t75" alt="" style="position:absolute;left:662;top:9714;width:13341;height:1086">
              <v:imagedata r:id="rId374" o:title=""/>
            </v:shape>
            <v:rect id="_x0000_s1676" alt="" style="position:absolute;top:8801;width:14400;height:1999" stroked="f"/>
            <w10:wrap anchorx="page" anchory="page"/>
          </v:group>
        </w:pict>
      </w:r>
    </w:p>
    <w:p w14:paraId="193A2365" w14:textId="77777777" w:rsidR="00A815F9" w:rsidRDefault="00C15677">
      <w:pPr>
        <w:pStyle w:val="Heading5"/>
      </w:pPr>
      <w:r>
        <w:rPr>
          <w:color w:val="332D7C"/>
        </w:rPr>
        <w:t>Employee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Engagement Index (EEI)</w:t>
      </w:r>
    </w:p>
    <w:p w14:paraId="666C86A5" w14:textId="77777777" w:rsidR="00A815F9" w:rsidRDefault="00C15677">
      <w:pPr>
        <w:pStyle w:val="BodyText"/>
        <w:rPr>
          <w:b/>
          <w:sz w:val="11"/>
        </w:rPr>
      </w:pPr>
      <w:r>
        <w:pict w14:anchorId="1612B81C">
          <v:shape id="_x0000_s1672" alt="" style="position:absolute;margin-left:42.5pt;margin-top:8.8pt;width:634.75pt;height:.1pt;z-index:-251543040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6C76678B" w14:textId="77777777" w:rsidR="00A815F9" w:rsidRDefault="00C15677">
      <w:pPr>
        <w:spacing w:before="276" w:line="242" w:lineRule="auto"/>
        <w:ind w:left="710" w:right="317"/>
        <w:rPr>
          <w:sz w:val="24"/>
        </w:rPr>
      </w:pPr>
      <w:r>
        <w:rPr>
          <w:b/>
          <w:sz w:val="24"/>
        </w:rPr>
        <w:t>Our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Employee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Engagement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Index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(EEI)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score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2020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increased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6.7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(2019: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6.6),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return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2018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EEI,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however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below 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7.0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average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score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 peer benchmark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group</w:t>
      </w:r>
      <w:r>
        <w:rPr>
          <w:sz w:val="24"/>
        </w:rPr>
        <w:t>.</w:t>
      </w:r>
    </w:p>
    <w:p w14:paraId="156F2627" w14:textId="77777777" w:rsidR="00A815F9" w:rsidRDefault="00A815F9">
      <w:pPr>
        <w:pStyle w:val="BodyText"/>
        <w:spacing w:before="5"/>
        <w:rPr>
          <w:sz w:val="30"/>
        </w:rPr>
      </w:pPr>
    </w:p>
    <w:p w14:paraId="641753F3" w14:textId="77777777" w:rsidR="00A815F9" w:rsidRDefault="00C15677">
      <w:pPr>
        <w:pStyle w:val="BodyText"/>
        <w:spacing w:line="247" w:lineRule="auto"/>
        <w:ind w:left="709" w:right="710"/>
        <w:jc w:val="both"/>
      </w:pPr>
      <w:r>
        <w:t>The EEI score is determined by nine indicators.</w:t>
      </w:r>
      <w:r>
        <w:rPr>
          <w:spacing w:val="66"/>
        </w:rPr>
        <w:t xml:space="preserve"> </w:t>
      </w:r>
      <w:r>
        <w:t>Questions 2a, 2b, 2c regarding the motivation of staff, questions 4a, 4b,</w:t>
      </w:r>
      <w:r>
        <w:rPr>
          <w:spacing w:val="1"/>
        </w:rPr>
        <w:t xml:space="preserve"> </w:t>
      </w:r>
      <w:r>
        <w:t>4d about how involved staff feel in their role and their ability to contribute to improvements in their areas of work and</w:t>
      </w:r>
      <w:r>
        <w:rPr>
          <w:spacing w:val="1"/>
        </w:rPr>
        <w:t xml:space="preserve"> </w:t>
      </w:r>
      <w:r>
        <w:t>questions 21c &amp; 21d</w:t>
      </w:r>
      <w:r>
        <w:rPr>
          <w:spacing w:val="1"/>
        </w:rPr>
        <w:t xml:space="preserve"> </w:t>
      </w:r>
      <w:r>
        <w:t>which reflect staff advocacy for Walsall</w:t>
      </w:r>
      <w:r>
        <w:t xml:space="preserve"> Healthcare NHS Trust as a place to work and a place to be</w:t>
      </w:r>
      <w:r>
        <w:rPr>
          <w:spacing w:val="1"/>
        </w:rPr>
        <w:t xml:space="preserve"> </w:t>
      </w:r>
      <w:r>
        <w:t>treated.</w:t>
      </w:r>
      <w:r>
        <w:rPr>
          <w:spacing w:val="1"/>
        </w:rPr>
        <w:t xml:space="preserve"> </w:t>
      </w:r>
      <w:r>
        <w:t>Annex B provides a detailed analysis of the responses provided in these key questions over the last five years</w:t>
      </w:r>
      <w:r>
        <w:rPr>
          <w:spacing w:val="1"/>
        </w:rPr>
        <w:t xml:space="preserve"> </w:t>
      </w:r>
      <w:r>
        <w:t>(2016-2020).</w:t>
      </w:r>
    </w:p>
    <w:p w14:paraId="6DFC6A71" w14:textId="77777777" w:rsidR="00A815F9" w:rsidRDefault="00A815F9">
      <w:pPr>
        <w:pStyle w:val="BodyText"/>
        <w:spacing w:before="9"/>
        <w:rPr>
          <w:sz w:val="25"/>
        </w:rPr>
      </w:pPr>
    </w:p>
    <w:p w14:paraId="078C50BD" w14:textId="77777777" w:rsidR="00A815F9" w:rsidRDefault="00C15677">
      <w:pPr>
        <w:pStyle w:val="BodyText"/>
        <w:spacing w:before="1" w:line="249" w:lineRule="auto"/>
        <w:ind w:left="710" w:right="708"/>
        <w:jc w:val="both"/>
      </w:pPr>
      <w:r>
        <w:t>Of the 12 divisions, seven matched or exceeded the Trusts EEI s</w:t>
      </w:r>
      <w:r>
        <w:t>core and three of those exceeded the peer benchmark</w:t>
      </w:r>
      <w:r>
        <w:rPr>
          <w:spacing w:val="1"/>
        </w:rPr>
        <w:t xml:space="preserve"> </w:t>
      </w:r>
      <w:r>
        <w:t>average score of 7.</w:t>
      </w:r>
      <w:r>
        <w:rPr>
          <w:spacing w:val="1"/>
        </w:rPr>
        <w:t xml:space="preserve"> </w:t>
      </w:r>
      <w:r>
        <w:t>Whilst two of these were corporate divisions (People &amp; Culture and CEO &amp; Governance), the</w:t>
      </w:r>
      <w:r>
        <w:rPr>
          <w:spacing w:val="1"/>
        </w:rPr>
        <w:t xml:space="preserve"> </w:t>
      </w:r>
      <w:r>
        <w:t>Community Division achieved an EEI of 7.0.</w:t>
      </w:r>
      <w:r>
        <w:rPr>
          <w:spacing w:val="1"/>
        </w:rPr>
        <w:t xml:space="preserve"> </w:t>
      </w:r>
      <w:r>
        <w:t xml:space="preserve">There are four divisions where the EEI was 0.2% or </w:t>
      </w:r>
      <w:r>
        <w:t>lower than the Trust’s</w:t>
      </w:r>
      <w:r>
        <w:rPr>
          <w:spacing w:val="1"/>
        </w:rPr>
        <w:t xml:space="preserve"> </w:t>
      </w:r>
      <w:r>
        <w:t>score, three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 corporate</w:t>
      </w:r>
      <w:r>
        <w:rPr>
          <w:spacing w:val="-1"/>
        </w:rPr>
        <w:t xml:space="preserve"> </w:t>
      </w:r>
      <w:r>
        <w:t>areas.</w:t>
      </w:r>
    </w:p>
    <w:p w14:paraId="2D02147D" w14:textId="77777777" w:rsidR="00A815F9" w:rsidRDefault="00A815F9">
      <w:pPr>
        <w:pStyle w:val="BodyText"/>
        <w:spacing w:before="4"/>
        <w:rPr>
          <w:sz w:val="25"/>
        </w:rPr>
      </w:pPr>
    </w:p>
    <w:p w14:paraId="43D8D13B" w14:textId="77777777" w:rsidR="00A815F9" w:rsidRDefault="00C15677">
      <w:pPr>
        <w:pStyle w:val="BodyText"/>
        <w:spacing w:line="252" w:lineRule="auto"/>
        <w:ind w:left="710" w:right="708"/>
        <w:jc w:val="both"/>
      </w:pPr>
      <w:r>
        <w:pict w14:anchorId="631EA077">
          <v:shape id="_x0000_s1671" alt="" style="position:absolute;left:0;text-align:left;margin-left:27.8pt;margin-top:58.25pt;width:3.1pt;height:3.1pt;z-index:-251644416;mso-wrap-edited:f;mso-width-percent:0;mso-height-percent:0;mso-position-horizontal-relative:page;mso-width-percent:0;mso-height-percent:0" coordsize="62,62" o:spt="100" adj="0,,0" path="m10,r,62m,10r62,e" filled="f" strokecolor="white" strokeweight=".35261mm">
            <v:stroke joinstyle="round"/>
            <v:formulas/>
            <v:path arrowok="t" o:connecttype="custom" o:connectlocs="6350,739775;6350,779145;0,746125;39370,746125" o:connectangles="0,0,0,0"/>
            <w10:wrap anchorx="page"/>
          </v:shape>
        </w:pict>
      </w:r>
      <w:r>
        <w:pict w14:anchorId="5229D969">
          <v:line id="_x0000_s1670" alt="" style="position:absolute;left:0;text-align:left;z-index:-251643392;mso-wrap-edited:f;mso-width-percent:0;mso-height-percent:0;mso-position-horizontal-relative:page;mso-width-percent:0;mso-height-percent:0" from="27.8pt,92.35pt" to="691.85pt,92.35pt" strokecolor="white" strokeweight=".90975mm">
            <w10:wrap anchorx="page"/>
          </v:line>
        </w:pict>
      </w:r>
      <w:r>
        <w:rPr>
          <w:b/>
        </w:rPr>
        <w:t xml:space="preserve">Colleague Advocacy </w:t>
      </w:r>
      <w:r>
        <w:t>has improved significantly from 2019 and is the highest score received by the Trust in the last five</w:t>
      </w:r>
      <w:r>
        <w:rPr>
          <w:spacing w:val="1"/>
        </w:rPr>
        <w:t xml:space="preserve"> </w:t>
      </w:r>
      <w:r>
        <w:t>years.</w:t>
      </w:r>
      <w:r>
        <w:rPr>
          <w:spacing w:val="1"/>
        </w:rPr>
        <w:t xml:space="preserve"> </w:t>
      </w:r>
      <w:r>
        <w:t>Whilst the improvement is welcomed, the significant distance</w:t>
      </w:r>
      <w:r>
        <w:t xml:space="preserve"> from the average scores across the peer benchmark</w:t>
      </w:r>
      <w:r>
        <w:rPr>
          <w:spacing w:val="1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must be</w:t>
      </w:r>
      <w:r>
        <w:rPr>
          <w:spacing w:val="-2"/>
        </w:rPr>
        <w:t xml:space="preserve"> </w:t>
      </w:r>
      <w:r>
        <w:t>considered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context that a</w:t>
      </w:r>
      <w:r>
        <w:rPr>
          <w:spacing w:val="-2"/>
        </w:rPr>
        <w:t xml:space="preserve"> </w:t>
      </w:r>
      <w:r>
        <w:t>majority</w:t>
      </w:r>
      <w:r>
        <w:rPr>
          <w:spacing w:val="-1"/>
        </w:rPr>
        <w:t xml:space="preserve"> </w:t>
      </w:r>
      <w:r>
        <w:t>of our workforce</w:t>
      </w:r>
      <w:r>
        <w:rPr>
          <w:spacing w:val="-2"/>
        </w:rPr>
        <w:t xml:space="preserve"> </w:t>
      </w:r>
      <w:r>
        <w:t>live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serve.</w:t>
      </w:r>
    </w:p>
    <w:p w14:paraId="6FDFABC2" w14:textId="77777777" w:rsidR="00A815F9" w:rsidRDefault="00A815F9">
      <w:pPr>
        <w:pStyle w:val="BodyText"/>
        <w:spacing w:before="7"/>
        <w:rPr>
          <w:sz w:val="26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6454"/>
        <w:gridCol w:w="987"/>
        <w:gridCol w:w="917"/>
        <w:gridCol w:w="1132"/>
        <w:gridCol w:w="876"/>
        <w:gridCol w:w="1101"/>
        <w:gridCol w:w="1067"/>
      </w:tblGrid>
      <w:tr w:rsidR="00A815F9" w14:paraId="49070C8B" w14:textId="77777777">
        <w:trPr>
          <w:trHeight w:val="671"/>
        </w:trPr>
        <w:tc>
          <w:tcPr>
            <w:tcW w:w="7400" w:type="dxa"/>
            <w:gridSpan w:val="2"/>
            <w:shd w:val="clear" w:color="auto" w:fill="4F81BD"/>
          </w:tcPr>
          <w:p w14:paraId="72CD1DD2" w14:textId="77777777" w:rsidR="00A815F9" w:rsidRDefault="00C15677">
            <w:pPr>
              <w:pStyle w:val="TableParagraph"/>
              <w:spacing w:line="81" w:lineRule="exact"/>
              <w:ind w:left="190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 w14:anchorId="00B20382">
                <v:group id="_x0000_s1667" alt="" style="width:3.6pt;height:3.6pt;mso-position-horizontal-relative:char;mso-position-vertical-relative:line" coordsize="72,72">
                  <v:line id="_x0000_s1668" alt="" style="position:absolute" from="62,0" to="62,62" strokecolor="white" strokeweight=".35261mm"/>
                  <v:line id="_x0000_s1669" alt="" style="position:absolute" from="0,62" to="62,62" strokecolor="white" strokeweight=".35261mm"/>
                  <w10:wrap type="none"/>
                  <w10:anchorlock/>
                </v:group>
              </w:pict>
            </w:r>
          </w:p>
          <w:p w14:paraId="41FDF44E" w14:textId="77777777" w:rsidR="00A815F9" w:rsidRDefault="00C15677">
            <w:pPr>
              <w:pStyle w:val="TableParagraph"/>
              <w:spacing w:before="5"/>
              <w:ind w:left="353"/>
              <w:rPr>
                <w:b/>
              </w:rPr>
            </w:pPr>
            <w:r>
              <w:rPr>
                <w:b/>
                <w:color w:val="FFFFFF"/>
              </w:rPr>
              <w:t>Advocacy</w:t>
            </w:r>
          </w:p>
        </w:tc>
        <w:tc>
          <w:tcPr>
            <w:tcW w:w="987" w:type="dxa"/>
            <w:shd w:val="clear" w:color="auto" w:fill="4F81BD"/>
          </w:tcPr>
          <w:p w14:paraId="46922748" w14:textId="77777777" w:rsidR="00A815F9" w:rsidRDefault="00C15677">
            <w:pPr>
              <w:pStyle w:val="TableParagraph"/>
              <w:spacing w:before="86"/>
              <w:ind w:left="244" w:right="212"/>
              <w:jc w:val="center"/>
              <w:rPr>
                <w:b/>
              </w:rPr>
            </w:pPr>
            <w:r>
              <w:rPr>
                <w:b/>
                <w:color w:val="FFFFFF"/>
              </w:rPr>
              <w:t>2016</w:t>
            </w:r>
          </w:p>
          <w:p w14:paraId="6FF9D1EA" w14:textId="77777777" w:rsidR="00A815F9" w:rsidRDefault="00C15677">
            <w:pPr>
              <w:pStyle w:val="TableParagraph"/>
              <w:spacing w:before="6"/>
              <w:ind w:left="33"/>
              <w:jc w:val="center"/>
              <w:rPr>
                <w:b/>
              </w:rPr>
            </w:pPr>
            <w:r>
              <w:rPr>
                <w:b/>
                <w:color w:val="FFFFFF"/>
              </w:rPr>
              <w:t>%</w:t>
            </w:r>
          </w:p>
        </w:tc>
        <w:tc>
          <w:tcPr>
            <w:tcW w:w="917" w:type="dxa"/>
            <w:shd w:val="clear" w:color="auto" w:fill="4F81BD"/>
          </w:tcPr>
          <w:p w14:paraId="5DF6F943" w14:textId="77777777" w:rsidR="00A815F9" w:rsidRDefault="00C15677">
            <w:pPr>
              <w:pStyle w:val="TableParagraph"/>
              <w:spacing w:before="86"/>
              <w:ind w:left="212" w:right="175"/>
              <w:jc w:val="center"/>
              <w:rPr>
                <w:b/>
              </w:rPr>
            </w:pPr>
            <w:r>
              <w:rPr>
                <w:b/>
                <w:color w:val="FFFFFF"/>
              </w:rPr>
              <w:t>2017</w:t>
            </w:r>
          </w:p>
          <w:p w14:paraId="66C577E6" w14:textId="77777777" w:rsidR="00A815F9" w:rsidRDefault="00C15677">
            <w:pPr>
              <w:pStyle w:val="TableParagraph"/>
              <w:spacing w:before="6"/>
              <w:ind w:left="37"/>
              <w:jc w:val="center"/>
              <w:rPr>
                <w:b/>
              </w:rPr>
            </w:pPr>
            <w:r>
              <w:rPr>
                <w:b/>
                <w:color w:val="FFFFFF"/>
              </w:rPr>
              <w:t>%</w:t>
            </w:r>
          </w:p>
        </w:tc>
        <w:tc>
          <w:tcPr>
            <w:tcW w:w="1132" w:type="dxa"/>
            <w:shd w:val="clear" w:color="auto" w:fill="4F81BD"/>
          </w:tcPr>
          <w:p w14:paraId="4095965C" w14:textId="77777777" w:rsidR="00A815F9" w:rsidRDefault="00C15677">
            <w:pPr>
              <w:pStyle w:val="TableParagraph"/>
              <w:spacing w:before="86"/>
              <w:ind w:left="174" w:right="172"/>
              <w:jc w:val="center"/>
              <w:rPr>
                <w:b/>
              </w:rPr>
            </w:pPr>
            <w:r>
              <w:rPr>
                <w:b/>
                <w:color w:val="FFFFFF"/>
              </w:rPr>
              <w:t>2018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%</w:t>
            </w:r>
          </w:p>
        </w:tc>
        <w:tc>
          <w:tcPr>
            <w:tcW w:w="876" w:type="dxa"/>
            <w:shd w:val="clear" w:color="auto" w:fill="4F81BD"/>
          </w:tcPr>
          <w:p w14:paraId="45B61F2A" w14:textId="77777777" w:rsidR="00A815F9" w:rsidRDefault="00C15677">
            <w:pPr>
              <w:pStyle w:val="TableParagraph"/>
              <w:spacing w:before="86"/>
              <w:ind w:left="171" w:right="174"/>
              <w:jc w:val="center"/>
              <w:rPr>
                <w:b/>
              </w:rPr>
            </w:pPr>
            <w:r>
              <w:rPr>
                <w:b/>
                <w:color w:val="FFFFFF"/>
              </w:rPr>
              <w:t>2019</w:t>
            </w:r>
          </w:p>
          <w:p w14:paraId="76D65CA1" w14:textId="77777777" w:rsidR="00A815F9" w:rsidRDefault="00C15677">
            <w:pPr>
              <w:pStyle w:val="TableParagraph"/>
              <w:spacing w:before="6"/>
              <w:ind w:right="2"/>
              <w:jc w:val="center"/>
              <w:rPr>
                <w:b/>
              </w:rPr>
            </w:pPr>
            <w:r>
              <w:rPr>
                <w:b/>
                <w:color w:val="FFFFFF"/>
              </w:rPr>
              <w:t>%</w:t>
            </w:r>
          </w:p>
        </w:tc>
        <w:tc>
          <w:tcPr>
            <w:tcW w:w="1101" w:type="dxa"/>
            <w:shd w:val="clear" w:color="auto" w:fill="4F81BD"/>
          </w:tcPr>
          <w:p w14:paraId="18AC8C8B" w14:textId="77777777" w:rsidR="00A815F9" w:rsidRDefault="00C15677">
            <w:pPr>
              <w:pStyle w:val="TableParagraph"/>
              <w:spacing w:before="86"/>
              <w:ind w:left="173" w:right="141"/>
              <w:jc w:val="center"/>
              <w:rPr>
                <w:b/>
              </w:rPr>
            </w:pPr>
            <w:r>
              <w:rPr>
                <w:b/>
                <w:color w:val="FFFFFF"/>
              </w:rPr>
              <w:t>2020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%</w:t>
            </w:r>
          </w:p>
        </w:tc>
        <w:tc>
          <w:tcPr>
            <w:tcW w:w="1067" w:type="dxa"/>
            <w:shd w:val="clear" w:color="auto" w:fill="A6A6A6"/>
          </w:tcPr>
          <w:p w14:paraId="2E98744F" w14:textId="77777777" w:rsidR="00A815F9" w:rsidRDefault="00C15677">
            <w:pPr>
              <w:pStyle w:val="TableParagraph"/>
              <w:spacing w:before="86"/>
              <w:ind w:left="286"/>
              <w:rPr>
                <w:b/>
              </w:rPr>
            </w:pPr>
            <w:r>
              <w:rPr>
                <w:b/>
                <w:color w:val="FFFFFF"/>
              </w:rPr>
              <w:t>2020</w:t>
            </w:r>
          </w:p>
          <w:p w14:paraId="29B2BCF0" w14:textId="77777777" w:rsidR="00A815F9" w:rsidRDefault="00C15677">
            <w:pPr>
              <w:pStyle w:val="TableParagraph"/>
              <w:spacing w:before="6"/>
              <w:ind w:left="262"/>
              <w:rPr>
                <w:b/>
              </w:rPr>
            </w:pPr>
            <w:r>
              <w:rPr>
                <w:b/>
                <w:color w:val="FFFFFF"/>
              </w:rPr>
              <w:t>Av %</w:t>
            </w:r>
          </w:p>
        </w:tc>
      </w:tr>
      <w:tr w:rsidR="00A815F9" w14:paraId="40C63A44" w14:textId="77777777">
        <w:trPr>
          <w:trHeight w:val="584"/>
        </w:trPr>
        <w:tc>
          <w:tcPr>
            <w:tcW w:w="946" w:type="dxa"/>
            <w:shd w:val="clear" w:color="auto" w:fill="D0D8E8"/>
          </w:tcPr>
          <w:p w14:paraId="2E7903AB" w14:textId="77777777" w:rsidR="00A815F9" w:rsidRDefault="00C15677">
            <w:pPr>
              <w:pStyle w:val="TableParagraph"/>
              <w:spacing w:before="86"/>
              <w:ind w:left="353"/>
            </w:pPr>
            <w:r>
              <w:t>21c</w:t>
            </w:r>
          </w:p>
        </w:tc>
        <w:tc>
          <w:tcPr>
            <w:tcW w:w="6454" w:type="dxa"/>
            <w:shd w:val="clear" w:color="auto" w:fill="D0D8E8"/>
          </w:tcPr>
          <w:p w14:paraId="738E826C" w14:textId="77777777" w:rsidR="00A815F9" w:rsidRDefault="00C15677">
            <w:pPr>
              <w:pStyle w:val="TableParagraph"/>
              <w:spacing w:before="86"/>
              <w:ind w:left="236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would</w:t>
            </w:r>
            <w:r>
              <w:rPr>
                <w:spacing w:val="-2"/>
              </w:rPr>
              <w:t xml:space="preserve"> </w:t>
            </w:r>
            <w:r>
              <w:t>recommend</w:t>
            </w:r>
            <w:r>
              <w:rPr>
                <w:spacing w:val="-2"/>
              </w:rPr>
              <w:t xml:space="preserve"> </w:t>
            </w:r>
            <w:r>
              <w:t>my</w:t>
            </w:r>
            <w:r>
              <w:rPr>
                <w:spacing w:val="-3"/>
              </w:rPr>
              <w:t xml:space="preserve"> </w:t>
            </w:r>
            <w:r>
              <w:t>organisation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987" w:type="dxa"/>
            <w:shd w:val="clear" w:color="auto" w:fill="D0D8E8"/>
          </w:tcPr>
          <w:p w14:paraId="3D2E5821" w14:textId="77777777" w:rsidR="00A815F9" w:rsidRDefault="00C15677">
            <w:pPr>
              <w:pStyle w:val="TableParagraph"/>
              <w:spacing w:before="86"/>
              <w:ind w:right="261"/>
              <w:jc w:val="right"/>
            </w:pPr>
            <w:r>
              <w:t>47.5</w:t>
            </w:r>
          </w:p>
        </w:tc>
        <w:tc>
          <w:tcPr>
            <w:tcW w:w="917" w:type="dxa"/>
            <w:shd w:val="clear" w:color="auto" w:fill="D0D8E8"/>
          </w:tcPr>
          <w:p w14:paraId="35F7BD3C" w14:textId="77777777" w:rsidR="00A815F9" w:rsidRDefault="00C15677">
            <w:pPr>
              <w:pStyle w:val="TableParagraph"/>
              <w:spacing w:before="86"/>
              <w:ind w:right="224"/>
              <w:jc w:val="right"/>
            </w:pPr>
            <w:r>
              <w:t>47.3</w:t>
            </w:r>
          </w:p>
        </w:tc>
        <w:tc>
          <w:tcPr>
            <w:tcW w:w="1132" w:type="dxa"/>
            <w:shd w:val="clear" w:color="auto" w:fill="D0D8E8"/>
          </w:tcPr>
          <w:p w14:paraId="7C237911" w14:textId="77777777" w:rsidR="00A815F9" w:rsidRDefault="00C15677">
            <w:pPr>
              <w:pStyle w:val="TableParagraph"/>
              <w:spacing w:before="86"/>
              <w:ind w:left="173" w:right="172"/>
              <w:jc w:val="center"/>
            </w:pPr>
            <w:r>
              <w:t>51.7</w:t>
            </w:r>
          </w:p>
        </w:tc>
        <w:tc>
          <w:tcPr>
            <w:tcW w:w="876" w:type="dxa"/>
            <w:shd w:val="clear" w:color="auto" w:fill="D0D8E8"/>
          </w:tcPr>
          <w:p w14:paraId="77E86BF2" w14:textId="77777777" w:rsidR="00A815F9" w:rsidRDefault="00C15677">
            <w:pPr>
              <w:pStyle w:val="TableParagraph"/>
              <w:spacing w:before="86"/>
              <w:ind w:left="170" w:right="174"/>
              <w:jc w:val="center"/>
            </w:pPr>
            <w:r>
              <w:t>47.8</w:t>
            </w:r>
          </w:p>
        </w:tc>
        <w:tc>
          <w:tcPr>
            <w:tcW w:w="1101" w:type="dxa"/>
            <w:shd w:val="clear" w:color="auto" w:fill="D0D8E8"/>
          </w:tcPr>
          <w:p w14:paraId="2A821CF9" w14:textId="77777777" w:rsidR="00A815F9" w:rsidRDefault="00C15677">
            <w:pPr>
              <w:pStyle w:val="TableParagraph"/>
              <w:spacing w:before="86"/>
              <w:ind w:left="171" w:right="141"/>
              <w:jc w:val="center"/>
              <w:rPr>
                <w:b/>
              </w:rPr>
            </w:pPr>
            <w:r>
              <w:rPr>
                <w:b/>
              </w:rPr>
              <w:t>52.3</w:t>
            </w:r>
          </w:p>
        </w:tc>
        <w:tc>
          <w:tcPr>
            <w:tcW w:w="1067" w:type="dxa"/>
            <w:shd w:val="clear" w:color="auto" w:fill="A6A6A6"/>
          </w:tcPr>
          <w:p w14:paraId="5C9E5240" w14:textId="77777777" w:rsidR="00A815F9" w:rsidRDefault="00C15677">
            <w:pPr>
              <w:pStyle w:val="TableParagraph"/>
              <w:spacing w:before="86"/>
              <w:ind w:left="297" w:right="300"/>
              <w:jc w:val="center"/>
            </w:pPr>
            <w:r>
              <w:t>66.9</w:t>
            </w:r>
          </w:p>
        </w:tc>
      </w:tr>
      <w:tr w:rsidR="00A815F9" w14:paraId="3492761D" w14:textId="77777777">
        <w:trPr>
          <w:trHeight w:val="671"/>
        </w:trPr>
        <w:tc>
          <w:tcPr>
            <w:tcW w:w="7400" w:type="dxa"/>
            <w:gridSpan w:val="2"/>
            <w:shd w:val="clear" w:color="auto" w:fill="E9EDF4"/>
          </w:tcPr>
          <w:p w14:paraId="0FB61474" w14:textId="77777777" w:rsidR="00A815F9" w:rsidRDefault="00C15677">
            <w:pPr>
              <w:pStyle w:val="TableParagraph"/>
              <w:tabs>
                <w:tab w:val="left" w:pos="1182"/>
              </w:tabs>
              <w:spacing w:before="83" w:line="249" w:lineRule="auto"/>
              <w:ind w:left="1182" w:right="263" w:hanging="830"/>
            </w:pPr>
            <w:r>
              <w:t>21d</w:t>
            </w:r>
            <w:r>
              <w:tab/>
              <w:t>If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friend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relative</w:t>
            </w:r>
            <w:r>
              <w:rPr>
                <w:spacing w:val="-2"/>
              </w:rPr>
              <w:t xml:space="preserve"> </w:t>
            </w:r>
            <w:r>
              <w:t>needed</w:t>
            </w:r>
            <w:r>
              <w:rPr>
                <w:spacing w:val="-3"/>
              </w:rPr>
              <w:t xml:space="preserve"> </w:t>
            </w:r>
            <w:r>
              <w:t>treatment,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would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happy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organisation</w:t>
            </w:r>
          </w:p>
        </w:tc>
        <w:tc>
          <w:tcPr>
            <w:tcW w:w="987" w:type="dxa"/>
            <w:shd w:val="clear" w:color="auto" w:fill="E9EDF4"/>
          </w:tcPr>
          <w:p w14:paraId="573B6022" w14:textId="77777777" w:rsidR="00A815F9" w:rsidRDefault="00C15677">
            <w:pPr>
              <w:pStyle w:val="TableParagraph"/>
              <w:spacing w:before="83"/>
              <w:ind w:right="262"/>
              <w:jc w:val="right"/>
            </w:pPr>
            <w:r>
              <w:t>48.2</w:t>
            </w:r>
          </w:p>
        </w:tc>
        <w:tc>
          <w:tcPr>
            <w:tcW w:w="917" w:type="dxa"/>
            <w:shd w:val="clear" w:color="auto" w:fill="E9EDF4"/>
          </w:tcPr>
          <w:p w14:paraId="1BE3E8D2" w14:textId="77777777" w:rsidR="00A815F9" w:rsidRDefault="00C15677">
            <w:pPr>
              <w:pStyle w:val="TableParagraph"/>
              <w:spacing w:before="83"/>
              <w:ind w:right="224"/>
              <w:jc w:val="right"/>
            </w:pPr>
            <w:r>
              <w:t>48.1</w:t>
            </w:r>
          </w:p>
        </w:tc>
        <w:tc>
          <w:tcPr>
            <w:tcW w:w="1132" w:type="dxa"/>
            <w:shd w:val="clear" w:color="auto" w:fill="E9EDF4"/>
          </w:tcPr>
          <w:p w14:paraId="11678C6B" w14:textId="77777777" w:rsidR="00A815F9" w:rsidRDefault="00C15677">
            <w:pPr>
              <w:pStyle w:val="TableParagraph"/>
              <w:spacing w:before="83"/>
              <w:ind w:left="172" w:right="172"/>
              <w:jc w:val="center"/>
            </w:pPr>
            <w:r>
              <w:t>49.4</w:t>
            </w:r>
          </w:p>
        </w:tc>
        <w:tc>
          <w:tcPr>
            <w:tcW w:w="876" w:type="dxa"/>
            <w:shd w:val="clear" w:color="auto" w:fill="E9EDF4"/>
          </w:tcPr>
          <w:p w14:paraId="4C82AD54" w14:textId="77777777" w:rsidR="00A815F9" w:rsidRDefault="00C15677">
            <w:pPr>
              <w:pStyle w:val="TableParagraph"/>
              <w:spacing w:before="83"/>
              <w:ind w:left="170" w:right="174"/>
              <w:jc w:val="center"/>
            </w:pPr>
            <w:r>
              <w:t>49</w:t>
            </w:r>
          </w:p>
        </w:tc>
        <w:tc>
          <w:tcPr>
            <w:tcW w:w="1101" w:type="dxa"/>
            <w:shd w:val="clear" w:color="auto" w:fill="E9EDF4"/>
          </w:tcPr>
          <w:p w14:paraId="4C403BCB" w14:textId="77777777" w:rsidR="00A815F9" w:rsidRDefault="00C15677">
            <w:pPr>
              <w:pStyle w:val="TableParagraph"/>
              <w:spacing w:before="83"/>
              <w:ind w:left="171" w:right="141"/>
              <w:jc w:val="center"/>
              <w:rPr>
                <w:b/>
              </w:rPr>
            </w:pPr>
            <w:r>
              <w:rPr>
                <w:b/>
              </w:rPr>
              <w:t>53.4</w:t>
            </w:r>
          </w:p>
        </w:tc>
        <w:tc>
          <w:tcPr>
            <w:tcW w:w="1067" w:type="dxa"/>
            <w:shd w:val="clear" w:color="auto" w:fill="A6A6A6"/>
          </w:tcPr>
          <w:p w14:paraId="5742B123" w14:textId="77777777" w:rsidR="00A815F9" w:rsidRDefault="00C15677">
            <w:pPr>
              <w:pStyle w:val="TableParagraph"/>
              <w:spacing w:before="83"/>
              <w:ind w:left="297" w:right="300"/>
              <w:jc w:val="center"/>
            </w:pPr>
            <w:r>
              <w:t>74.3</w:t>
            </w:r>
          </w:p>
        </w:tc>
      </w:tr>
    </w:tbl>
    <w:p w14:paraId="71CA0DAD" w14:textId="77777777" w:rsidR="00A815F9" w:rsidRDefault="00A815F9">
      <w:pPr>
        <w:jc w:val="center"/>
        <w:sectPr w:rsidR="00A815F9">
          <w:headerReference w:type="default" r:id="rId426"/>
          <w:footerReference w:type="default" r:id="rId427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6F7B8933" w14:textId="77777777" w:rsidR="00A815F9" w:rsidRDefault="00C15677">
      <w:pPr>
        <w:pStyle w:val="BodyText"/>
        <w:ind w:left="880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2C46F42" wp14:editId="74ED29D7">
            <wp:extent cx="3193704" cy="536543"/>
            <wp:effectExtent l="0" t="0" r="0" b="0"/>
            <wp:docPr id="429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B6455" w14:textId="77777777" w:rsidR="00A815F9" w:rsidRDefault="00A815F9">
      <w:pPr>
        <w:pStyle w:val="BodyText"/>
        <w:spacing w:before="10"/>
        <w:rPr>
          <w:sz w:val="25"/>
        </w:rPr>
      </w:pPr>
    </w:p>
    <w:p w14:paraId="745505FD" w14:textId="77777777" w:rsidR="00A815F9" w:rsidRDefault="00C15677">
      <w:pPr>
        <w:pStyle w:val="Heading5"/>
      </w:pPr>
      <w:r>
        <w:rPr>
          <w:color w:val="332D7C"/>
        </w:rPr>
        <w:t>Morale</w:t>
      </w:r>
    </w:p>
    <w:p w14:paraId="7CD3B783" w14:textId="77777777" w:rsidR="00A815F9" w:rsidRDefault="00C15677">
      <w:pPr>
        <w:pStyle w:val="BodyText"/>
        <w:spacing w:before="1"/>
        <w:rPr>
          <w:b/>
          <w:sz w:val="11"/>
        </w:rPr>
      </w:pPr>
      <w:r>
        <w:pict w14:anchorId="496B087A">
          <v:shape id="_x0000_s1666" alt="" style="position:absolute;margin-left:42.5pt;margin-top:8.85pt;width:634.75pt;height:.1pt;z-index:-251542016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61341F7D" w14:textId="77777777" w:rsidR="00A815F9" w:rsidRDefault="00C15677">
      <w:pPr>
        <w:spacing w:before="228" w:line="247" w:lineRule="auto"/>
        <w:ind w:left="540" w:right="596"/>
        <w:rPr>
          <w:b/>
          <w:sz w:val="24"/>
        </w:rPr>
      </w:pPr>
      <w:r>
        <w:rPr>
          <w:b/>
          <w:sz w:val="24"/>
        </w:rPr>
        <w:t>Theme score was 5.9 which is a slight increase from 5.8 in 2019 and matches the score of 5.9 in 2018.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Within the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peer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benchmark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worst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score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5.6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highest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score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6.9.</w:t>
      </w:r>
    </w:p>
    <w:p w14:paraId="27A8E4D7" w14:textId="77777777" w:rsidR="00A815F9" w:rsidRDefault="00A815F9">
      <w:pPr>
        <w:pStyle w:val="BodyText"/>
        <w:spacing w:before="7"/>
        <w:rPr>
          <w:b/>
          <w:sz w:val="15"/>
        </w:rPr>
      </w:pPr>
    </w:p>
    <w:p w14:paraId="155FCB33" w14:textId="77777777" w:rsidR="00A815F9" w:rsidRDefault="00A815F9">
      <w:pPr>
        <w:rPr>
          <w:sz w:val="15"/>
        </w:rPr>
        <w:sectPr w:rsidR="00A815F9">
          <w:headerReference w:type="even" r:id="rId428"/>
          <w:footerReference w:type="even" r:id="rId429"/>
          <w:pgSz w:w="14400" w:h="10800" w:orient="landscape"/>
          <w:pgMar w:top="520" w:right="0" w:bottom="0" w:left="0" w:header="0" w:footer="0" w:gutter="0"/>
          <w:cols w:space="720"/>
        </w:sectPr>
      </w:pPr>
    </w:p>
    <w:p w14:paraId="170314C2" w14:textId="77777777" w:rsidR="00A815F9" w:rsidRDefault="00C15677">
      <w:pPr>
        <w:pStyle w:val="BodyText"/>
        <w:spacing w:before="92" w:line="247" w:lineRule="auto"/>
        <w:ind w:left="540" w:hanging="1"/>
        <w:jc w:val="both"/>
      </w:pPr>
      <w:r>
        <w:pict w14:anchorId="380EC52B">
          <v:group id="_x0000_s1660" alt="" style="position:absolute;left:0;text-align:left;margin-left:0;margin-top:258.4pt;width:10in;height:281.65pt;z-index:-251642368;mso-position-horizontal-relative:page;mso-position-vertical-relative:page" coordorigin=",5168" coordsize="14400,5633">
            <v:shape id="_x0000_s1661" type="#_x0000_t75" alt="" style="position:absolute;top:9198;width:14400;height:1602">
              <v:imagedata r:id="rId411" o:title=""/>
            </v:shape>
            <v:shape id="_x0000_s1662" type="#_x0000_t75" alt="" style="position:absolute;left:662;top:9714;width:13341;height:1086">
              <v:imagedata r:id="rId374" o:title=""/>
            </v:shape>
            <v:rect id="_x0000_s1663" alt="" style="position:absolute;top:8801;width:14400;height:1999" stroked="f"/>
            <v:shape id="_x0000_s1664" alt="" style="position:absolute;left:396;top:5185;width:681;height:5433" coordorigin="396,5185" coordsize="681,5433" path="m736,5185l396,5525r,5092l1076,10617r,-5092l736,5185xe" fillcolor="#1f497d" stroked="f">
              <v:path arrowok="t"/>
            </v:shape>
            <v:shape id="_x0000_s1665" alt="" style="position:absolute;left:396;top:5187;width:681;height:5430" coordorigin="396,5188" coordsize="681,5430" path="m396,10617r,-5089l736,5188r340,340l1076,10617r-680,xe" filled="f" strokecolor="#385d8a" strokeweight=".70519mm">
              <v:path arrowok="t"/>
            </v:shape>
            <w10:wrap anchorx="page" anchory="page"/>
          </v:group>
        </w:pict>
      </w:r>
      <w:r>
        <w:t>Across the nine of the indicators within this theme</w:t>
      </w:r>
      <w:r>
        <w:rPr>
          <w:spacing w:val="1"/>
        </w:rPr>
        <w:t xml:space="preserve"> </w:t>
      </w:r>
      <w:r>
        <w:t>the responses for WHCT are lower than the peer</w:t>
      </w:r>
      <w:r>
        <w:rPr>
          <w:spacing w:val="1"/>
        </w:rPr>
        <w:t xml:space="preserve"> </w:t>
      </w:r>
      <w:r>
        <w:t>benchmark average. Five of the nine indicators have</w:t>
      </w:r>
      <w:r>
        <w:rPr>
          <w:spacing w:val="-64"/>
        </w:rPr>
        <w:t xml:space="preserve"> </w:t>
      </w:r>
      <w:r>
        <w:t>seen very slight improvements, most notably, these</w:t>
      </w:r>
      <w:r>
        <w:rPr>
          <w:spacing w:val="1"/>
        </w:rPr>
        <w:t xml:space="preserve"> </w:t>
      </w:r>
      <w:r>
        <w:t>include: -</w:t>
      </w:r>
    </w:p>
    <w:p w14:paraId="6C4016EA" w14:textId="77777777" w:rsidR="00A815F9" w:rsidRDefault="00A815F9">
      <w:pPr>
        <w:pStyle w:val="BodyText"/>
        <w:spacing w:before="11"/>
        <w:rPr>
          <w:sz w:val="32"/>
        </w:rPr>
      </w:pPr>
    </w:p>
    <w:p w14:paraId="71BBF0F0" w14:textId="77777777" w:rsidR="00A815F9" w:rsidRDefault="00C15677">
      <w:pPr>
        <w:pStyle w:val="ListParagraph"/>
        <w:numPr>
          <w:ilvl w:val="1"/>
          <w:numId w:val="150"/>
        </w:numPr>
        <w:tabs>
          <w:tab w:val="left" w:pos="1491"/>
        </w:tabs>
        <w:spacing w:line="249" w:lineRule="auto"/>
        <w:jc w:val="both"/>
        <w:rPr>
          <w:sz w:val="24"/>
        </w:rPr>
      </w:pP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am</w:t>
      </w:r>
      <w:r>
        <w:rPr>
          <w:spacing w:val="1"/>
          <w:sz w:val="24"/>
        </w:rPr>
        <w:t xml:space="preserve"> </w:t>
      </w:r>
      <w:r>
        <w:rPr>
          <w:sz w:val="24"/>
        </w:rPr>
        <w:t>involved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deciding</w:t>
      </w:r>
      <w:r>
        <w:rPr>
          <w:spacing w:val="1"/>
          <w:sz w:val="24"/>
        </w:rPr>
        <w:t xml:space="preserve"> </w:t>
      </w:r>
      <w:r>
        <w:rPr>
          <w:sz w:val="24"/>
        </w:rPr>
        <w:t>changes</w:t>
      </w:r>
      <w:r>
        <w:rPr>
          <w:spacing w:val="-64"/>
          <w:sz w:val="24"/>
        </w:rPr>
        <w:t xml:space="preserve"> </w:t>
      </w:r>
      <w:r>
        <w:rPr>
          <w:sz w:val="24"/>
        </w:rPr>
        <w:t>introduced that affect my work area / team /</w:t>
      </w:r>
      <w:r>
        <w:rPr>
          <w:spacing w:val="-64"/>
          <w:sz w:val="24"/>
        </w:rPr>
        <w:t xml:space="preserve"> </w:t>
      </w:r>
      <w:r>
        <w:rPr>
          <w:sz w:val="24"/>
        </w:rPr>
        <w:t>department. (0.04% improvement to 47.8%</w:t>
      </w:r>
      <w:r>
        <w:rPr>
          <w:spacing w:val="-64"/>
          <w:sz w:val="24"/>
        </w:rPr>
        <w:t xml:space="preserve"> </w:t>
      </w:r>
      <w:r>
        <w:rPr>
          <w:sz w:val="24"/>
        </w:rPr>
        <w:t>against</w:t>
      </w:r>
      <w:r>
        <w:rPr>
          <w:spacing w:val="-3"/>
          <w:sz w:val="24"/>
        </w:rPr>
        <w:t xml:space="preserve"> </w:t>
      </w:r>
      <w:r>
        <w:rPr>
          <w:sz w:val="24"/>
        </w:rPr>
        <w:t>peer</w:t>
      </w:r>
      <w:r>
        <w:rPr>
          <w:spacing w:val="-3"/>
          <w:sz w:val="24"/>
        </w:rPr>
        <w:t xml:space="preserve"> </w:t>
      </w:r>
      <w:r>
        <w:rPr>
          <w:sz w:val="24"/>
        </w:rPr>
        <w:t>benchmark</w:t>
      </w:r>
      <w:r>
        <w:rPr>
          <w:spacing w:val="-4"/>
          <w:sz w:val="24"/>
        </w:rPr>
        <w:t xml:space="preserve"> </w:t>
      </w:r>
      <w:r>
        <w:rPr>
          <w:sz w:val="24"/>
        </w:rPr>
        <w:t>average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50.3%)</w:t>
      </w:r>
    </w:p>
    <w:p w14:paraId="5217109C" w14:textId="77777777" w:rsidR="00A815F9" w:rsidRDefault="00C15677">
      <w:pPr>
        <w:pStyle w:val="ListParagraph"/>
        <w:numPr>
          <w:ilvl w:val="1"/>
          <w:numId w:val="150"/>
        </w:numPr>
        <w:tabs>
          <w:tab w:val="left" w:pos="1491"/>
        </w:tabs>
        <w:spacing w:before="191" w:line="259" w:lineRule="auto"/>
        <w:ind w:right="1"/>
        <w:jc w:val="both"/>
        <w:rPr>
          <w:sz w:val="24"/>
        </w:rPr>
      </w:pPr>
      <w:r>
        <w:pict w14:anchorId="339474D1">
          <v:shape id="_x0000_s1659" type="#_x0000_t202" alt="" style="position:absolute;left:0;text-align:left;margin-left:27.75pt;margin-top:12.6pt;width:19.9pt;height:111.45pt;z-index:251576832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7999D10B" w14:textId="77777777" w:rsidR="00A815F9" w:rsidRDefault="00C15677">
                  <w:pPr>
                    <w:spacing w:before="9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z w:val="32"/>
                    </w:rPr>
                    <w:t>Improvements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My</w:t>
      </w:r>
      <w:r>
        <w:rPr>
          <w:spacing w:val="1"/>
          <w:sz w:val="24"/>
        </w:rPr>
        <w:t xml:space="preserve"> </w:t>
      </w:r>
      <w:r>
        <w:rPr>
          <w:sz w:val="24"/>
        </w:rPr>
        <w:t>immediate</w:t>
      </w:r>
      <w:r>
        <w:rPr>
          <w:spacing w:val="1"/>
          <w:sz w:val="24"/>
        </w:rPr>
        <w:t xml:space="preserve"> </w:t>
      </w:r>
      <w:r>
        <w:rPr>
          <w:sz w:val="24"/>
        </w:rPr>
        <w:t>line</w:t>
      </w:r>
      <w:r>
        <w:rPr>
          <w:spacing w:val="1"/>
          <w:sz w:val="24"/>
        </w:rPr>
        <w:t xml:space="preserve"> </w:t>
      </w:r>
      <w:r>
        <w:rPr>
          <w:sz w:val="24"/>
        </w:rPr>
        <w:t>manager</w:t>
      </w:r>
      <w:r>
        <w:rPr>
          <w:spacing w:val="66"/>
          <w:sz w:val="24"/>
        </w:rPr>
        <w:t xml:space="preserve"> </w:t>
      </w:r>
      <w:r>
        <w:rPr>
          <w:sz w:val="24"/>
        </w:rPr>
        <w:t>encourages</w:t>
      </w:r>
      <w:r>
        <w:rPr>
          <w:spacing w:val="1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(increase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2%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67%).</w:t>
      </w:r>
    </w:p>
    <w:p w14:paraId="59E52064" w14:textId="77777777" w:rsidR="00A815F9" w:rsidRDefault="00A815F9">
      <w:pPr>
        <w:pStyle w:val="BodyText"/>
        <w:spacing w:before="6"/>
      </w:pPr>
    </w:p>
    <w:p w14:paraId="46186F80" w14:textId="77777777" w:rsidR="00A815F9" w:rsidRDefault="00C15677">
      <w:pPr>
        <w:pStyle w:val="ListParagraph"/>
        <w:numPr>
          <w:ilvl w:val="1"/>
          <w:numId w:val="150"/>
        </w:numPr>
        <w:tabs>
          <w:tab w:val="left" w:pos="1491"/>
        </w:tabs>
        <w:spacing w:line="247" w:lineRule="auto"/>
        <w:jc w:val="both"/>
        <w:rPr>
          <w:sz w:val="24"/>
        </w:rPr>
      </w:pPr>
      <w:r>
        <w:rPr>
          <w:sz w:val="24"/>
        </w:rPr>
        <w:t>Relationships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strained.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improved </w:t>
      </w:r>
      <w:r>
        <w:rPr>
          <w:sz w:val="24"/>
        </w:rPr>
        <w:t xml:space="preserve">to </w:t>
      </w:r>
      <w:r>
        <w:rPr>
          <w:sz w:val="24"/>
        </w:rPr>
        <w:t>37.4% from 40% in 2019 &amp;</w:t>
      </w:r>
      <w:r>
        <w:rPr>
          <w:spacing w:val="1"/>
          <w:sz w:val="24"/>
        </w:rPr>
        <w:t xml:space="preserve"> </w:t>
      </w:r>
      <w:r>
        <w:rPr>
          <w:sz w:val="24"/>
        </w:rPr>
        <w:t>2018, although close to worst performing</w:t>
      </w:r>
      <w:r>
        <w:rPr>
          <w:spacing w:val="1"/>
          <w:sz w:val="24"/>
        </w:rPr>
        <w:t xml:space="preserve"> </w:t>
      </w:r>
      <w:r>
        <w:rPr>
          <w:sz w:val="24"/>
        </w:rPr>
        <w:t>scores of 37.1 from peer benchmark group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</w:p>
    <w:p w14:paraId="327A4CCE" w14:textId="77777777" w:rsidR="00A815F9" w:rsidRDefault="00C15677">
      <w:pPr>
        <w:pStyle w:val="ListParagraph"/>
        <w:numPr>
          <w:ilvl w:val="1"/>
          <w:numId w:val="150"/>
        </w:numPr>
        <w:tabs>
          <w:tab w:val="left" w:pos="1491"/>
        </w:tabs>
        <w:spacing w:before="201" w:line="249" w:lineRule="auto"/>
        <w:jc w:val="both"/>
        <w:rPr>
          <w:sz w:val="24"/>
        </w:rPr>
      </w:pPr>
      <w:r>
        <w:rPr>
          <w:sz w:val="24"/>
        </w:rPr>
        <w:t>I often think about leaving this organisation.</w:t>
      </w:r>
      <w:r>
        <w:rPr>
          <w:spacing w:val="-64"/>
          <w:sz w:val="24"/>
        </w:rPr>
        <w:t xml:space="preserve"> </w:t>
      </w:r>
      <w:r>
        <w:rPr>
          <w:b/>
          <w:sz w:val="24"/>
        </w:rPr>
        <w:t xml:space="preserve">Improved </w:t>
      </w:r>
      <w:r>
        <w:rPr>
          <w:sz w:val="24"/>
        </w:rPr>
        <w:t>to 32.5% in 2020 from 34.8% in</w:t>
      </w:r>
      <w:r>
        <w:rPr>
          <w:spacing w:val="1"/>
          <w:sz w:val="24"/>
        </w:rPr>
        <w:t xml:space="preserve"> </w:t>
      </w:r>
      <w:r>
        <w:rPr>
          <w:sz w:val="24"/>
        </w:rPr>
        <w:t>2019 and against the 2020 average peer</w:t>
      </w:r>
      <w:r>
        <w:rPr>
          <w:spacing w:val="1"/>
          <w:sz w:val="24"/>
        </w:rPr>
        <w:t xml:space="preserve"> </w:t>
      </w:r>
      <w:r>
        <w:rPr>
          <w:sz w:val="24"/>
        </w:rPr>
        <w:t>benchmark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26.7%</w:t>
      </w:r>
    </w:p>
    <w:p w14:paraId="18E1435F" w14:textId="77777777" w:rsidR="00A815F9" w:rsidRDefault="00C15677">
      <w:pPr>
        <w:pStyle w:val="BodyText"/>
        <w:spacing w:before="10"/>
        <w:rPr>
          <w:sz w:val="11"/>
        </w:rPr>
      </w:pPr>
      <w:r>
        <w:br w:type="column"/>
      </w:r>
    </w:p>
    <w:p w14:paraId="14E24066" w14:textId="77777777" w:rsidR="00A815F9" w:rsidRDefault="00C15677">
      <w:pPr>
        <w:pStyle w:val="BodyText"/>
        <w:ind w:left="335"/>
        <w:rPr>
          <w:sz w:val="20"/>
        </w:rPr>
      </w:pPr>
      <w:r>
        <w:rPr>
          <w:sz w:val="20"/>
        </w:rPr>
      </w:r>
      <w:r>
        <w:rPr>
          <w:sz w:val="20"/>
        </w:rPr>
        <w:pict w14:anchorId="2D01ACEE">
          <v:group id="_x0000_s1655" alt="" style="width:364.7pt;height:36.05pt;mso-position-horizontal-relative:char;mso-position-vertical-relative:line" coordsize="7294,721">
            <v:shape id="_x0000_s1656" alt="" style="position:absolute;left:19;top:19;width:7258;height:681" coordorigin="20,20" coordsize="7258,681" path="m6937,20l20,20r,680l6937,700,7277,360,6937,20xe" fillcolor="#1f497d" stroked="f">
              <v:path arrowok="t"/>
            </v:shape>
            <v:shape id="_x0000_s1657" alt="" style="position:absolute;left:19;top:19;width:7254;height:681" coordorigin="20,20" coordsize="7254,681" path="m20,20r6914,l7274,360,6934,700,20,700,20,20xe" filled="f" strokecolor="#385d8a" strokeweight=".70519mm">
              <v:path arrowok="t"/>
            </v:shape>
            <v:shape id="_x0000_s1658" type="#_x0000_t202" alt="" style="position:absolute;width:7294;height:721;mso-wrap-style:square;v-text-anchor:top" filled="f" stroked="f">
              <v:textbox inset="0,0,0,0">
                <w:txbxContent>
                  <w:p w14:paraId="15648E89" w14:textId="77777777" w:rsidR="00A815F9" w:rsidRDefault="00C15677">
                    <w:pPr>
                      <w:spacing w:before="188"/>
                      <w:ind w:left="2549" w:right="2712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Deterioration</w:t>
                    </w:r>
                  </w:p>
                </w:txbxContent>
              </v:textbox>
            </v:shape>
            <w10:anchorlock/>
          </v:group>
        </w:pict>
      </w:r>
    </w:p>
    <w:p w14:paraId="46CD34F6" w14:textId="77777777" w:rsidR="00A815F9" w:rsidRDefault="00A815F9">
      <w:pPr>
        <w:pStyle w:val="BodyText"/>
        <w:spacing w:before="8"/>
        <w:rPr>
          <w:sz w:val="25"/>
        </w:rPr>
      </w:pPr>
    </w:p>
    <w:p w14:paraId="4975AC24" w14:textId="77777777" w:rsidR="00A815F9" w:rsidRDefault="00C15677">
      <w:pPr>
        <w:pStyle w:val="BodyText"/>
        <w:ind w:left="499"/>
        <w:jc w:val="both"/>
      </w:pPr>
      <w:r>
        <w:pict w14:anchorId="12C7FC3D">
          <v:line id="_x0000_s1654" alt="" style="position:absolute;left:0;text-align:left;z-index:251577856;mso-wrap-edited:f;mso-width-percent:0;mso-height-percent:0;mso-position-horizontal-relative:page;mso-width-percent:0;mso-height-percent:0" from="332.65pt,26.1pt" to="335.75pt,26.1pt" strokecolor="white" strokeweight=".35261mm">
            <w10:wrap anchorx="page"/>
          </v:line>
        </w:pict>
      </w:r>
      <w:r>
        <w:t>For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indicators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slight</w:t>
      </w:r>
      <w:r>
        <w:rPr>
          <w:spacing w:val="-1"/>
        </w:rPr>
        <w:t xml:space="preserve"> </w:t>
      </w:r>
      <w:r>
        <w:t>deterioration</w:t>
      </w:r>
    </w:p>
    <w:p w14:paraId="4259B4B3" w14:textId="77777777" w:rsidR="00A815F9" w:rsidRDefault="00A815F9">
      <w:pPr>
        <w:pStyle w:val="BodyText"/>
        <w:spacing w:before="10"/>
        <w:rPr>
          <w:sz w:val="16"/>
        </w:rPr>
      </w:pPr>
    </w:p>
    <w:tbl>
      <w:tblPr>
        <w:tblW w:w="0" w:type="auto"/>
        <w:tblInd w:w="5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6"/>
        <w:gridCol w:w="1008"/>
        <w:gridCol w:w="793"/>
        <w:gridCol w:w="878"/>
        <w:gridCol w:w="944"/>
      </w:tblGrid>
      <w:tr w:rsidR="00A815F9" w14:paraId="6F67A51C" w14:textId="77777777">
        <w:trPr>
          <w:trHeight w:val="617"/>
        </w:trPr>
        <w:tc>
          <w:tcPr>
            <w:tcW w:w="3376" w:type="dxa"/>
            <w:tcBorders>
              <w:bottom w:val="single" w:sz="24" w:space="0" w:color="FFFFFF"/>
            </w:tcBorders>
            <w:shd w:val="clear" w:color="auto" w:fill="4F81BD"/>
          </w:tcPr>
          <w:p w14:paraId="067605C8" w14:textId="77777777" w:rsidR="00A815F9" w:rsidRDefault="00C15677">
            <w:pPr>
              <w:pStyle w:val="TableParagraph"/>
              <w:spacing w:line="81" w:lineRule="exact"/>
              <w:ind w:left="-19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 w14:anchorId="18657202">
                <v:group id="_x0000_s1651" alt="" style="width:3.6pt;height:3.1pt;mso-position-horizontal-relative:char;mso-position-vertical-relative:line" coordsize="72,62">
                  <v:shape id="_x0000_s1652" alt="" style="position:absolute;width:62;height:62" coordsize="62,62" o:spt="100" adj="0,,0" path="m10,r,62m,10r62,e" filled="f" strokecolor="white" strokeweight=".35261mm">
                    <v:stroke joinstyle="round"/>
                    <v:formulas/>
                    <v:path arrowok="t" o:connecttype="segments"/>
                  </v:shape>
                  <v:line id="_x0000_s1653" alt="" style="position:absolute" from="62,0" to="62,62" strokecolor="white" strokeweight=".35261mm"/>
                  <w10:wrap type="none"/>
                  <w10:anchorlock/>
                </v:group>
              </w:pict>
            </w:r>
          </w:p>
        </w:tc>
        <w:tc>
          <w:tcPr>
            <w:tcW w:w="1008" w:type="dxa"/>
            <w:tcBorders>
              <w:bottom w:val="single" w:sz="24" w:space="0" w:color="FFFFFF"/>
            </w:tcBorders>
            <w:shd w:val="clear" w:color="auto" w:fill="4F81BD"/>
          </w:tcPr>
          <w:p w14:paraId="78C87975" w14:textId="77777777" w:rsidR="00A815F9" w:rsidRDefault="00C15677">
            <w:pPr>
              <w:pStyle w:val="TableParagraph"/>
              <w:spacing w:before="67"/>
              <w:ind w:left="356" w:right="122"/>
              <w:jc w:val="center"/>
              <w:rPr>
                <w:b/>
              </w:rPr>
            </w:pPr>
            <w:r>
              <w:rPr>
                <w:b/>
                <w:color w:val="FFFFFF"/>
              </w:rPr>
              <w:t>2018</w:t>
            </w:r>
          </w:p>
          <w:p w14:paraId="3DE8795C" w14:textId="77777777" w:rsidR="00A815F9" w:rsidRDefault="00C15677">
            <w:pPr>
              <w:pStyle w:val="TableParagraph"/>
              <w:spacing w:before="6"/>
              <w:ind w:left="242"/>
              <w:jc w:val="center"/>
              <w:rPr>
                <w:b/>
              </w:rPr>
            </w:pPr>
            <w:r>
              <w:rPr>
                <w:b/>
                <w:color w:val="FFFFFF"/>
              </w:rPr>
              <w:t>%</w:t>
            </w:r>
          </w:p>
        </w:tc>
        <w:tc>
          <w:tcPr>
            <w:tcW w:w="793" w:type="dxa"/>
            <w:tcBorders>
              <w:bottom w:val="single" w:sz="24" w:space="0" w:color="FFFFFF"/>
            </w:tcBorders>
            <w:shd w:val="clear" w:color="auto" w:fill="4F81BD"/>
          </w:tcPr>
          <w:p w14:paraId="1A84A201" w14:textId="77777777" w:rsidR="00A815F9" w:rsidRDefault="00C15677">
            <w:pPr>
              <w:pStyle w:val="TableParagraph"/>
              <w:spacing w:before="67"/>
              <w:ind w:left="142" w:right="121"/>
              <w:jc w:val="center"/>
              <w:rPr>
                <w:b/>
              </w:rPr>
            </w:pPr>
            <w:r>
              <w:rPr>
                <w:b/>
                <w:color w:val="FFFFFF"/>
              </w:rPr>
              <w:t>2019</w:t>
            </w:r>
          </w:p>
          <w:p w14:paraId="6D47C332" w14:textId="77777777" w:rsidR="00A815F9" w:rsidRDefault="00C15677">
            <w:pPr>
              <w:pStyle w:val="TableParagraph"/>
              <w:spacing w:before="6"/>
              <w:ind w:left="29"/>
              <w:jc w:val="center"/>
              <w:rPr>
                <w:b/>
              </w:rPr>
            </w:pPr>
            <w:r>
              <w:rPr>
                <w:b/>
                <w:color w:val="FFFFFF"/>
              </w:rPr>
              <w:t>%</w:t>
            </w:r>
          </w:p>
        </w:tc>
        <w:tc>
          <w:tcPr>
            <w:tcW w:w="878" w:type="dxa"/>
            <w:tcBorders>
              <w:bottom w:val="single" w:sz="24" w:space="0" w:color="FFFFFF"/>
            </w:tcBorders>
            <w:shd w:val="clear" w:color="auto" w:fill="4F81BD"/>
          </w:tcPr>
          <w:p w14:paraId="75185643" w14:textId="77777777" w:rsidR="00A815F9" w:rsidRDefault="00C15677">
            <w:pPr>
              <w:pStyle w:val="TableParagraph"/>
              <w:spacing w:before="67"/>
              <w:ind w:left="199" w:right="149"/>
              <w:jc w:val="center"/>
              <w:rPr>
                <w:b/>
              </w:rPr>
            </w:pPr>
            <w:r>
              <w:rPr>
                <w:b/>
                <w:color w:val="FFFFFF"/>
              </w:rPr>
              <w:t>2020</w:t>
            </w:r>
          </w:p>
          <w:p w14:paraId="41B24758" w14:textId="77777777" w:rsidR="00A815F9" w:rsidRDefault="00C15677">
            <w:pPr>
              <w:pStyle w:val="TableParagraph"/>
              <w:spacing w:before="6"/>
              <w:ind w:left="59"/>
              <w:jc w:val="center"/>
              <w:rPr>
                <w:b/>
              </w:rPr>
            </w:pPr>
            <w:r>
              <w:rPr>
                <w:b/>
                <w:color w:val="FFFFFF"/>
              </w:rPr>
              <w:t>%</w:t>
            </w:r>
          </w:p>
        </w:tc>
        <w:tc>
          <w:tcPr>
            <w:tcW w:w="944" w:type="dxa"/>
            <w:tcBorders>
              <w:bottom w:val="single" w:sz="24" w:space="0" w:color="FFFFFF"/>
            </w:tcBorders>
            <w:shd w:val="clear" w:color="auto" w:fill="4F81BD"/>
          </w:tcPr>
          <w:p w14:paraId="6F67D04F" w14:textId="77777777" w:rsidR="00A815F9" w:rsidRDefault="00C15677">
            <w:pPr>
              <w:pStyle w:val="TableParagraph"/>
              <w:spacing w:before="67"/>
              <w:ind w:left="184"/>
              <w:rPr>
                <w:b/>
              </w:rPr>
            </w:pPr>
            <w:r>
              <w:rPr>
                <w:b/>
                <w:color w:val="FFFFFF"/>
              </w:rPr>
              <w:t>2020</w:t>
            </w:r>
          </w:p>
          <w:p w14:paraId="7CAF62A1" w14:textId="77777777" w:rsidR="00A815F9" w:rsidRDefault="00C15677">
            <w:pPr>
              <w:pStyle w:val="TableParagraph"/>
              <w:spacing w:before="6"/>
              <w:ind w:left="184"/>
              <w:rPr>
                <w:b/>
              </w:rPr>
            </w:pPr>
            <w:r>
              <w:rPr>
                <w:b/>
                <w:color w:val="FFFFFF"/>
              </w:rPr>
              <w:t>worst</w:t>
            </w:r>
          </w:p>
        </w:tc>
      </w:tr>
      <w:tr w:rsidR="00A815F9" w14:paraId="399A1144" w14:textId="77777777">
        <w:trPr>
          <w:trHeight w:val="870"/>
        </w:trPr>
        <w:tc>
          <w:tcPr>
            <w:tcW w:w="3376" w:type="dxa"/>
            <w:tcBorders>
              <w:top w:val="single" w:sz="24" w:space="0" w:color="FFFFFF"/>
            </w:tcBorders>
            <w:shd w:val="clear" w:color="auto" w:fill="D0D8E8"/>
          </w:tcPr>
          <w:p w14:paraId="76360F4A" w14:textId="77777777" w:rsidR="00A815F9" w:rsidRDefault="00C15677">
            <w:pPr>
              <w:pStyle w:val="TableParagraph"/>
              <w:spacing w:before="39" w:line="237" w:lineRule="auto"/>
              <w:ind w:left="145" w:right="359"/>
            </w:pPr>
            <w:r>
              <w:t>Q4j. I receive the respect I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deserve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from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colleagues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58"/>
              </w:rPr>
              <w:t xml:space="preserve"> </w:t>
            </w:r>
            <w:r>
              <w:t>work.</w:t>
            </w:r>
          </w:p>
        </w:tc>
        <w:tc>
          <w:tcPr>
            <w:tcW w:w="1008" w:type="dxa"/>
            <w:tcBorders>
              <w:top w:val="single" w:sz="24" w:space="0" w:color="FFFFFF"/>
            </w:tcBorders>
            <w:shd w:val="clear" w:color="auto" w:fill="D0D8E8"/>
          </w:tcPr>
          <w:p w14:paraId="12F58E49" w14:textId="77777777" w:rsidR="00A815F9" w:rsidRDefault="00C15677">
            <w:pPr>
              <w:pStyle w:val="TableParagraph"/>
              <w:spacing w:before="37"/>
              <w:ind w:left="368"/>
            </w:pPr>
            <w:r>
              <w:t>67.3</w:t>
            </w:r>
          </w:p>
        </w:tc>
        <w:tc>
          <w:tcPr>
            <w:tcW w:w="793" w:type="dxa"/>
            <w:tcBorders>
              <w:top w:val="single" w:sz="24" w:space="0" w:color="FFFFFF"/>
            </w:tcBorders>
            <w:shd w:val="clear" w:color="auto" w:fill="D0D8E8"/>
          </w:tcPr>
          <w:p w14:paraId="7160387E" w14:textId="77777777" w:rsidR="00A815F9" w:rsidRDefault="00C15677">
            <w:pPr>
              <w:pStyle w:val="TableParagraph"/>
              <w:spacing w:before="37"/>
              <w:ind w:left="154"/>
            </w:pPr>
            <w:r>
              <w:t>66.4</w:t>
            </w:r>
          </w:p>
        </w:tc>
        <w:tc>
          <w:tcPr>
            <w:tcW w:w="878" w:type="dxa"/>
            <w:tcBorders>
              <w:top w:val="single" w:sz="24" w:space="0" w:color="FFFFFF"/>
            </w:tcBorders>
            <w:shd w:val="clear" w:color="auto" w:fill="D0D8E8"/>
          </w:tcPr>
          <w:p w14:paraId="13643FE6" w14:textId="77777777" w:rsidR="00A815F9" w:rsidRDefault="00C15677">
            <w:pPr>
              <w:pStyle w:val="TableParagraph"/>
              <w:spacing w:before="37"/>
              <w:ind w:left="154"/>
              <w:rPr>
                <w:b/>
              </w:rPr>
            </w:pPr>
            <w:r>
              <w:rPr>
                <w:b/>
                <w:color w:val="FF0000"/>
              </w:rPr>
              <w:t>64.9</w:t>
            </w:r>
          </w:p>
        </w:tc>
        <w:tc>
          <w:tcPr>
            <w:tcW w:w="944" w:type="dxa"/>
            <w:tcBorders>
              <w:top w:val="single" w:sz="24" w:space="0" w:color="FFFFFF"/>
            </w:tcBorders>
            <w:shd w:val="clear" w:color="auto" w:fill="D0D8E8"/>
          </w:tcPr>
          <w:p w14:paraId="07F4136E" w14:textId="77777777" w:rsidR="00A815F9" w:rsidRDefault="00C15677">
            <w:pPr>
              <w:pStyle w:val="TableParagraph"/>
              <w:spacing w:before="37"/>
              <w:ind w:left="184"/>
            </w:pPr>
            <w:r>
              <w:t>62.8</w:t>
            </w:r>
          </w:p>
        </w:tc>
      </w:tr>
      <w:tr w:rsidR="00A815F9" w14:paraId="32758DCC" w14:textId="77777777">
        <w:trPr>
          <w:trHeight w:val="647"/>
        </w:trPr>
        <w:tc>
          <w:tcPr>
            <w:tcW w:w="6999" w:type="dxa"/>
            <w:gridSpan w:val="5"/>
            <w:shd w:val="clear" w:color="auto" w:fill="E9EDF4"/>
          </w:tcPr>
          <w:p w14:paraId="66954148" w14:textId="77777777" w:rsidR="00A815F9" w:rsidRDefault="00C15677">
            <w:pPr>
              <w:pStyle w:val="TableParagraph"/>
              <w:tabs>
                <w:tab w:val="left" w:pos="3744"/>
                <w:tab w:val="left" w:pos="4537"/>
                <w:tab w:val="left" w:pos="5331"/>
                <w:tab w:val="right" w:pos="6653"/>
              </w:tabs>
              <w:spacing w:before="64"/>
              <w:ind w:left="145"/>
            </w:pPr>
            <w:r>
              <w:rPr>
                <w:spacing w:val="-3"/>
              </w:rPr>
              <w:t>Q6a.</w:t>
            </w:r>
            <w:r>
              <w:rPr>
                <w:spacing w:val="44"/>
              </w:rPr>
              <w:t xml:space="preserve"> </w:t>
            </w:r>
            <w:r>
              <w:rPr>
                <w:spacing w:val="-3"/>
              </w:rPr>
              <w:t>I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have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unrealistic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time</w:t>
            </w:r>
            <w:r>
              <w:rPr>
                <w:spacing w:val="-3"/>
              </w:rPr>
              <w:tab/>
            </w:r>
            <w:r>
              <w:t>21.6</w:t>
            </w:r>
            <w:r>
              <w:tab/>
              <w:t>20.2</w:t>
            </w:r>
            <w:r>
              <w:tab/>
            </w:r>
            <w:r>
              <w:rPr>
                <w:b/>
                <w:color w:val="FF0000"/>
              </w:rPr>
              <w:t>20.6</w:t>
            </w:r>
            <w:r>
              <w:rPr>
                <w:rFonts w:ascii="Times New Roman"/>
                <w:b/>
                <w:color w:val="FF0000"/>
              </w:rPr>
              <w:tab/>
            </w:r>
            <w:r>
              <w:t>18.6</w:t>
            </w:r>
          </w:p>
          <w:p w14:paraId="06F6505C" w14:textId="77777777" w:rsidR="00A815F9" w:rsidRDefault="00C15677">
            <w:pPr>
              <w:pStyle w:val="TableParagraph"/>
              <w:spacing w:before="6"/>
              <w:ind w:left="145"/>
            </w:pPr>
            <w:r>
              <w:t>pressures</w:t>
            </w:r>
          </w:p>
        </w:tc>
      </w:tr>
    </w:tbl>
    <w:p w14:paraId="62CDA3AC" w14:textId="77777777" w:rsidR="00A815F9" w:rsidRDefault="00A815F9">
      <w:pPr>
        <w:pStyle w:val="BodyText"/>
        <w:spacing w:before="2"/>
        <w:rPr>
          <w:sz w:val="28"/>
        </w:rPr>
      </w:pPr>
    </w:p>
    <w:p w14:paraId="060CF227" w14:textId="77777777" w:rsidR="00A815F9" w:rsidRDefault="00C15677">
      <w:pPr>
        <w:pStyle w:val="BodyText"/>
        <w:spacing w:line="249" w:lineRule="auto"/>
        <w:ind w:left="612" w:right="877"/>
        <w:jc w:val="both"/>
      </w:pPr>
      <w:r>
        <w:t>The response to Q4j corresponds to an increase in workplace</w:t>
      </w:r>
      <w:r>
        <w:rPr>
          <w:spacing w:val="1"/>
        </w:rPr>
        <w:t xml:space="preserve"> </w:t>
      </w:r>
      <w:r>
        <w:t>conflict requiring both informal and formal support from people</w:t>
      </w:r>
      <w:r>
        <w:rPr>
          <w:spacing w:val="1"/>
        </w:rPr>
        <w:t xml:space="preserve"> </w:t>
      </w:r>
      <w:r>
        <w:t>based services including; HR, Trade Unions, F2SU and the</w:t>
      </w:r>
      <w:r>
        <w:rPr>
          <w:spacing w:val="1"/>
        </w:rPr>
        <w:t xml:space="preserve"> </w:t>
      </w:r>
      <w:r>
        <w:t>Wellbeing</w:t>
      </w:r>
      <w:r>
        <w:rPr>
          <w:spacing w:val="-6"/>
        </w:rPr>
        <w:t xml:space="preserve"> </w:t>
      </w:r>
      <w:r>
        <w:t>Team.</w:t>
      </w:r>
    </w:p>
    <w:p w14:paraId="39B26E87" w14:textId="77777777" w:rsidR="00A815F9" w:rsidRDefault="00A815F9">
      <w:pPr>
        <w:spacing w:line="249" w:lineRule="auto"/>
        <w:jc w:val="both"/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2" w:space="720" w:equalWidth="0">
            <w:col w:w="6125" w:space="40"/>
            <w:col w:w="8235"/>
          </w:cols>
        </w:sectPr>
      </w:pPr>
    </w:p>
    <w:p w14:paraId="0D46F8E7" w14:textId="77777777" w:rsidR="00A815F9" w:rsidRDefault="00C15677">
      <w:pPr>
        <w:pStyle w:val="BodyText"/>
        <w:ind w:left="880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C04EBDD" wp14:editId="63D978D7">
            <wp:extent cx="3193704" cy="536543"/>
            <wp:effectExtent l="0" t="0" r="0" b="0"/>
            <wp:docPr id="431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770CF" w14:textId="77777777" w:rsidR="00A815F9" w:rsidRDefault="00A815F9">
      <w:pPr>
        <w:pStyle w:val="BodyText"/>
        <w:spacing w:before="10"/>
        <w:rPr>
          <w:sz w:val="15"/>
        </w:rPr>
      </w:pPr>
    </w:p>
    <w:p w14:paraId="5C3FAC8F" w14:textId="77777777" w:rsidR="00A815F9" w:rsidRDefault="00C15677">
      <w:pPr>
        <w:pStyle w:val="Heading5"/>
        <w:ind w:left="385"/>
      </w:pPr>
      <w:r>
        <w:rPr>
          <w:color w:val="332D7C"/>
        </w:rPr>
        <w:t>Equality,</w:t>
      </w:r>
      <w:r>
        <w:rPr>
          <w:color w:val="332D7C"/>
          <w:spacing w:val="-8"/>
        </w:rPr>
        <w:t xml:space="preserve"> </w:t>
      </w:r>
      <w:r>
        <w:rPr>
          <w:color w:val="332D7C"/>
        </w:rPr>
        <w:t>Diversity</w:t>
      </w:r>
      <w:r>
        <w:rPr>
          <w:color w:val="332D7C"/>
          <w:spacing w:val="-6"/>
        </w:rPr>
        <w:t xml:space="preserve"> </w:t>
      </w:r>
      <w:r>
        <w:rPr>
          <w:color w:val="332D7C"/>
        </w:rPr>
        <w:t>&amp;</w:t>
      </w:r>
      <w:r>
        <w:rPr>
          <w:color w:val="332D7C"/>
          <w:spacing w:val="-7"/>
        </w:rPr>
        <w:t xml:space="preserve"> </w:t>
      </w:r>
      <w:r>
        <w:rPr>
          <w:color w:val="332D7C"/>
        </w:rPr>
        <w:t>Inclus</w:t>
      </w:r>
      <w:r>
        <w:rPr>
          <w:color w:val="332D7C"/>
        </w:rPr>
        <w:t>ion</w:t>
      </w:r>
    </w:p>
    <w:p w14:paraId="11CBD16E" w14:textId="77777777" w:rsidR="00A815F9" w:rsidRDefault="00C15677">
      <w:pPr>
        <w:pStyle w:val="BodyText"/>
        <w:spacing w:before="1"/>
        <w:rPr>
          <w:b/>
          <w:sz w:val="21"/>
        </w:rPr>
      </w:pPr>
      <w:r>
        <w:pict w14:anchorId="28FDBE2D">
          <v:shape id="_x0000_s1650" alt="" style="position:absolute;margin-left:42.5pt;margin-top:14.6pt;width:634.75pt;height:.1pt;z-index:-251540992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532E1684" w14:textId="77777777" w:rsidR="00A815F9" w:rsidRDefault="00C15677">
      <w:pPr>
        <w:spacing w:before="228"/>
        <w:ind w:left="540"/>
        <w:rPr>
          <w:b/>
          <w:sz w:val="24"/>
        </w:rPr>
      </w:pPr>
      <w:r>
        <w:rPr>
          <w:b/>
          <w:sz w:val="24"/>
        </w:rPr>
        <w:t>Theme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score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8.7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decline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8.8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9.0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2018.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2020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group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average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score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9.1</w:t>
      </w:r>
    </w:p>
    <w:p w14:paraId="2A22B094" w14:textId="77777777" w:rsidR="00A815F9" w:rsidRDefault="00C15677">
      <w:pPr>
        <w:tabs>
          <w:tab w:val="left" w:pos="6456"/>
        </w:tabs>
        <w:ind w:left="376"/>
        <w:rPr>
          <w:sz w:val="20"/>
        </w:rPr>
      </w:pPr>
      <w:r>
        <w:rPr>
          <w:position w:val="17"/>
          <w:sz w:val="20"/>
        </w:rPr>
      </w:r>
      <w:r>
        <w:rPr>
          <w:position w:val="17"/>
          <w:sz w:val="20"/>
        </w:rPr>
        <w:pict w14:anchorId="1F48545D">
          <v:group id="_x0000_s1646" alt="" style="width:291.05pt;height:36.05pt;mso-position-horizontal-relative:char;mso-position-vertical-relative:line" coordsize="5821,721">
            <v:shape id="_x0000_s1647" alt="" style="position:absolute;left:19;top:19;width:5784;height:681" coordorigin="20,20" coordsize="5784,681" path="m5463,20l20,20r,680l5463,700,5803,360,5463,20xe" fillcolor="#1f497d" stroked="f">
              <v:path arrowok="t"/>
            </v:shape>
            <v:shape id="_x0000_s1648" alt="" style="position:absolute;left:19;top:19;width:5781;height:681" coordorigin="20,20" coordsize="5781,681" path="m20,20r5440,l5800,360,5460,700,20,700,20,20xe" filled="f" strokecolor="#385d8a" strokeweight=".70519mm">
              <v:path arrowok="t"/>
            </v:shape>
            <v:shape id="_x0000_s1649" type="#_x0000_t202" alt="" style="position:absolute;width:5821;height:721;mso-wrap-style:square;v-text-anchor:top" filled="f" stroked="f">
              <v:textbox inset="0,0,0,0">
                <w:txbxContent>
                  <w:p w14:paraId="5F44149A" w14:textId="77777777" w:rsidR="00A815F9" w:rsidRDefault="00C15677">
                    <w:pPr>
                      <w:spacing w:before="190"/>
                      <w:ind w:left="1324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Equal opportunities</w:t>
                    </w:r>
                  </w:p>
                </w:txbxContent>
              </v:textbox>
            </v:shape>
            <w10:anchorlock/>
          </v:group>
        </w:pict>
      </w:r>
      <w:r>
        <w:rPr>
          <w:position w:val="17"/>
          <w:sz w:val="20"/>
        </w:rPr>
        <w:tab/>
      </w:r>
      <w:r>
        <w:rPr>
          <w:sz w:val="20"/>
        </w:rPr>
      </w:r>
      <w:r>
        <w:rPr>
          <w:sz w:val="20"/>
        </w:rPr>
        <w:pict w14:anchorId="0BAF90E7">
          <v:group id="_x0000_s1641" alt="" style="width:379.35pt;height:52.85pt;mso-position-horizontal-relative:char;mso-position-vertical-relative:line" coordsize="7587,1057">
            <v:shape id="_x0000_s1642" alt="" style="position:absolute;top:187;width:7587;height:681" coordorigin=",188" coordsize="7587,681" path="m7246,188l,188,,868r7246,l7586,528,7246,188xe" fillcolor="red" stroked="f">
              <v:path arrowok="t"/>
            </v:shape>
            <v:shape id="_x0000_s1643" type="#_x0000_t75" alt="" style="position:absolute;left:143;width:1201;height:1057">
              <v:imagedata r:id="rId430" o:title=""/>
            </v:shape>
            <v:shape id="_x0000_s1644" type="#_x0000_t202" alt="" style="position:absolute;left:693;top:394;width:121;height:403;mso-wrap-style:square;v-text-anchor:top" filled="f" stroked="f">
              <v:textbox inset="0,0,0,0">
                <w:txbxContent>
                  <w:p w14:paraId="48A351EC" w14:textId="77777777" w:rsidR="00A815F9" w:rsidRDefault="00C15677">
                    <w:pPr>
                      <w:spacing w:line="402" w:lineRule="exac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!</w:t>
                    </w:r>
                  </w:p>
                </w:txbxContent>
              </v:textbox>
            </v:shape>
            <v:shape id="_x0000_s1645" type="#_x0000_t202" alt="" style="position:absolute;left:2595;top:382;width:2247;height:358;mso-wrap-style:square;v-text-anchor:top" filled="f" stroked="f">
              <v:textbox inset="0,0,0,0">
                <w:txbxContent>
                  <w:p w14:paraId="2F11BEFB" w14:textId="77777777" w:rsidR="00A815F9" w:rsidRDefault="00C15677">
                    <w:pPr>
                      <w:spacing w:line="357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Discrimination</w:t>
                    </w:r>
                  </w:p>
                </w:txbxContent>
              </v:textbox>
            </v:shape>
            <w10:anchorlock/>
          </v:group>
        </w:pict>
      </w:r>
    </w:p>
    <w:p w14:paraId="0FDCE374" w14:textId="77777777" w:rsidR="00A815F9" w:rsidRDefault="00A815F9">
      <w:pPr>
        <w:pStyle w:val="BodyText"/>
        <w:spacing w:before="1"/>
        <w:rPr>
          <w:b/>
          <w:sz w:val="6"/>
        </w:rPr>
      </w:pPr>
    </w:p>
    <w:p w14:paraId="280E89C5" w14:textId="77777777" w:rsidR="00A815F9" w:rsidRDefault="00A815F9">
      <w:pPr>
        <w:rPr>
          <w:sz w:val="6"/>
        </w:rPr>
        <w:sectPr w:rsidR="00A815F9">
          <w:headerReference w:type="default" r:id="rId431"/>
          <w:footerReference w:type="default" r:id="rId432"/>
          <w:pgSz w:w="14400" w:h="10800" w:orient="landscape"/>
          <w:pgMar w:top="520" w:right="0" w:bottom="0" w:left="0" w:header="0" w:footer="0" w:gutter="0"/>
          <w:cols w:space="720"/>
        </w:sectPr>
      </w:pPr>
    </w:p>
    <w:p w14:paraId="50C81FFC" w14:textId="77777777" w:rsidR="00A815F9" w:rsidRDefault="00C15677">
      <w:pPr>
        <w:pStyle w:val="BodyText"/>
        <w:spacing w:before="33" w:line="249" w:lineRule="auto"/>
        <w:ind w:left="385" w:right="38"/>
        <w:jc w:val="both"/>
      </w:pPr>
      <w:r>
        <w:pict w14:anchorId="3949EA95">
          <v:group id="_x0000_s1637" alt="" style="position:absolute;left:0;text-align:left;margin-left:0;margin-top:440.1pt;width:10in;height:99.95pt;z-index:-251641344;mso-position-horizontal-relative:page;mso-position-vertical-relative:page" coordorigin=",8802" coordsize="14400,1999">
            <v:shape id="_x0000_s1638" type="#_x0000_t75" alt="" style="position:absolute;top:9198;width:14400;height:1602">
              <v:imagedata r:id="rId411" o:title=""/>
            </v:shape>
            <v:shape id="_x0000_s1639" type="#_x0000_t75" alt="" style="position:absolute;left:662;top:9714;width:13341;height:1086">
              <v:imagedata r:id="rId374" o:title=""/>
            </v:shape>
            <v:rect id="_x0000_s1640" alt="" style="position:absolute;top:8801;width:14400;height:1999" stroked="f"/>
            <w10:wrap anchorx="page" anchory="page"/>
          </v:group>
        </w:pict>
      </w:r>
      <w:r>
        <w:rPr>
          <w:b/>
          <w:color w:val="00B050"/>
        </w:rPr>
        <w:t>73%</w:t>
      </w:r>
      <w:r>
        <w:rPr>
          <w:b/>
          <w:color w:val="00B050"/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reported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Walsall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made</w:t>
      </w:r>
      <w:r>
        <w:rPr>
          <w:spacing w:val="-64"/>
        </w:rPr>
        <w:t xml:space="preserve"> </w:t>
      </w:r>
      <w:r>
        <w:t>adequate adjustments to enable them to carry out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work.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b/>
          <w:color w:val="00B050"/>
        </w:rPr>
        <w:t>increase</w:t>
      </w:r>
      <w:r>
        <w:rPr>
          <w:b/>
          <w:color w:val="00B050"/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consecutive</w:t>
      </w:r>
      <w:r>
        <w:rPr>
          <w:spacing w:val="-4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71%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69.8%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2018.</w:t>
      </w:r>
    </w:p>
    <w:p w14:paraId="287FE316" w14:textId="77777777" w:rsidR="00A815F9" w:rsidRDefault="00C15677">
      <w:pPr>
        <w:pStyle w:val="BodyText"/>
        <w:spacing w:before="196" w:line="247" w:lineRule="auto"/>
        <w:ind w:left="385" w:right="38"/>
        <w:jc w:val="both"/>
      </w:pPr>
      <w:r>
        <w:rPr>
          <w:b/>
          <w:color w:val="FF0000"/>
        </w:rPr>
        <w:t xml:space="preserve">75.7% </w:t>
      </w:r>
      <w:r>
        <w:t>of staff feel that Walsall acts fairly with regard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career</w:t>
      </w:r>
      <w:r>
        <w:rPr>
          <w:spacing w:val="1"/>
        </w:rPr>
        <w:t xml:space="preserve"> </w:t>
      </w:r>
      <w:r>
        <w:t>progression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promotion,</w:t>
      </w:r>
      <w:r>
        <w:rPr>
          <w:spacing w:val="1"/>
        </w:rPr>
        <w:t xml:space="preserve"> </w:t>
      </w:r>
      <w:r>
        <w:t>regardless</w:t>
      </w:r>
      <w:r>
        <w:rPr>
          <w:spacing w:val="1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t>ethnic</w:t>
      </w:r>
      <w:r>
        <w:rPr>
          <w:spacing w:val="1"/>
        </w:rPr>
        <w:t xml:space="preserve"> </w:t>
      </w:r>
      <w:r>
        <w:t>background,</w:t>
      </w:r>
      <w:r>
        <w:rPr>
          <w:spacing w:val="1"/>
        </w:rPr>
        <w:t xml:space="preserve"> </w:t>
      </w:r>
      <w:r>
        <w:t>gender,</w:t>
      </w:r>
      <w:r>
        <w:rPr>
          <w:spacing w:val="1"/>
        </w:rPr>
        <w:t xml:space="preserve"> </w:t>
      </w:r>
      <w:r>
        <w:t>religion,</w:t>
      </w:r>
      <w:r>
        <w:rPr>
          <w:spacing w:val="1"/>
        </w:rPr>
        <w:t xml:space="preserve"> </w:t>
      </w:r>
      <w:r>
        <w:t>sexual</w:t>
      </w:r>
      <w:r>
        <w:rPr>
          <w:spacing w:val="-64"/>
        </w:rPr>
        <w:t xml:space="preserve"> </w:t>
      </w:r>
      <w:r>
        <w:t xml:space="preserve">orientation, disability or age.   This is a </w:t>
      </w:r>
      <w:r>
        <w:rPr>
          <w:b/>
          <w:color w:val="FF0000"/>
        </w:rPr>
        <w:t>reduction</w:t>
      </w:r>
      <w:r>
        <w:rPr>
          <w:b/>
          <w:color w:val="FF0000"/>
          <w:spacing w:val="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four consecutive</w:t>
      </w:r>
      <w:r>
        <w:rPr>
          <w:spacing w:val="-1"/>
        </w:rPr>
        <w:t xml:space="preserve"> </w:t>
      </w:r>
      <w:r>
        <w:t>years.</w:t>
      </w:r>
    </w:p>
    <w:p w14:paraId="4D3782FB" w14:textId="77777777" w:rsidR="00A815F9" w:rsidRDefault="00C15677">
      <w:pPr>
        <w:pStyle w:val="BodyText"/>
        <w:spacing w:before="196" w:line="249" w:lineRule="auto"/>
        <w:ind w:left="385" w:right="38" w:hanging="1"/>
        <w:jc w:val="both"/>
      </w:pPr>
      <w:r>
        <w:rPr>
          <w:b/>
          <w:color w:val="FF0000"/>
        </w:rPr>
        <w:t xml:space="preserve">55.8% </w:t>
      </w:r>
      <w:r>
        <w:t>of BME colleagues believe that we provide</w:t>
      </w:r>
      <w:r>
        <w:rPr>
          <w:spacing w:val="1"/>
        </w:rPr>
        <w:t xml:space="preserve"> </w:t>
      </w:r>
      <w:r>
        <w:t>equal</w:t>
      </w:r>
      <w:r>
        <w:rPr>
          <w:spacing w:val="1"/>
        </w:rPr>
        <w:t xml:space="preserve"> </w:t>
      </w:r>
      <w:r>
        <w:t>opportunity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career</w:t>
      </w:r>
      <w:r>
        <w:rPr>
          <w:spacing w:val="1"/>
        </w:rPr>
        <w:t xml:space="preserve"> </w:t>
      </w:r>
      <w:r>
        <w:t>progression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promotion compared to 81.8% of White colleagues.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BME</w:t>
      </w:r>
      <w:r>
        <w:rPr>
          <w:spacing w:val="1"/>
        </w:rPr>
        <w:t xml:space="preserve"> </w:t>
      </w:r>
      <w:r>
        <w:t>perspective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rPr>
          <w:b/>
        </w:rPr>
        <w:t>worsened</w:t>
      </w:r>
      <w:r>
        <w:rPr>
          <w:b/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consecutive</w:t>
      </w:r>
      <w:r>
        <w:rPr>
          <w:spacing w:val="1"/>
        </w:rPr>
        <w:t xml:space="preserve"> </w:t>
      </w:r>
      <w:r>
        <w:t>year</w:t>
      </w:r>
      <w:r>
        <w:rPr>
          <w:spacing w:val="1"/>
        </w:rPr>
        <w:t xml:space="preserve"> </w:t>
      </w:r>
      <w:r>
        <w:t>decreasing</w:t>
      </w:r>
      <w:r>
        <w:rPr>
          <w:spacing w:val="-2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from 63.2%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2019.</w:t>
      </w:r>
    </w:p>
    <w:p w14:paraId="65A8B5AB" w14:textId="77777777" w:rsidR="00A815F9" w:rsidRDefault="00C15677">
      <w:pPr>
        <w:spacing w:before="198" w:line="264" w:lineRule="auto"/>
        <w:ind w:left="385" w:right="39"/>
        <w:jc w:val="both"/>
        <w:rPr>
          <w:b/>
          <w:sz w:val="24"/>
        </w:rPr>
      </w:pPr>
      <w:r>
        <w:rPr>
          <w:b/>
          <w:sz w:val="24"/>
        </w:rPr>
        <w:t>Annex D &amp; E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provide further WRES &amp; WDES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data.</w:t>
      </w:r>
    </w:p>
    <w:p w14:paraId="144E3CD6" w14:textId="77777777" w:rsidR="00A815F9" w:rsidRDefault="00C15677">
      <w:pPr>
        <w:pStyle w:val="BodyText"/>
        <w:spacing w:before="33" w:line="249" w:lineRule="auto"/>
        <w:ind w:left="385" w:right="651"/>
        <w:jc w:val="both"/>
      </w:pPr>
      <w:r>
        <w:br w:type="column"/>
      </w:r>
      <w:r>
        <w:t>The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reporting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experienced</w:t>
      </w:r>
      <w:r>
        <w:rPr>
          <w:spacing w:val="-64"/>
        </w:rPr>
        <w:t xml:space="preserve"> </w:t>
      </w:r>
      <w:r>
        <w:t>discrimination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patients,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users,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 xml:space="preserve">relatives and members of the public has </w:t>
      </w:r>
      <w:r>
        <w:rPr>
          <w:b/>
          <w:color w:val="FF0000"/>
        </w:rPr>
        <w:t xml:space="preserve">increased </w:t>
      </w:r>
      <w:r>
        <w:t>for the 3</w:t>
      </w:r>
      <w:r>
        <w:rPr>
          <w:vertAlign w:val="superscript"/>
        </w:rPr>
        <w:t>rd</w:t>
      </w:r>
      <w:r>
        <w:rPr>
          <w:spacing w:val="1"/>
        </w:rPr>
        <w:t xml:space="preserve"> </w:t>
      </w:r>
      <w:r>
        <w:t>consec</w:t>
      </w:r>
      <w:r>
        <w:t>utive</w:t>
      </w:r>
      <w:r>
        <w:rPr>
          <w:spacing w:val="-2"/>
        </w:rPr>
        <w:t xml:space="preserve"> </w:t>
      </w:r>
      <w:r>
        <w:t>year to</w:t>
      </w:r>
      <w:r>
        <w:rPr>
          <w:spacing w:val="-2"/>
        </w:rPr>
        <w:t xml:space="preserve"> </w:t>
      </w:r>
      <w:r>
        <w:t>8.1%</w:t>
      </w:r>
      <w:r>
        <w:rPr>
          <w:spacing w:val="-1"/>
        </w:rPr>
        <w:t xml:space="preserve"> </w:t>
      </w:r>
      <w:r>
        <w:t>(average</w:t>
      </w:r>
      <w:r>
        <w:rPr>
          <w:spacing w:val="-1"/>
        </w:rPr>
        <w:t xml:space="preserve"> </w:t>
      </w:r>
      <w:r>
        <w:t>6.2%).</w:t>
      </w:r>
    </w:p>
    <w:p w14:paraId="18809DCF" w14:textId="77777777" w:rsidR="00A815F9" w:rsidRDefault="00A815F9">
      <w:pPr>
        <w:pStyle w:val="BodyText"/>
        <w:spacing w:before="4"/>
        <w:rPr>
          <w:sz w:val="25"/>
        </w:rPr>
      </w:pPr>
    </w:p>
    <w:p w14:paraId="1932CD4B" w14:textId="77777777" w:rsidR="00A815F9" w:rsidRDefault="00C15677">
      <w:pPr>
        <w:pStyle w:val="BodyText"/>
        <w:spacing w:line="249" w:lineRule="auto"/>
        <w:ind w:left="385" w:right="651"/>
        <w:jc w:val="both"/>
      </w:pPr>
      <w:r>
        <w:pict w14:anchorId="52133308">
          <v:shape id="_x0000_s1636" type="#_x0000_t202" alt="" style="position:absolute;left:0;text-align:left;margin-left:325.25pt;margin-top:66.6pt;width:379.9pt;height:168.5pt;z-index:2515788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82"/>
                    <w:gridCol w:w="1366"/>
                    <w:gridCol w:w="907"/>
                    <w:gridCol w:w="935"/>
                    <w:gridCol w:w="963"/>
                    <w:gridCol w:w="935"/>
                    <w:gridCol w:w="906"/>
                  </w:tblGrid>
                  <w:tr w:rsidR="00A815F9" w14:paraId="4C1782EE" w14:textId="77777777">
                    <w:trPr>
                      <w:trHeight w:val="422"/>
                    </w:trPr>
                    <w:tc>
                      <w:tcPr>
                        <w:tcW w:w="7594" w:type="dxa"/>
                        <w:gridSpan w:val="7"/>
                        <w:shd w:val="clear" w:color="auto" w:fill="4F81BD"/>
                      </w:tcPr>
                      <w:p w14:paraId="461C7093" w14:textId="77777777" w:rsidR="00A815F9" w:rsidRDefault="00C15677">
                        <w:pPr>
                          <w:pStyle w:val="TableParagraph"/>
                          <w:spacing w:before="97"/>
                          <w:ind w:left="14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what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grounds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have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you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experienced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discrimination?</w:t>
                        </w:r>
                      </w:p>
                    </w:tc>
                  </w:tr>
                  <w:tr w:rsidR="00A815F9" w14:paraId="6445AB15" w14:textId="77777777">
                    <w:trPr>
                      <w:trHeight w:val="614"/>
                    </w:trPr>
                    <w:tc>
                      <w:tcPr>
                        <w:tcW w:w="7594" w:type="dxa"/>
                        <w:gridSpan w:val="7"/>
                        <w:shd w:val="clear" w:color="auto" w:fill="D0D8E8"/>
                      </w:tcPr>
                      <w:p w14:paraId="3D06C1E6" w14:textId="77777777" w:rsidR="00A815F9" w:rsidRDefault="00C15677">
                        <w:pPr>
                          <w:pStyle w:val="TableParagraph"/>
                          <w:tabs>
                            <w:tab w:val="left" w:pos="3096"/>
                            <w:tab w:val="left" w:pos="4003"/>
                            <w:tab w:val="left" w:pos="4967"/>
                            <w:tab w:val="left" w:pos="5931"/>
                            <w:tab w:val="left" w:pos="6944"/>
                          </w:tabs>
                          <w:spacing w:before="106" w:line="269" w:lineRule="exact"/>
                          <w:ind w:left="21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2016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%</w:t>
                        </w:r>
                        <w:r>
                          <w:rPr>
                            <w:b/>
                            <w:sz w:val="18"/>
                          </w:rPr>
                          <w:tab/>
                          <w:t>2017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%</w:t>
                        </w:r>
                        <w:r>
                          <w:rPr>
                            <w:b/>
                            <w:sz w:val="18"/>
                          </w:rPr>
                          <w:tab/>
                          <w:t>2018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%</w:t>
                        </w:r>
                        <w:r>
                          <w:rPr>
                            <w:b/>
                            <w:sz w:val="18"/>
                          </w:rPr>
                          <w:tab/>
                          <w:t>2019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%</w:t>
                        </w:r>
                        <w:r>
                          <w:rPr>
                            <w:b/>
                            <w:sz w:val="18"/>
                          </w:rPr>
                          <w:tab/>
                          <w:t>2020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%</w:t>
                        </w:r>
                        <w:r>
                          <w:rPr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position w:val="11"/>
                            <w:sz w:val="18"/>
                          </w:rPr>
                          <w:t>2020</w:t>
                        </w:r>
                      </w:p>
                      <w:p w14:paraId="47495B70" w14:textId="77777777" w:rsidR="00A815F9" w:rsidRDefault="00C15677">
                        <w:pPr>
                          <w:pStyle w:val="TableParagraph"/>
                          <w:spacing w:line="159" w:lineRule="exact"/>
                          <w:ind w:right="22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Av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%</w:t>
                        </w:r>
                      </w:p>
                    </w:tc>
                  </w:tr>
                  <w:tr w:rsidR="00A815F9" w14:paraId="2D65FF96" w14:textId="77777777">
                    <w:trPr>
                      <w:trHeight w:val="359"/>
                    </w:trPr>
                    <w:tc>
                      <w:tcPr>
                        <w:tcW w:w="1582" w:type="dxa"/>
                        <w:shd w:val="clear" w:color="auto" w:fill="E9EDF4"/>
                      </w:tcPr>
                      <w:p w14:paraId="5FC124D6" w14:textId="77777777" w:rsidR="00A815F9" w:rsidRDefault="00C15677">
                        <w:pPr>
                          <w:pStyle w:val="TableParagraph"/>
                          <w:spacing w:before="82"/>
                          <w:ind w:left="1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Ethnicity</w:t>
                        </w:r>
                      </w:p>
                    </w:tc>
                    <w:tc>
                      <w:tcPr>
                        <w:tcW w:w="1366" w:type="dxa"/>
                        <w:shd w:val="clear" w:color="auto" w:fill="E9EDF4"/>
                      </w:tcPr>
                      <w:p w14:paraId="0FAF0847" w14:textId="77777777" w:rsidR="00A815F9" w:rsidRDefault="00C15677">
                        <w:pPr>
                          <w:pStyle w:val="TableParagraph"/>
                          <w:spacing w:before="82"/>
                          <w:ind w:right="2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46.9</w:t>
                        </w:r>
                      </w:p>
                    </w:tc>
                    <w:tc>
                      <w:tcPr>
                        <w:tcW w:w="907" w:type="dxa"/>
                        <w:shd w:val="clear" w:color="auto" w:fill="E9EDF4"/>
                      </w:tcPr>
                      <w:p w14:paraId="48DD39CC" w14:textId="77777777" w:rsidR="00A815F9" w:rsidRDefault="00C15677">
                        <w:pPr>
                          <w:pStyle w:val="TableParagraph"/>
                          <w:spacing w:before="82"/>
                          <w:ind w:left="258" w:right="25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42.7</w:t>
                        </w:r>
                      </w:p>
                    </w:tc>
                    <w:tc>
                      <w:tcPr>
                        <w:tcW w:w="935" w:type="dxa"/>
                        <w:shd w:val="clear" w:color="auto" w:fill="E9EDF4"/>
                      </w:tcPr>
                      <w:p w14:paraId="69FF352D" w14:textId="77777777" w:rsidR="00A815F9" w:rsidRDefault="00C15677">
                        <w:pPr>
                          <w:pStyle w:val="TableParagraph"/>
                          <w:spacing w:before="82"/>
                          <w:ind w:left="2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42.1</w:t>
                        </w:r>
                      </w:p>
                    </w:tc>
                    <w:tc>
                      <w:tcPr>
                        <w:tcW w:w="963" w:type="dxa"/>
                        <w:shd w:val="clear" w:color="auto" w:fill="E9EDF4"/>
                      </w:tcPr>
                      <w:p w14:paraId="7EA7F907" w14:textId="77777777" w:rsidR="00A815F9" w:rsidRDefault="00C15677">
                        <w:pPr>
                          <w:pStyle w:val="TableParagraph"/>
                          <w:spacing w:before="82"/>
                          <w:ind w:left="287" w:right="2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42.0</w:t>
                        </w:r>
                      </w:p>
                    </w:tc>
                    <w:tc>
                      <w:tcPr>
                        <w:tcW w:w="935" w:type="dxa"/>
                        <w:shd w:val="clear" w:color="auto" w:fill="E9EDF4"/>
                      </w:tcPr>
                      <w:p w14:paraId="0D098126" w14:textId="77777777" w:rsidR="00A815F9" w:rsidRDefault="00C15677">
                        <w:pPr>
                          <w:pStyle w:val="TableParagraph"/>
                          <w:spacing w:before="82"/>
                          <w:ind w:left="288" w:right="25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51.5</w:t>
                        </w:r>
                      </w:p>
                    </w:tc>
                    <w:tc>
                      <w:tcPr>
                        <w:tcW w:w="906" w:type="dxa"/>
                        <w:shd w:val="clear" w:color="auto" w:fill="E9EDF4"/>
                      </w:tcPr>
                      <w:p w14:paraId="40AC4F2B" w14:textId="77777777" w:rsidR="00A815F9" w:rsidRDefault="00C15677">
                        <w:pPr>
                          <w:pStyle w:val="TableParagraph"/>
                          <w:spacing w:before="82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44.5</w:t>
                        </w:r>
                      </w:p>
                    </w:tc>
                  </w:tr>
                  <w:tr w:rsidR="00A815F9" w14:paraId="385AD3AE" w14:textId="77777777">
                    <w:trPr>
                      <w:trHeight w:val="360"/>
                    </w:trPr>
                    <w:tc>
                      <w:tcPr>
                        <w:tcW w:w="1582" w:type="dxa"/>
                        <w:shd w:val="clear" w:color="auto" w:fill="D0D8E8"/>
                      </w:tcPr>
                      <w:p w14:paraId="3D0AE49A" w14:textId="77777777" w:rsidR="00A815F9" w:rsidRDefault="00C15677">
                        <w:pPr>
                          <w:pStyle w:val="TableParagraph"/>
                          <w:spacing w:before="82"/>
                          <w:ind w:left="1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Gender</w:t>
                        </w:r>
                      </w:p>
                    </w:tc>
                    <w:tc>
                      <w:tcPr>
                        <w:tcW w:w="1366" w:type="dxa"/>
                        <w:shd w:val="clear" w:color="auto" w:fill="D0D8E8"/>
                      </w:tcPr>
                      <w:p w14:paraId="65F0A9E1" w14:textId="77777777" w:rsidR="00A815F9" w:rsidRDefault="00C15677">
                        <w:pPr>
                          <w:pStyle w:val="TableParagraph"/>
                          <w:spacing w:before="82"/>
                          <w:ind w:right="2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18.5</w:t>
                        </w:r>
                      </w:p>
                    </w:tc>
                    <w:tc>
                      <w:tcPr>
                        <w:tcW w:w="907" w:type="dxa"/>
                        <w:shd w:val="clear" w:color="auto" w:fill="D0D8E8"/>
                      </w:tcPr>
                      <w:p w14:paraId="5CB216F2" w14:textId="77777777" w:rsidR="00A815F9" w:rsidRDefault="00C15677">
                        <w:pPr>
                          <w:pStyle w:val="TableParagraph"/>
                          <w:spacing w:before="82"/>
                          <w:ind w:left="258" w:right="25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20.4</w:t>
                        </w:r>
                      </w:p>
                    </w:tc>
                    <w:tc>
                      <w:tcPr>
                        <w:tcW w:w="935" w:type="dxa"/>
                        <w:shd w:val="clear" w:color="auto" w:fill="D0D8E8"/>
                      </w:tcPr>
                      <w:p w14:paraId="37272592" w14:textId="77777777" w:rsidR="00A815F9" w:rsidRDefault="00C15677">
                        <w:pPr>
                          <w:pStyle w:val="TableParagraph"/>
                          <w:spacing w:before="82"/>
                          <w:ind w:left="2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25.5</w:t>
                        </w:r>
                      </w:p>
                    </w:tc>
                    <w:tc>
                      <w:tcPr>
                        <w:tcW w:w="963" w:type="dxa"/>
                        <w:shd w:val="clear" w:color="auto" w:fill="D0D8E8"/>
                      </w:tcPr>
                      <w:p w14:paraId="73D91BD7" w14:textId="77777777" w:rsidR="00A815F9" w:rsidRDefault="00C15677">
                        <w:pPr>
                          <w:pStyle w:val="TableParagraph"/>
                          <w:spacing w:before="82"/>
                          <w:ind w:left="287" w:right="2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22.9</w:t>
                        </w:r>
                      </w:p>
                    </w:tc>
                    <w:tc>
                      <w:tcPr>
                        <w:tcW w:w="935" w:type="dxa"/>
                        <w:shd w:val="clear" w:color="auto" w:fill="D0D8E8"/>
                      </w:tcPr>
                      <w:p w14:paraId="6B0E0415" w14:textId="77777777" w:rsidR="00A815F9" w:rsidRDefault="00C15677">
                        <w:pPr>
                          <w:pStyle w:val="TableParagraph"/>
                          <w:spacing w:before="82"/>
                          <w:ind w:left="288" w:right="25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16.0</w:t>
                        </w:r>
                      </w:p>
                    </w:tc>
                    <w:tc>
                      <w:tcPr>
                        <w:tcW w:w="906" w:type="dxa"/>
                        <w:shd w:val="clear" w:color="auto" w:fill="D0D8E8"/>
                      </w:tcPr>
                      <w:p w14:paraId="13BF98EF" w14:textId="77777777" w:rsidR="00A815F9" w:rsidRDefault="00C15677">
                        <w:pPr>
                          <w:pStyle w:val="TableParagraph"/>
                          <w:spacing w:before="82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19.9</w:t>
                        </w:r>
                      </w:p>
                    </w:tc>
                  </w:tr>
                  <w:tr w:rsidR="00A815F9" w14:paraId="68FC19A4" w14:textId="77777777">
                    <w:trPr>
                      <w:trHeight w:val="360"/>
                    </w:trPr>
                    <w:tc>
                      <w:tcPr>
                        <w:tcW w:w="1582" w:type="dxa"/>
                        <w:shd w:val="clear" w:color="auto" w:fill="E9EDF4"/>
                      </w:tcPr>
                      <w:p w14:paraId="0F777F4C" w14:textId="77777777" w:rsidR="00A815F9" w:rsidRDefault="00C15677">
                        <w:pPr>
                          <w:pStyle w:val="TableParagraph"/>
                          <w:spacing w:before="82"/>
                          <w:ind w:left="1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Religion.</w:t>
                        </w:r>
                      </w:p>
                    </w:tc>
                    <w:tc>
                      <w:tcPr>
                        <w:tcW w:w="1366" w:type="dxa"/>
                        <w:shd w:val="clear" w:color="auto" w:fill="E9EDF4"/>
                      </w:tcPr>
                      <w:p w14:paraId="765B4C37" w14:textId="77777777" w:rsidR="00A815F9" w:rsidRDefault="00C15677">
                        <w:pPr>
                          <w:pStyle w:val="TableParagraph"/>
                          <w:spacing w:before="82"/>
                          <w:ind w:right="32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8.0</w:t>
                        </w:r>
                      </w:p>
                    </w:tc>
                    <w:tc>
                      <w:tcPr>
                        <w:tcW w:w="907" w:type="dxa"/>
                        <w:shd w:val="clear" w:color="auto" w:fill="E9EDF4"/>
                      </w:tcPr>
                      <w:p w14:paraId="2787D05E" w14:textId="77777777" w:rsidR="00A815F9" w:rsidRDefault="00C15677">
                        <w:pPr>
                          <w:pStyle w:val="TableParagraph"/>
                          <w:spacing w:before="82"/>
                          <w:ind w:left="258" w:right="25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10.2</w:t>
                        </w:r>
                      </w:p>
                    </w:tc>
                    <w:tc>
                      <w:tcPr>
                        <w:tcW w:w="935" w:type="dxa"/>
                        <w:shd w:val="clear" w:color="auto" w:fill="E9EDF4"/>
                      </w:tcPr>
                      <w:p w14:paraId="20517FB1" w14:textId="77777777" w:rsidR="00A815F9" w:rsidRDefault="00C15677">
                        <w:pPr>
                          <w:pStyle w:val="TableParagraph"/>
                          <w:spacing w:before="82"/>
                          <w:ind w:left="2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12.2</w:t>
                        </w:r>
                      </w:p>
                    </w:tc>
                    <w:tc>
                      <w:tcPr>
                        <w:tcW w:w="963" w:type="dxa"/>
                        <w:shd w:val="clear" w:color="auto" w:fill="E9EDF4"/>
                      </w:tcPr>
                      <w:p w14:paraId="719C5F19" w14:textId="77777777" w:rsidR="00A815F9" w:rsidRDefault="00C15677">
                        <w:pPr>
                          <w:pStyle w:val="TableParagraph"/>
                          <w:spacing w:before="82"/>
                          <w:ind w:left="287" w:right="2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8.6</w:t>
                        </w:r>
                      </w:p>
                    </w:tc>
                    <w:tc>
                      <w:tcPr>
                        <w:tcW w:w="935" w:type="dxa"/>
                        <w:shd w:val="clear" w:color="auto" w:fill="E9EDF4"/>
                      </w:tcPr>
                      <w:p w14:paraId="16F92BF5" w14:textId="77777777" w:rsidR="00A815F9" w:rsidRDefault="00C15677">
                        <w:pPr>
                          <w:pStyle w:val="TableParagraph"/>
                          <w:spacing w:before="82"/>
                          <w:ind w:left="288" w:right="25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11.3</w:t>
                        </w:r>
                      </w:p>
                    </w:tc>
                    <w:tc>
                      <w:tcPr>
                        <w:tcW w:w="906" w:type="dxa"/>
                        <w:shd w:val="clear" w:color="auto" w:fill="E9EDF4"/>
                      </w:tcPr>
                      <w:p w14:paraId="701822CE" w14:textId="77777777" w:rsidR="00A815F9" w:rsidRDefault="00C15677">
                        <w:pPr>
                          <w:pStyle w:val="TableParagraph"/>
                          <w:spacing w:before="82"/>
                          <w:ind w:right="3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3.8</w:t>
                        </w:r>
                      </w:p>
                    </w:tc>
                  </w:tr>
                  <w:tr w:rsidR="00A815F9" w14:paraId="3D30678A" w14:textId="77777777">
                    <w:trPr>
                      <w:trHeight w:val="405"/>
                    </w:trPr>
                    <w:tc>
                      <w:tcPr>
                        <w:tcW w:w="7594" w:type="dxa"/>
                        <w:gridSpan w:val="7"/>
                        <w:shd w:val="clear" w:color="auto" w:fill="D0D8E8"/>
                      </w:tcPr>
                      <w:p w14:paraId="2A709C7E" w14:textId="77777777" w:rsidR="00A815F9" w:rsidRDefault="00C15677">
                        <w:pPr>
                          <w:pStyle w:val="TableParagraph"/>
                          <w:tabs>
                            <w:tab w:val="left" w:pos="2369"/>
                            <w:tab w:val="left" w:pos="3276"/>
                            <w:tab w:val="left" w:pos="4183"/>
                            <w:tab w:val="left" w:pos="5147"/>
                            <w:tab w:val="left" w:pos="6111"/>
                            <w:tab w:val="right" w:pos="7268"/>
                          </w:tabs>
                          <w:spacing w:before="86"/>
                          <w:ind w:left="143"/>
                          <w:rPr>
                            <w:sz w:val="18"/>
                          </w:rPr>
                        </w:pPr>
                        <w:r>
                          <w:rPr>
                            <w:position w:val="2"/>
                            <w:sz w:val="18"/>
                          </w:rPr>
                          <w:t>Sexual Orientation</w:t>
                        </w:r>
                        <w:r>
                          <w:rPr>
                            <w:position w:val="2"/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4.8</w:t>
                        </w:r>
                        <w:r>
                          <w:rPr>
                            <w:sz w:val="18"/>
                          </w:rPr>
                          <w:tab/>
                          <w:t>6.1</w:t>
                        </w:r>
                        <w:r>
                          <w:rPr>
                            <w:sz w:val="18"/>
                          </w:rPr>
                          <w:tab/>
                          <w:t>3.7</w:t>
                        </w:r>
                        <w:r>
                          <w:rPr>
                            <w:sz w:val="18"/>
                          </w:rPr>
                          <w:tab/>
                          <w:t>5.5</w:t>
                        </w:r>
                        <w:r>
                          <w:rPr>
                            <w:sz w:val="18"/>
                          </w:rPr>
                          <w:tab/>
                          <w:t>2.7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3.6</w:t>
                        </w:r>
                      </w:p>
                    </w:tc>
                  </w:tr>
                  <w:tr w:rsidR="00A815F9" w14:paraId="0E316642" w14:textId="77777777">
                    <w:trPr>
                      <w:trHeight w:val="360"/>
                    </w:trPr>
                    <w:tc>
                      <w:tcPr>
                        <w:tcW w:w="7594" w:type="dxa"/>
                        <w:gridSpan w:val="7"/>
                        <w:shd w:val="clear" w:color="auto" w:fill="E9EDF4"/>
                      </w:tcPr>
                      <w:p w14:paraId="0500E3D7" w14:textId="77777777" w:rsidR="00A815F9" w:rsidRDefault="00C15677">
                        <w:pPr>
                          <w:pStyle w:val="TableParagraph"/>
                          <w:tabs>
                            <w:tab w:val="left" w:pos="2369"/>
                            <w:tab w:val="left" w:pos="3276"/>
                            <w:tab w:val="left" w:pos="4183"/>
                            <w:tab w:val="left" w:pos="5147"/>
                            <w:tab w:val="left" w:pos="6111"/>
                            <w:tab w:val="right" w:pos="7268"/>
                          </w:tabs>
                          <w:spacing w:before="85"/>
                          <w:ind w:lef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Disability</w:t>
                        </w:r>
                        <w:r>
                          <w:rPr>
                            <w:sz w:val="18"/>
                          </w:rPr>
                          <w:tab/>
                          <w:t>3.7</w:t>
                        </w:r>
                        <w:r>
                          <w:rPr>
                            <w:sz w:val="18"/>
                          </w:rPr>
                          <w:tab/>
                          <w:t>7.1</w:t>
                        </w:r>
                        <w:r>
                          <w:rPr>
                            <w:sz w:val="18"/>
                          </w:rPr>
                          <w:tab/>
                          <w:t>6.6</w:t>
                        </w:r>
                        <w:r>
                          <w:rPr>
                            <w:sz w:val="18"/>
                          </w:rPr>
                          <w:tab/>
                          <w:t>8.1</w:t>
                        </w:r>
                        <w:r>
                          <w:rPr>
                            <w:sz w:val="18"/>
                          </w:rPr>
                          <w:tab/>
                          <w:t>6.1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8.2</w:t>
                        </w:r>
                      </w:p>
                    </w:tc>
                  </w:tr>
                  <w:tr w:rsidR="00A815F9" w14:paraId="02083982" w14:textId="77777777">
                    <w:trPr>
                      <w:trHeight w:val="487"/>
                    </w:trPr>
                    <w:tc>
                      <w:tcPr>
                        <w:tcW w:w="7594" w:type="dxa"/>
                        <w:gridSpan w:val="7"/>
                        <w:shd w:val="clear" w:color="auto" w:fill="D0D8E8"/>
                      </w:tcPr>
                      <w:p w14:paraId="182C9977" w14:textId="77777777" w:rsidR="00A815F9" w:rsidRDefault="00C15677">
                        <w:pPr>
                          <w:pStyle w:val="TableParagraph"/>
                          <w:tabs>
                            <w:tab w:val="left" w:pos="2319"/>
                            <w:tab w:val="left" w:pos="3226"/>
                            <w:tab w:val="left" w:pos="4133"/>
                            <w:tab w:val="left" w:pos="5097"/>
                            <w:tab w:val="left" w:pos="6061"/>
                            <w:tab w:val="right" w:pos="7318"/>
                          </w:tabs>
                          <w:spacing w:before="87"/>
                          <w:ind w:left="143"/>
                          <w:rPr>
                            <w:sz w:val="18"/>
                          </w:rPr>
                        </w:pPr>
                        <w:r>
                          <w:rPr>
                            <w:position w:val="6"/>
                            <w:sz w:val="18"/>
                          </w:rPr>
                          <w:t>Age</w:t>
                        </w:r>
                        <w:r>
                          <w:rPr>
                            <w:position w:val="6"/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15.7</w:t>
                        </w:r>
                        <w:r>
                          <w:rPr>
                            <w:sz w:val="18"/>
                          </w:rPr>
                          <w:tab/>
                          <w:t>21.9</w:t>
                        </w:r>
                        <w:r>
                          <w:rPr>
                            <w:sz w:val="18"/>
                          </w:rPr>
                          <w:tab/>
                          <w:t>22.6</w:t>
                        </w:r>
                        <w:r>
                          <w:rPr>
                            <w:sz w:val="18"/>
                          </w:rPr>
                          <w:tab/>
                          <w:t>21.5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color w:val="FF0000"/>
                            <w:sz w:val="18"/>
                          </w:rPr>
                          <w:t>25.1</w:t>
                        </w:r>
                        <w:r>
                          <w:rPr>
                            <w:rFonts w:ascii="Times New Roman"/>
                            <w:b/>
                            <w:color w:val="FF0000"/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18.9</w:t>
                        </w:r>
                      </w:p>
                    </w:tc>
                  </w:tr>
                </w:tbl>
                <w:p w14:paraId="1092EA73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Worryingly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experienced</w:t>
      </w:r>
      <w:r>
        <w:rPr>
          <w:spacing w:val="-65"/>
        </w:rPr>
        <w:t xml:space="preserve"> </w:t>
      </w:r>
      <w:r>
        <w:t>discrimination at wok from their manager / team leader or other</w:t>
      </w:r>
      <w:r>
        <w:rPr>
          <w:spacing w:val="1"/>
        </w:rPr>
        <w:t xml:space="preserve"> </w:t>
      </w:r>
      <w:r>
        <w:t xml:space="preserve">colleague has </w:t>
      </w:r>
      <w:r>
        <w:rPr>
          <w:b/>
          <w:color w:val="FF0000"/>
        </w:rPr>
        <w:t>increased</w:t>
      </w:r>
      <w:r>
        <w:rPr>
          <w:b/>
          <w:color w:val="FF0000"/>
          <w:spacing w:val="66"/>
        </w:rPr>
        <w:t xml:space="preserve"> </w:t>
      </w:r>
      <w:r>
        <w:t>to 11.4% and is 4.2% higher than in</w:t>
      </w:r>
      <w:r>
        <w:rPr>
          <w:spacing w:val="1"/>
        </w:rPr>
        <w:t xml:space="preserve"> </w:t>
      </w:r>
      <w:r>
        <w:t>2018.</w:t>
      </w:r>
    </w:p>
    <w:p w14:paraId="4CFA6779" w14:textId="77777777" w:rsidR="00A815F9" w:rsidRDefault="00A815F9">
      <w:pPr>
        <w:spacing w:line="249" w:lineRule="auto"/>
        <w:jc w:val="both"/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2" w:space="720" w:equalWidth="0">
            <w:col w:w="6077" w:space="137"/>
            <w:col w:w="8186"/>
          </w:cols>
        </w:sectPr>
      </w:pPr>
    </w:p>
    <w:p w14:paraId="3D6073C2" w14:textId="77777777" w:rsidR="00A815F9" w:rsidRDefault="00C15677">
      <w:pPr>
        <w:pStyle w:val="BodyText"/>
        <w:rPr>
          <w:sz w:val="20"/>
        </w:rPr>
      </w:pPr>
      <w:r>
        <w:lastRenderedPageBreak/>
        <w:pict w14:anchorId="32D694C1">
          <v:group id="_x0000_s1625" alt="" style="position:absolute;margin-left:0;margin-top:321.05pt;width:10in;height:219pt;z-index:-251640320;mso-position-horizontal-relative:page;mso-position-vertical-relative:page" coordorigin=",6421" coordsize="14400,4380">
            <v:shape id="_x0000_s1626" type="#_x0000_t75" alt="" style="position:absolute;top:9198;width:14400;height:1602">
              <v:imagedata r:id="rId411" o:title=""/>
            </v:shape>
            <v:rect id="_x0000_s1627" alt="" style="position:absolute;top:8801;width:14400;height:1999" stroked="f"/>
            <v:shape id="_x0000_s1628" alt="" style="position:absolute;left:6838;top:8234;width:1288;height:612" coordorigin="6839,8235" coordsize="1288,612" path="m7821,8235r,153l6839,8388r,305l7821,8693r,153l8127,8540,7821,8235xe" fillcolor="#4f81bd" stroked="f">
              <v:path arrowok="t"/>
            </v:shape>
            <v:shape id="_x0000_s1629" alt="" style="position:absolute;left:6838;top:8234;width:1288;height:611" coordorigin="6839,8235" coordsize="1288,611" path="m6839,8388r982,l7821,8235r305,305l7821,8846r,-153l6839,8693r,-305xe" filled="f" strokecolor="#385d8a" strokeweight=".70519mm">
              <v:path arrowok="t"/>
            </v:shape>
            <v:shape id="_x0000_s1630" type="#_x0000_t75" alt="" style="position:absolute;left:662;top:9714;width:13341;height:1086">
              <v:imagedata r:id="rId374" o:title=""/>
            </v:shape>
            <v:shape id="_x0000_s1631" type="#_x0000_t75" alt="" style="position:absolute;left:396;top:7894;width:1763;height:1903">
              <v:imagedata r:id="rId433" o:title=""/>
            </v:shape>
            <v:shape id="_x0000_s1632" type="#_x0000_t202" alt="" style="position:absolute;left:2467;top:8139;width:4341;height:1709;mso-wrap-style:square;v-text-anchor:top" filled="f" stroked="f">
              <v:textbox inset="0,0,0,0">
                <w:txbxContent>
                  <w:p w14:paraId="77528A5D" w14:textId="77777777" w:rsidR="00A815F9" w:rsidRDefault="00C15677">
                    <w:pPr>
                      <w:spacing w:line="249" w:lineRule="auto"/>
                      <w:ind w:right="10"/>
                      <w:rPr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 xml:space="preserve">54.2% </w:t>
                    </w:r>
                    <w:r>
                      <w:rPr>
                        <w:sz w:val="24"/>
                      </w:rPr>
                      <w:t>said they have come into work in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last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three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months,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despite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not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feeling</w:t>
                    </w:r>
                    <w:r>
                      <w:rPr>
                        <w:spacing w:val="-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well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enough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perform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their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duties.</w:t>
                    </w:r>
                    <w:r>
                      <w:rPr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This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is a significant improvement to previous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years , however is the </w:t>
                    </w:r>
                    <w:r>
                      <w:rPr>
                        <w:b/>
                        <w:color w:val="FF0000"/>
                        <w:sz w:val="24"/>
                      </w:rPr>
                      <w:t xml:space="preserve">worst </w:t>
                    </w:r>
                    <w:r>
                      <w:rPr>
                        <w:sz w:val="24"/>
                      </w:rPr>
                      <w:t>performing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score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within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sector.</w:t>
                    </w:r>
                  </w:p>
                </w:txbxContent>
              </v:textbox>
            </v:shape>
            <v:shape id="_x0000_s1633" type="#_x0000_t202" alt="" style="position:absolute;left:6937;top:8440;width:938;height:246;mso-wrap-style:square;v-text-anchor:top" filled="f" stroked="f">
              <v:textbox inset="0,0,0,0">
                <w:txbxContent>
                  <w:p w14:paraId="0560141D" w14:textId="77777777" w:rsidR="00A815F9" w:rsidRDefault="00C15677">
                    <w:pPr>
                      <w:spacing w:line="246" w:lineRule="exact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However</w:t>
                    </w:r>
                  </w:p>
                </w:txbxContent>
              </v:textbox>
            </v:shape>
            <v:shape id="_x0000_s1634" type="#_x0000_t202" alt="" style="position:absolute;left:8227;top:8331;width:5427;height:1128;mso-wrap-style:square;v-text-anchor:top" filled="f" stroked="f">
              <v:textbox inset="0,0,0,0">
                <w:txbxContent>
                  <w:p w14:paraId="0CBE634E" w14:textId="77777777" w:rsidR="00A815F9" w:rsidRDefault="00C15677">
                    <w:pPr>
                      <w:spacing w:line="249" w:lineRule="auto"/>
                      <w:ind w:right="18" w:hanging="1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Colleagues suffering from a long term condition or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illness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reported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increase</w:t>
                    </w:r>
                    <w:r>
                      <w:rPr>
                        <w:b/>
                        <w:color w:val="FF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feeling</w:t>
                    </w:r>
                    <w:r>
                      <w:rPr>
                        <w:spacing w:val="6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pressure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from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managers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come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work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when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not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well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has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from 28.5%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FF0000"/>
                        <w:sz w:val="24"/>
                      </w:rPr>
                      <w:t>35.2%</w:t>
                    </w:r>
                    <w:r>
                      <w:rPr>
                        <w:color w:val="FF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2020.</w:t>
                    </w:r>
                  </w:p>
                </w:txbxContent>
              </v:textbox>
            </v:shape>
            <v:shape id="_x0000_s1635" type="#_x0000_t202" alt="" style="position:absolute;left:8081;top:6420;width:5696;height:1600;mso-wrap-style:square;v-text-anchor:top" fillcolor="#dce6f2" stroked="f">
              <v:textbox inset="0,0,0,0">
                <w:txbxContent>
                  <w:p w14:paraId="02186F09" w14:textId="77777777" w:rsidR="00A815F9" w:rsidRDefault="00C15677">
                    <w:pPr>
                      <w:spacing w:before="88" w:line="247" w:lineRule="auto"/>
                      <w:ind w:left="144" w:right="409"/>
                      <w:rPr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 xml:space="preserve">49.8% </w:t>
                    </w:r>
                    <w:r>
                      <w:rPr>
                        <w:sz w:val="24"/>
                      </w:rPr>
                      <w:t>of staff advised that during the last 12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months they have felt unwell as a result of work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related stress.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This response is significantly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worse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than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45.9%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2019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has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increased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for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z w:val="24"/>
                        <w:vertAlign w:val="superscript"/>
                      </w:rPr>
                      <w:t>th</w:t>
                    </w:r>
                    <w:r>
                      <w:rPr>
                        <w:sz w:val="24"/>
                      </w:rPr>
                      <w:t xml:space="preserve"> consecutive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year.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845BB69" w14:textId="77777777" w:rsidR="00A815F9" w:rsidRDefault="00A815F9">
      <w:pPr>
        <w:pStyle w:val="BodyText"/>
        <w:rPr>
          <w:sz w:val="20"/>
        </w:rPr>
      </w:pPr>
    </w:p>
    <w:p w14:paraId="66336E21" w14:textId="77777777" w:rsidR="00A815F9" w:rsidRDefault="00A815F9">
      <w:pPr>
        <w:pStyle w:val="BodyText"/>
        <w:spacing w:before="9"/>
        <w:rPr>
          <w:sz w:val="19"/>
        </w:rPr>
      </w:pPr>
    </w:p>
    <w:p w14:paraId="5E14D0A9" w14:textId="77777777" w:rsidR="00A815F9" w:rsidRDefault="00C15677">
      <w:pPr>
        <w:pStyle w:val="Heading5"/>
        <w:spacing w:before="81"/>
        <w:ind w:left="625"/>
      </w:pPr>
      <w:r>
        <w:rPr>
          <w:noProof/>
        </w:rPr>
        <w:drawing>
          <wp:anchor distT="0" distB="0" distL="0" distR="0" simplePos="0" relativeHeight="251467264" behindDoc="0" locked="0" layoutInCell="1" allowOverlap="1" wp14:anchorId="6C68DDAF" wp14:editId="0E0D7272">
            <wp:simplePos x="0" y="0"/>
            <wp:positionH relativeFrom="page">
              <wp:posOffset>5590871</wp:posOffset>
            </wp:positionH>
            <wp:positionV relativeFrom="paragraph">
              <wp:posOffset>-434503</wp:posOffset>
            </wp:positionV>
            <wp:extent cx="3229596" cy="542572"/>
            <wp:effectExtent l="0" t="0" r="0" b="0"/>
            <wp:wrapNone/>
            <wp:docPr id="433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596" cy="542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2D7C"/>
        </w:rPr>
        <w:t>Health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&amp;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Wellbeing</w:t>
      </w:r>
    </w:p>
    <w:p w14:paraId="5F95DA14" w14:textId="77777777" w:rsidR="00A815F9" w:rsidRDefault="00A815F9">
      <w:pPr>
        <w:pStyle w:val="BodyText"/>
        <w:rPr>
          <w:b/>
          <w:sz w:val="20"/>
        </w:rPr>
      </w:pPr>
    </w:p>
    <w:p w14:paraId="12DC26AE" w14:textId="77777777" w:rsidR="00A815F9" w:rsidRDefault="00A815F9">
      <w:pPr>
        <w:pStyle w:val="BodyText"/>
        <w:rPr>
          <w:b/>
          <w:sz w:val="20"/>
        </w:rPr>
      </w:pPr>
    </w:p>
    <w:p w14:paraId="22C4ACE4" w14:textId="77777777" w:rsidR="00A815F9" w:rsidRDefault="00C15677">
      <w:pPr>
        <w:pStyle w:val="BodyText"/>
        <w:spacing w:before="8"/>
        <w:rPr>
          <w:b/>
          <w:sz w:val="10"/>
        </w:rPr>
      </w:pPr>
      <w:r>
        <w:pict w14:anchorId="34EC3A3C">
          <v:shape id="_x0000_s1624" alt="" style="position:absolute;margin-left:42.5pt;margin-top:8.65pt;width:634.75pt;height:.1pt;z-index:-251539968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6E296BD6" w14:textId="77777777" w:rsidR="00A815F9" w:rsidRDefault="00A815F9">
      <w:pPr>
        <w:pStyle w:val="BodyText"/>
        <w:rPr>
          <w:b/>
          <w:sz w:val="16"/>
        </w:rPr>
      </w:pPr>
    </w:p>
    <w:p w14:paraId="461AD5BF" w14:textId="77777777" w:rsidR="00A815F9" w:rsidRDefault="00C15677">
      <w:pPr>
        <w:spacing w:before="92"/>
        <w:ind w:left="602"/>
        <w:rPr>
          <w:b/>
          <w:sz w:val="24"/>
        </w:rPr>
      </w:pPr>
      <w:r>
        <w:rPr>
          <w:b/>
          <w:sz w:val="24"/>
        </w:rPr>
        <w:t>Theme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score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5.7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increase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5.5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against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group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average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score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6.1</w:t>
      </w:r>
    </w:p>
    <w:p w14:paraId="0E86D489" w14:textId="77777777" w:rsidR="00A815F9" w:rsidRDefault="00C15677">
      <w:pPr>
        <w:pStyle w:val="BodyText"/>
        <w:spacing w:before="5"/>
        <w:rPr>
          <w:b/>
          <w:sz w:val="12"/>
        </w:rPr>
      </w:pPr>
      <w:r>
        <w:pict w14:anchorId="67EB5F2C">
          <v:group id="_x0000_s1620" alt="" style="position:absolute;margin-left:18.8pt;margin-top:9.15pt;width:370.4pt;height:36.05pt;z-index:-251538944;mso-wrap-distance-left:0;mso-wrap-distance-right:0;mso-position-horizontal-relative:page" coordorigin="376,183" coordsize="7408,721">
            <v:shape id="_x0000_s1621" alt="" style="position:absolute;left:396;top:202;width:7371;height:681" coordorigin="396,203" coordsize="7371,681" path="m7427,203r-7031,l396,883r7031,l7767,543,7427,203xe" fillcolor="#1f497d" stroked="f">
              <v:path arrowok="t"/>
            </v:shape>
            <v:shape id="_x0000_s1622" alt="" style="position:absolute;left:396;top:202;width:7368;height:681" coordorigin="396,203" coordsize="7368,681" path="m396,203r7027,l7763,543,7423,883r-7027,l396,203xe" filled="f" strokecolor="#385d8a" strokeweight=".70519mm">
              <v:path arrowok="t"/>
            </v:shape>
            <v:shape id="_x0000_s1623" type="#_x0000_t202" alt="" style="position:absolute;left:376;top:182;width:7408;height:721;mso-wrap-style:square;v-text-anchor:top" filled="f" stroked="f">
              <v:textbox inset="0,0,0,0">
                <w:txbxContent>
                  <w:p w14:paraId="06926407" w14:textId="77777777" w:rsidR="00A815F9" w:rsidRDefault="00C15677">
                    <w:pPr>
                      <w:spacing w:before="168"/>
                      <w:ind w:left="1244" w:right="1404"/>
                      <w:jc w:val="center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Organisational</w:t>
                    </w:r>
                    <w:r>
                      <w:rPr>
                        <w:color w:val="FFFFF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z w:val="36"/>
                      </w:rPr>
                      <w:t>focus</w:t>
                    </w:r>
                    <w:r>
                      <w:rPr>
                        <w:color w:val="FFFFF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z w:val="36"/>
                      </w:rPr>
                      <w:t>on</w:t>
                    </w:r>
                    <w:r>
                      <w:rPr>
                        <w:color w:val="FFFFF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z w:val="36"/>
                      </w:rPr>
                      <w:t>HWB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5B60901">
          <v:group id="_x0000_s1616" alt="" style="position:absolute;margin-left:400.8pt;margin-top:11.55pt;width:294.6pt;height:36.05pt;z-index:-251537920;mso-wrap-distance-left:0;mso-wrap-distance-right:0;mso-position-horizontal-relative:page" coordorigin="8016,231" coordsize="5892,721">
            <v:shape id="_x0000_s1617" alt="" style="position:absolute;left:8035;top:250;width:5855;height:681" coordorigin="8036,251" coordsize="5855,681" path="m13550,251r-5514,l8036,931r5514,l13891,591,13550,251xe" fillcolor="#1f497d" stroked="f">
              <v:path arrowok="t"/>
            </v:shape>
            <v:shape id="_x0000_s1618" alt="" style="position:absolute;left:8035;top:250;width:5852;height:681" coordorigin="8036,251" coordsize="5852,681" path="m8036,251r5512,l13888,591r-340,340l8036,931r,-680xe" filled="f" strokecolor="#385d8a" strokeweight=".70519mm">
              <v:path arrowok="t"/>
            </v:shape>
            <v:shape id="_x0000_s1619" type="#_x0000_t202" alt="" style="position:absolute;left:8015;top:230;width:5892;height:721;mso-wrap-style:square;v-text-anchor:top" filled="f" stroked="f">
              <v:textbox inset="0,0,0,0">
                <w:txbxContent>
                  <w:p w14:paraId="53DD83A4" w14:textId="77777777" w:rsidR="00A815F9" w:rsidRDefault="00C15677">
                    <w:pPr>
                      <w:spacing w:before="168"/>
                      <w:ind w:left="1925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Staff</w:t>
                    </w:r>
                    <w:r>
                      <w:rPr>
                        <w:color w:val="FFFFF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z w:val="36"/>
                      </w:rPr>
                      <w:t>Health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5943E92" w14:textId="77777777" w:rsidR="00A815F9" w:rsidRDefault="00C15677">
      <w:pPr>
        <w:pStyle w:val="BodyText"/>
        <w:spacing w:before="132" w:line="242" w:lineRule="auto"/>
        <w:ind w:left="602" w:right="7209"/>
      </w:pPr>
      <w:r>
        <w:rPr>
          <w:b/>
          <w:color w:val="00B050"/>
        </w:rPr>
        <w:t xml:space="preserve">54.6% </w:t>
      </w:r>
      <w:r>
        <w:t>of staff are satisfied with the flexible working</w:t>
      </w:r>
      <w:r>
        <w:rPr>
          <w:spacing w:val="1"/>
        </w:rPr>
        <w:t xml:space="preserve"> </w:t>
      </w:r>
      <w:r>
        <w:t>opportunities.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highest</w:t>
      </w:r>
      <w:r>
        <w:rPr>
          <w:spacing w:val="-1"/>
        </w:rPr>
        <w:t xml:space="preserve"> </w:t>
      </w:r>
      <w:r>
        <w:t>score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likely</w:t>
      </w:r>
      <w:r>
        <w:rPr>
          <w:spacing w:val="-6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reflect working</w:t>
      </w:r>
      <w:r>
        <w:rPr>
          <w:spacing w:val="-3"/>
        </w:rPr>
        <w:t xml:space="preserve"> </w:t>
      </w:r>
      <w:r>
        <w:t>arrangements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of Covid-19.</w:t>
      </w:r>
    </w:p>
    <w:p w14:paraId="033146BA" w14:textId="77777777" w:rsidR="00A815F9" w:rsidRDefault="00A815F9">
      <w:pPr>
        <w:pStyle w:val="BodyText"/>
        <w:spacing w:before="2"/>
        <w:rPr>
          <w:sz w:val="26"/>
        </w:rPr>
      </w:pPr>
    </w:p>
    <w:p w14:paraId="1472FF53" w14:textId="77777777" w:rsidR="00A815F9" w:rsidRDefault="00C15677">
      <w:pPr>
        <w:pStyle w:val="BodyText"/>
        <w:spacing w:line="249" w:lineRule="auto"/>
        <w:ind w:left="602" w:right="7167"/>
      </w:pPr>
      <w:r>
        <w:rPr>
          <w:noProof/>
        </w:rPr>
        <w:drawing>
          <wp:anchor distT="0" distB="0" distL="0" distR="0" simplePos="0" relativeHeight="251468288" behindDoc="0" locked="0" layoutInCell="1" allowOverlap="1" wp14:anchorId="7EA2CFA5" wp14:editId="4704E893">
            <wp:simplePos x="0" y="0"/>
            <wp:positionH relativeFrom="page">
              <wp:posOffset>5102749</wp:posOffset>
            </wp:positionH>
            <wp:positionV relativeFrom="paragraph">
              <wp:posOffset>-749441</wp:posOffset>
            </wp:positionV>
            <wp:extent cx="1008109" cy="1200327"/>
            <wp:effectExtent l="0" t="0" r="0" b="0"/>
            <wp:wrapNone/>
            <wp:docPr id="435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193.jpeg"/>
                    <pic:cNvPicPr/>
                  </pic:nvPicPr>
                  <pic:blipFill>
                    <a:blip r:embed="rId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109" cy="1200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225B1E27">
          <v:shape id="_x0000_s1615" type="#_x0000_t202" alt="" style="position:absolute;left:0;text-align:left;margin-left:484.75pt;margin-top:-59pt;width:204.15pt;height:80pt;z-index:251579904;mso-wrap-style:square;mso-wrap-edited:f;mso-width-percent:0;mso-height-percent:0;mso-position-horizontal-relative:page;mso-position-vertical-relative:text;mso-width-percent:0;mso-height-percent:0;v-text-anchor:top" fillcolor="#dce6f2" stroked="f">
            <v:textbox inset="0,0,0,0">
              <w:txbxContent>
                <w:p w14:paraId="2677C3AE" w14:textId="77777777" w:rsidR="00A815F9" w:rsidRDefault="00C15677">
                  <w:pPr>
                    <w:pStyle w:val="BodyText"/>
                    <w:spacing w:before="86" w:line="247" w:lineRule="auto"/>
                    <w:ind w:left="143" w:right="193"/>
                  </w:pPr>
                  <w:r>
                    <w:rPr>
                      <w:b/>
                      <w:color w:val="FF0000"/>
                    </w:rPr>
                    <w:t xml:space="preserve">29.5% </w:t>
                  </w:r>
                  <w:r>
                    <w:t>of staff advised that they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had experienced musculoskeletal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problems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(MSK)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result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work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activities.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This score has subtly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increased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year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year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since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2016.</w:t>
                  </w:r>
                </w:p>
              </w:txbxContent>
            </v:textbox>
            <w10:wrap anchorx="page"/>
          </v:shape>
        </w:pict>
      </w:r>
      <w:r>
        <w:rPr>
          <w:b/>
          <w:color w:val="FF0000"/>
        </w:rPr>
        <w:t xml:space="preserve">26% </w:t>
      </w:r>
      <w:r>
        <w:t>of our staff believe that WHCT takes positive action on</w:t>
      </w:r>
      <w:r>
        <w:rPr>
          <w:spacing w:val="1"/>
        </w:rPr>
        <w:t xml:space="preserve"> </w:t>
      </w:r>
      <w:r>
        <w:t>health and wellbeing.</w:t>
      </w:r>
      <w:r>
        <w:rPr>
          <w:spacing w:val="1"/>
        </w:rPr>
        <w:t xml:space="preserve"> </w:t>
      </w:r>
      <w:r>
        <w:t>This has dipped slightly from 26.4% in</w:t>
      </w:r>
      <w:r>
        <w:rPr>
          <w:spacing w:val="1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remains</w:t>
      </w:r>
      <w:r>
        <w:rPr>
          <w:spacing w:val="-3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distance</w:t>
      </w:r>
      <w:r>
        <w:rPr>
          <w:spacing w:val="-4"/>
        </w:rPr>
        <w:t xml:space="preserve"> </w:t>
      </w:r>
      <w:r>
        <w:t>behind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sector</w:t>
      </w:r>
      <w:r>
        <w:rPr>
          <w:spacing w:val="-3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t>31.7%</w:t>
      </w:r>
    </w:p>
    <w:p w14:paraId="1AB9DE03" w14:textId="77777777" w:rsidR="00A815F9" w:rsidRDefault="00A815F9">
      <w:pPr>
        <w:pStyle w:val="BodyText"/>
        <w:rPr>
          <w:sz w:val="20"/>
        </w:rPr>
      </w:pPr>
    </w:p>
    <w:p w14:paraId="6786CED0" w14:textId="77777777" w:rsidR="00A815F9" w:rsidRDefault="00C15677">
      <w:pPr>
        <w:pStyle w:val="BodyText"/>
        <w:spacing w:before="7"/>
        <w:rPr>
          <w:sz w:val="12"/>
        </w:rPr>
      </w:pPr>
      <w:r>
        <w:pict w14:anchorId="57677CBC">
          <v:group id="_x0000_s1611" alt="" style="position:absolute;margin-left:18.8pt;margin-top:9.2pt;width:308.05pt;height:37.65pt;z-index:-251536896;mso-wrap-distance-left:0;mso-wrap-distance-right:0;mso-position-horizontal-relative:page" coordorigin="376,184" coordsize="6161,753">
            <v:shape id="_x0000_s1612" alt="" style="position:absolute;left:396;top:203;width:6124;height:713" coordorigin="396,204" coordsize="6124,713" path="m6163,204r-5767,l396,917r5767,l6520,560,6163,204xe" fillcolor="#1f497d" stroked="f">
              <v:path arrowok="t"/>
            </v:shape>
            <v:shape id="_x0000_s1613" alt="" style="position:absolute;left:396;top:203;width:6121;height:713" coordorigin="396,204" coordsize="6121,713" path="m396,204r5764,l6516,560,6160,917r-5764,l396,204xe" filled="f" strokecolor="#385d8a" strokeweight=".70519mm">
              <v:path arrowok="t"/>
            </v:shape>
            <v:shape id="_x0000_s1614" type="#_x0000_t202" alt="" style="position:absolute;left:376;top:184;width:6161;height:753;mso-wrap-style:square;v-text-anchor:top" filled="f" stroked="f">
              <v:textbox inset="0,0,0,0">
                <w:txbxContent>
                  <w:p w14:paraId="5B31FA76" w14:textId="77777777" w:rsidR="00A815F9" w:rsidRDefault="00C15677">
                    <w:pPr>
                      <w:spacing w:before="182"/>
                      <w:ind w:left="1685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Working</w:t>
                    </w:r>
                    <w:r>
                      <w:rPr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z w:val="36"/>
                      </w:rPr>
                      <w:t>when</w:t>
                    </w:r>
                    <w:r>
                      <w:rPr>
                        <w:color w:val="FFFFF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z w:val="36"/>
                      </w:rPr>
                      <w:t>ill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9B8E478" w14:textId="77777777" w:rsidR="00A815F9" w:rsidRDefault="00A815F9">
      <w:pPr>
        <w:rPr>
          <w:sz w:val="12"/>
        </w:rPr>
        <w:sectPr w:rsidR="00A815F9">
          <w:headerReference w:type="even" r:id="rId435"/>
          <w:footerReference w:type="even" r:id="rId436"/>
          <w:pgSz w:w="14400" w:h="10800" w:orient="landscape"/>
          <w:pgMar w:top="520" w:right="0" w:bottom="0" w:left="0" w:header="0" w:footer="0" w:gutter="0"/>
          <w:cols w:space="720"/>
        </w:sectPr>
      </w:pPr>
    </w:p>
    <w:p w14:paraId="0521A072" w14:textId="77777777" w:rsidR="00A815F9" w:rsidRDefault="00A815F9">
      <w:pPr>
        <w:pStyle w:val="BodyText"/>
        <w:spacing w:before="8"/>
        <w:rPr>
          <w:sz w:val="14"/>
        </w:rPr>
      </w:pPr>
    </w:p>
    <w:p w14:paraId="7614E883" w14:textId="77777777" w:rsidR="00A815F9" w:rsidRDefault="00C15677">
      <w:pPr>
        <w:pStyle w:val="Heading5"/>
        <w:ind w:left="779"/>
      </w:pPr>
      <w:r>
        <w:rPr>
          <w:color w:val="332D7C"/>
        </w:rPr>
        <w:t>Immediate</w:t>
      </w:r>
      <w:r>
        <w:rPr>
          <w:color w:val="332D7C"/>
          <w:spacing w:val="-7"/>
        </w:rPr>
        <w:t xml:space="preserve"> </w:t>
      </w:r>
      <w:r>
        <w:rPr>
          <w:color w:val="332D7C"/>
        </w:rPr>
        <w:t>Line</w:t>
      </w:r>
      <w:r>
        <w:rPr>
          <w:color w:val="332D7C"/>
          <w:spacing w:val="-7"/>
        </w:rPr>
        <w:t xml:space="preserve"> </w:t>
      </w:r>
      <w:r>
        <w:rPr>
          <w:color w:val="332D7C"/>
        </w:rPr>
        <w:t>Manager</w:t>
      </w:r>
      <w:r>
        <w:rPr>
          <w:color w:val="332D7C"/>
          <w:spacing w:val="-8"/>
        </w:rPr>
        <w:t xml:space="preserve"> </w:t>
      </w:r>
      <w:r>
        <w:rPr>
          <w:color w:val="332D7C"/>
        </w:rPr>
        <w:t>&amp;</w:t>
      </w:r>
      <w:r>
        <w:rPr>
          <w:color w:val="332D7C"/>
          <w:spacing w:val="-7"/>
        </w:rPr>
        <w:t xml:space="preserve"> </w:t>
      </w:r>
      <w:r>
        <w:rPr>
          <w:color w:val="332D7C"/>
        </w:rPr>
        <w:t>Team</w:t>
      </w:r>
      <w:r>
        <w:rPr>
          <w:color w:val="332D7C"/>
          <w:spacing w:val="-8"/>
        </w:rPr>
        <w:t xml:space="preserve"> </w:t>
      </w:r>
      <w:r>
        <w:rPr>
          <w:color w:val="332D7C"/>
        </w:rPr>
        <w:t>Working</w:t>
      </w:r>
    </w:p>
    <w:p w14:paraId="1B28E526" w14:textId="77777777" w:rsidR="00A815F9" w:rsidRDefault="00C15677">
      <w:pPr>
        <w:pStyle w:val="BodyText"/>
        <w:spacing w:before="1"/>
        <w:rPr>
          <w:b/>
          <w:sz w:val="21"/>
        </w:rPr>
      </w:pPr>
      <w:r>
        <w:pict w14:anchorId="1C1C69B5">
          <v:shape id="_x0000_s1610" alt="" style="position:absolute;margin-left:42.5pt;margin-top:14.6pt;width:634.75pt;height:.1pt;z-index:-251535872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0AEBAA84" w14:textId="77777777" w:rsidR="00A815F9" w:rsidRDefault="00C15677">
      <w:pPr>
        <w:spacing w:before="276"/>
        <w:ind w:left="881"/>
        <w:rPr>
          <w:b/>
          <w:sz w:val="24"/>
        </w:rPr>
      </w:pPr>
      <w:r>
        <w:rPr>
          <w:b/>
          <w:sz w:val="24"/>
        </w:rPr>
        <w:t>Theme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score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6.6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increase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6.5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against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benchmark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group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average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6.8.</w:t>
      </w:r>
    </w:p>
    <w:p w14:paraId="0DF936EA" w14:textId="77777777" w:rsidR="00A815F9" w:rsidRDefault="00C15677">
      <w:pPr>
        <w:pStyle w:val="BodyText"/>
        <w:spacing w:before="6"/>
        <w:rPr>
          <w:b/>
          <w:sz w:val="16"/>
        </w:rPr>
      </w:pPr>
      <w:r>
        <w:pict w14:anchorId="45735871">
          <v:group id="_x0000_s1606" alt="" style="position:absolute;margin-left:24.5pt;margin-top:11.5pt;width:319.4pt;height:36.05pt;z-index:-251534848;mso-wrap-distance-left:0;mso-wrap-distance-right:0;mso-position-horizontal-relative:page" coordorigin="490,230" coordsize="6388,721">
            <v:shape id="_x0000_s1607" alt="" style="position:absolute;left:509;top:249;width:6351;height:681" coordorigin="509,250" coordsize="6351,681" path="m6520,250r-6011,l509,930r6011,l6860,590,6520,250xe" fillcolor="#1f497d" stroked="f">
              <v:path arrowok="t"/>
            </v:shape>
            <v:shape id="_x0000_s1608" alt="" style="position:absolute;left:509;top:249;width:6348;height:681" coordorigin="509,250" coordsize="6348,681" path="m509,250r6008,l6857,590,6517,930r-6008,l509,250xe" filled="f" strokecolor="#385d8a" strokeweight=".70519mm">
              <v:path arrowok="t"/>
            </v:shape>
            <v:shape id="_x0000_s1609" type="#_x0000_t202" alt="" style="position:absolute;left:489;top:229;width:6388;height:721;mso-wrap-style:square;v-text-anchor:top" filled="f" stroked="f">
              <v:textbox inset="0,0,0,0">
                <w:txbxContent>
                  <w:p w14:paraId="074F349D" w14:textId="77777777" w:rsidR="00A815F9" w:rsidRDefault="00C15677">
                    <w:pPr>
                      <w:spacing w:before="188"/>
                      <w:ind w:left="989" w:right="1154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Work</w:t>
                    </w:r>
                    <w:r>
                      <w:rPr>
                        <w:b/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feedback</w:t>
                    </w:r>
                    <w:r>
                      <w:rPr>
                        <w:b/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and</w:t>
                    </w:r>
                    <w:r>
                      <w:rPr>
                        <w:b/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support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7052A57">
          <v:group id="_x0000_s1602" alt="" style="position:absolute;margin-left:353.35pt;margin-top:11.5pt;width:336.4pt;height:36.05pt;z-index:-251533824;mso-wrap-distance-left:0;mso-wrap-distance-right:0;mso-position-horizontal-relative:page" coordorigin="7067,230" coordsize="6728,721">
            <v:shape id="_x0000_s1603" alt="" style="position:absolute;left:7086;top:249;width:6691;height:681" coordorigin="7087,250" coordsize="6691,681" path="m13437,250r-6350,l7087,930r6350,l13777,590,13437,250xe" fillcolor="#1f497d" stroked="f">
              <v:path arrowok="t"/>
            </v:shape>
            <v:shape id="_x0000_s1604" alt="" style="position:absolute;left:7086;top:249;width:6688;height:681" coordorigin="7087,250" coordsize="6688,681" path="m7087,250r6347,l13774,590r-340,340l7087,930r,-680xe" filled="f" strokecolor="#385d8a" strokeweight=".70519mm">
              <v:path arrowok="t"/>
            </v:shape>
            <v:shape id="_x0000_s1605" type="#_x0000_t202" alt="" style="position:absolute;left:7066;top:229;width:6728;height:721;mso-wrap-style:square;v-text-anchor:top" filled="f" stroked="f">
              <v:textbox inset="0,0,0,0">
                <w:txbxContent>
                  <w:p w14:paraId="5B0ED289" w14:textId="77777777" w:rsidR="00A815F9" w:rsidRDefault="00C15677">
                    <w:pPr>
                      <w:spacing w:before="188"/>
                      <w:ind w:left="1562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Inclusion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&amp;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motivation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CBC61E3" w14:textId="77777777" w:rsidR="00A815F9" w:rsidRDefault="00A815F9">
      <w:pPr>
        <w:rPr>
          <w:sz w:val="16"/>
        </w:rPr>
        <w:sectPr w:rsidR="00A815F9">
          <w:headerReference w:type="even" r:id="rId437"/>
          <w:headerReference w:type="default" r:id="rId438"/>
          <w:footerReference w:type="default" r:id="rId439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520401C1" w14:textId="77777777" w:rsidR="00A815F9" w:rsidRDefault="00C15677">
      <w:pPr>
        <w:pStyle w:val="BodyText"/>
        <w:spacing w:before="138" w:line="244" w:lineRule="auto"/>
        <w:ind w:left="426" w:right="39"/>
        <w:jc w:val="both"/>
      </w:pPr>
      <w:r>
        <w:pict w14:anchorId="21507A3B">
          <v:group id="_x0000_s1598" alt="" style="position:absolute;left:0;text-align:left;margin-left:0;margin-top:440.1pt;width:10in;height:99.95pt;z-index:-251639296;mso-position-horizontal-relative:page;mso-position-vertical-relative:page" coordorigin=",8802" coordsize="14400,1999">
            <v:shape id="_x0000_s1599" type="#_x0000_t75" alt="" style="position:absolute;top:9198;width:14400;height:1602">
              <v:imagedata r:id="rId411" o:title=""/>
            </v:shape>
            <v:shape id="_x0000_s1600" type="#_x0000_t75" alt="" style="position:absolute;left:662;top:9714;width:13341;height:1086">
              <v:imagedata r:id="rId374" o:title=""/>
            </v:shape>
            <v:rect id="_x0000_s1601" alt="" style="position:absolute;top:8801;width:14400;height:1999" stroked="f"/>
            <w10:wrap anchorx="page" anchory="page"/>
          </v:group>
        </w:pict>
      </w:r>
      <w:r>
        <w:rPr>
          <w:b/>
        </w:rPr>
        <w:t xml:space="preserve">65% </w:t>
      </w:r>
      <w:r>
        <w:t>of our staff said they were satisfied with the support</w:t>
      </w:r>
      <w:r>
        <w:rPr>
          <w:spacing w:val="1"/>
        </w:rPr>
        <w:t xml:space="preserve"> </w:t>
      </w:r>
      <w:r>
        <w:t>they received from their line manager.</w:t>
      </w:r>
      <w:r>
        <w:rPr>
          <w:spacing w:val="1"/>
        </w:rPr>
        <w:t xml:space="preserve"> </w:t>
      </w:r>
      <w:r>
        <w:t>This is</w:t>
      </w:r>
      <w:r>
        <w:rPr>
          <w:spacing w:val="1"/>
        </w:rPr>
        <w:t xml:space="preserve"> </w:t>
      </w:r>
      <w:r>
        <w:t>static from</w:t>
      </w:r>
      <w:r>
        <w:rPr>
          <w:spacing w:val="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reduction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67.9%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2018.</w:t>
      </w:r>
    </w:p>
    <w:p w14:paraId="7EC41D1B" w14:textId="77777777" w:rsidR="00A815F9" w:rsidRDefault="00A815F9">
      <w:pPr>
        <w:pStyle w:val="BodyText"/>
        <w:spacing w:before="2"/>
        <w:rPr>
          <w:sz w:val="34"/>
        </w:rPr>
      </w:pPr>
    </w:p>
    <w:p w14:paraId="449D8666" w14:textId="77777777" w:rsidR="00A815F9" w:rsidRDefault="00C15677">
      <w:pPr>
        <w:pStyle w:val="BodyText"/>
        <w:spacing w:line="249" w:lineRule="auto"/>
        <w:ind w:left="426" w:right="39"/>
        <w:jc w:val="both"/>
      </w:pPr>
      <w:r>
        <w:rPr>
          <w:b/>
        </w:rPr>
        <w:t xml:space="preserve">60.6% </w:t>
      </w:r>
      <w:r>
        <w:t>of staff said that their manager gave them clear</w:t>
      </w:r>
      <w:r>
        <w:rPr>
          <w:spacing w:val="1"/>
        </w:rPr>
        <w:t xml:space="preserve"> </w:t>
      </w:r>
      <w:r>
        <w:t>feedback.</w:t>
      </w:r>
      <w:r>
        <w:rPr>
          <w:spacing w:val="1"/>
        </w:rPr>
        <w:t xml:space="preserve"> </w:t>
      </w:r>
      <w:r>
        <w:t>This is an increase from 58.2% in 2019 and</w:t>
      </w:r>
      <w:r>
        <w:rPr>
          <w:spacing w:val="1"/>
        </w:rPr>
        <w:t xml:space="preserve"> </w:t>
      </w:r>
      <w:r>
        <w:t>whilst</w:t>
      </w:r>
      <w:r>
        <w:rPr>
          <w:spacing w:val="1"/>
        </w:rPr>
        <w:t xml:space="preserve"> </w:t>
      </w:r>
      <w:r>
        <w:t>tracks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peer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average</w:t>
      </w:r>
      <w:r>
        <w:rPr>
          <w:spacing w:val="1"/>
        </w:rPr>
        <w:t xml:space="preserve"> </w:t>
      </w:r>
      <w:r>
        <w:t>(60.6%)</w:t>
      </w:r>
      <w:r>
        <w:rPr>
          <w:spacing w:val="66"/>
        </w:rPr>
        <w:t xml:space="preserve"> </w:t>
      </w:r>
      <w:r>
        <w:t>remains</w:t>
      </w:r>
      <w:r>
        <w:rPr>
          <w:spacing w:val="1"/>
        </w:rPr>
        <w:t xml:space="preserve"> </w:t>
      </w:r>
      <w:r>
        <w:t>lower than</w:t>
      </w:r>
      <w:r>
        <w:rPr>
          <w:spacing w:val="-1"/>
        </w:rPr>
        <w:t xml:space="preserve"> </w:t>
      </w:r>
      <w:r>
        <w:t>2018 (62.4%).</w:t>
      </w:r>
    </w:p>
    <w:p w14:paraId="6A39DEFA" w14:textId="77777777" w:rsidR="00A815F9" w:rsidRDefault="00A815F9">
      <w:pPr>
        <w:pStyle w:val="BodyText"/>
        <w:rPr>
          <w:sz w:val="26"/>
        </w:rPr>
      </w:pPr>
    </w:p>
    <w:p w14:paraId="492C1A8D" w14:textId="77777777" w:rsidR="00A815F9" w:rsidRDefault="00A815F9">
      <w:pPr>
        <w:pStyle w:val="BodyText"/>
        <w:rPr>
          <w:sz w:val="26"/>
        </w:rPr>
      </w:pPr>
    </w:p>
    <w:p w14:paraId="3C03651F" w14:textId="77777777" w:rsidR="00A815F9" w:rsidRDefault="00A815F9">
      <w:pPr>
        <w:pStyle w:val="BodyText"/>
        <w:spacing w:before="8"/>
        <w:rPr>
          <w:sz w:val="27"/>
        </w:rPr>
      </w:pPr>
    </w:p>
    <w:p w14:paraId="694B1E31" w14:textId="77777777" w:rsidR="00A815F9" w:rsidRDefault="00C15677">
      <w:pPr>
        <w:spacing w:line="249" w:lineRule="auto"/>
        <w:ind w:left="426" w:right="419"/>
        <w:rPr>
          <w:b/>
          <w:sz w:val="24"/>
        </w:rPr>
      </w:pPr>
      <w:r>
        <w:rPr>
          <w:b/>
          <w:sz w:val="24"/>
        </w:rPr>
        <w:t>Theme score was 6.3 which is a reduc</w:t>
      </w:r>
      <w:r>
        <w:rPr>
          <w:b/>
          <w:sz w:val="24"/>
        </w:rPr>
        <w:t>tion for 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second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consecutive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year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6.5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 6.6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2018.</w:t>
      </w:r>
    </w:p>
    <w:p w14:paraId="01D22608" w14:textId="77777777" w:rsidR="00A815F9" w:rsidRDefault="00C15677">
      <w:pPr>
        <w:pStyle w:val="BodyText"/>
        <w:spacing w:before="195" w:line="249" w:lineRule="auto"/>
        <w:ind w:left="425" w:right="38"/>
        <w:jc w:val="both"/>
      </w:pPr>
      <w:r>
        <w:t>This year more than any has impacted on team working</w:t>
      </w:r>
      <w:r>
        <w:rPr>
          <w:spacing w:val="1"/>
        </w:rPr>
        <w:t xml:space="preserve"> </w:t>
      </w:r>
      <w:r>
        <w:t>with many teams working remotely and at distance, and</w:t>
      </w:r>
      <w:r>
        <w:rPr>
          <w:spacing w:val="1"/>
        </w:rPr>
        <w:t xml:space="preserve"> </w:t>
      </w:r>
      <w:r>
        <w:t>many others fragmented to provide resource to services to</w:t>
      </w:r>
      <w:r>
        <w:rPr>
          <w:spacing w:val="1"/>
        </w:rPr>
        <w:t xml:space="preserve"> </w:t>
      </w:r>
      <w:r>
        <w:t>support the pandemic response.</w:t>
      </w:r>
      <w:r>
        <w:rPr>
          <w:spacing w:val="1"/>
        </w:rPr>
        <w:t xml:space="preserve"> </w:t>
      </w:r>
      <w:r>
        <w:t>As teams begin to reform</w:t>
      </w:r>
      <w:r>
        <w:rPr>
          <w:spacing w:val="-64"/>
        </w:rPr>
        <w:t xml:space="preserve"> </w:t>
      </w:r>
      <w:r>
        <w:t>and embrace technology and remote working, teams will</w:t>
      </w:r>
      <w:r>
        <w:rPr>
          <w:spacing w:val="1"/>
        </w:rPr>
        <w:t xml:space="preserve"> </w:t>
      </w:r>
      <w:r>
        <w:t>need time to process the impact of Covid-19 and review</w:t>
      </w:r>
      <w:r>
        <w:rPr>
          <w:spacing w:val="1"/>
        </w:rPr>
        <w:t xml:space="preserve"> </w:t>
      </w:r>
      <w:r>
        <w:t>shared</w:t>
      </w:r>
      <w:r>
        <w:rPr>
          <w:spacing w:val="-2"/>
        </w:rPr>
        <w:t xml:space="preserve"> </w:t>
      </w:r>
      <w:r>
        <w:t>objectives.</w:t>
      </w:r>
    </w:p>
    <w:p w14:paraId="7609A76B" w14:textId="77777777" w:rsidR="00A815F9" w:rsidRDefault="00C15677">
      <w:pPr>
        <w:pStyle w:val="BodyText"/>
        <w:spacing w:before="80"/>
        <w:ind w:left="426"/>
      </w:pPr>
      <w:r>
        <w:br w:type="column"/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percentage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said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manager:</w:t>
      </w:r>
      <w:r>
        <w:rPr>
          <w:spacing w:val="-2"/>
        </w:rPr>
        <w:t xml:space="preserve"> </w:t>
      </w:r>
      <w:r>
        <w:t>-</w:t>
      </w:r>
    </w:p>
    <w:p w14:paraId="6B689BA6" w14:textId="77777777" w:rsidR="00A815F9" w:rsidRDefault="00C15677">
      <w:pPr>
        <w:pStyle w:val="BodyText"/>
        <w:spacing w:before="204" w:line="242" w:lineRule="auto"/>
        <w:ind w:left="696" w:right="765" w:hanging="270"/>
        <w:jc w:val="both"/>
      </w:pPr>
      <w:r>
        <w:rPr>
          <w:color w:val="00B050"/>
        </w:rPr>
        <w:t>•</w:t>
      </w:r>
      <w:r>
        <w:rPr>
          <w:color w:val="00B050"/>
          <w:spacing w:val="1"/>
        </w:rPr>
        <w:t xml:space="preserve"> </w:t>
      </w:r>
      <w:r>
        <w:rPr>
          <w:b/>
          <w:color w:val="00B050"/>
        </w:rPr>
        <w:t xml:space="preserve">65.3% </w:t>
      </w:r>
      <w:r>
        <w:t>…. Is supportive, a very slight increase from 2019</w:t>
      </w:r>
      <w:r>
        <w:rPr>
          <w:spacing w:val="1"/>
        </w:rPr>
        <w:t xml:space="preserve"> </w:t>
      </w:r>
      <w:r>
        <w:t>(65.1%).</w:t>
      </w:r>
    </w:p>
    <w:p w14:paraId="27280FBD" w14:textId="77777777" w:rsidR="00A815F9" w:rsidRDefault="00C15677">
      <w:pPr>
        <w:pStyle w:val="BodyText"/>
        <w:spacing w:before="201" w:line="252" w:lineRule="auto"/>
        <w:ind w:left="696" w:right="764" w:hanging="270"/>
        <w:jc w:val="both"/>
      </w:pPr>
      <w:r>
        <w:pict w14:anchorId="3EC0514C">
          <v:group id="_x0000_s1594" alt="" style="position:absolute;left:0;text-align:left;margin-left:24.15pt;margin-top:73.7pt;width:319.7pt;height:36.05pt;z-index:251580928;mso-position-horizontal-relative:page" coordorigin="483,1474" coordsize="6394,721">
            <v:shape id="_x0000_s1595" alt="" style="position:absolute;left:502;top:1494;width:6357;height:681" coordorigin="503,1494" coordsize="6357,681" path="m6520,1494r-6017,l503,2175r6017,l6860,1835,6520,1494xe" fillcolor="#1f497d" stroked="f">
              <v:path arrowok="t"/>
            </v:shape>
            <v:shape id="_x0000_s1596" alt="" style="position:absolute;left:502;top:1494;width:6354;height:681" coordorigin="503,1494" coordsize="6354,681" path="m503,1494r6014,l6857,1834r-340,340l503,2174r,-680xe" filled="f" strokecolor="#385d8a" strokeweight=".70519mm">
              <v:path arrowok="t"/>
            </v:shape>
            <v:shape id="_x0000_s1597" type="#_x0000_t202" alt="" style="position:absolute;left:482;top:1474;width:6394;height:721;mso-wrap-style:square;v-text-anchor:top" filled="f" stroked="f">
              <v:textbox inset="0,0,0,0">
                <w:txbxContent>
                  <w:p w14:paraId="0AA776B5" w14:textId="77777777" w:rsidR="00A815F9" w:rsidRDefault="00C15677">
                    <w:pPr>
                      <w:spacing w:before="187"/>
                      <w:ind w:left="1996" w:right="216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Team</w:t>
                    </w:r>
                    <w:r>
                      <w:rPr>
                        <w:b/>
                        <w:color w:val="FFFFFF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Working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B050"/>
        </w:rPr>
        <w:t>•</w:t>
      </w:r>
      <w:r>
        <w:rPr>
          <w:color w:val="00B050"/>
          <w:spacing w:val="1"/>
        </w:rPr>
        <w:t xml:space="preserve"> </w:t>
      </w:r>
      <w:r>
        <w:rPr>
          <w:b/>
          <w:color w:val="00B050"/>
        </w:rPr>
        <w:t xml:space="preserve">54.2% </w:t>
      </w:r>
      <w:r>
        <w:t>….. Asks for their opinion before making decisions</w:t>
      </w:r>
      <w:r>
        <w:rPr>
          <w:spacing w:val="1"/>
        </w:rPr>
        <w:t xml:space="preserve"> </w:t>
      </w:r>
      <w:r>
        <w:t>that affect their work.</w:t>
      </w:r>
      <w:r>
        <w:rPr>
          <w:spacing w:val="67"/>
        </w:rPr>
        <w:t xml:space="preserve"> </w:t>
      </w:r>
      <w:r>
        <w:t>An increase from 51.9% in 2019</w:t>
      </w:r>
      <w:r>
        <w:rPr>
          <w:spacing w:val="1"/>
        </w:rPr>
        <w:t xml:space="preserve"> </w:t>
      </w:r>
      <w:r>
        <w:t>and in line with peer benchmark average but remains</w:t>
      </w:r>
      <w:r>
        <w:rPr>
          <w:spacing w:val="1"/>
        </w:rPr>
        <w:t xml:space="preserve"> </w:t>
      </w:r>
      <w:r>
        <w:t>below highest score in the last 5 years which was 55.7%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2018</w:t>
      </w:r>
    </w:p>
    <w:p w14:paraId="46F096CF" w14:textId="77777777" w:rsidR="00A815F9" w:rsidRDefault="00C15677">
      <w:pPr>
        <w:pStyle w:val="BodyText"/>
        <w:spacing w:before="193" w:line="249" w:lineRule="auto"/>
        <w:ind w:left="695" w:right="765" w:hanging="270"/>
        <w:jc w:val="both"/>
      </w:pPr>
      <w:r>
        <w:rPr>
          <w:color w:val="00B050"/>
        </w:rPr>
        <w:t>•</w:t>
      </w:r>
      <w:r>
        <w:rPr>
          <w:color w:val="00B050"/>
          <w:spacing w:val="1"/>
        </w:rPr>
        <w:t xml:space="preserve"> </w:t>
      </w:r>
      <w:r>
        <w:rPr>
          <w:b/>
          <w:color w:val="00B050"/>
        </w:rPr>
        <w:t>69.2%</w:t>
      </w:r>
      <w:r>
        <w:rPr>
          <w:b/>
          <w:color w:val="00B050"/>
          <w:spacing w:val="1"/>
        </w:rPr>
        <w:t xml:space="preserve"> </w:t>
      </w:r>
      <w:r>
        <w:rPr>
          <w:b/>
        </w:rPr>
        <w:t>….</w:t>
      </w:r>
      <w:r>
        <w:t>Takes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interest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wellbeing.</w:t>
      </w:r>
      <w:r>
        <w:rPr>
          <w:spacing w:val="1"/>
        </w:rPr>
        <w:t xml:space="preserve"> </w:t>
      </w:r>
      <w:r>
        <w:t>An increase from 68.2% in 2019 which was a</w:t>
      </w:r>
      <w:r>
        <w:rPr>
          <w:spacing w:val="1"/>
        </w:rPr>
        <w:t xml:space="preserve"> </w:t>
      </w:r>
      <w:r>
        <w:t>reduction of 5% from 2018 and the lowest score since</w:t>
      </w:r>
      <w:r>
        <w:rPr>
          <w:spacing w:val="1"/>
        </w:rPr>
        <w:t xml:space="preserve"> </w:t>
      </w:r>
      <w:r>
        <w:t>2015.</w:t>
      </w:r>
    </w:p>
    <w:p w14:paraId="16D6522D" w14:textId="77777777" w:rsidR="00A815F9" w:rsidRDefault="00C15677">
      <w:pPr>
        <w:pStyle w:val="BodyText"/>
        <w:spacing w:before="191" w:line="242" w:lineRule="auto"/>
        <w:ind w:left="695" w:right="766" w:hanging="270"/>
        <w:jc w:val="both"/>
      </w:pPr>
      <w:r>
        <w:rPr>
          <w:color w:val="00B050"/>
        </w:rPr>
        <w:t>•</w:t>
      </w:r>
      <w:r>
        <w:rPr>
          <w:color w:val="00B050"/>
          <w:spacing w:val="1"/>
        </w:rPr>
        <w:t xml:space="preserve"> </w:t>
      </w:r>
      <w:r>
        <w:rPr>
          <w:b/>
          <w:color w:val="00B050"/>
        </w:rPr>
        <w:t xml:space="preserve">69.2% </w:t>
      </w:r>
      <w:r>
        <w:rPr>
          <w:b/>
        </w:rPr>
        <w:t xml:space="preserve">.. </w:t>
      </w:r>
      <w:r>
        <w:t>values their work, an improvement from 68% in</w:t>
      </w:r>
      <w:r>
        <w:rPr>
          <w:spacing w:val="1"/>
        </w:rPr>
        <w:t xml:space="preserve"> </w:t>
      </w:r>
      <w:r>
        <w:t>2019, yet lower</w:t>
      </w:r>
      <w:r>
        <w:rPr>
          <w:spacing w:val="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72.2%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2018.</w:t>
      </w:r>
    </w:p>
    <w:p w14:paraId="371B4D0F" w14:textId="77777777" w:rsidR="00A815F9" w:rsidRDefault="00A815F9">
      <w:pPr>
        <w:spacing w:line="242" w:lineRule="auto"/>
        <w:jc w:val="both"/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2" w:space="720" w:equalWidth="0">
            <w:col w:w="6756" w:space="47"/>
            <w:col w:w="7597"/>
          </w:cols>
        </w:sectPr>
      </w:pPr>
    </w:p>
    <w:p w14:paraId="2D680195" w14:textId="77777777" w:rsidR="00A815F9" w:rsidRDefault="00C15677">
      <w:pPr>
        <w:pStyle w:val="Heading5"/>
        <w:spacing w:before="141"/>
        <w:ind w:left="646"/>
      </w:pPr>
      <w:r>
        <w:rPr>
          <w:color w:val="332D7C"/>
        </w:rPr>
        <w:lastRenderedPageBreak/>
        <w:t>Safety,</w:t>
      </w:r>
      <w:r>
        <w:rPr>
          <w:color w:val="332D7C"/>
          <w:spacing w:val="-7"/>
        </w:rPr>
        <w:t xml:space="preserve"> </w:t>
      </w:r>
      <w:r>
        <w:rPr>
          <w:color w:val="332D7C"/>
        </w:rPr>
        <w:t>Civility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&amp;</w:t>
      </w:r>
      <w:r>
        <w:rPr>
          <w:color w:val="332D7C"/>
          <w:spacing w:val="-6"/>
        </w:rPr>
        <w:t xml:space="preserve"> </w:t>
      </w:r>
      <w:r>
        <w:rPr>
          <w:color w:val="332D7C"/>
        </w:rPr>
        <w:t>Respect</w:t>
      </w:r>
    </w:p>
    <w:p w14:paraId="0A116F66" w14:textId="77777777" w:rsidR="00A815F9" w:rsidRDefault="00A815F9">
      <w:pPr>
        <w:pStyle w:val="BodyText"/>
        <w:rPr>
          <w:b/>
          <w:sz w:val="20"/>
        </w:rPr>
      </w:pPr>
    </w:p>
    <w:p w14:paraId="59EB4D5B" w14:textId="77777777" w:rsidR="00A815F9" w:rsidRDefault="00C15677">
      <w:pPr>
        <w:pStyle w:val="BodyText"/>
        <w:spacing w:before="7"/>
        <w:rPr>
          <w:b/>
          <w:sz w:val="10"/>
        </w:rPr>
      </w:pPr>
      <w:r>
        <w:pict w14:anchorId="3B03583E">
          <v:shape id="_x0000_s1593" alt="" style="position:absolute;margin-left:42.5pt;margin-top:8.6pt;width:634.75pt;height:.1pt;z-index:-251532800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  <w:r>
        <w:pict w14:anchorId="32CAD9CD">
          <v:group id="_x0000_s1589" alt="" style="position:absolute;margin-left:24.5pt;margin-top:18.95pt;width:302.4pt;height:36.05pt;z-index:-251531776;mso-wrap-distance-left:0;mso-wrap-distance-right:0;mso-position-horizontal-relative:page" coordorigin="490,379" coordsize="6048,721">
            <v:shape id="_x0000_s1590" alt="" style="position:absolute;left:509;top:398;width:6011;height:681" coordorigin="509,399" coordsize="6011,681" path="m6179,399r-5670,l509,1079r5670,l6520,739,6179,399xe" fillcolor="#1f497d" stroked="f">
              <v:path arrowok="t"/>
            </v:shape>
            <v:shape id="_x0000_s1591" alt="" style="position:absolute;left:509;top:398;width:6008;height:681" coordorigin="509,399" coordsize="6008,681" path="m509,399r5668,l6517,739r-340,340l509,1079r,-680xe" filled="f" strokecolor="#385d8a" strokeweight=".70519mm">
              <v:path arrowok="t"/>
            </v:shape>
            <v:shape id="_x0000_s1592" type="#_x0000_t202" alt="" style="position:absolute;left:489;top:378;width:6048;height:721;mso-wrap-style:square;v-text-anchor:top" filled="f" stroked="f">
              <v:textbox inset="0,0,0,0">
                <w:txbxContent>
                  <w:p w14:paraId="6AA9FF6A" w14:textId="77777777" w:rsidR="00A815F9" w:rsidRDefault="00C15677">
                    <w:pPr>
                      <w:spacing w:before="187"/>
                      <w:ind w:left="1854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Safety</w:t>
                    </w:r>
                    <w:r>
                      <w:rPr>
                        <w:b/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Culture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A1E103C">
          <v:group id="_x0000_s1585" alt="" style="position:absolute;margin-left:339.2pt;margin-top:18.95pt;width:361.85pt;height:36.05pt;z-index:-251530752;mso-wrap-distance-left:0;mso-wrap-distance-right:0;mso-position-horizontal-relative:page" coordorigin="6784,379" coordsize="7237,721">
            <v:shape id="_x0000_s1586" alt="" style="position:absolute;left:6803;top:398;width:7201;height:681" coordorigin="6804,399" coordsize="7201,681" path="m13664,399r-6860,l6804,1079r6860,l14004,739,13664,399xe" fillcolor="#1f497d" stroked="f">
              <v:path arrowok="t"/>
            </v:shape>
            <v:shape id="_x0000_s1587" alt="" style="position:absolute;left:6803;top:398;width:7197;height:681" coordorigin="6804,399" coordsize="7197,681" path="m6804,399r6856,l14000,739r-340,340l6804,1079r,-680xe" filled="f" strokecolor="#385d8a" strokeweight=".70519mm">
              <v:path arrowok="t"/>
            </v:shape>
            <v:shape id="_x0000_s1588" type="#_x0000_t202" alt="" style="position:absolute;left:6783;top:378;width:7237;height:721;mso-wrap-style:square;v-text-anchor:top" filled="f" stroked="f">
              <v:textbox inset="0,0,0,0">
                <w:txbxContent>
                  <w:p w14:paraId="3E563B27" w14:textId="77777777" w:rsidR="00A815F9" w:rsidRDefault="00C15677">
                    <w:pPr>
                      <w:spacing w:before="187"/>
                      <w:ind w:left="38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Staff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experiencing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bullying</w:t>
                    </w:r>
                    <w:r>
                      <w:rPr>
                        <w:b/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&amp;</w:t>
                    </w:r>
                    <w:r>
                      <w:rPr>
                        <w:b/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harassment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30389D4" w14:textId="77777777" w:rsidR="00A815F9" w:rsidRDefault="00A815F9">
      <w:pPr>
        <w:pStyle w:val="BodyText"/>
        <w:spacing w:before="2"/>
        <w:rPr>
          <w:b/>
          <w:sz w:val="11"/>
        </w:rPr>
      </w:pPr>
    </w:p>
    <w:p w14:paraId="29CB67D4" w14:textId="77777777" w:rsidR="00A815F9" w:rsidRDefault="00A815F9">
      <w:pPr>
        <w:rPr>
          <w:sz w:val="11"/>
        </w:rPr>
        <w:sectPr w:rsidR="00A815F9">
          <w:headerReference w:type="even" r:id="rId440"/>
          <w:headerReference w:type="default" r:id="rId441"/>
          <w:footerReference w:type="even" r:id="rId442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7B5AF35F" w14:textId="77777777" w:rsidR="00A815F9" w:rsidRDefault="00C15677">
      <w:pPr>
        <w:pStyle w:val="BodyText"/>
        <w:spacing w:before="2"/>
        <w:rPr>
          <w:b/>
          <w:sz w:val="23"/>
        </w:rPr>
      </w:pPr>
      <w:r>
        <w:pict w14:anchorId="37513CF5">
          <v:group id="_x0000_s1581" alt="" style="position:absolute;margin-left:0;margin-top:422.9pt;width:10in;height:117.15pt;z-index:-251638272;mso-position-horizontal-relative:page;mso-position-vertical-relative:page" coordorigin=",8458" coordsize="14400,2343">
            <v:shape id="_x0000_s1582" type="#_x0000_t75" alt="" style="position:absolute;top:9198;width:14400;height:1602">
              <v:imagedata r:id="rId411" o:title=""/>
            </v:shape>
            <v:rect id="_x0000_s1583" alt="" style="position:absolute;top:9142;width:14400;height:1658" stroked="f"/>
            <v:shape id="_x0000_s1584" type="#_x0000_t75" alt="" style="position:absolute;left:6969;top:8457;width:1858;height:1056">
              <v:imagedata r:id="rId443" o:title=""/>
            </v:shape>
            <w10:wrap anchorx="page" anchory="page"/>
          </v:group>
        </w:pict>
      </w:r>
    </w:p>
    <w:p w14:paraId="6B378F07" w14:textId="77777777" w:rsidR="00A815F9" w:rsidRDefault="00C15677">
      <w:pPr>
        <w:spacing w:line="242" w:lineRule="auto"/>
        <w:ind w:left="313"/>
        <w:rPr>
          <w:b/>
          <w:sz w:val="24"/>
        </w:rPr>
      </w:pPr>
      <w:r>
        <w:rPr>
          <w:b/>
          <w:sz w:val="24"/>
        </w:rPr>
        <w:t>Theme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score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6.3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lower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than 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average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6.8.</w:t>
      </w:r>
    </w:p>
    <w:p w14:paraId="4D76E1C6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584"/>
        </w:tabs>
        <w:spacing w:before="201" w:line="249" w:lineRule="auto"/>
        <w:ind w:left="583"/>
        <w:jc w:val="both"/>
        <w:rPr>
          <w:color w:val="FF0000"/>
          <w:sz w:val="24"/>
        </w:rPr>
      </w:pPr>
      <w:r>
        <w:rPr>
          <w:b/>
          <w:color w:val="FF0000"/>
          <w:sz w:val="24"/>
        </w:rPr>
        <w:t xml:space="preserve">48.2% </w:t>
      </w:r>
      <w:r>
        <w:rPr>
          <w:sz w:val="24"/>
        </w:rPr>
        <w:t>of staff feel that WHCT treats colleagues involved</w:t>
      </w:r>
      <w:r>
        <w:rPr>
          <w:spacing w:val="1"/>
          <w:sz w:val="24"/>
        </w:rPr>
        <w:t xml:space="preserve"> </w:t>
      </w:r>
      <w:r>
        <w:rPr>
          <w:sz w:val="24"/>
        </w:rPr>
        <w:t>in an error, near miss or incident fairly, this is a second</w:t>
      </w:r>
      <w:r>
        <w:rPr>
          <w:spacing w:val="1"/>
          <w:sz w:val="24"/>
        </w:rPr>
        <w:t xml:space="preserve"> </w:t>
      </w:r>
      <w:r>
        <w:rPr>
          <w:sz w:val="24"/>
        </w:rPr>
        <w:t>consecutive reduction and a 3% reduction on 2019 and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slightly</w:t>
      </w:r>
      <w:r>
        <w:rPr>
          <w:spacing w:val="-1"/>
          <w:sz w:val="24"/>
        </w:rPr>
        <w:t xml:space="preserve"> </w:t>
      </w:r>
      <w:r>
        <w:rPr>
          <w:sz w:val="24"/>
        </w:rPr>
        <w:t>higher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worst</w:t>
      </w:r>
      <w:r>
        <w:rPr>
          <w:spacing w:val="-1"/>
          <w:sz w:val="24"/>
        </w:rPr>
        <w:t xml:space="preserve"> </w:t>
      </w:r>
      <w:r>
        <w:rPr>
          <w:sz w:val="24"/>
        </w:rPr>
        <w:t>score</w:t>
      </w:r>
      <w:r>
        <w:rPr>
          <w:spacing w:val="-2"/>
          <w:sz w:val="24"/>
        </w:rPr>
        <w:t xml:space="preserve"> </w:t>
      </w:r>
      <w:r>
        <w:rPr>
          <w:sz w:val="24"/>
        </w:rPr>
        <w:t>of 47.5%.</w:t>
      </w:r>
    </w:p>
    <w:p w14:paraId="64C047DD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584"/>
        </w:tabs>
        <w:spacing w:before="191" w:line="249" w:lineRule="auto"/>
        <w:ind w:left="583" w:right="1"/>
        <w:jc w:val="both"/>
        <w:rPr>
          <w:color w:val="FF0000"/>
          <w:sz w:val="24"/>
        </w:rPr>
      </w:pPr>
      <w:r>
        <w:rPr>
          <w:b/>
          <w:color w:val="FF0000"/>
          <w:sz w:val="24"/>
        </w:rPr>
        <w:t>46.7%</w:t>
      </w:r>
      <w:r>
        <w:rPr>
          <w:b/>
          <w:color w:val="FF0000"/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colleagues</w:t>
      </w:r>
      <w:r>
        <w:rPr>
          <w:spacing w:val="1"/>
          <w:sz w:val="24"/>
        </w:rPr>
        <w:t xml:space="preserve"> </w:t>
      </w:r>
      <w:r>
        <w:rPr>
          <w:sz w:val="24"/>
        </w:rPr>
        <w:t>receive feedback</w:t>
      </w:r>
      <w:r>
        <w:rPr>
          <w:spacing w:val="1"/>
          <w:sz w:val="24"/>
        </w:rPr>
        <w:t xml:space="preserve"> </w:t>
      </w:r>
      <w:r>
        <w:rPr>
          <w:sz w:val="24"/>
        </w:rPr>
        <w:t>abo</w:t>
      </w:r>
      <w:r>
        <w:rPr>
          <w:sz w:val="24"/>
        </w:rPr>
        <w:t>ut</w:t>
      </w:r>
      <w:r>
        <w:rPr>
          <w:spacing w:val="1"/>
          <w:sz w:val="24"/>
        </w:rPr>
        <w:t xml:space="preserve"> </w:t>
      </w:r>
      <w:r>
        <w:rPr>
          <w:sz w:val="24"/>
        </w:rPr>
        <w:t>changes</w:t>
      </w:r>
      <w:r>
        <w:rPr>
          <w:spacing w:val="-64"/>
          <w:sz w:val="24"/>
        </w:rPr>
        <w:t xml:space="preserve"> </w:t>
      </w:r>
      <w:r>
        <w:rPr>
          <w:sz w:val="24"/>
        </w:rPr>
        <w:t>made in response to reported errors, near misses and</w:t>
      </w:r>
      <w:r>
        <w:rPr>
          <w:spacing w:val="1"/>
          <w:sz w:val="24"/>
        </w:rPr>
        <w:t xml:space="preserve"> </w:t>
      </w:r>
      <w:r>
        <w:rPr>
          <w:sz w:val="24"/>
        </w:rPr>
        <w:t>incidents. This is a significant</w:t>
      </w:r>
      <w:r>
        <w:rPr>
          <w:spacing w:val="1"/>
          <w:sz w:val="24"/>
        </w:rPr>
        <w:t xml:space="preserve"> </w:t>
      </w:r>
      <w:r>
        <w:rPr>
          <w:sz w:val="24"/>
        </w:rPr>
        <w:t>decline of 8% over the last</w:t>
      </w:r>
      <w:r>
        <w:rPr>
          <w:spacing w:val="-64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years.</w:t>
      </w:r>
    </w:p>
    <w:p w14:paraId="3F91C872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584"/>
        </w:tabs>
        <w:spacing w:before="196" w:line="249" w:lineRule="auto"/>
        <w:ind w:left="583"/>
        <w:jc w:val="both"/>
        <w:rPr>
          <w:color w:val="FF0000"/>
          <w:sz w:val="24"/>
        </w:rPr>
      </w:pPr>
      <w:r>
        <w:rPr>
          <w:b/>
          <w:color w:val="FF0000"/>
          <w:sz w:val="24"/>
        </w:rPr>
        <w:t>49%</w:t>
      </w:r>
      <w:r>
        <w:rPr>
          <w:b/>
          <w:color w:val="FF0000"/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colleagues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confident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WHCT</w:t>
      </w:r>
      <w:r>
        <w:rPr>
          <w:spacing w:val="1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address their concerns. This is a decline of 4% over two</w:t>
      </w:r>
      <w:r>
        <w:rPr>
          <w:spacing w:val="1"/>
          <w:sz w:val="24"/>
        </w:rPr>
        <w:t xml:space="preserve"> </w:t>
      </w:r>
      <w:r>
        <w:rPr>
          <w:sz w:val="24"/>
        </w:rPr>
        <w:t>years.</w:t>
      </w:r>
    </w:p>
    <w:p w14:paraId="56C38B1D" w14:textId="77777777" w:rsidR="00A815F9" w:rsidRDefault="00A815F9">
      <w:pPr>
        <w:pStyle w:val="BodyText"/>
        <w:spacing w:before="8"/>
        <w:rPr>
          <w:sz w:val="25"/>
        </w:rPr>
      </w:pPr>
    </w:p>
    <w:p w14:paraId="26BCBF3D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584"/>
        </w:tabs>
        <w:spacing w:line="249" w:lineRule="auto"/>
        <w:ind w:left="583"/>
        <w:jc w:val="both"/>
        <w:rPr>
          <w:color w:val="FF0000"/>
          <w:sz w:val="24"/>
        </w:rPr>
      </w:pPr>
      <w:r>
        <w:rPr>
          <w:b/>
          <w:color w:val="FF0000"/>
          <w:sz w:val="24"/>
        </w:rPr>
        <w:t xml:space="preserve">59% </w:t>
      </w:r>
      <w:r>
        <w:rPr>
          <w:sz w:val="24"/>
        </w:rPr>
        <w:t>of colleagues advised that they felt safe to speak up</w:t>
      </w:r>
      <w:r>
        <w:rPr>
          <w:spacing w:val="-64"/>
          <w:sz w:val="24"/>
        </w:rPr>
        <w:t xml:space="preserve"> </w:t>
      </w:r>
      <w:r>
        <w:rPr>
          <w:sz w:val="24"/>
        </w:rPr>
        <w:t>about</w:t>
      </w:r>
      <w:r>
        <w:rPr>
          <w:spacing w:val="1"/>
          <w:sz w:val="24"/>
        </w:rPr>
        <w:t xml:space="preserve"> </w:t>
      </w:r>
      <w:r>
        <w:rPr>
          <w:sz w:val="24"/>
        </w:rPr>
        <w:t>anything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concerns</w:t>
      </w:r>
      <w:r>
        <w:rPr>
          <w:spacing w:val="1"/>
          <w:sz w:val="24"/>
        </w:rPr>
        <w:t xml:space="preserve"> </w:t>
      </w:r>
      <w:r>
        <w:rPr>
          <w:sz w:val="24"/>
        </w:rPr>
        <w:t>them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organisation.</w:t>
      </w:r>
      <w:r>
        <w:rPr>
          <w:spacing w:val="1"/>
          <w:sz w:val="24"/>
        </w:rPr>
        <w:t xml:space="preserve"> </w:t>
      </w:r>
      <w:r>
        <w:rPr>
          <w:sz w:val="24"/>
        </w:rPr>
        <w:t>This was a new question for 2020 and</w:t>
      </w:r>
      <w:r>
        <w:rPr>
          <w:spacing w:val="1"/>
          <w:sz w:val="24"/>
        </w:rPr>
        <w:t xml:space="preserve"> </w:t>
      </w:r>
      <w:r>
        <w:rPr>
          <w:sz w:val="24"/>
        </w:rPr>
        <w:t>offers a critical insight into levels of psychological safety</w:t>
      </w:r>
      <w:r>
        <w:rPr>
          <w:spacing w:val="1"/>
          <w:sz w:val="24"/>
        </w:rPr>
        <w:t xml:space="preserve"> </w:t>
      </w:r>
      <w:r>
        <w:rPr>
          <w:sz w:val="24"/>
        </w:rPr>
        <w:t>at the Trust.</w:t>
      </w:r>
      <w:r>
        <w:rPr>
          <w:spacing w:val="1"/>
          <w:sz w:val="24"/>
        </w:rPr>
        <w:t xml:space="preserve"> </w:t>
      </w:r>
      <w:r>
        <w:rPr>
          <w:sz w:val="24"/>
        </w:rPr>
        <w:t>Our score is below the benchmark average</w:t>
      </w:r>
      <w:r>
        <w:rPr>
          <w:spacing w:val="1"/>
          <w:sz w:val="24"/>
        </w:rPr>
        <w:t xml:space="preserve"> </w:t>
      </w:r>
      <w:r>
        <w:rPr>
          <w:sz w:val="24"/>
        </w:rPr>
        <w:t>of 65%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just above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worst score</w:t>
      </w:r>
      <w:r>
        <w:rPr>
          <w:spacing w:val="-2"/>
          <w:sz w:val="24"/>
        </w:rPr>
        <w:t xml:space="preserve"> </w:t>
      </w:r>
      <w:r>
        <w:rPr>
          <w:sz w:val="24"/>
        </w:rPr>
        <w:t>of 53.4%.</w:t>
      </w:r>
    </w:p>
    <w:p w14:paraId="3201499F" w14:textId="77777777" w:rsidR="00A815F9" w:rsidRDefault="00C15677">
      <w:pPr>
        <w:spacing w:before="75" w:line="247" w:lineRule="auto"/>
        <w:ind w:left="247" w:right="68"/>
        <w:rPr>
          <w:b/>
          <w:sz w:val="24"/>
        </w:rPr>
      </w:pPr>
      <w:r>
        <w:br w:type="column"/>
      </w:r>
      <w:r>
        <w:rPr>
          <w:b/>
          <w:sz w:val="24"/>
        </w:rPr>
        <w:t>Theme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score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7.6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overall</w:t>
      </w:r>
      <w:r>
        <w:rPr>
          <w:b/>
          <w:spacing w:val="-63"/>
          <w:sz w:val="24"/>
        </w:rPr>
        <w:t xml:space="preserve"> </w:t>
      </w:r>
      <w:r>
        <w:rPr>
          <w:b/>
          <w:sz w:val="24"/>
        </w:rPr>
        <w:t>reduction from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7.8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2018.</w:t>
      </w:r>
    </w:p>
    <w:p w14:paraId="76723705" w14:textId="77777777" w:rsidR="00A815F9" w:rsidRDefault="00C15677">
      <w:pPr>
        <w:pStyle w:val="BodyText"/>
        <w:spacing w:before="194" w:line="249" w:lineRule="auto"/>
        <w:ind w:left="247" w:right="765"/>
        <w:jc w:val="both"/>
      </w:pPr>
      <w:r>
        <w:t>The following percentages of staff experienced at least one</w:t>
      </w:r>
      <w:r>
        <w:rPr>
          <w:spacing w:val="1"/>
        </w:rPr>
        <w:t xml:space="preserve"> </w:t>
      </w:r>
      <w:r>
        <w:t>incident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bullying,</w:t>
      </w:r>
      <w:r>
        <w:rPr>
          <w:spacing w:val="1"/>
        </w:rPr>
        <w:t xml:space="preserve"> </w:t>
      </w:r>
      <w:r>
        <w:t>harassment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abuse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last</w:t>
      </w:r>
      <w:r>
        <w:rPr>
          <w:spacing w:val="66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months:</w:t>
      </w:r>
    </w:p>
    <w:p w14:paraId="16B5A7FD" w14:textId="77777777" w:rsidR="00A815F9" w:rsidRDefault="00C15677">
      <w:pPr>
        <w:pStyle w:val="BodyText"/>
        <w:spacing w:before="166" w:line="249" w:lineRule="auto"/>
        <w:ind w:left="1664" w:right="538"/>
        <w:jc w:val="both"/>
      </w:pPr>
      <w:r>
        <w:pict w14:anchorId="026C2A1D">
          <v:group id="_x0000_s1578" alt="" style="position:absolute;left:0;text-align:left;margin-left:359.25pt;margin-top:5.5pt;width:50.25pt;height:55.5pt;z-index:251581952;mso-position-horizontal-relative:page" coordorigin="7185,110" coordsize="1005,1110">
            <v:shape id="_x0000_s1579" type="#_x0000_t75" alt="" style="position:absolute;left:7200;top:122;width:980;height:1085">
              <v:imagedata r:id="rId444" o:title=""/>
            </v:shape>
            <v:rect id="_x0000_s1580" alt="" style="position:absolute;left:7192;top:117;width:990;height:1095" filled="f" strokeweight=".26444mm"/>
            <w10:wrap anchorx="page"/>
          </v:group>
        </w:pict>
      </w:r>
      <w:r>
        <w:rPr>
          <w:b/>
        </w:rPr>
        <w:t>29.6%</w:t>
      </w:r>
      <w:r>
        <w:rPr>
          <w:b/>
          <w:spacing w:val="1"/>
        </w:rPr>
        <w:t xml:space="preserve"> </w:t>
      </w:r>
      <w:r>
        <w:t>…from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users,</w:t>
      </w:r>
      <w:r>
        <w:rPr>
          <w:spacing w:val="67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relatives</w:t>
      </w:r>
      <w:r>
        <w:rPr>
          <w:spacing w:val="63"/>
        </w:rPr>
        <w:t xml:space="preserve"> </w:t>
      </w:r>
      <w:r>
        <w:t>or</w:t>
      </w:r>
      <w:r>
        <w:rPr>
          <w:spacing w:val="63"/>
        </w:rPr>
        <w:t xml:space="preserve"> </w:t>
      </w:r>
      <w:r>
        <w:t>other</w:t>
      </w:r>
      <w:r>
        <w:rPr>
          <w:spacing w:val="63"/>
        </w:rPr>
        <w:t xml:space="preserve"> </w:t>
      </w:r>
      <w:r>
        <w:t>members</w:t>
      </w:r>
      <w:r>
        <w:rPr>
          <w:spacing w:val="64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t>public</w:t>
      </w:r>
      <w:r>
        <w:rPr>
          <w:spacing w:val="64"/>
        </w:rPr>
        <w:t xml:space="preserve"> </w:t>
      </w:r>
      <w:r>
        <w:t>(q13a).</w:t>
      </w:r>
      <w:r>
        <w:rPr>
          <w:spacing w:val="-65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decrease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31%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significantly</w:t>
      </w:r>
      <w:r>
        <w:rPr>
          <w:spacing w:val="-3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benchmark</w:t>
      </w:r>
      <w:r>
        <w:rPr>
          <w:spacing w:val="-3"/>
        </w:rPr>
        <w:t xml:space="preserve"> </w:t>
      </w:r>
      <w:r>
        <w:t>score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18%..</w:t>
      </w:r>
    </w:p>
    <w:p w14:paraId="51FA6169" w14:textId="77777777" w:rsidR="00A815F9" w:rsidRDefault="00A815F9">
      <w:pPr>
        <w:pStyle w:val="BodyText"/>
        <w:rPr>
          <w:sz w:val="26"/>
        </w:rPr>
      </w:pPr>
    </w:p>
    <w:p w14:paraId="0D77E472" w14:textId="77777777" w:rsidR="00A815F9" w:rsidRDefault="00C15677">
      <w:pPr>
        <w:pStyle w:val="BodyText"/>
        <w:spacing w:before="152" w:line="247" w:lineRule="auto"/>
        <w:ind w:left="1665" w:right="539" w:hanging="1"/>
        <w:jc w:val="both"/>
      </w:pPr>
      <w:r>
        <w:rPr>
          <w:noProof/>
        </w:rPr>
        <w:drawing>
          <wp:anchor distT="0" distB="0" distL="0" distR="0" simplePos="0" relativeHeight="251469312" behindDoc="0" locked="0" layoutInCell="1" allowOverlap="1" wp14:anchorId="0D99F5ED" wp14:editId="667C3E2E">
            <wp:simplePos x="0" y="0"/>
            <wp:positionH relativeFrom="page">
              <wp:posOffset>4568952</wp:posOffset>
            </wp:positionH>
            <wp:positionV relativeFrom="paragraph">
              <wp:posOffset>41349</wp:posOffset>
            </wp:positionV>
            <wp:extent cx="624839" cy="755904"/>
            <wp:effectExtent l="0" t="0" r="0" b="0"/>
            <wp:wrapNone/>
            <wp:docPr id="443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196.png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9" cy="75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17.9%</w:t>
      </w:r>
      <w:r>
        <w:t>…from</w:t>
      </w:r>
      <w:r>
        <w:rPr>
          <w:spacing w:val="1"/>
        </w:rPr>
        <w:t xml:space="preserve"> </w:t>
      </w:r>
      <w:r>
        <w:t>managers</w:t>
      </w:r>
      <w:r>
        <w:rPr>
          <w:spacing w:val="1"/>
        </w:rPr>
        <w:t xml:space="preserve"> </w:t>
      </w:r>
      <w:r>
        <w:t>(q13b)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best</w:t>
      </w:r>
      <w:r>
        <w:rPr>
          <w:spacing w:val="-64"/>
        </w:rPr>
        <w:t xml:space="preserve"> </w:t>
      </w:r>
      <w:r>
        <w:t>benchmark</w:t>
      </w:r>
      <w:r>
        <w:rPr>
          <w:spacing w:val="-1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6.2%</w:t>
      </w:r>
      <w:r>
        <w:rPr>
          <w:spacing w:val="-2"/>
        </w:rPr>
        <w:t xml:space="preserve"> </w:t>
      </w:r>
      <w:r>
        <w:t>(18%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2019)</w:t>
      </w:r>
    </w:p>
    <w:p w14:paraId="4B83A116" w14:textId="77777777" w:rsidR="00A815F9" w:rsidRDefault="00A815F9">
      <w:pPr>
        <w:pStyle w:val="BodyText"/>
        <w:rPr>
          <w:sz w:val="26"/>
        </w:rPr>
      </w:pPr>
    </w:p>
    <w:p w14:paraId="13C7A143" w14:textId="77777777" w:rsidR="00A815F9" w:rsidRDefault="00A815F9">
      <w:pPr>
        <w:pStyle w:val="BodyText"/>
        <w:rPr>
          <w:sz w:val="26"/>
        </w:rPr>
      </w:pPr>
    </w:p>
    <w:p w14:paraId="6C8239C4" w14:textId="77777777" w:rsidR="00A815F9" w:rsidRDefault="00A815F9">
      <w:pPr>
        <w:pStyle w:val="BodyText"/>
        <w:spacing w:before="7"/>
        <w:rPr>
          <w:sz w:val="34"/>
        </w:rPr>
      </w:pPr>
    </w:p>
    <w:p w14:paraId="5AEEF768" w14:textId="77777777" w:rsidR="00A815F9" w:rsidRDefault="00C15677">
      <w:pPr>
        <w:pStyle w:val="BodyText"/>
        <w:spacing w:line="244" w:lineRule="auto"/>
        <w:ind w:left="2458" w:right="539"/>
        <w:jc w:val="both"/>
      </w:pPr>
      <w:r>
        <w:rPr>
          <w:b/>
        </w:rPr>
        <w:t>23.1%</w:t>
      </w:r>
      <w:r>
        <w:rPr>
          <w:b/>
          <w:spacing w:val="1"/>
        </w:rPr>
        <w:t xml:space="preserve"> </w:t>
      </w:r>
      <w:r>
        <w:t>…from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colleagues</w:t>
      </w:r>
      <w:r>
        <w:rPr>
          <w:spacing w:val="1"/>
        </w:rPr>
        <w:t xml:space="preserve"> </w:t>
      </w:r>
      <w:r>
        <w:t>(q13c)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benchmark</w:t>
      </w:r>
      <w:r>
        <w:rPr>
          <w:spacing w:val="1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12.2%.</w:t>
      </w:r>
      <w:r>
        <w:rPr>
          <w:spacing w:val="1"/>
        </w:rPr>
        <w:t xml:space="preserve"> </w:t>
      </w:r>
      <w:r>
        <w:t>(24.1%</w:t>
      </w:r>
      <w:r>
        <w:rPr>
          <w:spacing w:val="-2"/>
        </w:rPr>
        <w:t xml:space="preserve"> </w:t>
      </w:r>
      <w:r>
        <w:t>in 2019)</w:t>
      </w:r>
    </w:p>
    <w:p w14:paraId="1C963D81" w14:textId="77777777" w:rsidR="00A815F9" w:rsidRDefault="00A815F9">
      <w:pPr>
        <w:spacing w:line="244" w:lineRule="auto"/>
        <w:jc w:val="both"/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2" w:space="720" w:equalWidth="0">
            <w:col w:w="6660" w:space="40"/>
            <w:col w:w="7700"/>
          </w:cols>
        </w:sectPr>
      </w:pPr>
    </w:p>
    <w:p w14:paraId="4AC246D8" w14:textId="77777777" w:rsidR="00A815F9" w:rsidRDefault="00C15677">
      <w:pPr>
        <w:pStyle w:val="Heading5"/>
        <w:spacing w:before="141"/>
        <w:ind w:left="646"/>
      </w:pPr>
      <w:r>
        <w:lastRenderedPageBreak/>
        <w:pict w14:anchorId="476A6B66">
          <v:line id="_x0000_s1577" alt="" style="position:absolute;left:0;text-align:left;z-index:251582976;mso-wrap-edited:f;mso-width-percent:0;mso-height-percent:0;mso-position-horizontal-relative:page;mso-width-percent:0;mso-height-percent:0" from="25.5pt,124.25pt" to="28.55pt,124.25pt" strokecolor="white" strokeweight=".35261mm">
            <w10:wrap anchorx="page"/>
          </v:line>
        </w:pict>
      </w:r>
      <w:r>
        <w:rPr>
          <w:color w:val="332D7C"/>
        </w:rPr>
        <w:t>Quality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of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Care</w:t>
      </w:r>
    </w:p>
    <w:p w14:paraId="1A24A32A" w14:textId="77777777" w:rsidR="00A815F9" w:rsidRDefault="00A815F9">
      <w:pPr>
        <w:pStyle w:val="BodyText"/>
        <w:rPr>
          <w:b/>
          <w:sz w:val="20"/>
        </w:rPr>
      </w:pPr>
    </w:p>
    <w:p w14:paraId="0A943BCE" w14:textId="77777777" w:rsidR="00A815F9" w:rsidRDefault="00C15677">
      <w:pPr>
        <w:pStyle w:val="BodyText"/>
        <w:spacing w:before="7"/>
        <w:rPr>
          <w:b/>
          <w:sz w:val="10"/>
        </w:rPr>
      </w:pPr>
      <w:r>
        <w:pict w14:anchorId="1CAF80F5">
          <v:shape id="_x0000_s1576" alt="" style="position:absolute;margin-left:42.5pt;margin-top:8.6pt;width:634.75pt;height:.1pt;z-index:-251529728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73C7147E" w14:textId="77777777" w:rsidR="00A815F9" w:rsidRDefault="00C15677">
      <w:pPr>
        <w:tabs>
          <w:tab w:val="left" w:pos="10296"/>
        </w:tabs>
        <w:spacing w:before="162"/>
        <w:ind w:left="654" w:right="537" w:hanging="1"/>
        <w:rPr>
          <w:b/>
          <w:sz w:val="28"/>
        </w:rPr>
      </w:pPr>
      <w:r>
        <w:rPr>
          <w:b/>
          <w:sz w:val="28"/>
        </w:rPr>
        <w:t>Theme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score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has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risen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back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7.3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2020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compared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7.2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2019.</w:t>
      </w:r>
      <w:r>
        <w:rPr>
          <w:b/>
          <w:sz w:val="28"/>
        </w:rPr>
        <w:tab/>
        <w:t>The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Trusts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average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theme</w:t>
      </w:r>
      <w:r>
        <w:rPr>
          <w:b/>
          <w:spacing w:val="-75"/>
          <w:sz w:val="28"/>
        </w:rPr>
        <w:t xml:space="preserve"> </w:t>
      </w:r>
      <w:r>
        <w:rPr>
          <w:b/>
          <w:sz w:val="28"/>
        </w:rPr>
        <w:t>score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over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last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years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has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been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7.3.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peer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benchmark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average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7.5.</w:t>
      </w:r>
    </w:p>
    <w:p w14:paraId="376A0AA1" w14:textId="77777777" w:rsidR="00A815F9" w:rsidRDefault="00A815F9">
      <w:pPr>
        <w:pStyle w:val="BodyText"/>
        <w:rPr>
          <w:b/>
          <w:sz w:val="20"/>
        </w:rPr>
      </w:pPr>
    </w:p>
    <w:p w14:paraId="7A2688D8" w14:textId="77777777" w:rsidR="00A815F9" w:rsidRDefault="00A815F9">
      <w:pPr>
        <w:pStyle w:val="BodyText"/>
        <w:spacing w:before="11"/>
        <w:rPr>
          <w:b/>
          <w:sz w:val="14"/>
        </w:rPr>
      </w:pPr>
    </w:p>
    <w:tbl>
      <w:tblPr>
        <w:tblW w:w="0" w:type="auto"/>
        <w:tblInd w:w="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1299"/>
        <w:gridCol w:w="1277"/>
        <w:gridCol w:w="1437"/>
        <w:gridCol w:w="1403"/>
        <w:gridCol w:w="1418"/>
        <w:gridCol w:w="1276"/>
      </w:tblGrid>
      <w:tr w:rsidR="00A815F9" w14:paraId="113E1221" w14:textId="77777777">
        <w:trPr>
          <w:trHeight w:val="401"/>
        </w:trPr>
        <w:tc>
          <w:tcPr>
            <w:tcW w:w="5387" w:type="dxa"/>
            <w:tcBorders>
              <w:bottom w:val="single" w:sz="24" w:space="0" w:color="FFFFFF"/>
            </w:tcBorders>
            <w:shd w:val="clear" w:color="auto" w:fill="4F81BD"/>
          </w:tcPr>
          <w:p w14:paraId="335CB5D0" w14:textId="77777777" w:rsidR="00A815F9" w:rsidRDefault="00C15677">
            <w:pPr>
              <w:pStyle w:val="TableParagraph"/>
              <w:spacing w:line="81" w:lineRule="exact"/>
              <w:ind w:left="-20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 w14:anchorId="6AE90D88">
                <v:group id="_x0000_s1573" alt="" style="width:3.6pt;height:3.1pt;mso-position-horizontal-relative:char;mso-position-vertical-relative:line" coordsize="72,62">
                  <v:shape id="_x0000_s1574" alt="" style="position:absolute;width:62;height:62" coordsize="62,62" o:spt="100" adj="0,,0" path="m10,r,62m,10r62,e" filled="f" strokecolor="white" strokeweight=".35261mm">
                    <v:stroke joinstyle="round"/>
                    <v:formulas/>
                    <v:path arrowok="t" o:connecttype="segments"/>
                  </v:shape>
                  <v:line id="_x0000_s1575" alt="" style="position:absolute" from="62,0" to="62,62" strokecolor="white" strokeweight=".35261mm"/>
                  <w10:wrap type="none"/>
                  <w10:anchorlock/>
                </v:group>
              </w:pict>
            </w:r>
          </w:p>
        </w:tc>
        <w:tc>
          <w:tcPr>
            <w:tcW w:w="1299" w:type="dxa"/>
            <w:tcBorders>
              <w:bottom w:val="single" w:sz="24" w:space="0" w:color="FFFFFF"/>
            </w:tcBorders>
            <w:shd w:val="clear" w:color="auto" w:fill="4F81BD"/>
          </w:tcPr>
          <w:p w14:paraId="06B7C369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tcBorders>
              <w:bottom w:val="single" w:sz="24" w:space="0" w:color="FFFFFF"/>
            </w:tcBorders>
            <w:shd w:val="clear" w:color="auto" w:fill="4F81BD"/>
          </w:tcPr>
          <w:p w14:paraId="52D03443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37" w:type="dxa"/>
            <w:tcBorders>
              <w:bottom w:val="single" w:sz="24" w:space="0" w:color="FFFFFF"/>
            </w:tcBorders>
            <w:shd w:val="clear" w:color="auto" w:fill="4F81BD"/>
          </w:tcPr>
          <w:p w14:paraId="1871D31F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3" w:type="dxa"/>
            <w:tcBorders>
              <w:bottom w:val="single" w:sz="24" w:space="0" w:color="FFFFFF"/>
            </w:tcBorders>
            <w:shd w:val="clear" w:color="auto" w:fill="4F81BD"/>
          </w:tcPr>
          <w:p w14:paraId="61BD0B80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24" w:space="0" w:color="FFFFFF"/>
            </w:tcBorders>
            <w:shd w:val="clear" w:color="auto" w:fill="4F81BD"/>
          </w:tcPr>
          <w:p w14:paraId="2C6F1308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tcBorders>
              <w:bottom w:val="single" w:sz="24" w:space="0" w:color="FFFFFF"/>
            </w:tcBorders>
            <w:shd w:val="clear" w:color="auto" w:fill="7F7F7F"/>
          </w:tcPr>
          <w:p w14:paraId="3C39D21A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5F9" w14:paraId="6A171FA0" w14:textId="77777777">
        <w:trPr>
          <w:trHeight w:val="725"/>
        </w:trPr>
        <w:tc>
          <w:tcPr>
            <w:tcW w:w="5387" w:type="dxa"/>
            <w:tcBorders>
              <w:top w:val="single" w:sz="24" w:space="0" w:color="FFFFFF"/>
            </w:tcBorders>
            <w:shd w:val="clear" w:color="auto" w:fill="D0D8E8"/>
          </w:tcPr>
          <w:p w14:paraId="154A37EF" w14:textId="77777777" w:rsidR="00A815F9" w:rsidRDefault="00C15677">
            <w:pPr>
              <w:pStyle w:val="TableParagraph"/>
              <w:spacing w:before="56" w:line="247" w:lineRule="auto"/>
              <w:ind w:left="144" w:right="584"/>
              <w:rPr>
                <w:sz w:val="24"/>
              </w:rPr>
            </w:pPr>
            <w:r>
              <w:rPr>
                <w:sz w:val="24"/>
              </w:rPr>
              <w:t>Q7a.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satisfied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users</w:t>
            </w:r>
          </w:p>
        </w:tc>
        <w:tc>
          <w:tcPr>
            <w:tcW w:w="1299" w:type="dxa"/>
            <w:tcBorders>
              <w:top w:val="single" w:sz="24" w:space="0" w:color="FFFFFF"/>
            </w:tcBorders>
            <w:shd w:val="clear" w:color="auto" w:fill="D0D8E8"/>
          </w:tcPr>
          <w:p w14:paraId="5B508B4A" w14:textId="77777777" w:rsidR="00A815F9" w:rsidRDefault="00C15677">
            <w:pPr>
              <w:pStyle w:val="TableParagraph"/>
              <w:spacing w:before="219"/>
              <w:ind w:left="373" w:right="418"/>
              <w:jc w:val="center"/>
              <w:rPr>
                <w:sz w:val="24"/>
              </w:rPr>
            </w:pPr>
            <w:r>
              <w:rPr>
                <w:sz w:val="24"/>
              </w:rPr>
              <w:t>77.8</w:t>
            </w:r>
          </w:p>
        </w:tc>
        <w:tc>
          <w:tcPr>
            <w:tcW w:w="1277" w:type="dxa"/>
            <w:tcBorders>
              <w:top w:val="single" w:sz="24" w:space="0" w:color="FFFFFF"/>
            </w:tcBorders>
            <w:shd w:val="clear" w:color="auto" w:fill="D0D8E8"/>
          </w:tcPr>
          <w:p w14:paraId="3BFC69F4" w14:textId="77777777" w:rsidR="00A815F9" w:rsidRDefault="00C15677">
            <w:pPr>
              <w:pStyle w:val="TableParagraph"/>
              <w:spacing w:before="219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78.1</w:t>
            </w:r>
          </w:p>
        </w:tc>
        <w:tc>
          <w:tcPr>
            <w:tcW w:w="1437" w:type="dxa"/>
            <w:tcBorders>
              <w:top w:val="single" w:sz="24" w:space="0" w:color="FFFFFF"/>
            </w:tcBorders>
            <w:shd w:val="clear" w:color="auto" w:fill="D0D8E8"/>
          </w:tcPr>
          <w:p w14:paraId="5D7987D6" w14:textId="77777777" w:rsidR="00A815F9" w:rsidRDefault="00C15677">
            <w:pPr>
              <w:pStyle w:val="TableParagraph"/>
              <w:spacing w:before="219"/>
              <w:ind w:left="489" w:right="440"/>
              <w:jc w:val="center"/>
              <w:rPr>
                <w:sz w:val="24"/>
              </w:rPr>
            </w:pPr>
            <w:r>
              <w:rPr>
                <w:sz w:val="24"/>
              </w:rPr>
              <w:t>77.6</w:t>
            </w:r>
          </w:p>
        </w:tc>
        <w:tc>
          <w:tcPr>
            <w:tcW w:w="1403" w:type="dxa"/>
            <w:tcBorders>
              <w:top w:val="single" w:sz="24" w:space="0" w:color="FFFFFF"/>
            </w:tcBorders>
            <w:shd w:val="clear" w:color="auto" w:fill="D0D8E8"/>
          </w:tcPr>
          <w:p w14:paraId="1A5D008D" w14:textId="77777777" w:rsidR="00A815F9" w:rsidRDefault="00C15677">
            <w:pPr>
              <w:pStyle w:val="TableParagraph"/>
              <w:spacing w:before="219"/>
              <w:ind w:left="439" w:right="456"/>
              <w:jc w:val="center"/>
              <w:rPr>
                <w:sz w:val="24"/>
              </w:rPr>
            </w:pPr>
            <w:r>
              <w:rPr>
                <w:sz w:val="24"/>
              </w:rPr>
              <w:t>74.3</w:t>
            </w:r>
          </w:p>
        </w:tc>
        <w:tc>
          <w:tcPr>
            <w:tcW w:w="1418" w:type="dxa"/>
            <w:tcBorders>
              <w:top w:val="single" w:sz="24" w:space="0" w:color="FFFFFF"/>
            </w:tcBorders>
            <w:shd w:val="clear" w:color="auto" w:fill="D0D8E8"/>
          </w:tcPr>
          <w:p w14:paraId="7CEAD299" w14:textId="77777777" w:rsidR="00A815F9" w:rsidRDefault="00C15677">
            <w:pPr>
              <w:pStyle w:val="TableParagraph"/>
              <w:spacing w:before="219"/>
              <w:ind w:left="475"/>
              <w:rPr>
                <w:sz w:val="24"/>
              </w:rPr>
            </w:pPr>
            <w:r>
              <w:rPr>
                <w:sz w:val="24"/>
              </w:rPr>
              <w:t>76.7</w:t>
            </w:r>
          </w:p>
        </w:tc>
        <w:tc>
          <w:tcPr>
            <w:tcW w:w="1276" w:type="dxa"/>
            <w:tcBorders>
              <w:top w:val="single" w:sz="24" w:space="0" w:color="FFFFFF"/>
            </w:tcBorders>
            <w:shd w:val="clear" w:color="auto" w:fill="A6A6A6"/>
          </w:tcPr>
          <w:p w14:paraId="579E2C52" w14:textId="77777777" w:rsidR="00A815F9" w:rsidRDefault="00C15677">
            <w:pPr>
              <w:pStyle w:val="TableParagraph"/>
              <w:spacing w:before="219"/>
              <w:ind w:left="384" w:right="384"/>
              <w:jc w:val="center"/>
              <w:rPr>
                <w:sz w:val="24"/>
              </w:rPr>
            </w:pPr>
            <w:r>
              <w:rPr>
                <w:sz w:val="24"/>
              </w:rPr>
              <w:t>82.0</w:t>
            </w:r>
          </w:p>
        </w:tc>
      </w:tr>
      <w:tr w:rsidR="00A815F9" w14:paraId="2741608D" w14:textId="77777777">
        <w:trPr>
          <w:trHeight w:val="720"/>
        </w:trPr>
        <w:tc>
          <w:tcPr>
            <w:tcW w:w="5387" w:type="dxa"/>
            <w:shd w:val="clear" w:color="auto" w:fill="E9EDF4"/>
          </w:tcPr>
          <w:p w14:paraId="1425352A" w14:textId="77777777" w:rsidR="00A815F9" w:rsidRDefault="00C15677">
            <w:pPr>
              <w:pStyle w:val="TableParagraph"/>
              <w:spacing w:before="88" w:line="242" w:lineRule="auto"/>
              <w:ind w:left="144" w:right="386"/>
              <w:rPr>
                <w:sz w:val="24"/>
              </w:rPr>
            </w:pPr>
            <w:r>
              <w:rPr>
                <w:sz w:val="24"/>
              </w:rPr>
              <w:t>Q7b.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I feel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users</w:t>
            </w:r>
          </w:p>
        </w:tc>
        <w:tc>
          <w:tcPr>
            <w:tcW w:w="1299" w:type="dxa"/>
            <w:shd w:val="clear" w:color="auto" w:fill="E9EDF4"/>
          </w:tcPr>
          <w:p w14:paraId="72753F48" w14:textId="77777777" w:rsidR="00A815F9" w:rsidRDefault="00C15677">
            <w:pPr>
              <w:pStyle w:val="TableParagraph"/>
              <w:spacing w:before="232"/>
              <w:ind w:left="373" w:right="418"/>
              <w:jc w:val="center"/>
              <w:rPr>
                <w:sz w:val="24"/>
              </w:rPr>
            </w:pPr>
            <w:r>
              <w:rPr>
                <w:sz w:val="24"/>
              </w:rPr>
              <w:t>86.1</w:t>
            </w:r>
          </w:p>
        </w:tc>
        <w:tc>
          <w:tcPr>
            <w:tcW w:w="1277" w:type="dxa"/>
            <w:shd w:val="clear" w:color="auto" w:fill="E9EDF4"/>
          </w:tcPr>
          <w:p w14:paraId="1709A1BF" w14:textId="77777777" w:rsidR="00A815F9" w:rsidRDefault="00C15677">
            <w:pPr>
              <w:pStyle w:val="TableParagraph"/>
              <w:spacing w:before="232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89.3</w:t>
            </w:r>
          </w:p>
        </w:tc>
        <w:tc>
          <w:tcPr>
            <w:tcW w:w="1437" w:type="dxa"/>
            <w:shd w:val="clear" w:color="auto" w:fill="E9EDF4"/>
          </w:tcPr>
          <w:p w14:paraId="678EE823" w14:textId="77777777" w:rsidR="00A815F9" w:rsidRDefault="00C15677">
            <w:pPr>
              <w:pStyle w:val="TableParagraph"/>
              <w:spacing w:before="232"/>
              <w:ind w:left="489" w:right="440"/>
              <w:jc w:val="center"/>
              <w:rPr>
                <w:sz w:val="24"/>
              </w:rPr>
            </w:pPr>
            <w:r>
              <w:rPr>
                <w:sz w:val="24"/>
              </w:rPr>
              <w:t>87.3</w:t>
            </w:r>
          </w:p>
        </w:tc>
        <w:tc>
          <w:tcPr>
            <w:tcW w:w="1403" w:type="dxa"/>
            <w:shd w:val="clear" w:color="auto" w:fill="E9EDF4"/>
          </w:tcPr>
          <w:p w14:paraId="706C790E" w14:textId="77777777" w:rsidR="00A815F9" w:rsidRDefault="00C15677">
            <w:pPr>
              <w:pStyle w:val="TableParagraph"/>
              <w:spacing w:before="232"/>
              <w:ind w:left="439" w:right="456"/>
              <w:jc w:val="center"/>
              <w:rPr>
                <w:sz w:val="24"/>
              </w:rPr>
            </w:pPr>
            <w:r>
              <w:rPr>
                <w:sz w:val="24"/>
              </w:rPr>
              <w:t>87.7</w:t>
            </w:r>
          </w:p>
        </w:tc>
        <w:tc>
          <w:tcPr>
            <w:tcW w:w="1418" w:type="dxa"/>
            <w:shd w:val="clear" w:color="auto" w:fill="E9EDF4"/>
          </w:tcPr>
          <w:p w14:paraId="0C6CEEF9" w14:textId="77777777" w:rsidR="00A815F9" w:rsidRDefault="00C15677">
            <w:pPr>
              <w:pStyle w:val="TableParagraph"/>
              <w:spacing w:before="232"/>
              <w:ind w:left="475"/>
              <w:rPr>
                <w:sz w:val="24"/>
              </w:rPr>
            </w:pPr>
            <w:r>
              <w:rPr>
                <w:sz w:val="24"/>
              </w:rPr>
              <w:t>87.3</w:t>
            </w:r>
          </w:p>
        </w:tc>
        <w:tc>
          <w:tcPr>
            <w:tcW w:w="1276" w:type="dxa"/>
            <w:shd w:val="clear" w:color="auto" w:fill="A6A6A6"/>
          </w:tcPr>
          <w:p w14:paraId="4A1874B0" w14:textId="77777777" w:rsidR="00A815F9" w:rsidRDefault="00C15677">
            <w:pPr>
              <w:pStyle w:val="TableParagraph"/>
              <w:spacing w:before="232"/>
              <w:ind w:left="384" w:right="384"/>
              <w:jc w:val="center"/>
              <w:rPr>
                <w:sz w:val="24"/>
              </w:rPr>
            </w:pPr>
            <w:r>
              <w:rPr>
                <w:sz w:val="24"/>
              </w:rPr>
              <w:t>89.7</w:t>
            </w:r>
          </w:p>
        </w:tc>
      </w:tr>
      <w:tr w:rsidR="00A815F9" w14:paraId="7DE89CD6" w14:textId="77777777">
        <w:trPr>
          <w:trHeight w:val="720"/>
        </w:trPr>
        <w:tc>
          <w:tcPr>
            <w:tcW w:w="5387" w:type="dxa"/>
            <w:shd w:val="clear" w:color="auto" w:fill="D0D8E8"/>
          </w:tcPr>
          <w:p w14:paraId="1221C82F" w14:textId="77777777" w:rsidR="00A815F9" w:rsidRDefault="00C15677">
            <w:pPr>
              <w:pStyle w:val="TableParagraph"/>
              <w:spacing w:before="88"/>
              <w:ind w:left="144"/>
              <w:rPr>
                <w:sz w:val="24"/>
              </w:rPr>
            </w:pPr>
            <w:r>
              <w:rPr>
                <w:sz w:val="24"/>
              </w:rPr>
              <w:t>Q7c.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I 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deliver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 aspire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  <w:tc>
          <w:tcPr>
            <w:tcW w:w="1299" w:type="dxa"/>
            <w:shd w:val="clear" w:color="auto" w:fill="D0D8E8"/>
          </w:tcPr>
          <w:p w14:paraId="35096713" w14:textId="77777777" w:rsidR="00A815F9" w:rsidRDefault="00C15677">
            <w:pPr>
              <w:pStyle w:val="TableParagraph"/>
              <w:spacing w:before="232"/>
              <w:ind w:left="373" w:right="418"/>
              <w:jc w:val="center"/>
              <w:rPr>
                <w:sz w:val="24"/>
              </w:rPr>
            </w:pPr>
            <w:r>
              <w:rPr>
                <w:sz w:val="24"/>
              </w:rPr>
              <w:t>63.2</w:t>
            </w:r>
          </w:p>
        </w:tc>
        <w:tc>
          <w:tcPr>
            <w:tcW w:w="1277" w:type="dxa"/>
            <w:shd w:val="clear" w:color="auto" w:fill="D0D8E8"/>
          </w:tcPr>
          <w:p w14:paraId="44C41FFD" w14:textId="77777777" w:rsidR="00A815F9" w:rsidRDefault="00C15677">
            <w:pPr>
              <w:pStyle w:val="TableParagraph"/>
              <w:spacing w:before="232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63.7</w:t>
            </w:r>
          </w:p>
        </w:tc>
        <w:tc>
          <w:tcPr>
            <w:tcW w:w="1437" w:type="dxa"/>
            <w:shd w:val="clear" w:color="auto" w:fill="D0D8E8"/>
          </w:tcPr>
          <w:p w14:paraId="330C0FD1" w14:textId="77777777" w:rsidR="00A815F9" w:rsidRDefault="00C15677">
            <w:pPr>
              <w:pStyle w:val="TableParagraph"/>
              <w:spacing w:before="232"/>
              <w:ind w:left="489" w:right="440"/>
              <w:jc w:val="center"/>
              <w:rPr>
                <w:sz w:val="24"/>
              </w:rPr>
            </w:pPr>
            <w:r>
              <w:rPr>
                <w:sz w:val="24"/>
              </w:rPr>
              <w:t>65.9</w:t>
            </w:r>
          </w:p>
        </w:tc>
        <w:tc>
          <w:tcPr>
            <w:tcW w:w="1403" w:type="dxa"/>
            <w:shd w:val="clear" w:color="auto" w:fill="D0D8E8"/>
          </w:tcPr>
          <w:p w14:paraId="70C795C5" w14:textId="77777777" w:rsidR="00A815F9" w:rsidRDefault="00C15677">
            <w:pPr>
              <w:pStyle w:val="TableParagraph"/>
              <w:spacing w:before="232"/>
              <w:ind w:left="439" w:right="456"/>
              <w:jc w:val="center"/>
              <w:rPr>
                <w:sz w:val="24"/>
              </w:rPr>
            </w:pPr>
            <w:r>
              <w:rPr>
                <w:sz w:val="24"/>
              </w:rPr>
              <w:t>63.2</w:t>
            </w:r>
          </w:p>
        </w:tc>
        <w:tc>
          <w:tcPr>
            <w:tcW w:w="1418" w:type="dxa"/>
            <w:shd w:val="clear" w:color="auto" w:fill="D0D8E8"/>
          </w:tcPr>
          <w:p w14:paraId="33C9A665" w14:textId="77777777" w:rsidR="00A815F9" w:rsidRDefault="00C15677">
            <w:pPr>
              <w:pStyle w:val="TableParagraph"/>
              <w:spacing w:before="232"/>
              <w:ind w:left="475"/>
              <w:rPr>
                <w:sz w:val="24"/>
              </w:rPr>
            </w:pPr>
            <w:r>
              <w:rPr>
                <w:sz w:val="24"/>
              </w:rPr>
              <w:t>63.6</w:t>
            </w:r>
          </w:p>
        </w:tc>
        <w:tc>
          <w:tcPr>
            <w:tcW w:w="1276" w:type="dxa"/>
            <w:shd w:val="clear" w:color="auto" w:fill="A6A6A6"/>
          </w:tcPr>
          <w:p w14:paraId="5A014609" w14:textId="77777777" w:rsidR="00A815F9" w:rsidRDefault="00C15677">
            <w:pPr>
              <w:pStyle w:val="TableParagraph"/>
              <w:spacing w:before="232"/>
              <w:ind w:left="384" w:right="384"/>
              <w:jc w:val="center"/>
              <w:rPr>
                <w:sz w:val="24"/>
              </w:rPr>
            </w:pPr>
            <w:r>
              <w:rPr>
                <w:sz w:val="24"/>
              </w:rPr>
              <w:t>70.0</w:t>
            </w:r>
          </w:p>
        </w:tc>
      </w:tr>
    </w:tbl>
    <w:p w14:paraId="5FD5A837" w14:textId="77777777" w:rsidR="00A815F9" w:rsidRDefault="00A815F9">
      <w:pPr>
        <w:pStyle w:val="BodyText"/>
        <w:spacing w:before="2"/>
        <w:rPr>
          <w:b/>
          <w:sz w:val="27"/>
        </w:rPr>
      </w:pPr>
    </w:p>
    <w:p w14:paraId="22A3242B" w14:textId="77777777" w:rsidR="00A815F9" w:rsidRDefault="00C15677">
      <w:pPr>
        <w:spacing w:before="93" w:line="247" w:lineRule="auto"/>
        <w:ind w:left="652" w:right="538"/>
        <w:jc w:val="both"/>
        <w:rPr>
          <w:sz w:val="24"/>
        </w:rPr>
      </w:pPr>
      <w:r>
        <w:rPr>
          <w:b/>
          <w:color w:val="00B050"/>
          <w:sz w:val="24"/>
        </w:rPr>
        <w:t>The has been a significant increase in the number of respondents agreeing that “care of patients / service users is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my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organisation's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top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priority”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to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72%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in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2020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compared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to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68%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in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2019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and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is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an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improved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score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the</w:t>
      </w:r>
      <w:r>
        <w:rPr>
          <w:b/>
          <w:color w:val="00B050"/>
          <w:spacing w:val="1"/>
          <w:sz w:val="24"/>
        </w:rPr>
        <w:t xml:space="preserve"> </w:t>
      </w:r>
      <w:r>
        <w:rPr>
          <w:b/>
          <w:color w:val="00B050"/>
          <w:sz w:val="24"/>
        </w:rPr>
        <w:t>5</w:t>
      </w:r>
      <w:r>
        <w:rPr>
          <w:b/>
          <w:color w:val="00B050"/>
          <w:sz w:val="24"/>
          <w:vertAlign w:val="superscript"/>
        </w:rPr>
        <w:t>th</w:t>
      </w:r>
      <w:r>
        <w:rPr>
          <w:b/>
          <w:color w:val="00B050"/>
          <w:spacing w:val="-64"/>
          <w:sz w:val="24"/>
        </w:rPr>
        <w:t xml:space="preserve"> </w:t>
      </w:r>
      <w:r>
        <w:rPr>
          <w:b/>
          <w:color w:val="00B050"/>
          <w:sz w:val="24"/>
        </w:rPr>
        <w:t xml:space="preserve">consecutive year. </w:t>
      </w:r>
      <w:r>
        <w:rPr>
          <w:sz w:val="24"/>
        </w:rPr>
        <w:t>This corresponds with improved responses to questions including; ability to meet conflicting demands of</w:t>
      </w:r>
      <w:r>
        <w:rPr>
          <w:spacing w:val="1"/>
          <w:sz w:val="24"/>
        </w:rPr>
        <w:t xml:space="preserve"> </w:t>
      </w:r>
      <w:r>
        <w:rPr>
          <w:sz w:val="24"/>
        </w:rPr>
        <w:t>role and there are enough staff at the organisation to help me do my job properly and is likely to be reflective of the atypical</w:t>
      </w:r>
      <w:r>
        <w:rPr>
          <w:spacing w:val="1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condit</w:t>
      </w:r>
      <w:r>
        <w:rPr>
          <w:sz w:val="24"/>
        </w:rPr>
        <w:t>ions that have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respond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pandemic.</w:t>
      </w:r>
    </w:p>
    <w:p w14:paraId="67AF4575" w14:textId="77777777" w:rsidR="00A815F9" w:rsidRDefault="00A815F9">
      <w:pPr>
        <w:spacing w:line="247" w:lineRule="auto"/>
        <w:jc w:val="both"/>
        <w:rPr>
          <w:sz w:val="24"/>
        </w:rPr>
        <w:sectPr w:rsidR="00A815F9">
          <w:headerReference w:type="even" r:id="rId446"/>
          <w:headerReference w:type="default" r:id="rId447"/>
          <w:footerReference w:type="default" r:id="rId448"/>
          <w:pgSz w:w="14400" w:h="10800" w:orient="landscape"/>
          <w:pgMar w:top="1360" w:right="0" w:bottom="1640" w:left="0" w:header="524" w:footer="1458" w:gutter="0"/>
          <w:cols w:space="720"/>
        </w:sectPr>
      </w:pPr>
    </w:p>
    <w:p w14:paraId="4A08906A" w14:textId="77777777" w:rsidR="00A815F9" w:rsidRDefault="00C15677">
      <w:pPr>
        <w:pStyle w:val="Heading5"/>
        <w:spacing w:before="141"/>
        <w:ind w:left="805"/>
      </w:pPr>
      <w:r>
        <w:rPr>
          <w:color w:val="332D7C"/>
        </w:rPr>
        <w:lastRenderedPageBreak/>
        <w:t>Divisional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Overview</w:t>
      </w:r>
    </w:p>
    <w:p w14:paraId="45991676" w14:textId="77777777" w:rsidR="00A815F9" w:rsidRDefault="00A815F9">
      <w:pPr>
        <w:pStyle w:val="BodyText"/>
        <w:rPr>
          <w:b/>
          <w:sz w:val="20"/>
        </w:rPr>
      </w:pPr>
    </w:p>
    <w:p w14:paraId="1CFF928C" w14:textId="77777777" w:rsidR="00A815F9" w:rsidRDefault="00C15677">
      <w:pPr>
        <w:pStyle w:val="BodyText"/>
        <w:spacing w:before="7"/>
        <w:rPr>
          <w:b/>
          <w:sz w:val="10"/>
        </w:rPr>
      </w:pPr>
      <w:r>
        <w:pict w14:anchorId="1B7B58CD">
          <v:shape id="_x0000_s1572" alt="" style="position:absolute;margin-left:42.5pt;margin-top:8.6pt;width:634.75pt;height:.1pt;z-index:-251528704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13A5CAFF" w14:textId="77777777" w:rsidR="00A815F9" w:rsidRDefault="00C15677">
      <w:pPr>
        <w:spacing w:before="161" w:line="249" w:lineRule="auto"/>
        <w:ind w:left="405" w:right="539"/>
        <w:jc w:val="both"/>
      </w:pPr>
      <w:r>
        <w:t>This overview highlights the variability in the theme scores across the different divisions.</w:t>
      </w:r>
      <w:r>
        <w:rPr>
          <w:spacing w:val="1"/>
        </w:rPr>
        <w:t xml:space="preserve"> </w:t>
      </w:r>
      <w:r>
        <w:t>Whilst this variability can in part be attributed to</w:t>
      </w:r>
      <w:r>
        <w:rPr>
          <w:spacing w:val="1"/>
        </w:rPr>
        <w:t xml:space="preserve"> </w:t>
      </w:r>
      <w:r>
        <w:t>the difference in size and complexity of the division and the impact that Covd-19 will have had on the experience of colleagues working</w:t>
      </w:r>
      <w:r>
        <w:rPr>
          <w:spacing w:val="1"/>
        </w:rPr>
        <w:t xml:space="preserve"> </w:t>
      </w:r>
      <w:r>
        <w:t>within the divisions, there is no difference in terms of the required ownership of results and accountability for improv</w:t>
      </w:r>
      <w:r>
        <w:t>ement by divisional</w:t>
      </w:r>
      <w:r>
        <w:rPr>
          <w:spacing w:val="1"/>
        </w:rPr>
        <w:t xml:space="preserve"> </w:t>
      </w:r>
      <w:r>
        <w:t xml:space="preserve">leadership teams.   The heat map below identifies </w:t>
      </w:r>
      <w:r>
        <w:rPr>
          <w:i/>
        </w:rPr>
        <w:t xml:space="preserve">safety culture </w:t>
      </w:r>
      <w:r>
        <w:t xml:space="preserve">as the most deteriorated theme (6 reds) closely followed by; </w:t>
      </w:r>
      <w:r>
        <w:rPr>
          <w:i/>
        </w:rPr>
        <w:t>immediate</w:t>
      </w:r>
      <w:r>
        <w:rPr>
          <w:i/>
          <w:spacing w:val="1"/>
        </w:rPr>
        <w:t xml:space="preserve"> </w:t>
      </w:r>
      <w:r>
        <w:rPr>
          <w:i/>
        </w:rPr>
        <w:t xml:space="preserve">line manager, morale </w:t>
      </w:r>
      <w:r>
        <w:t xml:space="preserve">and </w:t>
      </w:r>
      <w:r>
        <w:rPr>
          <w:i/>
        </w:rPr>
        <w:t>team working</w:t>
      </w:r>
      <w:r>
        <w:t>.</w:t>
      </w:r>
      <w:r>
        <w:rPr>
          <w:spacing w:val="1"/>
        </w:rPr>
        <w:t xml:space="preserve"> </w:t>
      </w:r>
      <w:r>
        <w:t xml:space="preserve">It should be noted that the Medical Directorate received too </w:t>
      </w:r>
      <w:r>
        <w:t>few responses to provide analysis</w:t>
      </w:r>
      <w:r>
        <w:rPr>
          <w:spacing w:val="1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ten</w:t>
      </w:r>
      <w:r>
        <w:rPr>
          <w:spacing w:val="-1"/>
        </w:rPr>
        <w:t xml:space="preserve"> </w:t>
      </w:r>
      <w:r>
        <w:t>themes.</w:t>
      </w:r>
    </w:p>
    <w:p w14:paraId="5A694CB6" w14:textId="77777777" w:rsidR="00A815F9" w:rsidRDefault="00A815F9">
      <w:pPr>
        <w:pStyle w:val="BodyText"/>
        <w:spacing w:before="3"/>
        <w:rPr>
          <w:sz w:val="23"/>
        </w:rPr>
      </w:pPr>
    </w:p>
    <w:p w14:paraId="14B0C52D" w14:textId="77777777" w:rsidR="00A815F9" w:rsidRDefault="00A815F9">
      <w:pPr>
        <w:rPr>
          <w:sz w:val="23"/>
        </w:rPr>
        <w:sectPr w:rsidR="00A815F9">
          <w:footerReference w:type="even" r:id="rId449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5C8907C4" w14:textId="77777777" w:rsidR="00A815F9" w:rsidRDefault="00C15677">
      <w:pPr>
        <w:spacing w:before="96"/>
        <w:ind w:right="38"/>
        <w:jc w:val="right"/>
        <w:rPr>
          <w:b/>
          <w:sz w:val="14"/>
        </w:rPr>
      </w:pPr>
      <w:r>
        <w:pict w14:anchorId="38E84498">
          <v:shape id="_x0000_s1571" alt="" style="position:absolute;left:0;text-align:left;margin-left:518.75pt;margin-top:54.6pt;width:8.55pt;height:32.7pt;z-index:-251636224;mso-wrap-edited:f;mso-width-percent:0;mso-height-percent:0;mso-position-horizontal-relative:page;mso-width-percent:0;mso-height-percent:0" coordsize="171,654" o:spt="100" adj="0,,0" path="m170,452r-65,l85,327,65,452,,452r53,77l33,654,85,576r53,78l118,529r52,-77xm170,125r-65,l85,,65,125,,125r53,77l33,327,85,250r53,77l118,202r52,-77xe" fillcolor="#7030a0" stroked="f">
            <v:stroke joinstyle="round"/>
            <v:formulas/>
            <v:path arrowok="t" o:connecttype="custom" o:connectlocs="107950,980440;66675,980440;53975,901065;41275,980440;0,980440;33655,1029335;20955,1108710;53975,1059180;87630,1108710;74930,1029335;107950,980440;107950,772795;66675,772795;53975,693420;41275,772795;0,772795;33655,821690;20955,901065;53975,852170;87630,901065;74930,821690;107950,772795" o:connectangles="0,0,0,0,0,0,0,0,0,0,0,0,0,0,0,0,0,0,0,0,0,0"/>
            <w10:wrap anchorx="page"/>
          </v:shape>
        </w:pict>
      </w:r>
      <w:r>
        <w:rPr>
          <w:noProof/>
        </w:rPr>
        <w:drawing>
          <wp:anchor distT="0" distB="0" distL="0" distR="0" simplePos="0" relativeHeight="251494912" behindDoc="1" locked="0" layoutInCell="1" allowOverlap="1" wp14:anchorId="25D6CDDB" wp14:editId="3CA40F0B">
            <wp:simplePos x="0" y="0"/>
            <wp:positionH relativeFrom="page">
              <wp:posOffset>6061140</wp:posOffset>
            </wp:positionH>
            <wp:positionV relativeFrom="paragraph">
              <wp:posOffset>901052</wp:posOffset>
            </wp:positionV>
            <wp:extent cx="106961" cy="205359"/>
            <wp:effectExtent l="0" t="0" r="0" b="0"/>
            <wp:wrapNone/>
            <wp:docPr id="447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197.png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61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96960" behindDoc="1" locked="0" layoutInCell="1" allowOverlap="1" wp14:anchorId="7CE1F395" wp14:editId="034A8C20">
            <wp:simplePos x="0" y="0"/>
            <wp:positionH relativeFrom="page">
              <wp:posOffset>5380314</wp:posOffset>
            </wp:positionH>
            <wp:positionV relativeFrom="paragraph">
              <wp:posOffset>1127742</wp:posOffset>
            </wp:positionV>
            <wp:extent cx="108804" cy="208883"/>
            <wp:effectExtent l="0" t="0" r="0" b="0"/>
            <wp:wrapNone/>
            <wp:docPr id="449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198.png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04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97984" behindDoc="1" locked="0" layoutInCell="1" allowOverlap="1" wp14:anchorId="5DEE57CD" wp14:editId="1BAB4BD0">
            <wp:simplePos x="0" y="0"/>
            <wp:positionH relativeFrom="page">
              <wp:posOffset>6579483</wp:posOffset>
            </wp:positionH>
            <wp:positionV relativeFrom="paragraph">
              <wp:posOffset>1223417</wp:posOffset>
            </wp:positionV>
            <wp:extent cx="108797" cy="208883"/>
            <wp:effectExtent l="0" t="0" r="0" b="0"/>
            <wp:wrapNone/>
            <wp:docPr id="451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199.png"/>
                    <pic:cNvPicPr/>
                  </pic:nvPicPr>
                  <pic:blipFill>
                    <a:blip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97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5882A1B">
          <v:group id="_x0000_s1568" alt="" style="position:absolute;left:0;text-align:left;margin-left:687.65pt;margin-top:95.85pt;width:11.15pt;height:52.95pt;z-index:-251635200;mso-position-horizontal-relative:page;mso-position-vertical-relative:text" coordorigin="13753,1917" coordsize="223,1059">
            <v:shape id="_x0000_s1569" type="#_x0000_t75" alt="" style="position:absolute;left:13753;top:1917;width:171;height:670">
              <v:imagedata r:id="rId453" o:title=""/>
            </v:shape>
            <v:shape id="_x0000_s1570" type="#_x0000_t75" alt="" style="position:absolute;left:13805;top:2648;width:171;height:327">
              <v:imagedata r:id="rId454" o:title=""/>
            </v:shape>
            <w10:wrap anchorx="page"/>
          </v:group>
        </w:pict>
      </w:r>
      <w:r>
        <w:rPr>
          <w:b/>
          <w:sz w:val="14"/>
        </w:rPr>
        <w:t>Benchmark</w:t>
      </w:r>
    </w:p>
    <w:p w14:paraId="0FFBE1CB" w14:textId="77777777" w:rsidR="00A815F9" w:rsidRDefault="00C15677">
      <w:pPr>
        <w:spacing w:before="96"/>
        <w:jc w:val="right"/>
        <w:rPr>
          <w:b/>
          <w:sz w:val="14"/>
        </w:rPr>
      </w:pPr>
      <w:r>
        <w:br w:type="column"/>
      </w:r>
      <w:r>
        <w:rPr>
          <w:b/>
          <w:color w:val="FFFFFF"/>
          <w:sz w:val="14"/>
        </w:rPr>
        <w:t>CEO</w:t>
      </w:r>
      <w:r>
        <w:rPr>
          <w:b/>
          <w:color w:val="FFFFFF"/>
          <w:spacing w:val="-1"/>
          <w:sz w:val="14"/>
        </w:rPr>
        <w:t xml:space="preserve"> </w:t>
      </w:r>
      <w:r>
        <w:rPr>
          <w:b/>
          <w:color w:val="FFFFFF"/>
          <w:sz w:val="14"/>
        </w:rPr>
        <w:t>&amp;</w:t>
      </w:r>
    </w:p>
    <w:p w14:paraId="4D11D853" w14:textId="77777777" w:rsidR="00A815F9" w:rsidRDefault="00C15677">
      <w:pPr>
        <w:spacing w:before="96"/>
        <w:ind w:left="213"/>
        <w:rPr>
          <w:b/>
          <w:sz w:val="14"/>
        </w:rPr>
      </w:pPr>
      <w:r>
        <w:br w:type="column"/>
      </w:r>
      <w:r>
        <w:rPr>
          <w:b/>
          <w:color w:val="FFFFFF"/>
          <w:spacing w:val="-1"/>
          <w:sz w:val="14"/>
        </w:rPr>
        <w:t>Transformation</w:t>
      </w:r>
    </w:p>
    <w:p w14:paraId="40A4CF1B" w14:textId="77777777" w:rsidR="00A815F9" w:rsidRDefault="00C15677">
      <w:pPr>
        <w:spacing w:before="96"/>
        <w:ind w:left="1848" w:right="2198"/>
        <w:jc w:val="center"/>
        <w:rPr>
          <w:b/>
          <w:sz w:val="14"/>
        </w:rPr>
      </w:pPr>
      <w:r>
        <w:br w:type="column"/>
      </w:r>
      <w:r>
        <w:rPr>
          <w:b/>
          <w:color w:val="FFFFFF"/>
          <w:sz w:val="14"/>
        </w:rPr>
        <w:t>Nursing</w:t>
      </w:r>
    </w:p>
    <w:p w14:paraId="0DAA0851" w14:textId="77777777" w:rsidR="00A815F9" w:rsidRDefault="00A815F9">
      <w:pPr>
        <w:jc w:val="center"/>
        <w:rPr>
          <w:sz w:val="14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4" w:space="720" w:equalWidth="0">
            <w:col w:w="3270" w:space="2279"/>
            <w:col w:w="2913" w:space="40"/>
            <w:col w:w="1242" w:space="40"/>
            <w:col w:w="4616"/>
          </w:cols>
        </w:sectPr>
      </w:pPr>
    </w:p>
    <w:p w14:paraId="4F0DC62B" w14:textId="77777777" w:rsidR="00A815F9" w:rsidRDefault="00C15677">
      <w:pPr>
        <w:ind w:left="396"/>
        <w:rPr>
          <w:sz w:val="20"/>
        </w:rPr>
      </w:pPr>
      <w:r>
        <w:rPr>
          <w:noProof/>
        </w:rPr>
        <w:drawing>
          <wp:anchor distT="0" distB="0" distL="0" distR="0" simplePos="0" relativeHeight="251492864" behindDoc="1" locked="0" layoutInCell="1" allowOverlap="1" wp14:anchorId="31A01D20" wp14:editId="668A1270">
            <wp:simplePos x="0" y="0"/>
            <wp:positionH relativeFrom="page">
              <wp:posOffset>2915815</wp:posOffset>
            </wp:positionH>
            <wp:positionV relativeFrom="paragraph">
              <wp:posOffset>498584</wp:posOffset>
            </wp:positionV>
            <wp:extent cx="108797" cy="208883"/>
            <wp:effectExtent l="0" t="0" r="0" b="0"/>
            <wp:wrapNone/>
            <wp:docPr id="453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201.png"/>
                    <pic:cNvPicPr/>
                  </pic:nvPicPr>
                  <pic:blipFill>
                    <a:blip r:embed="rId4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97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93888" behindDoc="1" locked="0" layoutInCell="1" allowOverlap="1" wp14:anchorId="59F24D45" wp14:editId="3F8B3033">
            <wp:simplePos x="0" y="0"/>
            <wp:positionH relativeFrom="page">
              <wp:posOffset>4815287</wp:posOffset>
            </wp:positionH>
            <wp:positionV relativeFrom="paragraph">
              <wp:posOffset>737853</wp:posOffset>
            </wp:positionV>
            <wp:extent cx="106961" cy="205359"/>
            <wp:effectExtent l="0" t="0" r="0" b="0"/>
            <wp:wrapNone/>
            <wp:docPr id="455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202.png"/>
                    <pic:cNvPicPr/>
                  </pic:nvPicPr>
                  <pic:blipFill>
                    <a:blip r:embed="rId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61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95936" behindDoc="1" locked="0" layoutInCell="1" allowOverlap="1" wp14:anchorId="59C4F017" wp14:editId="733B7AD8">
            <wp:simplePos x="0" y="0"/>
            <wp:positionH relativeFrom="page">
              <wp:posOffset>2917708</wp:posOffset>
            </wp:positionH>
            <wp:positionV relativeFrom="paragraph">
              <wp:posOffset>960516</wp:posOffset>
            </wp:positionV>
            <wp:extent cx="108797" cy="208883"/>
            <wp:effectExtent l="0" t="0" r="0" b="0"/>
            <wp:wrapNone/>
            <wp:docPr id="457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199.png"/>
                    <pic:cNvPicPr/>
                  </pic:nvPicPr>
                  <pic:blipFill>
                    <a:blip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97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99008" behindDoc="1" locked="0" layoutInCell="1" allowOverlap="1" wp14:anchorId="4BE49E2A" wp14:editId="1C94881A">
            <wp:simplePos x="0" y="0"/>
            <wp:positionH relativeFrom="page">
              <wp:posOffset>2969822</wp:posOffset>
            </wp:positionH>
            <wp:positionV relativeFrom="paragraph">
              <wp:posOffset>1518735</wp:posOffset>
            </wp:positionV>
            <wp:extent cx="106961" cy="205358"/>
            <wp:effectExtent l="0" t="0" r="0" b="0"/>
            <wp:wrapNone/>
            <wp:docPr id="459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203.png"/>
                    <pic:cNvPicPr/>
                  </pic:nvPicPr>
                  <pic:blipFill>
                    <a:blip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61" cy="20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0032" behindDoc="1" locked="0" layoutInCell="1" allowOverlap="1" wp14:anchorId="093614EE" wp14:editId="7ACDACDF">
            <wp:simplePos x="0" y="0"/>
            <wp:positionH relativeFrom="page">
              <wp:posOffset>2969822</wp:posOffset>
            </wp:positionH>
            <wp:positionV relativeFrom="paragraph">
              <wp:posOffset>1921939</wp:posOffset>
            </wp:positionV>
            <wp:extent cx="108804" cy="208883"/>
            <wp:effectExtent l="0" t="0" r="0" b="0"/>
            <wp:wrapNone/>
            <wp:docPr id="461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204.png"/>
                    <pic:cNvPicPr/>
                  </pic:nvPicPr>
                  <pic:blipFill>
                    <a:blip r:embed="rId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04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1056" behindDoc="1" locked="0" layoutInCell="1" allowOverlap="1" wp14:anchorId="3F6DF2FA" wp14:editId="780F4658">
            <wp:simplePos x="0" y="0"/>
            <wp:positionH relativeFrom="page">
              <wp:posOffset>4806547</wp:posOffset>
            </wp:positionH>
            <wp:positionV relativeFrom="paragraph">
              <wp:posOffset>1930580</wp:posOffset>
            </wp:positionV>
            <wp:extent cx="106961" cy="205358"/>
            <wp:effectExtent l="0" t="0" r="0" b="0"/>
            <wp:wrapNone/>
            <wp:docPr id="463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202.png"/>
                    <pic:cNvPicPr/>
                  </pic:nvPicPr>
                  <pic:blipFill>
                    <a:blip r:embed="rId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61" cy="20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2080" behindDoc="1" locked="0" layoutInCell="1" allowOverlap="1" wp14:anchorId="7D0AA2E3" wp14:editId="1C17E7A9">
            <wp:simplePos x="0" y="0"/>
            <wp:positionH relativeFrom="page">
              <wp:posOffset>5345921</wp:posOffset>
            </wp:positionH>
            <wp:positionV relativeFrom="paragraph">
              <wp:posOffset>1921939</wp:posOffset>
            </wp:positionV>
            <wp:extent cx="108804" cy="208883"/>
            <wp:effectExtent l="0" t="0" r="0" b="0"/>
            <wp:wrapNone/>
            <wp:docPr id="465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198.png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04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4128" behindDoc="1" locked="0" layoutInCell="1" allowOverlap="1" wp14:anchorId="5C1F0859" wp14:editId="2D9022E3">
            <wp:simplePos x="0" y="0"/>
            <wp:positionH relativeFrom="page">
              <wp:posOffset>4337974</wp:posOffset>
            </wp:positionH>
            <wp:positionV relativeFrom="paragraph">
              <wp:posOffset>2281711</wp:posOffset>
            </wp:positionV>
            <wp:extent cx="106968" cy="205359"/>
            <wp:effectExtent l="0" t="0" r="0" b="0"/>
            <wp:wrapNone/>
            <wp:docPr id="467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205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68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5152" behindDoc="1" locked="0" layoutInCell="1" allowOverlap="1" wp14:anchorId="0D972F2B" wp14:editId="7BF929C8">
            <wp:simplePos x="0" y="0"/>
            <wp:positionH relativeFrom="page">
              <wp:posOffset>3851920</wp:posOffset>
            </wp:positionH>
            <wp:positionV relativeFrom="paragraph">
              <wp:posOffset>2272738</wp:posOffset>
            </wp:positionV>
            <wp:extent cx="106968" cy="205359"/>
            <wp:effectExtent l="0" t="0" r="0" b="0"/>
            <wp:wrapNone/>
            <wp:docPr id="469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206.png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68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7200" behindDoc="1" locked="0" layoutInCell="1" allowOverlap="1" wp14:anchorId="20C4E175" wp14:editId="3C0A0C76">
            <wp:simplePos x="0" y="0"/>
            <wp:positionH relativeFrom="page">
              <wp:posOffset>2915815</wp:posOffset>
            </wp:positionH>
            <wp:positionV relativeFrom="paragraph">
              <wp:posOffset>2714026</wp:posOffset>
            </wp:positionV>
            <wp:extent cx="108797" cy="208883"/>
            <wp:effectExtent l="0" t="0" r="0" b="0"/>
            <wp:wrapNone/>
            <wp:docPr id="471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201.png"/>
                    <pic:cNvPicPr/>
                  </pic:nvPicPr>
                  <pic:blipFill>
                    <a:blip r:embed="rId4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97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8224" behindDoc="1" locked="0" layoutInCell="1" allowOverlap="1" wp14:anchorId="688CE53B" wp14:editId="0042E486">
            <wp:simplePos x="0" y="0"/>
            <wp:positionH relativeFrom="page">
              <wp:posOffset>5335049</wp:posOffset>
            </wp:positionH>
            <wp:positionV relativeFrom="paragraph">
              <wp:posOffset>2714026</wp:posOffset>
            </wp:positionV>
            <wp:extent cx="108797" cy="208883"/>
            <wp:effectExtent l="0" t="0" r="0" b="0"/>
            <wp:wrapNone/>
            <wp:docPr id="473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01.png"/>
                    <pic:cNvPicPr/>
                  </pic:nvPicPr>
                  <pic:blipFill>
                    <a:blip r:embed="rId4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97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9248" behindDoc="1" locked="0" layoutInCell="1" allowOverlap="1" wp14:anchorId="2145A539" wp14:editId="07E04C8F">
            <wp:simplePos x="0" y="0"/>
            <wp:positionH relativeFrom="page">
              <wp:posOffset>4355975</wp:posOffset>
            </wp:positionH>
            <wp:positionV relativeFrom="paragraph">
              <wp:posOffset>2959403</wp:posOffset>
            </wp:positionV>
            <wp:extent cx="106961" cy="205359"/>
            <wp:effectExtent l="0" t="0" r="0" b="0"/>
            <wp:wrapNone/>
            <wp:docPr id="475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207.png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61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 w14:anchorId="42E5CB70">
          <v:shape id="_x0000_s1567" type="#_x0000_t202" alt="" style="width:100.55pt;height:233.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376092" stroked="f">
            <v:textbox inset="0,0,0,0">
              <w:txbxContent>
                <w:p w14:paraId="58EB8B5C" w14:textId="77777777" w:rsidR="00A815F9" w:rsidRDefault="00C15677">
                  <w:pPr>
                    <w:spacing w:before="104" w:line="580" w:lineRule="auto"/>
                    <w:ind w:left="13" w:right="719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Response</w:t>
                  </w:r>
                  <w:r>
                    <w:rPr>
                      <w:b/>
                      <w:color w:val="FFFFFF"/>
                      <w:spacing w:val="-5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Rate</w:t>
                  </w:r>
                  <w:r>
                    <w:rPr>
                      <w:b/>
                      <w:color w:val="FFFFFF"/>
                      <w:spacing w:val="-5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(%)</w:t>
                  </w:r>
                  <w:r>
                    <w:rPr>
                      <w:b/>
                      <w:color w:val="FFFFFF"/>
                      <w:spacing w:val="-36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EDI</w:t>
                  </w:r>
                </w:p>
                <w:p w14:paraId="5F4E3BE3" w14:textId="77777777" w:rsidR="00A815F9" w:rsidRDefault="00C15677">
                  <w:pPr>
                    <w:spacing w:line="159" w:lineRule="exact"/>
                    <w:ind w:left="13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HWB</w:t>
                  </w:r>
                </w:p>
                <w:p w14:paraId="575C49C8" w14:textId="77777777" w:rsidR="00A815F9" w:rsidRDefault="00A815F9">
                  <w:pPr>
                    <w:pStyle w:val="BodyText"/>
                    <w:spacing w:before="9"/>
                    <w:rPr>
                      <w:b/>
                      <w:sz w:val="19"/>
                    </w:rPr>
                  </w:pPr>
                </w:p>
                <w:p w14:paraId="0A876117" w14:textId="77777777" w:rsidR="00A815F9" w:rsidRDefault="00C15677">
                  <w:pPr>
                    <w:spacing w:line="580" w:lineRule="auto"/>
                    <w:ind w:left="13" w:right="593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Immediate Managers</w:t>
                  </w:r>
                  <w:r>
                    <w:rPr>
                      <w:b/>
                      <w:color w:val="FFFFFF"/>
                      <w:spacing w:val="-36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Morale</w:t>
                  </w:r>
                </w:p>
                <w:p w14:paraId="06A46442" w14:textId="77777777" w:rsidR="00A815F9" w:rsidRDefault="00C15677">
                  <w:pPr>
                    <w:spacing w:line="159" w:lineRule="exact"/>
                    <w:ind w:left="13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Quality</w:t>
                  </w:r>
                  <w:r>
                    <w:rPr>
                      <w:b/>
                      <w:color w:val="FFFFFF"/>
                      <w:spacing w:val="-1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of</w:t>
                  </w:r>
                  <w:r>
                    <w:rPr>
                      <w:b/>
                      <w:color w:val="FFFFFF"/>
                      <w:spacing w:val="1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Care</w:t>
                  </w:r>
                </w:p>
                <w:p w14:paraId="6BA6F497" w14:textId="77777777" w:rsidR="00A815F9" w:rsidRDefault="00A815F9">
                  <w:pPr>
                    <w:pStyle w:val="BodyText"/>
                    <w:rPr>
                      <w:b/>
                      <w:sz w:val="16"/>
                    </w:rPr>
                  </w:pPr>
                </w:p>
                <w:p w14:paraId="7F024308" w14:textId="77777777" w:rsidR="00A815F9" w:rsidRDefault="00A815F9">
                  <w:pPr>
                    <w:pStyle w:val="BodyText"/>
                    <w:spacing w:before="4"/>
                    <w:rPr>
                      <w:b/>
                      <w:sz w:val="13"/>
                    </w:rPr>
                  </w:pPr>
                </w:p>
                <w:p w14:paraId="14D2859E" w14:textId="77777777" w:rsidR="00A815F9" w:rsidRDefault="00C15677">
                  <w:pPr>
                    <w:spacing w:before="1" w:line="271" w:lineRule="auto"/>
                    <w:ind w:left="13" w:right="56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Safe Environment Bullying &amp;</w:t>
                  </w:r>
                  <w:r>
                    <w:rPr>
                      <w:b/>
                      <w:color w:val="FFFFFF"/>
                      <w:spacing w:val="-36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Harassment</w:t>
                  </w:r>
                </w:p>
                <w:p w14:paraId="6B5CADAD" w14:textId="77777777" w:rsidR="00A815F9" w:rsidRDefault="00A815F9">
                  <w:pPr>
                    <w:pStyle w:val="BodyText"/>
                    <w:rPr>
                      <w:b/>
                      <w:sz w:val="16"/>
                    </w:rPr>
                  </w:pPr>
                </w:p>
                <w:p w14:paraId="5D7FB74A" w14:textId="77777777" w:rsidR="00A815F9" w:rsidRDefault="00C15677">
                  <w:pPr>
                    <w:spacing w:before="119" w:line="580" w:lineRule="auto"/>
                    <w:ind w:left="13" w:right="173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Safe Environment Violence</w:t>
                  </w:r>
                  <w:r>
                    <w:rPr>
                      <w:b/>
                      <w:color w:val="FFFFFF"/>
                      <w:spacing w:val="-36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Safety</w:t>
                  </w:r>
                  <w:r>
                    <w:rPr>
                      <w:b/>
                      <w:color w:val="FFFFFF"/>
                      <w:spacing w:val="-1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Culture</w:t>
                  </w:r>
                </w:p>
                <w:p w14:paraId="07A76C06" w14:textId="77777777" w:rsidR="00A815F9" w:rsidRDefault="00C15677">
                  <w:pPr>
                    <w:spacing w:line="159" w:lineRule="exact"/>
                    <w:ind w:left="13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Staff</w:t>
                  </w:r>
                  <w:r>
                    <w:rPr>
                      <w:b/>
                      <w:color w:val="FFFFFF"/>
                      <w:spacing w:val="-1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Engagement</w:t>
                  </w:r>
                </w:p>
                <w:p w14:paraId="3CE7E95D" w14:textId="77777777" w:rsidR="00A815F9" w:rsidRDefault="00A815F9">
                  <w:pPr>
                    <w:pStyle w:val="BodyText"/>
                    <w:spacing w:before="9"/>
                    <w:rPr>
                      <w:b/>
                      <w:sz w:val="19"/>
                    </w:rPr>
                  </w:pPr>
                </w:p>
                <w:p w14:paraId="27F05DB1" w14:textId="77777777" w:rsidR="00A815F9" w:rsidRDefault="00C15677">
                  <w:pPr>
                    <w:ind w:left="13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Team</w:t>
                  </w:r>
                  <w:r>
                    <w:rPr>
                      <w:b/>
                      <w:color w:val="FFFFFF"/>
                      <w:spacing w:val="-1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Working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53"/>
          <w:sz w:val="20"/>
        </w:rPr>
        <w:t xml:space="preserve"> </w:t>
      </w:r>
      <w:r>
        <w:rPr>
          <w:spacing w:val="53"/>
          <w:sz w:val="20"/>
        </w:rPr>
      </w:r>
      <w:r>
        <w:rPr>
          <w:spacing w:val="53"/>
          <w:sz w:val="20"/>
        </w:rPr>
        <w:pict w14:anchorId="7BD21A02">
          <v:shape id="_x0000_s1566" type="#_x0000_t202" alt="" style="width:574pt;height:253.4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68"/>
                    <w:gridCol w:w="701"/>
                    <w:gridCol w:w="849"/>
                    <w:gridCol w:w="757"/>
                    <w:gridCol w:w="720"/>
                    <w:gridCol w:w="762"/>
                    <w:gridCol w:w="721"/>
                    <w:gridCol w:w="887"/>
                    <w:gridCol w:w="1095"/>
                    <w:gridCol w:w="814"/>
                    <w:gridCol w:w="888"/>
                    <w:gridCol w:w="888"/>
                    <w:gridCol w:w="888"/>
                    <w:gridCol w:w="763"/>
                  </w:tblGrid>
                  <w:tr w:rsidR="00A815F9" w14:paraId="5ACDCBBF" w14:textId="77777777">
                    <w:trPr>
                      <w:trHeight w:val="402"/>
                    </w:trPr>
                    <w:tc>
                      <w:tcPr>
                        <w:tcW w:w="768" w:type="dxa"/>
                        <w:shd w:val="clear" w:color="auto" w:fill="D9D9D9"/>
                      </w:tcPr>
                      <w:p w14:paraId="027E0D37" w14:textId="77777777" w:rsidR="00A815F9" w:rsidRDefault="00C15677">
                        <w:pPr>
                          <w:pStyle w:val="TableParagraph"/>
                          <w:spacing w:before="21"/>
                          <w:ind w:left="30" w:right="1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Average</w:t>
                        </w:r>
                      </w:p>
                    </w:tc>
                    <w:tc>
                      <w:tcPr>
                        <w:tcW w:w="701" w:type="dxa"/>
                        <w:shd w:val="clear" w:color="auto" w:fill="A6A6A6"/>
                      </w:tcPr>
                      <w:p w14:paraId="38CD96E7" w14:textId="77777777" w:rsidR="00A815F9" w:rsidRDefault="00C15677">
                        <w:pPr>
                          <w:pStyle w:val="TableParagraph"/>
                          <w:spacing w:line="86" w:lineRule="exact"/>
                          <w:ind w:left="7" w:right="8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Trust</w:t>
                        </w:r>
                      </w:p>
                    </w:tc>
                    <w:tc>
                      <w:tcPr>
                        <w:tcW w:w="849" w:type="dxa"/>
                        <w:shd w:val="clear" w:color="auto" w:fill="376092"/>
                      </w:tcPr>
                      <w:p w14:paraId="4222DDEF" w14:textId="77777777" w:rsidR="00A815F9" w:rsidRDefault="00C15677">
                        <w:pPr>
                          <w:pStyle w:val="TableParagraph"/>
                          <w:spacing w:line="86" w:lineRule="exact"/>
                          <w:ind w:left="19" w:right="19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Community</w:t>
                        </w:r>
                      </w:p>
                    </w:tc>
                    <w:tc>
                      <w:tcPr>
                        <w:tcW w:w="757" w:type="dxa"/>
                        <w:shd w:val="clear" w:color="auto" w:fill="376092"/>
                      </w:tcPr>
                      <w:p w14:paraId="4EA8E547" w14:textId="77777777" w:rsidR="00A815F9" w:rsidRDefault="00C15677">
                        <w:pPr>
                          <w:pStyle w:val="TableParagraph"/>
                          <w:spacing w:line="86" w:lineRule="exact"/>
                          <w:ind w:left="163" w:right="164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MLTC</w:t>
                        </w:r>
                      </w:p>
                    </w:tc>
                    <w:tc>
                      <w:tcPr>
                        <w:tcW w:w="720" w:type="dxa"/>
                        <w:shd w:val="clear" w:color="auto" w:fill="376092"/>
                      </w:tcPr>
                      <w:p w14:paraId="4070AB43" w14:textId="77777777" w:rsidR="00A815F9" w:rsidRDefault="00C15677">
                        <w:pPr>
                          <w:pStyle w:val="TableParagraph"/>
                          <w:spacing w:line="86" w:lineRule="exact"/>
                          <w:ind w:left="74" w:right="7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Surgery</w:t>
                        </w:r>
                      </w:p>
                    </w:tc>
                    <w:tc>
                      <w:tcPr>
                        <w:tcW w:w="762" w:type="dxa"/>
                        <w:shd w:val="clear" w:color="auto" w:fill="376092"/>
                      </w:tcPr>
                      <w:p w14:paraId="3D66F458" w14:textId="77777777" w:rsidR="00A815F9" w:rsidRDefault="00C15677">
                        <w:pPr>
                          <w:pStyle w:val="TableParagraph"/>
                          <w:spacing w:line="86" w:lineRule="exact"/>
                          <w:ind w:left="99" w:right="10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WCCSS</w:t>
                        </w:r>
                      </w:p>
                    </w:tc>
                    <w:tc>
                      <w:tcPr>
                        <w:tcW w:w="721" w:type="dxa"/>
                        <w:shd w:val="clear" w:color="auto" w:fill="376092"/>
                      </w:tcPr>
                      <w:p w14:paraId="31B8A6FE" w14:textId="77777777" w:rsidR="00A815F9" w:rsidRDefault="00C15677">
                        <w:pPr>
                          <w:pStyle w:val="TableParagraph"/>
                          <w:spacing w:line="86" w:lineRule="exact"/>
                          <w:ind w:left="7" w:right="12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E&amp;F</w:t>
                        </w:r>
                      </w:p>
                    </w:tc>
                    <w:tc>
                      <w:tcPr>
                        <w:tcW w:w="887" w:type="dxa"/>
                        <w:shd w:val="clear" w:color="auto" w:fill="376092"/>
                      </w:tcPr>
                      <w:p w14:paraId="13EB1BA5" w14:textId="77777777" w:rsidR="00A815F9" w:rsidRDefault="00C15677">
                        <w:pPr>
                          <w:pStyle w:val="TableParagraph"/>
                          <w:spacing w:before="21"/>
                          <w:ind w:left="14" w:right="23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Governance</w:t>
                        </w:r>
                      </w:p>
                    </w:tc>
                    <w:tc>
                      <w:tcPr>
                        <w:tcW w:w="1095" w:type="dxa"/>
                        <w:shd w:val="clear" w:color="auto" w:fill="376092"/>
                      </w:tcPr>
                      <w:p w14:paraId="3D90335A" w14:textId="77777777" w:rsidR="00A815F9" w:rsidRDefault="00C15677">
                        <w:pPr>
                          <w:pStyle w:val="TableParagraph"/>
                          <w:spacing w:before="21"/>
                          <w:ind w:left="171" w:right="184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Strategy</w:t>
                        </w:r>
                      </w:p>
                    </w:tc>
                    <w:tc>
                      <w:tcPr>
                        <w:tcW w:w="814" w:type="dxa"/>
                        <w:shd w:val="clear" w:color="auto" w:fill="376092"/>
                      </w:tcPr>
                      <w:p w14:paraId="600ED631" w14:textId="77777777" w:rsidR="00A815F9" w:rsidRDefault="00C15677">
                        <w:pPr>
                          <w:pStyle w:val="TableParagraph"/>
                          <w:spacing w:line="86" w:lineRule="exact"/>
                          <w:ind w:left="32" w:right="49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Finance</w:t>
                        </w:r>
                      </w:p>
                    </w:tc>
                    <w:tc>
                      <w:tcPr>
                        <w:tcW w:w="888" w:type="dxa"/>
                        <w:shd w:val="clear" w:color="auto" w:fill="376092"/>
                      </w:tcPr>
                      <w:p w14:paraId="343BEF1E" w14:textId="77777777" w:rsidR="00A815F9" w:rsidRDefault="00C15677">
                        <w:pPr>
                          <w:pStyle w:val="TableParagraph"/>
                          <w:spacing w:line="86" w:lineRule="exact"/>
                          <w:ind w:left="35" w:right="57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Informatics</w:t>
                        </w:r>
                      </w:p>
                    </w:tc>
                    <w:tc>
                      <w:tcPr>
                        <w:tcW w:w="888" w:type="dxa"/>
                        <w:shd w:val="clear" w:color="auto" w:fill="376092"/>
                      </w:tcPr>
                      <w:p w14:paraId="7A511927" w14:textId="77777777" w:rsidR="00A815F9" w:rsidRDefault="00C15677">
                        <w:pPr>
                          <w:pStyle w:val="TableParagraph"/>
                          <w:spacing w:before="21"/>
                          <w:ind w:left="29" w:right="57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Directorate</w:t>
                        </w:r>
                      </w:p>
                    </w:tc>
                    <w:tc>
                      <w:tcPr>
                        <w:tcW w:w="888" w:type="dxa"/>
                        <w:shd w:val="clear" w:color="auto" w:fill="376092"/>
                      </w:tcPr>
                      <w:p w14:paraId="143EE368" w14:textId="77777777" w:rsidR="00A815F9" w:rsidRDefault="00C15677">
                        <w:pPr>
                          <w:pStyle w:val="TableParagraph"/>
                          <w:spacing w:line="86" w:lineRule="exact"/>
                          <w:ind w:left="24" w:right="57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Operations</w:t>
                        </w:r>
                      </w:p>
                    </w:tc>
                    <w:tc>
                      <w:tcPr>
                        <w:tcW w:w="763" w:type="dxa"/>
                        <w:shd w:val="clear" w:color="auto" w:fill="376092"/>
                      </w:tcPr>
                      <w:p w14:paraId="4BA6D889" w14:textId="77777777" w:rsidR="00A815F9" w:rsidRDefault="00C15677">
                        <w:pPr>
                          <w:pStyle w:val="TableParagraph"/>
                          <w:spacing w:line="86" w:lineRule="exact"/>
                          <w:ind w:right="252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P&amp;C</w:t>
                        </w:r>
                      </w:p>
                    </w:tc>
                  </w:tr>
                  <w:tr w:rsidR="00A815F9" w14:paraId="52B408EC" w14:textId="77777777">
                    <w:trPr>
                      <w:trHeight w:val="388"/>
                    </w:trPr>
                    <w:tc>
                      <w:tcPr>
                        <w:tcW w:w="768" w:type="dxa"/>
                        <w:shd w:val="clear" w:color="auto" w:fill="D9D9D9"/>
                      </w:tcPr>
                      <w:p w14:paraId="240E3F45" w14:textId="77777777" w:rsidR="00A815F9" w:rsidRDefault="00C15677">
                        <w:pPr>
                          <w:pStyle w:val="TableParagraph"/>
                          <w:spacing w:before="104"/>
                          <w:ind w:left="30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45</w:t>
                        </w:r>
                      </w:p>
                    </w:tc>
                    <w:tc>
                      <w:tcPr>
                        <w:tcW w:w="701" w:type="dxa"/>
                        <w:shd w:val="clear" w:color="auto" w:fill="A6A6A6"/>
                      </w:tcPr>
                      <w:p w14:paraId="519E0E96" w14:textId="77777777" w:rsidR="00A815F9" w:rsidRDefault="00C15677">
                        <w:pPr>
                          <w:pStyle w:val="TableParagraph"/>
                          <w:spacing w:before="104"/>
                          <w:ind w:left="8" w:right="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33</w:t>
                        </w:r>
                      </w:p>
                    </w:tc>
                    <w:tc>
                      <w:tcPr>
                        <w:tcW w:w="849" w:type="dxa"/>
                        <w:shd w:val="clear" w:color="auto" w:fill="00B050"/>
                      </w:tcPr>
                      <w:p w14:paraId="37A26623" w14:textId="77777777" w:rsidR="00A815F9" w:rsidRDefault="00C15677">
                        <w:pPr>
                          <w:pStyle w:val="TableParagraph"/>
                          <w:spacing w:before="104"/>
                          <w:ind w:left="18" w:right="1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42</w:t>
                        </w:r>
                      </w:p>
                    </w:tc>
                    <w:tc>
                      <w:tcPr>
                        <w:tcW w:w="757" w:type="dxa"/>
                        <w:shd w:val="clear" w:color="auto" w:fill="FF0000"/>
                      </w:tcPr>
                      <w:p w14:paraId="6C3517CA" w14:textId="77777777" w:rsidR="00A815F9" w:rsidRDefault="00C15677">
                        <w:pPr>
                          <w:pStyle w:val="TableParagraph"/>
                          <w:spacing w:before="104"/>
                          <w:ind w:left="163" w:right="16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720" w:type="dxa"/>
                        <w:shd w:val="clear" w:color="auto" w:fill="FF0000"/>
                      </w:tcPr>
                      <w:p w14:paraId="4BDEA0BC" w14:textId="77777777" w:rsidR="00A815F9" w:rsidRDefault="00C15677">
                        <w:pPr>
                          <w:pStyle w:val="TableParagraph"/>
                          <w:spacing w:before="104"/>
                          <w:ind w:left="74" w:right="7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25</w:t>
                        </w:r>
                      </w:p>
                    </w:tc>
                    <w:tc>
                      <w:tcPr>
                        <w:tcW w:w="762" w:type="dxa"/>
                        <w:shd w:val="clear" w:color="auto" w:fill="92D050"/>
                      </w:tcPr>
                      <w:p w14:paraId="36C92BFB" w14:textId="77777777" w:rsidR="00A815F9" w:rsidRDefault="00C15677">
                        <w:pPr>
                          <w:pStyle w:val="TableParagraph"/>
                          <w:spacing w:before="104"/>
                          <w:ind w:left="98" w:right="10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34</w:t>
                        </w:r>
                      </w:p>
                    </w:tc>
                    <w:tc>
                      <w:tcPr>
                        <w:tcW w:w="721" w:type="dxa"/>
                        <w:shd w:val="clear" w:color="auto" w:fill="00B050"/>
                      </w:tcPr>
                      <w:p w14:paraId="5EA9144C" w14:textId="77777777" w:rsidR="00A815F9" w:rsidRDefault="00C15677">
                        <w:pPr>
                          <w:pStyle w:val="TableParagraph"/>
                          <w:spacing w:before="104"/>
                          <w:ind w:left="6" w:right="1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36</w:t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177C98D4" w14:textId="77777777" w:rsidR="00A815F9" w:rsidRDefault="00C15677">
                        <w:pPr>
                          <w:pStyle w:val="TableParagraph"/>
                          <w:spacing w:before="16"/>
                          <w:ind w:left="266" w:right="23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1"/>
                            <w:sz w:val="14"/>
                          </w:rPr>
                          <w:t>74</w:t>
                        </w:r>
                        <w:r>
                          <w:rPr>
                            <w:b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noProof/>
                            <w:spacing w:val="6"/>
                            <w:position w:val="-10"/>
                            <w:sz w:val="14"/>
                          </w:rPr>
                          <w:drawing>
                            <wp:inline distT="0" distB="0" distL="0" distR="0" wp14:anchorId="127E585A" wp14:editId="141038CF">
                              <wp:extent cx="108797" cy="208883"/>
                              <wp:effectExtent l="0" t="0" r="0" b="0"/>
                              <wp:docPr id="477" name="image2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78" name="image201.png"/>
                                      <pic:cNvPicPr/>
                                    </pic:nvPicPr>
                                    <pic:blipFill>
                                      <a:blip r:embed="rId45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797" cy="208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95" w:type="dxa"/>
                        <w:shd w:val="clear" w:color="auto" w:fill="E9EDF4"/>
                      </w:tcPr>
                      <w:p w14:paraId="21FFC21A" w14:textId="77777777" w:rsidR="00A815F9" w:rsidRDefault="00C15677">
                        <w:pPr>
                          <w:pStyle w:val="TableParagraph"/>
                          <w:spacing w:before="71"/>
                          <w:ind w:left="170" w:right="184"/>
                          <w:jc w:val="center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z w:val="14"/>
                          </w:rPr>
                          <w:t>n/a</w:t>
                        </w:r>
                      </w:p>
                    </w:tc>
                    <w:tc>
                      <w:tcPr>
                        <w:tcW w:w="814" w:type="dxa"/>
                        <w:shd w:val="clear" w:color="auto" w:fill="00B050"/>
                      </w:tcPr>
                      <w:p w14:paraId="6BC6250D" w14:textId="77777777" w:rsidR="00A815F9" w:rsidRDefault="00C15677">
                        <w:pPr>
                          <w:pStyle w:val="TableParagraph"/>
                          <w:spacing w:before="16"/>
                          <w:ind w:left="298" w:right="3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sz w:val="14"/>
                          </w:rPr>
                          <w:t>51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-1"/>
                            <w:position w:val="-10"/>
                            <w:sz w:val="14"/>
                          </w:rPr>
                          <w:drawing>
                            <wp:inline distT="0" distB="0" distL="0" distR="0" wp14:anchorId="4D6014F2" wp14:editId="7A106725">
                              <wp:extent cx="108797" cy="208883"/>
                              <wp:effectExtent l="0" t="0" r="0" b="0"/>
                              <wp:docPr id="479" name="image2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0" name="image201.png"/>
                                      <pic:cNvPicPr/>
                                    </pic:nvPicPr>
                                    <pic:blipFill>
                                      <a:blip r:embed="rId45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797" cy="208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8" w:type="dxa"/>
                        <w:shd w:val="clear" w:color="auto" w:fill="00B050"/>
                      </w:tcPr>
                      <w:p w14:paraId="2B885A1C" w14:textId="77777777" w:rsidR="00A815F9" w:rsidRDefault="00C15677">
                        <w:pPr>
                          <w:pStyle w:val="TableParagraph"/>
                          <w:spacing w:before="104"/>
                          <w:ind w:left="3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37</w:t>
                        </w:r>
                      </w:p>
                    </w:tc>
                    <w:tc>
                      <w:tcPr>
                        <w:tcW w:w="888" w:type="dxa"/>
                        <w:shd w:val="clear" w:color="auto" w:fill="00B050"/>
                      </w:tcPr>
                      <w:p w14:paraId="28F5BDB7" w14:textId="77777777" w:rsidR="00A815F9" w:rsidRDefault="00C15677">
                        <w:pPr>
                          <w:pStyle w:val="TableParagraph"/>
                          <w:spacing w:before="16"/>
                          <w:ind w:left="281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sz w:val="14"/>
                          </w:rPr>
                          <w:t>51</w:t>
                        </w:r>
                        <w:r>
                          <w:rPr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"/>
                            <w:position w:val="-10"/>
                            <w:sz w:val="14"/>
                          </w:rPr>
                          <w:drawing>
                            <wp:inline distT="0" distB="0" distL="0" distR="0" wp14:anchorId="6251F179" wp14:editId="7CA992AF">
                              <wp:extent cx="108797" cy="208883"/>
                              <wp:effectExtent l="0" t="0" r="0" b="0"/>
                              <wp:docPr id="481" name="image2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2" name="image201.png"/>
                                      <pic:cNvPicPr/>
                                    </pic:nvPicPr>
                                    <pic:blipFill>
                                      <a:blip r:embed="rId45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797" cy="208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8" w:type="dxa"/>
                        <w:shd w:val="clear" w:color="auto" w:fill="00B050"/>
                      </w:tcPr>
                      <w:p w14:paraId="767BCB47" w14:textId="77777777" w:rsidR="00A815F9" w:rsidRDefault="00C15677">
                        <w:pPr>
                          <w:pStyle w:val="TableParagraph"/>
                          <w:spacing w:before="104"/>
                          <w:ind w:left="23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38</w:t>
                        </w:r>
                      </w:p>
                    </w:tc>
                    <w:tc>
                      <w:tcPr>
                        <w:tcW w:w="763" w:type="dxa"/>
                        <w:shd w:val="clear" w:color="auto" w:fill="00B050"/>
                      </w:tcPr>
                      <w:p w14:paraId="06324CAC" w14:textId="77777777" w:rsidR="00A815F9" w:rsidRDefault="00C15677">
                        <w:pPr>
                          <w:pStyle w:val="TableParagraph"/>
                          <w:spacing w:before="13"/>
                          <w:ind w:left="283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sz w:val="14"/>
                          </w:rPr>
                          <w:t>57</w:t>
                        </w:r>
                        <w:r>
                          <w:rPr>
                            <w:spacing w:val="-19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-20"/>
                            <w:position w:val="-9"/>
                            <w:sz w:val="14"/>
                          </w:rPr>
                          <w:drawing>
                            <wp:inline distT="0" distB="0" distL="0" distR="0" wp14:anchorId="106D3AB7" wp14:editId="49722AC3">
                              <wp:extent cx="106961" cy="205359"/>
                              <wp:effectExtent l="0" t="0" r="0" b="0"/>
                              <wp:docPr id="483" name="image20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4" name="image202.png"/>
                                      <pic:cNvPicPr/>
                                    </pic:nvPicPr>
                                    <pic:blipFill>
                                      <a:blip r:embed="rId45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961" cy="20535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1F9B912C" w14:textId="77777777">
                    <w:trPr>
                      <w:trHeight w:val="388"/>
                    </w:trPr>
                    <w:tc>
                      <w:tcPr>
                        <w:tcW w:w="768" w:type="dxa"/>
                        <w:shd w:val="clear" w:color="auto" w:fill="D9D9D9"/>
                      </w:tcPr>
                      <w:p w14:paraId="5FC7268A" w14:textId="77777777" w:rsidR="00A815F9" w:rsidRDefault="00C15677">
                        <w:pPr>
                          <w:pStyle w:val="TableParagraph"/>
                          <w:spacing w:before="104"/>
                          <w:ind w:left="30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9.1</w:t>
                        </w:r>
                      </w:p>
                    </w:tc>
                    <w:tc>
                      <w:tcPr>
                        <w:tcW w:w="701" w:type="dxa"/>
                        <w:shd w:val="clear" w:color="auto" w:fill="A6A6A6"/>
                      </w:tcPr>
                      <w:p w14:paraId="761E700B" w14:textId="77777777" w:rsidR="00A815F9" w:rsidRDefault="00C15677">
                        <w:pPr>
                          <w:pStyle w:val="TableParagraph"/>
                          <w:spacing w:before="104"/>
                          <w:ind w:left="8" w:right="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8.7</w:t>
                        </w:r>
                      </w:p>
                    </w:tc>
                    <w:tc>
                      <w:tcPr>
                        <w:tcW w:w="849" w:type="dxa"/>
                        <w:shd w:val="clear" w:color="auto" w:fill="00B050"/>
                      </w:tcPr>
                      <w:p w14:paraId="08BD5621" w14:textId="77777777" w:rsidR="00A815F9" w:rsidRDefault="00C15677">
                        <w:pPr>
                          <w:pStyle w:val="TableParagraph"/>
                          <w:spacing w:before="104"/>
                          <w:ind w:left="19" w:right="1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9.2</w:t>
                        </w:r>
                      </w:p>
                    </w:tc>
                    <w:tc>
                      <w:tcPr>
                        <w:tcW w:w="757" w:type="dxa"/>
                        <w:shd w:val="clear" w:color="auto" w:fill="FF0000"/>
                      </w:tcPr>
                      <w:p w14:paraId="629DD47A" w14:textId="77777777" w:rsidR="00A815F9" w:rsidRDefault="00C15677">
                        <w:pPr>
                          <w:pStyle w:val="TableParagraph"/>
                          <w:spacing w:before="104"/>
                          <w:ind w:left="163" w:right="16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8.0</w:t>
                        </w:r>
                      </w:p>
                    </w:tc>
                    <w:tc>
                      <w:tcPr>
                        <w:tcW w:w="720" w:type="dxa"/>
                        <w:shd w:val="clear" w:color="auto" w:fill="FFFF00"/>
                      </w:tcPr>
                      <w:p w14:paraId="5BED37C4" w14:textId="77777777" w:rsidR="00A815F9" w:rsidRDefault="00C15677">
                        <w:pPr>
                          <w:pStyle w:val="TableParagraph"/>
                          <w:spacing w:before="104"/>
                          <w:ind w:left="74" w:right="7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8.6</w:t>
                        </w:r>
                      </w:p>
                    </w:tc>
                    <w:tc>
                      <w:tcPr>
                        <w:tcW w:w="762" w:type="dxa"/>
                        <w:shd w:val="clear" w:color="auto" w:fill="92D050"/>
                      </w:tcPr>
                      <w:p w14:paraId="3681462D" w14:textId="77777777" w:rsidR="00A815F9" w:rsidRDefault="00C15677">
                        <w:pPr>
                          <w:pStyle w:val="TableParagraph"/>
                          <w:spacing w:before="104"/>
                          <w:ind w:left="98" w:right="10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8.7</w:t>
                        </w:r>
                      </w:p>
                    </w:tc>
                    <w:tc>
                      <w:tcPr>
                        <w:tcW w:w="721" w:type="dxa"/>
                        <w:shd w:val="clear" w:color="auto" w:fill="92D050"/>
                      </w:tcPr>
                      <w:p w14:paraId="186DFC60" w14:textId="77777777" w:rsidR="00A815F9" w:rsidRDefault="00C15677">
                        <w:pPr>
                          <w:pStyle w:val="TableParagraph"/>
                          <w:spacing w:before="104"/>
                          <w:ind w:left="6" w:right="1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8.9</w:t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4E77A20D" w14:textId="77777777" w:rsidR="00A815F9" w:rsidRDefault="00C15677">
                        <w:pPr>
                          <w:pStyle w:val="TableParagraph"/>
                          <w:spacing w:before="30"/>
                          <w:ind w:left="246" w:right="23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9.3</w:t>
                        </w:r>
                        <w:r>
                          <w:rPr>
                            <w:b/>
                            <w:spacing w:val="2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noProof/>
                            <w:spacing w:val="-14"/>
                            <w:position w:val="-11"/>
                            <w:sz w:val="14"/>
                          </w:rPr>
                          <w:drawing>
                            <wp:inline distT="0" distB="0" distL="0" distR="0" wp14:anchorId="3BDF6217" wp14:editId="03C2F1BD">
                              <wp:extent cx="108797" cy="208883"/>
                              <wp:effectExtent l="0" t="0" r="0" b="0"/>
                              <wp:docPr id="485" name="image2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6" name="image201.png"/>
                                      <pic:cNvPicPr/>
                                    </pic:nvPicPr>
                                    <pic:blipFill>
                                      <a:blip r:embed="rId45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797" cy="208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95" w:type="dxa"/>
                        <w:shd w:val="clear" w:color="auto" w:fill="FF0000"/>
                      </w:tcPr>
                      <w:p w14:paraId="5E90A8E2" w14:textId="77777777" w:rsidR="00A815F9" w:rsidRDefault="00C15677">
                        <w:pPr>
                          <w:pStyle w:val="TableParagraph"/>
                          <w:spacing w:before="104"/>
                          <w:ind w:left="171" w:right="18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7.1</w:t>
                        </w:r>
                      </w:p>
                    </w:tc>
                    <w:tc>
                      <w:tcPr>
                        <w:tcW w:w="814" w:type="dxa"/>
                        <w:shd w:val="clear" w:color="auto" w:fill="00B050"/>
                      </w:tcPr>
                      <w:p w14:paraId="6EABCFF9" w14:textId="77777777" w:rsidR="00A815F9" w:rsidRDefault="00C15677">
                        <w:pPr>
                          <w:pStyle w:val="TableParagraph"/>
                          <w:spacing w:before="104"/>
                          <w:ind w:left="31" w:right="49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9.3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5056768C" w14:textId="77777777" w:rsidR="00A815F9" w:rsidRDefault="00C15677">
                        <w:pPr>
                          <w:pStyle w:val="TableParagraph"/>
                          <w:spacing w:before="104"/>
                          <w:ind w:left="3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8.3</w:t>
                        </w:r>
                      </w:p>
                    </w:tc>
                    <w:tc>
                      <w:tcPr>
                        <w:tcW w:w="888" w:type="dxa"/>
                        <w:shd w:val="clear" w:color="auto" w:fill="00B050"/>
                      </w:tcPr>
                      <w:p w14:paraId="200EB2B3" w14:textId="77777777" w:rsidR="00A815F9" w:rsidRDefault="00C15677">
                        <w:pPr>
                          <w:pStyle w:val="TableParagraph"/>
                          <w:spacing w:before="104"/>
                          <w:ind w:righ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6EEA4EB2" w14:textId="77777777" w:rsidR="00A815F9" w:rsidRDefault="00C15677">
                        <w:pPr>
                          <w:pStyle w:val="TableParagraph"/>
                          <w:spacing w:before="104"/>
                          <w:ind w:left="2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6.5</w:t>
                        </w:r>
                      </w:p>
                    </w:tc>
                    <w:tc>
                      <w:tcPr>
                        <w:tcW w:w="763" w:type="dxa"/>
                        <w:shd w:val="clear" w:color="auto" w:fill="92D050"/>
                      </w:tcPr>
                      <w:p w14:paraId="2DDA026B" w14:textId="77777777" w:rsidR="00A815F9" w:rsidRDefault="00C15677">
                        <w:pPr>
                          <w:pStyle w:val="TableParagraph"/>
                          <w:spacing w:before="104"/>
                          <w:ind w:right="30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8.8</w:t>
                        </w:r>
                      </w:p>
                    </w:tc>
                  </w:tr>
                  <w:tr w:rsidR="00A815F9" w14:paraId="07EC253B" w14:textId="77777777">
                    <w:trPr>
                      <w:trHeight w:val="388"/>
                    </w:trPr>
                    <w:tc>
                      <w:tcPr>
                        <w:tcW w:w="768" w:type="dxa"/>
                        <w:shd w:val="clear" w:color="auto" w:fill="D9D9D9"/>
                      </w:tcPr>
                      <w:p w14:paraId="2E1D17B5" w14:textId="77777777" w:rsidR="00A815F9" w:rsidRDefault="00C15677">
                        <w:pPr>
                          <w:pStyle w:val="TableParagraph"/>
                          <w:spacing w:before="104"/>
                          <w:ind w:left="30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6.1</w:t>
                        </w:r>
                      </w:p>
                    </w:tc>
                    <w:tc>
                      <w:tcPr>
                        <w:tcW w:w="701" w:type="dxa"/>
                        <w:shd w:val="clear" w:color="auto" w:fill="A6A6A6"/>
                      </w:tcPr>
                      <w:p w14:paraId="2D23429D" w14:textId="77777777" w:rsidR="00A815F9" w:rsidRDefault="00C15677">
                        <w:pPr>
                          <w:pStyle w:val="TableParagraph"/>
                          <w:spacing w:before="104"/>
                          <w:ind w:left="8" w:right="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5.7</w:t>
                        </w:r>
                      </w:p>
                    </w:tc>
                    <w:tc>
                      <w:tcPr>
                        <w:tcW w:w="849" w:type="dxa"/>
                        <w:shd w:val="clear" w:color="auto" w:fill="92D050"/>
                      </w:tcPr>
                      <w:p w14:paraId="3CBF3BEE" w14:textId="77777777" w:rsidR="00A815F9" w:rsidRDefault="00C15677">
                        <w:pPr>
                          <w:pStyle w:val="TableParagraph"/>
                          <w:spacing w:before="104"/>
                          <w:ind w:left="19" w:right="1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757" w:type="dxa"/>
                        <w:shd w:val="clear" w:color="auto" w:fill="FF0000"/>
                      </w:tcPr>
                      <w:p w14:paraId="0F6AEA76" w14:textId="77777777" w:rsidR="00A815F9" w:rsidRDefault="00C15677">
                        <w:pPr>
                          <w:pStyle w:val="TableParagraph"/>
                          <w:spacing w:before="104"/>
                          <w:ind w:left="163" w:right="16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5.5</w:t>
                        </w:r>
                      </w:p>
                    </w:tc>
                    <w:tc>
                      <w:tcPr>
                        <w:tcW w:w="720" w:type="dxa"/>
                        <w:shd w:val="clear" w:color="auto" w:fill="FF0000"/>
                      </w:tcPr>
                      <w:p w14:paraId="13B171E8" w14:textId="77777777" w:rsidR="00A815F9" w:rsidRDefault="00C15677">
                        <w:pPr>
                          <w:pStyle w:val="TableParagraph"/>
                          <w:spacing w:before="104"/>
                          <w:ind w:left="74" w:right="7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5.3</w:t>
                        </w:r>
                      </w:p>
                    </w:tc>
                    <w:tc>
                      <w:tcPr>
                        <w:tcW w:w="762" w:type="dxa"/>
                        <w:shd w:val="clear" w:color="auto" w:fill="FFC000"/>
                      </w:tcPr>
                      <w:p w14:paraId="196B9E3C" w14:textId="77777777" w:rsidR="00A815F9" w:rsidRDefault="00C15677">
                        <w:pPr>
                          <w:pStyle w:val="TableParagraph"/>
                          <w:spacing w:before="104"/>
                          <w:ind w:left="98" w:right="10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5.6</w:t>
                        </w:r>
                      </w:p>
                    </w:tc>
                    <w:tc>
                      <w:tcPr>
                        <w:tcW w:w="721" w:type="dxa"/>
                        <w:shd w:val="clear" w:color="auto" w:fill="00B050"/>
                      </w:tcPr>
                      <w:p w14:paraId="50A22C2D" w14:textId="77777777" w:rsidR="00A815F9" w:rsidRDefault="00C15677">
                        <w:pPr>
                          <w:pStyle w:val="TableParagraph"/>
                          <w:spacing w:before="104"/>
                          <w:ind w:left="6" w:right="1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6.1</w:t>
                        </w:r>
                      </w:p>
                    </w:tc>
                    <w:tc>
                      <w:tcPr>
                        <w:tcW w:w="887" w:type="dxa"/>
                        <w:shd w:val="clear" w:color="auto" w:fill="92D050"/>
                      </w:tcPr>
                      <w:p w14:paraId="7885A604" w14:textId="77777777" w:rsidR="00A815F9" w:rsidRDefault="00C15677">
                        <w:pPr>
                          <w:pStyle w:val="TableParagraph"/>
                          <w:spacing w:before="104"/>
                          <w:ind w:left="14" w:right="2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1095" w:type="dxa"/>
                        <w:shd w:val="clear" w:color="auto" w:fill="00B050"/>
                      </w:tcPr>
                      <w:p w14:paraId="3A3EE855" w14:textId="77777777" w:rsidR="00A815F9" w:rsidRDefault="00C15677">
                        <w:pPr>
                          <w:pStyle w:val="TableParagraph"/>
                          <w:spacing w:before="104"/>
                          <w:ind w:left="171" w:right="184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6.8</w:t>
                        </w:r>
                      </w:p>
                    </w:tc>
                    <w:tc>
                      <w:tcPr>
                        <w:tcW w:w="814" w:type="dxa"/>
                        <w:shd w:val="clear" w:color="auto" w:fill="00B050"/>
                      </w:tcPr>
                      <w:p w14:paraId="1A63C88B" w14:textId="77777777" w:rsidR="00A815F9" w:rsidRDefault="00C15677">
                        <w:pPr>
                          <w:pStyle w:val="TableParagraph"/>
                          <w:spacing w:before="104"/>
                          <w:ind w:right="1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011130CD" w14:textId="77777777" w:rsidR="00A815F9" w:rsidRDefault="00C15677">
                        <w:pPr>
                          <w:pStyle w:val="TableParagraph"/>
                          <w:spacing w:before="104"/>
                          <w:ind w:left="3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4.9</w:t>
                        </w:r>
                      </w:p>
                    </w:tc>
                    <w:tc>
                      <w:tcPr>
                        <w:tcW w:w="888" w:type="dxa"/>
                        <w:shd w:val="clear" w:color="auto" w:fill="92D050"/>
                      </w:tcPr>
                      <w:p w14:paraId="0B89D3B6" w14:textId="77777777" w:rsidR="00A815F9" w:rsidRDefault="00C15677">
                        <w:pPr>
                          <w:pStyle w:val="TableParagraph"/>
                          <w:spacing w:before="104"/>
                          <w:ind w:left="29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5.8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418B992D" w14:textId="77777777" w:rsidR="00A815F9" w:rsidRDefault="00C15677">
                        <w:pPr>
                          <w:pStyle w:val="TableParagraph"/>
                          <w:spacing w:before="104"/>
                          <w:ind w:left="2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3.4</w:t>
                        </w:r>
                      </w:p>
                    </w:tc>
                    <w:tc>
                      <w:tcPr>
                        <w:tcW w:w="763" w:type="dxa"/>
                        <w:shd w:val="clear" w:color="auto" w:fill="00B050"/>
                      </w:tcPr>
                      <w:p w14:paraId="23803133" w14:textId="77777777" w:rsidR="00A815F9" w:rsidRDefault="00C15677">
                        <w:pPr>
                          <w:pStyle w:val="TableParagraph"/>
                          <w:spacing w:before="6"/>
                          <w:ind w:right="101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6.8</w:t>
                        </w:r>
                        <w:r>
                          <w:rPr>
                            <w:b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noProof/>
                            <w:spacing w:val="-7"/>
                            <w:position w:val="-8"/>
                            <w:sz w:val="14"/>
                          </w:rPr>
                          <w:drawing>
                            <wp:inline distT="0" distB="0" distL="0" distR="0" wp14:anchorId="68C089EB" wp14:editId="3D77E74B">
                              <wp:extent cx="106968" cy="205358"/>
                              <wp:effectExtent l="0" t="0" r="0" b="0"/>
                              <wp:docPr id="487" name="image20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8" name="image206.png"/>
                                      <pic:cNvPicPr/>
                                    </pic:nvPicPr>
                                    <pic:blipFill>
                                      <a:blip r:embed="rId46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968" cy="20535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7B9422FD" w14:textId="77777777">
                    <w:trPr>
                      <w:trHeight w:val="388"/>
                    </w:trPr>
                    <w:tc>
                      <w:tcPr>
                        <w:tcW w:w="768" w:type="dxa"/>
                        <w:shd w:val="clear" w:color="auto" w:fill="D9D9D9"/>
                      </w:tcPr>
                      <w:p w14:paraId="095D08A7" w14:textId="77777777" w:rsidR="00A815F9" w:rsidRDefault="00C15677">
                        <w:pPr>
                          <w:pStyle w:val="TableParagraph"/>
                          <w:spacing w:before="104"/>
                          <w:ind w:left="30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6.8</w:t>
                        </w:r>
                      </w:p>
                    </w:tc>
                    <w:tc>
                      <w:tcPr>
                        <w:tcW w:w="701" w:type="dxa"/>
                        <w:shd w:val="clear" w:color="auto" w:fill="A6A6A6"/>
                      </w:tcPr>
                      <w:p w14:paraId="51219555" w14:textId="77777777" w:rsidR="00A815F9" w:rsidRDefault="00C15677">
                        <w:pPr>
                          <w:pStyle w:val="TableParagraph"/>
                          <w:spacing w:before="104"/>
                          <w:ind w:left="8" w:right="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6.6</w:t>
                        </w:r>
                      </w:p>
                    </w:tc>
                    <w:tc>
                      <w:tcPr>
                        <w:tcW w:w="849" w:type="dxa"/>
                        <w:shd w:val="clear" w:color="auto" w:fill="00B050"/>
                      </w:tcPr>
                      <w:p w14:paraId="106AAD3B" w14:textId="77777777" w:rsidR="00A815F9" w:rsidRDefault="00C15677">
                        <w:pPr>
                          <w:pStyle w:val="TableParagraph"/>
                          <w:spacing w:before="104"/>
                          <w:ind w:left="19" w:right="1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7.2</w:t>
                        </w:r>
                      </w:p>
                    </w:tc>
                    <w:tc>
                      <w:tcPr>
                        <w:tcW w:w="757" w:type="dxa"/>
                        <w:shd w:val="clear" w:color="auto" w:fill="92D050"/>
                      </w:tcPr>
                      <w:p w14:paraId="6784719E" w14:textId="77777777" w:rsidR="00A815F9" w:rsidRDefault="00C15677">
                        <w:pPr>
                          <w:pStyle w:val="TableParagraph"/>
                          <w:spacing w:before="104"/>
                          <w:ind w:left="163" w:right="16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6.7</w:t>
                        </w:r>
                      </w:p>
                    </w:tc>
                    <w:tc>
                      <w:tcPr>
                        <w:tcW w:w="720" w:type="dxa"/>
                        <w:shd w:val="clear" w:color="auto" w:fill="FF0000"/>
                      </w:tcPr>
                      <w:p w14:paraId="5F07BBA6" w14:textId="77777777" w:rsidR="00A815F9" w:rsidRDefault="00C15677">
                        <w:pPr>
                          <w:pStyle w:val="TableParagraph"/>
                          <w:spacing w:before="104"/>
                          <w:ind w:left="74" w:right="7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6.2</w:t>
                        </w:r>
                      </w:p>
                    </w:tc>
                    <w:tc>
                      <w:tcPr>
                        <w:tcW w:w="762" w:type="dxa"/>
                        <w:shd w:val="clear" w:color="auto" w:fill="92D050"/>
                      </w:tcPr>
                      <w:p w14:paraId="46B6B5CE" w14:textId="77777777" w:rsidR="00A815F9" w:rsidRDefault="00C15677">
                        <w:pPr>
                          <w:pStyle w:val="TableParagraph"/>
                          <w:spacing w:before="104"/>
                          <w:ind w:left="98" w:right="10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6.8</w:t>
                        </w:r>
                      </w:p>
                    </w:tc>
                    <w:tc>
                      <w:tcPr>
                        <w:tcW w:w="721" w:type="dxa"/>
                        <w:shd w:val="clear" w:color="auto" w:fill="FF0000"/>
                      </w:tcPr>
                      <w:p w14:paraId="6A698C41" w14:textId="77777777" w:rsidR="00A815F9" w:rsidRDefault="00C15677">
                        <w:pPr>
                          <w:pStyle w:val="TableParagraph"/>
                          <w:spacing w:before="104"/>
                          <w:ind w:left="6" w:right="1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5.1</w:t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6E369372" w14:textId="77777777" w:rsidR="00A815F9" w:rsidRDefault="00C15677">
                        <w:pPr>
                          <w:pStyle w:val="TableParagraph"/>
                          <w:spacing w:before="104"/>
                          <w:ind w:left="14" w:right="2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7.1</w:t>
                        </w:r>
                      </w:p>
                    </w:tc>
                    <w:tc>
                      <w:tcPr>
                        <w:tcW w:w="1095" w:type="dxa"/>
                        <w:shd w:val="clear" w:color="auto" w:fill="FF0000"/>
                      </w:tcPr>
                      <w:p w14:paraId="3EC36397" w14:textId="77777777" w:rsidR="00A815F9" w:rsidRDefault="00C15677">
                        <w:pPr>
                          <w:pStyle w:val="TableParagraph"/>
                          <w:spacing w:before="104"/>
                          <w:ind w:left="171" w:right="18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5.8</w:t>
                        </w:r>
                      </w:p>
                    </w:tc>
                    <w:tc>
                      <w:tcPr>
                        <w:tcW w:w="814" w:type="dxa"/>
                        <w:shd w:val="clear" w:color="auto" w:fill="00B050"/>
                      </w:tcPr>
                      <w:p w14:paraId="68D07656" w14:textId="77777777" w:rsidR="00A815F9" w:rsidRDefault="00C15677">
                        <w:pPr>
                          <w:pStyle w:val="TableParagraph"/>
                          <w:spacing w:before="104"/>
                          <w:ind w:left="31" w:right="4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7.1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2058C352" w14:textId="77777777" w:rsidR="00A815F9" w:rsidRDefault="00C15677">
                        <w:pPr>
                          <w:pStyle w:val="TableParagraph"/>
                          <w:spacing w:before="104"/>
                          <w:ind w:left="3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5.6</w:t>
                        </w:r>
                      </w:p>
                    </w:tc>
                    <w:tc>
                      <w:tcPr>
                        <w:tcW w:w="888" w:type="dxa"/>
                        <w:shd w:val="clear" w:color="auto" w:fill="00B050"/>
                      </w:tcPr>
                      <w:p w14:paraId="0849E0DB" w14:textId="77777777" w:rsidR="00A815F9" w:rsidRDefault="00C15677">
                        <w:pPr>
                          <w:pStyle w:val="TableParagraph"/>
                          <w:spacing w:before="31"/>
                          <w:ind w:left="343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7.1</w:t>
                        </w:r>
                        <w:r>
                          <w:rPr>
                            <w:spacing w:val="31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-8"/>
                            <w:position w:val="-11"/>
                            <w:sz w:val="14"/>
                          </w:rPr>
                          <w:drawing>
                            <wp:inline distT="0" distB="0" distL="0" distR="0" wp14:anchorId="3BF109CE" wp14:editId="2911EA58">
                              <wp:extent cx="106968" cy="205358"/>
                              <wp:effectExtent l="0" t="0" r="0" b="0"/>
                              <wp:docPr id="489" name="image20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0" name="image208.png"/>
                                      <pic:cNvPicPr/>
                                    </pic:nvPicPr>
                                    <pic:blipFill>
                                      <a:blip r:embed="rId46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968" cy="20535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1543F0A7" w14:textId="77777777" w:rsidR="00A815F9" w:rsidRDefault="00C15677">
                        <w:pPr>
                          <w:pStyle w:val="TableParagraph"/>
                          <w:spacing w:before="104"/>
                          <w:ind w:left="2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5.3</w:t>
                        </w:r>
                      </w:p>
                    </w:tc>
                    <w:tc>
                      <w:tcPr>
                        <w:tcW w:w="763" w:type="dxa"/>
                        <w:shd w:val="clear" w:color="auto" w:fill="00B050"/>
                      </w:tcPr>
                      <w:p w14:paraId="6A73E7E5" w14:textId="77777777" w:rsidR="00A815F9" w:rsidRDefault="00C15677">
                        <w:pPr>
                          <w:pStyle w:val="TableParagraph"/>
                          <w:spacing w:before="104"/>
                          <w:ind w:right="302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7.5</w:t>
                        </w:r>
                      </w:p>
                    </w:tc>
                  </w:tr>
                  <w:tr w:rsidR="00A815F9" w14:paraId="09EAB661" w14:textId="77777777">
                    <w:trPr>
                      <w:trHeight w:val="388"/>
                    </w:trPr>
                    <w:tc>
                      <w:tcPr>
                        <w:tcW w:w="768" w:type="dxa"/>
                        <w:shd w:val="clear" w:color="auto" w:fill="D9D9D9"/>
                      </w:tcPr>
                      <w:p w14:paraId="7D0F4C34" w14:textId="77777777" w:rsidR="00A815F9" w:rsidRDefault="00C15677">
                        <w:pPr>
                          <w:pStyle w:val="TableParagraph"/>
                          <w:spacing w:before="104"/>
                          <w:ind w:left="30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6.2</w:t>
                        </w:r>
                      </w:p>
                    </w:tc>
                    <w:tc>
                      <w:tcPr>
                        <w:tcW w:w="701" w:type="dxa"/>
                        <w:shd w:val="clear" w:color="auto" w:fill="A6A6A6"/>
                      </w:tcPr>
                      <w:p w14:paraId="4EEB5050" w14:textId="77777777" w:rsidR="00A815F9" w:rsidRDefault="00C15677">
                        <w:pPr>
                          <w:pStyle w:val="TableParagraph"/>
                          <w:spacing w:before="104"/>
                          <w:ind w:left="8" w:right="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849" w:type="dxa"/>
                        <w:shd w:val="clear" w:color="auto" w:fill="92D050"/>
                      </w:tcPr>
                      <w:p w14:paraId="3474FCC8" w14:textId="77777777" w:rsidR="00A815F9" w:rsidRDefault="00C15677">
                        <w:pPr>
                          <w:pStyle w:val="TableParagraph"/>
                          <w:spacing w:before="104"/>
                          <w:ind w:left="19" w:right="1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6.1</w:t>
                        </w:r>
                      </w:p>
                    </w:tc>
                    <w:tc>
                      <w:tcPr>
                        <w:tcW w:w="757" w:type="dxa"/>
                        <w:shd w:val="clear" w:color="auto" w:fill="FF0000"/>
                      </w:tcPr>
                      <w:p w14:paraId="071257D5" w14:textId="77777777" w:rsidR="00A815F9" w:rsidRDefault="00C15677">
                        <w:pPr>
                          <w:pStyle w:val="TableParagraph"/>
                          <w:spacing w:before="104"/>
                          <w:ind w:left="163" w:right="16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5.7</w:t>
                        </w:r>
                      </w:p>
                    </w:tc>
                    <w:tc>
                      <w:tcPr>
                        <w:tcW w:w="720" w:type="dxa"/>
                        <w:shd w:val="clear" w:color="auto" w:fill="FF0000"/>
                      </w:tcPr>
                      <w:p w14:paraId="65C02B51" w14:textId="77777777" w:rsidR="00A815F9" w:rsidRDefault="00C15677">
                        <w:pPr>
                          <w:pStyle w:val="TableParagraph"/>
                          <w:spacing w:before="104"/>
                          <w:ind w:left="74" w:right="7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5.7</w:t>
                        </w:r>
                      </w:p>
                    </w:tc>
                    <w:tc>
                      <w:tcPr>
                        <w:tcW w:w="762" w:type="dxa"/>
                        <w:shd w:val="clear" w:color="auto" w:fill="92D050"/>
                      </w:tcPr>
                      <w:p w14:paraId="184AB153" w14:textId="77777777" w:rsidR="00A815F9" w:rsidRDefault="00C15677">
                        <w:pPr>
                          <w:pStyle w:val="TableParagraph"/>
                          <w:spacing w:before="104"/>
                          <w:ind w:right="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721" w:type="dxa"/>
                        <w:shd w:val="clear" w:color="auto" w:fill="92D050"/>
                      </w:tcPr>
                      <w:p w14:paraId="04816A0A" w14:textId="77777777" w:rsidR="00A815F9" w:rsidRDefault="00C15677">
                        <w:pPr>
                          <w:pStyle w:val="TableParagraph"/>
                          <w:spacing w:before="104"/>
                          <w:ind w:left="6" w:right="1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887" w:type="dxa"/>
                        <w:shd w:val="clear" w:color="auto" w:fill="92D050"/>
                      </w:tcPr>
                      <w:p w14:paraId="73CDAD8A" w14:textId="77777777" w:rsidR="00A815F9" w:rsidRDefault="00C15677">
                        <w:pPr>
                          <w:pStyle w:val="TableParagraph"/>
                          <w:spacing w:before="104"/>
                          <w:ind w:left="14" w:right="2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1095" w:type="dxa"/>
                        <w:shd w:val="clear" w:color="auto" w:fill="FF0000"/>
                      </w:tcPr>
                      <w:p w14:paraId="348771E8" w14:textId="77777777" w:rsidR="00A815F9" w:rsidRDefault="00C15677">
                        <w:pPr>
                          <w:pStyle w:val="TableParagraph"/>
                          <w:spacing w:before="104"/>
                          <w:ind w:left="171" w:right="18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4.7</w:t>
                        </w:r>
                      </w:p>
                    </w:tc>
                    <w:tc>
                      <w:tcPr>
                        <w:tcW w:w="814" w:type="dxa"/>
                        <w:shd w:val="clear" w:color="auto" w:fill="92D050"/>
                      </w:tcPr>
                      <w:p w14:paraId="4B29A4FA" w14:textId="77777777" w:rsidR="00A815F9" w:rsidRDefault="00C15677">
                        <w:pPr>
                          <w:pStyle w:val="TableParagraph"/>
                          <w:spacing w:before="104"/>
                          <w:ind w:left="32" w:right="4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17AAE08B" w14:textId="77777777" w:rsidR="00A815F9" w:rsidRDefault="00C15677">
                        <w:pPr>
                          <w:pStyle w:val="TableParagraph"/>
                          <w:spacing w:before="104"/>
                          <w:ind w:left="3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4.8</w:t>
                        </w:r>
                      </w:p>
                    </w:tc>
                    <w:tc>
                      <w:tcPr>
                        <w:tcW w:w="888" w:type="dxa"/>
                        <w:shd w:val="clear" w:color="auto" w:fill="92D050"/>
                      </w:tcPr>
                      <w:p w14:paraId="1174E02F" w14:textId="77777777" w:rsidR="00A815F9" w:rsidRDefault="00C15677">
                        <w:pPr>
                          <w:pStyle w:val="TableParagraph"/>
                          <w:spacing w:before="104"/>
                          <w:ind w:left="29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5.8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4BC91A94" w14:textId="77777777" w:rsidR="00A815F9" w:rsidRDefault="00C15677">
                        <w:pPr>
                          <w:pStyle w:val="TableParagraph"/>
                          <w:spacing w:before="104"/>
                          <w:ind w:left="2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5.2</w:t>
                        </w:r>
                      </w:p>
                    </w:tc>
                    <w:tc>
                      <w:tcPr>
                        <w:tcW w:w="763" w:type="dxa"/>
                        <w:shd w:val="clear" w:color="auto" w:fill="00B050"/>
                      </w:tcPr>
                      <w:p w14:paraId="7D0D7FBF" w14:textId="77777777" w:rsidR="00A815F9" w:rsidRDefault="00C15677">
                        <w:pPr>
                          <w:pStyle w:val="TableParagraph"/>
                          <w:spacing w:before="104"/>
                          <w:ind w:right="302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6.2</w:t>
                        </w:r>
                      </w:p>
                    </w:tc>
                  </w:tr>
                  <w:tr w:rsidR="00A815F9" w14:paraId="5D4183D8" w14:textId="77777777">
                    <w:trPr>
                      <w:trHeight w:val="388"/>
                    </w:trPr>
                    <w:tc>
                      <w:tcPr>
                        <w:tcW w:w="768" w:type="dxa"/>
                        <w:shd w:val="clear" w:color="auto" w:fill="D9D9D9"/>
                      </w:tcPr>
                      <w:p w14:paraId="0C63619C" w14:textId="77777777" w:rsidR="00A815F9" w:rsidRDefault="00C15677">
                        <w:pPr>
                          <w:pStyle w:val="TableParagraph"/>
                          <w:spacing w:before="104"/>
                          <w:ind w:left="30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7.5</w:t>
                        </w:r>
                      </w:p>
                    </w:tc>
                    <w:tc>
                      <w:tcPr>
                        <w:tcW w:w="701" w:type="dxa"/>
                        <w:shd w:val="clear" w:color="auto" w:fill="A6A6A6"/>
                      </w:tcPr>
                      <w:p w14:paraId="5BA46441" w14:textId="77777777" w:rsidR="00A815F9" w:rsidRDefault="00C15677">
                        <w:pPr>
                          <w:pStyle w:val="TableParagraph"/>
                          <w:spacing w:before="104"/>
                          <w:ind w:left="8" w:right="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7.3</w:t>
                        </w:r>
                      </w:p>
                    </w:tc>
                    <w:tc>
                      <w:tcPr>
                        <w:tcW w:w="849" w:type="dxa"/>
                        <w:shd w:val="clear" w:color="auto" w:fill="00B050"/>
                      </w:tcPr>
                      <w:p w14:paraId="4CA6EF7F" w14:textId="77777777" w:rsidR="00A815F9" w:rsidRDefault="00C15677">
                        <w:pPr>
                          <w:pStyle w:val="TableParagraph"/>
                          <w:spacing w:before="104"/>
                          <w:ind w:left="19" w:right="19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7.6</w:t>
                        </w:r>
                      </w:p>
                    </w:tc>
                    <w:tc>
                      <w:tcPr>
                        <w:tcW w:w="757" w:type="dxa"/>
                        <w:shd w:val="clear" w:color="auto" w:fill="FF0000"/>
                      </w:tcPr>
                      <w:p w14:paraId="3B3ECBD4" w14:textId="77777777" w:rsidR="00A815F9" w:rsidRDefault="00C15677">
                        <w:pPr>
                          <w:pStyle w:val="TableParagraph"/>
                          <w:spacing w:before="104"/>
                          <w:ind w:left="163" w:right="16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7.1</w:t>
                        </w:r>
                      </w:p>
                    </w:tc>
                    <w:tc>
                      <w:tcPr>
                        <w:tcW w:w="720" w:type="dxa"/>
                        <w:shd w:val="clear" w:color="auto" w:fill="FFC000"/>
                      </w:tcPr>
                      <w:p w14:paraId="731E650C" w14:textId="77777777" w:rsidR="00A815F9" w:rsidRDefault="00C15677">
                        <w:pPr>
                          <w:pStyle w:val="TableParagraph"/>
                          <w:spacing w:before="104"/>
                          <w:ind w:left="74" w:right="7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7.2</w:t>
                        </w:r>
                      </w:p>
                    </w:tc>
                    <w:tc>
                      <w:tcPr>
                        <w:tcW w:w="762" w:type="dxa"/>
                        <w:shd w:val="clear" w:color="auto" w:fill="FFFF00"/>
                      </w:tcPr>
                      <w:p w14:paraId="70175FD0" w14:textId="77777777" w:rsidR="00A815F9" w:rsidRDefault="00C15677">
                        <w:pPr>
                          <w:pStyle w:val="TableParagraph"/>
                          <w:spacing w:before="104"/>
                          <w:ind w:left="98" w:right="10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7.3</w:t>
                        </w:r>
                      </w:p>
                    </w:tc>
                    <w:tc>
                      <w:tcPr>
                        <w:tcW w:w="721" w:type="dxa"/>
                        <w:shd w:val="clear" w:color="auto" w:fill="92D050"/>
                      </w:tcPr>
                      <w:p w14:paraId="4BC3A27A" w14:textId="77777777" w:rsidR="00A815F9" w:rsidRDefault="00C15677">
                        <w:pPr>
                          <w:pStyle w:val="TableParagraph"/>
                          <w:spacing w:before="104"/>
                          <w:ind w:left="6" w:right="1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7.4</w:t>
                        </w:r>
                      </w:p>
                    </w:tc>
                    <w:tc>
                      <w:tcPr>
                        <w:tcW w:w="887" w:type="dxa"/>
                        <w:shd w:val="clear" w:color="auto" w:fill="E9EDF4"/>
                      </w:tcPr>
                      <w:p w14:paraId="2B3CFC29" w14:textId="77777777" w:rsidR="00A815F9" w:rsidRDefault="00C15677">
                        <w:pPr>
                          <w:pStyle w:val="TableParagraph"/>
                          <w:spacing w:before="104"/>
                          <w:ind w:left="14" w:right="2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n/a</w:t>
                        </w:r>
                      </w:p>
                    </w:tc>
                    <w:tc>
                      <w:tcPr>
                        <w:tcW w:w="1095" w:type="dxa"/>
                        <w:shd w:val="clear" w:color="auto" w:fill="E9EDF4"/>
                      </w:tcPr>
                      <w:p w14:paraId="5DA28291" w14:textId="77777777" w:rsidR="00A815F9" w:rsidRDefault="00C15677">
                        <w:pPr>
                          <w:pStyle w:val="TableParagraph"/>
                          <w:spacing w:before="104"/>
                          <w:ind w:left="171" w:right="18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n/a</w:t>
                        </w:r>
                      </w:p>
                    </w:tc>
                    <w:tc>
                      <w:tcPr>
                        <w:tcW w:w="814" w:type="dxa"/>
                        <w:shd w:val="clear" w:color="auto" w:fill="FFFF00"/>
                      </w:tcPr>
                      <w:p w14:paraId="3E77CE11" w14:textId="77777777" w:rsidR="00A815F9" w:rsidRDefault="00C15677">
                        <w:pPr>
                          <w:pStyle w:val="TableParagraph"/>
                          <w:spacing w:before="104"/>
                          <w:ind w:left="31" w:right="4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7.3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15293067" w14:textId="77777777" w:rsidR="00A815F9" w:rsidRDefault="00C15677">
                        <w:pPr>
                          <w:pStyle w:val="TableParagraph"/>
                          <w:spacing w:before="104"/>
                          <w:ind w:left="3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6.5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6832AB2B" w14:textId="77777777" w:rsidR="00A815F9" w:rsidRDefault="00C15677">
                        <w:pPr>
                          <w:pStyle w:val="TableParagraph"/>
                          <w:spacing w:before="104"/>
                          <w:ind w:left="29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6.9</w:t>
                        </w:r>
                      </w:p>
                    </w:tc>
                    <w:tc>
                      <w:tcPr>
                        <w:tcW w:w="888" w:type="dxa"/>
                        <w:shd w:val="clear" w:color="auto" w:fill="E9EDF4"/>
                      </w:tcPr>
                      <w:p w14:paraId="7ADD82F5" w14:textId="77777777" w:rsidR="00A815F9" w:rsidRDefault="00C15677">
                        <w:pPr>
                          <w:pStyle w:val="TableParagraph"/>
                          <w:spacing w:before="104"/>
                          <w:ind w:left="2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n/a</w:t>
                        </w:r>
                      </w:p>
                    </w:tc>
                    <w:tc>
                      <w:tcPr>
                        <w:tcW w:w="763" w:type="dxa"/>
                        <w:shd w:val="clear" w:color="auto" w:fill="92D050"/>
                      </w:tcPr>
                      <w:p w14:paraId="1EF5F840" w14:textId="77777777" w:rsidR="00A815F9" w:rsidRDefault="00C15677">
                        <w:pPr>
                          <w:pStyle w:val="TableParagraph"/>
                          <w:spacing w:before="104"/>
                          <w:ind w:right="30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7.5</w:t>
                        </w:r>
                      </w:p>
                    </w:tc>
                  </w:tr>
                  <w:tr w:rsidR="00A815F9" w14:paraId="5A5A89CA" w14:textId="77777777">
                    <w:trPr>
                      <w:trHeight w:val="777"/>
                    </w:trPr>
                    <w:tc>
                      <w:tcPr>
                        <w:tcW w:w="768" w:type="dxa"/>
                        <w:shd w:val="clear" w:color="auto" w:fill="D9D9D9"/>
                      </w:tcPr>
                      <w:p w14:paraId="356BD21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04673697" w14:textId="77777777" w:rsidR="00A815F9" w:rsidRDefault="00C15677">
                        <w:pPr>
                          <w:pStyle w:val="TableParagraph"/>
                          <w:spacing w:before="116"/>
                          <w:ind w:left="30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8.1</w:t>
                        </w:r>
                      </w:p>
                    </w:tc>
                    <w:tc>
                      <w:tcPr>
                        <w:tcW w:w="701" w:type="dxa"/>
                        <w:shd w:val="clear" w:color="auto" w:fill="A6A6A6"/>
                      </w:tcPr>
                      <w:p w14:paraId="06A5F2D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276297A6" w14:textId="77777777" w:rsidR="00A815F9" w:rsidRDefault="00C15677">
                        <w:pPr>
                          <w:pStyle w:val="TableParagraph"/>
                          <w:spacing w:before="116"/>
                          <w:ind w:left="8" w:right="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7.6</w:t>
                        </w:r>
                      </w:p>
                    </w:tc>
                    <w:tc>
                      <w:tcPr>
                        <w:tcW w:w="849" w:type="dxa"/>
                        <w:shd w:val="clear" w:color="auto" w:fill="00B050"/>
                      </w:tcPr>
                      <w:p w14:paraId="0C6077DA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6BE290AD" w14:textId="77777777" w:rsidR="00A815F9" w:rsidRDefault="00C15677">
                        <w:pPr>
                          <w:pStyle w:val="TableParagraph"/>
                          <w:spacing w:before="116"/>
                          <w:ind w:left="19" w:right="1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8.3</w:t>
                        </w:r>
                      </w:p>
                    </w:tc>
                    <w:tc>
                      <w:tcPr>
                        <w:tcW w:w="757" w:type="dxa"/>
                        <w:shd w:val="clear" w:color="auto" w:fill="FF0000"/>
                      </w:tcPr>
                      <w:p w14:paraId="6DD53CA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28858E31" w14:textId="77777777" w:rsidR="00A815F9" w:rsidRDefault="00C15677">
                        <w:pPr>
                          <w:pStyle w:val="TableParagraph"/>
                          <w:spacing w:before="116"/>
                          <w:ind w:left="163" w:right="16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6.4</w:t>
                        </w:r>
                      </w:p>
                    </w:tc>
                    <w:tc>
                      <w:tcPr>
                        <w:tcW w:w="720" w:type="dxa"/>
                        <w:shd w:val="clear" w:color="auto" w:fill="FF0000"/>
                      </w:tcPr>
                      <w:p w14:paraId="26ACC372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4CD2B77E" w14:textId="77777777" w:rsidR="00A815F9" w:rsidRDefault="00C15677">
                        <w:pPr>
                          <w:pStyle w:val="TableParagraph"/>
                          <w:spacing w:before="116"/>
                          <w:ind w:right="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762" w:type="dxa"/>
                        <w:shd w:val="clear" w:color="auto" w:fill="92D050"/>
                      </w:tcPr>
                      <w:p w14:paraId="4AD636C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16FFB674" w14:textId="77777777" w:rsidR="00A815F9" w:rsidRDefault="00C15677">
                        <w:pPr>
                          <w:pStyle w:val="TableParagraph"/>
                          <w:spacing w:before="116"/>
                          <w:ind w:left="98" w:right="10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7.7</w:t>
                        </w:r>
                      </w:p>
                    </w:tc>
                    <w:tc>
                      <w:tcPr>
                        <w:tcW w:w="721" w:type="dxa"/>
                        <w:shd w:val="clear" w:color="auto" w:fill="00B050"/>
                      </w:tcPr>
                      <w:p w14:paraId="6B072AEC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0D069513" w14:textId="77777777" w:rsidR="00A815F9" w:rsidRDefault="00C15677">
                        <w:pPr>
                          <w:pStyle w:val="TableParagraph"/>
                          <w:spacing w:before="116"/>
                          <w:ind w:left="6" w:right="1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8.7</w:t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5091BEC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025015E9" w14:textId="77777777" w:rsidR="00A815F9" w:rsidRDefault="00C15677">
                        <w:pPr>
                          <w:pStyle w:val="TableParagraph"/>
                          <w:spacing w:before="116"/>
                          <w:ind w:left="14" w:right="2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8.1</w:t>
                        </w:r>
                      </w:p>
                    </w:tc>
                    <w:tc>
                      <w:tcPr>
                        <w:tcW w:w="1095" w:type="dxa"/>
                        <w:shd w:val="clear" w:color="auto" w:fill="92D050"/>
                      </w:tcPr>
                      <w:p w14:paraId="556541AB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2895158A" w14:textId="77777777" w:rsidR="00A815F9" w:rsidRDefault="00C15677">
                        <w:pPr>
                          <w:pStyle w:val="TableParagraph"/>
                          <w:spacing w:before="116"/>
                          <w:ind w:left="171" w:right="18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7.7</w:t>
                        </w:r>
                      </w:p>
                    </w:tc>
                    <w:tc>
                      <w:tcPr>
                        <w:tcW w:w="814" w:type="dxa"/>
                        <w:shd w:val="clear" w:color="auto" w:fill="00B050"/>
                      </w:tcPr>
                      <w:p w14:paraId="7A68267F" w14:textId="77777777" w:rsidR="00A815F9" w:rsidRDefault="00C15677">
                        <w:pPr>
                          <w:pStyle w:val="TableParagraph"/>
                          <w:spacing w:before="268"/>
                          <w:ind w:left="282" w:right="4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9.</w:t>
                        </w:r>
                        <w:r>
                          <w:rPr>
                            <w:sz w:val="14"/>
                          </w:rPr>
                          <w:t>1</w:t>
                        </w:r>
                        <w:r>
                          <w:rPr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4"/>
                            <w:position w:val="-16"/>
                            <w:sz w:val="14"/>
                          </w:rPr>
                          <w:drawing>
                            <wp:inline distT="0" distB="0" distL="0" distR="0" wp14:anchorId="2F5808E3" wp14:editId="5F59BAEA">
                              <wp:extent cx="108797" cy="208883"/>
                              <wp:effectExtent l="0" t="0" r="0" b="0"/>
                              <wp:docPr id="491" name="image19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2" name="image199.png"/>
                                      <pic:cNvPicPr/>
                                    </pic:nvPicPr>
                                    <pic:blipFill>
                                      <a:blip r:embed="rId45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797" cy="208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8" w:type="dxa"/>
                        <w:shd w:val="clear" w:color="auto" w:fill="FFFF00"/>
                      </w:tcPr>
                      <w:p w14:paraId="0899CE66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0F8FE710" w14:textId="77777777" w:rsidR="00A815F9" w:rsidRDefault="00C15677">
                        <w:pPr>
                          <w:pStyle w:val="TableParagraph"/>
                          <w:spacing w:before="116"/>
                          <w:ind w:left="3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7.6</w:t>
                        </w:r>
                      </w:p>
                    </w:tc>
                    <w:tc>
                      <w:tcPr>
                        <w:tcW w:w="888" w:type="dxa"/>
                        <w:shd w:val="clear" w:color="auto" w:fill="00B050"/>
                      </w:tcPr>
                      <w:p w14:paraId="1EA019A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7F0497B1" w14:textId="77777777" w:rsidR="00A815F9" w:rsidRDefault="00C15677">
                        <w:pPr>
                          <w:pStyle w:val="TableParagraph"/>
                          <w:spacing w:before="116"/>
                          <w:ind w:left="29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8.1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6E3C6FD0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1F9A6AFC" w14:textId="77777777" w:rsidR="00A815F9" w:rsidRDefault="00C15677">
                        <w:pPr>
                          <w:pStyle w:val="TableParagraph"/>
                          <w:spacing w:before="116"/>
                          <w:ind w:left="2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3.6</w:t>
                        </w:r>
                      </w:p>
                    </w:tc>
                    <w:tc>
                      <w:tcPr>
                        <w:tcW w:w="763" w:type="dxa"/>
                        <w:shd w:val="clear" w:color="auto" w:fill="00B050"/>
                      </w:tcPr>
                      <w:p w14:paraId="02071919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655A7580" w14:textId="77777777" w:rsidR="00A815F9" w:rsidRDefault="00C15677">
                        <w:pPr>
                          <w:pStyle w:val="TableParagraph"/>
                          <w:spacing w:before="116"/>
                          <w:ind w:right="30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8.4</w:t>
                        </w:r>
                      </w:p>
                    </w:tc>
                  </w:tr>
                  <w:tr w:rsidR="00A815F9" w14:paraId="6F9546D4" w14:textId="77777777">
                    <w:trPr>
                      <w:trHeight w:val="388"/>
                    </w:trPr>
                    <w:tc>
                      <w:tcPr>
                        <w:tcW w:w="768" w:type="dxa"/>
                        <w:shd w:val="clear" w:color="auto" w:fill="D9D9D9"/>
                      </w:tcPr>
                      <w:p w14:paraId="5E64F681" w14:textId="77777777" w:rsidR="00A815F9" w:rsidRDefault="00C15677">
                        <w:pPr>
                          <w:pStyle w:val="TableParagraph"/>
                          <w:spacing w:before="104"/>
                          <w:ind w:left="30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9.5</w:t>
                        </w:r>
                      </w:p>
                    </w:tc>
                    <w:tc>
                      <w:tcPr>
                        <w:tcW w:w="701" w:type="dxa"/>
                        <w:shd w:val="clear" w:color="auto" w:fill="A6A6A6"/>
                      </w:tcPr>
                      <w:p w14:paraId="625190D2" w14:textId="77777777" w:rsidR="00A815F9" w:rsidRDefault="00C15677">
                        <w:pPr>
                          <w:pStyle w:val="TableParagraph"/>
                          <w:spacing w:before="56" w:line="312" w:lineRule="exact"/>
                          <w:ind w:left="233" w:right="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9.5</w:t>
                        </w:r>
                        <w:r>
                          <w:rPr>
                            <w:spacing w:val="18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18"/>
                            <w:position w:val="-13"/>
                            <w:sz w:val="14"/>
                          </w:rPr>
                          <w:drawing>
                            <wp:inline distT="0" distB="0" distL="0" distR="0" wp14:anchorId="106483AB" wp14:editId="7B1BF6BB">
                              <wp:extent cx="106968" cy="205359"/>
                              <wp:effectExtent l="0" t="0" r="0" b="0"/>
                              <wp:docPr id="493" name="image20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4" name="image209.png"/>
                                      <pic:cNvPicPr/>
                                    </pic:nvPicPr>
                                    <pic:blipFill>
                                      <a:blip r:embed="rId45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968" cy="20535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49" w:type="dxa"/>
                        <w:shd w:val="clear" w:color="auto" w:fill="92D050"/>
                      </w:tcPr>
                      <w:p w14:paraId="6E2DBFF2" w14:textId="77777777" w:rsidR="00A815F9" w:rsidRDefault="00C15677">
                        <w:pPr>
                          <w:pStyle w:val="TableParagraph"/>
                          <w:spacing w:before="56" w:line="312" w:lineRule="exact"/>
                          <w:ind w:left="325" w:right="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9.7</w:t>
                        </w:r>
                        <w:r>
                          <w:rPr>
                            <w:spacing w:val="31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-8"/>
                            <w:position w:val="-13"/>
                            <w:sz w:val="14"/>
                          </w:rPr>
                          <w:drawing>
                            <wp:inline distT="0" distB="0" distL="0" distR="0" wp14:anchorId="7AD56C4D" wp14:editId="68A8B64A">
                              <wp:extent cx="106968" cy="205359"/>
                              <wp:effectExtent l="0" t="0" r="0" b="0"/>
                              <wp:docPr id="495" name="image21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6" name="image210.png"/>
                                      <pic:cNvPicPr/>
                                    </pic:nvPicPr>
                                    <pic:blipFill>
                                      <a:blip r:embed="rId4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968" cy="20535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7" w:type="dxa"/>
                        <w:shd w:val="clear" w:color="auto" w:fill="FF0000"/>
                      </w:tcPr>
                      <w:p w14:paraId="6C29AA30" w14:textId="77777777" w:rsidR="00A815F9" w:rsidRDefault="00C15677">
                        <w:pPr>
                          <w:pStyle w:val="TableParagraph"/>
                          <w:spacing w:before="104"/>
                          <w:ind w:left="163" w:right="16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8.6</w:t>
                        </w:r>
                      </w:p>
                    </w:tc>
                    <w:tc>
                      <w:tcPr>
                        <w:tcW w:w="720" w:type="dxa"/>
                        <w:shd w:val="clear" w:color="auto" w:fill="FFFF00"/>
                      </w:tcPr>
                      <w:p w14:paraId="1572D645" w14:textId="77777777" w:rsidR="00A815F9" w:rsidRDefault="00C15677">
                        <w:pPr>
                          <w:pStyle w:val="TableParagraph"/>
                          <w:spacing w:before="104"/>
                          <w:ind w:left="74" w:right="7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9.5</w:t>
                        </w:r>
                      </w:p>
                    </w:tc>
                    <w:tc>
                      <w:tcPr>
                        <w:tcW w:w="762" w:type="dxa"/>
                        <w:shd w:val="clear" w:color="auto" w:fill="92D050"/>
                      </w:tcPr>
                      <w:p w14:paraId="7192DF05" w14:textId="77777777" w:rsidR="00A815F9" w:rsidRDefault="00C15677">
                        <w:pPr>
                          <w:pStyle w:val="TableParagraph"/>
                          <w:spacing w:before="104"/>
                          <w:ind w:left="98" w:right="10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9.7</w:t>
                        </w:r>
                      </w:p>
                    </w:tc>
                    <w:tc>
                      <w:tcPr>
                        <w:tcW w:w="721" w:type="dxa"/>
                        <w:shd w:val="clear" w:color="auto" w:fill="FFFF00"/>
                      </w:tcPr>
                      <w:p w14:paraId="2A82A75F" w14:textId="77777777" w:rsidR="00A815F9" w:rsidRDefault="00C15677">
                        <w:pPr>
                          <w:pStyle w:val="TableParagraph"/>
                          <w:spacing w:before="56" w:line="312" w:lineRule="exact"/>
                          <w:ind w:left="239" w:right="1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9.5</w:t>
                        </w:r>
                        <w:r>
                          <w:rPr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-10"/>
                            <w:position w:val="-13"/>
                            <w:sz w:val="14"/>
                          </w:rPr>
                          <w:drawing>
                            <wp:inline distT="0" distB="0" distL="0" distR="0" wp14:anchorId="2B661983" wp14:editId="06ED8E42">
                              <wp:extent cx="106968" cy="205359"/>
                              <wp:effectExtent l="0" t="0" r="0" b="0"/>
                              <wp:docPr id="497" name="image21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8" name="image211.png"/>
                                      <pic:cNvPicPr/>
                                    </pic:nvPicPr>
                                    <pic:blipFill>
                                      <a:blip r:embed="rId46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968" cy="20535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715BB85B" w14:textId="77777777" w:rsidR="00A815F9" w:rsidRDefault="00C15677">
                        <w:pPr>
                          <w:pStyle w:val="TableParagraph"/>
                          <w:spacing w:before="56" w:line="312" w:lineRule="exact"/>
                          <w:ind w:left="301" w:right="23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1"/>
                            <w:sz w:val="14"/>
                          </w:rPr>
                          <w:t>10</w:t>
                        </w:r>
                        <w:r>
                          <w:rPr>
                            <w:b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noProof/>
                            <w:spacing w:val="5"/>
                            <w:position w:val="-13"/>
                            <w:sz w:val="14"/>
                          </w:rPr>
                          <w:drawing>
                            <wp:inline distT="0" distB="0" distL="0" distR="0" wp14:anchorId="62774162" wp14:editId="14142A6A">
                              <wp:extent cx="106968" cy="205359"/>
                              <wp:effectExtent l="0" t="0" r="0" b="0"/>
                              <wp:docPr id="499" name="image21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00" name="image212.png"/>
                                      <pic:cNvPicPr/>
                                    </pic:nvPicPr>
                                    <pic:blipFill>
                                      <a:blip r:embed="rId46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968" cy="20535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95" w:type="dxa"/>
                        <w:shd w:val="clear" w:color="auto" w:fill="92D050"/>
                      </w:tcPr>
                      <w:p w14:paraId="66BC7AE2" w14:textId="77777777" w:rsidR="00A815F9" w:rsidRDefault="00C15677">
                        <w:pPr>
                          <w:pStyle w:val="TableParagraph"/>
                          <w:tabs>
                            <w:tab w:val="left" w:pos="787"/>
                          </w:tabs>
                          <w:spacing w:before="16"/>
                          <w:ind w:left="37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9.6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noProof/>
                            <w:position w:val="-10"/>
                            <w:sz w:val="14"/>
                          </w:rPr>
                          <w:drawing>
                            <wp:inline distT="0" distB="0" distL="0" distR="0" wp14:anchorId="64ABE7DE" wp14:editId="31EB14CE">
                              <wp:extent cx="108797" cy="208883"/>
                              <wp:effectExtent l="0" t="0" r="0" b="0"/>
                              <wp:docPr id="501" name="image19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02" name="image199.png"/>
                                      <pic:cNvPicPr/>
                                    </pic:nvPicPr>
                                    <pic:blipFill>
                                      <a:blip r:embed="rId45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797" cy="208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4" w:type="dxa"/>
                        <w:shd w:val="clear" w:color="auto" w:fill="00B050"/>
                      </w:tcPr>
                      <w:p w14:paraId="67C32BCE" w14:textId="77777777" w:rsidR="00A815F9" w:rsidRDefault="00C15677">
                        <w:pPr>
                          <w:pStyle w:val="TableParagraph"/>
                          <w:spacing w:before="16"/>
                          <w:ind w:left="298" w:right="4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9.8</w:t>
                        </w:r>
                        <w:r>
                          <w:rPr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-18"/>
                            <w:position w:val="-10"/>
                            <w:sz w:val="14"/>
                          </w:rPr>
                          <w:drawing>
                            <wp:inline distT="0" distB="0" distL="0" distR="0" wp14:anchorId="2289DE8E" wp14:editId="1E2BBE83">
                              <wp:extent cx="108797" cy="208883"/>
                              <wp:effectExtent l="0" t="0" r="0" b="0"/>
                              <wp:docPr id="503" name="image21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04" name="image213.png"/>
                                      <pic:cNvPicPr/>
                                    </pic:nvPicPr>
                                    <pic:blipFill>
                                      <a:blip r:embed="rId46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797" cy="208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8" w:type="dxa"/>
                        <w:shd w:val="clear" w:color="auto" w:fill="00B050"/>
                      </w:tcPr>
                      <w:p w14:paraId="457479C4" w14:textId="77777777" w:rsidR="00A815F9" w:rsidRDefault="00C15677">
                        <w:pPr>
                          <w:pStyle w:val="TableParagraph"/>
                          <w:spacing w:before="104"/>
                          <w:ind w:left="3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9.9</w:t>
                        </w:r>
                      </w:p>
                    </w:tc>
                    <w:tc>
                      <w:tcPr>
                        <w:tcW w:w="888" w:type="dxa"/>
                        <w:shd w:val="clear" w:color="auto" w:fill="00B050"/>
                      </w:tcPr>
                      <w:p w14:paraId="20703EAE" w14:textId="77777777" w:rsidR="00A815F9" w:rsidRDefault="00C15677">
                        <w:pPr>
                          <w:pStyle w:val="TableParagraph"/>
                          <w:spacing w:before="16"/>
                          <w:ind w:left="346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9.8</w:t>
                        </w:r>
                        <w:r>
                          <w:rPr>
                            <w:spacing w:val="31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-8"/>
                            <w:position w:val="-10"/>
                            <w:sz w:val="14"/>
                          </w:rPr>
                          <w:drawing>
                            <wp:inline distT="0" distB="0" distL="0" distR="0" wp14:anchorId="0F3861AA" wp14:editId="01076179">
                              <wp:extent cx="108797" cy="208883"/>
                              <wp:effectExtent l="0" t="0" r="0" b="0"/>
                              <wp:docPr id="505" name="image2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06" name="image201.png"/>
                                      <pic:cNvPicPr/>
                                    </pic:nvPicPr>
                                    <pic:blipFill>
                                      <a:blip r:embed="rId45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797" cy="208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0D2150F6" w14:textId="77777777" w:rsidR="00A815F9" w:rsidRDefault="00C15677">
                        <w:pPr>
                          <w:pStyle w:val="TableParagraph"/>
                          <w:spacing w:before="104"/>
                          <w:ind w:left="2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8.1</w:t>
                        </w:r>
                      </w:p>
                    </w:tc>
                    <w:tc>
                      <w:tcPr>
                        <w:tcW w:w="763" w:type="dxa"/>
                        <w:shd w:val="clear" w:color="auto" w:fill="00B050"/>
                      </w:tcPr>
                      <w:p w14:paraId="522BA63D" w14:textId="77777777" w:rsidR="00A815F9" w:rsidRDefault="00C15677">
                        <w:pPr>
                          <w:pStyle w:val="TableParagraph"/>
                          <w:spacing w:before="56" w:line="312" w:lineRule="exact"/>
                          <w:ind w:right="9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9.9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-4"/>
                            <w:position w:val="-13"/>
                            <w:sz w:val="14"/>
                          </w:rPr>
                          <w:drawing>
                            <wp:inline distT="0" distB="0" distL="0" distR="0" wp14:anchorId="1333009A" wp14:editId="26AADCC7">
                              <wp:extent cx="106968" cy="205359"/>
                              <wp:effectExtent l="0" t="0" r="0" b="0"/>
                              <wp:docPr id="507" name="image21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08" name="image212.png"/>
                                      <pic:cNvPicPr/>
                                    </pic:nvPicPr>
                                    <pic:blipFill>
                                      <a:blip r:embed="rId46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968" cy="20535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815F9" w14:paraId="15BE3D8F" w14:textId="77777777">
                    <w:trPr>
                      <w:trHeight w:val="388"/>
                    </w:trPr>
                    <w:tc>
                      <w:tcPr>
                        <w:tcW w:w="768" w:type="dxa"/>
                        <w:shd w:val="clear" w:color="auto" w:fill="D9D9D9"/>
                      </w:tcPr>
                      <w:p w14:paraId="4CCB1698" w14:textId="77777777" w:rsidR="00A815F9" w:rsidRDefault="00C15677">
                        <w:pPr>
                          <w:pStyle w:val="TableParagraph"/>
                          <w:spacing w:before="104"/>
                          <w:ind w:left="30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6.8</w:t>
                        </w:r>
                      </w:p>
                    </w:tc>
                    <w:tc>
                      <w:tcPr>
                        <w:tcW w:w="701" w:type="dxa"/>
                        <w:shd w:val="clear" w:color="auto" w:fill="A6A6A6"/>
                      </w:tcPr>
                      <w:p w14:paraId="262EAE7F" w14:textId="77777777" w:rsidR="00A815F9" w:rsidRDefault="00C15677">
                        <w:pPr>
                          <w:pStyle w:val="TableParagraph"/>
                          <w:spacing w:before="104"/>
                          <w:ind w:left="8" w:right="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6.3</w:t>
                        </w:r>
                      </w:p>
                    </w:tc>
                    <w:tc>
                      <w:tcPr>
                        <w:tcW w:w="849" w:type="dxa"/>
                        <w:shd w:val="clear" w:color="auto" w:fill="00B050"/>
                      </w:tcPr>
                      <w:p w14:paraId="67E8F97A" w14:textId="77777777" w:rsidR="00A815F9" w:rsidRDefault="00C15677">
                        <w:pPr>
                          <w:pStyle w:val="TableParagraph"/>
                          <w:spacing w:before="104"/>
                          <w:ind w:left="19" w:right="19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6.6</w:t>
                        </w:r>
                      </w:p>
                    </w:tc>
                    <w:tc>
                      <w:tcPr>
                        <w:tcW w:w="757" w:type="dxa"/>
                        <w:shd w:val="clear" w:color="auto" w:fill="92D050"/>
                      </w:tcPr>
                      <w:p w14:paraId="6FB7B820" w14:textId="77777777" w:rsidR="00A815F9" w:rsidRDefault="00C15677">
                        <w:pPr>
                          <w:pStyle w:val="TableParagraph"/>
                          <w:spacing w:before="104"/>
                          <w:ind w:left="163" w:right="16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6.4</w:t>
                        </w:r>
                      </w:p>
                    </w:tc>
                    <w:tc>
                      <w:tcPr>
                        <w:tcW w:w="720" w:type="dxa"/>
                        <w:shd w:val="clear" w:color="auto" w:fill="FF0000"/>
                      </w:tcPr>
                      <w:p w14:paraId="761F98A9" w14:textId="77777777" w:rsidR="00A815F9" w:rsidRDefault="00C15677">
                        <w:pPr>
                          <w:pStyle w:val="TableParagraph"/>
                          <w:spacing w:before="104"/>
                          <w:ind w:right="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762" w:type="dxa"/>
                        <w:shd w:val="clear" w:color="auto" w:fill="92D050"/>
                      </w:tcPr>
                      <w:p w14:paraId="3530811C" w14:textId="77777777" w:rsidR="00A815F9" w:rsidRDefault="00C15677">
                        <w:pPr>
                          <w:pStyle w:val="TableParagraph"/>
                          <w:spacing w:before="104"/>
                          <w:ind w:left="98" w:right="10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6.4</w:t>
                        </w:r>
                      </w:p>
                    </w:tc>
                    <w:tc>
                      <w:tcPr>
                        <w:tcW w:w="721" w:type="dxa"/>
                        <w:shd w:val="clear" w:color="auto" w:fill="FF0000"/>
                      </w:tcPr>
                      <w:p w14:paraId="20D5D070" w14:textId="77777777" w:rsidR="00A815F9" w:rsidRDefault="00C15677">
                        <w:pPr>
                          <w:pStyle w:val="TableParagraph"/>
                          <w:spacing w:before="104"/>
                          <w:ind w:left="6" w:right="1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6.1</w:t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45AA142E" w14:textId="77777777" w:rsidR="00A815F9" w:rsidRDefault="00C15677">
                        <w:pPr>
                          <w:pStyle w:val="TableParagraph"/>
                          <w:spacing w:before="104"/>
                          <w:ind w:left="14" w:right="23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6.6</w:t>
                        </w:r>
                      </w:p>
                    </w:tc>
                    <w:tc>
                      <w:tcPr>
                        <w:tcW w:w="1095" w:type="dxa"/>
                        <w:shd w:val="clear" w:color="auto" w:fill="FF0000"/>
                      </w:tcPr>
                      <w:p w14:paraId="28D50B18" w14:textId="77777777" w:rsidR="00A815F9" w:rsidRDefault="00C15677">
                        <w:pPr>
                          <w:pStyle w:val="TableParagraph"/>
                          <w:spacing w:before="104"/>
                          <w:ind w:left="171" w:right="18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814" w:type="dxa"/>
                        <w:shd w:val="clear" w:color="auto" w:fill="FF0000"/>
                      </w:tcPr>
                      <w:p w14:paraId="10175E28" w14:textId="77777777" w:rsidR="00A815F9" w:rsidRDefault="00C15677">
                        <w:pPr>
                          <w:pStyle w:val="TableParagraph"/>
                          <w:spacing w:before="104"/>
                          <w:ind w:left="32" w:right="4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5.7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6B83CE1D" w14:textId="77777777" w:rsidR="00A815F9" w:rsidRDefault="00C15677">
                        <w:pPr>
                          <w:pStyle w:val="TableParagraph"/>
                          <w:spacing w:before="104"/>
                          <w:ind w:left="3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5.1</w:t>
                        </w:r>
                      </w:p>
                    </w:tc>
                    <w:tc>
                      <w:tcPr>
                        <w:tcW w:w="888" w:type="dxa"/>
                        <w:shd w:val="clear" w:color="auto" w:fill="FFC000"/>
                      </w:tcPr>
                      <w:p w14:paraId="3A872778" w14:textId="77777777" w:rsidR="00A815F9" w:rsidRDefault="00C15677">
                        <w:pPr>
                          <w:pStyle w:val="TableParagraph"/>
                          <w:spacing w:before="104"/>
                          <w:ind w:left="29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6.2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6E020706" w14:textId="77777777" w:rsidR="00A815F9" w:rsidRDefault="00C15677">
                        <w:pPr>
                          <w:pStyle w:val="TableParagraph"/>
                          <w:spacing w:before="104"/>
                          <w:ind w:left="2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5.4</w:t>
                        </w:r>
                      </w:p>
                    </w:tc>
                    <w:tc>
                      <w:tcPr>
                        <w:tcW w:w="763" w:type="dxa"/>
                        <w:shd w:val="clear" w:color="auto" w:fill="92D050"/>
                      </w:tcPr>
                      <w:p w14:paraId="5ED4689D" w14:textId="77777777" w:rsidR="00A815F9" w:rsidRDefault="00C15677">
                        <w:pPr>
                          <w:pStyle w:val="TableParagraph"/>
                          <w:spacing w:before="104"/>
                          <w:ind w:right="30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6.5</w:t>
                        </w:r>
                      </w:p>
                    </w:tc>
                  </w:tr>
                  <w:tr w:rsidR="00A815F9" w14:paraId="57A77596" w14:textId="77777777">
                    <w:trPr>
                      <w:trHeight w:val="388"/>
                    </w:trPr>
                    <w:tc>
                      <w:tcPr>
                        <w:tcW w:w="768" w:type="dxa"/>
                        <w:shd w:val="clear" w:color="auto" w:fill="D9D9D9"/>
                      </w:tcPr>
                      <w:p w14:paraId="3E4C475A" w14:textId="77777777" w:rsidR="00A815F9" w:rsidRDefault="00C15677">
                        <w:pPr>
                          <w:pStyle w:val="TableParagraph"/>
                          <w:spacing w:before="104"/>
                          <w:ind w:right="1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701" w:type="dxa"/>
                        <w:shd w:val="clear" w:color="auto" w:fill="A6A6A6"/>
                      </w:tcPr>
                      <w:p w14:paraId="0F5A2E93" w14:textId="77777777" w:rsidR="00A815F9" w:rsidRDefault="00C15677">
                        <w:pPr>
                          <w:pStyle w:val="TableParagraph"/>
                          <w:spacing w:before="104"/>
                          <w:ind w:left="8" w:right="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6.7</w:t>
                        </w:r>
                      </w:p>
                    </w:tc>
                    <w:tc>
                      <w:tcPr>
                        <w:tcW w:w="849" w:type="dxa"/>
                        <w:shd w:val="clear" w:color="auto" w:fill="00B050"/>
                      </w:tcPr>
                      <w:p w14:paraId="11B97FF1" w14:textId="77777777" w:rsidR="00A815F9" w:rsidRDefault="00C15677">
                        <w:pPr>
                          <w:pStyle w:val="TableParagraph"/>
                          <w:spacing w:before="10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757" w:type="dxa"/>
                        <w:shd w:val="clear" w:color="auto" w:fill="FFFF00"/>
                      </w:tcPr>
                      <w:p w14:paraId="146DFF6B" w14:textId="77777777" w:rsidR="00A815F9" w:rsidRDefault="00C15677">
                        <w:pPr>
                          <w:pStyle w:val="TableParagraph"/>
                          <w:spacing w:before="104"/>
                          <w:ind w:left="163" w:right="16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6.7</w:t>
                        </w:r>
                      </w:p>
                    </w:tc>
                    <w:tc>
                      <w:tcPr>
                        <w:tcW w:w="720" w:type="dxa"/>
                        <w:shd w:val="clear" w:color="auto" w:fill="FF0000"/>
                      </w:tcPr>
                      <w:p w14:paraId="5AEC6E8E" w14:textId="77777777" w:rsidR="00A815F9" w:rsidRDefault="00C15677">
                        <w:pPr>
                          <w:pStyle w:val="TableParagraph"/>
                          <w:spacing w:before="104"/>
                          <w:ind w:left="74" w:right="7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6.4</w:t>
                        </w:r>
                      </w:p>
                    </w:tc>
                    <w:tc>
                      <w:tcPr>
                        <w:tcW w:w="762" w:type="dxa"/>
                        <w:shd w:val="clear" w:color="auto" w:fill="FFFF00"/>
                      </w:tcPr>
                      <w:p w14:paraId="3B5A30C0" w14:textId="77777777" w:rsidR="00A815F9" w:rsidRDefault="00C15677">
                        <w:pPr>
                          <w:pStyle w:val="TableParagraph"/>
                          <w:spacing w:before="104"/>
                          <w:ind w:left="98" w:right="10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6.7</w:t>
                        </w:r>
                      </w:p>
                    </w:tc>
                    <w:tc>
                      <w:tcPr>
                        <w:tcW w:w="721" w:type="dxa"/>
                        <w:shd w:val="clear" w:color="auto" w:fill="FF0000"/>
                      </w:tcPr>
                      <w:p w14:paraId="0E0D1690" w14:textId="77777777" w:rsidR="00A815F9" w:rsidRDefault="00C15677">
                        <w:pPr>
                          <w:pStyle w:val="TableParagraph"/>
                          <w:spacing w:before="104"/>
                          <w:ind w:left="6" w:right="1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6.5</w:t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27273980" w14:textId="77777777" w:rsidR="00A815F9" w:rsidRDefault="00C15677">
                        <w:pPr>
                          <w:pStyle w:val="TableParagraph"/>
                          <w:spacing w:before="104"/>
                          <w:ind w:left="14" w:right="2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7.2</w:t>
                        </w:r>
                      </w:p>
                    </w:tc>
                    <w:tc>
                      <w:tcPr>
                        <w:tcW w:w="1095" w:type="dxa"/>
                        <w:shd w:val="clear" w:color="auto" w:fill="FFC000"/>
                      </w:tcPr>
                      <w:p w14:paraId="26D5BD44" w14:textId="77777777" w:rsidR="00A815F9" w:rsidRDefault="00C15677">
                        <w:pPr>
                          <w:pStyle w:val="TableParagraph"/>
                          <w:spacing w:before="104"/>
                          <w:ind w:left="171" w:right="18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6.6</w:t>
                        </w:r>
                      </w:p>
                    </w:tc>
                    <w:tc>
                      <w:tcPr>
                        <w:tcW w:w="814" w:type="dxa"/>
                        <w:shd w:val="clear" w:color="auto" w:fill="92D050"/>
                      </w:tcPr>
                      <w:p w14:paraId="70CAA467" w14:textId="77777777" w:rsidR="00A815F9" w:rsidRDefault="00C15677">
                        <w:pPr>
                          <w:pStyle w:val="TableParagraph"/>
                          <w:spacing w:before="104"/>
                          <w:ind w:left="31" w:right="4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6.8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2912074B" w14:textId="77777777" w:rsidR="00A815F9" w:rsidRDefault="00C15677">
                        <w:pPr>
                          <w:pStyle w:val="TableParagraph"/>
                          <w:spacing w:before="104"/>
                          <w:ind w:left="3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5.6</w:t>
                        </w:r>
                      </w:p>
                    </w:tc>
                    <w:tc>
                      <w:tcPr>
                        <w:tcW w:w="888" w:type="dxa"/>
                        <w:shd w:val="clear" w:color="auto" w:fill="FFFF00"/>
                      </w:tcPr>
                      <w:p w14:paraId="33AE9619" w14:textId="77777777" w:rsidR="00A815F9" w:rsidRDefault="00C15677">
                        <w:pPr>
                          <w:pStyle w:val="TableParagraph"/>
                          <w:spacing w:before="104"/>
                          <w:ind w:left="29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6.7</w:t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4BC10C5B" w14:textId="77777777" w:rsidR="00A815F9" w:rsidRDefault="00C15677">
                        <w:pPr>
                          <w:pStyle w:val="TableParagraph"/>
                          <w:spacing w:before="104"/>
                          <w:ind w:left="2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6.3</w:t>
                        </w:r>
                      </w:p>
                    </w:tc>
                    <w:tc>
                      <w:tcPr>
                        <w:tcW w:w="763" w:type="dxa"/>
                        <w:shd w:val="clear" w:color="auto" w:fill="00B050"/>
                      </w:tcPr>
                      <w:p w14:paraId="4803DFA4" w14:textId="77777777" w:rsidR="00A815F9" w:rsidRDefault="00C15677">
                        <w:pPr>
                          <w:pStyle w:val="TableParagraph"/>
                          <w:spacing w:before="104"/>
                          <w:ind w:right="302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7.3</w:t>
                        </w:r>
                      </w:p>
                    </w:tc>
                  </w:tr>
                  <w:tr w:rsidR="00A815F9" w14:paraId="7BC53700" w14:textId="77777777">
                    <w:trPr>
                      <w:trHeight w:val="388"/>
                    </w:trPr>
                    <w:tc>
                      <w:tcPr>
                        <w:tcW w:w="768" w:type="dxa"/>
                        <w:shd w:val="clear" w:color="auto" w:fill="D9D9D9"/>
                      </w:tcPr>
                      <w:p w14:paraId="4E56E19E" w14:textId="77777777" w:rsidR="00A815F9" w:rsidRDefault="00C15677">
                        <w:pPr>
                          <w:pStyle w:val="TableParagraph"/>
                          <w:spacing w:before="104"/>
                          <w:ind w:left="30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6.5</w:t>
                        </w:r>
                      </w:p>
                    </w:tc>
                    <w:tc>
                      <w:tcPr>
                        <w:tcW w:w="701" w:type="dxa"/>
                        <w:shd w:val="clear" w:color="auto" w:fill="A6A6A6"/>
                      </w:tcPr>
                      <w:p w14:paraId="761A5A57" w14:textId="77777777" w:rsidR="00A815F9" w:rsidRDefault="00C15677">
                        <w:pPr>
                          <w:pStyle w:val="TableParagraph"/>
                          <w:spacing w:before="104"/>
                          <w:ind w:left="8" w:right="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6.3</w:t>
                        </w:r>
                      </w:p>
                    </w:tc>
                    <w:tc>
                      <w:tcPr>
                        <w:tcW w:w="849" w:type="dxa"/>
                        <w:shd w:val="clear" w:color="auto" w:fill="00B050"/>
                      </w:tcPr>
                      <w:p w14:paraId="6C08A3AE" w14:textId="77777777" w:rsidR="00A815F9" w:rsidRDefault="00C15677">
                        <w:pPr>
                          <w:pStyle w:val="TableParagraph"/>
                          <w:spacing w:before="22"/>
                          <w:ind w:left="269" w:right="1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6.9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2"/>
                            <w:position w:val="-11"/>
                            <w:sz w:val="14"/>
                          </w:rPr>
                          <w:drawing>
                            <wp:inline distT="0" distB="0" distL="0" distR="0" wp14:anchorId="03E4928E" wp14:editId="72D6FBA8">
                              <wp:extent cx="108797" cy="208883"/>
                              <wp:effectExtent l="0" t="0" r="0" b="0"/>
                              <wp:docPr id="509" name="image21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10" name="image214.png"/>
                                      <pic:cNvPicPr/>
                                    </pic:nvPicPr>
                                    <pic:blipFill>
                                      <a:blip r:embed="rId45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797" cy="208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7" w:type="dxa"/>
                        <w:shd w:val="clear" w:color="auto" w:fill="FFFF00"/>
                      </w:tcPr>
                      <w:p w14:paraId="227C2F97" w14:textId="77777777" w:rsidR="00A815F9" w:rsidRDefault="00C15677">
                        <w:pPr>
                          <w:pStyle w:val="TableParagraph"/>
                          <w:spacing w:before="104"/>
                          <w:ind w:left="163" w:right="16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6.3</w:t>
                        </w:r>
                      </w:p>
                    </w:tc>
                    <w:tc>
                      <w:tcPr>
                        <w:tcW w:w="720" w:type="dxa"/>
                        <w:shd w:val="clear" w:color="auto" w:fill="FF0000"/>
                      </w:tcPr>
                      <w:p w14:paraId="113A848E" w14:textId="77777777" w:rsidR="00A815F9" w:rsidRDefault="00C15677">
                        <w:pPr>
                          <w:pStyle w:val="TableParagraph"/>
                          <w:spacing w:before="104"/>
                          <w:ind w:left="74" w:right="7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5.8</w:t>
                        </w:r>
                      </w:p>
                    </w:tc>
                    <w:tc>
                      <w:tcPr>
                        <w:tcW w:w="762" w:type="dxa"/>
                        <w:shd w:val="clear" w:color="auto" w:fill="00B050"/>
                      </w:tcPr>
                      <w:p w14:paraId="0CFC071E" w14:textId="77777777" w:rsidR="00A815F9" w:rsidRDefault="00C15677">
                        <w:pPr>
                          <w:pStyle w:val="TableParagraph"/>
                          <w:spacing w:before="104"/>
                          <w:ind w:left="98" w:right="10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6.6</w:t>
                        </w:r>
                      </w:p>
                    </w:tc>
                    <w:tc>
                      <w:tcPr>
                        <w:tcW w:w="721" w:type="dxa"/>
                        <w:shd w:val="clear" w:color="auto" w:fill="FF0000"/>
                      </w:tcPr>
                      <w:p w14:paraId="3BA9C0F9" w14:textId="77777777" w:rsidR="00A815F9" w:rsidRDefault="00C15677">
                        <w:pPr>
                          <w:pStyle w:val="TableParagraph"/>
                          <w:spacing w:before="104"/>
                          <w:ind w:left="6" w:right="1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5.1</w:t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7A5CD756" w14:textId="77777777" w:rsidR="00A815F9" w:rsidRDefault="00C15677">
                        <w:pPr>
                          <w:pStyle w:val="TableParagraph"/>
                          <w:spacing w:before="15"/>
                          <w:ind w:left="320" w:right="8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6.6</w:t>
                        </w:r>
                        <w:r>
                          <w:rPr>
                            <w:spacing w:val="32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-6"/>
                            <w:position w:val="-10"/>
                            <w:sz w:val="14"/>
                          </w:rPr>
                          <w:drawing>
                            <wp:inline distT="0" distB="0" distL="0" distR="0" wp14:anchorId="3C8148B7" wp14:editId="46CF6D45">
                              <wp:extent cx="108797" cy="208883"/>
                              <wp:effectExtent l="0" t="0" r="0" b="0"/>
                              <wp:docPr id="511" name="image2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12" name="image201.png"/>
                                      <pic:cNvPicPr/>
                                    </pic:nvPicPr>
                                    <pic:blipFill>
                                      <a:blip r:embed="rId45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797" cy="208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95" w:type="dxa"/>
                        <w:shd w:val="clear" w:color="auto" w:fill="FF0000"/>
                      </w:tcPr>
                      <w:p w14:paraId="56BDF800" w14:textId="77777777" w:rsidR="00A815F9" w:rsidRDefault="00C15677">
                        <w:pPr>
                          <w:pStyle w:val="TableParagraph"/>
                          <w:spacing w:before="104"/>
                          <w:ind w:left="171" w:right="18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5.4</w:t>
                        </w:r>
                      </w:p>
                    </w:tc>
                    <w:tc>
                      <w:tcPr>
                        <w:tcW w:w="814" w:type="dxa"/>
                        <w:shd w:val="clear" w:color="auto" w:fill="00B050"/>
                      </w:tcPr>
                      <w:p w14:paraId="50DFF848" w14:textId="77777777" w:rsidR="00A815F9" w:rsidRDefault="00C15677">
                        <w:pPr>
                          <w:pStyle w:val="TableParagraph"/>
                          <w:spacing w:before="22"/>
                          <w:ind w:left="282" w:right="49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7.2</w:t>
                        </w:r>
                        <w:r>
                          <w:rPr>
                            <w:b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noProof/>
                            <w:spacing w:val="4"/>
                            <w:position w:val="-11"/>
                            <w:sz w:val="14"/>
                          </w:rPr>
                          <w:drawing>
                            <wp:inline distT="0" distB="0" distL="0" distR="0" wp14:anchorId="1E9FD346" wp14:editId="7478EAC9">
                              <wp:extent cx="108797" cy="208883"/>
                              <wp:effectExtent l="0" t="0" r="0" b="0"/>
                              <wp:docPr id="513" name="image21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14" name="image214.png"/>
                                      <pic:cNvPicPr/>
                                    </pic:nvPicPr>
                                    <pic:blipFill>
                                      <a:blip r:embed="rId45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797" cy="208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3B44CBA8" w14:textId="77777777" w:rsidR="00A815F9" w:rsidRDefault="00C15677">
                        <w:pPr>
                          <w:pStyle w:val="TableParagraph"/>
                          <w:spacing w:before="104"/>
                          <w:ind w:left="3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5.3</w:t>
                        </w:r>
                      </w:p>
                    </w:tc>
                    <w:tc>
                      <w:tcPr>
                        <w:tcW w:w="888" w:type="dxa"/>
                        <w:shd w:val="clear" w:color="auto" w:fill="00B050"/>
                      </w:tcPr>
                      <w:p w14:paraId="5945BC47" w14:textId="77777777" w:rsidR="00A815F9" w:rsidRDefault="00C15677">
                        <w:pPr>
                          <w:pStyle w:val="TableParagraph"/>
                          <w:spacing w:before="8"/>
                          <w:ind w:left="312" w:right="1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7.1</w:t>
                        </w:r>
                        <w:r>
                          <w:rPr>
                            <w:spacing w:val="23"/>
                            <w:sz w:val="14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-15"/>
                            <w:position w:val="-9"/>
                            <w:sz w:val="14"/>
                          </w:rPr>
                          <w:drawing>
                            <wp:inline distT="0" distB="0" distL="0" distR="0" wp14:anchorId="5DD4105D" wp14:editId="2B8496A1">
                              <wp:extent cx="106961" cy="205359"/>
                              <wp:effectExtent l="0" t="0" r="0" b="0"/>
                              <wp:docPr id="515" name="image20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16" name="image202.png"/>
                                      <pic:cNvPicPr/>
                                    </pic:nvPicPr>
                                    <pic:blipFill>
                                      <a:blip r:embed="rId45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961" cy="20535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8" w:type="dxa"/>
                        <w:shd w:val="clear" w:color="auto" w:fill="FF0000"/>
                      </w:tcPr>
                      <w:p w14:paraId="6354DE3C" w14:textId="77777777" w:rsidR="00A815F9" w:rsidRDefault="00C15677">
                        <w:pPr>
                          <w:pStyle w:val="TableParagraph"/>
                          <w:spacing w:before="104"/>
                          <w:ind w:left="24" w:right="5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3.6</w:t>
                        </w:r>
                      </w:p>
                    </w:tc>
                    <w:tc>
                      <w:tcPr>
                        <w:tcW w:w="763" w:type="dxa"/>
                        <w:shd w:val="clear" w:color="auto" w:fill="00B050"/>
                      </w:tcPr>
                      <w:p w14:paraId="49DE99F5" w14:textId="77777777" w:rsidR="00A815F9" w:rsidRDefault="00C15677">
                        <w:pPr>
                          <w:pStyle w:val="TableParagraph"/>
                          <w:spacing w:before="104"/>
                          <w:ind w:right="3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14:paraId="57DBE386" w14:textId="77777777" w:rsidR="00A815F9" w:rsidRDefault="00A815F9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5E78490B" w14:textId="77777777" w:rsidR="00A815F9" w:rsidRDefault="00A815F9">
      <w:pPr>
        <w:pStyle w:val="BodyText"/>
        <w:spacing w:before="7"/>
        <w:rPr>
          <w:b/>
          <w:sz w:val="9"/>
        </w:rPr>
      </w:pPr>
    </w:p>
    <w:p w14:paraId="47971AA4" w14:textId="77777777" w:rsidR="00A815F9" w:rsidRDefault="00A815F9">
      <w:pPr>
        <w:rPr>
          <w:sz w:val="9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space="720"/>
        </w:sectPr>
      </w:pPr>
    </w:p>
    <w:p w14:paraId="0AE5D1C9" w14:textId="77777777" w:rsidR="00A815F9" w:rsidRDefault="00C15677">
      <w:pPr>
        <w:pStyle w:val="ListParagraph"/>
        <w:numPr>
          <w:ilvl w:val="1"/>
          <w:numId w:val="149"/>
        </w:numPr>
        <w:tabs>
          <w:tab w:val="left" w:pos="1027"/>
        </w:tabs>
        <w:spacing w:before="93" w:line="249" w:lineRule="auto"/>
        <w:ind w:firstLine="77"/>
        <w:jc w:val="left"/>
      </w:pPr>
      <w:r>
        <w:pict w14:anchorId="20B821C4">
          <v:group id="_x0000_s1553" alt="" style="position:absolute;left:0;text-align:left;margin-left:0;margin-top:224.65pt;width:10in;height:315.4pt;z-index:-251637248;mso-position-horizontal-relative:page;mso-position-vertical-relative:page" coordorigin=",4493" coordsize="14400,6308">
            <v:shape id="_x0000_s1554" type="#_x0000_t75" alt="" style="position:absolute;top:9198;width:14400;height:1602">
              <v:imagedata r:id="rId411" o:title=""/>
            </v:shape>
            <v:rect id="_x0000_s1555" alt="" style="position:absolute;top:9142;width:14400;height:1658" stroked="f"/>
            <v:rect id="_x0000_s1556" alt="" style="position:absolute;left:7029;top:10087;width:1474;height:679" fillcolor="#00b050" stroked="f"/>
            <v:rect id="_x0000_s1557" alt="" style="position:absolute;left:5215;top:10087;width:1701;height:631" fillcolor="#92d050" stroked="f"/>
            <v:rect id="_x0000_s1558" alt="" style="position:absolute;left:3571;top:10083;width:1588;height:679" fillcolor="yellow" stroked="f"/>
            <v:rect id="_x0000_s1559" alt="" style="position:absolute;left:396;top:10072;width:1475;height:679" fillcolor="red" stroked="f"/>
            <v:rect id="_x0000_s1560" alt="" style="position:absolute;left:1983;top:10087;width:1475;height:679" fillcolor="#ffc000" stroked="f"/>
            <v:rect id="_x0000_s1561" alt="" style="position:absolute;left:2406;top:4492;width:886;height:778" fillcolor="#d9d9d9" stroked="f"/>
            <v:rect id="_x0000_s1562" alt="" style="position:absolute;left:3291;top:4492;width:701;height:778" fillcolor="#a6a6a6" stroked="f"/>
            <v:shape id="_x0000_s1563" alt="" style="position:absolute;left:3992;top:4492;width:10012;height:778" coordorigin="3993,4493" coordsize="10012,778" o:spt="100" adj="0,,0" path="m5598,4493r-757,l4841,4493r-848,l3993,5270r848,l4841,5270r757,l5598,4493xm10587,4493r-812,l8683,4493r-886,l7078,4493r-761,l6317,4493r-719,l5598,5270r719,l6317,5270r761,l7797,5270r886,l9775,5270r812,l10587,4493xm14004,4493r-761,l12358,4493r-886,l10587,4493r,777l11472,5270r886,l13243,5270r761,l14004,4493xe" fillcolor="#376092" stroked="f">
              <v:stroke joinstyle="round"/>
              <v:formulas/>
              <v:path arrowok="t" o:connecttype="segments"/>
            </v:shape>
            <v:shape id="_x0000_s1564" alt="" style="position:absolute;left:2406;top:5270;width:886;height:4666" coordorigin="2407,5270" coordsize="886,4666" path="m3292,5270r-885,l2407,5659r,389l2407,9936r885,l3292,5659r,-389xe" fillcolor="#d9d9d9" stroked="f">
              <v:path arrowok="t"/>
            </v:shape>
            <v:shape id="_x0000_s1565" alt="" style="position:absolute;left:10375;top:10146;width:908;height:654" coordorigin="10375,10147" coordsize="908,654" path="m10829,10147r-107,249l10375,10396r280,155l10548,10800r281,-154l11109,10800r-107,-249l11282,10396r-346,l10829,10147xe" fillcolor="#7030a0" stroked="f"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503104" behindDoc="1" locked="0" layoutInCell="1" allowOverlap="1" wp14:anchorId="7A3ADEA9" wp14:editId="3F7CFB2C">
            <wp:simplePos x="0" y="0"/>
            <wp:positionH relativeFrom="page">
              <wp:posOffset>8733430</wp:posOffset>
            </wp:positionH>
            <wp:positionV relativeFrom="paragraph">
              <wp:posOffset>-1370716</wp:posOffset>
            </wp:positionV>
            <wp:extent cx="106961" cy="205359"/>
            <wp:effectExtent l="0" t="0" r="0" b="0"/>
            <wp:wrapNone/>
            <wp:docPr id="517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207.png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61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6176" behindDoc="1" locked="0" layoutInCell="1" allowOverlap="1" wp14:anchorId="38BC918A" wp14:editId="35282AB5">
            <wp:simplePos x="0" y="0"/>
            <wp:positionH relativeFrom="page">
              <wp:posOffset>7110281</wp:posOffset>
            </wp:positionH>
            <wp:positionV relativeFrom="paragraph">
              <wp:posOffset>-1022079</wp:posOffset>
            </wp:positionV>
            <wp:extent cx="106968" cy="205359"/>
            <wp:effectExtent l="0" t="0" r="0" b="0"/>
            <wp:wrapNone/>
            <wp:docPr id="519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212.png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68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0FB37D8">
          <v:group id="_x0000_s1550" alt="" style="position:absolute;left:0;text-align:left;margin-left:687pt;margin-top:-46.1pt;width:9.2pt;height:34.5pt;z-index:-251634176;mso-position-horizontal-relative:page;mso-position-vertical-relative:text" coordorigin="13740,-922" coordsize="184,690">
            <v:shape id="_x0000_s1551" type="#_x0000_t75" alt="" style="position:absolute;left:13740;top:-922;width:171;height:327">
              <v:imagedata r:id="rId464" o:title=""/>
            </v:shape>
            <v:shape id="_x0000_s1552" type="#_x0000_t75" alt="" style="position:absolute;left:13753;top:-560;width:171;height:327">
              <v:imagedata r:id="rId454" o:title=""/>
            </v:shape>
            <w10:wrap anchorx="page"/>
          </v:group>
        </w:pict>
      </w:r>
      <w:r>
        <w:pict w14:anchorId="5ABCE0AF">
          <v:shape id="_x0000_s1549" type="#_x0000_t202" alt="" style="position:absolute;left:0;text-align:left;margin-left:432.15pt;margin-top:504.9pt;width:75.25pt;height:33.95pt;z-index:251584000;mso-wrap-style:square;mso-wrap-edited:f;mso-width-percent:0;mso-height-percent:0;mso-position-horizontal-relative:page;mso-position-vertical-relative:page;mso-width-percent:0;mso-height-percent:0;v-text-anchor:top" filled="f" strokeweight=".35261mm">
            <v:textbox inset="0,0,0,0">
              <w:txbxContent>
                <w:p w14:paraId="0AE65720" w14:textId="77777777" w:rsidR="00A815F9" w:rsidRDefault="00C15677">
                  <w:pPr>
                    <w:spacing w:before="77" w:line="244" w:lineRule="auto"/>
                    <w:ind w:left="134" w:right="182" w:hanging="1"/>
                    <w:rPr>
                      <w:b/>
                    </w:rPr>
                  </w:pPr>
                  <w:r>
                    <w:rPr>
                      <w:b/>
                    </w:rPr>
                    <w:t>Best Score</w:t>
                  </w:r>
                  <w:r>
                    <w:rPr>
                      <w:b/>
                      <w:spacing w:val="-59"/>
                    </w:rPr>
                    <w:t xml:space="preserve"> </w:t>
                  </w:r>
                  <w:r>
                    <w:rPr>
                      <w:b/>
                    </w:rPr>
                    <w:t>for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Trust</w:t>
                  </w:r>
                </w:p>
              </w:txbxContent>
            </v:textbox>
            <w10:wrap anchorx="page" anchory="page"/>
          </v:shape>
        </w:pict>
      </w:r>
      <w:r>
        <w:t>below</w:t>
      </w:r>
      <w:r>
        <w:rPr>
          <w:spacing w:val="1"/>
        </w:rPr>
        <w:t xml:space="preserve"> </w:t>
      </w:r>
      <w:r>
        <w:rPr>
          <w:spacing w:val="-1"/>
        </w:rPr>
        <w:t>Trust</w:t>
      </w:r>
      <w:r>
        <w:rPr>
          <w:spacing w:val="-14"/>
        </w:rPr>
        <w:t xml:space="preserve"> </w:t>
      </w:r>
      <w:r>
        <w:t>score</w:t>
      </w:r>
    </w:p>
    <w:p w14:paraId="2DADB515" w14:textId="77777777" w:rsidR="00A815F9" w:rsidRDefault="00C15677">
      <w:pPr>
        <w:spacing w:before="107" w:line="247" w:lineRule="auto"/>
        <w:ind w:left="450" w:right="-4" w:firstLine="77"/>
      </w:pPr>
      <w:r>
        <w:br w:type="column"/>
      </w:r>
      <w:r>
        <w:t>0.1 below</w:t>
      </w:r>
      <w:r>
        <w:rPr>
          <w:spacing w:val="1"/>
        </w:rPr>
        <w:t xml:space="preserve"> </w:t>
      </w:r>
      <w:r>
        <w:rPr>
          <w:spacing w:val="-1"/>
        </w:rPr>
        <w:t>Trust</w:t>
      </w:r>
      <w:r>
        <w:rPr>
          <w:spacing w:val="-14"/>
        </w:rPr>
        <w:t xml:space="preserve"> </w:t>
      </w:r>
      <w:r>
        <w:t>score</w:t>
      </w:r>
    </w:p>
    <w:p w14:paraId="7C08AEC8" w14:textId="77777777" w:rsidR="00A815F9" w:rsidRDefault="00C15677">
      <w:pPr>
        <w:spacing w:before="107" w:line="247" w:lineRule="auto"/>
        <w:ind w:left="506" w:right="-3" w:firstLine="145"/>
      </w:pPr>
      <w:r>
        <w:br w:type="column"/>
      </w:r>
      <w:r>
        <w:t>Equal to</w:t>
      </w:r>
      <w:r>
        <w:rPr>
          <w:spacing w:val="1"/>
        </w:rPr>
        <w:t xml:space="preserve"> </w:t>
      </w:r>
      <w:r>
        <w:rPr>
          <w:spacing w:val="-1"/>
        </w:rPr>
        <w:t>Trust</w:t>
      </w:r>
      <w:r>
        <w:rPr>
          <w:spacing w:val="-14"/>
        </w:rPr>
        <w:t xml:space="preserve"> </w:t>
      </w:r>
      <w:r>
        <w:t>score</w:t>
      </w:r>
    </w:p>
    <w:p w14:paraId="74262BC9" w14:textId="77777777" w:rsidR="00A815F9" w:rsidRDefault="00C15677">
      <w:pPr>
        <w:spacing w:before="107" w:line="249" w:lineRule="auto"/>
        <w:ind w:left="613" w:right="258" w:hanging="202"/>
        <w:rPr>
          <w:sz w:val="20"/>
        </w:rPr>
      </w:pPr>
      <w:r>
        <w:br w:type="column"/>
      </w:r>
      <w:r>
        <w:rPr>
          <w:sz w:val="20"/>
        </w:rPr>
        <w:t>Up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0.2</w:t>
      </w:r>
      <w:r>
        <w:rPr>
          <w:spacing w:val="-8"/>
          <w:sz w:val="20"/>
        </w:rPr>
        <w:t xml:space="preserve"> </w:t>
      </w:r>
      <w:r>
        <w:rPr>
          <w:sz w:val="20"/>
        </w:rPr>
        <w:t>above</w:t>
      </w:r>
      <w:r>
        <w:rPr>
          <w:spacing w:val="-52"/>
          <w:sz w:val="20"/>
        </w:rPr>
        <w:t xml:space="preserve"> </w:t>
      </w:r>
      <w:r>
        <w:rPr>
          <w:sz w:val="20"/>
        </w:rPr>
        <w:t>Trust</w:t>
      </w:r>
      <w:r>
        <w:rPr>
          <w:spacing w:val="-3"/>
          <w:sz w:val="20"/>
        </w:rPr>
        <w:t xml:space="preserve"> </w:t>
      </w:r>
      <w:r>
        <w:rPr>
          <w:sz w:val="20"/>
        </w:rPr>
        <w:t>score</w:t>
      </w:r>
    </w:p>
    <w:p w14:paraId="776AA50B" w14:textId="77777777" w:rsidR="00A815F9" w:rsidRDefault="00C15677">
      <w:pPr>
        <w:pStyle w:val="ListParagraph"/>
        <w:numPr>
          <w:ilvl w:val="1"/>
          <w:numId w:val="149"/>
        </w:numPr>
        <w:tabs>
          <w:tab w:val="left" w:pos="469"/>
        </w:tabs>
        <w:spacing w:before="107" w:line="244" w:lineRule="auto"/>
        <w:ind w:left="103" w:right="3019" w:firstLine="0"/>
        <w:jc w:val="left"/>
      </w:pPr>
      <w:r>
        <w:br w:type="column"/>
      </w:r>
      <w:r>
        <w:t>&amp; above</w:t>
      </w:r>
      <w:r>
        <w:rPr>
          <w:spacing w:val="-59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score</w:t>
      </w:r>
    </w:p>
    <w:p w14:paraId="514A8DE8" w14:textId="77777777" w:rsidR="00A815F9" w:rsidRDefault="00C15677">
      <w:pPr>
        <w:pStyle w:val="BodyText"/>
        <w:spacing w:before="166" w:line="280" w:lineRule="atLeast"/>
        <w:ind w:left="245" w:right="627"/>
      </w:pPr>
      <w:r>
        <w:br w:type="column"/>
      </w:r>
      <w:r>
        <w:t>Equal to or above</w:t>
      </w:r>
      <w:r>
        <w:rPr>
          <w:spacing w:val="1"/>
        </w:rPr>
        <w:t xml:space="preserve"> </w:t>
      </w:r>
      <w:r>
        <w:rPr>
          <w:spacing w:val="-1"/>
        </w:rPr>
        <w:t>benchmark</w:t>
      </w:r>
      <w:r>
        <w:rPr>
          <w:spacing w:val="-12"/>
        </w:rPr>
        <w:t xml:space="preserve"> </w:t>
      </w:r>
      <w:r>
        <w:t>average</w:t>
      </w:r>
    </w:p>
    <w:p w14:paraId="3432E150" w14:textId="77777777" w:rsidR="00A815F9" w:rsidRDefault="00A815F9">
      <w:pPr>
        <w:spacing w:line="280" w:lineRule="atLeast"/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6" w:space="720" w:equalWidth="0">
            <w:col w:w="1682" w:space="40"/>
            <w:col w:w="1548" w:space="39"/>
            <w:col w:w="1605" w:space="40"/>
            <w:col w:w="2077" w:space="39"/>
            <w:col w:w="4298" w:space="39"/>
            <w:col w:w="2993"/>
          </w:cols>
        </w:sectPr>
      </w:pPr>
    </w:p>
    <w:p w14:paraId="1EFA8059" w14:textId="77777777" w:rsidR="00A815F9" w:rsidRDefault="00C15677">
      <w:pPr>
        <w:pStyle w:val="Heading5"/>
        <w:spacing w:before="141"/>
        <w:ind w:left="805"/>
      </w:pPr>
      <w:r>
        <w:rPr>
          <w:noProof/>
        </w:rPr>
        <w:lastRenderedPageBreak/>
        <w:drawing>
          <wp:anchor distT="0" distB="0" distL="0" distR="0" simplePos="0" relativeHeight="251470336" behindDoc="0" locked="0" layoutInCell="1" allowOverlap="1" wp14:anchorId="16000D58" wp14:editId="1B0CAF67">
            <wp:simplePos x="0" y="0"/>
            <wp:positionH relativeFrom="page">
              <wp:posOffset>4351286</wp:posOffset>
            </wp:positionH>
            <wp:positionV relativeFrom="paragraph">
              <wp:posOffset>846175</wp:posOffset>
            </wp:positionV>
            <wp:extent cx="4665560" cy="4083719"/>
            <wp:effectExtent l="0" t="0" r="0" b="0"/>
            <wp:wrapNone/>
            <wp:docPr id="525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216.jpeg"/>
                    <pic:cNvPicPr/>
                  </pic:nvPicPr>
                  <pic:blipFill>
                    <a:blip r:embed="rId4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5560" cy="408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2D7C"/>
        </w:rPr>
        <w:t>Divisional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Picture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–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Community</w:t>
      </w:r>
    </w:p>
    <w:p w14:paraId="0B1A9859" w14:textId="77777777" w:rsidR="00A815F9" w:rsidRDefault="00A815F9">
      <w:pPr>
        <w:pStyle w:val="BodyText"/>
        <w:rPr>
          <w:b/>
          <w:sz w:val="20"/>
        </w:rPr>
      </w:pPr>
    </w:p>
    <w:p w14:paraId="165342C9" w14:textId="77777777" w:rsidR="00A815F9" w:rsidRDefault="00C15677">
      <w:pPr>
        <w:pStyle w:val="BodyText"/>
        <w:spacing w:before="7"/>
        <w:rPr>
          <w:b/>
          <w:sz w:val="10"/>
        </w:rPr>
      </w:pPr>
      <w:r>
        <w:pict w14:anchorId="50B1D25E">
          <v:shape id="_x0000_s1548" alt="" style="position:absolute;margin-left:42.5pt;margin-top:8.6pt;width:634.75pt;height:.1pt;z-index:-251527680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1335D231" w14:textId="77777777" w:rsidR="00A815F9" w:rsidRDefault="00C15677">
      <w:pPr>
        <w:spacing w:before="502"/>
        <w:ind w:left="532"/>
        <w:rPr>
          <w:b/>
          <w:sz w:val="24"/>
        </w:rPr>
      </w:pPr>
      <w:r>
        <w:rPr>
          <w:b/>
          <w:sz w:val="24"/>
        </w:rPr>
        <w:t>Results</w:t>
      </w:r>
    </w:p>
    <w:p w14:paraId="12CD6BFC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03"/>
        </w:tabs>
        <w:spacing w:before="2" w:line="252" w:lineRule="auto"/>
        <w:ind w:left="802" w:right="7690"/>
        <w:jc w:val="both"/>
        <w:rPr>
          <w:sz w:val="24"/>
        </w:rPr>
      </w:pP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second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</w:t>
      </w:r>
      <w:r>
        <w:rPr>
          <w:spacing w:val="1"/>
          <w:sz w:val="24"/>
        </w:rPr>
        <w:t xml:space="preserve"> </w:t>
      </w:r>
      <w:r>
        <w:rPr>
          <w:sz w:val="24"/>
        </w:rPr>
        <w:t>staff</w:t>
      </w:r>
      <w:r>
        <w:rPr>
          <w:spacing w:val="1"/>
          <w:sz w:val="24"/>
        </w:rPr>
        <w:t xml:space="preserve"> </w:t>
      </w:r>
      <w:r>
        <w:rPr>
          <w:sz w:val="24"/>
        </w:rPr>
        <w:t>survey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received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1"/>
          <w:sz w:val="24"/>
        </w:rPr>
        <w:t xml:space="preserve"> </w:t>
      </w:r>
      <w:r>
        <w:rPr>
          <w:sz w:val="24"/>
        </w:rPr>
        <w:t>Division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66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included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MLTC</w:t>
      </w:r>
      <w:r>
        <w:rPr>
          <w:spacing w:val="-4"/>
          <w:sz w:val="24"/>
        </w:rPr>
        <w:t xml:space="preserve"> </w:t>
      </w:r>
      <w:r>
        <w:rPr>
          <w:sz w:val="24"/>
        </w:rPr>
        <w:t>division.</w:t>
      </w:r>
    </w:p>
    <w:p w14:paraId="6DB44F47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03"/>
        </w:tabs>
        <w:spacing w:line="252" w:lineRule="auto"/>
        <w:ind w:left="802" w:right="7689"/>
        <w:jc w:val="both"/>
        <w:rPr>
          <w:sz w:val="24"/>
        </w:rPr>
      </w:pPr>
      <w:r>
        <w:rPr>
          <w:sz w:val="24"/>
        </w:rPr>
        <w:t>It is also relevant to consider that since the 2019 staff</w:t>
      </w:r>
      <w:r>
        <w:rPr>
          <w:spacing w:val="1"/>
          <w:sz w:val="24"/>
        </w:rPr>
        <w:t xml:space="preserve"> </w:t>
      </w:r>
      <w:r>
        <w:rPr>
          <w:sz w:val="24"/>
        </w:rPr>
        <w:t>survey results, the Community Division has expanded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moving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scope.</w:t>
      </w:r>
    </w:p>
    <w:p w14:paraId="3952417E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03"/>
        </w:tabs>
        <w:spacing w:line="259" w:lineRule="auto"/>
        <w:ind w:left="802" w:right="7689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division</w:t>
      </w:r>
      <w:r>
        <w:rPr>
          <w:spacing w:val="1"/>
          <w:sz w:val="24"/>
        </w:rPr>
        <w:t xml:space="preserve"> </w:t>
      </w:r>
      <w:r>
        <w:rPr>
          <w:sz w:val="24"/>
        </w:rPr>
        <w:t>received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42%</w:t>
      </w:r>
      <w:r>
        <w:rPr>
          <w:spacing w:val="1"/>
          <w:sz w:val="24"/>
        </w:rPr>
        <w:t xml:space="preserve"> </w:t>
      </w:r>
      <w:r>
        <w:rPr>
          <w:sz w:val="24"/>
        </w:rPr>
        <w:t>response</w:t>
      </w:r>
      <w:r>
        <w:rPr>
          <w:spacing w:val="1"/>
          <w:sz w:val="24"/>
        </w:rPr>
        <w:t xml:space="preserve"> </w:t>
      </w:r>
      <w:r>
        <w:rPr>
          <w:sz w:val="24"/>
        </w:rPr>
        <w:t>rate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2%</w:t>
      </w:r>
      <w:r>
        <w:rPr>
          <w:spacing w:val="1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from 2019.</w:t>
      </w:r>
    </w:p>
    <w:p w14:paraId="23A74B6D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03"/>
        </w:tabs>
        <w:spacing w:line="256" w:lineRule="exact"/>
        <w:ind w:left="802" w:hanging="271"/>
        <w:jc w:val="both"/>
        <w:rPr>
          <w:sz w:val="24"/>
        </w:rPr>
      </w:pP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division</w:t>
      </w:r>
      <w:r>
        <w:rPr>
          <w:spacing w:val="20"/>
          <w:sz w:val="24"/>
        </w:rPr>
        <w:t xml:space="preserve"> </w:t>
      </w:r>
      <w:r>
        <w:rPr>
          <w:sz w:val="24"/>
        </w:rPr>
        <w:t>has</w:t>
      </w:r>
      <w:r>
        <w:rPr>
          <w:spacing w:val="21"/>
          <w:sz w:val="24"/>
        </w:rPr>
        <w:t xml:space="preserve"> </w:t>
      </w:r>
      <w:r>
        <w:rPr>
          <w:sz w:val="24"/>
        </w:rPr>
        <w:t>exceeded</w:t>
      </w:r>
      <w:r>
        <w:rPr>
          <w:spacing w:val="86"/>
          <w:sz w:val="24"/>
        </w:rPr>
        <w:t xml:space="preserve"> </w:t>
      </w:r>
      <w:r>
        <w:rPr>
          <w:sz w:val="24"/>
        </w:rPr>
        <w:t>all</w:t>
      </w:r>
      <w:r>
        <w:rPr>
          <w:spacing w:val="87"/>
          <w:sz w:val="24"/>
        </w:rPr>
        <w:t xml:space="preserve"> </w:t>
      </w:r>
      <w:r>
        <w:rPr>
          <w:sz w:val="24"/>
        </w:rPr>
        <w:t>of</w:t>
      </w:r>
      <w:r>
        <w:rPr>
          <w:spacing w:val="88"/>
          <w:sz w:val="24"/>
        </w:rPr>
        <w:t xml:space="preserve"> </w:t>
      </w:r>
      <w:r>
        <w:rPr>
          <w:sz w:val="24"/>
        </w:rPr>
        <w:t>the</w:t>
      </w:r>
      <w:r>
        <w:rPr>
          <w:spacing w:val="87"/>
          <w:sz w:val="24"/>
        </w:rPr>
        <w:t xml:space="preserve"> </w:t>
      </w:r>
      <w:r>
        <w:rPr>
          <w:sz w:val="24"/>
        </w:rPr>
        <w:t>Trust</w:t>
      </w:r>
      <w:r>
        <w:rPr>
          <w:spacing w:val="89"/>
          <w:sz w:val="24"/>
        </w:rPr>
        <w:t xml:space="preserve"> </w:t>
      </w:r>
      <w:r>
        <w:rPr>
          <w:sz w:val="24"/>
        </w:rPr>
        <w:t>scores</w:t>
      </w:r>
    </w:p>
    <w:p w14:paraId="64056777" w14:textId="77777777" w:rsidR="00A815F9" w:rsidRDefault="00C15677">
      <w:pPr>
        <w:pStyle w:val="BodyText"/>
        <w:spacing w:before="11" w:line="242" w:lineRule="auto"/>
        <w:ind w:left="802" w:right="7690"/>
        <w:jc w:val="both"/>
      </w:pPr>
      <w:r>
        <w:t>against each of the ten themes and has improved on</w:t>
      </w:r>
      <w:r>
        <w:rPr>
          <w:spacing w:val="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scores 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areas:</w:t>
      </w:r>
    </w:p>
    <w:p w14:paraId="3E5F3C63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23"/>
        </w:tabs>
        <w:spacing w:before="4"/>
        <w:ind w:hanging="271"/>
        <w:rPr>
          <w:sz w:val="24"/>
        </w:rPr>
      </w:pPr>
      <w:r>
        <w:rPr>
          <w:sz w:val="24"/>
        </w:rPr>
        <w:t>Equality,</w:t>
      </w:r>
      <w:r>
        <w:rPr>
          <w:spacing w:val="-5"/>
          <w:sz w:val="24"/>
        </w:rPr>
        <w:t xml:space="preserve"> </w:t>
      </w:r>
      <w:r>
        <w:rPr>
          <w:sz w:val="24"/>
        </w:rPr>
        <w:t>diversity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inclusion</w:t>
      </w:r>
    </w:p>
    <w:p w14:paraId="669C7AFA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23"/>
        </w:tabs>
        <w:spacing w:before="22"/>
        <w:ind w:hanging="271"/>
        <w:rPr>
          <w:sz w:val="24"/>
        </w:rPr>
      </w:pPr>
      <w:r>
        <w:rPr>
          <w:sz w:val="24"/>
        </w:rPr>
        <w:t>Immediate</w:t>
      </w:r>
      <w:r>
        <w:rPr>
          <w:spacing w:val="-4"/>
          <w:sz w:val="24"/>
        </w:rPr>
        <w:t xml:space="preserve"> </w:t>
      </w:r>
      <w:r>
        <w:rPr>
          <w:sz w:val="24"/>
        </w:rPr>
        <w:t>line</w:t>
      </w:r>
      <w:r>
        <w:rPr>
          <w:spacing w:val="-3"/>
          <w:sz w:val="24"/>
        </w:rPr>
        <w:t xml:space="preserve"> </w:t>
      </w:r>
      <w:r>
        <w:rPr>
          <w:sz w:val="24"/>
        </w:rPr>
        <w:t>managers</w:t>
      </w:r>
    </w:p>
    <w:p w14:paraId="1C26C0EF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23"/>
        </w:tabs>
        <w:spacing w:before="2"/>
        <w:ind w:hanging="271"/>
        <w:rPr>
          <w:sz w:val="24"/>
        </w:rPr>
      </w:pPr>
      <w:r>
        <w:rPr>
          <w:sz w:val="24"/>
        </w:rPr>
        <w:t>Safe</w:t>
      </w:r>
      <w:r>
        <w:rPr>
          <w:spacing w:val="-4"/>
          <w:sz w:val="24"/>
        </w:rPr>
        <w:t xml:space="preserve"> </w:t>
      </w:r>
      <w:r>
        <w:rPr>
          <w:sz w:val="24"/>
        </w:rPr>
        <w:t>environment,</w:t>
      </w:r>
      <w:r>
        <w:rPr>
          <w:spacing w:val="-2"/>
          <w:sz w:val="24"/>
        </w:rPr>
        <w:t xml:space="preserve"> </w:t>
      </w:r>
      <w:r>
        <w:rPr>
          <w:sz w:val="24"/>
        </w:rPr>
        <w:t>bullying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harassment</w:t>
      </w:r>
    </w:p>
    <w:p w14:paraId="15C44AD2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23"/>
        </w:tabs>
        <w:spacing w:before="27"/>
        <w:ind w:hanging="271"/>
        <w:rPr>
          <w:sz w:val="24"/>
        </w:rPr>
      </w:pP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engagement.</w:t>
      </w:r>
    </w:p>
    <w:p w14:paraId="26772465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03"/>
        </w:tabs>
        <w:spacing w:before="2" w:line="252" w:lineRule="auto"/>
        <w:ind w:left="802" w:right="7689"/>
        <w:jc w:val="both"/>
        <w:rPr>
          <w:sz w:val="24"/>
        </w:rPr>
      </w:pPr>
      <w:r>
        <w:rPr>
          <w:sz w:val="24"/>
        </w:rPr>
        <w:t>Compared to divisional 2019 results there has been a</w:t>
      </w:r>
      <w:r>
        <w:rPr>
          <w:spacing w:val="1"/>
          <w:sz w:val="24"/>
        </w:rPr>
        <w:t xml:space="preserve"> </w:t>
      </w:r>
      <w:r>
        <w:rPr>
          <w:sz w:val="24"/>
        </w:rPr>
        <w:t>slight</w:t>
      </w:r>
      <w:r>
        <w:rPr>
          <w:spacing w:val="64"/>
          <w:sz w:val="24"/>
        </w:rPr>
        <w:t xml:space="preserve"> </w:t>
      </w:r>
      <w:r>
        <w:rPr>
          <w:sz w:val="24"/>
        </w:rPr>
        <w:t>decline</w:t>
      </w:r>
      <w:r>
        <w:rPr>
          <w:spacing w:val="63"/>
          <w:sz w:val="24"/>
        </w:rPr>
        <w:t xml:space="preserve"> </w:t>
      </w:r>
      <w:r>
        <w:rPr>
          <w:sz w:val="24"/>
        </w:rPr>
        <w:t>in</w:t>
      </w:r>
      <w:r>
        <w:rPr>
          <w:spacing w:val="63"/>
          <w:sz w:val="24"/>
        </w:rPr>
        <w:t xml:space="preserve"> </w:t>
      </w:r>
      <w:r>
        <w:rPr>
          <w:sz w:val="24"/>
        </w:rPr>
        <w:t>the</w:t>
      </w:r>
      <w:r>
        <w:rPr>
          <w:spacing w:val="63"/>
          <w:sz w:val="24"/>
        </w:rPr>
        <w:t xml:space="preserve"> </w:t>
      </w:r>
      <w:r>
        <w:rPr>
          <w:sz w:val="24"/>
        </w:rPr>
        <w:t>following</w:t>
      </w:r>
      <w:r>
        <w:rPr>
          <w:spacing w:val="63"/>
          <w:sz w:val="24"/>
        </w:rPr>
        <w:t xml:space="preserve"> </w:t>
      </w:r>
      <w:r>
        <w:rPr>
          <w:sz w:val="24"/>
        </w:rPr>
        <w:t>themes</w:t>
      </w:r>
      <w:r>
        <w:rPr>
          <w:spacing w:val="63"/>
          <w:sz w:val="24"/>
        </w:rPr>
        <w:t xml:space="preserve"> </w:t>
      </w:r>
      <w:r>
        <w:rPr>
          <w:sz w:val="24"/>
        </w:rPr>
        <w:t>(which</w:t>
      </w:r>
      <w:r>
        <w:rPr>
          <w:spacing w:val="63"/>
          <w:sz w:val="24"/>
        </w:rPr>
        <w:t xml:space="preserve"> </w:t>
      </w:r>
      <w:r>
        <w:rPr>
          <w:sz w:val="24"/>
        </w:rPr>
        <w:t>remain</w:t>
      </w:r>
      <w:r>
        <w:rPr>
          <w:spacing w:val="-65"/>
          <w:sz w:val="24"/>
        </w:rPr>
        <w:t xml:space="preserve"> </w:t>
      </w:r>
      <w:r>
        <w:rPr>
          <w:sz w:val="24"/>
        </w:rPr>
        <w:t>above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Trust</w:t>
      </w:r>
      <w:r>
        <w:rPr>
          <w:spacing w:val="1"/>
          <w:sz w:val="24"/>
        </w:rPr>
        <w:t xml:space="preserve"> </w:t>
      </w:r>
      <w:r>
        <w:rPr>
          <w:sz w:val="24"/>
        </w:rPr>
        <w:t>scores)</w:t>
      </w:r>
    </w:p>
    <w:p w14:paraId="43BC02D2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23"/>
        </w:tabs>
        <w:spacing w:line="266" w:lineRule="exact"/>
        <w:ind w:hanging="271"/>
        <w:jc w:val="both"/>
        <w:rPr>
          <w:sz w:val="24"/>
        </w:rPr>
      </w:pPr>
      <w:r>
        <w:rPr>
          <w:sz w:val="24"/>
        </w:rPr>
        <w:t>Safe</w:t>
      </w:r>
      <w:r>
        <w:rPr>
          <w:spacing w:val="-4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violence</w:t>
      </w:r>
    </w:p>
    <w:p w14:paraId="1EC4FABF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23"/>
        </w:tabs>
        <w:spacing w:before="27"/>
        <w:ind w:hanging="271"/>
        <w:jc w:val="both"/>
        <w:rPr>
          <w:sz w:val="24"/>
        </w:rPr>
      </w:pPr>
      <w:r>
        <w:rPr>
          <w:sz w:val="24"/>
        </w:rPr>
        <w:t>Team</w:t>
      </w:r>
      <w:r>
        <w:rPr>
          <w:spacing w:val="-7"/>
          <w:sz w:val="24"/>
        </w:rPr>
        <w:t xml:space="preserve"> </w:t>
      </w:r>
      <w:r>
        <w:rPr>
          <w:sz w:val="24"/>
        </w:rPr>
        <w:t>working</w:t>
      </w:r>
    </w:p>
    <w:p w14:paraId="05D43DAB" w14:textId="77777777" w:rsidR="00A815F9" w:rsidRDefault="00A815F9">
      <w:pPr>
        <w:jc w:val="both"/>
        <w:rPr>
          <w:sz w:val="24"/>
        </w:rPr>
        <w:sectPr w:rsidR="00A815F9">
          <w:headerReference w:type="even" r:id="rId466"/>
          <w:headerReference w:type="default" r:id="rId467"/>
          <w:footerReference w:type="default" r:id="rId468"/>
          <w:pgSz w:w="14400" w:h="10800" w:orient="landscape"/>
          <w:pgMar w:top="1360" w:right="0" w:bottom="1560" w:left="0" w:header="524" w:footer="1378" w:gutter="0"/>
          <w:cols w:space="720"/>
        </w:sectPr>
      </w:pPr>
    </w:p>
    <w:p w14:paraId="3A4E7927" w14:textId="77777777" w:rsidR="00A815F9" w:rsidRDefault="00C15677">
      <w:pPr>
        <w:pStyle w:val="BodyText"/>
        <w:spacing w:before="11"/>
        <w:rPr>
          <w:sz w:val="23"/>
        </w:rPr>
      </w:pPr>
      <w:r>
        <w:lastRenderedPageBreak/>
        <w:pict w14:anchorId="44069D20">
          <v:group id="_x0000_s1544" alt="" style="position:absolute;margin-left:0;margin-top:138.15pt;width:10in;height:401.85pt;z-index:-251633152;mso-position-horizontal-relative:page;mso-position-vertical-relative:page" coordorigin=",2763" coordsize="14400,8037">
            <v:shape id="_x0000_s1545" type="#_x0000_t75" alt="" style="position:absolute;top:9198;width:14400;height:1602">
              <v:imagedata r:id="rId411" o:title=""/>
            </v:shape>
            <v:shape id="_x0000_s1546" type="#_x0000_t75" alt="" style="position:absolute;left:662;top:9714;width:13341;height:1086">
              <v:imagedata r:id="rId374" o:title=""/>
            </v:shape>
            <v:shape id="_x0000_s1547" type="#_x0000_t75" alt="" style="position:absolute;left:6406;top:2763;width:7994;height:6465">
              <v:imagedata r:id="rId469" o:title=""/>
            </v:shape>
            <w10:wrap anchorx="page" anchory="page"/>
          </v:group>
        </w:pict>
      </w:r>
    </w:p>
    <w:p w14:paraId="6F8A9133" w14:textId="77777777" w:rsidR="00A815F9" w:rsidRDefault="00C15677">
      <w:pPr>
        <w:spacing w:before="84"/>
        <w:ind w:left="864"/>
        <w:rPr>
          <w:b/>
          <w:sz w:val="48"/>
        </w:rPr>
      </w:pPr>
      <w:r>
        <w:rPr>
          <w:b/>
          <w:color w:val="332D7C"/>
          <w:sz w:val="48"/>
        </w:rPr>
        <w:t>Divisional</w:t>
      </w:r>
      <w:r>
        <w:rPr>
          <w:b/>
          <w:color w:val="332D7C"/>
          <w:spacing w:val="-9"/>
          <w:sz w:val="48"/>
        </w:rPr>
        <w:t xml:space="preserve"> </w:t>
      </w:r>
      <w:r>
        <w:rPr>
          <w:b/>
          <w:color w:val="332D7C"/>
          <w:sz w:val="48"/>
        </w:rPr>
        <w:t>Picture</w:t>
      </w:r>
      <w:r>
        <w:rPr>
          <w:b/>
          <w:color w:val="332D7C"/>
          <w:spacing w:val="-6"/>
          <w:sz w:val="48"/>
        </w:rPr>
        <w:t xml:space="preserve"> </w:t>
      </w:r>
      <w:r>
        <w:rPr>
          <w:b/>
          <w:color w:val="332D7C"/>
          <w:sz w:val="48"/>
        </w:rPr>
        <w:t>–</w:t>
      </w:r>
      <w:r>
        <w:rPr>
          <w:b/>
          <w:color w:val="332D7C"/>
          <w:spacing w:val="-7"/>
          <w:sz w:val="48"/>
        </w:rPr>
        <w:t xml:space="preserve"> </w:t>
      </w:r>
      <w:r>
        <w:rPr>
          <w:b/>
          <w:color w:val="332D7C"/>
          <w:sz w:val="48"/>
        </w:rPr>
        <w:t>Medicine</w:t>
      </w:r>
      <w:r>
        <w:rPr>
          <w:b/>
          <w:color w:val="332D7C"/>
          <w:spacing w:val="-7"/>
          <w:sz w:val="48"/>
        </w:rPr>
        <w:t xml:space="preserve"> </w:t>
      </w:r>
      <w:r>
        <w:rPr>
          <w:b/>
          <w:color w:val="332D7C"/>
          <w:sz w:val="48"/>
        </w:rPr>
        <w:t>&amp;</w:t>
      </w:r>
      <w:r>
        <w:rPr>
          <w:b/>
          <w:color w:val="332D7C"/>
          <w:spacing w:val="-7"/>
          <w:sz w:val="48"/>
        </w:rPr>
        <w:t xml:space="preserve"> </w:t>
      </w:r>
      <w:r>
        <w:rPr>
          <w:b/>
          <w:color w:val="332D7C"/>
          <w:sz w:val="48"/>
        </w:rPr>
        <w:t>Long-Term</w:t>
      </w:r>
      <w:r>
        <w:rPr>
          <w:b/>
          <w:color w:val="332D7C"/>
          <w:spacing w:val="-7"/>
          <w:sz w:val="48"/>
        </w:rPr>
        <w:t xml:space="preserve"> </w:t>
      </w:r>
      <w:r>
        <w:rPr>
          <w:b/>
          <w:color w:val="332D7C"/>
          <w:sz w:val="48"/>
        </w:rPr>
        <w:t>Conditions</w:t>
      </w:r>
    </w:p>
    <w:p w14:paraId="31F14F09" w14:textId="77777777" w:rsidR="00A815F9" w:rsidRDefault="00C15677">
      <w:pPr>
        <w:pStyle w:val="BodyText"/>
        <w:spacing w:before="7"/>
        <w:rPr>
          <w:b/>
          <w:sz w:val="19"/>
        </w:rPr>
      </w:pPr>
      <w:r>
        <w:pict w14:anchorId="7F78A1DF">
          <v:shape id="_x0000_s1543" alt="" style="position:absolute;margin-left:42.5pt;margin-top:13.75pt;width:634.75pt;height:.1pt;z-index:-251526656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1171C957" w14:textId="77777777" w:rsidR="00A815F9" w:rsidRDefault="00C15677">
      <w:pPr>
        <w:spacing w:before="247"/>
        <w:ind w:left="313"/>
        <w:rPr>
          <w:b/>
          <w:sz w:val="24"/>
        </w:rPr>
      </w:pPr>
      <w:r>
        <w:rPr>
          <w:b/>
          <w:sz w:val="24"/>
        </w:rPr>
        <w:t>Results</w:t>
      </w:r>
    </w:p>
    <w:p w14:paraId="5545C381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763"/>
          <w:tab w:val="left" w:pos="764"/>
        </w:tabs>
        <w:spacing w:before="2" w:line="244" w:lineRule="auto"/>
        <w:ind w:left="763" w:right="8177" w:hanging="450"/>
      </w:pPr>
      <w:r>
        <w:t>The MLTC division received a 20% response rate (4%</w:t>
      </w:r>
      <w:r>
        <w:rPr>
          <w:spacing w:val="1"/>
        </w:rPr>
        <w:t xml:space="preserve"> </w:t>
      </w:r>
      <w:r>
        <w:t>lower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13%</w:t>
      </w:r>
      <w:r>
        <w:rPr>
          <w:spacing w:val="-3"/>
        </w:rPr>
        <w:t xml:space="preserve"> </w:t>
      </w:r>
      <w:r>
        <w:t>lower</w:t>
      </w:r>
      <w:r>
        <w:rPr>
          <w:spacing w:val="-2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response</w:t>
      </w:r>
      <w:r>
        <w:rPr>
          <w:spacing w:val="-58"/>
        </w:rPr>
        <w:t xml:space="preserve"> </w:t>
      </w:r>
      <w:r>
        <w:t>rate).</w:t>
      </w:r>
    </w:p>
    <w:p w14:paraId="706A0ED7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763"/>
          <w:tab w:val="left" w:pos="764"/>
        </w:tabs>
        <w:spacing w:before="23" w:line="249" w:lineRule="auto"/>
        <w:ind w:left="763" w:right="8984" w:hanging="450"/>
      </w:pPr>
      <w:r>
        <w:t>Scores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2/10</w:t>
      </w:r>
      <w:r>
        <w:rPr>
          <w:spacing w:val="-3"/>
        </w:rPr>
        <w:t xml:space="preserve"> </w:t>
      </w:r>
      <w:r>
        <w:t>themes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worst</w:t>
      </w:r>
      <w:r>
        <w:rPr>
          <w:spacing w:val="-4"/>
        </w:rPr>
        <w:t xml:space="preserve"> </w:t>
      </w:r>
      <w:r>
        <w:t>peer</w:t>
      </w:r>
      <w:r>
        <w:rPr>
          <w:spacing w:val="-58"/>
        </w:rPr>
        <w:t xml:space="preserve"> </w:t>
      </w:r>
      <w:r>
        <w:t>benchmark</w:t>
      </w:r>
      <w:r>
        <w:rPr>
          <w:spacing w:val="-3"/>
        </w:rPr>
        <w:t xml:space="preserve"> </w:t>
      </w:r>
      <w:r>
        <w:t>average;</w:t>
      </w:r>
    </w:p>
    <w:p w14:paraId="2FC84C49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2"/>
          <w:tab w:val="left" w:pos="1484"/>
        </w:tabs>
        <w:spacing w:line="250" w:lineRule="exact"/>
        <w:ind w:left="1483" w:hanging="451"/>
      </w:pPr>
      <w:r>
        <w:t>Safe</w:t>
      </w:r>
      <w:r>
        <w:rPr>
          <w:spacing w:val="-3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bullying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harassment</w:t>
      </w:r>
    </w:p>
    <w:p w14:paraId="322361DD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2"/>
          <w:tab w:val="left" w:pos="1484"/>
        </w:tabs>
        <w:spacing w:before="6"/>
        <w:ind w:left="1483" w:hanging="451"/>
      </w:pPr>
      <w:r>
        <w:t>Safe</w:t>
      </w:r>
      <w:r>
        <w:rPr>
          <w:spacing w:val="-3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violence</w:t>
      </w:r>
    </w:p>
    <w:p w14:paraId="126E30DB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762"/>
          <w:tab w:val="left" w:pos="763"/>
        </w:tabs>
        <w:spacing w:before="6" w:line="264" w:lineRule="auto"/>
        <w:ind w:left="762" w:right="7981" w:hanging="450"/>
      </w:pPr>
      <w:r>
        <w:t>Across the ten themes the Division have achieved an</w:t>
      </w:r>
      <w:r>
        <w:rPr>
          <w:spacing w:val="1"/>
        </w:rPr>
        <w:t xml:space="preserve"> </w:t>
      </w:r>
      <w:r>
        <w:t>improved</w:t>
      </w:r>
      <w:r>
        <w:rPr>
          <w:spacing w:val="-3"/>
        </w:rPr>
        <w:t xml:space="preserve"> </w:t>
      </w:r>
      <w:r>
        <w:t>score</w:t>
      </w:r>
      <w:r>
        <w:rPr>
          <w:spacing w:val="-3"/>
        </w:rPr>
        <w:t xml:space="preserve"> </w:t>
      </w:r>
      <w:r>
        <w:t>compared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areas:</w:t>
      </w:r>
    </w:p>
    <w:p w14:paraId="285505AC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2"/>
          <w:tab w:val="left" w:pos="1483"/>
        </w:tabs>
        <w:spacing w:line="239" w:lineRule="exact"/>
        <w:ind w:left="1482" w:hanging="451"/>
      </w:pPr>
      <w:r>
        <w:t>Immediate</w:t>
      </w:r>
      <w:r>
        <w:rPr>
          <w:spacing w:val="-2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managers</w:t>
      </w:r>
    </w:p>
    <w:p w14:paraId="60C74F3B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2"/>
          <w:tab w:val="left" w:pos="1483"/>
        </w:tabs>
        <w:spacing w:before="6"/>
        <w:ind w:left="1482" w:hanging="451"/>
      </w:pPr>
      <w:r>
        <w:t>Safety</w:t>
      </w:r>
      <w:r>
        <w:rPr>
          <w:spacing w:val="-4"/>
        </w:rPr>
        <w:t xml:space="preserve"> </w:t>
      </w:r>
      <w:r>
        <w:t>culture</w:t>
      </w:r>
    </w:p>
    <w:p w14:paraId="593769AB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762"/>
          <w:tab w:val="left" w:pos="763"/>
        </w:tabs>
        <w:spacing w:before="7" w:line="244" w:lineRule="auto"/>
        <w:ind w:left="762" w:right="8440" w:hanging="450"/>
      </w:pPr>
      <w:r>
        <w:t>The</w:t>
      </w:r>
      <w:r>
        <w:rPr>
          <w:spacing w:val="-2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equalled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areas:</w:t>
      </w:r>
    </w:p>
    <w:p w14:paraId="3DDD99CA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2"/>
          <w:tab w:val="left" w:pos="1483"/>
        </w:tabs>
        <w:spacing w:before="21"/>
        <w:ind w:left="1482" w:hanging="451"/>
      </w:pPr>
      <w:r>
        <w:t>Staff</w:t>
      </w:r>
      <w:r>
        <w:rPr>
          <w:spacing w:val="-5"/>
        </w:rPr>
        <w:t xml:space="preserve"> </w:t>
      </w:r>
      <w:r>
        <w:t>engagement</w:t>
      </w:r>
    </w:p>
    <w:p w14:paraId="7961BDF6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2"/>
          <w:tab w:val="left" w:pos="1483"/>
        </w:tabs>
        <w:spacing w:before="11"/>
        <w:ind w:left="1482" w:hanging="451"/>
      </w:pPr>
      <w:r>
        <w:t>Team</w:t>
      </w:r>
      <w:r>
        <w:rPr>
          <w:spacing w:val="-2"/>
        </w:rPr>
        <w:t xml:space="preserve"> </w:t>
      </w:r>
      <w:r>
        <w:t>working.</w:t>
      </w:r>
    </w:p>
    <w:p w14:paraId="35C16F91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732"/>
          <w:tab w:val="left" w:pos="733"/>
        </w:tabs>
        <w:spacing w:before="6" w:line="244" w:lineRule="auto"/>
        <w:ind w:left="732" w:right="8035" w:hanging="420"/>
      </w:pPr>
      <w:r>
        <w:t>Compared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2019,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improvements</w:t>
      </w:r>
      <w:r>
        <w:rPr>
          <w:spacing w:val="-5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areas:</w:t>
      </w:r>
    </w:p>
    <w:p w14:paraId="58E1E86A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52"/>
          <w:tab w:val="left" w:pos="1453"/>
        </w:tabs>
        <w:spacing w:before="2"/>
        <w:ind w:left="1452" w:hanging="421"/>
      </w:pPr>
      <w:r>
        <w:t>Health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Wellbeing</w:t>
      </w:r>
    </w:p>
    <w:p w14:paraId="6D9E0312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52"/>
          <w:tab w:val="left" w:pos="1453"/>
        </w:tabs>
        <w:spacing w:before="26"/>
        <w:ind w:left="1452" w:hanging="421"/>
      </w:pPr>
      <w:r>
        <w:t>Morale</w:t>
      </w:r>
    </w:p>
    <w:p w14:paraId="61E8BE33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52"/>
          <w:tab w:val="left" w:pos="1453"/>
        </w:tabs>
        <w:spacing w:before="11"/>
        <w:ind w:left="1452" w:hanging="421"/>
      </w:pPr>
      <w:r>
        <w:t>Quality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care</w:t>
      </w:r>
    </w:p>
    <w:p w14:paraId="38D5A3B0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52"/>
          <w:tab w:val="left" w:pos="1453"/>
        </w:tabs>
        <w:spacing w:before="6"/>
        <w:ind w:left="1452" w:hanging="421"/>
      </w:pPr>
      <w:r>
        <w:t>Safe</w:t>
      </w:r>
      <w:r>
        <w:rPr>
          <w:spacing w:val="-3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Violence</w:t>
      </w:r>
    </w:p>
    <w:p w14:paraId="76F565C2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732"/>
          <w:tab w:val="left" w:pos="733"/>
        </w:tabs>
        <w:spacing w:before="6" w:line="254" w:lineRule="auto"/>
        <w:ind w:left="732" w:right="8007" w:hanging="420"/>
      </w:pPr>
      <w:r>
        <w:t>The divisional results for safe environment – bullying and</w:t>
      </w:r>
      <w:r>
        <w:rPr>
          <w:spacing w:val="1"/>
        </w:rPr>
        <w:t xml:space="preserve"> </w:t>
      </w:r>
      <w:r>
        <w:t>harassment</w:t>
      </w:r>
      <w:r>
        <w:rPr>
          <w:spacing w:val="-5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remained</w:t>
      </w:r>
      <w:r>
        <w:rPr>
          <w:spacing w:val="-3"/>
        </w:rPr>
        <w:t xml:space="preserve"> </w:t>
      </w:r>
      <w:r>
        <w:t>static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6.4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second</w:t>
      </w:r>
      <w:r>
        <w:rPr>
          <w:spacing w:val="-3"/>
        </w:rPr>
        <w:t xml:space="preserve"> </w:t>
      </w:r>
      <w:r>
        <w:t>year</w:t>
      </w:r>
      <w:r>
        <w:rPr>
          <w:spacing w:val="-58"/>
        </w:rPr>
        <w:t xml:space="preserve"> </w:t>
      </w:r>
      <w:r>
        <w:t>running</w:t>
      </w:r>
      <w:r>
        <w:rPr>
          <w:spacing w:val="-3"/>
        </w:rPr>
        <w:t xml:space="preserve"> </w:t>
      </w:r>
      <w:r>
        <w:t>(against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7.7)</w:t>
      </w:r>
    </w:p>
    <w:p w14:paraId="3F4DC6FA" w14:textId="77777777" w:rsidR="00A815F9" w:rsidRDefault="00A815F9">
      <w:pPr>
        <w:spacing w:line="254" w:lineRule="auto"/>
        <w:sectPr w:rsidR="00A815F9">
          <w:footerReference w:type="even" r:id="rId470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25D73645" w14:textId="77777777" w:rsidR="00A815F9" w:rsidRDefault="00C15677">
      <w:pPr>
        <w:pStyle w:val="BodyText"/>
        <w:ind w:left="8804"/>
        <w:rPr>
          <w:sz w:val="20"/>
        </w:rPr>
      </w:pPr>
      <w:r>
        <w:lastRenderedPageBreak/>
        <w:pict w14:anchorId="1FBE1674">
          <v:group id="_x0000_s1539" alt="" style="position:absolute;left:0;text-align:left;margin-left:0;margin-top:133.9pt;width:10in;height:406.1pt;z-index:-251632128;mso-position-horizontal-relative:page;mso-position-vertical-relative:page" coordorigin=",2678" coordsize="14400,8122">
            <v:shape id="_x0000_s1540" type="#_x0000_t75" alt="" style="position:absolute;top:9198;width:14400;height:1602">
              <v:imagedata r:id="rId411" o:title=""/>
            </v:shape>
            <v:shape id="_x0000_s1541" type="#_x0000_t75" alt="" style="position:absolute;left:662;top:9714;width:13341;height:1086">
              <v:imagedata r:id="rId374" o:title=""/>
            </v:shape>
            <v:shape id="_x0000_s1542" type="#_x0000_t75" alt="" style="position:absolute;left:6179;top:2678;width:8221;height:6847">
              <v:imagedata r:id="rId471" o:title=""/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1D565067" wp14:editId="1357428F">
            <wp:extent cx="3193704" cy="536543"/>
            <wp:effectExtent l="0" t="0" r="0" b="0"/>
            <wp:docPr id="527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9B98D" w14:textId="77777777" w:rsidR="00A815F9" w:rsidRDefault="00A815F9">
      <w:pPr>
        <w:pStyle w:val="BodyText"/>
        <w:spacing w:before="2"/>
        <w:rPr>
          <w:sz w:val="17"/>
        </w:rPr>
      </w:pPr>
    </w:p>
    <w:p w14:paraId="436030D0" w14:textId="77777777" w:rsidR="00A815F9" w:rsidRDefault="00C15677">
      <w:pPr>
        <w:pStyle w:val="Heading6"/>
        <w:spacing w:before="85"/>
        <w:ind w:left="779"/>
      </w:pPr>
      <w:r>
        <w:rPr>
          <w:color w:val="332D7C"/>
        </w:rPr>
        <w:t>Divisional</w:t>
      </w:r>
      <w:r>
        <w:rPr>
          <w:color w:val="332D7C"/>
          <w:spacing w:val="-4"/>
        </w:rPr>
        <w:t xml:space="preserve"> </w:t>
      </w:r>
      <w:r>
        <w:rPr>
          <w:color w:val="332D7C"/>
        </w:rPr>
        <w:t>Picture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–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Surgery</w:t>
      </w:r>
    </w:p>
    <w:p w14:paraId="5C3D6631" w14:textId="77777777" w:rsidR="00A815F9" w:rsidRDefault="00C15677">
      <w:pPr>
        <w:pStyle w:val="BodyText"/>
        <w:spacing w:before="6"/>
        <w:rPr>
          <w:b/>
          <w:sz w:val="27"/>
        </w:rPr>
      </w:pPr>
      <w:r>
        <w:pict w14:anchorId="15A111D6">
          <v:shape id="_x0000_s1538" alt="" style="position:absolute;margin-left:42.5pt;margin-top:18.3pt;width:634.75pt;height:.1pt;z-index:-251525632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3A863C58" w14:textId="77777777" w:rsidR="00A815F9" w:rsidRDefault="00C15677">
      <w:pPr>
        <w:spacing w:before="276"/>
        <w:ind w:left="426"/>
        <w:rPr>
          <w:b/>
          <w:sz w:val="24"/>
        </w:rPr>
      </w:pPr>
      <w:r>
        <w:rPr>
          <w:b/>
          <w:sz w:val="24"/>
        </w:rPr>
        <w:t>Results</w:t>
      </w:r>
    </w:p>
    <w:p w14:paraId="4AC5CDF1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76"/>
          <w:tab w:val="left" w:pos="877"/>
        </w:tabs>
        <w:spacing w:before="2" w:line="244" w:lineRule="auto"/>
        <w:ind w:left="876" w:right="8509" w:hanging="450"/>
      </w:pPr>
      <w:r>
        <w:t>The</w:t>
      </w:r>
      <w:r>
        <w:rPr>
          <w:spacing w:val="-3"/>
        </w:rPr>
        <w:t xml:space="preserve"> </w:t>
      </w:r>
      <w:r>
        <w:t>Surgical</w:t>
      </w:r>
      <w:r>
        <w:rPr>
          <w:spacing w:val="-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rate</w:t>
      </w:r>
      <w:r>
        <w:rPr>
          <w:spacing w:val="-59"/>
        </w:rPr>
        <w:t xml:space="preserve"> </w:t>
      </w:r>
      <w:r>
        <w:t>(8%</w:t>
      </w:r>
      <w:r>
        <w:rPr>
          <w:spacing w:val="-3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trusts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rate).</w:t>
      </w:r>
    </w:p>
    <w:p w14:paraId="217A6574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76"/>
          <w:tab w:val="left" w:pos="877"/>
        </w:tabs>
        <w:spacing w:before="2" w:line="256" w:lineRule="auto"/>
        <w:ind w:left="876" w:right="8364" w:hanging="450"/>
      </w:pP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exception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matching</w:t>
      </w:r>
      <w:r>
        <w:rPr>
          <w:spacing w:val="-4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9.5,</w:t>
      </w:r>
      <w:r>
        <w:rPr>
          <w:spacing w:val="-4"/>
        </w:rPr>
        <w:t xml:space="preserve"> </w:t>
      </w:r>
      <w:r>
        <w:t>across</w:t>
      </w:r>
      <w:r>
        <w:rPr>
          <w:spacing w:val="-58"/>
        </w:rPr>
        <w:t xml:space="preserve"> </w:t>
      </w:r>
      <w:r>
        <w:t>all other nine themes the division scores were below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scores.</w:t>
      </w:r>
    </w:p>
    <w:p w14:paraId="6F92D0E1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76"/>
          <w:tab w:val="left" w:pos="877"/>
        </w:tabs>
        <w:spacing w:line="244" w:lineRule="auto"/>
        <w:ind w:left="876" w:right="8870" w:hanging="450"/>
      </w:pPr>
      <w:r>
        <w:t>Scores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4/10</w:t>
      </w:r>
      <w:r>
        <w:rPr>
          <w:spacing w:val="-3"/>
        </w:rPr>
        <w:t xml:space="preserve"> </w:t>
      </w:r>
      <w:r>
        <w:t>themes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worst</w:t>
      </w:r>
      <w:r>
        <w:rPr>
          <w:spacing w:val="-4"/>
        </w:rPr>
        <w:t xml:space="preserve"> </w:t>
      </w:r>
      <w:r>
        <w:t>peer</w:t>
      </w:r>
      <w:r>
        <w:rPr>
          <w:spacing w:val="-58"/>
        </w:rPr>
        <w:t xml:space="preserve"> </w:t>
      </w:r>
      <w:r>
        <w:t>benchmark</w:t>
      </w:r>
      <w:r>
        <w:rPr>
          <w:spacing w:val="-3"/>
        </w:rPr>
        <w:t xml:space="preserve"> </w:t>
      </w:r>
      <w:r>
        <w:t>average;</w:t>
      </w:r>
    </w:p>
    <w:p w14:paraId="6E643B5A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96"/>
          <w:tab w:val="left" w:pos="1597"/>
        </w:tabs>
        <w:ind w:left="1596" w:hanging="451"/>
      </w:pPr>
      <w:r>
        <w:t>Health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Wellbeing</w:t>
      </w:r>
    </w:p>
    <w:p w14:paraId="1645D007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96"/>
          <w:tab w:val="left" w:pos="1597"/>
        </w:tabs>
        <w:spacing w:before="17"/>
        <w:ind w:left="1596" w:hanging="451"/>
      </w:pPr>
      <w:r>
        <w:t>Safe</w:t>
      </w:r>
      <w:r>
        <w:rPr>
          <w:spacing w:val="-3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bullying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harassment</w:t>
      </w:r>
    </w:p>
    <w:p w14:paraId="0F4A586A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96"/>
          <w:tab w:val="left" w:pos="1597"/>
        </w:tabs>
        <w:spacing w:before="11"/>
        <w:ind w:left="1596" w:hanging="451"/>
      </w:pPr>
      <w:r>
        <w:t>Safety</w:t>
      </w:r>
      <w:r>
        <w:rPr>
          <w:spacing w:val="-4"/>
        </w:rPr>
        <w:t xml:space="preserve"> </w:t>
      </w:r>
      <w:r>
        <w:t>culture</w:t>
      </w:r>
    </w:p>
    <w:p w14:paraId="322E9301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96"/>
          <w:tab w:val="left" w:pos="1597"/>
        </w:tabs>
        <w:spacing w:before="7"/>
        <w:ind w:left="1596" w:hanging="451"/>
      </w:pPr>
      <w:r>
        <w:t>Team</w:t>
      </w:r>
      <w:r>
        <w:rPr>
          <w:spacing w:val="-2"/>
        </w:rPr>
        <w:t xml:space="preserve"> </w:t>
      </w:r>
      <w:r>
        <w:t>working</w:t>
      </w:r>
    </w:p>
    <w:p w14:paraId="3FCA658E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76"/>
          <w:tab w:val="left" w:pos="877"/>
        </w:tabs>
        <w:spacing w:before="6" w:line="254" w:lineRule="auto"/>
        <w:ind w:left="876" w:right="8574" w:hanging="450"/>
      </w:pPr>
      <w:r>
        <w:t>When comparing division scores in 2020 against</w:t>
      </w:r>
      <w:r>
        <w:rPr>
          <w:spacing w:val="1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improvements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themes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identified:</w:t>
      </w:r>
    </w:p>
    <w:p w14:paraId="52A6CA68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96"/>
          <w:tab w:val="left" w:pos="1597"/>
        </w:tabs>
        <w:spacing w:line="250" w:lineRule="exact"/>
        <w:ind w:left="1596" w:hanging="451"/>
      </w:pPr>
      <w:r>
        <w:t>Equality,</w:t>
      </w:r>
      <w:r>
        <w:rPr>
          <w:spacing w:val="-3"/>
        </w:rPr>
        <w:t xml:space="preserve"> </w:t>
      </w:r>
      <w:r>
        <w:t>diversity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inclusion</w:t>
      </w:r>
    </w:p>
    <w:p w14:paraId="63AFDF1B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96"/>
          <w:tab w:val="left" w:pos="1597"/>
        </w:tabs>
        <w:spacing w:before="6"/>
        <w:ind w:left="1596" w:hanging="451"/>
      </w:pPr>
      <w:r>
        <w:t>Health</w:t>
      </w:r>
      <w:r>
        <w:rPr>
          <w:spacing w:val="-2"/>
        </w:rPr>
        <w:t xml:space="preserve"> </w:t>
      </w:r>
      <w:r>
        <w:t>&amp; wellbeing</w:t>
      </w:r>
    </w:p>
    <w:p w14:paraId="6D0EFB27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96"/>
          <w:tab w:val="left" w:pos="1597"/>
        </w:tabs>
        <w:spacing w:before="6"/>
        <w:ind w:left="1596" w:hanging="451"/>
      </w:pPr>
      <w:r>
        <w:t>Immediate</w:t>
      </w:r>
      <w:r>
        <w:rPr>
          <w:spacing w:val="-3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managers</w:t>
      </w:r>
    </w:p>
    <w:p w14:paraId="72C5FA08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96"/>
          <w:tab w:val="left" w:pos="1597"/>
        </w:tabs>
        <w:spacing w:before="6"/>
        <w:ind w:left="1596" w:hanging="451"/>
      </w:pPr>
      <w:r>
        <w:t>Morale</w:t>
      </w:r>
    </w:p>
    <w:p w14:paraId="3015F048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96"/>
          <w:tab w:val="left" w:pos="1597"/>
        </w:tabs>
        <w:spacing w:before="26"/>
        <w:ind w:left="1596" w:hanging="451"/>
      </w:pPr>
      <w:r>
        <w:t>Safety</w:t>
      </w:r>
      <w:r>
        <w:rPr>
          <w:spacing w:val="-4"/>
        </w:rPr>
        <w:t xml:space="preserve"> </w:t>
      </w:r>
      <w:r>
        <w:t>culture</w:t>
      </w:r>
    </w:p>
    <w:p w14:paraId="54AFB8DF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76"/>
          <w:tab w:val="left" w:pos="877"/>
        </w:tabs>
        <w:spacing w:before="11" w:line="244" w:lineRule="auto"/>
        <w:ind w:left="876" w:right="8479" w:hanging="450"/>
      </w:pPr>
      <w:r>
        <w:t>Against</w:t>
      </w:r>
      <w:r>
        <w:rPr>
          <w:spacing w:val="-5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results,</w:t>
      </w:r>
      <w:r>
        <w:rPr>
          <w:spacing w:val="-4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deterioration</w:t>
      </w:r>
      <w:r>
        <w:rPr>
          <w:spacing w:val="-5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themes:</w:t>
      </w:r>
    </w:p>
    <w:p w14:paraId="74541E1F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95"/>
          <w:tab w:val="left" w:pos="1597"/>
        </w:tabs>
        <w:spacing w:before="2"/>
        <w:ind w:left="1596" w:hanging="451"/>
      </w:pPr>
      <w:r>
        <w:t>Quality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care</w:t>
      </w:r>
    </w:p>
    <w:p w14:paraId="5A1486AB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95"/>
          <w:tab w:val="left" w:pos="1597"/>
        </w:tabs>
        <w:spacing w:before="6"/>
        <w:ind w:left="1596" w:hanging="451"/>
      </w:pPr>
      <w:r>
        <w:t>Safe</w:t>
      </w:r>
      <w:r>
        <w:rPr>
          <w:spacing w:val="-3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bullying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harassment</w:t>
      </w:r>
    </w:p>
    <w:p w14:paraId="607F2E41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595"/>
          <w:tab w:val="left" w:pos="1597"/>
        </w:tabs>
        <w:spacing w:before="25"/>
        <w:ind w:left="1596" w:hanging="451"/>
      </w:pPr>
      <w:r>
        <w:t>Team</w:t>
      </w:r>
      <w:r>
        <w:rPr>
          <w:spacing w:val="-2"/>
        </w:rPr>
        <w:t xml:space="preserve"> </w:t>
      </w:r>
      <w:r>
        <w:t>working</w:t>
      </w:r>
    </w:p>
    <w:p w14:paraId="0A1E4F2E" w14:textId="77777777" w:rsidR="00A815F9" w:rsidRDefault="00A815F9">
      <w:pPr>
        <w:sectPr w:rsidR="00A815F9">
          <w:headerReference w:type="default" r:id="rId472"/>
          <w:footerReference w:type="default" r:id="rId473"/>
          <w:pgSz w:w="14400" w:h="10800" w:orient="landscape"/>
          <w:pgMar w:top="520" w:right="0" w:bottom="0" w:left="0" w:header="0" w:footer="0" w:gutter="0"/>
          <w:cols w:space="720"/>
        </w:sectPr>
      </w:pPr>
    </w:p>
    <w:p w14:paraId="47D049D6" w14:textId="77777777" w:rsidR="00A815F9" w:rsidRDefault="00C15677">
      <w:pPr>
        <w:pStyle w:val="BodyText"/>
        <w:rPr>
          <w:sz w:val="20"/>
        </w:rPr>
      </w:pPr>
      <w:r>
        <w:lastRenderedPageBreak/>
        <w:pict w14:anchorId="36B09C74">
          <v:group id="_x0000_s1534" alt="" style="position:absolute;margin-left:0;margin-top:139.6pt;width:10in;height:400.45pt;z-index:-251631104;mso-position-horizontal-relative:page;mso-position-vertical-relative:page" coordorigin=",2792" coordsize="14400,8009">
            <v:shape id="_x0000_s1535" type="#_x0000_t75" alt="" style="position:absolute;left:6286;top:2791;width:8108;height:6351">
              <v:imagedata r:id="rId474" o:title=""/>
            </v:shape>
            <v:shape id="_x0000_s1536" type="#_x0000_t75" alt="" style="position:absolute;top:9198;width:14400;height:1602">
              <v:imagedata r:id="rId411" o:title=""/>
            </v:shape>
            <v:shape id="_x0000_s1537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</w:p>
    <w:p w14:paraId="1CAD8471" w14:textId="77777777" w:rsidR="00A815F9" w:rsidRDefault="00A815F9">
      <w:pPr>
        <w:pStyle w:val="BodyText"/>
        <w:rPr>
          <w:sz w:val="20"/>
        </w:rPr>
      </w:pPr>
    </w:p>
    <w:p w14:paraId="47BE9387" w14:textId="77777777" w:rsidR="00A815F9" w:rsidRDefault="00A815F9">
      <w:pPr>
        <w:pStyle w:val="BodyText"/>
        <w:spacing w:before="4"/>
        <w:rPr>
          <w:sz w:val="19"/>
        </w:rPr>
      </w:pPr>
    </w:p>
    <w:p w14:paraId="752E8FE3" w14:textId="77777777" w:rsidR="00A815F9" w:rsidRDefault="00C15677">
      <w:pPr>
        <w:pStyle w:val="Heading6"/>
        <w:spacing w:before="85" w:line="252" w:lineRule="auto"/>
        <w:ind w:left="539" w:right="4122"/>
      </w:pPr>
      <w:r>
        <w:pict w14:anchorId="2698DE75">
          <v:shape id="_x0000_s1533" alt="" style="position:absolute;left:0;text-align:left;margin-left:42.5pt;margin-top:68.15pt;width:634.75pt;height:.1pt;z-index:-251524608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251510272" behindDoc="1" locked="0" layoutInCell="1" allowOverlap="1" wp14:anchorId="4018321F" wp14:editId="7B479A30">
            <wp:simplePos x="0" y="0"/>
            <wp:positionH relativeFrom="page">
              <wp:posOffset>5590871</wp:posOffset>
            </wp:positionH>
            <wp:positionV relativeFrom="paragraph">
              <wp:posOffset>-430845</wp:posOffset>
            </wp:positionV>
            <wp:extent cx="3229596" cy="542572"/>
            <wp:effectExtent l="0" t="0" r="0" b="0"/>
            <wp:wrapNone/>
            <wp:docPr id="529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596" cy="542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2D7C"/>
        </w:rPr>
        <w:t>Divisional</w:t>
      </w:r>
      <w:r>
        <w:rPr>
          <w:color w:val="332D7C"/>
          <w:spacing w:val="-15"/>
        </w:rPr>
        <w:t xml:space="preserve"> </w:t>
      </w:r>
      <w:r>
        <w:rPr>
          <w:color w:val="332D7C"/>
        </w:rPr>
        <w:t>Picture</w:t>
      </w:r>
      <w:r>
        <w:rPr>
          <w:color w:val="332D7C"/>
          <w:spacing w:val="-13"/>
        </w:rPr>
        <w:t xml:space="preserve"> </w:t>
      </w:r>
      <w:r>
        <w:rPr>
          <w:color w:val="332D7C"/>
        </w:rPr>
        <w:t>–</w:t>
      </w:r>
      <w:r>
        <w:rPr>
          <w:color w:val="332D7C"/>
          <w:spacing w:val="-13"/>
        </w:rPr>
        <w:t xml:space="preserve"> </w:t>
      </w:r>
      <w:r>
        <w:rPr>
          <w:color w:val="332D7C"/>
        </w:rPr>
        <w:t>Women’s,</w:t>
      </w:r>
      <w:r>
        <w:rPr>
          <w:color w:val="332D7C"/>
          <w:spacing w:val="-16"/>
        </w:rPr>
        <w:t xml:space="preserve"> </w:t>
      </w:r>
      <w:r>
        <w:rPr>
          <w:color w:val="332D7C"/>
        </w:rPr>
        <w:t>Children’s</w:t>
      </w:r>
      <w:r>
        <w:rPr>
          <w:color w:val="332D7C"/>
          <w:spacing w:val="-13"/>
        </w:rPr>
        <w:t xml:space="preserve"> </w:t>
      </w:r>
      <w:r>
        <w:rPr>
          <w:color w:val="332D7C"/>
        </w:rPr>
        <w:t>&amp;</w:t>
      </w:r>
      <w:r>
        <w:rPr>
          <w:color w:val="332D7C"/>
          <w:spacing w:val="-131"/>
        </w:rPr>
        <w:t xml:space="preserve"> </w:t>
      </w:r>
      <w:r>
        <w:rPr>
          <w:color w:val="332D7C"/>
        </w:rPr>
        <w:t>Clinical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Support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Services</w:t>
      </w:r>
    </w:p>
    <w:p w14:paraId="1652DC3F" w14:textId="77777777" w:rsidR="00A815F9" w:rsidRDefault="00C15677">
      <w:pPr>
        <w:spacing w:before="276"/>
        <w:ind w:left="313"/>
        <w:rPr>
          <w:b/>
          <w:sz w:val="24"/>
        </w:rPr>
      </w:pPr>
      <w:r>
        <w:rPr>
          <w:b/>
          <w:sz w:val="24"/>
        </w:rPr>
        <w:t>Results</w:t>
      </w:r>
    </w:p>
    <w:p w14:paraId="03D81C35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763"/>
          <w:tab w:val="left" w:pos="764"/>
        </w:tabs>
        <w:spacing w:before="3" w:line="242" w:lineRule="auto"/>
        <w:ind w:left="763" w:right="8633" w:hanging="45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WCCSS</w:t>
      </w:r>
      <w:r>
        <w:rPr>
          <w:spacing w:val="-3"/>
          <w:sz w:val="24"/>
        </w:rPr>
        <w:t xml:space="preserve"> </w:t>
      </w:r>
      <w:r>
        <w:rPr>
          <w:sz w:val="24"/>
        </w:rPr>
        <w:t>division</w:t>
      </w:r>
      <w:r>
        <w:rPr>
          <w:spacing w:val="-4"/>
          <w:sz w:val="24"/>
        </w:rPr>
        <w:t xml:space="preserve"> </w:t>
      </w:r>
      <w:r>
        <w:rPr>
          <w:sz w:val="24"/>
        </w:rPr>
        <w:t>received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34%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64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(1%</w:t>
      </w:r>
      <w:r>
        <w:rPr>
          <w:spacing w:val="-4"/>
          <w:sz w:val="24"/>
        </w:rPr>
        <w:t xml:space="preserve"> </w:t>
      </w:r>
      <w:r>
        <w:rPr>
          <w:sz w:val="24"/>
        </w:rPr>
        <w:t>above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Trusts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rate).</w:t>
      </w:r>
    </w:p>
    <w:p w14:paraId="14BEBD07" w14:textId="77777777" w:rsidR="00A815F9" w:rsidRDefault="00A815F9">
      <w:pPr>
        <w:pStyle w:val="BodyText"/>
        <w:spacing w:before="2"/>
        <w:rPr>
          <w:sz w:val="26"/>
        </w:rPr>
      </w:pPr>
    </w:p>
    <w:p w14:paraId="7466699E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763"/>
          <w:tab w:val="left" w:pos="764"/>
        </w:tabs>
        <w:spacing w:line="252" w:lineRule="auto"/>
        <w:ind w:left="763" w:right="8338" w:hanging="450"/>
        <w:rPr>
          <w:sz w:val="24"/>
        </w:rPr>
      </w:pPr>
      <w:r>
        <w:rPr>
          <w:sz w:val="24"/>
        </w:rPr>
        <w:t>Across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ten</w:t>
      </w:r>
      <w:r>
        <w:rPr>
          <w:spacing w:val="-3"/>
          <w:sz w:val="24"/>
        </w:rPr>
        <w:t xml:space="preserve"> </w:t>
      </w:r>
      <w:r>
        <w:rPr>
          <w:sz w:val="24"/>
        </w:rPr>
        <w:t>themes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Division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achieved</w:t>
      </w:r>
      <w:r>
        <w:rPr>
          <w:spacing w:val="-64"/>
          <w:sz w:val="24"/>
        </w:rPr>
        <w:t xml:space="preserve"> </w:t>
      </w:r>
      <w:r>
        <w:rPr>
          <w:sz w:val="24"/>
        </w:rPr>
        <w:t>an improved score compared the Trust in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areas:</w:t>
      </w:r>
    </w:p>
    <w:p w14:paraId="17EEB575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3"/>
          <w:tab w:val="left" w:pos="1484"/>
        </w:tabs>
        <w:spacing w:line="266" w:lineRule="exact"/>
        <w:ind w:left="1483" w:hanging="451"/>
        <w:rPr>
          <w:sz w:val="24"/>
        </w:rPr>
      </w:pPr>
      <w:r>
        <w:rPr>
          <w:sz w:val="24"/>
        </w:rPr>
        <w:t>Immediate</w:t>
      </w:r>
      <w:r>
        <w:rPr>
          <w:spacing w:val="-4"/>
          <w:sz w:val="24"/>
        </w:rPr>
        <w:t xml:space="preserve"> </w:t>
      </w:r>
      <w:r>
        <w:rPr>
          <w:sz w:val="24"/>
        </w:rPr>
        <w:t>line</w:t>
      </w:r>
      <w:r>
        <w:rPr>
          <w:spacing w:val="-3"/>
          <w:sz w:val="24"/>
        </w:rPr>
        <w:t xml:space="preserve"> </w:t>
      </w:r>
      <w:r>
        <w:rPr>
          <w:sz w:val="24"/>
        </w:rPr>
        <w:t>managers</w:t>
      </w:r>
    </w:p>
    <w:p w14:paraId="3BB40213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3"/>
          <w:tab w:val="left" w:pos="1484"/>
        </w:tabs>
        <w:spacing w:before="27"/>
        <w:ind w:left="1483" w:hanging="451"/>
        <w:rPr>
          <w:sz w:val="24"/>
        </w:rPr>
      </w:pPr>
      <w:r>
        <w:rPr>
          <w:sz w:val="24"/>
        </w:rPr>
        <w:t>Morale</w:t>
      </w:r>
    </w:p>
    <w:p w14:paraId="03C07211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3"/>
          <w:tab w:val="left" w:pos="1484"/>
        </w:tabs>
        <w:spacing w:before="2"/>
        <w:ind w:left="1483" w:hanging="451"/>
        <w:rPr>
          <w:sz w:val="24"/>
        </w:rPr>
      </w:pPr>
      <w:r>
        <w:rPr>
          <w:sz w:val="24"/>
        </w:rPr>
        <w:t>Safe</w:t>
      </w:r>
      <w:r>
        <w:rPr>
          <w:spacing w:val="-4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Violence</w:t>
      </w:r>
    </w:p>
    <w:p w14:paraId="08E49D84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3"/>
          <w:tab w:val="left" w:pos="1484"/>
        </w:tabs>
        <w:spacing w:before="27"/>
        <w:ind w:left="1483" w:hanging="451"/>
        <w:rPr>
          <w:sz w:val="24"/>
        </w:rPr>
      </w:pPr>
      <w:r>
        <w:rPr>
          <w:sz w:val="24"/>
        </w:rPr>
        <w:t>Team</w:t>
      </w:r>
      <w:r>
        <w:rPr>
          <w:spacing w:val="-7"/>
          <w:sz w:val="24"/>
        </w:rPr>
        <w:t xml:space="preserve"> </w:t>
      </w:r>
      <w:r>
        <w:rPr>
          <w:sz w:val="24"/>
        </w:rPr>
        <w:t>working</w:t>
      </w:r>
    </w:p>
    <w:p w14:paraId="457B924A" w14:textId="77777777" w:rsidR="00A815F9" w:rsidRDefault="00A815F9">
      <w:pPr>
        <w:pStyle w:val="BodyText"/>
        <w:spacing w:before="4"/>
      </w:pPr>
    </w:p>
    <w:p w14:paraId="30A809B5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763"/>
          <w:tab w:val="left" w:pos="764"/>
        </w:tabs>
        <w:spacing w:line="264" w:lineRule="auto"/>
        <w:ind w:left="763" w:right="8394" w:hanging="45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division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also</w:t>
      </w:r>
      <w:r>
        <w:rPr>
          <w:spacing w:val="-5"/>
          <w:sz w:val="24"/>
        </w:rPr>
        <w:t xml:space="preserve"> </w:t>
      </w:r>
      <w:r>
        <w:rPr>
          <w:sz w:val="24"/>
        </w:rPr>
        <w:t>equalled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Trust</w:t>
      </w:r>
      <w:r>
        <w:rPr>
          <w:spacing w:val="-2"/>
          <w:sz w:val="24"/>
        </w:rPr>
        <w:t xml:space="preserve"> </w:t>
      </w:r>
      <w:r>
        <w:rPr>
          <w:sz w:val="24"/>
        </w:rPr>
        <w:t>score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areas:</w:t>
      </w:r>
    </w:p>
    <w:p w14:paraId="39894304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3"/>
          <w:tab w:val="left" w:pos="1484"/>
        </w:tabs>
        <w:spacing w:line="250" w:lineRule="exact"/>
        <w:ind w:left="1483" w:hanging="451"/>
        <w:rPr>
          <w:sz w:val="24"/>
        </w:rPr>
      </w:pPr>
      <w:r>
        <w:rPr>
          <w:sz w:val="24"/>
        </w:rPr>
        <w:t>Equality,</w:t>
      </w:r>
      <w:r>
        <w:rPr>
          <w:spacing w:val="-5"/>
          <w:sz w:val="24"/>
        </w:rPr>
        <w:t xml:space="preserve"> </w:t>
      </w:r>
      <w:r>
        <w:rPr>
          <w:sz w:val="24"/>
        </w:rPr>
        <w:t>diversity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inclusion</w:t>
      </w:r>
    </w:p>
    <w:p w14:paraId="61DCB742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3"/>
          <w:tab w:val="left" w:pos="1484"/>
        </w:tabs>
        <w:spacing w:before="27"/>
        <w:ind w:left="1483" w:hanging="451"/>
        <w:rPr>
          <w:sz w:val="24"/>
        </w:rPr>
      </w:pPr>
      <w:r>
        <w:rPr>
          <w:sz w:val="24"/>
        </w:rPr>
        <w:t>Quality</w:t>
      </w:r>
      <w:r>
        <w:rPr>
          <w:spacing w:val="-2"/>
          <w:sz w:val="24"/>
        </w:rPr>
        <w:t xml:space="preserve"> </w:t>
      </w:r>
      <w:r>
        <w:rPr>
          <w:sz w:val="24"/>
        </w:rPr>
        <w:t>of care</w:t>
      </w:r>
    </w:p>
    <w:p w14:paraId="6B6F51C4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3"/>
          <w:tab w:val="left" w:pos="1484"/>
        </w:tabs>
        <w:spacing w:before="2"/>
        <w:ind w:left="1483" w:hanging="451"/>
        <w:rPr>
          <w:sz w:val="24"/>
        </w:rPr>
      </w:pPr>
      <w:r>
        <w:rPr>
          <w:sz w:val="24"/>
        </w:rPr>
        <w:t>Safe</w:t>
      </w:r>
      <w:r>
        <w:rPr>
          <w:spacing w:val="-4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bullying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harassment</w:t>
      </w:r>
    </w:p>
    <w:p w14:paraId="28A0B089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483"/>
          <w:tab w:val="left" w:pos="1484"/>
        </w:tabs>
        <w:spacing w:before="3"/>
        <w:ind w:left="1483" w:hanging="451"/>
        <w:rPr>
          <w:sz w:val="24"/>
        </w:rPr>
      </w:pP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engagement</w:t>
      </w:r>
    </w:p>
    <w:p w14:paraId="37A133A3" w14:textId="77777777" w:rsidR="00A815F9" w:rsidRDefault="00A815F9">
      <w:pPr>
        <w:pStyle w:val="BodyText"/>
        <w:spacing w:before="5"/>
        <w:rPr>
          <w:sz w:val="26"/>
        </w:rPr>
      </w:pPr>
    </w:p>
    <w:p w14:paraId="3E46D313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763"/>
          <w:tab w:val="left" w:pos="764"/>
        </w:tabs>
        <w:spacing w:before="1" w:line="249" w:lineRule="auto"/>
        <w:ind w:left="763" w:right="8304" w:hanging="450"/>
        <w:rPr>
          <w:sz w:val="24"/>
        </w:rPr>
      </w:pP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comparison</w:t>
      </w:r>
      <w:r>
        <w:rPr>
          <w:spacing w:val="-5"/>
          <w:sz w:val="24"/>
        </w:rPr>
        <w:t xml:space="preserve"> </w:t>
      </w:r>
      <w:r>
        <w:rPr>
          <w:sz w:val="24"/>
        </w:rPr>
        <w:t>between</w:t>
      </w:r>
      <w:r>
        <w:rPr>
          <w:spacing w:val="-5"/>
          <w:sz w:val="24"/>
        </w:rPr>
        <w:t xml:space="preserve"> </w:t>
      </w:r>
      <w:r>
        <w:rPr>
          <w:sz w:val="24"/>
        </w:rPr>
        <w:t>2020</w:t>
      </w:r>
      <w:r>
        <w:rPr>
          <w:spacing w:val="-5"/>
          <w:sz w:val="24"/>
        </w:rPr>
        <w:t xml:space="preserve"> </w:t>
      </w:r>
      <w:r>
        <w:rPr>
          <w:sz w:val="24"/>
        </w:rPr>
        <w:t>divisional</w:t>
      </w:r>
      <w:r>
        <w:rPr>
          <w:spacing w:val="-6"/>
          <w:sz w:val="24"/>
        </w:rPr>
        <w:t xml:space="preserve"> </w:t>
      </w:r>
      <w:r>
        <w:rPr>
          <w:sz w:val="24"/>
        </w:rPr>
        <w:t>results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3"/>
          <w:sz w:val="24"/>
        </w:rPr>
        <w:t xml:space="preserve"> </w:t>
      </w:r>
      <w:r>
        <w:rPr>
          <w:sz w:val="24"/>
        </w:rPr>
        <w:t>those from 2019 identifies that across all themes</w:t>
      </w:r>
      <w:r>
        <w:rPr>
          <w:spacing w:val="1"/>
          <w:sz w:val="24"/>
        </w:rPr>
        <w:t xml:space="preserve"> </w:t>
      </w:r>
      <w:r>
        <w:rPr>
          <w:sz w:val="24"/>
        </w:rPr>
        <w:t>there is a reduction in scores with the exception of</w:t>
      </w:r>
      <w:r>
        <w:rPr>
          <w:spacing w:val="-64"/>
          <w:sz w:val="24"/>
        </w:rPr>
        <w:t xml:space="preserve"> </w:t>
      </w:r>
      <w:r>
        <w:rPr>
          <w:sz w:val="24"/>
        </w:rPr>
        <w:t>safe</w:t>
      </w:r>
      <w:r>
        <w:rPr>
          <w:spacing w:val="-2"/>
          <w:sz w:val="24"/>
        </w:rPr>
        <w:t xml:space="preserve"> </w:t>
      </w:r>
      <w:r>
        <w:rPr>
          <w:sz w:val="24"/>
        </w:rPr>
        <w:t>environment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violence.</w:t>
      </w:r>
    </w:p>
    <w:p w14:paraId="3E1C5818" w14:textId="77777777" w:rsidR="00A815F9" w:rsidRDefault="00A815F9">
      <w:pPr>
        <w:spacing w:line="249" w:lineRule="auto"/>
        <w:rPr>
          <w:sz w:val="24"/>
        </w:rPr>
        <w:sectPr w:rsidR="00A815F9">
          <w:headerReference w:type="even" r:id="rId475"/>
          <w:footerReference w:type="even" r:id="rId476"/>
          <w:pgSz w:w="14400" w:h="10800" w:orient="landscape"/>
          <w:pgMar w:top="520" w:right="0" w:bottom="0" w:left="0" w:header="0" w:footer="0" w:gutter="0"/>
          <w:cols w:space="720"/>
        </w:sectPr>
      </w:pPr>
    </w:p>
    <w:p w14:paraId="606C628A" w14:textId="77777777" w:rsidR="00A815F9" w:rsidRDefault="00C15677">
      <w:pPr>
        <w:pStyle w:val="BodyText"/>
        <w:ind w:left="8804"/>
        <w:rPr>
          <w:sz w:val="20"/>
        </w:rPr>
      </w:pPr>
      <w:r>
        <w:lastRenderedPageBreak/>
        <w:pict w14:anchorId="04F315DB">
          <v:group id="_x0000_s1529" alt="" style="position:absolute;left:0;text-align:left;margin-left:0;margin-top:133.9pt;width:10in;height:406.1pt;z-index:-251630080;mso-position-horizontal-relative:page;mso-position-vertical-relative:page" coordorigin=",2678" coordsize="14400,8122">
            <v:shape id="_x0000_s1530" type="#_x0000_t75" alt="" style="position:absolute;top:9198;width:14400;height:1602">
              <v:imagedata r:id="rId411" o:title=""/>
            </v:shape>
            <v:shape id="_x0000_s1531" type="#_x0000_t75" alt="" style="position:absolute;left:662;top:9714;width:13341;height:1086">
              <v:imagedata r:id="rId374" o:title=""/>
            </v:shape>
            <v:shape id="_x0000_s1532" type="#_x0000_t75" alt="" style="position:absolute;left:6075;top:2678;width:8279;height:6700">
              <v:imagedata r:id="rId477" o:title=""/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42CE60A1" wp14:editId="025DD28A">
            <wp:extent cx="3193704" cy="536543"/>
            <wp:effectExtent l="0" t="0" r="0" b="0"/>
            <wp:docPr id="531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D2F76" w14:textId="77777777" w:rsidR="00A815F9" w:rsidRDefault="00A815F9">
      <w:pPr>
        <w:pStyle w:val="BodyText"/>
        <w:spacing w:before="10"/>
        <w:rPr>
          <w:sz w:val="25"/>
        </w:rPr>
      </w:pPr>
    </w:p>
    <w:p w14:paraId="49E287DA" w14:textId="77777777" w:rsidR="00A815F9" w:rsidRDefault="00C15677">
      <w:pPr>
        <w:pStyle w:val="Heading5"/>
      </w:pPr>
      <w:r>
        <w:rPr>
          <w:color w:val="332D7C"/>
        </w:rPr>
        <w:t>Divisional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Picture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–</w:t>
      </w:r>
      <w:r>
        <w:rPr>
          <w:color w:val="332D7C"/>
          <w:spacing w:val="1"/>
        </w:rPr>
        <w:t xml:space="preserve"> </w:t>
      </w:r>
      <w:r>
        <w:rPr>
          <w:color w:val="332D7C"/>
        </w:rPr>
        <w:t>Estates and Facilities</w:t>
      </w:r>
    </w:p>
    <w:p w14:paraId="128282B3" w14:textId="77777777" w:rsidR="00A815F9" w:rsidRDefault="00C15677">
      <w:pPr>
        <w:pStyle w:val="BodyText"/>
        <w:spacing w:before="1"/>
        <w:rPr>
          <w:b/>
          <w:sz w:val="11"/>
        </w:rPr>
      </w:pPr>
      <w:r>
        <w:pict w14:anchorId="6462A7A3">
          <v:shape id="_x0000_s1528" alt="" style="position:absolute;margin-left:42.5pt;margin-top:8.85pt;width:634.75pt;height:.1pt;z-index:-251523584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33DCD1F6" w14:textId="77777777" w:rsidR="00A815F9" w:rsidRDefault="00C15677">
      <w:pPr>
        <w:spacing w:before="367"/>
        <w:ind w:left="441"/>
        <w:rPr>
          <w:b/>
          <w:sz w:val="24"/>
        </w:rPr>
      </w:pPr>
      <w:r>
        <w:rPr>
          <w:b/>
          <w:sz w:val="24"/>
        </w:rPr>
        <w:t>Results</w:t>
      </w:r>
    </w:p>
    <w:p w14:paraId="396FA867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92"/>
        </w:tabs>
        <w:spacing w:before="3" w:line="252" w:lineRule="auto"/>
        <w:ind w:left="891" w:right="8713" w:hanging="450"/>
        <w:jc w:val="both"/>
        <w:rPr>
          <w:sz w:val="24"/>
        </w:rPr>
      </w:pPr>
      <w:r>
        <w:rPr>
          <w:sz w:val="24"/>
        </w:rPr>
        <w:t>The Estates and Facilities division received a</w:t>
      </w:r>
      <w:r>
        <w:rPr>
          <w:spacing w:val="-64"/>
          <w:sz w:val="24"/>
        </w:rPr>
        <w:t xml:space="preserve"> </w:t>
      </w:r>
      <w:r>
        <w:rPr>
          <w:sz w:val="24"/>
        </w:rPr>
        <w:t>36%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(3%</w:t>
      </w:r>
      <w:r>
        <w:rPr>
          <w:spacing w:val="-3"/>
          <w:sz w:val="24"/>
        </w:rPr>
        <w:t xml:space="preserve"> </w:t>
      </w:r>
      <w:r>
        <w:rPr>
          <w:sz w:val="24"/>
        </w:rPr>
        <w:t>above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trusts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64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rate).</w:t>
      </w:r>
    </w:p>
    <w:p w14:paraId="0B9C4FB0" w14:textId="77777777" w:rsidR="00A815F9" w:rsidRDefault="00A815F9">
      <w:pPr>
        <w:pStyle w:val="BodyText"/>
        <w:spacing w:before="4"/>
        <w:rPr>
          <w:sz w:val="25"/>
        </w:rPr>
      </w:pPr>
    </w:p>
    <w:p w14:paraId="06A9C55E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91"/>
          <w:tab w:val="left" w:pos="892"/>
        </w:tabs>
        <w:spacing w:before="1" w:line="242" w:lineRule="auto"/>
        <w:ind w:left="891" w:right="8850" w:hanging="45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Division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improved</w:t>
      </w:r>
      <w:r>
        <w:rPr>
          <w:spacing w:val="-5"/>
          <w:sz w:val="24"/>
        </w:rPr>
        <w:t xml:space="preserve"> </w:t>
      </w:r>
      <w:r>
        <w:rPr>
          <w:sz w:val="24"/>
        </w:rPr>
        <w:t>against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Trust</w:t>
      </w:r>
      <w:r>
        <w:rPr>
          <w:spacing w:val="-63"/>
          <w:sz w:val="24"/>
        </w:rPr>
        <w:t xml:space="preserve"> </w:t>
      </w:r>
      <w:r>
        <w:rPr>
          <w:sz w:val="24"/>
        </w:rPr>
        <w:t>scores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five</w:t>
      </w:r>
      <w:r>
        <w:rPr>
          <w:spacing w:val="-1"/>
          <w:sz w:val="24"/>
        </w:rPr>
        <w:t xml:space="preserve"> </w:t>
      </w:r>
      <w:r>
        <w:rPr>
          <w:sz w:val="24"/>
        </w:rPr>
        <w:t>themes;</w:t>
      </w:r>
    </w:p>
    <w:p w14:paraId="3A0563FE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611"/>
          <w:tab w:val="left" w:pos="1612"/>
        </w:tabs>
        <w:spacing w:before="4"/>
        <w:ind w:left="1611" w:hanging="451"/>
        <w:rPr>
          <w:sz w:val="24"/>
        </w:rPr>
      </w:pPr>
      <w:r>
        <w:rPr>
          <w:sz w:val="24"/>
        </w:rPr>
        <w:t>Equality,</w:t>
      </w:r>
      <w:r>
        <w:rPr>
          <w:spacing w:val="-5"/>
          <w:sz w:val="24"/>
        </w:rPr>
        <w:t xml:space="preserve"> </w:t>
      </w:r>
      <w:r>
        <w:rPr>
          <w:sz w:val="24"/>
        </w:rPr>
        <w:t>diversity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inclusion</w:t>
      </w:r>
    </w:p>
    <w:p w14:paraId="7BD9CDA1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611"/>
          <w:tab w:val="left" w:pos="1612"/>
        </w:tabs>
        <w:spacing w:before="21"/>
        <w:ind w:left="1611" w:hanging="451"/>
        <w:rPr>
          <w:sz w:val="24"/>
        </w:rPr>
      </w:pP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wellbeing</w:t>
      </w:r>
    </w:p>
    <w:p w14:paraId="6DB288D4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611"/>
          <w:tab w:val="left" w:pos="1612"/>
        </w:tabs>
        <w:spacing w:before="3"/>
        <w:ind w:left="1611" w:hanging="451"/>
        <w:rPr>
          <w:sz w:val="24"/>
        </w:rPr>
      </w:pPr>
      <w:r>
        <w:rPr>
          <w:sz w:val="24"/>
        </w:rPr>
        <w:t>Morale</w:t>
      </w:r>
    </w:p>
    <w:p w14:paraId="75382A38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611"/>
          <w:tab w:val="left" w:pos="1612"/>
        </w:tabs>
        <w:spacing w:before="26"/>
        <w:ind w:left="1611" w:hanging="451"/>
        <w:rPr>
          <w:sz w:val="24"/>
        </w:rPr>
      </w:pPr>
      <w:r>
        <w:rPr>
          <w:sz w:val="24"/>
        </w:rPr>
        <w:t>Quality</w:t>
      </w:r>
      <w:r>
        <w:rPr>
          <w:spacing w:val="-2"/>
          <w:sz w:val="24"/>
        </w:rPr>
        <w:t xml:space="preserve"> </w:t>
      </w:r>
      <w:r>
        <w:rPr>
          <w:sz w:val="24"/>
        </w:rPr>
        <w:t>of care</w:t>
      </w:r>
    </w:p>
    <w:p w14:paraId="06B89444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611"/>
          <w:tab w:val="left" w:pos="1612"/>
        </w:tabs>
        <w:spacing w:before="3"/>
        <w:ind w:left="1611" w:hanging="451"/>
        <w:rPr>
          <w:sz w:val="24"/>
        </w:rPr>
      </w:pPr>
      <w:r>
        <w:rPr>
          <w:sz w:val="24"/>
        </w:rPr>
        <w:t>Safe</w:t>
      </w:r>
      <w:r>
        <w:rPr>
          <w:spacing w:val="-4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bullying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harassment</w:t>
      </w:r>
    </w:p>
    <w:p w14:paraId="721CBA29" w14:textId="77777777" w:rsidR="00A815F9" w:rsidRDefault="00A815F9">
      <w:pPr>
        <w:pStyle w:val="BodyText"/>
        <w:spacing w:before="5"/>
        <w:rPr>
          <w:sz w:val="26"/>
        </w:rPr>
      </w:pPr>
    </w:p>
    <w:p w14:paraId="531E9F58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91"/>
          <w:tab w:val="left" w:pos="892"/>
        </w:tabs>
        <w:spacing w:line="242" w:lineRule="auto"/>
        <w:ind w:left="891" w:right="8305" w:hanging="450"/>
        <w:rPr>
          <w:sz w:val="24"/>
        </w:rPr>
      </w:pPr>
      <w:r>
        <w:rPr>
          <w:sz w:val="24"/>
        </w:rPr>
        <w:t>Compared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result,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division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seen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deterioration</w:t>
      </w:r>
      <w:r>
        <w:rPr>
          <w:spacing w:val="-3"/>
          <w:sz w:val="24"/>
        </w:rPr>
        <w:t xml:space="preserve"> </w:t>
      </w:r>
      <w:r>
        <w:rPr>
          <w:sz w:val="24"/>
        </w:rPr>
        <w:t>across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themes;</w:t>
      </w:r>
    </w:p>
    <w:p w14:paraId="58D3D4E6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611"/>
          <w:tab w:val="left" w:pos="1612"/>
        </w:tabs>
        <w:spacing w:before="24"/>
        <w:ind w:left="1611" w:hanging="451"/>
        <w:rPr>
          <w:sz w:val="24"/>
        </w:rPr>
      </w:pPr>
      <w:r>
        <w:rPr>
          <w:sz w:val="24"/>
        </w:rPr>
        <w:t>Immediate</w:t>
      </w:r>
      <w:r>
        <w:rPr>
          <w:spacing w:val="-4"/>
          <w:sz w:val="24"/>
        </w:rPr>
        <w:t xml:space="preserve"> </w:t>
      </w:r>
      <w:r>
        <w:rPr>
          <w:sz w:val="24"/>
        </w:rPr>
        <w:t>line</w:t>
      </w:r>
      <w:r>
        <w:rPr>
          <w:spacing w:val="-3"/>
          <w:sz w:val="24"/>
        </w:rPr>
        <w:t xml:space="preserve"> </w:t>
      </w:r>
      <w:r>
        <w:rPr>
          <w:sz w:val="24"/>
        </w:rPr>
        <w:t>managers</w:t>
      </w:r>
    </w:p>
    <w:p w14:paraId="519B64E7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611"/>
          <w:tab w:val="left" w:pos="1612"/>
        </w:tabs>
        <w:spacing w:before="2"/>
        <w:ind w:left="1611" w:hanging="451"/>
        <w:rPr>
          <w:sz w:val="24"/>
        </w:rPr>
      </w:pPr>
      <w:r>
        <w:rPr>
          <w:sz w:val="24"/>
        </w:rPr>
        <w:t>Team</w:t>
      </w:r>
      <w:r>
        <w:rPr>
          <w:spacing w:val="-7"/>
          <w:sz w:val="24"/>
        </w:rPr>
        <w:t xml:space="preserve"> </w:t>
      </w:r>
      <w:r>
        <w:rPr>
          <w:sz w:val="24"/>
        </w:rPr>
        <w:t>working</w:t>
      </w:r>
    </w:p>
    <w:p w14:paraId="517ADA98" w14:textId="77777777" w:rsidR="00A815F9" w:rsidRDefault="00A815F9">
      <w:pPr>
        <w:pStyle w:val="BodyText"/>
        <w:spacing w:before="6"/>
        <w:rPr>
          <w:sz w:val="26"/>
        </w:rPr>
      </w:pPr>
    </w:p>
    <w:p w14:paraId="7120C98A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91"/>
          <w:tab w:val="left" w:pos="892"/>
        </w:tabs>
        <w:spacing w:line="242" w:lineRule="auto"/>
        <w:ind w:left="891" w:right="8437" w:hanging="450"/>
        <w:rPr>
          <w:sz w:val="24"/>
        </w:rPr>
      </w:pPr>
      <w:r>
        <w:rPr>
          <w:sz w:val="24"/>
        </w:rPr>
        <w:t>Scores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2/10</w:t>
      </w:r>
      <w:r>
        <w:rPr>
          <w:spacing w:val="-3"/>
          <w:sz w:val="24"/>
        </w:rPr>
        <w:t xml:space="preserve"> </w:t>
      </w:r>
      <w:r>
        <w:rPr>
          <w:sz w:val="24"/>
        </w:rPr>
        <w:t>themes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below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worst</w:t>
      </w:r>
      <w:r>
        <w:rPr>
          <w:spacing w:val="-1"/>
          <w:sz w:val="24"/>
        </w:rPr>
        <w:t xml:space="preserve"> </w:t>
      </w:r>
      <w:r>
        <w:rPr>
          <w:sz w:val="24"/>
        </w:rPr>
        <w:t>peer</w:t>
      </w:r>
      <w:r>
        <w:rPr>
          <w:spacing w:val="-64"/>
          <w:sz w:val="24"/>
        </w:rPr>
        <w:t xml:space="preserve"> </w:t>
      </w:r>
      <w:r>
        <w:rPr>
          <w:sz w:val="24"/>
        </w:rPr>
        <w:t>benchmark</w:t>
      </w:r>
      <w:r>
        <w:rPr>
          <w:spacing w:val="-1"/>
          <w:sz w:val="24"/>
        </w:rPr>
        <w:t xml:space="preserve"> </w:t>
      </w:r>
      <w:r>
        <w:rPr>
          <w:sz w:val="24"/>
        </w:rPr>
        <w:t>average;</w:t>
      </w:r>
    </w:p>
    <w:p w14:paraId="11E0A88C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611"/>
          <w:tab w:val="left" w:pos="1612"/>
        </w:tabs>
        <w:spacing w:before="23"/>
        <w:ind w:left="1611" w:hanging="451"/>
        <w:rPr>
          <w:sz w:val="24"/>
        </w:rPr>
      </w:pPr>
      <w:r>
        <w:rPr>
          <w:sz w:val="24"/>
        </w:rPr>
        <w:t>Immediate</w:t>
      </w:r>
      <w:r>
        <w:rPr>
          <w:spacing w:val="-3"/>
          <w:sz w:val="24"/>
        </w:rPr>
        <w:t xml:space="preserve"> </w:t>
      </w:r>
      <w:r>
        <w:rPr>
          <w:sz w:val="24"/>
        </w:rPr>
        <w:t>managers</w:t>
      </w:r>
    </w:p>
    <w:p w14:paraId="72AECE9C" w14:textId="77777777" w:rsidR="00A815F9" w:rsidRDefault="00C15677">
      <w:pPr>
        <w:pStyle w:val="ListParagraph"/>
        <w:numPr>
          <w:ilvl w:val="2"/>
          <w:numId w:val="151"/>
        </w:numPr>
        <w:tabs>
          <w:tab w:val="left" w:pos="1611"/>
          <w:tab w:val="left" w:pos="1612"/>
        </w:tabs>
        <w:spacing w:before="3"/>
        <w:ind w:left="1611" w:hanging="451"/>
        <w:rPr>
          <w:sz w:val="24"/>
        </w:rPr>
      </w:pPr>
      <w:r>
        <w:rPr>
          <w:sz w:val="24"/>
        </w:rPr>
        <w:t>Team</w:t>
      </w:r>
      <w:r>
        <w:rPr>
          <w:spacing w:val="-7"/>
          <w:sz w:val="24"/>
        </w:rPr>
        <w:t xml:space="preserve"> </w:t>
      </w:r>
      <w:r>
        <w:rPr>
          <w:sz w:val="24"/>
        </w:rPr>
        <w:t>working</w:t>
      </w:r>
    </w:p>
    <w:p w14:paraId="37392903" w14:textId="77777777" w:rsidR="00A815F9" w:rsidRDefault="00A815F9">
      <w:pPr>
        <w:rPr>
          <w:sz w:val="24"/>
        </w:rPr>
        <w:sectPr w:rsidR="00A815F9">
          <w:headerReference w:type="default" r:id="rId478"/>
          <w:footerReference w:type="default" r:id="rId479"/>
          <w:pgSz w:w="14400" w:h="10800" w:orient="landscape"/>
          <w:pgMar w:top="520" w:right="0" w:bottom="0" w:left="0" w:header="0" w:footer="0" w:gutter="0"/>
          <w:cols w:space="720"/>
        </w:sectPr>
      </w:pPr>
    </w:p>
    <w:p w14:paraId="26E73920" w14:textId="77777777" w:rsidR="00A815F9" w:rsidRDefault="00C15677">
      <w:pPr>
        <w:pStyle w:val="BodyText"/>
        <w:ind w:left="8804"/>
        <w:rPr>
          <w:sz w:val="20"/>
        </w:rPr>
      </w:pPr>
      <w:r>
        <w:lastRenderedPageBreak/>
        <w:pict w14:anchorId="40CFA128">
          <v:group id="_x0000_s1524" alt="" style="position:absolute;left:0;text-align:left;margin-left:0;margin-top:145.25pt;width:10in;height:394.75pt;z-index:-251629056;mso-position-horizontal-relative:page;mso-position-vertical-relative:page" coordorigin=",2905" coordsize="14400,7895">
            <v:shape id="_x0000_s1525" type="#_x0000_t75" alt="" style="position:absolute;top:9198;width:14400;height:1602">
              <v:imagedata r:id="rId411" o:title=""/>
            </v:shape>
            <v:shape id="_x0000_s1526" type="#_x0000_t75" alt="" style="position:absolute;left:662;top:9714;width:13341;height:1086">
              <v:imagedata r:id="rId374" o:title=""/>
            </v:shape>
            <v:shape id="_x0000_s1527" type="#_x0000_t75" alt="" style="position:absolute;left:4818;top:2905;width:9138;height:6300">
              <v:imagedata r:id="rId480" o:title=""/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089292F0" wp14:editId="7A1BB8B5">
            <wp:extent cx="3193704" cy="536543"/>
            <wp:effectExtent l="0" t="0" r="0" b="0"/>
            <wp:docPr id="533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73CB9" w14:textId="77777777" w:rsidR="00A815F9" w:rsidRDefault="00A815F9">
      <w:pPr>
        <w:pStyle w:val="BodyText"/>
        <w:spacing w:before="10"/>
        <w:rPr>
          <w:sz w:val="25"/>
        </w:rPr>
      </w:pPr>
    </w:p>
    <w:p w14:paraId="52312C3E" w14:textId="77777777" w:rsidR="00A815F9" w:rsidRDefault="00C15677">
      <w:pPr>
        <w:pStyle w:val="Heading5"/>
      </w:pPr>
      <w:r>
        <w:rPr>
          <w:color w:val="332D7C"/>
        </w:rPr>
        <w:t>Divisional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Picture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– CEO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&amp; Governance</w:t>
      </w:r>
    </w:p>
    <w:p w14:paraId="437B38B7" w14:textId="77777777" w:rsidR="00A815F9" w:rsidRDefault="00C15677">
      <w:pPr>
        <w:pStyle w:val="BodyText"/>
        <w:spacing w:before="1"/>
        <w:rPr>
          <w:b/>
          <w:sz w:val="11"/>
        </w:rPr>
      </w:pPr>
      <w:r>
        <w:pict w14:anchorId="1489E873">
          <v:shape id="_x0000_s1523" alt="" style="position:absolute;margin-left:42.5pt;margin-top:8.85pt;width:634.75pt;height:.1pt;z-index:-251522560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693B976D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697"/>
        </w:tabs>
        <w:spacing w:before="387" w:line="249" w:lineRule="auto"/>
        <w:ind w:left="696" w:right="9950"/>
        <w:jc w:val="both"/>
        <w:rPr>
          <w:sz w:val="24"/>
        </w:rPr>
      </w:pP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direct</w:t>
      </w:r>
      <w:r>
        <w:rPr>
          <w:spacing w:val="-3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comparison</w:t>
      </w:r>
      <w:r>
        <w:rPr>
          <w:spacing w:val="-64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combination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CEO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Governance Directorate.</w:t>
      </w:r>
      <w:r>
        <w:rPr>
          <w:spacing w:val="1"/>
          <w:sz w:val="24"/>
        </w:rPr>
        <w:t xml:space="preserve"> </w:t>
      </w:r>
      <w:r>
        <w:rPr>
          <w:sz w:val="24"/>
        </w:rPr>
        <w:t>Usually</w:t>
      </w:r>
      <w:r>
        <w:rPr>
          <w:spacing w:val="1"/>
          <w:sz w:val="24"/>
        </w:rPr>
        <w:t xml:space="preserve"> </w:t>
      </w:r>
      <w:r>
        <w:rPr>
          <w:sz w:val="24"/>
        </w:rPr>
        <w:t>the CEO and Transformation and</w:t>
      </w:r>
      <w:r>
        <w:rPr>
          <w:spacing w:val="1"/>
          <w:sz w:val="24"/>
        </w:rPr>
        <w:t xml:space="preserve"> </w:t>
      </w:r>
      <w:r>
        <w:rPr>
          <w:sz w:val="24"/>
        </w:rPr>
        <w:t>Strategy</w:t>
      </w:r>
      <w:r>
        <w:rPr>
          <w:spacing w:val="1"/>
          <w:sz w:val="24"/>
        </w:rPr>
        <w:t xml:space="preserve"> </w:t>
      </w:r>
      <w:r>
        <w:rPr>
          <w:sz w:val="24"/>
        </w:rPr>
        <w:t>Divisions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combined</w:t>
      </w:r>
      <w:r>
        <w:rPr>
          <w:spacing w:val="1"/>
          <w:sz w:val="24"/>
        </w:rPr>
        <w:t xml:space="preserve"> </w:t>
      </w:r>
      <w:r>
        <w:rPr>
          <w:sz w:val="24"/>
        </w:rPr>
        <w:t>due to the small size of the teams</w:t>
      </w:r>
      <w:r>
        <w:rPr>
          <w:spacing w:val="1"/>
          <w:sz w:val="24"/>
        </w:rPr>
        <w:t xml:space="preserve"> </w:t>
      </w:r>
      <w:r>
        <w:rPr>
          <w:sz w:val="24"/>
        </w:rPr>
        <w:t>involved.</w:t>
      </w:r>
    </w:p>
    <w:p w14:paraId="2E2D0D5C" w14:textId="77777777" w:rsidR="00A815F9" w:rsidRDefault="00A815F9">
      <w:pPr>
        <w:pStyle w:val="BodyText"/>
        <w:spacing w:before="2"/>
        <w:rPr>
          <w:sz w:val="25"/>
        </w:rPr>
      </w:pPr>
    </w:p>
    <w:p w14:paraId="11665752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697"/>
        </w:tabs>
        <w:spacing w:line="247" w:lineRule="auto"/>
        <w:ind w:left="695" w:right="9950"/>
        <w:jc w:val="both"/>
        <w:rPr>
          <w:sz w:val="24"/>
        </w:rPr>
      </w:pPr>
      <w:r>
        <w:rPr>
          <w:sz w:val="24"/>
        </w:rPr>
        <w:t>Overall</w:t>
      </w:r>
      <w:r>
        <w:rPr>
          <w:spacing w:val="1"/>
          <w:sz w:val="24"/>
        </w:rPr>
        <w:t xml:space="preserve"> </w:t>
      </w:r>
      <w:r>
        <w:rPr>
          <w:sz w:val="24"/>
        </w:rPr>
        <w:t>across</w:t>
      </w:r>
      <w:r>
        <w:rPr>
          <w:spacing w:val="1"/>
          <w:sz w:val="24"/>
        </w:rPr>
        <w:t xml:space="preserve"> </w:t>
      </w:r>
      <w:r>
        <w:rPr>
          <w:sz w:val="24"/>
        </w:rPr>
        <w:t>9/1</w:t>
      </w:r>
      <w:r>
        <w:rPr>
          <w:spacing w:val="1"/>
          <w:sz w:val="24"/>
        </w:rPr>
        <w:t xml:space="preserve"> </w:t>
      </w:r>
      <w:r>
        <w:rPr>
          <w:sz w:val="24"/>
        </w:rPr>
        <w:t>themes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divisional</w:t>
      </w:r>
      <w:r>
        <w:rPr>
          <w:spacing w:val="1"/>
          <w:sz w:val="24"/>
        </w:rPr>
        <w:t xml:space="preserve"> </w:t>
      </w:r>
      <w:r>
        <w:rPr>
          <w:sz w:val="24"/>
        </w:rPr>
        <w:t>scores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exceeded</w:t>
      </w:r>
      <w:r>
        <w:rPr>
          <w:spacing w:val="1"/>
          <w:sz w:val="24"/>
        </w:rPr>
        <w:t xml:space="preserve"> </w:t>
      </w:r>
      <w:r>
        <w:rPr>
          <w:sz w:val="24"/>
        </w:rPr>
        <w:t>Trust scores and in 7/10 the results</w:t>
      </w:r>
      <w:r>
        <w:rPr>
          <w:spacing w:val="-64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equalled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exceeded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peer</w:t>
      </w:r>
      <w:r>
        <w:rPr>
          <w:spacing w:val="-1"/>
          <w:sz w:val="24"/>
        </w:rPr>
        <w:t xml:space="preserve"> </w:t>
      </w:r>
      <w:r>
        <w:rPr>
          <w:sz w:val="24"/>
        </w:rPr>
        <w:t>benchmark</w:t>
      </w:r>
      <w:r>
        <w:rPr>
          <w:spacing w:val="-2"/>
          <w:sz w:val="24"/>
        </w:rPr>
        <w:t xml:space="preserve"> </w:t>
      </w:r>
      <w:r>
        <w:rPr>
          <w:sz w:val="24"/>
        </w:rPr>
        <w:t>average</w:t>
      </w:r>
      <w:r>
        <w:rPr>
          <w:spacing w:val="-2"/>
          <w:sz w:val="24"/>
        </w:rPr>
        <w:t xml:space="preserve"> </w:t>
      </w:r>
      <w:r>
        <w:rPr>
          <w:sz w:val="24"/>
        </w:rPr>
        <w:t>score.</w:t>
      </w:r>
    </w:p>
    <w:p w14:paraId="1E30908D" w14:textId="77777777" w:rsidR="00A815F9" w:rsidRDefault="00A815F9">
      <w:pPr>
        <w:spacing w:line="247" w:lineRule="auto"/>
        <w:jc w:val="both"/>
        <w:rPr>
          <w:sz w:val="24"/>
        </w:rPr>
        <w:sectPr w:rsidR="00A815F9">
          <w:headerReference w:type="even" r:id="rId481"/>
          <w:footerReference w:type="even" r:id="rId482"/>
          <w:pgSz w:w="14400" w:h="10800" w:orient="landscape"/>
          <w:pgMar w:top="520" w:right="0" w:bottom="0" w:left="0" w:header="0" w:footer="0" w:gutter="0"/>
          <w:cols w:space="720"/>
        </w:sectPr>
      </w:pPr>
    </w:p>
    <w:p w14:paraId="482627B2" w14:textId="77777777" w:rsidR="00A815F9" w:rsidRDefault="00C15677">
      <w:pPr>
        <w:pStyle w:val="BodyText"/>
        <w:ind w:left="880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0137DDE" wp14:editId="36D0A16A">
            <wp:extent cx="3193704" cy="536543"/>
            <wp:effectExtent l="0" t="0" r="0" b="0"/>
            <wp:docPr id="535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B386" w14:textId="77777777" w:rsidR="00A815F9" w:rsidRDefault="00A815F9">
      <w:pPr>
        <w:pStyle w:val="BodyText"/>
        <w:spacing w:before="10"/>
        <w:rPr>
          <w:sz w:val="25"/>
        </w:rPr>
      </w:pPr>
    </w:p>
    <w:p w14:paraId="406D100B" w14:textId="77777777" w:rsidR="00A815F9" w:rsidRDefault="00C15677">
      <w:pPr>
        <w:pStyle w:val="Heading5"/>
      </w:pPr>
      <w:r>
        <w:rPr>
          <w:noProof/>
        </w:rPr>
        <w:drawing>
          <wp:anchor distT="0" distB="0" distL="0" distR="0" simplePos="0" relativeHeight="251471360" behindDoc="0" locked="0" layoutInCell="1" allowOverlap="1" wp14:anchorId="7CCD2B68" wp14:editId="6607350E">
            <wp:simplePos x="0" y="0"/>
            <wp:positionH relativeFrom="page">
              <wp:posOffset>3203848</wp:posOffset>
            </wp:positionH>
            <wp:positionV relativeFrom="paragraph">
              <wp:posOffset>644724</wp:posOffset>
            </wp:positionV>
            <wp:extent cx="5792773" cy="3962398"/>
            <wp:effectExtent l="0" t="0" r="0" b="0"/>
            <wp:wrapNone/>
            <wp:docPr id="537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222.jpeg"/>
                    <pic:cNvPicPr/>
                  </pic:nvPicPr>
                  <pic:blipFill>
                    <a:blip r:embed="rId4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2773" cy="3962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2D7C"/>
        </w:rPr>
        <w:t>Divisional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Picture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–</w:t>
      </w:r>
      <w:r>
        <w:rPr>
          <w:color w:val="332D7C"/>
          <w:spacing w:val="-4"/>
        </w:rPr>
        <w:t xml:space="preserve"> </w:t>
      </w:r>
      <w:r>
        <w:rPr>
          <w:color w:val="332D7C"/>
        </w:rPr>
        <w:t>Transformation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&amp;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Strategy</w:t>
      </w:r>
    </w:p>
    <w:p w14:paraId="330D5348" w14:textId="77777777" w:rsidR="00A815F9" w:rsidRDefault="00C15677">
      <w:pPr>
        <w:pStyle w:val="BodyText"/>
        <w:spacing w:before="1"/>
        <w:rPr>
          <w:b/>
          <w:sz w:val="11"/>
        </w:rPr>
      </w:pPr>
      <w:r>
        <w:pict w14:anchorId="3D8B5917">
          <v:shape id="_x0000_s1522" alt="" style="position:absolute;margin-left:42.5pt;margin-top:8.85pt;width:634.75pt;height:.1pt;z-index:-251521536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2140D078" w14:textId="77777777" w:rsidR="00A815F9" w:rsidRDefault="00C15677">
      <w:pPr>
        <w:pStyle w:val="BodyText"/>
        <w:spacing w:before="459" w:line="249" w:lineRule="auto"/>
        <w:ind w:left="313" w:right="9723"/>
        <w:jc w:val="both"/>
      </w:pPr>
      <w:r>
        <w:t>There is no direct 2019 comparison 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combination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CEO</w:t>
      </w:r>
      <w:r>
        <w:rPr>
          <w:spacing w:val="67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Governance</w:t>
      </w:r>
      <w:r>
        <w:rPr>
          <w:spacing w:val="1"/>
        </w:rPr>
        <w:t xml:space="preserve"> </w:t>
      </w:r>
      <w:r>
        <w:t>Directorate.</w:t>
      </w:r>
      <w:r>
        <w:rPr>
          <w:spacing w:val="1"/>
        </w:rPr>
        <w:t xml:space="preserve"> </w:t>
      </w:r>
      <w:r>
        <w:t>Usually</w:t>
      </w:r>
      <w:r>
        <w:rPr>
          <w:spacing w:val="1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CEO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Transformation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Strategy</w:t>
      </w:r>
      <w:r>
        <w:rPr>
          <w:spacing w:val="-65"/>
        </w:rPr>
        <w:t xml:space="preserve"> </w:t>
      </w:r>
      <w:r>
        <w:t>Divisions are combined due to the small</w:t>
      </w:r>
      <w:r>
        <w:rPr>
          <w:spacing w:val="1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teams involved.</w:t>
      </w:r>
    </w:p>
    <w:p w14:paraId="4E8A40DE" w14:textId="77777777" w:rsidR="00A815F9" w:rsidRDefault="00A815F9">
      <w:pPr>
        <w:pStyle w:val="BodyText"/>
        <w:spacing w:before="3"/>
      </w:pPr>
    </w:p>
    <w:p w14:paraId="28E7641C" w14:textId="77777777" w:rsidR="00A815F9" w:rsidRDefault="00C15677">
      <w:pPr>
        <w:pStyle w:val="BodyText"/>
        <w:spacing w:line="259" w:lineRule="auto"/>
        <w:ind w:left="313" w:right="9724"/>
        <w:jc w:val="both"/>
      </w:pPr>
      <w:r>
        <w:t>The division exceeds the Trust score in</w:t>
      </w:r>
      <w:r>
        <w:rPr>
          <w:spacing w:val="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area; Health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Wellbeing.</w:t>
      </w:r>
    </w:p>
    <w:p w14:paraId="4FF84962" w14:textId="77777777" w:rsidR="00A815F9" w:rsidRDefault="00A815F9">
      <w:pPr>
        <w:spacing w:line="259" w:lineRule="auto"/>
        <w:jc w:val="both"/>
        <w:sectPr w:rsidR="00A815F9">
          <w:headerReference w:type="default" r:id="rId484"/>
          <w:footerReference w:type="default" r:id="rId485"/>
          <w:pgSz w:w="14400" w:h="10800" w:orient="landscape"/>
          <w:pgMar w:top="520" w:right="0" w:bottom="1600" w:left="0" w:header="0" w:footer="1401" w:gutter="0"/>
          <w:cols w:space="720"/>
        </w:sectPr>
      </w:pPr>
    </w:p>
    <w:p w14:paraId="03240BD2" w14:textId="77777777" w:rsidR="00A815F9" w:rsidRDefault="00C15677">
      <w:pPr>
        <w:pStyle w:val="BodyText"/>
        <w:ind w:left="8804"/>
        <w:rPr>
          <w:sz w:val="20"/>
        </w:rPr>
      </w:pPr>
      <w:r>
        <w:lastRenderedPageBreak/>
        <w:pict w14:anchorId="74B674B9">
          <v:group id="_x0000_s1518" alt="" style="position:absolute;left:0;text-align:left;margin-left:0;margin-top:158pt;width:10in;height:382pt;z-index:-251628032;mso-position-horizontal-relative:page;mso-position-vertical-relative:page" coordorigin=",3160" coordsize="14400,7640">
            <v:shape id="_x0000_s1519" type="#_x0000_t75" alt="" style="position:absolute;top:9198;width:14400;height:1602">
              <v:imagedata r:id="rId411" o:title=""/>
            </v:shape>
            <v:shape id="_x0000_s1520" type="#_x0000_t75" alt="" style="position:absolute;left:662;top:9714;width:13341;height:1086">
              <v:imagedata r:id="rId374" o:title=""/>
            </v:shape>
            <v:shape id="_x0000_s1521" type="#_x0000_t75" alt="" style="position:absolute;left:5499;top:3160;width:8871;height:6090">
              <v:imagedata r:id="rId486" o:title=""/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649F5535" wp14:editId="4F94B502">
            <wp:extent cx="3193704" cy="536543"/>
            <wp:effectExtent l="0" t="0" r="0" b="0"/>
            <wp:docPr id="539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63B40" w14:textId="77777777" w:rsidR="00A815F9" w:rsidRDefault="00A815F9">
      <w:pPr>
        <w:pStyle w:val="BodyText"/>
        <w:spacing w:before="10"/>
        <w:rPr>
          <w:sz w:val="25"/>
        </w:rPr>
      </w:pPr>
    </w:p>
    <w:p w14:paraId="537BD66D" w14:textId="77777777" w:rsidR="00A815F9" w:rsidRDefault="00C15677">
      <w:pPr>
        <w:pStyle w:val="Heading5"/>
      </w:pPr>
      <w:r>
        <w:rPr>
          <w:color w:val="332D7C"/>
        </w:rPr>
        <w:t>Divisional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Picture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– Finance</w:t>
      </w:r>
    </w:p>
    <w:p w14:paraId="50DDEBB6" w14:textId="77777777" w:rsidR="00A815F9" w:rsidRDefault="00C15677">
      <w:pPr>
        <w:pStyle w:val="BodyText"/>
        <w:spacing w:before="1"/>
        <w:rPr>
          <w:b/>
          <w:sz w:val="11"/>
        </w:rPr>
      </w:pPr>
      <w:r>
        <w:pict w14:anchorId="16F0F701">
          <v:shape id="_x0000_s1517" alt="" style="position:absolute;margin-left:42.5pt;margin-top:8.85pt;width:634.75pt;height:.1pt;z-index:-251520512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6CA89655" w14:textId="77777777" w:rsidR="00A815F9" w:rsidRDefault="00A815F9">
      <w:pPr>
        <w:pStyle w:val="BodyText"/>
        <w:spacing w:before="2"/>
        <w:rPr>
          <w:b/>
          <w:sz w:val="56"/>
        </w:rPr>
      </w:pPr>
    </w:p>
    <w:p w14:paraId="1A9C2654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643"/>
        </w:tabs>
        <w:spacing w:line="244" w:lineRule="auto"/>
        <w:ind w:left="642" w:right="9284"/>
        <w:rPr>
          <w:sz w:val="24"/>
        </w:rPr>
      </w:pPr>
      <w:r>
        <w:rPr>
          <w:sz w:val="24"/>
        </w:rPr>
        <w:t>The Finance division have improved their</w:t>
      </w:r>
      <w:r>
        <w:rPr>
          <w:spacing w:val="1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45%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2019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51%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2020.</w:t>
      </w:r>
    </w:p>
    <w:p w14:paraId="73772A45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643"/>
        </w:tabs>
        <w:spacing w:before="197" w:line="254" w:lineRule="auto"/>
        <w:ind w:left="641" w:right="9096"/>
        <w:jc w:val="both"/>
        <w:rPr>
          <w:sz w:val="24"/>
        </w:rPr>
      </w:pPr>
      <w:r>
        <w:rPr>
          <w:sz w:val="24"/>
        </w:rPr>
        <w:t>Divisional</w:t>
      </w:r>
      <w:r>
        <w:rPr>
          <w:spacing w:val="1"/>
          <w:sz w:val="24"/>
        </w:rPr>
        <w:t xml:space="preserve"> </w:t>
      </w:r>
      <w:r>
        <w:rPr>
          <w:sz w:val="24"/>
        </w:rPr>
        <w:t>results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either</w:t>
      </w:r>
      <w:r>
        <w:rPr>
          <w:spacing w:val="1"/>
          <w:sz w:val="24"/>
        </w:rPr>
        <w:t xml:space="preserve"> </w:t>
      </w:r>
      <w:r>
        <w:rPr>
          <w:sz w:val="24"/>
        </w:rPr>
        <w:t>equalled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outperformed</w:t>
      </w:r>
      <w:r>
        <w:rPr>
          <w:spacing w:val="-4"/>
          <w:sz w:val="24"/>
        </w:rPr>
        <w:t xml:space="preserve"> </w:t>
      </w:r>
      <w:r>
        <w:rPr>
          <w:sz w:val="24"/>
        </w:rPr>
        <w:t>Trust</w:t>
      </w:r>
      <w:r>
        <w:rPr>
          <w:spacing w:val="-2"/>
          <w:sz w:val="24"/>
        </w:rPr>
        <w:t xml:space="preserve"> </w:t>
      </w:r>
      <w:r>
        <w:rPr>
          <w:sz w:val="24"/>
        </w:rPr>
        <w:t>scores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9/10</w:t>
      </w:r>
      <w:r>
        <w:rPr>
          <w:spacing w:val="-3"/>
          <w:sz w:val="24"/>
        </w:rPr>
        <w:t xml:space="preserve"> </w:t>
      </w:r>
      <w:r>
        <w:rPr>
          <w:sz w:val="24"/>
        </w:rPr>
        <w:t>areas.</w:t>
      </w:r>
      <w:r>
        <w:rPr>
          <w:spacing w:val="62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comparison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results,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most</w:t>
      </w:r>
      <w:r>
        <w:rPr>
          <w:spacing w:val="-64"/>
          <w:sz w:val="24"/>
        </w:rPr>
        <w:t xml:space="preserve"> </w:t>
      </w:r>
      <w:r>
        <w:rPr>
          <w:sz w:val="24"/>
        </w:rPr>
        <w:t>improved</w:t>
      </w:r>
      <w:r>
        <w:rPr>
          <w:spacing w:val="-2"/>
          <w:sz w:val="24"/>
        </w:rPr>
        <w:t xml:space="preserve"> </w:t>
      </w:r>
      <w:r>
        <w:rPr>
          <w:sz w:val="24"/>
        </w:rPr>
        <w:t>themes include;</w:t>
      </w:r>
    </w:p>
    <w:p w14:paraId="3D9D9D64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362"/>
        </w:tabs>
        <w:spacing w:line="263" w:lineRule="exact"/>
        <w:ind w:left="1361" w:hanging="271"/>
        <w:rPr>
          <w:sz w:val="24"/>
        </w:rPr>
      </w:pPr>
      <w:r>
        <w:rPr>
          <w:sz w:val="24"/>
        </w:rPr>
        <w:t>EDI</w:t>
      </w:r>
    </w:p>
    <w:p w14:paraId="62ABD6C6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362"/>
        </w:tabs>
        <w:spacing w:before="7"/>
        <w:ind w:left="1361" w:hanging="271"/>
        <w:rPr>
          <w:sz w:val="24"/>
        </w:rPr>
      </w:pPr>
      <w:r>
        <w:rPr>
          <w:sz w:val="24"/>
        </w:rPr>
        <w:t>HWB</w:t>
      </w:r>
    </w:p>
    <w:p w14:paraId="755B54C6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362"/>
        </w:tabs>
        <w:spacing w:before="22" w:line="242" w:lineRule="auto"/>
        <w:ind w:left="1361" w:right="9858"/>
        <w:rPr>
          <w:sz w:val="24"/>
        </w:rPr>
      </w:pPr>
      <w:r>
        <w:rPr>
          <w:sz w:val="24"/>
        </w:rPr>
        <w:t>Safe</w:t>
      </w:r>
      <w:r>
        <w:rPr>
          <w:spacing w:val="-7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bullying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64"/>
          <w:sz w:val="24"/>
        </w:rPr>
        <w:t xml:space="preserve"> </w:t>
      </w:r>
      <w:r>
        <w:rPr>
          <w:sz w:val="24"/>
        </w:rPr>
        <w:t>harassment</w:t>
      </w:r>
    </w:p>
    <w:p w14:paraId="4BD030E2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362"/>
        </w:tabs>
        <w:spacing w:before="23"/>
        <w:ind w:left="1361" w:hanging="271"/>
        <w:rPr>
          <w:sz w:val="24"/>
        </w:rPr>
      </w:pP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engagement</w:t>
      </w:r>
    </w:p>
    <w:p w14:paraId="0CF018CF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1362"/>
        </w:tabs>
        <w:spacing w:before="3"/>
        <w:ind w:left="1361" w:hanging="271"/>
        <w:rPr>
          <w:sz w:val="24"/>
        </w:rPr>
      </w:pPr>
      <w:r>
        <w:rPr>
          <w:sz w:val="24"/>
        </w:rPr>
        <w:t>Team</w:t>
      </w:r>
      <w:r>
        <w:rPr>
          <w:spacing w:val="-7"/>
          <w:sz w:val="24"/>
        </w:rPr>
        <w:t xml:space="preserve"> </w:t>
      </w:r>
      <w:r>
        <w:rPr>
          <w:sz w:val="24"/>
        </w:rPr>
        <w:t>working</w:t>
      </w:r>
    </w:p>
    <w:p w14:paraId="71F47458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660"/>
        </w:tabs>
        <w:spacing w:before="204" w:line="252" w:lineRule="auto"/>
        <w:ind w:left="659" w:right="9190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7/10</w:t>
      </w:r>
      <w:r>
        <w:rPr>
          <w:spacing w:val="-4"/>
          <w:sz w:val="24"/>
        </w:rPr>
        <w:t xml:space="preserve"> </w:t>
      </w:r>
      <w:r>
        <w:rPr>
          <w:sz w:val="24"/>
        </w:rPr>
        <w:t>themes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division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equalled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exceeded average peer benchmark</w:t>
      </w:r>
      <w:r>
        <w:rPr>
          <w:spacing w:val="1"/>
          <w:sz w:val="24"/>
        </w:rPr>
        <w:t xml:space="preserve"> </w:t>
      </w:r>
      <w:r>
        <w:rPr>
          <w:sz w:val="24"/>
        </w:rPr>
        <w:t>average.</w:t>
      </w:r>
    </w:p>
    <w:p w14:paraId="4A20482F" w14:textId="77777777" w:rsidR="00A815F9" w:rsidRDefault="00C15677">
      <w:pPr>
        <w:pStyle w:val="ListParagraph"/>
        <w:numPr>
          <w:ilvl w:val="0"/>
          <w:numId w:val="151"/>
        </w:numPr>
        <w:tabs>
          <w:tab w:val="left" w:pos="661"/>
        </w:tabs>
        <w:spacing w:before="191" w:line="252" w:lineRule="auto"/>
        <w:ind w:left="660" w:right="9108"/>
        <w:jc w:val="both"/>
        <w:rPr>
          <w:sz w:val="24"/>
        </w:rPr>
      </w:pPr>
      <w:r>
        <w:rPr>
          <w:sz w:val="24"/>
        </w:rPr>
        <w:t>The division has the highest score for team</w:t>
      </w:r>
      <w:r>
        <w:rPr>
          <w:spacing w:val="-64"/>
          <w:sz w:val="24"/>
        </w:rPr>
        <w:t xml:space="preserve"> </w:t>
      </w:r>
      <w:r>
        <w:rPr>
          <w:sz w:val="24"/>
        </w:rPr>
        <w:t>working</w:t>
      </w:r>
      <w:r>
        <w:rPr>
          <w:spacing w:val="-4"/>
          <w:sz w:val="24"/>
        </w:rPr>
        <w:t xml:space="preserve"> </w:t>
      </w:r>
      <w:r>
        <w:rPr>
          <w:sz w:val="24"/>
        </w:rPr>
        <w:t>matching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best</w:t>
      </w:r>
      <w:r>
        <w:rPr>
          <w:spacing w:val="-1"/>
          <w:sz w:val="24"/>
        </w:rPr>
        <w:t xml:space="preserve"> </w:t>
      </w:r>
      <w:r>
        <w:rPr>
          <w:sz w:val="24"/>
        </w:rPr>
        <w:t>score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peer</w:t>
      </w:r>
      <w:r>
        <w:rPr>
          <w:spacing w:val="-64"/>
          <w:sz w:val="24"/>
        </w:rPr>
        <w:t xml:space="preserve"> </w:t>
      </w:r>
      <w:r>
        <w:rPr>
          <w:sz w:val="24"/>
        </w:rPr>
        <w:t>benchmark</w:t>
      </w:r>
      <w:r>
        <w:rPr>
          <w:spacing w:val="-1"/>
          <w:sz w:val="24"/>
        </w:rPr>
        <w:t xml:space="preserve"> </w:t>
      </w: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7.2.</w:t>
      </w:r>
    </w:p>
    <w:p w14:paraId="537E026C" w14:textId="77777777" w:rsidR="00A815F9" w:rsidRDefault="00A815F9">
      <w:pPr>
        <w:spacing w:line="252" w:lineRule="auto"/>
        <w:jc w:val="both"/>
        <w:rPr>
          <w:sz w:val="24"/>
        </w:rPr>
        <w:sectPr w:rsidR="00A815F9">
          <w:headerReference w:type="even" r:id="rId487"/>
          <w:footerReference w:type="even" r:id="rId488"/>
          <w:pgSz w:w="14400" w:h="10800" w:orient="landscape"/>
          <w:pgMar w:top="520" w:right="0" w:bottom="0" w:left="0" w:header="0" w:footer="0" w:gutter="0"/>
          <w:cols w:space="720"/>
        </w:sectPr>
      </w:pPr>
    </w:p>
    <w:p w14:paraId="242FD0CA" w14:textId="77777777" w:rsidR="00A815F9" w:rsidRDefault="00C15677">
      <w:pPr>
        <w:pStyle w:val="BodyText"/>
        <w:ind w:left="8804"/>
        <w:rPr>
          <w:sz w:val="20"/>
        </w:rPr>
      </w:pPr>
      <w:r>
        <w:lastRenderedPageBreak/>
        <w:pict w14:anchorId="0AC8A034">
          <v:group id="_x0000_s1514" alt="" style="position:absolute;left:0;text-align:left;margin-left:0;margin-top:459.95pt;width:10in;height:80.1pt;z-index:251585024;mso-position-horizontal-relative:page;mso-position-vertical-relative:page" coordorigin=",9199" coordsize="14400,1602">
            <v:shape id="_x0000_s1515" type="#_x0000_t75" alt="" style="position:absolute;top:9198;width:14400;height:1602">
              <v:imagedata r:id="rId411" o:title=""/>
            </v:shape>
            <v:shape id="_x0000_s1516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703A0116" wp14:editId="7C48A8F7">
            <wp:extent cx="3193704" cy="536543"/>
            <wp:effectExtent l="0" t="0" r="0" b="0"/>
            <wp:docPr id="541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989E8" w14:textId="77777777" w:rsidR="00A815F9" w:rsidRDefault="00A815F9">
      <w:pPr>
        <w:pStyle w:val="BodyText"/>
        <w:spacing w:before="10"/>
        <w:rPr>
          <w:sz w:val="25"/>
        </w:rPr>
      </w:pPr>
    </w:p>
    <w:p w14:paraId="40DC6FC9" w14:textId="77777777" w:rsidR="00A815F9" w:rsidRDefault="00C15677">
      <w:pPr>
        <w:pStyle w:val="Heading5"/>
      </w:pPr>
      <w:r>
        <w:rPr>
          <w:noProof/>
        </w:rPr>
        <w:drawing>
          <wp:anchor distT="0" distB="0" distL="0" distR="0" simplePos="0" relativeHeight="251472384" behindDoc="0" locked="0" layoutInCell="1" allowOverlap="1" wp14:anchorId="0A87153A" wp14:editId="7B461188">
            <wp:simplePos x="0" y="0"/>
            <wp:positionH relativeFrom="page">
              <wp:posOffset>3271217</wp:posOffset>
            </wp:positionH>
            <wp:positionV relativeFrom="paragraph">
              <wp:posOffset>716733</wp:posOffset>
            </wp:positionV>
            <wp:extent cx="5840409" cy="3962397"/>
            <wp:effectExtent l="0" t="0" r="0" b="0"/>
            <wp:wrapNone/>
            <wp:docPr id="543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224.jpeg"/>
                    <pic:cNvPicPr/>
                  </pic:nvPicPr>
                  <pic:blipFill>
                    <a:blip r:embed="rId4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0409" cy="3962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2D7C"/>
        </w:rPr>
        <w:t>Divisional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Picture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– Informatics</w:t>
      </w:r>
    </w:p>
    <w:p w14:paraId="63B93813" w14:textId="77777777" w:rsidR="00A815F9" w:rsidRDefault="00C15677">
      <w:pPr>
        <w:pStyle w:val="BodyText"/>
        <w:spacing w:before="1"/>
        <w:rPr>
          <w:b/>
          <w:sz w:val="11"/>
        </w:rPr>
      </w:pPr>
      <w:r>
        <w:pict w14:anchorId="4A1B88D7">
          <v:shape id="_x0000_s1513" alt="" style="position:absolute;margin-left:42.5pt;margin-top:8.85pt;width:634.75pt;height:.1pt;z-index:-251519488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53A92ABC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11"/>
        </w:tabs>
        <w:spacing w:before="276" w:line="242" w:lineRule="auto"/>
        <w:ind w:right="9995"/>
        <w:rPr>
          <w:sz w:val="24"/>
        </w:rPr>
      </w:pPr>
      <w:r>
        <w:rPr>
          <w:sz w:val="24"/>
        </w:rPr>
        <w:t>The Informatics division have</w:t>
      </w:r>
      <w:r>
        <w:rPr>
          <w:spacing w:val="1"/>
          <w:sz w:val="24"/>
        </w:rPr>
        <w:t xml:space="preserve"> </w:t>
      </w:r>
      <w:r>
        <w:rPr>
          <w:sz w:val="24"/>
        </w:rPr>
        <w:t>improved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7"/>
          <w:sz w:val="24"/>
        </w:rPr>
        <w:t xml:space="preserve"> </w:t>
      </w:r>
      <w:r>
        <w:rPr>
          <w:sz w:val="24"/>
        </w:rPr>
        <w:t>rate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64"/>
          <w:sz w:val="24"/>
        </w:rPr>
        <w:t xml:space="preserve"> </w:t>
      </w:r>
      <w:r>
        <w:rPr>
          <w:sz w:val="24"/>
        </w:rPr>
        <w:t>30%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2019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37%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</w:p>
    <w:p w14:paraId="1BD9557A" w14:textId="77777777" w:rsidR="00A815F9" w:rsidRDefault="00A815F9">
      <w:pPr>
        <w:pStyle w:val="BodyText"/>
        <w:spacing w:before="2"/>
        <w:rPr>
          <w:sz w:val="26"/>
        </w:rPr>
      </w:pPr>
    </w:p>
    <w:p w14:paraId="7BB0E15D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11"/>
        </w:tabs>
        <w:spacing w:before="1" w:line="252" w:lineRule="auto"/>
        <w:ind w:right="9649"/>
        <w:rPr>
          <w:sz w:val="24"/>
        </w:rPr>
      </w:pPr>
      <w:r>
        <w:rPr>
          <w:sz w:val="24"/>
        </w:rPr>
        <w:t>9/10 themes scored below the Trust</w:t>
      </w:r>
      <w:r>
        <w:rPr>
          <w:spacing w:val="1"/>
          <w:sz w:val="24"/>
        </w:rPr>
        <w:t xml:space="preserve"> </w:t>
      </w:r>
      <w:r>
        <w:rPr>
          <w:sz w:val="24"/>
        </w:rPr>
        <w:t>scores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7/10</w:t>
      </w:r>
      <w:r>
        <w:rPr>
          <w:spacing w:val="-4"/>
          <w:sz w:val="24"/>
        </w:rPr>
        <w:t xml:space="preserve"> </w:t>
      </w:r>
      <w:r>
        <w:rPr>
          <w:sz w:val="24"/>
        </w:rPr>
        <w:t>scores</w:t>
      </w:r>
      <w:r>
        <w:rPr>
          <w:spacing w:val="-2"/>
          <w:sz w:val="24"/>
        </w:rPr>
        <w:t xml:space="preserve"> </w:t>
      </w:r>
      <w:r>
        <w:rPr>
          <w:sz w:val="24"/>
        </w:rPr>
        <w:t>fell</w:t>
      </w:r>
      <w:r>
        <w:rPr>
          <w:spacing w:val="-4"/>
          <w:sz w:val="24"/>
        </w:rPr>
        <w:t xml:space="preserve"> </w:t>
      </w:r>
      <w:r>
        <w:rPr>
          <w:sz w:val="24"/>
        </w:rPr>
        <w:t>below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worst</w:t>
      </w:r>
      <w:r>
        <w:rPr>
          <w:spacing w:val="-3"/>
          <w:sz w:val="24"/>
        </w:rPr>
        <w:t xml:space="preserve"> </w:t>
      </w:r>
      <w:r>
        <w:rPr>
          <w:sz w:val="24"/>
        </w:rPr>
        <w:t>scores</w:t>
      </w:r>
      <w:r>
        <w:rPr>
          <w:spacing w:val="-3"/>
          <w:sz w:val="24"/>
        </w:rPr>
        <w:t xml:space="preserve"> </w:t>
      </w:r>
      <w:r>
        <w:rPr>
          <w:sz w:val="24"/>
        </w:rPr>
        <w:t>peer</w:t>
      </w:r>
      <w:r>
        <w:rPr>
          <w:spacing w:val="-3"/>
          <w:sz w:val="24"/>
        </w:rPr>
        <w:t xml:space="preserve"> </w:t>
      </w:r>
      <w:r>
        <w:rPr>
          <w:sz w:val="24"/>
        </w:rPr>
        <w:t>benchmark</w:t>
      </w:r>
      <w:r>
        <w:rPr>
          <w:spacing w:val="-4"/>
          <w:sz w:val="24"/>
        </w:rPr>
        <w:t xml:space="preserve"> </w:t>
      </w:r>
      <w:r>
        <w:rPr>
          <w:sz w:val="24"/>
        </w:rPr>
        <w:t>group.</w:t>
      </w:r>
    </w:p>
    <w:p w14:paraId="4BC2A7E4" w14:textId="77777777" w:rsidR="00A815F9" w:rsidRDefault="00A815F9">
      <w:pPr>
        <w:pStyle w:val="BodyText"/>
        <w:spacing w:before="4"/>
        <w:rPr>
          <w:sz w:val="25"/>
        </w:rPr>
      </w:pPr>
    </w:p>
    <w:p w14:paraId="05AFC074" w14:textId="77777777" w:rsidR="00A815F9" w:rsidRDefault="00C15677">
      <w:pPr>
        <w:pStyle w:val="ListParagraph"/>
        <w:numPr>
          <w:ilvl w:val="1"/>
          <w:numId w:val="151"/>
        </w:numPr>
        <w:tabs>
          <w:tab w:val="left" w:pos="811"/>
        </w:tabs>
        <w:spacing w:line="252" w:lineRule="auto"/>
        <w:ind w:right="9788"/>
        <w:rPr>
          <w:sz w:val="24"/>
        </w:rPr>
      </w:pPr>
      <w:r>
        <w:rPr>
          <w:sz w:val="24"/>
        </w:rPr>
        <w:t>Compared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2019</w:t>
      </w:r>
      <w:r>
        <w:rPr>
          <w:spacing w:val="-7"/>
          <w:sz w:val="24"/>
        </w:rPr>
        <w:t xml:space="preserve"> </w:t>
      </w:r>
      <w:r>
        <w:rPr>
          <w:sz w:val="24"/>
        </w:rPr>
        <w:t>divisional</w:t>
      </w:r>
      <w:r>
        <w:rPr>
          <w:spacing w:val="-8"/>
          <w:sz w:val="24"/>
        </w:rPr>
        <w:t xml:space="preserve"> </w:t>
      </w:r>
      <w:r>
        <w:rPr>
          <w:sz w:val="24"/>
        </w:rPr>
        <w:t>results</w:t>
      </w:r>
      <w:r>
        <w:rPr>
          <w:spacing w:val="-64"/>
          <w:sz w:val="24"/>
        </w:rPr>
        <w:t xml:space="preserve"> </w:t>
      </w:r>
      <w:r>
        <w:rPr>
          <w:sz w:val="24"/>
        </w:rPr>
        <w:t>in all themes there has been a</w:t>
      </w:r>
      <w:r>
        <w:rPr>
          <w:spacing w:val="1"/>
          <w:sz w:val="24"/>
        </w:rPr>
        <w:t xml:space="preserve"> </w:t>
      </w:r>
      <w:r>
        <w:rPr>
          <w:sz w:val="24"/>
        </w:rPr>
        <w:t>deterioration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scores.</w:t>
      </w:r>
    </w:p>
    <w:p w14:paraId="4276E7D3" w14:textId="77777777" w:rsidR="00A815F9" w:rsidRDefault="00A815F9">
      <w:pPr>
        <w:spacing w:line="252" w:lineRule="auto"/>
        <w:rPr>
          <w:sz w:val="24"/>
        </w:rPr>
        <w:sectPr w:rsidR="00A815F9">
          <w:headerReference w:type="default" r:id="rId490"/>
          <w:footerReference w:type="default" r:id="rId491"/>
          <w:pgSz w:w="14400" w:h="10800" w:orient="landscape"/>
          <w:pgMar w:top="520" w:right="0" w:bottom="0" w:left="0" w:header="0" w:footer="0" w:gutter="0"/>
          <w:cols w:space="720"/>
        </w:sectPr>
      </w:pPr>
    </w:p>
    <w:p w14:paraId="66A860A4" w14:textId="77777777" w:rsidR="00A815F9" w:rsidRDefault="00C15677">
      <w:pPr>
        <w:pStyle w:val="BodyText"/>
        <w:ind w:left="8804"/>
        <w:rPr>
          <w:sz w:val="20"/>
        </w:rPr>
      </w:pPr>
      <w:r>
        <w:lastRenderedPageBreak/>
        <w:pict w14:anchorId="24FC9785">
          <v:group id="_x0000_s1509" alt="" style="position:absolute;left:0;text-align:left;margin-left:0;margin-top:145.25pt;width:10in;height:394.75pt;z-index:-251627008;mso-position-horizontal-relative:page;mso-position-vertical-relative:page" coordorigin=",2905" coordsize="14400,7895">
            <v:shape id="_x0000_s1510" type="#_x0000_t75" alt="" style="position:absolute;top:9198;width:14400;height:1602">
              <v:imagedata r:id="rId411" o:title=""/>
            </v:shape>
            <v:shape id="_x0000_s1511" type="#_x0000_t75" alt="" style="position:absolute;left:662;top:9714;width:13341;height:1086">
              <v:imagedata r:id="rId374" o:title=""/>
            </v:shape>
            <v:shape id="_x0000_s1512" type="#_x0000_t75" alt="" style="position:absolute;left:5158;top:2905;width:9242;height:6330">
              <v:imagedata r:id="rId492" o:title=""/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00EC590E" wp14:editId="06211A5F">
            <wp:extent cx="3193704" cy="536543"/>
            <wp:effectExtent l="0" t="0" r="0" b="0"/>
            <wp:docPr id="545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06F5C" w14:textId="77777777" w:rsidR="00A815F9" w:rsidRDefault="00A815F9">
      <w:pPr>
        <w:pStyle w:val="BodyText"/>
        <w:spacing w:before="10"/>
        <w:rPr>
          <w:sz w:val="25"/>
        </w:rPr>
      </w:pPr>
    </w:p>
    <w:p w14:paraId="140CF8F6" w14:textId="77777777" w:rsidR="00A815F9" w:rsidRDefault="00C15677">
      <w:pPr>
        <w:pStyle w:val="Heading5"/>
      </w:pPr>
      <w:r>
        <w:rPr>
          <w:color w:val="332D7C"/>
        </w:rPr>
        <w:t>Divisional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Picture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– Corporate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Nursing</w:t>
      </w:r>
    </w:p>
    <w:p w14:paraId="50B7B55B" w14:textId="77777777" w:rsidR="00A815F9" w:rsidRDefault="00C15677">
      <w:pPr>
        <w:pStyle w:val="BodyText"/>
        <w:spacing w:before="1"/>
        <w:rPr>
          <w:b/>
          <w:sz w:val="11"/>
        </w:rPr>
      </w:pPr>
      <w:r>
        <w:pict w14:anchorId="3EFD6F67">
          <v:shape id="_x0000_s1508" alt="" style="position:absolute;margin-left:42.5pt;margin-top:8.85pt;width:634.75pt;height:.1pt;z-index:-251518464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32B5428B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458"/>
        </w:tabs>
        <w:spacing w:before="386" w:line="244" w:lineRule="auto"/>
        <w:ind w:right="9370"/>
        <w:jc w:val="both"/>
      </w:pPr>
      <w:r>
        <w:t>The</w:t>
      </w:r>
      <w:r>
        <w:rPr>
          <w:spacing w:val="-3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improved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rate</w:t>
      </w:r>
      <w:r>
        <w:rPr>
          <w:spacing w:val="-59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45%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51%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2020.</w:t>
      </w:r>
    </w:p>
    <w:p w14:paraId="6EC6AA35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458"/>
        </w:tabs>
        <w:spacing w:before="204" w:line="247" w:lineRule="auto"/>
        <w:ind w:right="9281"/>
        <w:jc w:val="both"/>
      </w:pPr>
      <w:r>
        <w:t>Divisional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either</w:t>
      </w:r>
      <w:r>
        <w:rPr>
          <w:spacing w:val="1"/>
        </w:rPr>
        <w:t xml:space="preserve"> </w:t>
      </w:r>
      <w:r>
        <w:t>equalled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outperformed Trust scores in 7/10 areas.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comparison to 2019 results, the most improved</w:t>
      </w:r>
      <w:r>
        <w:rPr>
          <w:spacing w:val="1"/>
        </w:rPr>
        <w:t xml:space="preserve"> </w:t>
      </w:r>
      <w:r>
        <w:t>themes</w:t>
      </w:r>
      <w:r>
        <w:rPr>
          <w:spacing w:val="-3"/>
        </w:rPr>
        <w:t xml:space="preserve"> </w:t>
      </w:r>
      <w:r>
        <w:t>include;</w:t>
      </w:r>
    </w:p>
    <w:p w14:paraId="567C99AE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178"/>
        </w:tabs>
        <w:spacing w:line="252" w:lineRule="exact"/>
        <w:ind w:left="1177" w:hanging="271"/>
        <w:jc w:val="both"/>
      </w:pPr>
      <w:r>
        <w:t>Immediate</w:t>
      </w:r>
      <w:r>
        <w:rPr>
          <w:spacing w:val="-4"/>
        </w:rPr>
        <w:t xml:space="preserve"> </w:t>
      </w:r>
      <w:r>
        <w:t>managers</w:t>
      </w:r>
    </w:p>
    <w:p w14:paraId="05208DBE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178"/>
        </w:tabs>
        <w:spacing w:before="25" w:line="244" w:lineRule="auto"/>
        <w:ind w:left="1177" w:right="10298" w:hanging="270"/>
        <w:jc w:val="both"/>
      </w:pPr>
      <w:r>
        <w:t>Safe environment – bullying &amp;</w:t>
      </w:r>
      <w:r>
        <w:rPr>
          <w:spacing w:val="-60"/>
        </w:rPr>
        <w:t xml:space="preserve"> </w:t>
      </w:r>
      <w:r>
        <w:t>harassment</w:t>
      </w:r>
    </w:p>
    <w:p w14:paraId="4CEA6A38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476"/>
        </w:tabs>
        <w:spacing w:before="204" w:line="244" w:lineRule="auto"/>
        <w:ind w:left="475" w:right="9687"/>
      </w:pPr>
      <w:r>
        <w:t>Compared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deterioration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themes;</w:t>
      </w:r>
    </w:p>
    <w:p w14:paraId="57F9C906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196"/>
        </w:tabs>
        <w:spacing w:before="3"/>
        <w:ind w:left="1195" w:hanging="271"/>
        <w:jc w:val="both"/>
      </w:pPr>
      <w:r>
        <w:t>HWB</w:t>
      </w:r>
    </w:p>
    <w:p w14:paraId="24A1CD7D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196"/>
        </w:tabs>
        <w:spacing w:before="11"/>
        <w:ind w:left="1195" w:hanging="271"/>
      </w:pPr>
      <w:r>
        <w:t>Morale</w:t>
      </w:r>
    </w:p>
    <w:p w14:paraId="6E54F3DF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196"/>
        </w:tabs>
        <w:spacing w:before="6"/>
        <w:ind w:left="1195" w:hanging="271"/>
      </w:pPr>
      <w:r>
        <w:t>Quality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care</w:t>
      </w:r>
    </w:p>
    <w:p w14:paraId="4C1CAC72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196"/>
        </w:tabs>
        <w:spacing w:before="25"/>
        <w:ind w:left="1195" w:hanging="271"/>
      </w:pPr>
      <w:r>
        <w:t>Staff</w:t>
      </w:r>
      <w:r>
        <w:rPr>
          <w:spacing w:val="-5"/>
        </w:rPr>
        <w:t xml:space="preserve"> </w:t>
      </w:r>
      <w:r>
        <w:t>engagement</w:t>
      </w:r>
    </w:p>
    <w:p w14:paraId="031063C4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196"/>
        </w:tabs>
        <w:spacing w:before="6"/>
        <w:ind w:left="1195" w:hanging="271"/>
      </w:pPr>
      <w:r>
        <w:t>Team</w:t>
      </w:r>
      <w:r>
        <w:rPr>
          <w:spacing w:val="-2"/>
        </w:rPr>
        <w:t xml:space="preserve"> </w:t>
      </w:r>
      <w:r>
        <w:t>working</w:t>
      </w:r>
    </w:p>
    <w:p w14:paraId="26CFFB38" w14:textId="77777777" w:rsidR="00A815F9" w:rsidRDefault="00A815F9">
      <w:pPr>
        <w:pStyle w:val="BodyText"/>
        <w:spacing w:before="6"/>
        <w:rPr>
          <w:sz w:val="23"/>
        </w:rPr>
      </w:pPr>
    </w:p>
    <w:p w14:paraId="13E562D9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637"/>
          <w:tab w:val="left" w:pos="638"/>
        </w:tabs>
        <w:spacing w:line="254" w:lineRule="auto"/>
        <w:ind w:left="637" w:right="9375" w:hanging="450"/>
      </w:pPr>
      <w:r>
        <w:t>The</w:t>
      </w:r>
      <w:r>
        <w:rPr>
          <w:spacing w:val="-3"/>
        </w:rPr>
        <w:t xml:space="preserve"> </w:t>
      </w:r>
      <w:r>
        <w:t>score</w:t>
      </w:r>
      <w:r>
        <w:rPr>
          <w:spacing w:val="-3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Quality</w:t>
      </w:r>
      <w:r>
        <w:rPr>
          <w:spacing w:val="-58"/>
        </w:rPr>
        <w:t xml:space="preserve"> </w:t>
      </w:r>
      <w:r>
        <w:t>of care</w:t>
      </w:r>
      <w:r>
        <w:rPr>
          <w:spacing w:val="1"/>
        </w:rPr>
        <w:t xml:space="preserve"> </w:t>
      </w:r>
      <w:r>
        <w:t>fell below the worst peer benchmark</w:t>
      </w:r>
      <w:r>
        <w:rPr>
          <w:spacing w:val="1"/>
        </w:rPr>
        <w:t xml:space="preserve"> </w:t>
      </w:r>
      <w:r>
        <w:t>average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7.0.</w:t>
      </w:r>
    </w:p>
    <w:p w14:paraId="620DDE98" w14:textId="77777777" w:rsidR="00A815F9" w:rsidRDefault="00A815F9">
      <w:pPr>
        <w:spacing w:line="254" w:lineRule="auto"/>
        <w:sectPr w:rsidR="00A815F9">
          <w:headerReference w:type="even" r:id="rId493"/>
          <w:footerReference w:type="even" r:id="rId494"/>
          <w:pgSz w:w="14400" w:h="10800" w:orient="landscape"/>
          <w:pgMar w:top="520" w:right="0" w:bottom="0" w:left="0" w:header="0" w:footer="0" w:gutter="0"/>
          <w:cols w:space="720"/>
        </w:sectPr>
      </w:pPr>
    </w:p>
    <w:p w14:paraId="49215D29" w14:textId="77777777" w:rsidR="00A815F9" w:rsidRDefault="00C15677">
      <w:pPr>
        <w:pStyle w:val="BodyText"/>
        <w:ind w:left="880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5D65E22" wp14:editId="0BE5DF66">
            <wp:extent cx="3193704" cy="536543"/>
            <wp:effectExtent l="0" t="0" r="0" b="0"/>
            <wp:docPr id="547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FD5F9" w14:textId="77777777" w:rsidR="00A815F9" w:rsidRDefault="00A815F9">
      <w:pPr>
        <w:pStyle w:val="BodyText"/>
        <w:spacing w:before="10"/>
        <w:rPr>
          <w:sz w:val="25"/>
        </w:rPr>
      </w:pPr>
    </w:p>
    <w:p w14:paraId="34C07066" w14:textId="77777777" w:rsidR="00A815F9" w:rsidRDefault="00C15677">
      <w:pPr>
        <w:pStyle w:val="Heading5"/>
      </w:pPr>
      <w:r>
        <w:rPr>
          <w:noProof/>
        </w:rPr>
        <w:drawing>
          <wp:anchor distT="0" distB="0" distL="0" distR="0" simplePos="0" relativeHeight="251511296" behindDoc="1" locked="0" layoutInCell="1" allowOverlap="1" wp14:anchorId="0CB80381" wp14:editId="0A6B2F3A">
            <wp:simplePos x="0" y="0"/>
            <wp:positionH relativeFrom="page">
              <wp:posOffset>3059836</wp:posOffset>
            </wp:positionH>
            <wp:positionV relativeFrom="paragraph">
              <wp:posOffset>644724</wp:posOffset>
            </wp:positionV>
            <wp:extent cx="5888032" cy="4095748"/>
            <wp:effectExtent l="0" t="0" r="0" b="0"/>
            <wp:wrapNone/>
            <wp:docPr id="549" name="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226.jpeg"/>
                    <pic:cNvPicPr/>
                  </pic:nvPicPr>
                  <pic:blipFill>
                    <a:blip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8032" cy="4095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2D7C"/>
        </w:rPr>
        <w:t>Divisional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Picture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–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Operations</w:t>
      </w:r>
    </w:p>
    <w:p w14:paraId="55A4C2B5" w14:textId="77777777" w:rsidR="00A815F9" w:rsidRDefault="00C15677">
      <w:pPr>
        <w:pStyle w:val="BodyText"/>
        <w:spacing w:before="1"/>
        <w:rPr>
          <w:b/>
          <w:sz w:val="11"/>
        </w:rPr>
      </w:pPr>
      <w:r>
        <w:pict w14:anchorId="4CFF82DC">
          <v:shape id="_x0000_s1507" alt="" style="position:absolute;margin-left:42.5pt;margin-top:8.85pt;width:634.75pt;height:.1pt;z-index:-251517440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2CCE88CD" w14:textId="77777777" w:rsidR="00A815F9" w:rsidRDefault="00A815F9">
      <w:pPr>
        <w:pStyle w:val="BodyText"/>
        <w:spacing w:before="2"/>
        <w:rPr>
          <w:b/>
          <w:sz w:val="56"/>
        </w:rPr>
      </w:pPr>
    </w:p>
    <w:p w14:paraId="0A62DB4C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643"/>
        </w:tabs>
        <w:spacing w:line="249" w:lineRule="auto"/>
        <w:ind w:left="641" w:right="9497" w:hanging="270"/>
        <w:jc w:val="both"/>
        <w:rPr>
          <w:sz w:val="24"/>
        </w:rPr>
      </w:pP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smallest</w:t>
      </w:r>
      <w:r>
        <w:rPr>
          <w:spacing w:val="1"/>
          <w:sz w:val="24"/>
        </w:rPr>
        <w:t xml:space="preserve"> </w:t>
      </w:r>
      <w:r>
        <w:rPr>
          <w:sz w:val="24"/>
        </w:rPr>
        <w:t>divisions</w:t>
      </w:r>
      <w:r>
        <w:rPr>
          <w:spacing w:val="1"/>
          <w:sz w:val="24"/>
        </w:rPr>
        <w:t xml:space="preserve"> </w:t>
      </w:r>
      <w:r>
        <w:rPr>
          <w:sz w:val="24"/>
        </w:rPr>
        <w:t>(26</w:t>
      </w:r>
      <w:r>
        <w:rPr>
          <w:spacing w:val="1"/>
          <w:sz w:val="24"/>
        </w:rPr>
        <w:t xml:space="preserve"> </w:t>
      </w:r>
      <w:r>
        <w:rPr>
          <w:sz w:val="24"/>
        </w:rPr>
        <w:t>headcount)</w:t>
      </w:r>
      <w:r>
        <w:rPr>
          <w:spacing w:val="1"/>
          <w:sz w:val="24"/>
        </w:rPr>
        <w:t xml:space="preserve"> </w:t>
      </w:r>
      <w:r>
        <w:rPr>
          <w:sz w:val="24"/>
        </w:rPr>
        <w:t>significantly</w:t>
      </w:r>
      <w:r>
        <w:rPr>
          <w:spacing w:val="1"/>
          <w:sz w:val="24"/>
        </w:rPr>
        <w:t xml:space="preserve"> </w:t>
      </w:r>
      <w:r>
        <w:rPr>
          <w:sz w:val="24"/>
        </w:rPr>
        <w:t>improved</w:t>
      </w:r>
      <w:r>
        <w:rPr>
          <w:spacing w:val="-64"/>
          <w:sz w:val="24"/>
        </w:rPr>
        <w:t xml:space="preserve"> </w:t>
      </w:r>
      <w:r>
        <w:rPr>
          <w:sz w:val="24"/>
        </w:rPr>
        <w:t>response rate from 18% in 2019 to 38%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</w:p>
    <w:p w14:paraId="0D839647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643"/>
        </w:tabs>
        <w:spacing w:before="191" w:line="242" w:lineRule="auto"/>
        <w:ind w:left="642" w:right="9497" w:hanging="271"/>
        <w:jc w:val="both"/>
        <w:rPr>
          <w:sz w:val="24"/>
        </w:rPr>
      </w:pP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2019</w:t>
      </w:r>
      <w:r>
        <w:rPr>
          <w:spacing w:val="28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response</w:t>
      </w:r>
      <w:r>
        <w:rPr>
          <w:spacing w:val="28"/>
          <w:sz w:val="24"/>
        </w:rPr>
        <w:t xml:space="preserve"> </w:t>
      </w:r>
      <w:r>
        <w:rPr>
          <w:sz w:val="24"/>
        </w:rPr>
        <w:t>rate</w:t>
      </w:r>
      <w:r>
        <w:rPr>
          <w:spacing w:val="27"/>
          <w:sz w:val="24"/>
        </w:rPr>
        <w:t xml:space="preserve"> </w:t>
      </w:r>
      <w:r>
        <w:rPr>
          <w:sz w:val="24"/>
        </w:rPr>
        <w:t>was</w:t>
      </w:r>
      <w:r>
        <w:rPr>
          <w:spacing w:val="29"/>
          <w:sz w:val="24"/>
        </w:rPr>
        <w:t xml:space="preserve"> </w:t>
      </w:r>
      <w:r>
        <w:rPr>
          <w:sz w:val="24"/>
        </w:rPr>
        <w:t>too</w:t>
      </w:r>
      <w:r>
        <w:rPr>
          <w:spacing w:val="28"/>
          <w:sz w:val="24"/>
        </w:rPr>
        <w:t xml:space="preserve"> </w:t>
      </w:r>
      <w:r>
        <w:rPr>
          <w:sz w:val="24"/>
        </w:rPr>
        <w:t>low</w:t>
      </w:r>
      <w:r>
        <w:rPr>
          <w:spacing w:val="-6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analysis</w:t>
      </w:r>
      <w:r>
        <w:rPr>
          <w:spacing w:val="-3"/>
          <w:sz w:val="24"/>
        </w:rPr>
        <w:t xml:space="preserve"> </w:t>
      </w:r>
      <w:r>
        <w:rPr>
          <w:sz w:val="24"/>
        </w:rPr>
        <w:t>against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themes.</w:t>
      </w:r>
    </w:p>
    <w:p w14:paraId="0C28E6F5" w14:textId="77777777" w:rsidR="00A815F9" w:rsidRDefault="00A815F9">
      <w:pPr>
        <w:pStyle w:val="BodyText"/>
        <w:spacing w:before="2"/>
        <w:rPr>
          <w:sz w:val="26"/>
        </w:rPr>
      </w:pPr>
    </w:p>
    <w:p w14:paraId="1830EB38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643"/>
        </w:tabs>
        <w:spacing w:before="1" w:line="252" w:lineRule="auto"/>
        <w:ind w:left="642" w:right="9496" w:hanging="271"/>
        <w:jc w:val="both"/>
        <w:rPr>
          <w:sz w:val="24"/>
        </w:rPr>
      </w:pPr>
      <w:r>
        <w:rPr>
          <w:sz w:val="24"/>
        </w:rPr>
        <w:t>Out of the 10 themes, 7/10 results fell</w:t>
      </w:r>
      <w:r>
        <w:rPr>
          <w:spacing w:val="1"/>
          <w:sz w:val="24"/>
        </w:rPr>
        <w:t xml:space="preserve"> </w:t>
      </w:r>
      <w:r>
        <w:rPr>
          <w:sz w:val="24"/>
        </w:rPr>
        <w:t>below the worst scores across the peer</w:t>
      </w:r>
      <w:r>
        <w:rPr>
          <w:spacing w:val="1"/>
          <w:sz w:val="24"/>
        </w:rPr>
        <w:t xml:space="preserve"> </w:t>
      </w:r>
      <w:r>
        <w:rPr>
          <w:sz w:val="24"/>
        </w:rPr>
        <w:t>benchmark</w:t>
      </w:r>
      <w:r>
        <w:rPr>
          <w:spacing w:val="-1"/>
          <w:sz w:val="24"/>
        </w:rPr>
        <w:t xml:space="preserve"> </w:t>
      </w:r>
      <w:r>
        <w:rPr>
          <w:sz w:val="24"/>
        </w:rPr>
        <w:t>group.</w:t>
      </w:r>
    </w:p>
    <w:p w14:paraId="27BC8F3F" w14:textId="77777777" w:rsidR="00A815F9" w:rsidRDefault="00A815F9">
      <w:pPr>
        <w:spacing w:line="252" w:lineRule="auto"/>
        <w:jc w:val="both"/>
        <w:rPr>
          <w:sz w:val="24"/>
        </w:rPr>
        <w:sectPr w:rsidR="00A815F9">
          <w:headerReference w:type="default" r:id="rId496"/>
          <w:footerReference w:type="default" r:id="rId497"/>
          <w:pgSz w:w="14400" w:h="10800" w:orient="landscape"/>
          <w:pgMar w:top="520" w:right="0" w:bottom="1580" w:left="0" w:header="0" w:footer="1392" w:gutter="0"/>
          <w:cols w:space="720"/>
        </w:sectPr>
      </w:pPr>
    </w:p>
    <w:p w14:paraId="07D03DCE" w14:textId="77777777" w:rsidR="00A815F9" w:rsidRDefault="00C15677">
      <w:pPr>
        <w:pStyle w:val="BodyText"/>
        <w:ind w:left="8804"/>
        <w:rPr>
          <w:sz w:val="20"/>
        </w:rPr>
      </w:pPr>
      <w:r>
        <w:lastRenderedPageBreak/>
        <w:pict w14:anchorId="5EA83B49">
          <v:group id="_x0000_s1503" alt="" style="position:absolute;left:0;text-align:left;margin-left:0;margin-top:135.35pt;width:10in;height:404.65pt;z-index:-251625984;mso-position-horizontal-relative:page;mso-position-vertical-relative:page" coordorigin=",2707" coordsize="14400,8093">
            <v:shape id="_x0000_s1504" type="#_x0000_t75" alt="" style="position:absolute;left:5045;top:2707;width:9338;height:6480">
              <v:imagedata r:id="rId498" o:title=""/>
            </v:shape>
            <v:shape id="_x0000_s1505" type="#_x0000_t75" alt="" style="position:absolute;top:9198;width:14400;height:1602">
              <v:imagedata r:id="rId411" o:title=""/>
            </v:shape>
            <v:shape id="_x0000_s1506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065D502E" wp14:editId="44D9B4C6">
            <wp:extent cx="3193704" cy="536543"/>
            <wp:effectExtent l="0" t="0" r="0" b="0"/>
            <wp:docPr id="551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FBA1D" w14:textId="77777777" w:rsidR="00A815F9" w:rsidRDefault="00A815F9">
      <w:pPr>
        <w:pStyle w:val="BodyText"/>
        <w:spacing w:before="10"/>
        <w:rPr>
          <w:sz w:val="25"/>
        </w:rPr>
      </w:pPr>
    </w:p>
    <w:p w14:paraId="53F3BFCD" w14:textId="77777777" w:rsidR="00A815F9" w:rsidRDefault="00C15677">
      <w:pPr>
        <w:pStyle w:val="Heading5"/>
      </w:pPr>
      <w:r>
        <w:rPr>
          <w:color w:val="332D7C"/>
        </w:rPr>
        <w:t>Divisional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Picture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–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People &amp; Culture</w:t>
      </w:r>
    </w:p>
    <w:p w14:paraId="4912106F" w14:textId="77777777" w:rsidR="00A815F9" w:rsidRDefault="00C15677">
      <w:pPr>
        <w:pStyle w:val="BodyText"/>
        <w:spacing w:before="1"/>
        <w:rPr>
          <w:b/>
          <w:sz w:val="11"/>
        </w:rPr>
      </w:pPr>
      <w:r>
        <w:pict w14:anchorId="6EF8F561">
          <v:shape id="_x0000_s1502" alt="" style="position:absolute;margin-left:42.5pt;margin-top:8.85pt;width:634.75pt;height:.1pt;z-index:-251516416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550D60EB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584"/>
        </w:tabs>
        <w:spacing w:before="502" w:line="244" w:lineRule="auto"/>
        <w:ind w:left="583" w:right="9678" w:hanging="27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division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receive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64"/>
          <w:sz w:val="24"/>
        </w:rPr>
        <w:t xml:space="preserve"> </w:t>
      </w:r>
      <w:r>
        <w:rPr>
          <w:sz w:val="24"/>
        </w:rPr>
        <w:t>rate (57%) lower than 2019 response</w:t>
      </w:r>
      <w:r>
        <w:rPr>
          <w:spacing w:val="1"/>
          <w:sz w:val="24"/>
        </w:rPr>
        <w:t xml:space="preserve"> </w:t>
      </w:r>
      <w:r>
        <w:rPr>
          <w:sz w:val="24"/>
        </w:rPr>
        <w:t>rate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71%.</w:t>
      </w:r>
    </w:p>
    <w:p w14:paraId="7D4BF51A" w14:textId="77777777" w:rsidR="00A815F9" w:rsidRDefault="00A815F9">
      <w:pPr>
        <w:pStyle w:val="BodyText"/>
        <w:spacing w:before="5"/>
        <w:rPr>
          <w:sz w:val="25"/>
        </w:rPr>
      </w:pPr>
    </w:p>
    <w:p w14:paraId="6606EF90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584"/>
        </w:tabs>
        <w:spacing w:line="252" w:lineRule="auto"/>
        <w:ind w:left="583" w:right="9611" w:hanging="270"/>
        <w:rPr>
          <w:sz w:val="24"/>
        </w:rPr>
      </w:pPr>
      <w:r>
        <w:rPr>
          <w:sz w:val="24"/>
        </w:rPr>
        <w:t>Against 2019 results, improvements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across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themes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most significant</w:t>
      </w:r>
      <w:r>
        <w:rPr>
          <w:spacing w:val="1"/>
          <w:sz w:val="24"/>
        </w:rPr>
        <w:t xml:space="preserve"> </w:t>
      </w:r>
      <w:r>
        <w:rPr>
          <w:sz w:val="24"/>
        </w:rPr>
        <w:t>being;</w:t>
      </w:r>
    </w:p>
    <w:p w14:paraId="332150BD" w14:textId="77777777" w:rsidR="00A815F9" w:rsidRDefault="00C15677">
      <w:pPr>
        <w:pStyle w:val="ListParagraph"/>
        <w:numPr>
          <w:ilvl w:val="2"/>
          <w:numId w:val="148"/>
        </w:numPr>
        <w:tabs>
          <w:tab w:val="left" w:pos="1304"/>
        </w:tabs>
        <w:spacing w:line="271" w:lineRule="exact"/>
        <w:ind w:hanging="271"/>
        <w:rPr>
          <w:sz w:val="24"/>
        </w:rPr>
      </w:pPr>
      <w:r>
        <w:rPr>
          <w:sz w:val="24"/>
        </w:rPr>
        <w:t>Morale</w:t>
      </w:r>
    </w:p>
    <w:p w14:paraId="20232BF1" w14:textId="77777777" w:rsidR="00A815F9" w:rsidRDefault="00C15677">
      <w:pPr>
        <w:pStyle w:val="ListParagraph"/>
        <w:numPr>
          <w:ilvl w:val="2"/>
          <w:numId w:val="148"/>
        </w:numPr>
        <w:tabs>
          <w:tab w:val="left" w:pos="1304"/>
        </w:tabs>
        <w:spacing w:before="22"/>
        <w:ind w:hanging="271"/>
        <w:rPr>
          <w:sz w:val="24"/>
        </w:rPr>
      </w:pP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Wellbeing</w:t>
      </w:r>
    </w:p>
    <w:p w14:paraId="005988C2" w14:textId="77777777" w:rsidR="00A815F9" w:rsidRDefault="00C15677">
      <w:pPr>
        <w:pStyle w:val="ListParagraph"/>
        <w:numPr>
          <w:ilvl w:val="2"/>
          <w:numId w:val="148"/>
        </w:numPr>
        <w:tabs>
          <w:tab w:val="left" w:pos="1304"/>
        </w:tabs>
        <w:spacing w:before="2"/>
        <w:ind w:hanging="271"/>
        <w:rPr>
          <w:sz w:val="24"/>
        </w:rPr>
      </w:pP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engagement</w:t>
      </w:r>
    </w:p>
    <w:p w14:paraId="05E0238B" w14:textId="77777777" w:rsidR="00A815F9" w:rsidRDefault="00C15677">
      <w:pPr>
        <w:pStyle w:val="ListParagraph"/>
        <w:numPr>
          <w:ilvl w:val="2"/>
          <w:numId w:val="148"/>
        </w:numPr>
        <w:tabs>
          <w:tab w:val="left" w:pos="1304"/>
        </w:tabs>
        <w:spacing w:before="27"/>
        <w:ind w:hanging="271"/>
        <w:rPr>
          <w:sz w:val="24"/>
        </w:rPr>
      </w:pPr>
      <w:r>
        <w:rPr>
          <w:sz w:val="24"/>
        </w:rPr>
        <w:t>Immediate</w:t>
      </w:r>
      <w:r>
        <w:rPr>
          <w:spacing w:val="-4"/>
          <w:sz w:val="24"/>
        </w:rPr>
        <w:t xml:space="preserve"> </w:t>
      </w:r>
      <w:r>
        <w:rPr>
          <w:sz w:val="24"/>
        </w:rPr>
        <w:t>line</w:t>
      </w:r>
      <w:r>
        <w:rPr>
          <w:spacing w:val="-3"/>
          <w:sz w:val="24"/>
        </w:rPr>
        <w:t xml:space="preserve"> </w:t>
      </w:r>
      <w:r>
        <w:rPr>
          <w:sz w:val="24"/>
        </w:rPr>
        <w:t>managers</w:t>
      </w:r>
    </w:p>
    <w:p w14:paraId="02C02D4B" w14:textId="77777777" w:rsidR="00A815F9" w:rsidRDefault="00A815F9">
      <w:pPr>
        <w:pStyle w:val="BodyText"/>
        <w:spacing w:before="9"/>
      </w:pPr>
    </w:p>
    <w:p w14:paraId="21965506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584"/>
        </w:tabs>
        <w:spacing w:line="259" w:lineRule="auto"/>
        <w:ind w:left="583" w:right="9918" w:hanging="270"/>
        <w:rPr>
          <w:sz w:val="24"/>
        </w:rPr>
      </w:pPr>
      <w:r>
        <w:rPr>
          <w:sz w:val="24"/>
        </w:rPr>
        <w:t>The division exceed the best scores</w:t>
      </w:r>
      <w:r>
        <w:rPr>
          <w:spacing w:val="1"/>
          <w:sz w:val="24"/>
        </w:rPr>
        <w:t xml:space="preserve"> </w:t>
      </w:r>
      <w:r>
        <w:rPr>
          <w:sz w:val="24"/>
        </w:rPr>
        <w:t>across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peer</w:t>
      </w:r>
      <w:r>
        <w:rPr>
          <w:spacing w:val="-5"/>
          <w:sz w:val="24"/>
        </w:rPr>
        <w:t xml:space="preserve"> </w:t>
      </w:r>
      <w:r>
        <w:rPr>
          <w:sz w:val="24"/>
        </w:rPr>
        <w:t>group</w:t>
      </w:r>
      <w:r>
        <w:rPr>
          <w:spacing w:val="-6"/>
          <w:sz w:val="24"/>
        </w:rPr>
        <w:t xml:space="preserve"> </w:t>
      </w:r>
      <w:r>
        <w:rPr>
          <w:sz w:val="24"/>
        </w:rPr>
        <w:t>benchmark</w:t>
      </w:r>
      <w:r>
        <w:rPr>
          <w:spacing w:val="-6"/>
          <w:sz w:val="24"/>
        </w:rPr>
        <w:t xml:space="preserve"> </w:t>
      </w:r>
      <w:r>
        <w:rPr>
          <w:sz w:val="24"/>
        </w:rPr>
        <w:t>in;</w:t>
      </w:r>
    </w:p>
    <w:p w14:paraId="1F489261" w14:textId="77777777" w:rsidR="00A815F9" w:rsidRDefault="00C15677">
      <w:pPr>
        <w:pStyle w:val="ListParagraph"/>
        <w:numPr>
          <w:ilvl w:val="2"/>
          <w:numId w:val="148"/>
        </w:numPr>
        <w:tabs>
          <w:tab w:val="left" w:pos="1304"/>
        </w:tabs>
        <w:spacing w:line="256" w:lineRule="exact"/>
        <w:ind w:hanging="271"/>
        <w:rPr>
          <w:sz w:val="24"/>
        </w:rPr>
      </w:pPr>
      <w:r>
        <w:rPr>
          <w:sz w:val="24"/>
        </w:rPr>
        <w:t>immediate</w:t>
      </w:r>
      <w:r>
        <w:rPr>
          <w:spacing w:val="-4"/>
          <w:sz w:val="24"/>
        </w:rPr>
        <w:t xml:space="preserve"> </w:t>
      </w:r>
      <w:r>
        <w:rPr>
          <w:sz w:val="24"/>
        </w:rPr>
        <w:t>line</w:t>
      </w:r>
      <w:r>
        <w:rPr>
          <w:spacing w:val="-3"/>
          <w:sz w:val="24"/>
        </w:rPr>
        <w:t xml:space="preserve"> </w:t>
      </w:r>
      <w:r>
        <w:rPr>
          <w:sz w:val="24"/>
        </w:rPr>
        <w:t>managers,</w:t>
      </w:r>
    </w:p>
    <w:p w14:paraId="3E245CBE" w14:textId="77777777" w:rsidR="00A815F9" w:rsidRDefault="00C15677">
      <w:pPr>
        <w:pStyle w:val="ListParagraph"/>
        <w:numPr>
          <w:ilvl w:val="2"/>
          <w:numId w:val="148"/>
        </w:numPr>
        <w:tabs>
          <w:tab w:val="left" w:pos="1304"/>
        </w:tabs>
        <w:spacing w:before="27" w:line="242" w:lineRule="auto"/>
        <w:ind w:right="9957" w:hanging="270"/>
        <w:rPr>
          <w:sz w:val="24"/>
        </w:rPr>
      </w:pPr>
      <w:r>
        <w:rPr>
          <w:sz w:val="24"/>
        </w:rPr>
        <w:t>safe</w:t>
      </w:r>
      <w:r>
        <w:rPr>
          <w:spacing w:val="-7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bullying</w:t>
      </w:r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64"/>
          <w:sz w:val="24"/>
        </w:rPr>
        <w:t xml:space="preserve"> </w:t>
      </w:r>
      <w:r>
        <w:rPr>
          <w:sz w:val="24"/>
        </w:rPr>
        <w:t>harassment</w:t>
      </w:r>
    </w:p>
    <w:p w14:paraId="1406C622" w14:textId="77777777" w:rsidR="00A815F9" w:rsidRDefault="00C15677">
      <w:pPr>
        <w:pStyle w:val="ListParagraph"/>
        <w:numPr>
          <w:ilvl w:val="2"/>
          <w:numId w:val="148"/>
        </w:numPr>
        <w:tabs>
          <w:tab w:val="left" w:pos="1304"/>
        </w:tabs>
        <w:spacing w:before="4"/>
        <w:ind w:hanging="271"/>
        <w:rPr>
          <w:sz w:val="24"/>
        </w:rPr>
      </w:pPr>
      <w:r>
        <w:rPr>
          <w:sz w:val="24"/>
        </w:rPr>
        <w:t>safe</w:t>
      </w:r>
      <w:r>
        <w:rPr>
          <w:spacing w:val="-4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violence.</w:t>
      </w:r>
    </w:p>
    <w:p w14:paraId="62EBC969" w14:textId="77777777" w:rsidR="00A815F9" w:rsidRDefault="00A815F9">
      <w:pPr>
        <w:rPr>
          <w:sz w:val="24"/>
        </w:rPr>
        <w:sectPr w:rsidR="00A815F9">
          <w:headerReference w:type="even" r:id="rId499"/>
          <w:footerReference w:type="even" r:id="rId500"/>
          <w:pgSz w:w="14400" w:h="10800" w:orient="landscape"/>
          <w:pgMar w:top="520" w:right="0" w:bottom="0" w:left="0" w:header="0" w:footer="0" w:gutter="0"/>
          <w:cols w:space="720"/>
        </w:sectPr>
      </w:pPr>
    </w:p>
    <w:p w14:paraId="0A9AB0CB" w14:textId="77777777" w:rsidR="00A815F9" w:rsidRDefault="00C15677">
      <w:pPr>
        <w:pStyle w:val="BodyText"/>
        <w:ind w:left="8804"/>
        <w:rPr>
          <w:sz w:val="20"/>
        </w:rPr>
      </w:pPr>
      <w:r>
        <w:lastRenderedPageBreak/>
        <w:pict w14:anchorId="4377A6AD">
          <v:group id="_x0000_s1498" alt="" style="position:absolute;left:0;text-align:left;margin-left:0;margin-top:440.1pt;width:10in;height:99.95pt;z-index:-251624960;mso-position-horizontal-relative:page;mso-position-vertical-relative:page" coordorigin=",8802" coordsize="14400,1999">
            <v:shape id="_x0000_s1499" type="#_x0000_t75" alt="" style="position:absolute;top:9198;width:14400;height:1602">
              <v:imagedata r:id="rId411" o:title=""/>
            </v:shape>
            <v:shape id="_x0000_s1500" type="#_x0000_t75" alt="" style="position:absolute;left:662;top:9714;width:13341;height:1086">
              <v:imagedata r:id="rId374" o:title=""/>
            </v:shape>
            <v:rect id="_x0000_s1501" alt="" style="position:absolute;top:8801;width:14400;height:1999" stroked="f"/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64623B9D" wp14:editId="2795DF16">
            <wp:extent cx="3193704" cy="536543"/>
            <wp:effectExtent l="0" t="0" r="0" b="0"/>
            <wp:docPr id="553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D0195" w14:textId="77777777" w:rsidR="00A815F9" w:rsidRDefault="00A815F9">
      <w:pPr>
        <w:pStyle w:val="BodyText"/>
        <w:spacing w:before="3"/>
        <w:rPr>
          <w:sz w:val="6"/>
        </w:rPr>
      </w:pPr>
    </w:p>
    <w:p w14:paraId="35B2A6EB" w14:textId="77777777" w:rsidR="00A815F9" w:rsidRDefault="00C15677">
      <w:pPr>
        <w:spacing w:before="82"/>
        <w:ind w:left="411"/>
        <w:rPr>
          <w:b/>
          <w:sz w:val="56"/>
        </w:rPr>
      </w:pPr>
      <w:r>
        <w:rPr>
          <w:b/>
          <w:color w:val="1F497D"/>
          <w:sz w:val="56"/>
        </w:rPr>
        <w:t>Conclusion</w:t>
      </w:r>
    </w:p>
    <w:p w14:paraId="21BA4D87" w14:textId="77777777" w:rsidR="00A815F9" w:rsidRDefault="00A815F9">
      <w:pPr>
        <w:pStyle w:val="BodyText"/>
        <w:rPr>
          <w:b/>
          <w:sz w:val="20"/>
        </w:rPr>
      </w:pPr>
    </w:p>
    <w:p w14:paraId="033D0AD0" w14:textId="77777777" w:rsidR="00A815F9" w:rsidRDefault="00C15677">
      <w:pPr>
        <w:pStyle w:val="BodyText"/>
        <w:spacing w:before="8"/>
        <w:rPr>
          <w:b/>
          <w:sz w:val="10"/>
        </w:rPr>
      </w:pPr>
      <w:r>
        <w:pict w14:anchorId="3B9C1BCB">
          <v:shape id="_x0000_s1497" alt="" style="position:absolute;margin-left:42.5pt;margin-top:8.6pt;width:634.75pt;height:.1pt;z-index:-251515392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57D48E13" w14:textId="77777777" w:rsidR="00A815F9" w:rsidRDefault="00A815F9">
      <w:pPr>
        <w:pStyle w:val="BodyText"/>
        <w:rPr>
          <w:b/>
          <w:sz w:val="20"/>
        </w:rPr>
      </w:pPr>
    </w:p>
    <w:p w14:paraId="105B57CF" w14:textId="77777777" w:rsidR="00A815F9" w:rsidRDefault="00A815F9">
      <w:pPr>
        <w:pStyle w:val="BodyText"/>
        <w:rPr>
          <w:b/>
          <w:sz w:val="20"/>
        </w:rPr>
      </w:pPr>
    </w:p>
    <w:p w14:paraId="1B444FB5" w14:textId="77777777" w:rsidR="00A815F9" w:rsidRDefault="00A815F9">
      <w:pPr>
        <w:pStyle w:val="BodyText"/>
        <w:spacing w:before="2"/>
        <w:rPr>
          <w:b/>
          <w:sz w:val="29"/>
        </w:rPr>
      </w:pPr>
    </w:p>
    <w:p w14:paraId="26B28C60" w14:textId="77777777" w:rsidR="00A815F9" w:rsidRDefault="00C15677">
      <w:pPr>
        <w:spacing w:before="91" w:line="249" w:lineRule="auto"/>
        <w:ind w:left="411" w:right="537"/>
        <w:jc w:val="both"/>
        <w:rPr>
          <w:sz w:val="28"/>
        </w:rPr>
      </w:pPr>
      <w:r>
        <w:rPr>
          <w:sz w:val="28"/>
        </w:rPr>
        <w:t>The 2020 results help us to begin to understand what impact is created when our we pay attention to the</w:t>
      </w:r>
      <w:r>
        <w:rPr>
          <w:spacing w:val="1"/>
          <w:sz w:val="28"/>
        </w:rPr>
        <w:t xml:space="preserve"> </w:t>
      </w:r>
      <w:r>
        <w:rPr>
          <w:sz w:val="28"/>
        </w:rPr>
        <w:t>needs of our people.</w:t>
      </w:r>
      <w:r>
        <w:rPr>
          <w:spacing w:val="1"/>
          <w:sz w:val="28"/>
        </w:rPr>
        <w:t xml:space="preserve"> </w:t>
      </w:r>
      <w:r>
        <w:rPr>
          <w:sz w:val="28"/>
        </w:rPr>
        <w:t>The next 12 months require a continued focus on how we support all colleagues to</w:t>
      </w:r>
      <w:r>
        <w:rPr>
          <w:spacing w:val="1"/>
          <w:sz w:val="28"/>
        </w:rPr>
        <w:t xml:space="preserve"> </w:t>
      </w:r>
      <w:r>
        <w:rPr>
          <w:sz w:val="28"/>
        </w:rPr>
        <w:t>recover from Covid-19 on an individual, team and organisational perspective recognising that ensuring</w:t>
      </w:r>
      <w:r>
        <w:rPr>
          <w:spacing w:val="1"/>
          <w:sz w:val="28"/>
        </w:rPr>
        <w:t xml:space="preserve"> </w:t>
      </w:r>
      <w:r>
        <w:rPr>
          <w:sz w:val="28"/>
        </w:rPr>
        <w:t>sustainable</w:t>
      </w:r>
      <w:r>
        <w:rPr>
          <w:spacing w:val="-3"/>
          <w:sz w:val="28"/>
        </w:rPr>
        <w:t xml:space="preserve"> </w:t>
      </w:r>
      <w:r>
        <w:rPr>
          <w:sz w:val="28"/>
        </w:rPr>
        <w:t>people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workforce</w:t>
      </w:r>
      <w:r>
        <w:rPr>
          <w:spacing w:val="-3"/>
          <w:sz w:val="28"/>
        </w:rPr>
        <w:t xml:space="preserve"> </w:t>
      </w:r>
      <w:r>
        <w:rPr>
          <w:sz w:val="28"/>
        </w:rPr>
        <w:t>recovery</w:t>
      </w:r>
      <w:r>
        <w:rPr>
          <w:spacing w:val="-2"/>
          <w:sz w:val="28"/>
        </w:rPr>
        <w:t xml:space="preserve"> </w:t>
      </w:r>
      <w:r>
        <w:rPr>
          <w:sz w:val="28"/>
        </w:rPr>
        <w:t>will</w:t>
      </w:r>
      <w:r>
        <w:rPr>
          <w:spacing w:val="-1"/>
          <w:sz w:val="28"/>
        </w:rPr>
        <w:t xml:space="preserve"> </w:t>
      </w:r>
      <w:r>
        <w:rPr>
          <w:sz w:val="28"/>
        </w:rPr>
        <w:t>enable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recovery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activ</w:t>
      </w:r>
      <w:r>
        <w:rPr>
          <w:sz w:val="28"/>
        </w:rPr>
        <w:t>ity.</w:t>
      </w:r>
    </w:p>
    <w:p w14:paraId="2AC00C81" w14:textId="77777777" w:rsidR="00A815F9" w:rsidRDefault="00A815F9">
      <w:pPr>
        <w:pStyle w:val="BodyText"/>
        <w:spacing w:before="7"/>
        <w:rPr>
          <w:sz w:val="29"/>
        </w:rPr>
      </w:pPr>
    </w:p>
    <w:p w14:paraId="24AC6B3C" w14:textId="77777777" w:rsidR="00A815F9" w:rsidRDefault="00C15677">
      <w:pPr>
        <w:spacing w:line="249" w:lineRule="auto"/>
        <w:ind w:left="412" w:right="537"/>
        <w:jc w:val="both"/>
        <w:rPr>
          <w:sz w:val="28"/>
        </w:rPr>
      </w:pPr>
      <w:r>
        <w:rPr>
          <w:sz w:val="28"/>
        </w:rPr>
        <w:t>We must accept that there is a strong evidence base to support a correlation between high employee</w:t>
      </w:r>
      <w:r>
        <w:rPr>
          <w:spacing w:val="1"/>
          <w:sz w:val="28"/>
        </w:rPr>
        <w:t xml:space="preserve"> </w:t>
      </w:r>
      <w:r>
        <w:rPr>
          <w:sz w:val="28"/>
        </w:rPr>
        <w:t>engagement scores higher CQC ratings.</w:t>
      </w:r>
      <w:r>
        <w:rPr>
          <w:spacing w:val="1"/>
          <w:sz w:val="28"/>
        </w:rPr>
        <w:t xml:space="preserve"> </w:t>
      </w:r>
      <w:r>
        <w:rPr>
          <w:sz w:val="28"/>
        </w:rPr>
        <w:t>Engaged employees tend to be intrinsically motivated, are more</w:t>
      </w:r>
      <w:r>
        <w:rPr>
          <w:spacing w:val="1"/>
          <w:sz w:val="28"/>
        </w:rPr>
        <w:t xml:space="preserve"> </w:t>
      </w:r>
      <w:r>
        <w:rPr>
          <w:sz w:val="28"/>
        </w:rPr>
        <w:t>likely to achieve their goals and learn from mista</w:t>
      </w:r>
      <w:r>
        <w:rPr>
          <w:sz w:val="28"/>
        </w:rPr>
        <w:t>kes. The quality of culture, leadership and staff engagement</w:t>
      </w:r>
      <w:r>
        <w:rPr>
          <w:spacing w:val="-75"/>
          <w:sz w:val="28"/>
        </w:rPr>
        <w:t xml:space="preserve"> </w:t>
      </w:r>
      <w:r>
        <w:rPr>
          <w:sz w:val="28"/>
        </w:rPr>
        <w:t>can</w:t>
      </w:r>
      <w:r>
        <w:rPr>
          <w:spacing w:val="-6"/>
          <w:sz w:val="28"/>
        </w:rPr>
        <w:t xml:space="preserve"> </w:t>
      </w:r>
      <w:r>
        <w:rPr>
          <w:sz w:val="28"/>
        </w:rPr>
        <w:t>therefore</w:t>
      </w:r>
      <w:r>
        <w:rPr>
          <w:spacing w:val="-6"/>
          <w:sz w:val="28"/>
        </w:rPr>
        <w:t xml:space="preserve"> </w:t>
      </w:r>
      <w:r>
        <w:rPr>
          <w:sz w:val="28"/>
        </w:rPr>
        <w:t>significantly</w:t>
      </w:r>
      <w:r>
        <w:rPr>
          <w:spacing w:val="-4"/>
          <w:sz w:val="28"/>
        </w:rPr>
        <w:t xml:space="preserve"> </w:t>
      </w:r>
      <w:r>
        <w:rPr>
          <w:sz w:val="28"/>
        </w:rPr>
        <w:t>affect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quality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care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health</w:t>
      </w:r>
      <w:r>
        <w:rPr>
          <w:spacing w:val="-5"/>
          <w:sz w:val="28"/>
        </w:rPr>
        <w:t xml:space="preserve"> </w:t>
      </w:r>
      <w:r>
        <w:rPr>
          <w:sz w:val="28"/>
        </w:rPr>
        <w:t>outcomes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patients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local</w:t>
      </w:r>
      <w:r>
        <w:rPr>
          <w:spacing w:val="-5"/>
          <w:sz w:val="28"/>
        </w:rPr>
        <w:t xml:space="preserve"> </w:t>
      </w:r>
      <w:r>
        <w:rPr>
          <w:sz w:val="28"/>
        </w:rPr>
        <w:t>population.</w:t>
      </w:r>
    </w:p>
    <w:p w14:paraId="059AA362" w14:textId="77777777" w:rsidR="00A815F9" w:rsidRDefault="00A815F9">
      <w:pPr>
        <w:pStyle w:val="BodyText"/>
        <w:spacing w:before="7"/>
        <w:rPr>
          <w:sz w:val="29"/>
        </w:rPr>
      </w:pPr>
    </w:p>
    <w:p w14:paraId="187A9E20" w14:textId="77777777" w:rsidR="00A815F9" w:rsidRDefault="00C15677">
      <w:pPr>
        <w:spacing w:line="247" w:lineRule="auto"/>
        <w:ind w:left="412" w:right="537"/>
        <w:jc w:val="both"/>
        <w:rPr>
          <w:sz w:val="28"/>
        </w:rPr>
      </w:pPr>
      <w:r>
        <w:rPr>
          <w:sz w:val="28"/>
        </w:rPr>
        <w:t>It is therefore important that the Trust and all leaders pay close attention to t</w:t>
      </w:r>
      <w:r>
        <w:rPr>
          <w:sz w:val="28"/>
        </w:rPr>
        <w:t>he proportion of employees who</w:t>
      </w:r>
      <w:r>
        <w:rPr>
          <w:spacing w:val="1"/>
          <w:sz w:val="28"/>
        </w:rPr>
        <w:t xml:space="preserve"> </w:t>
      </w:r>
      <w:r>
        <w:rPr>
          <w:sz w:val="28"/>
        </w:rPr>
        <w:t>would recommend their organisation as a place to work or receive treatment, because this is a proxy for the</w:t>
      </w:r>
      <w:r>
        <w:rPr>
          <w:spacing w:val="1"/>
          <w:sz w:val="28"/>
        </w:rPr>
        <w:t xml:space="preserve"> </w:t>
      </w:r>
      <w:r>
        <w:rPr>
          <w:sz w:val="28"/>
        </w:rPr>
        <w:t>level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engagement,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can</w:t>
      </w:r>
      <w:r>
        <w:rPr>
          <w:spacing w:val="-2"/>
          <w:sz w:val="28"/>
        </w:rPr>
        <w:t xml:space="preserve"> </w:t>
      </w:r>
      <w:r>
        <w:rPr>
          <w:sz w:val="28"/>
        </w:rPr>
        <w:t>predict</w:t>
      </w:r>
      <w:r>
        <w:rPr>
          <w:spacing w:val="-1"/>
          <w:sz w:val="28"/>
        </w:rPr>
        <w:t xml:space="preserve"> </w:t>
      </w:r>
      <w:r>
        <w:rPr>
          <w:sz w:val="28"/>
        </w:rPr>
        <w:t>CQC</w:t>
      </w:r>
      <w:r>
        <w:rPr>
          <w:spacing w:val="-1"/>
          <w:sz w:val="28"/>
        </w:rPr>
        <w:t xml:space="preserve"> </w:t>
      </w:r>
      <w:r>
        <w:rPr>
          <w:sz w:val="28"/>
        </w:rPr>
        <w:t>ratings.</w:t>
      </w:r>
    </w:p>
    <w:p w14:paraId="3310FBF4" w14:textId="77777777" w:rsidR="00A815F9" w:rsidRDefault="00A815F9">
      <w:pPr>
        <w:pStyle w:val="BodyText"/>
        <w:rPr>
          <w:sz w:val="30"/>
        </w:rPr>
      </w:pPr>
    </w:p>
    <w:p w14:paraId="2D9EA0AD" w14:textId="77777777" w:rsidR="00A815F9" w:rsidRDefault="00C15677">
      <w:pPr>
        <w:spacing w:line="249" w:lineRule="auto"/>
        <w:ind w:left="412" w:right="537"/>
        <w:jc w:val="both"/>
        <w:rPr>
          <w:sz w:val="28"/>
        </w:rPr>
      </w:pPr>
      <w:r>
        <w:rPr>
          <w:sz w:val="28"/>
        </w:rPr>
        <w:t>Based upon the 2020 national staff survey results and reflecting on the levels of discrimination and detriment</w:t>
      </w:r>
      <w:r>
        <w:rPr>
          <w:spacing w:val="-75"/>
          <w:sz w:val="28"/>
        </w:rPr>
        <w:t xml:space="preserve"> </w:t>
      </w:r>
      <w:r>
        <w:rPr>
          <w:sz w:val="28"/>
        </w:rPr>
        <w:t>that colleagues, particularly those with a difference have described, the Board will require further assurance</w:t>
      </w:r>
      <w:r>
        <w:rPr>
          <w:spacing w:val="1"/>
          <w:sz w:val="28"/>
        </w:rPr>
        <w:t xml:space="preserve"> </w:t>
      </w:r>
      <w:r>
        <w:rPr>
          <w:sz w:val="28"/>
        </w:rPr>
        <w:t>that our people priorities will be</w:t>
      </w:r>
      <w:r>
        <w:rPr>
          <w:sz w:val="28"/>
        </w:rPr>
        <w:t xml:space="preserve"> progressed at pace with appropriate divisional leadership accountability to</w:t>
      </w:r>
      <w:r>
        <w:rPr>
          <w:spacing w:val="1"/>
          <w:sz w:val="28"/>
        </w:rPr>
        <w:t xml:space="preserve"> </w:t>
      </w:r>
      <w:r>
        <w:rPr>
          <w:sz w:val="28"/>
        </w:rPr>
        <w:t>continue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strive</w:t>
      </w:r>
      <w:r>
        <w:rPr>
          <w:spacing w:val="-3"/>
          <w:sz w:val="28"/>
        </w:rPr>
        <w:t xml:space="preserve"> </w:t>
      </w:r>
      <w:r>
        <w:rPr>
          <w:sz w:val="28"/>
        </w:rPr>
        <w:t>towards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72"/>
          <w:sz w:val="28"/>
        </w:rPr>
        <w:t xml:space="preserve"> </w:t>
      </w:r>
      <w:r>
        <w:rPr>
          <w:sz w:val="28"/>
        </w:rPr>
        <w:t>organisational</w:t>
      </w:r>
      <w:r>
        <w:rPr>
          <w:spacing w:val="-3"/>
          <w:sz w:val="28"/>
        </w:rPr>
        <w:t xml:space="preserve"> </w:t>
      </w:r>
      <w:r>
        <w:rPr>
          <w:sz w:val="28"/>
        </w:rPr>
        <w:t>ambition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being</w:t>
      </w:r>
      <w:r>
        <w:rPr>
          <w:spacing w:val="-3"/>
          <w:sz w:val="28"/>
        </w:rPr>
        <w:t xml:space="preserve"> </w:t>
      </w:r>
      <w:r>
        <w:rPr>
          <w:sz w:val="28"/>
        </w:rPr>
        <w:t>rated</w:t>
      </w:r>
      <w:r>
        <w:rPr>
          <w:spacing w:val="-3"/>
          <w:sz w:val="28"/>
        </w:rPr>
        <w:t xml:space="preserve"> </w:t>
      </w:r>
      <w:r>
        <w:rPr>
          <w:sz w:val="28"/>
        </w:rPr>
        <w:t>outstanding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3"/>
          <w:sz w:val="28"/>
        </w:rPr>
        <w:t xml:space="preserve"> </w:t>
      </w:r>
      <w:r>
        <w:rPr>
          <w:sz w:val="28"/>
        </w:rPr>
        <w:t>CQC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2022/23.</w:t>
      </w:r>
    </w:p>
    <w:p w14:paraId="3986C8F1" w14:textId="77777777" w:rsidR="00A815F9" w:rsidRDefault="00A815F9">
      <w:pPr>
        <w:pStyle w:val="BodyText"/>
        <w:rPr>
          <w:sz w:val="30"/>
        </w:rPr>
      </w:pPr>
    </w:p>
    <w:p w14:paraId="02D792F5" w14:textId="77777777" w:rsidR="00A815F9" w:rsidRDefault="00C15677">
      <w:pPr>
        <w:pStyle w:val="BodyText"/>
        <w:spacing w:before="177"/>
        <w:ind w:left="412"/>
      </w:pPr>
      <w:r>
        <w:t>.</w:t>
      </w:r>
    </w:p>
    <w:p w14:paraId="232D6678" w14:textId="77777777" w:rsidR="00A815F9" w:rsidRDefault="00A815F9">
      <w:pPr>
        <w:sectPr w:rsidR="00A815F9">
          <w:headerReference w:type="default" r:id="rId501"/>
          <w:footerReference w:type="default" r:id="rId502"/>
          <w:pgSz w:w="14400" w:h="10800" w:orient="landscape"/>
          <w:pgMar w:top="520" w:right="0" w:bottom="0" w:left="0" w:header="0" w:footer="0" w:gutter="0"/>
          <w:cols w:space="720"/>
        </w:sectPr>
      </w:pPr>
    </w:p>
    <w:p w14:paraId="1FC0DC8B" w14:textId="77777777" w:rsidR="00A815F9" w:rsidRDefault="00A815F9">
      <w:pPr>
        <w:pStyle w:val="BodyText"/>
        <w:spacing w:before="6"/>
        <w:rPr>
          <w:sz w:val="10"/>
        </w:rPr>
      </w:pPr>
    </w:p>
    <w:p w14:paraId="44D98DE6" w14:textId="77777777" w:rsidR="00A815F9" w:rsidRDefault="00C15677">
      <w:pPr>
        <w:spacing w:before="81"/>
        <w:ind w:left="411"/>
        <w:rPr>
          <w:b/>
          <w:sz w:val="56"/>
        </w:rPr>
      </w:pPr>
      <w:r>
        <w:rPr>
          <w:noProof/>
        </w:rPr>
        <w:drawing>
          <wp:anchor distT="0" distB="0" distL="0" distR="0" simplePos="0" relativeHeight="251473408" behindDoc="0" locked="0" layoutInCell="1" allowOverlap="1" wp14:anchorId="19A4E424" wp14:editId="65D0EC8D">
            <wp:simplePos x="0" y="0"/>
            <wp:positionH relativeFrom="page">
              <wp:posOffset>5590871</wp:posOffset>
            </wp:positionH>
            <wp:positionV relativeFrom="paragraph">
              <wp:posOffset>-74839</wp:posOffset>
            </wp:positionV>
            <wp:extent cx="3229596" cy="542572"/>
            <wp:effectExtent l="0" t="0" r="0" b="0"/>
            <wp:wrapNone/>
            <wp:docPr id="555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596" cy="542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6"/>
        </w:rPr>
        <w:t>Taking</w:t>
      </w:r>
      <w:r>
        <w:rPr>
          <w:b/>
          <w:spacing w:val="-30"/>
          <w:sz w:val="56"/>
        </w:rPr>
        <w:t xml:space="preserve"> </w:t>
      </w:r>
      <w:r>
        <w:rPr>
          <w:b/>
          <w:sz w:val="56"/>
        </w:rPr>
        <w:t>Action</w:t>
      </w:r>
    </w:p>
    <w:p w14:paraId="69257C61" w14:textId="77777777" w:rsidR="00A815F9" w:rsidRDefault="00A815F9">
      <w:pPr>
        <w:pStyle w:val="BodyText"/>
        <w:spacing w:before="1"/>
        <w:rPr>
          <w:b/>
          <w:sz w:val="54"/>
        </w:rPr>
      </w:pPr>
    </w:p>
    <w:p w14:paraId="5E218E8C" w14:textId="77777777" w:rsidR="00A815F9" w:rsidRDefault="00C15677">
      <w:pPr>
        <w:ind w:left="426"/>
        <w:rPr>
          <w:b/>
          <w:sz w:val="28"/>
        </w:rPr>
      </w:pPr>
      <w:r>
        <w:rPr>
          <w:b/>
          <w:sz w:val="28"/>
        </w:rPr>
        <w:t>Trust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Board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note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action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below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assurance</w:t>
      </w:r>
    </w:p>
    <w:p w14:paraId="48666D9F" w14:textId="77777777" w:rsidR="00A815F9" w:rsidRDefault="00A815F9">
      <w:pPr>
        <w:pStyle w:val="BodyText"/>
        <w:rPr>
          <w:b/>
          <w:sz w:val="20"/>
        </w:rPr>
      </w:pPr>
    </w:p>
    <w:p w14:paraId="1C8841A8" w14:textId="77777777" w:rsidR="00A815F9" w:rsidRDefault="00A815F9">
      <w:pPr>
        <w:rPr>
          <w:sz w:val="20"/>
        </w:rPr>
        <w:sectPr w:rsidR="00A815F9">
          <w:headerReference w:type="even" r:id="rId503"/>
          <w:footerReference w:type="even" r:id="rId504"/>
          <w:pgSz w:w="14400" w:h="10800" w:orient="landscape"/>
          <w:pgMar w:top="520" w:right="0" w:bottom="0" w:left="0" w:header="0" w:footer="0" w:gutter="0"/>
          <w:cols w:space="720"/>
        </w:sectPr>
      </w:pPr>
    </w:p>
    <w:p w14:paraId="324B9C27" w14:textId="77777777" w:rsidR="00A815F9" w:rsidRDefault="00A815F9">
      <w:pPr>
        <w:pStyle w:val="BodyText"/>
        <w:rPr>
          <w:b/>
          <w:sz w:val="22"/>
        </w:rPr>
      </w:pPr>
    </w:p>
    <w:p w14:paraId="19B26102" w14:textId="77777777" w:rsidR="00A815F9" w:rsidRDefault="00A815F9">
      <w:pPr>
        <w:pStyle w:val="BodyText"/>
        <w:rPr>
          <w:b/>
          <w:sz w:val="22"/>
        </w:rPr>
      </w:pPr>
    </w:p>
    <w:p w14:paraId="6B403F39" w14:textId="77777777" w:rsidR="00A815F9" w:rsidRDefault="00A815F9">
      <w:pPr>
        <w:pStyle w:val="BodyText"/>
        <w:rPr>
          <w:b/>
          <w:sz w:val="22"/>
        </w:rPr>
      </w:pPr>
    </w:p>
    <w:p w14:paraId="1AC66213" w14:textId="77777777" w:rsidR="00A815F9" w:rsidRDefault="00A815F9">
      <w:pPr>
        <w:pStyle w:val="BodyText"/>
        <w:rPr>
          <w:b/>
          <w:sz w:val="22"/>
        </w:rPr>
      </w:pPr>
    </w:p>
    <w:p w14:paraId="47AD29D3" w14:textId="77777777" w:rsidR="00A815F9" w:rsidRDefault="00A815F9">
      <w:pPr>
        <w:pStyle w:val="BodyText"/>
        <w:spacing w:before="8"/>
        <w:rPr>
          <w:b/>
          <w:sz w:val="18"/>
        </w:rPr>
      </w:pPr>
    </w:p>
    <w:p w14:paraId="592A62F6" w14:textId="77777777" w:rsidR="00A815F9" w:rsidRDefault="00C15677">
      <w:pPr>
        <w:spacing w:before="1"/>
        <w:ind w:left="408"/>
        <w:rPr>
          <w:b/>
          <w:sz w:val="20"/>
        </w:rPr>
      </w:pPr>
      <w:r>
        <w:rPr>
          <w:b/>
          <w:color w:val="FFFFFF"/>
          <w:spacing w:val="-1"/>
          <w:sz w:val="20"/>
        </w:rPr>
        <w:t>March</w:t>
      </w:r>
      <w:r>
        <w:rPr>
          <w:b/>
          <w:color w:val="FFFFFF"/>
          <w:spacing w:val="-11"/>
          <w:sz w:val="20"/>
        </w:rPr>
        <w:t xml:space="preserve"> </w:t>
      </w:r>
      <w:r>
        <w:rPr>
          <w:b/>
          <w:color w:val="FFFFFF"/>
          <w:sz w:val="20"/>
        </w:rPr>
        <w:t>2021</w:t>
      </w:r>
    </w:p>
    <w:p w14:paraId="4A235301" w14:textId="77777777" w:rsidR="00A815F9" w:rsidRDefault="00C15677">
      <w:pPr>
        <w:pStyle w:val="BodyText"/>
        <w:spacing w:before="2"/>
        <w:rPr>
          <w:b/>
          <w:sz w:val="25"/>
        </w:rPr>
      </w:pPr>
      <w:r>
        <w:br w:type="column"/>
      </w:r>
    </w:p>
    <w:p w14:paraId="48342CD2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243"/>
        </w:tabs>
        <w:spacing w:line="208" w:lineRule="auto"/>
        <w:ind w:left="242" w:right="783" w:hanging="90"/>
        <w:rPr>
          <w:sz w:val="20"/>
        </w:rPr>
      </w:pPr>
      <w:r>
        <w:t>Analysis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results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organisational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divisional</w:t>
      </w:r>
      <w:r>
        <w:rPr>
          <w:spacing w:val="-5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presented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Organisational</w:t>
      </w:r>
      <w:r>
        <w:rPr>
          <w:spacing w:val="-4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Committee,</w:t>
      </w:r>
      <w:r>
        <w:rPr>
          <w:spacing w:val="1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Board and</w:t>
      </w:r>
      <w:r>
        <w:rPr>
          <w:spacing w:val="-1"/>
        </w:rPr>
        <w:t xml:space="preserve"> </w:t>
      </w:r>
      <w:r>
        <w:t>JNCC.</w:t>
      </w:r>
    </w:p>
    <w:p w14:paraId="14A85DDE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243"/>
        </w:tabs>
        <w:spacing w:before="33"/>
        <w:ind w:left="242" w:hanging="91"/>
        <w:rPr>
          <w:sz w:val="20"/>
        </w:rPr>
      </w:pPr>
      <w:r>
        <w:t>Establish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Survey/Staff</w:t>
      </w:r>
      <w:r>
        <w:rPr>
          <w:spacing w:val="-3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Task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PODC</w:t>
      </w:r>
      <w:r>
        <w:rPr>
          <w:spacing w:val="-2"/>
        </w:rPr>
        <w:t xml:space="preserve"> </w:t>
      </w:r>
      <w:r>
        <w:t>involving</w:t>
      </w:r>
      <w:r>
        <w:rPr>
          <w:spacing w:val="-3"/>
        </w:rPr>
        <w:t xml:space="preserve"> </w:t>
      </w:r>
      <w:r>
        <w:t>representation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divisions.</w:t>
      </w:r>
    </w:p>
    <w:p w14:paraId="1A25BE81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243"/>
        </w:tabs>
        <w:spacing w:before="11"/>
        <w:ind w:left="242" w:hanging="91"/>
        <w:rPr>
          <w:sz w:val="20"/>
        </w:rPr>
      </w:pP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Directorate</w:t>
      </w:r>
      <w:r>
        <w:rPr>
          <w:spacing w:val="-3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Divisional</w:t>
      </w:r>
      <w:r>
        <w:rPr>
          <w:spacing w:val="-3"/>
        </w:rPr>
        <w:t xml:space="preserve"> </w:t>
      </w:r>
      <w:r>
        <w:t>Boards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Review</w:t>
      </w:r>
      <w:r>
        <w:rPr>
          <w:spacing w:val="56"/>
        </w:rPr>
        <w:t xml:space="preserve"> </w:t>
      </w:r>
      <w:r>
        <w:t>Meetings.</w:t>
      </w:r>
    </w:p>
    <w:p w14:paraId="350A1ED3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243"/>
        </w:tabs>
        <w:spacing w:before="6"/>
        <w:ind w:left="242" w:hanging="91"/>
        <w:rPr>
          <w:sz w:val="20"/>
        </w:rPr>
      </w:pPr>
      <w:r>
        <w:t>Task</w:t>
      </w:r>
      <w:r>
        <w:rPr>
          <w:spacing w:val="-3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established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resource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matter</w:t>
      </w:r>
      <w:r>
        <w:rPr>
          <w:spacing w:val="-2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engaged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planning.</w:t>
      </w:r>
    </w:p>
    <w:p w14:paraId="604D54D3" w14:textId="77777777" w:rsidR="00A815F9" w:rsidRDefault="00A815F9">
      <w:pPr>
        <w:rPr>
          <w:sz w:val="20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2" w:space="720" w:equalWidth="0">
            <w:col w:w="1499" w:space="40"/>
            <w:col w:w="12861"/>
          </w:cols>
        </w:sectPr>
      </w:pPr>
    </w:p>
    <w:p w14:paraId="11BC0A22" w14:textId="77777777" w:rsidR="00A815F9" w:rsidRDefault="00A815F9">
      <w:pPr>
        <w:pStyle w:val="BodyText"/>
        <w:rPr>
          <w:sz w:val="20"/>
        </w:rPr>
      </w:pPr>
    </w:p>
    <w:p w14:paraId="75DD67E8" w14:textId="77777777" w:rsidR="00A815F9" w:rsidRDefault="00A815F9">
      <w:pPr>
        <w:pStyle w:val="BodyText"/>
        <w:rPr>
          <w:sz w:val="20"/>
        </w:rPr>
      </w:pPr>
    </w:p>
    <w:p w14:paraId="49E819E7" w14:textId="77777777" w:rsidR="00A815F9" w:rsidRDefault="00A815F9">
      <w:pPr>
        <w:rPr>
          <w:sz w:val="20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space="720"/>
        </w:sectPr>
      </w:pPr>
    </w:p>
    <w:p w14:paraId="68369F0A" w14:textId="77777777" w:rsidR="00A815F9" w:rsidRDefault="00A815F9">
      <w:pPr>
        <w:pStyle w:val="BodyText"/>
        <w:rPr>
          <w:sz w:val="22"/>
        </w:rPr>
      </w:pPr>
    </w:p>
    <w:p w14:paraId="12802099" w14:textId="77777777" w:rsidR="00A815F9" w:rsidRDefault="00A815F9">
      <w:pPr>
        <w:pStyle w:val="BodyText"/>
        <w:rPr>
          <w:sz w:val="22"/>
        </w:rPr>
      </w:pPr>
    </w:p>
    <w:p w14:paraId="586F3884" w14:textId="77777777" w:rsidR="00A815F9" w:rsidRDefault="00A815F9">
      <w:pPr>
        <w:pStyle w:val="BodyText"/>
        <w:rPr>
          <w:sz w:val="22"/>
        </w:rPr>
      </w:pPr>
    </w:p>
    <w:p w14:paraId="3DD7FCDD" w14:textId="77777777" w:rsidR="00A815F9" w:rsidRDefault="00A815F9">
      <w:pPr>
        <w:pStyle w:val="BodyText"/>
        <w:rPr>
          <w:sz w:val="22"/>
        </w:rPr>
      </w:pPr>
    </w:p>
    <w:p w14:paraId="220C8D1E" w14:textId="77777777" w:rsidR="00A815F9" w:rsidRDefault="00C15677">
      <w:pPr>
        <w:spacing w:before="161"/>
        <w:ind w:left="475"/>
        <w:rPr>
          <w:b/>
          <w:sz w:val="20"/>
        </w:rPr>
      </w:pPr>
      <w:r>
        <w:rPr>
          <w:b/>
          <w:color w:val="FFFFFF"/>
          <w:spacing w:val="-1"/>
          <w:sz w:val="20"/>
        </w:rPr>
        <w:t>April</w:t>
      </w:r>
      <w:r>
        <w:rPr>
          <w:b/>
          <w:color w:val="FFFFFF"/>
          <w:spacing w:val="-12"/>
          <w:sz w:val="20"/>
        </w:rPr>
        <w:t xml:space="preserve"> </w:t>
      </w:r>
      <w:r>
        <w:rPr>
          <w:b/>
          <w:color w:val="FFFFFF"/>
          <w:sz w:val="20"/>
        </w:rPr>
        <w:t>2021</w:t>
      </w:r>
    </w:p>
    <w:p w14:paraId="568E81C7" w14:textId="77777777" w:rsidR="00A815F9" w:rsidRDefault="00C15677">
      <w:pPr>
        <w:pStyle w:val="BodyText"/>
        <w:spacing w:before="9"/>
        <w:rPr>
          <w:b/>
          <w:sz w:val="21"/>
        </w:rPr>
      </w:pPr>
      <w:r>
        <w:br w:type="column"/>
      </w:r>
    </w:p>
    <w:p w14:paraId="34158CE1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310"/>
        </w:tabs>
        <w:spacing w:before="1" w:line="218" w:lineRule="auto"/>
        <w:ind w:left="309" w:right="636" w:hanging="90"/>
        <w:rPr>
          <w:sz w:val="20"/>
        </w:rPr>
      </w:pPr>
      <w:r>
        <w:t>Divisional</w:t>
      </w:r>
      <w:r>
        <w:rPr>
          <w:spacing w:val="-4"/>
        </w:rPr>
        <w:t xml:space="preserve"> </w:t>
      </w:r>
      <w:r>
        <w:t>Boards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departmental/unit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 xml:space="preserve">increase response </w:t>
      </w:r>
      <w:r>
        <w:t>rates, increase employee engagement rates and colleague advocacy levels and update at Divisional</w:t>
      </w:r>
      <w:r>
        <w:rPr>
          <w:spacing w:val="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Reviews.</w:t>
      </w:r>
    </w:p>
    <w:p w14:paraId="39CA688F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310"/>
        </w:tabs>
        <w:spacing w:before="11"/>
        <w:ind w:left="309" w:hanging="91"/>
        <w:rPr>
          <w:sz w:val="20"/>
        </w:rPr>
      </w:pPr>
      <w:r>
        <w:t>Framework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pulse</w:t>
      </w:r>
      <w:r>
        <w:rPr>
          <w:spacing w:val="-2"/>
        </w:rPr>
        <w:t xml:space="preserve"> </w:t>
      </w:r>
      <w:r>
        <w:t>surveys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measure</w:t>
      </w:r>
      <w:r>
        <w:rPr>
          <w:spacing w:val="-1"/>
        </w:rPr>
        <w:t xml:space="preserve"> </w:t>
      </w:r>
      <w:r>
        <w:t>EEI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colleague</w:t>
      </w:r>
      <w:r>
        <w:rPr>
          <w:spacing w:val="-1"/>
        </w:rPr>
        <w:t xml:space="preserve"> </w:t>
      </w:r>
      <w:r>
        <w:t>advocacy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PODC.</w:t>
      </w:r>
    </w:p>
    <w:p w14:paraId="251A011B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310"/>
        </w:tabs>
        <w:spacing w:before="6"/>
        <w:ind w:left="309" w:hanging="91"/>
        <w:rPr>
          <w:sz w:val="20"/>
        </w:rPr>
      </w:pPr>
      <w:r>
        <w:t>Staff</w:t>
      </w:r>
      <w:r>
        <w:rPr>
          <w:spacing w:val="-3"/>
        </w:rPr>
        <w:t xml:space="preserve"> </w:t>
      </w:r>
      <w:r>
        <w:t>Survey/Staff</w:t>
      </w:r>
      <w:r>
        <w:rPr>
          <w:spacing w:val="-3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Task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action</w:t>
      </w:r>
    </w:p>
    <w:p w14:paraId="71A92366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310"/>
        </w:tabs>
        <w:spacing w:before="25"/>
        <w:ind w:left="309" w:hanging="91"/>
        <w:rPr>
          <w:sz w:val="20"/>
        </w:rPr>
      </w:pPr>
      <w:r>
        <w:t>Divisions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PODC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scheduled</w:t>
      </w:r>
      <w:r>
        <w:rPr>
          <w:spacing w:val="-2"/>
        </w:rPr>
        <w:t xml:space="preserve"> </w:t>
      </w:r>
      <w:r>
        <w:t>basis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times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accountability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purposes</w:t>
      </w:r>
    </w:p>
    <w:p w14:paraId="00C001E9" w14:textId="77777777" w:rsidR="00A815F9" w:rsidRDefault="00A815F9">
      <w:pPr>
        <w:rPr>
          <w:sz w:val="20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2" w:space="720" w:equalWidth="0">
            <w:col w:w="1431" w:space="40"/>
            <w:col w:w="12929"/>
          </w:cols>
        </w:sectPr>
      </w:pPr>
    </w:p>
    <w:p w14:paraId="6115F2E0" w14:textId="77777777" w:rsidR="00A815F9" w:rsidRDefault="00A815F9">
      <w:pPr>
        <w:pStyle w:val="BodyText"/>
        <w:rPr>
          <w:sz w:val="20"/>
        </w:rPr>
      </w:pPr>
    </w:p>
    <w:p w14:paraId="2213742A" w14:textId="77777777" w:rsidR="00A815F9" w:rsidRDefault="00A815F9">
      <w:pPr>
        <w:pStyle w:val="BodyText"/>
        <w:rPr>
          <w:sz w:val="20"/>
        </w:rPr>
      </w:pPr>
    </w:p>
    <w:p w14:paraId="5F5C26B4" w14:textId="77777777" w:rsidR="00A815F9" w:rsidRDefault="00A815F9">
      <w:pPr>
        <w:rPr>
          <w:sz w:val="20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space="720"/>
        </w:sectPr>
      </w:pPr>
    </w:p>
    <w:p w14:paraId="6D45B11D" w14:textId="77777777" w:rsidR="00A815F9" w:rsidRDefault="00C15677">
      <w:pPr>
        <w:pStyle w:val="BodyText"/>
        <w:rPr>
          <w:sz w:val="22"/>
        </w:rPr>
      </w:pPr>
      <w:r>
        <w:pict w14:anchorId="1B0FD543">
          <v:group id="_x0000_s1477" alt="" style="position:absolute;margin-left:0;margin-top:137.65pt;width:10in;height:402.85pt;z-index:-251622912;mso-position-horizontal-relative:page;mso-position-vertical-relative:page" coordorigin=",2753" coordsize="14400,8057">
            <v:shape id="_x0000_s1478" type="#_x0000_t75" alt="" style="position:absolute;top:9198;width:14400;height:1602">
              <v:imagedata r:id="rId411" o:title=""/>
            </v:shape>
            <v:shape id="_x0000_s1479" type="#_x0000_t75" alt="" style="position:absolute;left:662;top:9714;width:13341;height:1086">
              <v:imagedata r:id="rId374" o:title=""/>
            </v:shape>
            <v:shape id="_x0000_s1480" alt="" style="position:absolute;left:339;top:3020;width:1228;height:1755" coordorigin="339,3020" coordsize="1228,1755" path="m1567,3020l953,3634,339,3020r,1140l953,4774r614,-614l1567,3020xe" fillcolor="#4f81bd" stroked="f">
              <v:path arrowok="t"/>
            </v:shape>
            <v:shape id="_x0000_s1481" alt="" style="position:absolute;left:340;top:3020;width:1228;height:1754" coordorigin="340,3020" coordsize="1228,1754" path="m1567,3020r,1140l954,4773,340,4160r,-1140l954,3634r613,-614xe" filled="f" strokecolor="#4f81bd" strokeweight=".70519mm">
              <v:path arrowok="t"/>
            </v:shape>
            <v:shape id="_x0000_s1482" alt="" style="position:absolute;left:1567;top:2773;width:12494;height:1634" coordorigin="1567,2773" coordsize="12494,1634" path="m13788,2773r-12221,l1567,4407r12221,l13861,4397r65,-27l13981,4327r42,-55l14051,4207r10,-72l14061,3046r-10,-73l14023,2908r-42,-55l13926,2811r-65,-28l13788,2773xe" stroked="f">
              <v:fill opacity="59113f"/>
              <v:path arrowok="t"/>
            </v:shape>
            <v:shape id="_x0000_s1483" alt="" style="position:absolute;left:1573;top:2773;width:12487;height:1633" coordorigin="1574,2773" coordsize="12487,1633" path="m14061,3046r,1088l14051,4206r-28,65l13981,4326r-55,43l13861,4396r-73,10l1574,4406r,-1633l13788,2773r73,10l13926,2811r55,42l14023,2908r28,65l14061,3046xe" filled="f" strokecolor="#4f81bd" strokeweight=".70519mm">
              <v:path arrowok="t"/>
            </v:shape>
            <v:shape id="_x0000_s1484" alt="" style="position:absolute;left:339;top:4590;width:1228;height:2510" coordorigin="339,4590" coordsize="1228,2510" path="m1567,4590l953,5204,339,4590r,1895l953,7099r614,-614l1567,4590xe" fillcolor="#4f81bd" stroked="f">
              <v:path arrowok="t"/>
            </v:shape>
            <v:shape id="_x0000_s1485" alt="" style="position:absolute;left:340;top:4590;width:1228;height:2508" coordorigin="340,4590" coordsize="1228,2508" path="m1567,4590r,1894l954,7098,340,6484r,-1894l954,5204r613,-614xe" filled="f" strokecolor="#4f81bd" strokeweight=".70519mm">
              <v:path arrowok="t"/>
            </v:shape>
            <v:shape id="_x0000_s1486" alt="" style="position:absolute;left:1567;top:4628;width:12494;height:1819" coordorigin="1567,4628" coordsize="12494,1819" path="m13757,4628r-12190,l1567,6447r12190,l13827,6439r64,-23l13947,6380r47,-46l14030,6277r23,-64l14061,6144r,-1213l14053,4862r-23,-64l13994,4742r-47,-47l13891,4659r-64,-23l13757,4628xe" stroked="f">
              <v:fill opacity="59113f"/>
              <v:path arrowok="t"/>
            </v:shape>
            <v:shape id="_x0000_s1487" alt="" style="position:absolute;left:1573;top:4628;width:12487;height:1818" coordorigin="1574,4628" coordsize="12487,1818" path="m14061,4931r,1212l14053,6213r-23,63l13994,6333r-47,47l13891,6415r-64,23l13758,6446r-12184,l1574,4628r12184,l13827,4636r64,23l13947,4695r47,47l14030,4798r23,64l14061,4931xe" filled="f" strokecolor="#4f81bd" strokeweight=".70519mm">
              <v:path arrowok="t"/>
            </v:shape>
            <v:shape id="_x0000_s1488" alt="" style="position:absolute;left:339;top:6921;width:1228;height:2299" coordorigin="339,6922" coordsize="1228,2299" path="m1567,6922l953,7536,339,6922r,1684l953,9220r614,-614l1567,6922xe" fillcolor="#4f81bd" stroked="f">
              <v:path arrowok="t"/>
            </v:shape>
            <v:shape id="_x0000_s1489" alt="" style="position:absolute;left:340;top:6921;width:1228;height:2298" coordorigin="340,6922" coordsize="1228,2298" path="m1567,6922r,1683l954,9219,340,8605r,-1683l954,7536r613,-614xe" filled="f" strokecolor="#4f81bd" strokeweight=".70519mm">
              <v:path arrowok="t"/>
            </v:shape>
            <v:shape id="_x0000_s1490" alt="" style="position:absolute;left:1567;top:6915;width:12494;height:1698" coordorigin="1567,6915" coordsize="12494,1698" path="m13778,6915r-12211,l1567,8613r12211,l13853,8603r67,-29l13978,8530r44,-57l14050,8405r11,-75l14061,7198r-11,-75l14022,7055r-44,-57l13920,6954r-67,-29l13778,6915xe" stroked="f">
              <v:fill opacity="59113f"/>
              <v:path arrowok="t"/>
            </v:shape>
            <v:shape id="_x0000_s1491" alt="" style="position:absolute;left:1573;top:6915;width:12487;height:1698" coordorigin="1574,6915" coordsize="12487,1698" path="m14061,7198r,1131l14050,8405r-28,67l13978,8529r-57,45l13853,8602r-75,10l1574,8612r,-1697l13778,6915r75,10l13921,6954r57,44l14022,7055r28,68l14061,7198xe" filled="f" strokecolor="#4f81bd" strokeweight=".70519mm">
              <v:path arrowok="t"/>
            </v:shape>
            <v:shape id="_x0000_s1492" alt="" style="position:absolute;left:339;top:9036;width:1228;height:1755" coordorigin="339,9036" coordsize="1228,1755" path="m1567,9036l953,9650,339,9036r,1140l953,10790r614,-614l1567,9036xe" fillcolor="#4f81bd" stroked="f">
              <v:path arrowok="t"/>
            </v:shape>
            <v:shape id="_x0000_s1493" alt="" style="position:absolute;left:340;top:9036;width:1228;height:1754" coordorigin="340,9036" coordsize="1228,1754" path="m1567,9036r,1140l954,10789,340,10176r,-1140l954,9650r613,-614xe" filled="f" strokecolor="#4f81bd" strokeweight=".70519mm">
              <v:path arrowok="t"/>
            </v:shape>
            <v:shape id="_x0000_s1494" alt="" style="position:absolute;left:1567;top:9036;width:12494;height:1141" coordorigin="1567,9036" coordsize="12494,1141" path="m13871,9036r-12304,l1567,10176r12304,l13945,10161r60,-40l14046,10060r15,-74l14061,9226r-15,-74l14005,9092r-60,-41l13871,9036xe" stroked="f">
              <v:fill opacity="59113f"/>
              <v:path arrowok="t"/>
            </v:shape>
            <v:shape id="_x0000_s1495" alt="" style="position:absolute;left:1573;top:9036;width:12487;height:1140" coordorigin="1574,9036" coordsize="12487,1140" path="m14061,9226r,760l14046,10060r-41,60l13945,10161r-74,15l1574,10176r,-1140l13871,9036r74,15l14005,9092r41,60l14061,9226xe" filled="f" strokecolor="#4f81bd" strokeweight=".70519mm">
              <v:path arrowok="t"/>
            </v:shape>
            <v:rect id="_x0000_s1496" alt="" style="position:absolute;top:8915;width:14400;height:1885" stroked="f"/>
            <w10:wrap anchorx="page" anchory="page"/>
          </v:group>
        </w:pict>
      </w:r>
    </w:p>
    <w:p w14:paraId="25A88AB1" w14:textId="77777777" w:rsidR="00A815F9" w:rsidRDefault="00A815F9">
      <w:pPr>
        <w:pStyle w:val="BodyText"/>
        <w:rPr>
          <w:sz w:val="22"/>
        </w:rPr>
      </w:pPr>
    </w:p>
    <w:p w14:paraId="4DDD642B" w14:textId="77777777" w:rsidR="00A815F9" w:rsidRDefault="00A815F9">
      <w:pPr>
        <w:pStyle w:val="BodyText"/>
        <w:rPr>
          <w:sz w:val="22"/>
        </w:rPr>
      </w:pPr>
    </w:p>
    <w:p w14:paraId="4158A47B" w14:textId="77777777" w:rsidR="00A815F9" w:rsidRDefault="00A815F9">
      <w:pPr>
        <w:pStyle w:val="BodyText"/>
        <w:rPr>
          <w:sz w:val="22"/>
        </w:rPr>
      </w:pPr>
    </w:p>
    <w:p w14:paraId="00AADAE1" w14:textId="77777777" w:rsidR="00A815F9" w:rsidRDefault="00C15677">
      <w:pPr>
        <w:spacing w:before="185"/>
        <w:ind w:left="508"/>
        <w:rPr>
          <w:b/>
          <w:sz w:val="20"/>
        </w:rPr>
      </w:pPr>
      <w:r>
        <w:rPr>
          <w:b/>
          <w:color w:val="FFFFFF"/>
          <w:spacing w:val="-1"/>
          <w:sz w:val="20"/>
        </w:rPr>
        <w:t>May</w:t>
      </w:r>
      <w:r>
        <w:rPr>
          <w:b/>
          <w:color w:val="FFFFFF"/>
          <w:spacing w:val="-12"/>
          <w:sz w:val="20"/>
        </w:rPr>
        <w:t xml:space="preserve"> </w:t>
      </w:r>
      <w:r>
        <w:rPr>
          <w:b/>
          <w:color w:val="FFFFFF"/>
          <w:sz w:val="20"/>
        </w:rPr>
        <w:t>2021</w:t>
      </w:r>
    </w:p>
    <w:p w14:paraId="359B9533" w14:textId="77777777" w:rsidR="00A815F9" w:rsidRDefault="00C15677">
      <w:pPr>
        <w:pStyle w:val="BodyText"/>
        <w:rPr>
          <w:b/>
          <w:sz w:val="23"/>
        </w:rPr>
      </w:pPr>
      <w:r>
        <w:br w:type="column"/>
      </w:r>
    </w:p>
    <w:p w14:paraId="2CB7867E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343"/>
        </w:tabs>
        <w:spacing w:line="208" w:lineRule="auto"/>
        <w:ind w:left="342" w:right="1063" w:hanging="90"/>
        <w:rPr>
          <w:sz w:val="20"/>
        </w:rPr>
      </w:pPr>
      <w:r>
        <w:t>PODC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approve</w:t>
      </w:r>
      <w:r>
        <w:rPr>
          <w:spacing w:val="-3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wide</w:t>
      </w:r>
      <w:r>
        <w:rPr>
          <w:spacing w:val="-3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from</w:t>
      </w:r>
      <w:r>
        <w:rPr>
          <w:spacing w:val="57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Survey/Staff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Oversight</w:t>
      </w:r>
      <w:r>
        <w:rPr>
          <w:spacing w:val="-3"/>
        </w:rPr>
        <w:t xml:space="preserve"> </w:t>
      </w:r>
      <w:r>
        <w:t>Group</w:t>
      </w:r>
      <w:r>
        <w:rPr>
          <w:spacing w:val="57"/>
        </w:rPr>
        <w:t xml:space="preserve"> </w:t>
      </w:r>
      <w:r>
        <w:t>informed</w:t>
      </w:r>
      <w:r>
        <w:rPr>
          <w:spacing w:val="-3"/>
        </w:rPr>
        <w:t xml:space="preserve"> </w:t>
      </w:r>
      <w:r>
        <w:t>by</w:t>
      </w:r>
      <w:r>
        <w:rPr>
          <w:spacing w:val="-58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plans.</w:t>
      </w:r>
    </w:p>
    <w:p w14:paraId="17AF6139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343"/>
        </w:tabs>
        <w:spacing w:before="32"/>
        <w:ind w:left="342" w:hanging="91"/>
        <w:rPr>
          <w:sz w:val="20"/>
        </w:rPr>
      </w:pPr>
      <w: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cultural</w:t>
      </w:r>
      <w:r>
        <w:rPr>
          <w:spacing w:val="-2"/>
        </w:rPr>
        <w:t xml:space="preserve"> </w:t>
      </w:r>
      <w:r>
        <w:t>heat</w:t>
      </w:r>
      <w:r>
        <w:rPr>
          <w:spacing w:val="-3"/>
        </w:rPr>
        <w:t xml:space="preserve"> </w:t>
      </w:r>
      <w:r>
        <w:t>map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divisional</w:t>
      </w:r>
      <w:r>
        <w:rPr>
          <w:spacing w:val="-3"/>
        </w:rPr>
        <w:t xml:space="preserve"> </w:t>
      </w:r>
      <w:r>
        <w:t>level.</w:t>
      </w:r>
    </w:p>
    <w:p w14:paraId="3E318C31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343"/>
        </w:tabs>
        <w:spacing w:before="6"/>
        <w:ind w:left="342" w:hanging="91"/>
        <w:rPr>
          <w:sz w:val="20"/>
        </w:rPr>
      </w:pPr>
      <w:r>
        <w:t>Monthly</w:t>
      </w:r>
      <w:r>
        <w:rPr>
          <w:spacing w:val="-2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metrics</w:t>
      </w:r>
      <w:r>
        <w:rPr>
          <w:spacing w:val="-2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Accountability</w:t>
      </w:r>
      <w:r>
        <w:rPr>
          <w:spacing w:val="-1"/>
        </w:rPr>
        <w:t xml:space="preserve"> </w:t>
      </w:r>
      <w:r>
        <w:t>Framework</w:t>
      </w:r>
      <w:r>
        <w:rPr>
          <w:spacing w:val="57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Divisional</w:t>
      </w:r>
      <w:r>
        <w:rPr>
          <w:spacing w:val="-3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Reviews.</w:t>
      </w:r>
    </w:p>
    <w:p w14:paraId="0DDC0E64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343"/>
        </w:tabs>
        <w:spacing w:before="6"/>
        <w:ind w:left="342" w:hanging="91"/>
        <w:rPr>
          <w:sz w:val="20"/>
        </w:rPr>
      </w:pPr>
      <w:r>
        <w:t>Monthly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Survey/Staff</w:t>
      </w:r>
      <w:r>
        <w:rPr>
          <w:spacing w:val="-2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Oversight</w:t>
      </w:r>
      <w:r>
        <w:rPr>
          <w:spacing w:val="-2"/>
        </w:rPr>
        <w:t xml:space="preserve"> </w:t>
      </w:r>
      <w:r>
        <w:t>Group</w:t>
      </w:r>
    </w:p>
    <w:p w14:paraId="4E20DCF5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343"/>
        </w:tabs>
        <w:spacing w:before="31"/>
        <w:ind w:left="342" w:hanging="91"/>
        <w:rPr>
          <w:sz w:val="20"/>
        </w:rPr>
      </w:pPr>
      <w:r>
        <w:pict w14:anchorId="2D1ACA60">
          <v:shape id="_x0000_s1476" type="#_x0000_t202" alt="" style="position:absolute;left:0;text-align:left;margin-left:22.1pt;margin-top:61.2pt;width:540.65pt;height:34.9pt;z-index:-25162393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240C7C1" w14:textId="77777777" w:rsidR="00A815F9" w:rsidRDefault="00C15677">
                  <w:pPr>
                    <w:spacing w:line="205" w:lineRule="exact"/>
                    <w:ind w:left="1248"/>
                  </w:pPr>
                  <w:r>
                    <w:t>•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Ongoing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Formal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review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progress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private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PODC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assurance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action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plan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place.</w:t>
                  </w:r>
                </w:p>
                <w:p w14:paraId="5A3BF514" w14:textId="77777777" w:rsidR="00A815F9" w:rsidRDefault="00C15677">
                  <w:pPr>
                    <w:spacing w:line="190" w:lineRule="exact"/>
                    <w:ind w:left="66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May</w:t>
                  </w:r>
                  <w:r>
                    <w:rPr>
                      <w:b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2021</w:t>
                  </w:r>
                </w:p>
                <w:p w14:paraId="4935E26C" w14:textId="77777777" w:rsidR="00A815F9" w:rsidRDefault="00C15677">
                  <w:pPr>
                    <w:spacing w:before="72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Assurance</w:t>
                  </w:r>
                </w:p>
              </w:txbxContent>
            </v:textbox>
            <w10:wrap anchorx="page"/>
          </v:shape>
        </w:pict>
      </w:r>
      <w:r>
        <w:t>Communication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t>plans</w:t>
      </w:r>
      <w:r>
        <w:rPr>
          <w:spacing w:val="-5"/>
        </w:rPr>
        <w:t xml:space="preserve"> </w:t>
      </w:r>
      <w:r>
        <w:t>locally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organisation</w:t>
      </w:r>
    </w:p>
    <w:p w14:paraId="5DC9798B" w14:textId="77777777" w:rsidR="00A815F9" w:rsidRDefault="00A815F9">
      <w:pPr>
        <w:rPr>
          <w:sz w:val="20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2" w:space="720" w:equalWidth="0">
            <w:col w:w="1399" w:space="40"/>
            <w:col w:w="12961"/>
          </w:cols>
        </w:sectPr>
      </w:pPr>
    </w:p>
    <w:p w14:paraId="1548C1D5" w14:textId="77777777" w:rsidR="00A815F9" w:rsidRDefault="00C15677">
      <w:pPr>
        <w:pStyle w:val="BodyText"/>
        <w:ind w:left="880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4033C77" wp14:editId="6B338243">
            <wp:extent cx="3193704" cy="536543"/>
            <wp:effectExtent l="0" t="0" r="0" b="0"/>
            <wp:docPr id="557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0D748" w14:textId="77777777" w:rsidR="00A815F9" w:rsidRDefault="00A815F9">
      <w:pPr>
        <w:pStyle w:val="BodyText"/>
        <w:rPr>
          <w:sz w:val="20"/>
        </w:rPr>
      </w:pPr>
    </w:p>
    <w:p w14:paraId="098FA2E7" w14:textId="77777777" w:rsidR="00A815F9" w:rsidRDefault="00A815F9">
      <w:pPr>
        <w:pStyle w:val="BodyText"/>
        <w:rPr>
          <w:sz w:val="20"/>
        </w:rPr>
      </w:pPr>
    </w:p>
    <w:p w14:paraId="66691ECE" w14:textId="77777777" w:rsidR="00A815F9" w:rsidRDefault="00A815F9">
      <w:pPr>
        <w:pStyle w:val="BodyText"/>
        <w:rPr>
          <w:sz w:val="20"/>
        </w:rPr>
      </w:pPr>
    </w:p>
    <w:p w14:paraId="69CFA916" w14:textId="77777777" w:rsidR="00A815F9" w:rsidRDefault="00A815F9">
      <w:pPr>
        <w:pStyle w:val="BodyText"/>
        <w:rPr>
          <w:sz w:val="20"/>
        </w:rPr>
      </w:pPr>
    </w:p>
    <w:p w14:paraId="5E96B28B" w14:textId="77777777" w:rsidR="00A815F9" w:rsidRDefault="00C15677">
      <w:pPr>
        <w:pStyle w:val="BodyText"/>
        <w:spacing w:before="1"/>
        <w:rPr>
          <w:sz w:val="20"/>
        </w:rPr>
      </w:pPr>
      <w:r>
        <w:pict w14:anchorId="321926CC">
          <v:shape id="_x0000_s1475" alt="" style="position:absolute;margin-left:42.5pt;margin-top:14pt;width:634.75pt;height:.1pt;z-index:-251514368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564C5A82" w14:textId="77777777" w:rsidR="00A815F9" w:rsidRDefault="00A815F9">
      <w:pPr>
        <w:pStyle w:val="BodyText"/>
        <w:spacing w:before="9"/>
        <w:rPr>
          <w:sz w:val="7"/>
        </w:rPr>
      </w:pPr>
    </w:p>
    <w:p w14:paraId="4A39092A" w14:textId="77777777" w:rsidR="00A815F9" w:rsidRDefault="00C15677">
      <w:pPr>
        <w:tabs>
          <w:tab w:val="left" w:pos="7937"/>
        </w:tabs>
        <w:spacing w:before="92" w:line="319" w:lineRule="exact"/>
        <w:ind w:left="426"/>
        <w:rPr>
          <w:b/>
          <w:sz w:val="28"/>
        </w:rPr>
      </w:pPr>
      <w:r>
        <w:rPr>
          <w:b/>
          <w:sz w:val="28"/>
        </w:rPr>
        <w:t>Annex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A: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Comparison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results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theme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2018-20</w:t>
      </w:r>
      <w:r>
        <w:rPr>
          <w:b/>
          <w:sz w:val="28"/>
        </w:rPr>
        <w:tab/>
        <w:t>Annex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B: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Comparison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results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between</w:t>
      </w:r>
    </w:p>
    <w:p w14:paraId="0921653B" w14:textId="77777777" w:rsidR="00A815F9" w:rsidRDefault="00C15677">
      <w:pPr>
        <w:spacing w:line="319" w:lineRule="exact"/>
        <w:ind w:left="7937"/>
        <w:rPr>
          <w:b/>
          <w:sz w:val="28"/>
        </w:rPr>
      </w:pPr>
      <w:r>
        <w:pict w14:anchorId="2ACE8629">
          <v:group id="_x0000_s1472" alt="" style="position:absolute;left:0;text-align:left;margin-left:19.3pt;margin-top:12.2pt;width:3.6pt;height:3.1pt;z-index:251586048;mso-position-horizontal-relative:page" coordorigin="386,244" coordsize="72,62">
            <v:shape id="_x0000_s1473" alt="" style="position:absolute;left:386;top:244;width:62;height:62" coordorigin="386,244" coordsize="62,62" o:spt="100" adj="0,,0" path="m396,244r,62m386,254r62,e" filled="f" strokecolor="white" strokeweight=".35261mm">
              <v:stroke joinstyle="round"/>
              <v:formulas/>
              <v:path arrowok="t" o:connecttype="segments"/>
            </v:shape>
            <v:line id="_x0000_s1474" alt="" style="position:absolute" from="448,244" to="448,306" strokecolor="white" strokeweight=".35261mm"/>
            <w10:wrap anchorx="page"/>
          </v:group>
        </w:pict>
      </w:r>
      <w:r>
        <w:pict w14:anchorId="4F93D418">
          <v:shape id="_x0000_s1471" type="#_x0000_t202" alt="" style="position:absolute;left:0;text-align:left;margin-left:19.6pt;margin-top:12.7pt;width:351.75pt;height:340.2pt;z-index:25158707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527"/>
                    <w:gridCol w:w="1110"/>
                    <w:gridCol w:w="1063"/>
                    <w:gridCol w:w="1063"/>
                    <w:gridCol w:w="1272"/>
                  </w:tblGrid>
                  <w:tr w:rsidR="00A815F9" w14:paraId="6C7963AF" w14:textId="77777777">
                    <w:trPr>
                      <w:trHeight w:val="1145"/>
                    </w:trPr>
                    <w:tc>
                      <w:tcPr>
                        <w:tcW w:w="2527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 w14:paraId="24CFA4F0" w14:textId="77777777" w:rsidR="00A815F9" w:rsidRDefault="00A815F9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14:paraId="4CF75CA2" w14:textId="77777777" w:rsidR="00A815F9" w:rsidRDefault="00A815F9">
                        <w:pPr>
                          <w:pStyle w:val="TableParagraph"/>
                          <w:spacing w:before="6"/>
                          <w:rPr>
                            <w:b/>
                            <w:sz w:val="18"/>
                          </w:rPr>
                        </w:pPr>
                      </w:p>
                      <w:p w14:paraId="48A99DB3" w14:textId="77777777" w:rsidR="00A815F9" w:rsidRDefault="00C15677">
                        <w:pPr>
                          <w:pStyle w:val="TableParagraph"/>
                          <w:ind w:left="313" w:right="30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Theme</w:t>
                        </w:r>
                      </w:p>
                    </w:tc>
                    <w:tc>
                      <w:tcPr>
                        <w:tcW w:w="1110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 w14:paraId="2E13B69E" w14:textId="77777777" w:rsidR="00A815F9" w:rsidRDefault="00A815F9">
                        <w:pPr>
                          <w:pStyle w:val="TableParagraph"/>
                          <w:spacing w:before="1"/>
                          <w:rPr>
                            <w:b/>
                            <w:sz w:val="30"/>
                          </w:rPr>
                        </w:pPr>
                      </w:p>
                      <w:p w14:paraId="45519607" w14:textId="77777777" w:rsidR="00A815F9" w:rsidRDefault="00C15677">
                        <w:pPr>
                          <w:pStyle w:val="TableParagraph"/>
                          <w:spacing w:before="1"/>
                          <w:ind w:left="33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2018</w:t>
                        </w:r>
                      </w:p>
                      <w:p w14:paraId="65F56115" w14:textId="77777777" w:rsidR="00A815F9" w:rsidRDefault="00C15677">
                        <w:pPr>
                          <w:pStyle w:val="TableParagraph"/>
                          <w:spacing w:before="6"/>
                          <w:ind w:left="24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Score</w:t>
                        </w:r>
                      </w:p>
                    </w:tc>
                    <w:tc>
                      <w:tcPr>
                        <w:tcW w:w="1063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 w14:paraId="119A5AF8" w14:textId="77777777" w:rsidR="00A815F9" w:rsidRDefault="00A815F9">
                        <w:pPr>
                          <w:pStyle w:val="TableParagraph"/>
                          <w:spacing w:before="8"/>
                          <w:rPr>
                            <w:b/>
                            <w:sz w:val="29"/>
                          </w:rPr>
                        </w:pPr>
                      </w:p>
                      <w:p w14:paraId="69A084A1" w14:textId="77777777" w:rsidR="00A815F9" w:rsidRDefault="00C15677">
                        <w:pPr>
                          <w:pStyle w:val="TableParagraph"/>
                          <w:ind w:left="286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2019</w:t>
                        </w:r>
                      </w:p>
                      <w:p w14:paraId="4E0CF898" w14:textId="77777777" w:rsidR="00A815F9" w:rsidRDefault="00C15677">
                        <w:pPr>
                          <w:pStyle w:val="TableParagraph"/>
                          <w:spacing w:before="6"/>
                          <w:ind w:left="22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Score</w:t>
                        </w:r>
                      </w:p>
                    </w:tc>
                    <w:tc>
                      <w:tcPr>
                        <w:tcW w:w="1063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 w14:paraId="62A9AC78" w14:textId="77777777" w:rsidR="00A815F9" w:rsidRDefault="00A815F9">
                        <w:pPr>
                          <w:pStyle w:val="TableParagraph"/>
                          <w:spacing w:before="1"/>
                          <w:rPr>
                            <w:b/>
                            <w:sz w:val="30"/>
                          </w:rPr>
                        </w:pPr>
                      </w:p>
                      <w:p w14:paraId="224A5BDA" w14:textId="77777777" w:rsidR="00A815F9" w:rsidRDefault="00C15677">
                        <w:pPr>
                          <w:pStyle w:val="TableParagraph"/>
                          <w:spacing w:before="1"/>
                          <w:ind w:left="286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2020</w:t>
                        </w:r>
                      </w:p>
                      <w:p w14:paraId="19B26F06" w14:textId="77777777" w:rsidR="00A815F9" w:rsidRDefault="00C15677">
                        <w:pPr>
                          <w:pStyle w:val="TableParagraph"/>
                          <w:spacing w:before="6"/>
                          <w:ind w:left="22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Score</w:t>
                        </w:r>
                      </w:p>
                    </w:tc>
                    <w:tc>
                      <w:tcPr>
                        <w:tcW w:w="1272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 w14:paraId="6D59EED3" w14:textId="77777777" w:rsidR="00A815F9" w:rsidRDefault="00C15677">
                        <w:pPr>
                          <w:pStyle w:val="TableParagraph"/>
                          <w:spacing w:before="212"/>
                          <w:ind w:left="371" w:right="37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2020</w:t>
                        </w:r>
                      </w:p>
                      <w:p w14:paraId="2E2C16F4" w14:textId="77777777" w:rsidR="00A815F9" w:rsidRDefault="00C15677">
                        <w:pPr>
                          <w:pStyle w:val="TableParagraph"/>
                          <w:spacing w:before="6" w:line="249" w:lineRule="auto"/>
                          <w:ind w:left="200" w:right="199" w:firstLine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National</w:t>
                        </w:r>
                        <w:r>
                          <w:rPr>
                            <w:b/>
                            <w:color w:val="FFFFFF"/>
                            <w:spacing w:val="-5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Average</w:t>
                        </w:r>
                      </w:p>
                    </w:tc>
                  </w:tr>
                  <w:tr w:rsidR="00A815F9" w14:paraId="5917A4E4" w14:textId="77777777">
                    <w:trPr>
                      <w:trHeight w:val="624"/>
                    </w:trPr>
                    <w:tc>
                      <w:tcPr>
                        <w:tcW w:w="2527" w:type="dxa"/>
                        <w:tcBorders>
                          <w:top w:val="single" w:sz="24" w:space="0" w:color="FFFFFF"/>
                        </w:tcBorders>
                        <w:shd w:val="clear" w:color="auto" w:fill="4F81BD"/>
                      </w:tcPr>
                      <w:p w14:paraId="07F210A3" w14:textId="77777777" w:rsidR="00A815F9" w:rsidRDefault="00C15677">
                        <w:pPr>
                          <w:pStyle w:val="TableParagraph"/>
                          <w:spacing w:before="84" w:line="230" w:lineRule="auto"/>
                          <w:ind w:left="827" w:right="300" w:hanging="5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Equality,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diversity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inclusion</w:t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single" w:sz="24" w:space="0" w:color="FFFFFF"/>
                        </w:tcBorders>
                        <w:shd w:val="clear" w:color="auto" w:fill="D0D8E8"/>
                      </w:tcPr>
                      <w:p w14:paraId="6C74EB98" w14:textId="77777777" w:rsidR="00A815F9" w:rsidRDefault="00C15677">
                        <w:pPr>
                          <w:pStyle w:val="TableParagraph"/>
                          <w:spacing w:before="187"/>
                          <w:ind w:right="370"/>
                          <w:jc w:val="right"/>
                        </w:pPr>
                        <w:r>
                          <w:t>9.0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24" w:space="0" w:color="FFFFFF"/>
                        </w:tcBorders>
                        <w:shd w:val="clear" w:color="auto" w:fill="FF0000"/>
                      </w:tcPr>
                      <w:p w14:paraId="5C7F10C4" w14:textId="77777777" w:rsidR="00A815F9" w:rsidRDefault="00C15677">
                        <w:pPr>
                          <w:pStyle w:val="TableParagraph"/>
                          <w:spacing w:before="187"/>
                          <w:ind w:left="388" w:right="329"/>
                          <w:jc w:val="center"/>
                        </w:pPr>
                        <w:r>
                          <w:t>8.8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24" w:space="0" w:color="FFFFFF"/>
                        </w:tcBorders>
                        <w:shd w:val="clear" w:color="auto" w:fill="FFC000"/>
                      </w:tcPr>
                      <w:p w14:paraId="11B3146F" w14:textId="77777777" w:rsidR="00A815F9" w:rsidRDefault="00C15677">
                        <w:pPr>
                          <w:pStyle w:val="TableParagraph"/>
                          <w:spacing w:before="187"/>
                          <w:ind w:left="378"/>
                        </w:pPr>
                        <w:r>
                          <w:t>8.7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24" w:space="0" w:color="FFFFFF"/>
                        </w:tcBorders>
                        <w:shd w:val="clear" w:color="auto" w:fill="D0D8E8"/>
                      </w:tcPr>
                      <w:p w14:paraId="1E23A903" w14:textId="77777777" w:rsidR="00A815F9" w:rsidRDefault="00C15677">
                        <w:pPr>
                          <w:pStyle w:val="TableParagraph"/>
                          <w:spacing w:before="187"/>
                          <w:ind w:left="371" w:right="312"/>
                          <w:jc w:val="center"/>
                        </w:pPr>
                        <w:r>
                          <w:t>9.1</w:t>
                        </w:r>
                      </w:p>
                    </w:tc>
                  </w:tr>
                  <w:tr w:rsidR="00A815F9" w14:paraId="138C7DD1" w14:textId="77777777">
                    <w:trPr>
                      <w:trHeight w:val="462"/>
                    </w:trPr>
                    <w:tc>
                      <w:tcPr>
                        <w:tcW w:w="2527" w:type="dxa"/>
                        <w:shd w:val="clear" w:color="auto" w:fill="4F81BD"/>
                      </w:tcPr>
                      <w:p w14:paraId="7B1D9FA2" w14:textId="77777777" w:rsidR="00A815F9" w:rsidRDefault="00C15677">
                        <w:pPr>
                          <w:pStyle w:val="TableParagraph"/>
                          <w:spacing w:before="110"/>
                          <w:ind w:left="311" w:right="30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Health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wellbeing</w:t>
                        </w:r>
                      </w:p>
                    </w:tc>
                    <w:tc>
                      <w:tcPr>
                        <w:tcW w:w="1110" w:type="dxa"/>
                        <w:shd w:val="clear" w:color="auto" w:fill="E9EDF4"/>
                      </w:tcPr>
                      <w:p w14:paraId="3A81FDC4" w14:textId="77777777" w:rsidR="00A815F9" w:rsidRDefault="00C15677">
                        <w:pPr>
                          <w:pStyle w:val="TableParagraph"/>
                          <w:spacing w:before="120"/>
                          <w:ind w:right="370"/>
                          <w:jc w:val="right"/>
                        </w:pPr>
                        <w:r>
                          <w:t>5.7</w:t>
                        </w:r>
                      </w:p>
                    </w:tc>
                    <w:tc>
                      <w:tcPr>
                        <w:tcW w:w="1063" w:type="dxa"/>
                        <w:shd w:val="clear" w:color="auto" w:fill="FFC000"/>
                      </w:tcPr>
                      <w:p w14:paraId="27F1220B" w14:textId="77777777" w:rsidR="00A815F9" w:rsidRDefault="00C15677">
                        <w:pPr>
                          <w:pStyle w:val="TableParagraph"/>
                          <w:spacing w:before="120"/>
                          <w:ind w:left="388" w:right="329"/>
                          <w:jc w:val="center"/>
                        </w:pPr>
                        <w:r>
                          <w:t>5.5</w:t>
                        </w:r>
                      </w:p>
                    </w:tc>
                    <w:tc>
                      <w:tcPr>
                        <w:tcW w:w="1063" w:type="dxa"/>
                        <w:shd w:val="clear" w:color="auto" w:fill="00B050"/>
                      </w:tcPr>
                      <w:p w14:paraId="68B3D1AA" w14:textId="77777777" w:rsidR="00A815F9" w:rsidRDefault="00C15677">
                        <w:pPr>
                          <w:pStyle w:val="TableParagraph"/>
                          <w:spacing w:before="120"/>
                          <w:ind w:left="378"/>
                        </w:pPr>
                        <w:r>
                          <w:t>5.7</w:t>
                        </w:r>
                      </w:p>
                    </w:tc>
                    <w:tc>
                      <w:tcPr>
                        <w:tcW w:w="1272" w:type="dxa"/>
                        <w:shd w:val="clear" w:color="auto" w:fill="E9EDF4"/>
                      </w:tcPr>
                      <w:p w14:paraId="557F6682" w14:textId="77777777" w:rsidR="00A815F9" w:rsidRDefault="00C15677">
                        <w:pPr>
                          <w:pStyle w:val="TableParagraph"/>
                          <w:spacing w:before="120"/>
                          <w:ind w:left="371" w:right="312"/>
                          <w:jc w:val="center"/>
                        </w:pPr>
                        <w:r>
                          <w:t>6.1</w:t>
                        </w:r>
                      </w:p>
                    </w:tc>
                  </w:tr>
                  <w:tr w:rsidR="00A815F9" w14:paraId="4CCB7C0C" w14:textId="77777777">
                    <w:trPr>
                      <w:trHeight w:val="433"/>
                    </w:trPr>
                    <w:tc>
                      <w:tcPr>
                        <w:tcW w:w="2527" w:type="dxa"/>
                        <w:shd w:val="clear" w:color="auto" w:fill="4F81BD"/>
                      </w:tcPr>
                      <w:p w14:paraId="0FC386AE" w14:textId="77777777" w:rsidR="00A815F9" w:rsidRDefault="00C15677">
                        <w:pPr>
                          <w:pStyle w:val="TableParagraph"/>
                          <w:spacing w:before="98"/>
                          <w:ind w:left="314" w:right="30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Immediate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Mangers</w:t>
                        </w:r>
                      </w:p>
                    </w:tc>
                    <w:tc>
                      <w:tcPr>
                        <w:tcW w:w="1110" w:type="dxa"/>
                        <w:shd w:val="clear" w:color="auto" w:fill="D0D8E8"/>
                      </w:tcPr>
                      <w:p w14:paraId="5B128D30" w14:textId="77777777" w:rsidR="00A815F9" w:rsidRDefault="00C15677">
                        <w:pPr>
                          <w:pStyle w:val="TableParagraph"/>
                          <w:spacing w:before="104"/>
                          <w:ind w:right="370"/>
                          <w:jc w:val="right"/>
                        </w:pPr>
                        <w:r>
                          <w:t>6.8</w:t>
                        </w:r>
                      </w:p>
                    </w:tc>
                    <w:tc>
                      <w:tcPr>
                        <w:tcW w:w="1063" w:type="dxa"/>
                        <w:shd w:val="clear" w:color="auto" w:fill="FF0000"/>
                      </w:tcPr>
                      <w:p w14:paraId="71BF4B51" w14:textId="77777777" w:rsidR="00A815F9" w:rsidRDefault="00C15677">
                        <w:pPr>
                          <w:pStyle w:val="TableParagraph"/>
                          <w:spacing w:before="104"/>
                          <w:ind w:left="388" w:right="329"/>
                          <w:jc w:val="center"/>
                        </w:pPr>
                        <w:r>
                          <w:t>6.5</w:t>
                        </w:r>
                      </w:p>
                    </w:tc>
                    <w:tc>
                      <w:tcPr>
                        <w:tcW w:w="1063" w:type="dxa"/>
                        <w:shd w:val="clear" w:color="auto" w:fill="00B050"/>
                      </w:tcPr>
                      <w:p w14:paraId="52B95D4F" w14:textId="77777777" w:rsidR="00A815F9" w:rsidRDefault="00C15677">
                        <w:pPr>
                          <w:pStyle w:val="TableParagraph"/>
                          <w:spacing w:before="104"/>
                          <w:ind w:left="378"/>
                        </w:pPr>
                        <w:r>
                          <w:t>6.6</w:t>
                        </w:r>
                      </w:p>
                    </w:tc>
                    <w:tc>
                      <w:tcPr>
                        <w:tcW w:w="1272" w:type="dxa"/>
                        <w:shd w:val="clear" w:color="auto" w:fill="D0D8E8"/>
                      </w:tcPr>
                      <w:p w14:paraId="2C3D7558" w14:textId="77777777" w:rsidR="00A815F9" w:rsidRDefault="00C15677">
                        <w:pPr>
                          <w:pStyle w:val="TableParagraph"/>
                          <w:spacing w:before="104"/>
                          <w:ind w:left="371" w:right="312"/>
                          <w:jc w:val="center"/>
                        </w:pPr>
                        <w:r>
                          <w:t>6.8</w:t>
                        </w:r>
                      </w:p>
                    </w:tc>
                  </w:tr>
                  <w:tr w:rsidR="00A815F9" w14:paraId="6714A7C6" w14:textId="77777777">
                    <w:trPr>
                      <w:trHeight w:val="405"/>
                    </w:trPr>
                    <w:tc>
                      <w:tcPr>
                        <w:tcW w:w="2527" w:type="dxa"/>
                        <w:shd w:val="clear" w:color="auto" w:fill="4F81BD"/>
                      </w:tcPr>
                      <w:p w14:paraId="3562B259" w14:textId="77777777" w:rsidR="00A815F9" w:rsidRDefault="00C15677">
                        <w:pPr>
                          <w:pStyle w:val="TableParagraph"/>
                          <w:spacing w:before="82"/>
                          <w:ind w:left="313" w:right="30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Morale</w:t>
                        </w:r>
                      </w:p>
                    </w:tc>
                    <w:tc>
                      <w:tcPr>
                        <w:tcW w:w="1110" w:type="dxa"/>
                        <w:shd w:val="clear" w:color="auto" w:fill="E9EDF4"/>
                      </w:tcPr>
                      <w:p w14:paraId="2660DFF1" w14:textId="77777777" w:rsidR="00A815F9" w:rsidRDefault="00C15677">
                        <w:pPr>
                          <w:pStyle w:val="TableParagraph"/>
                          <w:spacing w:before="92"/>
                          <w:ind w:right="370"/>
                          <w:jc w:val="right"/>
                        </w:pPr>
                        <w:r>
                          <w:t>5.9</w:t>
                        </w:r>
                      </w:p>
                    </w:tc>
                    <w:tc>
                      <w:tcPr>
                        <w:tcW w:w="1063" w:type="dxa"/>
                        <w:shd w:val="clear" w:color="auto" w:fill="FFC000"/>
                      </w:tcPr>
                      <w:p w14:paraId="6D7BF1B2" w14:textId="77777777" w:rsidR="00A815F9" w:rsidRDefault="00C15677">
                        <w:pPr>
                          <w:pStyle w:val="TableParagraph"/>
                          <w:spacing w:before="92"/>
                          <w:ind w:left="388" w:right="329"/>
                          <w:jc w:val="center"/>
                        </w:pPr>
                        <w:r>
                          <w:t>5.8</w:t>
                        </w:r>
                      </w:p>
                    </w:tc>
                    <w:tc>
                      <w:tcPr>
                        <w:tcW w:w="1063" w:type="dxa"/>
                        <w:shd w:val="clear" w:color="auto" w:fill="00B050"/>
                      </w:tcPr>
                      <w:p w14:paraId="46F42F00" w14:textId="77777777" w:rsidR="00A815F9" w:rsidRDefault="00C15677">
                        <w:pPr>
                          <w:pStyle w:val="TableParagraph"/>
                          <w:spacing w:before="92"/>
                          <w:ind w:left="378"/>
                        </w:pPr>
                        <w:r>
                          <w:t>5.9</w:t>
                        </w:r>
                      </w:p>
                    </w:tc>
                    <w:tc>
                      <w:tcPr>
                        <w:tcW w:w="1272" w:type="dxa"/>
                        <w:shd w:val="clear" w:color="auto" w:fill="E9EDF4"/>
                      </w:tcPr>
                      <w:p w14:paraId="20BBFE3A" w14:textId="77777777" w:rsidR="00A815F9" w:rsidRDefault="00C15677">
                        <w:pPr>
                          <w:pStyle w:val="TableParagraph"/>
                          <w:spacing w:before="92"/>
                          <w:ind w:left="371" w:right="312"/>
                          <w:jc w:val="center"/>
                        </w:pPr>
                        <w:r>
                          <w:t>6.2</w:t>
                        </w:r>
                      </w:p>
                    </w:tc>
                  </w:tr>
                  <w:tr w:rsidR="00A815F9" w14:paraId="6825AA33" w14:textId="77777777">
                    <w:trPr>
                      <w:trHeight w:val="471"/>
                    </w:trPr>
                    <w:tc>
                      <w:tcPr>
                        <w:tcW w:w="2527" w:type="dxa"/>
                        <w:shd w:val="clear" w:color="auto" w:fill="4F81BD"/>
                      </w:tcPr>
                      <w:p w14:paraId="1E753352" w14:textId="77777777" w:rsidR="00A815F9" w:rsidRDefault="00C15677">
                        <w:pPr>
                          <w:pStyle w:val="TableParagraph"/>
                          <w:spacing w:before="114"/>
                          <w:ind w:left="314" w:right="30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Quality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Care</w:t>
                        </w:r>
                      </w:p>
                    </w:tc>
                    <w:tc>
                      <w:tcPr>
                        <w:tcW w:w="1110" w:type="dxa"/>
                        <w:shd w:val="clear" w:color="auto" w:fill="D0D8E8"/>
                      </w:tcPr>
                      <w:p w14:paraId="113E82D8" w14:textId="77777777" w:rsidR="00A815F9" w:rsidRDefault="00C15677">
                        <w:pPr>
                          <w:pStyle w:val="TableParagraph"/>
                          <w:spacing w:before="124"/>
                          <w:ind w:right="370"/>
                          <w:jc w:val="right"/>
                        </w:pPr>
                        <w:r>
                          <w:t>7.3</w:t>
                        </w:r>
                      </w:p>
                    </w:tc>
                    <w:tc>
                      <w:tcPr>
                        <w:tcW w:w="1063" w:type="dxa"/>
                        <w:shd w:val="clear" w:color="auto" w:fill="FFC000"/>
                      </w:tcPr>
                      <w:p w14:paraId="262E58D6" w14:textId="77777777" w:rsidR="00A815F9" w:rsidRDefault="00C15677">
                        <w:pPr>
                          <w:pStyle w:val="TableParagraph"/>
                          <w:spacing w:before="124"/>
                          <w:ind w:left="388" w:right="329"/>
                          <w:jc w:val="center"/>
                        </w:pPr>
                        <w:r>
                          <w:t>7.2</w:t>
                        </w:r>
                      </w:p>
                    </w:tc>
                    <w:tc>
                      <w:tcPr>
                        <w:tcW w:w="1063" w:type="dxa"/>
                        <w:shd w:val="clear" w:color="auto" w:fill="00B050"/>
                      </w:tcPr>
                      <w:p w14:paraId="5B12BE57" w14:textId="77777777" w:rsidR="00A815F9" w:rsidRDefault="00C15677">
                        <w:pPr>
                          <w:pStyle w:val="TableParagraph"/>
                          <w:spacing w:before="124"/>
                          <w:ind w:left="378"/>
                        </w:pPr>
                        <w:r>
                          <w:t>7.3</w:t>
                        </w:r>
                      </w:p>
                    </w:tc>
                    <w:tc>
                      <w:tcPr>
                        <w:tcW w:w="1272" w:type="dxa"/>
                        <w:shd w:val="clear" w:color="auto" w:fill="D0D8E8"/>
                      </w:tcPr>
                      <w:p w14:paraId="791CFD13" w14:textId="77777777" w:rsidR="00A815F9" w:rsidRDefault="00C15677">
                        <w:pPr>
                          <w:pStyle w:val="TableParagraph"/>
                          <w:spacing w:before="124"/>
                          <w:ind w:left="371" w:right="312"/>
                          <w:jc w:val="center"/>
                        </w:pPr>
                        <w:r>
                          <w:t>7.5</w:t>
                        </w:r>
                      </w:p>
                    </w:tc>
                  </w:tr>
                  <w:tr w:rsidR="00A815F9" w14:paraId="6B94EAA1" w14:textId="77777777">
                    <w:trPr>
                      <w:trHeight w:val="816"/>
                    </w:trPr>
                    <w:tc>
                      <w:tcPr>
                        <w:tcW w:w="2527" w:type="dxa"/>
                        <w:shd w:val="clear" w:color="auto" w:fill="4F81BD"/>
                      </w:tcPr>
                      <w:p w14:paraId="07FF60BD" w14:textId="77777777" w:rsidR="00A815F9" w:rsidRDefault="00A815F9">
                        <w:pPr>
                          <w:pStyle w:val="TableParagraph"/>
                          <w:spacing w:before="5"/>
                          <w:rPr>
                            <w:b/>
                            <w:sz w:val="17"/>
                          </w:rPr>
                        </w:pPr>
                      </w:p>
                      <w:p w14:paraId="6B2EEFF3" w14:textId="77777777" w:rsidR="00A815F9" w:rsidRDefault="00C15677">
                        <w:pPr>
                          <w:pStyle w:val="TableParagraph"/>
                          <w:spacing w:line="225" w:lineRule="auto"/>
                          <w:ind w:left="185" w:right="172" w:firstLine="24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Safe environment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Bullying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harassment</w:t>
                        </w:r>
                      </w:p>
                    </w:tc>
                    <w:tc>
                      <w:tcPr>
                        <w:tcW w:w="1110" w:type="dxa"/>
                        <w:shd w:val="clear" w:color="auto" w:fill="E9EDF4"/>
                      </w:tcPr>
                      <w:p w14:paraId="02B82D73" w14:textId="77777777" w:rsidR="00A815F9" w:rsidRDefault="00A815F9">
                        <w:pPr>
                          <w:pStyle w:val="TableParagraph"/>
                          <w:spacing w:before="8"/>
                          <w:rPr>
                            <w:b/>
                            <w:sz w:val="25"/>
                          </w:rPr>
                        </w:pPr>
                      </w:p>
                      <w:p w14:paraId="6EB4451B" w14:textId="77777777" w:rsidR="00A815F9" w:rsidRDefault="00C15677">
                        <w:pPr>
                          <w:pStyle w:val="TableParagraph"/>
                          <w:ind w:right="370"/>
                          <w:jc w:val="right"/>
                        </w:pPr>
                        <w:r>
                          <w:t>7.8</w:t>
                        </w:r>
                      </w:p>
                    </w:tc>
                    <w:tc>
                      <w:tcPr>
                        <w:tcW w:w="1063" w:type="dxa"/>
                        <w:shd w:val="clear" w:color="auto" w:fill="FFC000"/>
                      </w:tcPr>
                      <w:p w14:paraId="14CBFCB9" w14:textId="77777777" w:rsidR="00A815F9" w:rsidRDefault="00A815F9">
                        <w:pPr>
                          <w:pStyle w:val="TableParagraph"/>
                          <w:spacing w:before="8"/>
                          <w:rPr>
                            <w:b/>
                            <w:sz w:val="25"/>
                          </w:rPr>
                        </w:pPr>
                      </w:p>
                      <w:p w14:paraId="70AAFC94" w14:textId="77777777" w:rsidR="00A815F9" w:rsidRDefault="00C15677">
                        <w:pPr>
                          <w:pStyle w:val="TableParagraph"/>
                          <w:ind w:left="388" w:right="329"/>
                          <w:jc w:val="center"/>
                        </w:pPr>
                        <w:r>
                          <w:t>7.6</w:t>
                        </w:r>
                      </w:p>
                    </w:tc>
                    <w:tc>
                      <w:tcPr>
                        <w:tcW w:w="1063" w:type="dxa"/>
                        <w:shd w:val="clear" w:color="auto" w:fill="DDEFE4"/>
                      </w:tcPr>
                      <w:p w14:paraId="6AA89C85" w14:textId="77777777" w:rsidR="00A815F9" w:rsidRDefault="00A815F9">
                        <w:pPr>
                          <w:pStyle w:val="TableParagraph"/>
                          <w:spacing w:before="8"/>
                          <w:rPr>
                            <w:b/>
                            <w:sz w:val="25"/>
                          </w:rPr>
                        </w:pPr>
                      </w:p>
                      <w:p w14:paraId="618983BD" w14:textId="77777777" w:rsidR="00A815F9" w:rsidRDefault="00C15677">
                        <w:pPr>
                          <w:pStyle w:val="TableParagraph"/>
                          <w:ind w:left="378"/>
                        </w:pPr>
                        <w:r>
                          <w:t>7.6</w:t>
                        </w:r>
                      </w:p>
                    </w:tc>
                    <w:tc>
                      <w:tcPr>
                        <w:tcW w:w="1272" w:type="dxa"/>
                        <w:shd w:val="clear" w:color="auto" w:fill="E9EDF4"/>
                      </w:tcPr>
                      <w:p w14:paraId="738FD94D" w14:textId="77777777" w:rsidR="00A815F9" w:rsidRDefault="00A815F9">
                        <w:pPr>
                          <w:pStyle w:val="TableParagraph"/>
                          <w:spacing w:before="8"/>
                          <w:rPr>
                            <w:b/>
                            <w:sz w:val="25"/>
                          </w:rPr>
                        </w:pPr>
                      </w:p>
                      <w:p w14:paraId="70905189" w14:textId="77777777" w:rsidR="00A815F9" w:rsidRDefault="00C15677">
                        <w:pPr>
                          <w:pStyle w:val="TableParagraph"/>
                          <w:ind w:left="371" w:right="312"/>
                          <w:jc w:val="center"/>
                        </w:pPr>
                        <w:r>
                          <w:t>8.1</w:t>
                        </w:r>
                      </w:p>
                    </w:tc>
                  </w:tr>
                  <w:tr w:rsidR="00A815F9" w14:paraId="6EA6D763" w14:textId="77777777">
                    <w:trPr>
                      <w:trHeight w:val="753"/>
                    </w:trPr>
                    <w:tc>
                      <w:tcPr>
                        <w:tcW w:w="2527" w:type="dxa"/>
                        <w:shd w:val="clear" w:color="auto" w:fill="4F81BD"/>
                      </w:tcPr>
                      <w:p w14:paraId="4AFA180D" w14:textId="77777777" w:rsidR="00A815F9" w:rsidRDefault="00C15677">
                        <w:pPr>
                          <w:pStyle w:val="TableParagraph"/>
                          <w:spacing w:before="163" w:line="230" w:lineRule="auto"/>
                          <w:ind w:left="856" w:right="473" w:hanging="48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Safe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environment</w:t>
                        </w:r>
                        <w:r>
                          <w:rPr>
                            <w:b/>
                            <w:color w:val="FFFFFF"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Violence</w:t>
                        </w:r>
                      </w:p>
                    </w:tc>
                    <w:tc>
                      <w:tcPr>
                        <w:tcW w:w="1110" w:type="dxa"/>
                        <w:shd w:val="clear" w:color="auto" w:fill="D0D8E8"/>
                      </w:tcPr>
                      <w:p w14:paraId="77798469" w14:textId="77777777" w:rsidR="00A815F9" w:rsidRDefault="00A815F9">
                        <w:pPr>
                          <w:pStyle w:val="TableParagraph"/>
                          <w:spacing w:before="2"/>
                          <w:rPr>
                            <w:b/>
                            <w:sz w:val="23"/>
                          </w:rPr>
                        </w:pPr>
                      </w:p>
                      <w:p w14:paraId="0BD99A3F" w14:textId="77777777" w:rsidR="00A815F9" w:rsidRDefault="00C15677">
                        <w:pPr>
                          <w:pStyle w:val="TableParagraph"/>
                          <w:ind w:right="370"/>
                          <w:jc w:val="right"/>
                        </w:pPr>
                        <w:r>
                          <w:t>9.4</w:t>
                        </w:r>
                      </w:p>
                    </w:tc>
                    <w:tc>
                      <w:tcPr>
                        <w:tcW w:w="1063" w:type="dxa"/>
                        <w:shd w:val="clear" w:color="auto" w:fill="FFFF00"/>
                      </w:tcPr>
                      <w:p w14:paraId="35FF1E28" w14:textId="77777777" w:rsidR="00A815F9" w:rsidRDefault="00A815F9">
                        <w:pPr>
                          <w:pStyle w:val="TableParagraph"/>
                          <w:spacing w:before="2"/>
                          <w:rPr>
                            <w:b/>
                            <w:sz w:val="23"/>
                          </w:rPr>
                        </w:pPr>
                      </w:p>
                      <w:p w14:paraId="1734B203" w14:textId="77777777" w:rsidR="00A815F9" w:rsidRDefault="00C15677">
                        <w:pPr>
                          <w:pStyle w:val="TableParagraph"/>
                          <w:ind w:left="388" w:right="329"/>
                          <w:jc w:val="center"/>
                        </w:pPr>
                        <w:r>
                          <w:t>9.4</w:t>
                        </w:r>
                      </w:p>
                    </w:tc>
                    <w:tc>
                      <w:tcPr>
                        <w:tcW w:w="1063" w:type="dxa"/>
                        <w:shd w:val="clear" w:color="auto" w:fill="00B050"/>
                      </w:tcPr>
                      <w:p w14:paraId="5B9DC985" w14:textId="77777777" w:rsidR="00A815F9" w:rsidRDefault="00A815F9">
                        <w:pPr>
                          <w:pStyle w:val="TableParagraph"/>
                          <w:spacing w:before="2"/>
                          <w:rPr>
                            <w:b/>
                            <w:sz w:val="23"/>
                          </w:rPr>
                        </w:pPr>
                      </w:p>
                      <w:p w14:paraId="4F48E881" w14:textId="77777777" w:rsidR="00A815F9" w:rsidRDefault="00C15677">
                        <w:pPr>
                          <w:pStyle w:val="TableParagraph"/>
                          <w:ind w:left="378"/>
                        </w:pPr>
                        <w:r>
                          <w:t>9.5</w:t>
                        </w:r>
                      </w:p>
                    </w:tc>
                    <w:tc>
                      <w:tcPr>
                        <w:tcW w:w="1272" w:type="dxa"/>
                        <w:shd w:val="clear" w:color="auto" w:fill="D0D8E8"/>
                      </w:tcPr>
                      <w:p w14:paraId="3B0C7A00" w14:textId="77777777" w:rsidR="00A815F9" w:rsidRDefault="00A815F9">
                        <w:pPr>
                          <w:pStyle w:val="TableParagraph"/>
                          <w:spacing w:before="2"/>
                          <w:rPr>
                            <w:b/>
                            <w:sz w:val="23"/>
                          </w:rPr>
                        </w:pPr>
                      </w:p>
                      <w:p w14:paraId="68B1235F" w14:textId="77777777" w:rsidR="00A815F9" w:rsidRDefault="00C15677">
                        <w:pPr>
                          <w:pStyle w:val="TableParagraph"/>
                          <w:ind w:left="371" w:right="312"/>
                          <w:jc w:val="center"/>
                        </w:pPr>
                        <w:r>
                          <w:t>9.5</w:t>
                        </w:r>
                      </w:p>
                    </w:tc>
                  </w:tr>
                  <w:tr w:rsidR="00A815F9" w14:paraId="4BA4C7C8" w14:textId="77777777">
                    <w:trPr>
                      <w:trHeight w:val="543"/>
                    </w:trPr>
                    <w:tc>
                      <w:tcPr>
                        <w:tcW w:w="2527" w:type="dxa"/>
                        <w:shd w:val="clear" w:color="auto" w:fill="4F81BD"/>
                      </w:tcPr>
                      <w:p w14:paraId="11A1F60A" w14:textId="77777777" w:rsidR="00A815F9" w:rsidRDefault="00A815F9">
                        <w:pPr>
                          <w:pStyle w:val="TableParagraph"/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14:paraId="0D68A7E4" w14:textId="77777777" w:rsidR="00A815F9" w:rsidRDefault="00C15677">
                        <w:pPr>
                          <w:pStyle w:val="TableParagraph"/>
                          <w:spacing w:before="1"/>
                          <w:ind w:left="313" w:right="30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Safety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culture</w:t>
                        </w:r>
                      </w:p>
                    </w:tc>
                    <w:tc>
                      <w:tcPr>
                        <w:tcW w:w="1110" w:type="dxa"/>
                        <w:shd w:val="clear" w:color="auto" w:fill="E9EDF4"/>
                      </w:tcPr>
                      <w:p w14:paraId="02FD8988" w14:textId="77777777" w:rsidR="00A815F9" w:rsidRDefault="00C15677">
                        <w:pPr>
                          <w:pStyle w:val="TableParagraph"/>
                          <w:spacing w:before="161"/>
                          <w:ind w:right="370"/>
                          <w:jc w:val="right"/>
                        </w:pPr>
                        <w:r>
                          <w:t>6.4</w:t>
                        </w:r>
                      </w:p>
                    </w:tc>
                    <w:tc>
                      <w:tcPr>
                        <w:tcW w:w="1063" w:type="dxa"/>
                        <w:shd w:val="clear" w:color="auto" w:fill="FFC000"/>
                      </w:tcPr>
                      <w:p w14:paraId="5391E69E" w14:textId="77777777" w:rsidR="00A815F9" w:rsidRDefault="00C15677">
                        <w:pPr>
                          <w:pStyle w:val="TableParagraph"/>
                          <w:spacing w:before="161"/>
                          <w:ind w:left="388" w:right="329"/>
                          <w:jc w:val="center"/>
                        </w:pPr>
                        <w:r>
                          <w:t>6.3</w:t>
                        </w:r>
                      </w:p>
                    </w:tc>
                    <w:tc>
                      <w:tcPr>
                        <w:tcW w:w="1063" w:type="dxa"/>
                        <w:shd w:val="clear" w:color="auto" w:fill="E6EAF6"/>
                      </w:tcPr>
                      <w:p w14:paraId="1F492ECB" w14:textId="77777777" w:rsidR="00A815F9" w:rsidRDefault="00C15677">
                        <w:pPr>
                          <w:pStyle w:val="TableParagraph"/>
                          <w:spacing w:before="161"/>
                          <w:ind w:left="378"/>
                        </w:pPr>
                        <w:r>
                          <w:t>6.3</w:t>
                        </w:r>
                      </w:p>
                    </w:tc>
                    <w:tc>
                      <w:tcPr>
                        <w:tcW w:w="1272" w:type="dxa"/>
                        <w:shd w:val="clear" w:color="auto" w:fill="E9EDF4"/>
                      </w:tcPr>
                      <w:p w14:paraId="5594E1BC" w14:textId="77777777" w:rsidR="00A815F9" w:rsidRDefault="00C15677">
                        <w:pPr>
                          <w:pStyle w:val="TableParagraph"/>
                          <w:spacing w:before="161"/>
                          <w:ind w:left="371" w:right="312"/>
                          <w:jc w:val="center"/>
                        </w:pPr>
                        <w:r>
                          <w:t>6.8</w:t>
                        </w:r>
                      </w:p>
                    </w:tc>
                  </w:tr>
                  <w:tr w:rsidR="00A815F9" w14:paraId="40F7DD96" w14:textId="77777777">
                    <w:trPr>
                      <w:trHeight w:val="543"/>
                    </w:trPr>
                    <w:tc>
                      <w:tcPr>
                        <w:tcW w:w="2527" w:type="dxa"/>
                        <w:shd w:val="clear" w:color="auto" w:fill="4F81BD"/>
                      </w:tcPr>
                      <w:p w14:paraId="0B911F5F" w14:textId="77777777" w:rsidR="00A815F9" w:rsidRDefault="00A815F9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14:paraId="596D3F93" w14:textId="77777777" w:rsidR="00A815F9" w:rsidRDefault="00C15677">
                        <w:pPr>
                          <w:pStyle w:val="TableParagraph"/>
                          <w:ind w:left="311" w:right="30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Staff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engagement</w:t>
                        </w:r>
                      </w:p>
                    </w:tc>
                    <w:tc>
                      <w:tcPr>
                        <w:tcW w:w="1110" w:type="dxa"/>
                        <w:shd w:val="clear" w:color="auto" w:fill="D0D8E8"/>
                      </w:tcPr>
                      <w:p w14:paraId="4F2CCFDB" w14:textId="77777777" w:rsidR="00A815F9" w:rsidRDefault="00C15677">
                        <w:pPr>
                          <w:pStyle w:val="TableParagraph"/>
                          <w:spacing w:before="160"/>
                          <w:ind w:right="370"/>
                          <w:jc w:val="right"/>
                        </w:pPr>
                        <w:r>
                          <w:t>6.7</w:t>
                        </w:r>
                      </w:p>
                    </w:tc>
                    <w:tc>
                      <w:tcPr>
                        <w:tcW w:w="1063" w:type="dxa"/>
                        <w:shd w:val="clear" w:color="auto" w:fill="FFC000"/>
                      </w:tcPr>
                      <w:p w14:paraId="052EDC27" w14:textId="77777777" w:rsidR="00A815F9" w:rsidRDefault="00C15677">
                        <w:pPr>
                          <w:pStyle w:val="TableParagraph"/>
                          <w:spacing w:before="160"/>
                          <w:ind w:left="388" w:right="329"/>
                          <w:jc w:val="center"/>
                        </w:pPr>
                        <w:r>
                          <w:t>6.6</w:t>
                        </w:r>
                      </w:p>
                    </w:tc>
                    <w:tc>
                      <w:tcPr>
                        <w:tcW w:w="1063" w:type="dxa"/>
                        <w:shd w:val="clear" w:color="auto" w:fill="00B050"/>
                      </w:tcPr>
                      <w:p w14:paraId="71C0849B" w14:textId="77777777" w:rsidR="00A815F9" w:rsidRDefault="00C15677">
                        <w:pPr>
                          <w:pStyle w:val="TableParagraph"/>
                          <w:spacing w:before="160"/>
                          <w:ind w:left="378"/>
                        </w:pPr>
                        <w:r>
                          <w:t>6.7</w:t>
                        </w:r>
                      </w:p>
                    </w:tc>
                    <w:tc>
                      <w:tcPr>
                        <w:tcW w:w="1272" w:type="dxa"/>
                        <w:shd w:val="clear" w:color="auto" w:fill="D0D8E8"/>
                      </w:tcPr>
                      <w:p w14:paraId="01AC103E" w14:textId="77777777" w:rsidR="00A815F9" w:rsidRDefault="00C15677">
                        <w:pPr>
                          <w:pStyle w:val="TableParagraph"/>
                          <w:spacing w:before="160"/>
                          <w:ind w:left="371" w:right="312"/>
                          <w:jc w:val="center"/>
                        </w:pPr>
                        <w:r>
                          <w:t>7.0</w:t>
                        </w:r>
                      </w:p>
                    </w:tc>
                  </w:tr>
                  <w:tr w:rsidR="00A815F9" w14:paraId="7634CFB0" w14:textId="77777777">
                    <w:trPr>
                      <w:trHeight w:val="543"/>
                    </w:trPr>
                    <w:tc>
                      <w:tcPr>
                        <w:tcW w:w="2527" w:type="dxa"/>
                        <w:shd w:val="clear" w:color="auto" w:fill="4F81BD"/>
                      </w:tcPr>
                      <w:p w14:paraId="7FFC8CC5" w14:textId="77777777" w:rsidR="00A815F9" w:rsidRDefault="00A815F9">
                        <w:pPr>
                          <w:pStyle w:val="TableParagraph"/>
                          <w:spacing w:before="8"/>
                          <w:rPr>
                            <w:b/>
                            <w:sz w:val="23"/>
                          </w:rPr>
                        </w:pPr>
                      </w:p>
                      <w:p w14:paraId="16B16B23" w14:textId="77777777" w:rsidR="00A815F9" w:rsidRDefault="00C15677">
                        <w:pPr>
                          <w:pStyle w:val="TableParagraph"/>
                          <w:spacing w:before="1"/>
                          <w:ind w:left="311" w:right="30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Team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working</w:t>
                        </w:r>
                      </w:p>
                    </w:tc>
                    <w:tc>
                      <w:tcPr>
                        <w:tcW w:w="1110" w:type="dxa"/>
                        <w:shd w:val="clear" w:color="auto" w:fill="E9EDF4"/>
                      </w:tcPr>
                      <w:p w14:paraId="2F67E413" w14:textId="77777777" w:rsidR="00A815F9" w:rsidRDefault="00C15677">
                        <w:pPr>
                          <w:pStyle w:val="TableParagraph"/>
                          <w:spacing w:before="158"/>
                          <w:ind w:right="370"/>
                          <w:jc w:val="right"/>
                        </w:pPr>
                        <w:r>
                          <w:t>6.6</w:t>
                        </w:r>
                      </w:p>
                    </w:tc>
                    <w:tc>
                      <w:tcPr>
                        <w:tcW w:w="1063" w:type="dxa"/>
                        <w:shd w:val="clear" w:color="auto" w:fill="FFC000"/>
                      </w:tcPr>
                      <w:p w14:paraId="3FA575E2" w14:textId="77777777" w:rsidR="00A815F9" w:rsidRDefault="00C15677">
                        <w:pPr>
                          <w:pStyle w:val="TableParagraph"/>
                          <w:spacing w:before="158"/>
                          <w:ind w:left="388" w:right="329"/>
                          <w:jc w:val="center"/>
                        </w:pPr>
                        <w:r>
                          <w:t>6.5</w:t>
                        </w:r>
                      </w:p>
                    </w:tc>
                    <w:tc>
                      <w:tcPr>
                        <w:tcW w:w="1063" w:type="dxa"/>
                        <w:shd w:val="clear" w:color="auto" w:fill="FF0000"/>
                      </w:tcPr>
                      <w:p w14:paraId="49A835CB" w14:textId="77777777" w:rsidR="00A815F9" w:rsidRDefault="00C15677">
                        <w:pPr>
                          <w:pStyle w:val="TableParagraph"/>
                          <w:spacing w:before="158"/>
                          <w:ind w:left="378"/>
                        </w:pPr>
                        <w:r>
                          <w:t>6.3</w:t>
                        </w:r>
                      </w:p>
                    </w:tc>
                    <w:tc>
                      <w:tcPr>
                        <w:tcW w:w="1272" w:type="dxa"/>
                        <w:shd w:val="clear" w:color="auto" w:fill="E9EDF4"/>
                      </w:tcPr>
                      <w:p w14:paraId="55248CA7" w14:textId="77777777" w:rsidR="00A815F9" w:rsidRDefault="00C15677">
                        <w:pPr>
                          <w:pStyle w:val="TableParagraph"/>
                          <w:spacing w:before="158"/>
                          <w:ind w:left="371" w:right="312"/>
                          <w:jc w:val="center"/>
                        </w:pPr>
                        <w:r>
                          <w:t>6.5</w:t>
                        </w:r>
                      </w:p>
                    </w:tc>
                  </w:tr>
                </w:tbl>
                <w:p w14:paraId="631077CA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29D13251">
          <v:line id="_x0000_s1470" alt="" style="position:absolute;left:0;text-align:left;z-index:251588096;mso-wrap-edited:f;mso-width-percent:0;mso-height-percent:0;mso-position-horizontal-relative:page;mso-width-percent:0;mso-height-percent:0" from="19.3pt,15.3pt" to="22.4pt,15.3pt" strokecolor="white" strokeweight=".35261mm">
            <w10:wrap anchorx="page"/>
          </v:line>
        </w:pict>
      </w:r>
      <w:r>
        <w:rPr>
          <w:b/>
          <w:sz w:val="28"/>
        </w:rPr>
        <w:t>Trust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Peer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Benchmark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Average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2020</w:t>
      </w:r>
    </w:p>
    <w:p w14:paraId="61353B29" w14:textId="77777777" w:rsidR="00A815F9" w:rsidRDefault="00A815F9">
      <w:pPr>
        <w:pStyle w:val="BodyText"/>
        <w:rPr>
          <w:b/>
          <w:sz w:val="25"/>
        </w:rPr>
      </w:pPr>
    </w:p>
    <w:tbl>
      <w:tblPr>
        <w:tblW w:w="0" w:type="auto"/>
        <w:tblInd w:w="8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9"/>
        <w:gridCol w:w="1163"/>
        <w:gridCol w:w="1391"/>
      </w:tblGrid>
      <w:tr w:rsidR="00A815F9" w14:paraId="0404D58B" w14:textId="77777777">
        <w:trPr>
          <w:trHeight w:val="816"/>
        </w:trPr>
        <w:tc>
          <w:tcPr>
            <w:tcW w:w="2759" w:type="dxa"/>
            <w:tcBorders>
              <w:bottom w:val="single" w:sz="24" w:space="0" w:color="FFFFFF"/>
            </w:tcBorders>
            <w:shd w:val="clear" w:color="auto" w:fill="4F81BD"/>
          </w:tcPr>
          <w:p w14:paraId="522B6C9C" w14:textId="77777777" w:rsidR="00A815F9" w:rsidRDefault="00C15677">
            <w:pPr>
              <w:pStyle w:val="TableParagraph"/>
              <w:spacing w:line="61" w:lineRule="exact"/>
              <w:ind w:left="41"/>
              <w:rPr>
                <w:sz w:val="6"/>
              </w:rPr>
            </w:pPr>
            <w:r>
              <w:rPr>
                <w:sz w:val="6"/>
              </w:rPr>
            </w:r>
            <w:r>
              <w:rPr>
                <w:sz w:val="6"/>
              </w:rPr>
              <w:pict w14:anchorId="392BE3B1">
                <v:group id="_x0000_s1468" alt="" style="width:1pt;height:3.1pt;mso-position-horizontal-relative:char;mso-position-vertical-relative:line" coordsize="20,62">
                  <v:rect id="_x0000_s1469" alt="" style="position:absolute;width:20;height:62" stroked="f"/>
                  <w10:wrap type="none"/>
                  <w10:anchorlock/>
                </v:group>
              </w:pict>
            </w:r>
          </w:p>
          <w:p w14:paraId="66F278E8" w14:textId="77777777" w:rsidR="00A815F9" w:rsidRDefault="00A815F9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7F154D1F" w14:textId="77777777" w:rsidR="00A815F9" w:rsidRDefault="00C15677">
            <w:pPr>
              <w:pStyle w:val="TableParagraph"/>
              <w:ind w:left="427" w:right="4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Theme</w:t>
            </w:r>
          </w:p>
        </w:tc>
        <w:tc>
          <w:tcPr>
            <w:tcW w:w="1163" w:type="dxa"/>
            <w:tcBorders>
              <w:bottom w:val="single" w:sz="24" w:space="0" w:color="FFFFFF"/>
            </w:tcBorders>
            <w:shd w:val="clear" w:color="auto" w:fill="4F81BD"/>
          </w:tcPr>
          <w:p w14:paraId="6F3C8D3A" w14:textId="77777777" w:rsidR="00A815F9" w:rsidRDefault="00C15677">
            <w:pPr>
              <w:pStyle w:val="TableParagraph"/>
              <w:spacing w:before="180"/>
              <w:ind w:left="335"/>
              <w:rPr>
                <w:b/>
              </w:rPr>
            </w:pPr>
            <w:r>
              <w:rPr>
                <w:b/>
                <w:color w:val="FFFFFF"/>
              </w:rPr>
              <w:t>2020</w:t>
            </w:r>
          </w:p>
          <w:p w14:paraId="0102EABA" w14:textId="77777777" w:rsidR="00A815F9" w:rsidRDefault="00C15677">
            <w:pPr>
              <w:pStyle w:val="TableParagraph"/>
              <w:spacing w:before="6"/>
              <w:ind w:left="274"/>
              <w:rPr>
                <w:b/>
              </w:rPr>
            </w:pPr>
            <w:r>
              <w:rPr>
                <w:b/>
                <w:color w:val="FFFFFF"/>
              </w:rPr>
              <w:t>Score</w:t>
            </w:r>
          </w:p>
        </w:tc>
        <w:tc>
          <w:tcPr>
            <w:tcW w:w="1391" w:type="dxa"/>
            <w:tcBorders>
              <w:bottom w:val="single" w:sz="24" w:space="0" w:color="FFFFFF"/>
            </w:tcBorders>
            <w:shd w:val="clear" w:color="auto" w:fill="4F81BD"/>
          </w:tcPr>
          <w:p w14:paraId="67F39066" w14:textId="77777777" w:rsidR="00A815F9" w:rsidRDefault="00C15677">
            <w:pPr>
              <w:pStyle w:val="TableParagraph"/>
              <w:spacing w:before="51"/>
              <w:ind w:left="259" w:right="260"/>
              <w:jc w:val="center"/>
              <w:rPr>
                <w:b/>
              </w:rPr>
            </w:pPr>
            <w:r>
              <w:rPr>
                <w:b/>
                <w:color w:val="FFFFFF"/>
              </w:rPr>
              <w:t>2020</w:t>
            </w:r>
          </w:p>
          <w:p w14:paraId="05F7870E" w14:textId="77777777" w:rsidR="00A815F9" w:rsidRDefault="00C15677">
            <w:pPr>
              <w:pStyle w:val="TableParagraph"/>
              <w:spacing w:line="260" w:lineRule="atLeast"/>
              <w:ind w:left="259" w:right="260"/>
              <w:jc w:val="center"/>
              <w:rPr>
                <w:b/>
              </w:rPr>
            </w:pPr>
            <w:r>
              <w:rPr>
                <w:b/>
                <w:color w:val="FFFFFF"/>
              </w:rPr>
              <w:t>National</w:t>
            </w:r>
            <w:r>
              <w:rPr>
                <w:b/>
                <w:color w:val="FFFFFF"/>
                <w:spacing w:val="-59"/>
              </w:rPr>
              <w:t xml:space="preserve"> </w:t>
            </w:r>
            <w:r>
              <w:rPr>
                <w:b/>
                <w:color w:val="FFFFFF"/>
              </w:rPr>
              <w:t>Average</w:t>
            </w:r>
          </w:p>
        </w:tc>
      </w:tr>
      <w:tr w:rsidR="00A815F9" w14:paraId="620C844C" w14:textId="77777777">
        <w:trPr>
          <w:trHeight w:val="587"/>
        </w:trPr>
        <w:tc>
          <w:tcPr>
            <w:tcW w:w="2759" w:type="dxa"/>
            <w:tcBorders>
              <w:top w:val="single" w:sz="24" w:space="0" w:color="FFFFFF"/>
            </w:tcBorders>
            <w:shd w:val="clear" w:color="auto" w:fill="4F81BD"/>
          </w:tcPr>
          <w:p w14:paraId="4880E47A" w14:textId="77777777" w:rsidR="00A815F9" w:rsidRDefault="00C15677">
            <w:pPr>
              <w:pStyle w:val="TableParagraph"/>
              <w:spacing w:before="62" w:line="230" w:lineRule="auto"/>
              <w:ind w:left="941" w:right="418" w:hanging="51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Equality,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diversity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&amp;</w:t>
            </w:r>
            <w:r>
              <w:rPr>
                <w:b/>
                <w:color w:val="FFFFFF"/>
                <w:spacing w:val="-5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inclusion</w:t>
            </w:r>
          </w:p>
        </w:tc>
        <w:tc>
          <w:tcPr>
            <w:tcW w:w="1163" w:type="dxa"/>
            <w:tcBorders>
              <w:top w:val="single" w:sz="24" w:space="0" w:color="FFFFFF"/>
            </w:tcBorders>
            <w:shd w:val="clear" w:color="auto" w:fill="FF0000"/>
          </w:tcPr>
          <w:p w14:paraId="13C9F1E4" w14:textId="77777777" w:rsidR="00A815F9" w:rsidRDefault="00C15677">
            <w:pPr>
              <w:pStyle w:val="TableParagraph"/>
              <w:spacing w:before="165"/>
              <w:ind w:left="408" w:right="409"/>
              <w:jc w:val="center"/>
            </w:pPr>
            <w:r>
              <w:t>8.7</w:t>
            </w:r>
          </w:p>
        </w:tc>
        <w:tc>
          <w:tcPr>
            <w:tcW w:w="1391" w:type="dxa"/>
            <w:tcBorders>
              <w:top w:val="single" w:sz="24" w:space="0" w:color="FFFFFF"/>
            </w:tcBorders>
            <w:shd w:val="clear" w:color="auto" w:fill="D0D8E8"/>
          </w:tcPr>
          <w:p w14:paraId="45517BF0" w14:textId="77777777" w:rsidR="00A815F9" w:rsidRDefault="00C15677">
            <w:pPr>
              <w:pStyle w:val="TableParagraph"/>
              <w:spacing w:before="165"/>
              <w:ind w:right="512"/>
              <w:jc w:val="right"/>
            </w:pPr>
            <w:r>
              <w:t>9.1</w:t>
            </w:r>
          </w:p>
        </w:tc>
      </w:tr>
      <w:tr w:rsidR="00A815F9" w14:paraId="5A3B9972" w14:textId="77777777">
        <w:trPr>
          <w:trHeight w:val="441"/>
        </w:trPr>
        <w:tc>
          <w:tcPr>
            <w:tcW w:w="2759" w:type="dxa"/>
            <w:shd w:val="clear" w:color="auto" w:fill="4F81BD"/>
          </w:tcPr>
          <w:p w14:paraId="153C36D9" w14:textId="77777777" w:rsidR="00A815F9" w:rsidRDefault="00C15677">
            <w:pPr>
              <w:pStyle w:val="TableParagraph"/>
              <w:spacing w:before="100"/>
              <w:ind w:left="426" w:right="4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Health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&amp;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wellbeing</w:t>
            </w:r>
          </w:p>
        </w:tc>
        <w:tc>
          <w:tcPr>
            <w:tcW w:w="1163" w:type="dxa"/>
            <w:shd w:val="clear" w:color="auto" w:fill="FF0000"/>
          </w:tcPr>
          <w:p w14:paraId="4210D123" w14:textId="77777777" w:rsidR="00A815F9" w:rsidRDefault="00C15677">
            <w:pPr>
              <w:pStyle w:val="TableParagraph"/>
              <w:spacing w:before="110"/>
              <w:ind w:left="408" w:right="409"/>
              <w:jc w:val="center"/>
            </w:pPr>
            <w:r>
              <w:t>5.7</w:t>
            </w:r>
          </w:p>
        </w:tc>
        <w:tc>
          <w:tcPr>
            <w:tcW w:w="1391" w:type="dxa"/>
            <w:shd w:val="clear" w:color="auto" w:fill="E9EDF4"/>
          </w:tcPr>
          <w:p w14:paraId="1A340F4C" w14:textId="77777777" w:rsidR="00A815F9" w:rsidRDefault="00C15677">
            <w:pPr>
              <w:pStyle w:val="TableParagraph"/>
              <w:spacing w:before="110"/>
              <w:ind w:right="512"/>
              <w:jc w:val="right"/>
            </w:pPr>
            <w:r>
              <w:t>6.1</w:t>
            </w:r>
          </w:p>
        </w:tc>
      </w:tr>
      <w:tr w:rsidR="00A815F9" w14:paraId="6C0B5B4D" w14:textId="77777777">
        <w:trPr>
          <w:trHeight w:val="414"/>
        </w:trPr>
        <w:tc>
          <w:tcPr>
            <w:tcW w:w="2759" w:type="dxa"/>
            <w:shd w:val="clear" w:color="auto" w:fill="4F81BD"/>
          </w:tcPr>
          <w:p w14:paraId="3B7A8527" w14:textId="77777777" w:rsidR="00A815F9" w:rsidRDefault="00C15677">
            <w:pPr>
              <w:pStyle w:val="TableParagraph"/>
              <w:spacing w:before="86"/>
              <w:ind w:left="428" w:right="4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Immediate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Mangers</w:t>
            </w:r>
          </w:p>
        </w:tc>
        <w:tc>
          <w:tcPr>
            <w:tcW w:w="1163" w:type="dxa"/>
            <w:shd w:val="clear" w:color="auto" w:fill="FFC000"/>
          </w:tcPr>
          <w:p w14:paraId="665301BB" w14:textId="77777777" w:rsidR="00A815F9" w:rsidRDefault="00C15677">
            <w:pPr>
              <w:pStyle w:val="TableParagraph"/>
              <w:spacing w:before="96"/>
              <w:ind w:left="408" w:right="409"/>
              <w:jc w:val="center"/>
            </w:pPr>
            <w:r>
              <w:t>6.6</w:t>
            </w:r>
          </w:p>
        </w:tc>
        <w:tc>
          <w:tcPr>
            <w:tcW w:w="1391" w:type="dxa"/>
            <w:shd w:val="clear" w:color="auto" w:fill="D0D8E8"/>
          </w:tcPr>
          <w:p w14:paraId="1976579A" w14:textId="77777777" w:rsidR="00A815F9" w:rsidRDefault="00C15677">
            <w:pPr>
              <w:pStyle w:val="TableParagraph"/>
              <w:spacing w:before="96"/>
              <w:ind w:right="512"/>
              <w:jc w:val="right"/>
            </w:pPr>
            <w:r>
              <w:t>6.8</w:t>
            </w:r>
          </w:p>
        </w:tc>
      </w:tr>
      <w:tr w:rsidR="00A815F9" w14:paraId="064F9AB6" w14:textId="77777777">
        <w:trPr>
          <w:trHeight w:val="387"/>
        </w:trPr>
        <w:tc>
          <w:tcPr>
            <w:tcW w:w="2759" w:type="dxa"/>
            <w:shd w:val="clear" w:color="auto" w:fill="4F81BD"/>
          </w:tcPr>
          <w:p w14:paraId="0ABA8732" w14:textId="77777777" w:rsidR="00A815F9" w:rsidRDefault="00C15677">
            <w:pPr>
              <w:pStyle w:val="TableParagraph"/>
              <w:spacing w:before="74"/>
              <w:ind w:left="427" w:right="4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Morale</w:t>
            </w:r>
          </w:p>
        </w:tc>
        <w:tc>
          <w:tcPr>
            <w:tcW w:w="1163" w:type="dxa"/>
            <w:shd w:val="clear" w:color="auto" w:fill="FF0000"/>
          </w:tcPr>
          <w:p w14:paraId="30E14422" w14:textId="77777777" w:rsidR="00A815F9" w:rsidRDefault="00C15677">
            <w:pPr>
              <w:pStyle w:val="TableParagraph"/>
              <w:spacing w:before="84"/>
              <w:ind w:left="408" w:right="409"/>
              <w:jc w:val="center"/>
            </w:pPr>
            <w:r>
              <w:t>5.9</w:t>
            </w:r>
          </w:p>
        </w:tc>
        <w:tc>
          <w:tcPr>
            <w:tcW w:w="1391" w:type="dxa"/>
            <w:shd w:val="clear" w:color="auto" w:fill="E9EDF4"/>
          </w:tcPr>
          <w:p w14:paraId="4CFFA451" w14:textId="77777777" w:rsidR="00A815F9" w:rsidRDefault="00C15677">
            <w:pPr>
              <w:pStyle w:val="TableParagraph"/>
              <w:spacing w:before="84"/>
              <w:ind w:right="512"/>
              <w:jc w:val="right"/>
            </w:pPr>
            <w:r>
              <w:t>6.2</w:t>
            </w:r>
          </w:p>
        </w:tc>
      </w:tr>
      <w:tr w:rsidR="00A815F9" w14:paraId="386643B5" w14:textId="77777777">
        <w:trPr>
          <w:trHeight w:val="450"/>
        </w:trPr>
        <w:tc>
          <w:tcPr>
            <w:tcW w:w="2759" w:type="dxa"/>
            <w:shd w:val="clear" w:color="auto" w:fill="4F81BD"/>
          </w:tcPr>
          <w:p w14:paraId="36EEDF15" w14:textId="77777777" w:rsidR="00A815F9" w:rsidRDefault="00C15677">
            <w:pPr>
              <w:pStyle w:val="TableParagraph"/>
              <w:spacing w:before="105"/>
              <w:ind w:left="428" w:right="4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Quality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Care</w:t>
            </w:r>
          </w:p>
        </w:tc>
        <w:tc>
          <w:tcPr>
            <w:tcW w:w="1163" w:type="dxa"/>
            <w:shd w:val="clear" w:color="auto" w:fill="FFC000"/>
          </w:tcPr>
          <w:p w14:paraId="04F0ED7E" w14:textId="77777777" w:rsidR="00A815F9" w:rsidRDefault="00C15677">
            <w:pPr>
              <w:pStyle w:val="TableParagraph"/>
              <w:spacing w:before="115"/>
              <w:ind w:left="408" w:right="409"/>
              <w:jc w:val="center"/>
            </w:pPr>
            <w:r>
              <w:t>7.3</w:t>
            </w:r>
          </w:p>
        </w:tc>
        <w:tc>
          <w:tcPr>
            <w:tcW w:w="1391" w:type="dxa"/>
            <w:shd w:val="clear" w:color="auto" w:fill="D0D8E8"/>
          </w:tcPr>
          <w:p w14:paraId="29D3AB7A" w14:textId="77777777" w:rsidR="00A815F9" w:rsidRDefault="00C15677">
            <w:pPr>
              <w:pStyle w:val="TableParagraph"/>
              <w:spacing w:before="115"/>
              <w:ind w:right="512"/>
              <w:jc w:val="right"/>
            </w:pPr>
            <w:r>
              <w:t>7.5</w:t>
            </w:r>
          </w:p>
        </w:tc>
      </w:tr>
      <w:tr w:rsidR="00A815F9" w14:paraId="21CF3A81" w14:textId="77777777">
        <w:trPr>
          <w:trHeight w:val="779"/>
        </w:trPr>
        <w:tc>
          <w:tcPr>
            <w:tcW w:w="2759" w:type="dxa"/>
            <w:shd w:val="clear" w:color="auto" w:fill="4F81BD"/>
          </w:tcPr>
          <w:p w14:paraId="46404F2B" w14:textId="77777777" w:rsidR="00A815F9" w:rsidRDefault="00C15677">
            <w:pPr>
              <w:pStyle w:val="TableParagraph"/>
              <w:spacing w:before="176" w:line="230" w:lineRule="auto"/>
              <w:ind w:left="720" w:right="113" w:hanging="5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Safe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environment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Bullying</w:t>
            </w:r>
            <w:r>
              <w:rPr>
                <w:b/>
                <w:color w:val="FFFFFF"/>
                <w:spacing w:val="-5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&amp;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harassment</w:t>
            </w:r>
          </w:p>
        </w:tc>
        <w:tc>
          <w:tcPr>
            <w:tcW w:w="1163" w:type="dxa"/>
            <w:shd w:val="clear" w:color="auto" w:fill="FF0000"/>
          </w:tcPr>
          <w:p w14:paraId="2C2A0B59" w14:textId="77777777" w:rsidR="00A815F9" w:rsidRDefault="00A815F9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402304B" w14:textId="77777777" w:rsidR="00A815F9" w:rsidRDefault="00C15677">
            <w:pPr>
              <w:pStyle w:val="TableParagraph"/>
              <w:ind w:left="408" w:right="409"/>
              <w:jc w:val="center"/>
            </w:pPr>
            <w:r>
              <w:t>7.6</w:t>
            </w:r>
          </w:p>
        </w:tc>
        <w:tc>
          <w:tcPr>
            <w:tcW w:w="1391" w:type="dxa"/>
            <w:shd w:val="clear" w:color="auto" w:fill="E9EDF4"/>
          </w:tcPr>
          <w:p w14:paraId="43039AB7" w14:textId="77777777" w:rsidR="00A815F9" w:rsidRDefault="00A815F9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C5346C7" w14:textId="77777777" w:rsidR="00A815F9" w:rsidRDefault="00C15677">
            <w:pPr>
              <w:pStyle w:val="TableParagraph"/>
              <w:ind w:right="512"/>
              <w:jc w:val="right"/>
            </w:pPr>
            <w:r>
              <w:t>8.1</w:t>
            </w:r>
          </w:p>
        </w:tc>
      </w:tr>
      <w:tr w:rsidR="00A815F9" w14:paraId="655CBB32" w14:textId="77777777">
        <w:trPr>
          <w:trHeight w:val="719"/>
        </w:trPr>
        <w:tc>
          <w:tcPr>
            <w:tcW w:w="2759" w:type="dxa"/>
            <w:shd w:val="clear" w:color="auto" w:fill="4F81BD"/>
          </w:tcPr>
          <w:p w14:paraId="2604243B" w14:textId="77777777" w:rsidR="00A815F9" w:rsidRDefault="00C15677">
            <w:pPr>
              <w:pStyle w:val="TableParagraph"/>
              <w:spacing w:before="153" w:line="225" w:lineRule="auto"/>
              <w:ind w:left="970" w:right="591" w:hanging="48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Safe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environment</w:t>
            </w:r>
            <w:r>
              <w:rPr>
                <w:b/>
                <w:color w:val="FFFFFF"/>
                <w:spacing w:val="-5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Violence</w:t>
            </w:r>
          </w:p>
        </w:tc>
        <w:tc>
          <w:tcPr>
            <w:tcW w:w="1163" w:type="dxa"/>
            <w:shd w:val="clear" w:color="auto" w:fill="00B050"/>
          </w:tcPr>
          <w:p w14:paraId="07EEBC36" w14:textId="77777777" w:rsidR="00A815F9" w:rsidRDefault="00A815F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CB70FBF" w14:textId="77777777" w:rsidR="00A815F9" w:rsidRDefault="00C15677">
            <w:pPr>
              <w:pStyle w:val="TableParagraph"/>
              <w:ind w:left="408" w:right="409"/>
              <w:jc w:val="center"/>
            </w:pPr>
            <w:r>
              <w:t>9.5</w:t>
            </w:r>
          </w:p>
        </w:tc>
        <w:tc>
          <w:tcPr>
            <w:tcW w:w="1391" w:type="dxa"/>
            <w:shd w:val="clear" w:color="auto" w:fill="D0D8E8"/>
          </w:tcPr>
          <w:p w14:paraId="45E41211" w14:textId="77777777" w:rsidR="00A815F9" w:rsidRDefault="00A815F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995DD6E" w14:textId="77777777" w:rsidR="00A815F9" w:rsidRDefault="00C15677">
            <w:pPr>
              <w:pStyle w:val="TableParagraph"/>
              <w:ind w:right="512"/>
              <w:jc w:val="right"/>
            </w:pPr>
            <w:r>
              <w:t>9.5</w:t>
            </w:r>
          </w:p>
        </w:tc>
      </w:tr>
      <w:tr w:rsidR="00A815F9" w14:paraId="64749254" w14:textId="77777777">
        <w:trPr>
          <w:trHeight w:val="519"/>
        </w:trPr>
        <w:tc>
          <w:tcPr>
            <w:tcW w:w="2759" w:type="dxa"/>
            <w:shd w:val="clear" w:color="auto" w:fill="4F81BD"/>
          </w:tcPr>
          <w:p w14:paraId="31865F22" w14:textId="77777777" w:rsidR="00A815F9" w:rsidRDefault="00A815F9">
            <w:pPr>
              <w:pStyle w:val="TableParagraph"/>
              <w:spacing w:before="4"/>
              <w:rPr>
                <w:b/>
              </w:rPr>
            </w:pPr>
          </w:p>
          <w:p w14:paraId="0AFC5965" w14:textId="77777777" w:rsidR="00A815F9" w:rsidRDefault="00C15677">
            <w:pPr>
              <w:pStyle w:val="TableParagraph"/>
              <w:ind w:left="427" w:right="4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Safety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culture</w:t>
            </w:r>
          </w:p>
        </w:tc>
        <w:tc>
          <w:tcPr>
            <w:tcW w:w="1163" w:type="dxa"/>
            <w:shd w:val="clear" w:color="auto" w:fill="FF0000"/>
          </w:tcPr>
          <w:p w14:paraId="0DFE3A75" w14:textId="77777777" w:rsidR="00A815F9" w:rsidRDefault="00C15677">
            <w:pPr>
              <w:pStyle w:val="TableParagraph"/>
              <w:spacing w:before="147"/>
              <w:ind w:left="408" w:right="409"/>
              <w:jc w:val="center"/>
            </w:pPr>
            <w:r>
              <w:t>6.3</w:t>
            </w:r>
          </w:p>
        </w:tc>
        <w:tc>
          <w:tcPr>
            <w:tcW w:w="1391" w:type="dxa"/>
            <w:shd w:val="clear" w:color="auto" w:fill="E9EDF4"/>
          </w:tcPr>
          <w:p w14:paraId="6D1547E8" w14:textId="77777777" w:rsidR="00A815F9" w:rsidRDefault="00C15677">
            <w:pPr>
              <w:pStyle w:val="TableParagraph"/>
              <w:spacing w:before="147"/>
              <w:ind w:right="512"/>
              <w:jc w:val="right"/>
            </w:pPr>
            <w:r>
              <w:t>6.8</w:t>
            </w:r>
          </w:p>
        </w:tc>
      </w:tr>
      <w:tr w:rsidR="00A815F9" w14:paraId="3EBAA09E" w14:textId="77777777">
        <w:trPr>
          <w:trHeight w:val="519"/>
        </w:trPr>
        <w:tc>
          <w:tcPr>
            <w:tcW w:w="2759" w:type="dxa"/>
            <w:shd w:val="clear" w:color="auto" w:fill="4F81BD"/>
          </w:tcPr>
          <w:p w14:paraId="671E94E1" w14:textId="77777777" w:rsidR="00A815F9" w:rsidRDefault="00A815F9">
            <w:pPr>
              <w:pStyle w:val="TableParagraph"/>
              <w:spacing w:before="8"/>
              <w:rPr>
                <w:b/>
              </w:rPr>
            </w:pPr>
          </w:p>
          <w:p w14:paraId="1B4258F4" w14:textId="77777777" w:rsidR="00A815F9" w:rsidRDefault="00C15677">
            <w:pPr>
              <w:pStyle w:val="TableParagraph"/>
              <w:ind w:left="426" w:right="4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Staff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engagement</w:t>
            </w:r>
          </w:p>
        </w:tc>
        <w:tc>
          <w:tcPr>
            <w:tcW w:w="1163" w:type="dxa"/>
            <w:shd w:val="clear" w:color="auto" w:fill="FF0000"/>
          </w:tcPr>
          <w:p w14:paraId="5B5B3A9E" w14:textId="77777777" w:rsidR="00A815F9" w:rsidRDefault="00C15677">
            <w:pPr>
              <w:pStyle w:val="TableParagraph"/>
              <w:spacing w:before="151"/>
              <w:ind w:left="408" w:right="409"/>
              <w:jc w:val="center"/>
            </w:pPr>
            <w:r>
              <w:t>6.7</w:t>
            </w:r>
          </w:p>
        </w:tc>
        <w:tc>
          <w:tcPr>
            <w:tcW w:w="1391" w:type="dxa"/>
            <w:shd w:val="clear" w:color="auto" w:fill="D0D8E8"/>
          </w:tcPr>
          <w:p w14:paraId="55E49F28" w14:textId="77777777" w:rsidR="00A815F9" w:rsidRDefault="00C15677">
            <w:pPr>
              <w:pStyle w:val="TableParagraph"/>
              <w:spacing w:before="151"/>
              <w:ind w:right="512"/>
              <w:jc w:val="right"/>
            </w:pPr>
            <w:r>
              <w:t>7.0</w:t>
            </w:r>
          </w:p>
        </w:tc>
      </w:tr>
      <w:tr w:rsidR="00A815F9" w14:paraId="7FBFDB67" w14:textId="77777777">
        <w:trPr>
          <w:trHeight w:val="519"/>
        </w:trPr>
        <w:tc>
          <w:tcPr>
            <w:tcW w:w="2759" w:type="dxa"/>
            <w:shd w:val="clear" w:color="auto" w:fill="4F81BD"/>
          </w:tcPr>
          <w:p w14:paraId="18B09422" w14:textId="77777777" w:rsidR="00A815F9" w:rsidRDefault="00A815F9">
            <w:pPr>
              <w:pStyle w:val="TableParagraph"/>
              <w:spacing w:before="7"/>
              <w:rPr>
                <w:b/>
              </w:rPr>
            </w:pPr>
          </w:p>
          <w:p w14:paraId="492FA1CF" w14:textId="77777777" w:rsidR="00A815F9" w:rsidRDefault="00C15677">
            <w:pPr>
              <w:pStyle w:val="TableParagraph"/>
              <w:ind w:left="427" w:right="4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Team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working</w:t>
            </w:r>
          </w:p>
        </w:tc>
        <w:tc>
          <w:tcPr>
            <w:tcW w:w="1163" w:type="dxa"/>
            <w:shd w:val="clear" w:color="auto" w:fill="FF0000"/>
          </w:tcPr>
          <w:p w14:paraId="435F6AA6" w14:textId="77777777" w:rsidR="00A815F9" w:rsidRDefault="00C15677">
            <w:pPr>
              <w:pStyle w:val="TableParagraph"/>
              <w:spacing w:before="150"/>
              <w:ind w:left="408" w:right="409"/>
              <w:jc w:val="center"/>
            </w:pPr>
            <w:r>
              <w:t>6.3</w:t>
            </w:r>
          </w:p>
        </w:tc>
        <w:tc>
          <w:tcPr>
            <w:tcW w:w="1391" w:type="dxa"/>
            <w:shd w:val="clear" w:color="auto" w:fill="E9EDF4"/>
          </w:tcPr>
          <w:p w14:paraId="3E8B4416" w14:textId="77777777" w:rsidR="00A815F9" w:rsidRDefault="00C15677">
            <w:pPr>
              <w:pStyle w:val="TableParagraph"/>
              <w:spacing w:before="150"/>
              <w:ind w:right="512"/>
              <w:jc w:val="right"/>
            </w:pPr>
            <w:r>
              <w:t>6.5</w:t>
            </w:r>
          </w:p>
        </w:tc>
      </w:tr>
    </w:tbl>
    <w:p w14:paraId="7E50EF55" w14:textId="77777777" w:rsidR="00A815F9" w:rsidRDefault="00A815F9">
      <w:pPr>
        <w:jc w:val="right"/>
        <w:sectPr w:rsidR="00A815F9">
          <w:headerReference w:type="default" r:id="rId505"/>
          <w:footerReference w:type="even" r:id="rId506"/>
          <w:footerReference w:type="default" r:id="rId507"/>
          <w:pgSz w:w="14400" w:h="10800" w:orient="landscape"/>
          <w:pgMar w:top="520" w:right="0" w:bottom="440" w:left="0" w:header="0" w:footer="257" w:gutter="0"/>
          <w:cols w:space="720"/>
        </w:sectPr>
      </w:pPr>
    </w:p>
    <w:p w14:paraId="01FA85E5" w14:textId="77777777" w:rsidR="00A815F9" w:rsidRDefault="00A815F9">
      <w:pPr>
        <w:pStyle w:val="BodyText"/>
        <w:rPr>
          <w:b/>
          <w:sz w:val="20"/>
        </w:rPr>
      </w:pPr>
    </w:p>
    <w:p w14:paraId="02EF58F8" w14:textId="77777777" w:rsidR="00A815F9" w:rsidRDefault="00C15677">
      <w:pPr>
        <w:spacing w:before="212"/>
        <w:ind w:left="864"/>
        <w:rPr>
          <w:b/>
          <w:sz w:val="48"/>
        </w:rPr>
      </w:pPr>
      <w:r>
        <w:rPr>
          <w:b/>
          <w:color w:val="332D7C"/>
          <w:sz w:val="48"/>
        </w:rPr>
        <w:t>Annex</w:t>
      </w:r>
      <w:r>
        <w:rPr>
          <w:b/>
          <w:color w:val="332D7C"/>
          <w:spacing w:val="-5"/>
          <w:sz w:val="48"/>
        </w:rPr>
        <w:t xml:space="preserve"> </w:t>
      </w:r>
      <w:r>
        <w:rPr>
          <w:b/>
          <w:color w:val="332D7C"/>
          <w:sz w:val="48"/>
        </w:rPr>
        <w:t>C:</w:t>
      </w:r>
      <w:r>
        <w:rPr>
          <w:b/>
          <w:color w:val="332D7C"/>
          <w:spacing w:val="124"/>
          <w:sz w:val="48"/>
        </w:rPr>
        <w:t xml:space="preserve"> </w:t>
      </w:r>
      <w:r>
        <w:rPr>
          <w:b/>
          <w:color w:val="332D7C"/>
          <w:sz w:val="48"/>
        </w:rPr>
        <w:t>Walsall</w:t>
      </w:r>
      <w:r>
        <w:rPr>
          <w:b/>
          <w:color w:val="332D7C"/>
          <w:spacing w:val="-6"/>
          <w:sz w:val="48"/>
        </w:rPr>
        <w:t xml:space="preserve"> </w:t>
      </w:r>
      <w:r>
        <w:rPr>
          <w:b/>
          <w:color w:val="332D7C"/>
          <w:sz w:val="48"/>
        </w:rPr>
        <w:t>Employee</w:t>
      </w:r>
      <w:r>
        <w:rPr>
          <w:b/>
          <w:color w:val="332D7C"/>
          <w:spacing w:val="-4"/>
          <w:sz w:val="48"/>
        </w:rPr>
        <w:t xml:space="preserve"> </w:t>
      </w:r>
      <w:r>
        <w:rPr>
          <w:b/>
          <w:color w:val="332D7C"/>
          <w:sz w:val="48"/>
        </w:rPr>
        <w:t>Engagement</w:t>
      </w:r>
      <w:r>
        <w:rPr>
          <w:b/>
          <w:color w:val="332D7C"/>
          <w:spacing w:val="-5"/>
          <w:sz w:val="48"/>
        </w:rPr>
        <w:t xml:space="preserve"> </w:t>
      </w:r>
      <w:r>
        <w:rPr>
          <w:b/>
          <w:color w:val="332D7C"/>
          <w:sz w:val="48"/>
        </w:rPr>
        <w:t>Index</w:t>
      </w:r>
    </w:p>
    <w:p w14:paraId="3334CD1B" w14:textId="77777777" w:rsidR="00A815F9" w:rsidRDefault="00C15677">
      <w:pPr>
        <w:pStyle w:val="BodyText"/>
        <w:spacing w:before="5"/>
        <w:rPr>
          <w:b/>
          <w:sz w:val="12"/>
        </w:rPr>
      </w:pPr>
      <w:r>
        <w:pict w14:anchorId="78478AC3">
          <v:shape id="_x0000_s1467" alt="" style="position:absolute;margin-left:42.5pt;margin-top:9.65pt;width:634.75pt;height:.1pt;z-index:-251513344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0BAD5954" w14:textId="77777777" w:rsidR="00A815F9" w:rsidRDefault="00A815F9">
      <w:pPr>
        <w:pStyle w:val="BodyText"/>
        <w:rPr>
          <w:b/>
          <w:sz w:val="20"/>
        </w:rPr>
      </w:pPr>
    </w:p>
    <w:p w14:paraId="14489328" w14:textId="77777777" w:rsidR="00A815F9" w:rsidRDefault="00A815F9">
      <w:pPr>
        <w:pStyle w:val="BodyText"/>
        <w:spacing w:before="6"/>
        <w:rPr>
          <w:b/>
          <w:sz w:val="20"/>
        </w:rPr>
      </w:pPr>
    </w:p>
    <w:tbl>
      <w:tblPr>
        <w:tblW w:w="0" w:type="auto"/>
        <w:tblInd w:w="5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3"/>
        <w:gridCol w:w="697"/>
        <w:gridCol w:w="6582"/>
        <w:gridCol w:w="999"/>
        <w:gridCol w:w="907"/>
        <w:gridCol w:w="868"/>
        <w:gridCol w:w="870"/>
        <w:gridCol w:w="870"/>
      </w:tblGrid>
      <w:tr w:rsidR="00A815F9" w14:paraId="33BC9396" w14:textId="77777777">
        <w:trPr>
          <w:trHeight w:val="883"/>
        </w:trPr>
        <w:tc>
          <w:tcPr>
            <w:tcW w:w="1423" w:type="dxa"/>
            <w:shd w:val="clear" w:color="auto" w:fill="4F81BD"/>
          </w:tcPr>
          <w:p w14:paraId="3F421C61" w14:textId="77777777" w:rsidR="00A815F9" w:rsidRDefault="00C15677">
            <w:pPr>
              <w:pStyle w:val="TableParagraph"/>
              <w:spacing w:before="35"/>
              <w:ind w:left="92"/>
              <w:rPr>
                <w:b/>
              </w:rPr>
            </w:pPr>
            <w:r>
              <w:rPr>
                <w:b/>
                <w:color w:val="FFFFFF"/>
              </w:rPr>
              <w:t>Theme</w:t>
            </w:r>
          </w:p>
        </w:tc>
        <w:tc>
          <w:tcPr>
            <w:tcW w:w="697" w:type="dxa"/>
            <w:shd w:val="clear" w:color="auto" w:fill="4F81BD"/>
          </w:tcPr>
          <w:p w14:paraId="66478D94" w14:textId="77777777" w:rsidR="00A815F9" w:rsidRDefault="00C15677">
            <w:pPr>
              <w:pStyle w:val="TableParagraph"/>
              <w:spacing w:before="35"/>
              <w:ind w:left="143"/>
              <w:rPr>
                <w:b/>
              </w:rPr>
            </w:pPr>
            <w:r>
              <w:rPr>
                <w:b/>
                <w:color w:val="FFFFFF"/>
              </w:rPr>
              <w:t>Q</w:t>
            </w:r>
          </w:p>
        </w:tc>
        <w:tc>
          <w:tcPr>
            <w:tcW w:w="6582" w:type="dxa"/>
            <w:shd w:val="clear" w:color="auto" w:fill="4F81BD"/>
          </w:tcPr>
          <w:p w14:paraId="620F4686" w14:textId="77777777" w:rsidR="00A815F9" w:rsidRDefault="00C15677">
            <w:pPr>
              <w:pStyle w:val="TableParagraph"/>
              <w:spacing w:before="35"/>
              <w:ind w:left="186"/>
              <w:rPr>
                <w:b/>
              </w:rPr>
            </w:pPr>
            <w:r>
              <w:rPr>
                <w:b/>
                <w:color w:val="FFFFFF"/>
              </w:rPr>
              <w:t>Statement</w:t>
            </w:r>
          </w:p>
        </w:tc>
        <w:tc>
          <w:tcPr>
            <w:tcW w:w="3644" w:type="dxa"/>
            <w:gridSpan w:val="4"/>
            <w:shd w:val="clear" w:color="auto" w:fill="4F81BD"/>
          </w:tcPr>
          <w:p w14:paraId="7F1161C3" w14:textId="77777777" w:rsidR="00A815F9" w:rsidRDefault="00C15677">
            <w:pPr>
              <w:pStyle w:val="TableParagraph"/>
              <w:tabs>
                <w:tab w:val="left" w:pos="1016"/>
                <w:tab w:val="left" w:pos="1904"/>
                <w:tab w:val="left" w:pos="2773"/>
              </w:tabs>
              <w:spacing w:before="35"/>
              <w:ind w:left="109"/>
              <w:jc w:val="center"/>
              <w:rPr>
                <w:b/>
              </w:rPr>
            </w:pPr>
            <w:r>
              <w:rPr>
                <w:b/>
                <w:color w:val="FFFFFF"/>
              </w:rPr>
              <w:t>2017</w:t>
            </w:r>
            <w:r>
              <w:rPr>
                <w:b/>
                <w:color w:val="FFFFFF"/>
              </w:rPr>
              <w:tab/>
              <w:t>2018</w:t>
            </w:r>
            <w:r>
              <w:rPr>
                <w:b/>
                <w:color w:val="FFFFFF"/>
              </w:rPr>
              <w:tab/>
              <w:t>2019</w:t>
            </w:r>
            <w:r>
              <w:rPr>
                <w:b/>
                <w:color w:val="FFFFFF"/>
              </w:rPr>
              <w:tab/>
              <w:t>2020</w:t>
            </w:r>
          </w:p>
          <w:p w14:paraId="58E062EF" w14:textId="77777777" w:rsidR="00A815F9" w:rsidRDefault="00C15677">
            <w:pPr>
              <w:pStyle w:val="TableParagraph"/>
              <w:tabs>
                <w:tab w:val="left" w:pos="1017"/>
                <w:tab w:val="left" w:pos="1905"/>
                <w:tab w:val="left" w:pos="2774"/>
              </w:tabs>
              <w:spacing w:before="6"/>
              <w:ind w:left="110"/>
              <w:jc w:val="center"/>
              <w:rPr>
                <w:b/>
              </w:rPr>
            </w:pPr>
            <w:r>
              <w:rPr>
                <w:b/>
                <w:color w:val="FFFFFF"/>
              </w:rPr>
              <w:t>%</w:t>
            </w:r>
            <w:r>
              <w:rPr>
                <w:b/>
                <w:color w:val="FFFFFF"/>
              </w:rPr>
              <w:tab/>
              <w:t>%</w:t>
            </w:r>
            <w:r>
              <w:rPr>
                <w:b/>
                <w:color w:val="FFFFFF"/>
              </w:rPr>
              <w:tab/>
              <w:t>%</w:t>
            </w:r>
            <w:r>
              <w:rPr>
                <w:b/>
                <w:color w:val="FFFFFF"/>
              </w:rPr>
              <w:tab/>
              <w:t>%</w:t>
            </w:r>
          </w:p>
        </w:tc>
        <w:tc>
          <w:tcPr>
            <w:tcW w:w="870" w:type="dxa"/>
            <w:shd w:val="clear" w:color="auto" w:fill="4F81BD"/>
          </w:tcPr>
          <w:p w14:paraId="334056A6" w14:textId="77777777" w:rsidR="00A815F9" w:rsidRDefault="00C15677">
            <w:pPr>
              <w:pStyle w:val="TableParagraph"/>
              <w:spacing w:before="35"/>
              <w:ind w:left="170" w:right="170"/>
              <w:jc w:val="center"/>
              <w:rPr>
                <w:b/>
              </w:rPr>
            </w:pPr>
            <w:r>
              <w:rPr>
                <w:b/>
                <w:color w:val="FFFFFF"/>
              </w:rPr>
              <w:t>2020</w:t>
            </w:r>
          </w:p>
          <w:p w14:paraId="4648E064" w14:textId="77777777" w:rsidR="00A815F9" w:rsidRDefault="00C15677">
            <w:pPr>
              <w:pStyle w:val="TableParagraph"/>
              <w:spacing w:before="6"/>
              <w:ind w:left="170" w:right="170"/>
              <w:jc w:val="center"/>
              <w:rPr>
                <w:b/>
              </w:rPr>
            </w:pPr>
            <w:r>
              <w:rPr>
                <w:b/>
                <w:color w:val="FFFFFF"/>
              </w:rPr>
              <w:t>Av</w:t>
            </w:r>
          </w:p>
          <w:p w14:paraId="74D53E1B" w14:textId="77777777" w:rsidR="00A815F9" w:rsidRDefault="00C15677">
            <w:pPr>
              <w:pStyle w:val="TableParagraph"/>
              <w:spacing w:before="7"/>
              <w:jc w:val="center"/>
              <w:rPr>
                <w:b/>
              </w:rPr>
            </w:pPr>
            <w:r>
              <w:rPr>
                <w:b/>
                <w:color w:val="FFFFFF"/>
              </w:rPr>
              <w:t>%</w:t>
            </w:r>
          </w:p>
        </w:tc>
      </w:tr>
      <w:tr w:rsidR="00A815F9" w14:paraId="327EFA11" w14:textId="77777777">
        <w:trPr>
          <w:trHeight w:val="584"/>
        </w:trPr>
        <w:tc>
          <w:tcPr>
            <w:tcW w:w="1423" w:type="dxa"/>
            <w:shd w:val="clear" w:color="auto" w:fill="D0D8E8"/>
          </w:tcPr>
          <w:p w14:paraId="6476AC0B" w14:textId="77777777" w:rsidR="00A815F9" w:rsidRDefault="00C15677">
            <w:pPr>
              <w:pStyle w:val="TableParagraph"/>
              <w:spacing w:before="87"/>
              <w:ind w:left="92"/>
            </w:pPr>
            <w:r>
              <w:t>Motivation</w:t>
            </w:r>
          </w:p>
        </w:tc>
        <w:tc>
          <w:tcPr>
            <w:tcW w:w="697" w:type="dxa"/>
            <w:shd w:val="clear" w:color="auto" w:fill="D0D8E8"/>
          </w:tcPr>
          <w:p w14:paraId="37B317EF" w14:textId="77777777" w:rsidR="00A815F9" w:rsidRDefault="00C15677">
            <w:pPr>
              <w:pStyle w:val="TableParagraph"/>
              <w:spacing w:before="87"/>
              <w:ind w:left="143"/>
            </w:pPr>
            <w:r>
              <w:t>2a</w:t>
            </w:r>
          </w:p>
        </w:tc>
        <w:tc>
          <w:tcPr>
            <w:tcW w:w="6582" w:type="dxa"/>
            <w:shd w:val="clear" w:color="auto" w:fill="D0D8E8"/>
          </w:tcPr>
          <w:p w14:paraId="6CAA01EA" w14:textId="77777777" w:rsidR="00A815F9" w:rsidRDefault="00C15677">
            <w:pPr>
              <w:pStyle w:val="TableParagraph"/>
              <w:spacing w:before="87"/>
              <w:ind w:left="186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look</w:t>
            </w:r>
            <w:r>
              <w:rPr>
                <w:spacing w:val="-3"/>
              </w:rPr>
              <w:t xml:space="preserve"> </w:t>
            </w:r>
            <w:r>
              <w:t>forward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going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work</w:t>
            </w:r>
          </w:p>
        </w:tc>
        <w:tc>
          <w:tcPr>
            <w:tcW w:w="999" w:type="dxa"/>
            <w:shd w:val="clear" w:color="auto" w:fill="D0D8E8"/>
          </w:tcPr>
          <w:p w14:paraId="511862E5" w14:textId="77777777" w:rsidR="00A815F9" w:rsidRDefault="00C15677">
            <w:pPr>
              <w:pStyle w:val="TableParagraph"/>
              <w:spacing w:before="87"/>
              <w:ind w:right="329"/>
              <w:jc w:val="right"/>
            </w:pPr>
            <w:r>
              <w:t>52</w:t>
            </w:r>
          </w:p>
        </w:tc>
        <w:tc>
          <w:tcPr>
            <w:tcW w:w="907" w:type="dxa"/>
            <w:shd w:val="clear" w:color="auto" w:fill="92D050"/>
          </w:tcPr>
          <w:p w14:paraId="2F96D2D2" w14:textId="77777777" w:rsidR="00A815F9" w:rsidRDefault="00C15677">
            <w:pPr>
              <w:pStyle w:val="TableParagraph"/>
              <w:spacing w:before="87"/>
              <w:ind w:left="330"/>
            </w:pPr>
            <w:r>
              <w:t>55</w:t>
            </w:r>
          </w:p>
        </w:tc>
        <w:tc>
          <w:tcPr>
            <w:tcW w:w="1738" w:type="dxa"/>
            <w:gridSpan w:val="2"/>
            <w:shd w:val="clear" w:color="auto" w:fill="FFC000"/>
          </w:tcPr>
          <w:p w14:paraId="48227DC8" w14:textId="77777777" w:rsidR="00A815F9" w:rsidRDefault="00C15677">
            <w:pPr>
              <w:pStyle w:val="TableParagraph"/>
              <w:tabs>
                <w:tab w:val="left" w:pos="1180"/>
              </w:tabs>
              <w:spacing w:before="87"/>
              <w:ind w:left="311"/>
            </w:pPr>
            <w:r>
              <w:t>54</w:t>
            </w:r>
            <w:r>
              <w:tab/>
              <w:t>54</w:t>
            </w:r>
          </w:p>
        </w:tc>
        <w:tc>
          <w:tcPr>
            <w:tcW w:w="870" w:type="dxa"/>
            <w:shd w:val="clear" w:color="auto" w:fill="D0D8E8"/>
          </w:tcPr>
          <w:p w14:paraId="6E404409" w14:textId="77777777" w:rsidR="00A815F9" w:rsidRDefault="00C15677">
            <w:pPr>
              <w:pStyle w:val="TableParagraph"/>
              <w:spacing w:before="87"/>
              <w:ind w:left="169" w:right="170"/>
              <w:jc w:val="center"/>
            </w:pPr>
            <w:r>
              <w:t>58.5</w:t>
            </w:r>
          </w:p>
        </w:tc>
      </w:tr>
      <w:tr w:rsidR="00A815F9" w14:paraId="1EBAE1A1" w14:textId="77777777">
        <w:trPr>
          <w:trHeight w:val="583"/>
        </w:trPr>
        <w:tc>
          <w:tcPr>
            <w:tcW w:w="1423" w:type="dxa"/>
            <w:shd w:val="clear" w:color="auto" w:fill="D0D8E8"/>
          </w:tcPr>
          <w:p w14:paraId="4C4C2E20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7" w:type="dxa"/>
            <w:shd w:val="clear" w:color="auto" w:fill="E9EDF4"/>
          </w:tcPr>
          <w:p w14:paraId="21925433" w14:textId="77777777" w:rsidR="00A815F9" w:rsidRDefault="00C15677">
            <w:pPr>
              <w:pStyle w:val="TableParagraph"/>
              <w:spacing w:before="83"/>
              <w:ind w:left="143"/>
            </w:pPr>
            <w:r>
              <w:t>2b</w:t>
            </w:r>
          </w:p>
        </w:tc>
        <w:tc>
          <w:tcPr>
            <w:tcW w:w="6582" w:type="dxa"/>
            <w:shd w:val="clear" w:color="auto" w:fill="E9EDF4"/>
          </w:tcPr>
          <w:p w14:paraId="05B4E273" w14:textId="77777777" w:rsidR="00A815F9" w:rsidRDefault="00C15677">
            <w:pPr>
              <w:pStyle w:val="TableParagraph"/>
              <w:spacing w:before="83"/>
              <w:ind w:left="185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am</w:t>
            </w:r>
            <w:r>
              <w:rPr>
                <w:spacing w:val="-2"/>
              </w:rPr>
              <w:t xml:space="preserve"> </w:t>
            </w:r>
            <w:r>
              <w:t>enthusiastic</w:t>
            </w:r>
            <w:r>
              <w:rPr>
                <w:spacing w:val="-2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my</w:t>
            </w:r>
            <w:r>
              <w:rPr>
                <w:spacing w:val="-3"/>
              </w:rPr>
              <w:t xml:space="preserve"> </w:t>
            </w:r>
            <w:r>
              <w:t>job</w:t>
            </w:r>
          </w:p>
        </w:tc>
        <w:tc>
          <w:tcPr>
            <w:tcW w:w="999" w:type="dxa"/>
            <w:shd w:val="clear" w:color="auto" w:fill="E9EDF4"/>
          </w:tcPr>
          <w:p w14:paraId="076018EB" w14:textId="77777777" w:rsidR="00A815F9" w:rsidRDefault="00C15677">
            <w:pPr>
              <w:pStyle w:val="TableParagraph"/>
              <w:spacing w:before="83"/>
              <w:ind w:right="329"/>
              <w:jc w:val="right"/>
            </w:pPr>
            <w:r>
              <w:t>70</w:t>
            </w:r>
          </w:p>
        </w:tc>
        <w:tc>
          <w:tcPr>
            <w:tcW w:w="907" w:type="dxa"/>
            <w:shd w:val="clear" w:color="auto" w:fill="92D050"/>
          </w:tcPr>
          <w:p w14:paraId="0CA89942" w14:textId="77777777" w:rsidR="00A815F9" w:rsidRDefault="00C15677">
            <w:pPr>
              <w:pStyle w:val="TableParagraph"/>
              <w:spacing w:before="83"/>
              <w:ind w:left="330"/>
            </w:pPr>
            <w:r>
              <w:t>71</w:t>
            </w:r>
          </w:p>
        </w:tc>
        <w:tc>
          <w:tcPr>
            <w:tcW w:w="868" w:type="dxa"/>
            <w:shd w:val="clear" w:color="auto" w:fill="FFFF00"/>
          </w:tcPr>
          <w:p w14:paraId="3B0C410F" w14:textId="77777777" w:rsidR="00A815F9" w:rsidRDefault="00C15677">
            <w:pPr>
              <w:pStyle w:val="TableParagraph"/>
              <w:spacing w:before="83"/>
              <w:ind w:left="291" w:right="292"/>
              <w:jc w:val="center"/>
            </w:pPr>
            <w:r>
              <w:t>71</w:t>
            </w:r>
          </w:p>
        </w:tc>
        <w:tc>
          <w:tcPr>
            <w:tcW w:w="870" w:type="dxa"/>
            <w:shd w:val="clear" w:color="auto" w:fill="FFC000"/>
          </w:tcPr>
          <w:p w14:paraId="6028AC3F" w14:textId="77777777" w:rsidR="00A815F9" w:rsidRDefault="00C15677">
            <w:pPr>
              <w:pStyle w:val="TableParagraph"/>
              <w:spacing w:before="83"/>
              <w:ind w:left="169" w:right="170"/>
              <w:jc w:val="center"/>
            </w:pPr>
            <w:r>
              <w:t>70</w:t>
            </w:r>
          </w:p>
        </w:tc>
        <w:tc>
          <w:tcPr>
            <w:tcW w:w="870" w:type="dxa"/>
            <w:shd w:val="clear" w:color="auto" w:fill="E9EDF4"/>
          </w:tcPr>
          <w:p w14:paraId="1364D7E3" w14:textId="77777777" w:rsidR="00A815F9" w:rsidRDefault="00C15677">
            <w:pPr>
              <w:pStyle w:val="TableParagraph"/>
              <w:spacing w:before="83"/>
              <w:ind w:left="169" w:right="170"/>
              <w:jc w:val="center"/>
            </w:pPr>
            <w:r>
              <w:t>73</w:t>
            </w:r>
          </w:p>
        </w:tc>
      </w:tr>
      <w:tr w:rsidR="00A815F9" w14:paraId="519C35CF" w14:textId="77777777">
        <w:trPr>
          <w:trHeight w:val="629"/>
        </w:trPr>
        <w:tc>
          <w:tcPr>
            <w:tcW w:w="1423" w:type="dxa"/>
            <w:shd w:val="clear" w:color="auto" w:fill="D0D8E8"/>
          </w:tcPr>
          <w:p w14:paraId="026E9FE1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7" w:type="dxa"/>
            <w:shd w:val="clear" w:color="auto" w:fill="D0D8E8"/>
          </w:tcPr>
          <w:p w14:paraId="68F82BAA" w14:textId="77777777" w:rsidR="00A815F9" w:rsidRDefault="00C15677">
            <w:pPr>
              <w:pStyle w:val="TableParagraph"/>
              <w:spacing w:before="85"/>
              <w:ind w:left="143"/>
            </w:pPr>
            <w:r>
              <w:t>2c</w:t>
            </w:r>
          </w:p>
        </w:tc>
        <w:tc>
          <w:tcPr>
            <w:tcW w:w="6582" w:type="dxa"/>
            <w:shd w:val="clear" w:color="auto" w:fill="D0D8E8"/>
          </w:tcPr>
          <w:p w14:paraId="13B00A0E" w14:textId="77777777" w:rsidR="00A815F9" w:rsidRDefault="00C15677">
            <w:pPr>
              <w:pStyle w:val="TableParagraph"/>
              <w:spacing w:before="85"/>
              <w:ind w:left="185"/>
            </w:pPr>
            <w:r>
              <w:t>Time</w:t>
            </w:r>
            <w:r>
              <w:rPr>
                <w:spacing w:val="-2"/>
              </w:rPr>
              <w:t xml:space="preserve"> </w:t>
            </w:r>
            <w:r>
              <w:t>passes</w:t>
            </w:r>
            <w:r>
              <w:rPr>
                <w:spacing w:val="-2"/>
              </w:rPr>
              <w:t xml:space="preserve"> </w:t>
            </w:r>
            <w:r>
              <w:t>quickly</w:t>
            </w:r>
            <w:r>
              <w:rPr>
                <w:spacing w:val="-1"/>
              </w:rPr>
              <w:t xml:space="preserve"> </w:t>
            </w:r>
            <w:r>
              <w:t>when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am</w:t>
            </w:r>
            <w:r>
              <w:rPr>
                <w:spacing w:val="-2"/>
              </w:rPr>
              <w:t xml:space="preserve"> </w:t>
            </w:r>
            <w:r>
              <w:t>working</w:t>
            </w:r>
          </w:p>
        </w:tc>
        <w:tc>
          <w:tcPr>
            <w:tcW w:w="999" w:type="dxa"/>
            <w:shd w:val="clear" w:color="auto" w:fill="D0D8E8"/>
          </w:tcPr>
          <w:p w14:paraId="637E77C7" w14:textId="77777777" w:rsidR="00A815F9" w:rsidRDefault="00C15677">
            <w:pPr>
              <w:pStyle w:val="TableParagraph"/>
              <w:spacing w:before="85"/>
              <w:ind w:right="330"/>
              <w:jc w:val="right"/>
            </w:pPr>
            <w:r>
              <w:t>74</w:t>
            </w:r>
          </w:p>
        </w:tc>
        <w:tc>
          <w:tcPr>
            <w:tcW w:w="907" w:type="dxa"/>
            <w:shd w:val="clear" w:color="auto" w:fill="92D050"/>
          </w:tcPr>
          <w:p w14:paraId="05C5EC15" w14:textId="77777777" w:rsidR="00A815F9" w:rsidRDefault="00C15677">
            <w:pPr>
              <w:pStyle w:val="TableParagraph"/>
              <w:spacing w:before="85"/>
              <w:ind w:left="330"/>
            </w:pPr>
            <w:r>
              <w:t>78</w:t>
            </w:r>
          </w:p>
        </w:tc>
        <w:tc>
          <w:tcPr>
            <w:tcW w:w="868" w:type="dxa"/>
            <w:shd w:val="clear" w:color="auto" w:fill="FF0000"/>
          </w:tcPr>
          <w:p w14:paraId="14FE8C7E" w14:textId="77777777" w:rsidR="00A815F9" w:rsidRDefault="00C15677">
            <w:pPr>
              <w:pStyle w:val="TableParagraph"/>
              <w:spacing w:before="85"/>
              <w:ind w:left="291" w:right="292"/>
              <w:jc w:val="center"/>
            </w:pPr>
            <w:r>
              <w:t>75</w:t>
            </w:r>
          </w:p>
        </w:tc>
        <w:tc>
          <w:tcPr>
            <w:tcW w:w="870" w:type="dxa"/>
            <w:shd w:val="clear" w:color="auto" w:fill="92D050"/>
          </w:tcPr>
          <w:p w14:paraId="04606D5B" w14:textId="77777777" w:rsidR="00A815F9" w:rsidRDefault="00C15677">
            <w:pPr>
              <w:pStyle w:val="TableParagraph"/>
              <w:spacing w:before="85"/>
              <w:ind w:left="169" w:right="170"/>
              <w:jc w:val="center"/>
            </w:pPr>
            <w:r>
              <w:t>76</w:t>
            </w:r>
          </w:p>
        </w:tc>
        <w:tc>
          <w:tcPr>
            <w:tcW w:w="870" w:type="dxa"/>
            <w:shd w:val="clear" w:color="auto" w:fill="D0D8E8"/>
          </w:tcPr>
          <w:p w14:paraId="024FFCA7" w14:textId="77777777" w:rsidR="00A815F9" w:rsidRDefault="00C15677">
            <w:pPr>
              <w:pStyle w:val="TableParagraph"/>
              <w:spacing w:before="85"/>
              <w:ind w:left="169" w:right="170"/>
              <w:jc w:val="center"/>
            </w:pPr>
            <w:r>
              <w:t>76</w:t>
            </w:r>
          </w:p>
        </w:tc>
      </w:tr>
      <w:tr w:rsidR="00A815F9" w14:paraId="6C93365D" w14:textId="77777777">
        <w:trPr>
          <w:trHeight w:val="672"/>
        </w:trPr>
        <w:tc>
          <w:tcPr>
            <w:tcW w:w="1423" w:type="dxa"/>
            <w:shd w:val="clear" w:color="auto" w:fill="E9EDF4"/>
          </w:tcPr>
          <w:p w14:paraId="70C9274E" w14:textId="77777777" w:rsidR="00A815F9" w:rsidRDefault="00C15677">
            <w:pPr>
              <w:pStyle w:val="TableParagraph"/>
              <w:spacing w:before="85"/>
              <w:ind w:left="92"/>
            </w:pPr>
            <w:r>
              <w:t>Involvement</w:t>
            </w:r>
          </w:p>
        </w:tc>
        <w:tc>
          <w:tcPr>
            <w:tcW w:w="697" w:type="dxa"/>
            <w:shd w:val="clear" w:color="auto" w:fill="E9EDF4"/>
          </w:tcPr>
          <w:p w14:paraId="6FF5DBC3" w14:textId="77777777" w:rsidR="00A815F9" w:rsidRDefault="00C15677">
            <w:pPr>
              <w:pStyle w:val="TableParagraph"/>
              <w:spacing w:before="85"/>
              <w:ind w:left="143"/>
            </w:pPr>
            <w:r>
              <w:t>4a</w:t>
            </w:r>
          </w:p>
        </w:tc>
        <w:tc>
          <w:tcPr>
            <w:tcW w:w="6582" w:type="dxa"/>
            <w:shd w:val="clear" w:color="auto" w:fill="E9EDF4"/>
          </w:tcPr>
          <w:p w14:paraId="45FCAE91" w14:textId="77777777" w:rsidR="00A815F9" w:rsidRDefault="00C15677">
            <w:pPr>
              <w:pStyle w:val="TableParagraph"/>
              <w:spacing w:before="85" w:line="244" w:lineRule="auto"/>
              <w:ind w:left="186"/>
            </w:pPr>
            <w:r>
              <w:t>There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frequent</w:t>
            </w:r>
            <w:r>
              <w:rPr>
                <w:spacing w:val="-4"/>
              </w:rPr>
              <w:t xml:space="preserve"> </w:t>
            </w:r>
            <w:r>
              <w:t>opportunities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me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show</w:t>
            </w:r>
            <w:r>
              <w:rPr>
                <w:spacing w:val="-2"/>
              </w:rPr>
              <w:t xml:space="preserve"> </w:t>
            </w:r>
            <w:r>
              <w:t>initiative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my</w:t>
            </w:r>
            <w:r>
              <w:rPr>
                <w:spacing w:val="-58"/>
              </w:rPr>
              <w:t xml:space="preserve"> </w:t>
            </w:r>
            <w:r>
              <w:t>role</w:t>
            </w:r>
          </w:p>
        </w:tc>
        <w:tc>
          <w:tcPr>
            <w:tcW w:w="999" w:type="dxa"/>
            <w:shd w:val="clear" w:color="auto" w:fill="E9EDF4"/>
          </w:tcPr>
          <w:p w14:paraId="09C1CBB8" w14:textId="77777777" w:rsidR="00A815F9" w:rsidRDefault="00C15677">
            <w:pPr>
              <w:pStyle w:val="TableParagraph"/>
              <w:spacing w:before="85"/>
              <w:ind w:right="329"/>
              <w:jc w:val="right"/>
            </w:pPr>
            <w:r>
              <w:t>68</w:t>
            </w:r>
          </w:p>
        </w:tc>
        <w:tc>
          <w:tcPr>
            <w:tcW w:w="907" w:type="dxa"/>
            <w:shd w:val="clear" w:color="auto" w:fill="92D050"/>
          </w:tcPr>
          <w:p w14:paraId="6AB0F98E" w14:textId="77777777" w:rsidR="00A815F9" w:rsidRDefault="00C15677">
            <w:pPr>
              <w:pStyle w:val="TableParagraph"/>
              <w:spacing w:before="85"/>
              <w:ind w:left="330"/>
            </w:pPr>
            <w:r>
              <w:t>69</w:t>
            </w:r>
          </w:p>
        </w:tc>
        <w:tc>
          <w:tcPr>
            <w:tcW w:w="1738" w:type="dxa"/>
            <w:gridSpan w:val="2"/>
            <w:shd w:val="clear" w:color="auto" w:fill="FFC000"/>
          </w:tcPr>
          <w:p w14:paraId="2262A0C4" w14:textId="77777777" w:rsidR="00A815F9" w:rsidRDefault="00C15677">
            <w:pPr>
              <w:pStyle w:val="TableParagraph"/>
              <w:tabs>
                <w:tab w:val="left" w:pos="1180"/>
              </w:tabs>
              <w:spacing w:before="85"/>
              <w:ind w:left="311"/>
            </w:pPr>
            <w:r>
              <w:t>67</w:t>
            </w:r>
            <w:r>
              <w:tab/>
              <w:t>67</w:t>
            </w:r>
          </w:p>
        </w:tc>
        <w:tc>
          <w:tcPr>
            <w:tcW w:w="870" w:type="dxa"/>
            <w:shd w:val="clear" w:color="auto" w:fill="E9EDF4"/>
          </w:tcPr>
          <w:p w14:paraId="3CBE536C" w14:textId="77777777" w:rsidR="00A815F9" w:rsidRDefault="00C15677">
            <w:pPr>
              <w:pStyle w:val="TableParagraph"/>
              <w:spacing w:before="85"/>
              <w:ind w:left="170" w:right="170"/>
              <w:jc w:val="center"/>
            </w:pPr>
            <w:r>
              <w:t>72</w:t>
            </w:r>
          </w:p>
        </w:tc>
      </w:tr>
      <w:tr w:rsidR="00A815F9" w14:paraId="4ADD478D" w14:textId="77777777">
        <w:trPr>
          <w:trHeight w:val="672"/>
        </w:trPr>
        <w:tc>
          <w:tcPr>
            <w:tcW w:w="1423" w:type="dxa"/>
            <w:shd w:val="clear" w:color="auto" w:fill="E9EDF4"/>
          </w:tcPr>
          <w:p w14:paraId="66998FB5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7" w:type="dxa"/>
            <w:shd w:val="clear" w:color="auto" w:fill="D0D8E8"/>
          </w:tcPr>
          <w:p w14:paraId="2C2B11C2" w14:textId="77777777" w:rsidR="00A815F9" w:rsidRDefault="00C15677">
            <w:pPr>
              <w:pStyle w:val="TableParagraph"/>
              <w:spacing w:before="85"/>
              <w:ind w:left="143"/>
            </w:pPr>
            <w:r>
              <w:t>4b</w:t>
            </w:r>
          </w:p>
        </w:tc>
        <w:tc>
          <w:tcPr>
            <w:tcW w:w="6582" w:type="dxa"/>
            <w:shd w:val="clear" w:color="auto" w:fill="D0D8E8"/>
          </w:tcPr>
          <w:p w14:paraId="0B5514C0" w14:textId="77777777" w:rsidR="00A815F9" w:rsidRDefault="00C15677">
            <w:pPr>
              <w:pStyle w:val="TableParagraph"/>
              <w:spacing w:before="85" w:line="244" w:lineRule="auto"/>
              <w:ind w:left="186" w:right="843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am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make</w:t>
            </w:r>
            <w:r>
              <w:rPr>
                <w:spacing w:val="-1"/>
              </w:rPr>
              <w:t xml:space="preserve"> </w:t>
            </w:r>
            <w:r>
              <w:t>suggestions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improve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my</w:t>
            </w:r>
            <w:r>
              <w:rPr>
                <w:spacing w:val="-58"/>
              </w:rPr>
              <w:t xml:space="preserve"> </w:t>
            </w:r>
            <w:r>
              <w:t>team/department</w:t>
            </w:r>
          </w:p>
        </w:tc>
        <w:tc>
          <w:tcPr>
            <w:tcW w:w="999" w:type="dxa"/>
            <w:shd w:val="clear" w:color="auto" w:fill="D0D8E8"/>
          </w:tcPr>
          <w:p w14:paraId="5A09B1FC" w14:textId="77777777" w:rsidR="00A815F9" w:rsidRDefault="00C15677">
            <w:pPr>
              <w:pStyle w:val="TableParagraph"/>
              <w:spacing w:before="85"/>
              <w:ind w:right="329"/>
              <w:jc w:val="right"/>
            </w:pPr>
            <w:r>
              <w:t>71</w:t>
            </w:r>
          </w:p>
        </w:tc>
        <w:tc>
          <w:tcPr>
            <w:tcW w:w="907" w:type="dxa"/>
            <w:shd w:val="clear" w:color="auto" w:fill="92D050"/>
          </w:tcPr>
          <w:p w14:paraId="40FDFF24" w14:textId="77777777" w:rsidR="00A815F9" w:rsidRDefault="00C15677">
            <w:pPr>
              <w:pStyle w:val="TableParagraph"/>
              <w:spacing w:before="85"/>
              <w:ind w:left="330"/>
            </w:pPr>
            <w:r>
              <w:t>72</w:t>
            </w:r>
          </w:p>
        </w:tc>
        <w:tc>
          <w:tcPr>
            <w:tcW w:w="868" w:type="dxa"/>
            <w:shd w:val="clear" w:color="auto" w:fill="FF0000"/>
          </w:tcPr>
          <w:p w14:paraId="6B31E5D0" w14:textId="77777777" w:rsidR="00A815F9" w:rsidRDefault="00C15677">
            <w:pPr>
              <w:pStyle w:val="TableParagraph"/>
              <w:spacing w:before="85"/>
              <w:ind w:left="291" w:right="292"/>
              <w:jc w:val="center"/>
            </w:pPr>
            <w:r>
              <w:t>69</w:t>
            </w:r>
          </w:p>
        </w:tc>
        <w:tc>
          <w:tcPr>
            <w:tcW w:w="870" w:type="dxa"/>
            <w:shd w:val="clear" w:color="auto" w:fill="92D050"/>
          </w:tcPr>
          <w:p w14:paraId="744A3F51" w14:textId="77777777" w:rsidR="00A815F9" w:rsidRDefault="00C15677">
            <w:pPr>
              <w:pStyle w:val="TableParagraph"/>
              <w:spacing w:before="85"/>
              <w:ind w:left="169" w:right="170"/>
              <w:jc w:val="center"/>
            </w:pPr>
            <w:r>
              <w:t>70</w:t>
            </w:r>
          </w:p>
        </w:tc>
        <w:tc>
          <w:tcPr>
            <w:tcW w:w="870" w:type="dxa"/>
            <w:shd w:val="clear" w:color="auto" w:fill="D0D8E8"/>
          </w:tcPr>
          <w:p w14:paraId="5F6BEFD9" w14:textId="77777777" w:rsidR="00A815F9" w:rsidRDefault="00C15677">
            <w:pPr>
              <w:pStyle w:val="TableParagraph"/>
              <w:spacing w:before="85"/>
              <w:ind w:left="169" w:right="170"/>
              <w:jc w:val="center"/>
            </w:pPr>
            <w:r>
              <w:t>73</w:t>
            </w:r>
          </w:p>
        </w:tc>
      </w:tr>
      <w:tr w:rsidR="00A815F9" w14:paraId="2E5550A1" w14:textId="77777777">
        <w:trPr>
          <w:trHeight w:val="583"/>
        </w:trPr>
        <w:tc>
          <w:tcPr>
            <w:tcW w:w="1423" w:type="dxa"/>
            <w:shd w:val="clear" w:color="auto" w:fill="E9EDF4"/>
          </w:tcPr>
          <w:p w14:paraId="260EBF65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7" w:type="dxa"/>
            <w:shd w:val="clear" w:color="auto" w:fill="E9EDF4"/>
          </w:tcPr>
          <w:p w14:paraId="1ED150FF" w14:textId="77777777" w:rsidR="00A815F9" w:rsidRDefault="00C15677">
            <w:pPr>
              <w:pStyle w:val="TableParagraph"/>
              <w:spacing w:before="85"/>
              <w:ind w:left="143"/>
            </w:pPr>
            <w:r>
              <w:t>4d</w:t>
            </w:r>
          </w:p>
        </w:tc>
        <w:tc>
          <w:tcPr>
            <w:tcW w:w="6582" w:type="dxa"/>
            <w:shd w:val="clear" w:color="auto" w:fill="E9EDF4"/>
          </w:tcPr>
          <w:p w14:paraId="5F1D0F2A" w14:textId="77777777" w:rsidR="00A815F9" w:rsidRDefault="00C15677">
            <w:pPr>
              <w:pStyle w:val="TableParagraph"/>
              <w:spacing w:before="85"/>
              <w:ind w:left="185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am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make</w:t>
            </w:r>
            <w:r>
              <w:rPr>
                <w:spacing w:val="-2"/>
              </w:rPr>
              <w:t xml:space="preserve"> </w:t>
            </w:r>
            <w:r>
              <w:t>improvements</w:t>
            </w:r>
            <w:r>
              <w:rPr>
                <w:spacing w:val="-2"/>
              </w:rPr>
              <w:t xml:space="preserve"> </w:t>
            </w:r>
            <w:r>
              <w:t>happen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my</w:t>
            </w:r>
            <w:r>
              <w:rPr>
                <w:spacing w:val="-3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work</w:t>
            </w:r>
          </w:p>
        </w:tc>
        <w:tc>
          <w:tcPr>
            <w:tcW w:w="999" w:type="dxa"/>
            <w:shd w:val="clear" w:color="auto" w:fill="E9EDF4"/>
          </w:tcPr>
          <w:p w14:paraId="78DBB7DD" w14:textId="77777777" w:rsidR="00A815F9" w:rsidRDefault="00C15677">
            <w:pPr>
              <w:pStyle w:val="TableParagraph"/>
              <w:spacing w:before="85"/>
              <w:ind w:right="330"/>
              <w:jc w:val="right"/>
            </w:pPr>
            <w:r>
              <w:t>53</w:t>
            </w:r>
          </w:p>
        </w:tc>
        <w:tc>
          <w:tcPr>
            <w:tcW w:w="907" w:type="dxa"/>
            <w:shd w:val="clear" w:color="auto" w:fill="92D050"/>
          </w:tcPr>
          <w:p w14:paraId="202991EC" w14:textId="77777777" w:rsidR="00A815F9" w:rsidRDefault="00C15677">
            <w:pPr>
              <w:pStyle w:val="TableParagraph"/>
              <w:spacing w:before="85"/>
              <w:ind w:left="330"/>
            </w:pPr>
            <w:r>
              <w:t>55</w:t>
            </w:r>
          </w:p>
        </w:tc>
        <w:tc>
          <w:tcPr>
            <w:tcW w:w="868" w:type="dxa"/>
            <w:shd w:val="clear" w:color="auto" w:fill="FF0000"/>
          </w:tcPr>
          <w:p w14:paraId="75CFCF4A" w14:textId="77777777" w:rsidR="00A815F9" w:rsidRDefault="00C15677">
            <w:pPr>
              <w:pStyle w:val="TableParagraph"/>
              <w:spacing w:before="85"/>
              <w:ind w:left="291" w:right="292"/>
              <w:jc w:val="center"/>
            </w:pPr>
            <w:r>
              <w:t>51</w:t>
            </w:r>
          </w:p>
        </w:tc>
        <w:tc>
          <w:tcPr>
            <w:tcW w:w="870" w:type="dxa"/>
            <w:shd w:val="clear" w:color="auto" w:fill="92D050"/>
          </w:tcPr>
          <w:p w14:paraId="405051CE" w14:textId="77777777" w:rsidR="00A815F9" w:rsidRDefault="00C15677">
            <w:pPr>
              <w:pStyle w:val="TableParagraph"/>
              <w:spacing w:before="85"/>
              <w:ind w:left="169" w:right="170"/>
              <w:jc w:val="center"/>
            </w:pPr>
            <w:r>
              <w:t>53</w:t>
            </w:r>
          </w:p>
        </w:tc>
        <w:tc>
          <w:tcPr>
            <w:tcW w:w="870" w:type="dxa"/>
            <w:shd w:val="clear" w:color="auto" w:fill="E9EDF4"/>
          </w:tcPr>
          <w:p w14:paraId="645F127E" w14:textId="77777777" w:rsidR="00A815F9" w:rsidRDefault="00C15677">
            <w:pPr>
              <w:pStyle w:val="TableParagraph"/>
              <w:spacing w:before="85"/>
              <w:ind w:left="169" w:right="170"/>
              <w:jc w:val="center"/>
            </w:pPr>
            <w:r>
              <w:t>55.4</w:t>
            </w:r>
          </w:p>
        </w:tc>
      </w:tr>
      <w:tr w:rsidR="00A815F9" w14:paraId="24DFFE32" w14:textId="77777777">
        <w:trPr>
          <w:trHeight w:val="671"/>
        </w:trPr>
        <w:tc>
          <w:tcPr>
            <w:tcW w:w="1423" w:type="dxa"/>
            <w:vMerge w:val="restart"/>
            <w:shd w:val="clear" w:color="auto" w:fill="D0D8E8"/>
          </w:tcPr>
          <w:p w14:paraId="1A02F6B3" w14:textId="77777777" w:rsidR="00A815F9" w:rsidRDefault="00C15677">
            <w:pPr>
              <w:pStyle w:val="TableParagraph"/>
              <w:spacing w:before="86"/>
              <w:ind w:left="91"/>
            </w:pPr>
            <w:r>
              <w:t>Advocacy</w:t>
            </w:r>
          </w:p>
        </w:tc>
        <w:tc>
          <w:tcPr>
            <w:tcW w:w="697" w:type="dxa"/>
            <w:shd w:val="clear" w:color="auto" w:fill="D0D8E8"/>
          </w:tcPr>
          <w:p w14:paraId="7EBEEC11" w14:textId="77777777" w:rsidR="00A815F9" w:rsidRDefault="00C15677">
            <w:pPr>
              <w:pStyle w:val="TableParagraph"/>
              <w:spacing w:before="86"/>
              <w:ind w:left="143"/>
            </w:pPr>
            <w:r>
              <w:t>18a</w:t>
            </w:r>
          </w:p>
        </w:tc>
        <w:tc>
          <w:tcPr>
            <w:tcW w:w="6582" w:type="dxa"/>
            <w:shd w:val="clear" w:color="auto" w:fill="D0D8E8"/>
          </w:tcPr>
          <w:p w14:paraId="7D734D78" w14:textId="77777777" w:rsidR="00A815F9" w:rsidRDefault="00C15677">
            <w:pPr>
              <w:pStyle w:val="TableParagraph"/>
              <w:spacing w:before="86"/>
              <w:ind w:left="185"/>
            </w:pPr>
            <w:r>
              <w:t>Care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patients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2"/>
              </w:rPr>
              <w:t xml:space="preserve"> </w:t>
            </w:r>
            <w:r>
              <w:t>users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my</w:t>
            </w:r>
            <w:r>
              <w:rPr>
                <w:spacing w:val="-3"/>
              </w:rPr>
              <w:t xml:space="preserve"> </w:t>
            </w:r>
            <w:r>
              <w:t>organisation's</w:t>
            </w:r>
            <w:r>
              <w:rPr>
                <w:spacing w:val="-2"/>
              </w:rPr>
              <w:t xml:space="preserve"> </w:t>
            </w:r>
            <w:r>
              <w:t>top</w:t>
            </w:r>
            <w:r>
              <w:rPr>
                <w:spacing w:val="-3"/>
              </w:rPr>
              <w:t xml:space="preserve"> </w:t>
            </w:r>
            <w:r>
              <w:t>priority</w:t>
            </w:r>
          </w:p>
        </w:tc>
        <w:tc>
          <w:tcPr>
            <w:tcW w:w="999" w:type="dxa"/>
            <w:shd w:val="clear" w:color="auto" w:fill="D0D8E8"/>
          </w:tcPr>
          <w:p w14:paraId="4B6FFA31" w14:textId="77777777" w:rsidR="00A815F9" w:rsidRDefault="00C15677">
            <w:pPr>
              <w:pStyle w:val="TableParagraph"/>
              <w:spacing w:before="86"/>
              <w:ind w:right="330"/>
              <w:jc w:val="right"/>
            </w:pPr>
            <w:r>
              <w:t>66</w:t>
            </w:r>
          </w:p>
        </w:tc>
        <w:tc>
          <w:tcPr>
            <w:tcW w:w="1775" w:type="dxa"/>
            <w:gridSpan w:val="2"/>
            <w:shd w:val="clear" w:color="auto" w:fill="92D050"/>
          </w:tcPr>
          <w:p w14:paraId="21DDFE8C" w14:textId="77777777" w:rsidR="00A815F9" w:rsidRDefault="00C15677">
            <w:pPr>
              <w:pStyle w:val="TableParagraph"/>
              <w:tabs>
                <w:tab w:val="left" w:pos="1126"/>
              </w:tabs>
              <w:spacing w:before="86"/>
              <w:ind w:left="330"/>
            </w:pPr>
            <w:r>
              <w:t>67</w:t>
            </w:r>
            <w:r>
              <w:tab/>
              <w:t>67.6</w:t>
            </w:r>
          </w:p>
        </w:tc>
        <w:tc>
          <w:tcPr>
            <w:tcW w:w="870" w:type="dxa"/>
            <w:vMerge w:val="restart"/>
            <w:shd w:val="clear" w:color="auto" w:fill="00B050"/>
          </w:tcPr>
          <w:p w14:paraId="5C7B050B" w14:textId="77777777" w:rsidR="00A815F9" w:rsidRDefault="00C15677">
            <w:pPr>
              <w:pStyle w:val="TableParagraph"/>
              <w:spacing w:before="86"/>
              <w:ind w:left="169" w:right="170"/>
              <w:jc w:val="center"/>
            </w:pPr>
            <w:r>
              <w:t>72</w:t>
            </w:r>
          </w:p>
          <w:p w14:paraId="767D5C1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2422004" w14:textId="77777777" w:rsidR="00A815F9" w:rsidRDefault="00C15677">
            <w:pPr>
              <w:pStyle w:val="TableParagraph"/>
              <w:spacing w:before="144"/>
              <w:ind w:left="169" w:right="170"/>
              <w:jc w:val="center"/>
            </w:pPr>
            <w:r>
              <w:t>52</w:t>
            </w:r>
          </w:p>
        </w:tc>
        <w:tc>
          <w:tcPr>
            <w:tcW w:w="870" w:type="dxa"/>
            <w:shd w:val="clear" w:color="auto" w:fill="D0D8E8"/>
          </w:tcPr>
          <w:p w14:paraId="7DD30E7E" w14:textId="77777777" w:rsidR="00A815F9" w:rsidRDefault="00C15677">
            <w:pPr>
              <w:pStyle w:val="TableParagraph"/>
              <w:spacing w:before="86"/>
              <w:ind w:left="169" w:right="170"/>
              <w:jc w:val="center"/>
            </w:pPr>
            <w:r>
              <w:t>79.4</w:t>
            </w:r>
          </w:p>
        </w:tc>
      </w:tr>
      <w:tr w:rsidR="00A815F9" w14:paraId="4C3E4101" w14:textId="77777777">
        <w:trPr>
          <w:trHeight w:val="563"/>
        </w:trPr>
        <w:tc>
          <w:tcPr>
            <w:tcW w:w="1423" w:type="dxa"/>
            <w:vMerge/>
            <w:tcBorders>
              <w:top w:val="nil"/>
            </w:tcBorders>
            <w:shd w:val="clear" w:color="auto" w:fill="D0D8E8"/>
          </w:tcPr>
          <w:p w14:paraId="402798E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shd w:val="clear" w:color="auto" w:fill="E9EDF4"/>
          </w:tcPr>
          <w:p w14:paraId="4A21E6D4" w14:textId="77777777" w:rsidR="00A815F9" w:rsidRDefault="00C15677">
            <w:pPr>
              <w:pStyle w:val="TableParagraph"/>
              <w:spacing w:before="86"/>
              <w:ind w:left="142"/>
            </w:pPr>
            <w:r>
              <w:t>21c</w:t>
            </w:r>
          </w:p>
        </w:tc>
        <w:tc>
          <w:tcPr>
            <w:tcW w:w="6582" w:type="dxa"/>
            <w:shd w:val="clear" w:color="auto" w:fill="E9EDF4"/>
          </w:tcPr>
          <w:p w14:paraId="11A13819" w14:textId="77777777" w:rsidR="00A815F9" w:rsidRDefault="00C15677">
            <w:pPr>
              <w:pStyle w:val="TableParagraph"/>
              <w:spacing w:before="86"/>
              <w:ind w:left="185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would</w:t>
            </w:r>
            <w:r>
              <w:rPr>
                <w:spacing w:val="-2"/>
              </w:rPr>
              <w:t xml:space="preserve"> </w:t>
            </w:r>
            <w:r>
              <w:t>recommend</w:t>
            </w:r>
            <w:r>
              <w:rPr>
                <w:spacing w:val="-2"/>
              </w:rPr>
              <w:t xml:space="preserve"> </w:t>
            </w:r>
            <w:r>
              <w:t>my</w:t>
            </w:r>
            <w:r>
              <w:rPr>
                <w:spacing w:val="-3"/>
              </w:rPr>
              <w:t xml:space="preserve"> </w:t>
            </w:r>
            <w:r>
              <w:t>organisation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999" w:type="dxa"/>
            <w:shd w:val="clear" w:color="auto" w:fill="E9EDF4"/>
          </w:tcPr>
          <w:p w14:paraId="70F1CBD4" w14:textId="77777777" w:rsidR="00A815F9" w:rsidRDefault="00C15677">
            <w:pPr>
              <w:pStyle w:val="TableParagraph"/>
              <w:spacing w:before="86"/>
              <w:ind w:right="330"/>
              <w:jc w:val="right"/>
            </w:pPr>
            <w:r>
              <w:t>47</w:t>
            </w:r>
          </w:p>
        </w:tc>
        <w:tc>
          <w:tcPr>
            <w:tcW w:w="907" w:type="dxa"/>
            <w:shd w:val="clear" w:color="auto" w:fill="92D050"/>
          </w:tcPr>
          <w:p w14:paraId="07257F6D" w14:textId="77777777" w:rsidR="00A815F9" w:rsidRDefault="00C15677">
            <w:pPr>
              <w:pStyle w:val="TableParagraph"/>
              <w:spacing w:before="86"/>
              <w:ind w:left="329"/>
            </w:pPr>
            <w:r>
              <w:t>51</w:t>
            </w:r>
          </w:p>
        </w:tc>
        <w:tc>
          <w:tcPr>
            <w:tcW w:w="868" w:type="dxa"/>
            <w:shd w:val="clear" w:color="auto" w:fill="FF0000"/>
          </w:tcPr>
          <w:p w14:paraId="4496325E" w14:textId="77777777" w:rsidR="00A815F9" w:rsidRDefault="00C15677">
            <w:pPr>
              <w:pStyle w:val="TableParagraph"/>
              <w:spacing w:before="86"/>
              <w:ind w:left="291" w:right="292"/>
              <w:jc w:val="center"/>
            </w:pPr>
            <w:r>
              <w:t>48</w:t>
            </w:r>
          </w:p>
        </w:tc>
        <w:tc>
          <w:tcPr>
            <w:tcW w:w="870" w:type="dxa"/>
            <w:vMerge/>
            <w:tcBorders>
              <w:top w:val="nil"/>
            </w:tcBorders>
            <w:shd w:val="clear" w:color="auto" w:fill="00B050"/>
          </w:tcPr>
          <w:p w14:paraId="51171BB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shd w:val="clear" w:color="auto" w:fill="E9EDF4"/>
          </w:tcPr>
          <w:p w14:paraId="7E8EED9B" w14:textId="77777777" w:rsidR="00A815F9" w:rsidRDefault="00C15677">
            <w:pPr>
              <w:pStyle w:val="TableParagraph"/>
              <w:spacing w:before="86"/>
              <w:ind w:left="170" w:right="170"/>
              <w:jc w:val="center"/>
            </w:pPr>
            <w:r>
              <w:t>66.9</w:t>
            </w:r>
          </w:p>
        </w:tc>
      </w:tr>
    </w:tbl>
    <w:p w14:paraId="0B509A35" w14:textId="77777777" w:rsidR="00A815F9" w:rsidRDefault="00A815F9">
      <w:pPr>
        <w:jc w:val="center"/>
        <w:sectPr w:rsidR="00A815F9">
          <w:headerReference w:type="even" r:id="rId508"/>
          <w:pgSz w:w="14400" w:h="10800" w:orient="landscape"/>
          <w:pgMar w:top="1360" w:right="0" w:bottom="1700" w:left="0" w:header="524" w:footer="1505" w:gutter="0"/>
          <w:cols w:space="720"/>
        </w:sectPr>
      </w:pPr>
    </w:p>
    <w:p w14:paraId="2E38AABD" w14:textId="77777777" w:rsidR="00A815F9" w:rsidRDefault="00C15677">
      <w:pPr>
        <w:pStyle w:val="BodyText"/>
        <w:ind w:left="880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5FC7A53" wp14:editId="71EDBCF5">
            <wp:extent cx="3193704" cy="536543"/>
            <wp:effectExtent l="0" t="0" r="0" b="0"/>
            <wp:docPr id="561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AD313" w14:textId="77777777" w:rsidR="00A815F9" w:rsidRDefault="00C15677">
      <w:pPr>
        <w:spacing w:before="32"/>
        <w:ind w:left="540"/>
        <w:rPr>
          <w:b/>
          <w:sz w:val="48"/>
        </w:rPr>
      </w:pPr>
      <w:r>
        <w:rPr>
          <w:b/>
          <w:color w:val="332D7C"/>
          <w:sz w:val="48"/>
        </w:rPr>
        <w:t>Annex</w:t>
      </w:r>
      <w:r>
        <w:rPr>
          <w:b/>
          <w:color w:val="332D7C"/>
          <w:spacing w:val="-4"/>
          <w:sz w:val="48"/>
        </w:rPr>
        <w:t xml:space="preserve"> </w:t>
      </w:r>
      <w:r>
        <w:rPr>
          <w:b/>
          <w:color w:val="332D7C"/>
          <w:sz w:val="48"/>
        </w:rPr>
        <w:t>D:</w:t>
      </w:r>
      <w:r>
        <w:rPr>
          <w:b/>
          <w:color w:val="332D7C"/>
          <w:spacing w:val="127"/>
          <w:sz w:val="48"/>
        </w:rPr>
        <w:t xml:space="preserve"> </w:t>
      </w:r>
      <w:r>
        <w:rPr>
          <w:b/>
          <w:color w:val="332D7C"/>
          <w:sz w:val="48"/>
        </w:rPr>
        <w:t>Workforce</w:t>
      </w:r>
      <w:r>
        <w:rPr>
          <w:b/>
          <w:color w:val="332D7C"/>
          <w:spacing w:val="-3"/>
          <w:sz w:val="48"/>
        </w:rPr>
        <w:t xml:space="preserve"> </w:t>
      </w:r>
      <w:r>
        <w:rPr>
          <w:b/>
          <w:color w:val="332D7C"/>
          <w:sz w:val="48"/>
        </w:rPr>
        <w:t>Race</w:t>
      </w:r>
      <w:r>
        <w:rPr>
          <w:b/>
          <w:color w:val="332D7C"/>
          <w:spacing w:val="-3"/>
          <w:sz w:val="48"/>
        </w:rPr>
        <w:t xml:space="preserve"> </w:t>
      </w:r>
      <w:r>
        <w:rPr>
          <w:b/>
          <w:color w:val="332D7C"/>
          <w:sz w:val="48"/>
        </w:rPr>
        <w:t>Equality</w:t>
      </w:r>
      <w:r>
        <w:rPr>
          <w:b/>
          <w:color w:val="332D7C"/>
          <w:spacing w:val="-3"/>
          <w:sz w:val="48"/>
        </w:rPr>
        <w:t xml:space="preserve"> </w:t>
      </w:r>
      <w:r>
        <w:rPr>
          <w:b/>
          <w:color w:val="332D7C"/>
          <w:sz w:val="48"/>
        </w:rPr>
        <w:t>Standard</w:t>
      </w:r>
      <w:r>
        <w:rPr>
          <w:b/>
          <w:color w:val="332D7C"/>
          <w:spacing w:val="-4"/>
          <w:sz w:val="48"/>
        </w:rPr>
        <w:t xml:space="preserve"> </w:t>
      </w:r>
      <w:r>
        <w:rPr>
          <w:b/>
          <w:color w:val="332D7C"/>
          <w:sz w:val="48"/>
        </w:rPr>
        <w:t>(WRES)</w:t>
      </w:r>
    </w:p>
    <w:p w14:paraId="07806582" w14:textId="77777777" w:rsidR="00A815F9" w:rsidRDefault="00A815F9">
      <w:pPr>
        <w:pStyle w:val="BodyText"/>
        <w:rPr>
          <w:b/>
          <w:sz w:val="20"/>
        </w:rPr>
      </w:pPr>
    </w:p>
    <w:p w14:paraId="63C2EB64" w14:textId="77777777" w:rsidR="00A815F9" w:rsidRDefault="00C15677">
      <w:pPr>
        <w:pStyle w:val="BodyText"/>
        <w:spacing w:before="3"/>
        <w:rPr>
          <w:b/>
          <w:sz w:val="29"/>
        </w:rPr>
      </w:pPr>
      <w:r>
        <w:pict w14:anchorId="4876F81E">
          <v:shape id="_x0000_s1466" alt="" style="position:absolute;margin-left:42.5pt;margin-top:19.3pt;width:634.75pt;height:.1pt;z-index:-251512320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47CD39E3" w14:textId="77777777" w:rsidR="00A815F9" w:rsidRDefault="00A815F9">
      <w:pPr>
        <w:pStyle w:val="BodyText"/>
        <w:rPr>
          <w:b/>
          <w:sz w:val="20"/>
        </w:rPr>
      </w:pPr>
    </w:p>
    <w:p w14:paraId="27329C26" w14:textId="77777777" w:rsidR="00A815F9" w:rsidRDefault="00A815F9">
      <w:pPr>
        <w:pStyle w:val="BodyText"/>
        <w:rPr>
          <w:b/>
          <w:sz w:val="20"/>
        </w:rPr>
      </w:pPr>
    </w:p>
    <w:p w14:paraId="5B9D19BF" w14:textId="77777777" w:rsidR="00A815F9" w:rsidRDefault="00A815F9">
      <w:pPr>
        <w:pStyle w:val="BodyText"/>
        <w:spacing w:before="8" w:after="1"/>
        <w:rPr>
          <w:b/>
          <w:sz w:val="15"/>
        </w:rPr>
      </w:pPr>
    </w:p>
    <w:tbl>
      <w:tblPr>
        <w:tblW w:w="0" w:type="auto"/>
        <w:tblInd w:w="7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8"/>
        <w:gridCol w:w="1414"/>
        <w:gridCol w:w="904"/>
        <w:gridCol w:w="1321"/>
        <w:gridCol w:w="830"/>
        <w:gridCol w:w="1040"/>
        <w:gridCol w:w="1040"/>
      </w:tblGrid>
      <w:tr w:rsidR="00A815F9" w14:paraId="241324A1" w14:textId="77777777">
        <w:trPr>
          <w:trHeight w:val="553"/>
        </w:trPr>
        <w:tc>
          <w:tcPr>
            <w:tcW w:w="5698" w:type="dxa"/>
            <w:tcBorders>
              <w:bottom w:val="single" w:sz="24" w:space="0" w:color="FFFFFF"/>
            </w:tcBorders>
            <w:shd w:val="clear" w:color="auto" w:fill="4F81BD"/>
          </w:tcPr>
          <w:p w14:paraId="34F19A37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4" w:type="dxa"/>
            <w:tcBorders>
              <w:bottom w:val="single" w:sz="24" w:space="0" w:color="FFFFFF"/>
            </w:tcBorders>
            <w:shd w:val="clear" w:color="auto" w:fill="4F81BD"/>
          </w:tcPr>
          <w:p w14:paraId="33B6040D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4" w:type="dxa"/>
            <w:tcBorders>
              <w:bottom w:val="single" w:sz="24" w:space="0" w:color="FFFFFF"/>
            </w:tcBorders>
            <w:shd w:val="clear" w:color="auto" w:fill="4F81BD"/>
          </w:tcPr>
          <w:p w14:paraId="68C638EB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  <w:tcBorders>
              <w:bottom w:val="single" w:sz="24" w:space="0" w:color="FFFFFF"/>
            </w:tcBorders>
            <w:shd w:val="clear" w:color="auto" w:fill="4F81BD"/>
          </w:tcPr>
          <w:p w14:paraId="1782732E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0" w:type="dxa"/>
            <w:tcBorders>
              <w:bottom w:val="single" w:sz="24" w:space="0" w:color="FFFFFF"/>
            </w:tcBorders>
            <w:shd w:val="clear" w:color="auto" w:fill="4F81BD"/>
          </w:tcPr>
          <w:p w14:paraId="02895D18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80" w:type="dxa"/>
            <w:gridSpan w:val="2"/>
            <w:tcBorders>
              <w:bottom w:val="single" w:sz="24" w:space="0" w:color="FFFFFF"/>
            </w:tcBorders>
            <w:shd w:val="clear" w:color="auto" w:fill="4F81BD"/>
          </w:tcPr>
          <w:p w14:paraId="6AC509BA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5F9" w14:paraId="5B0A488F" w14:textId="77777777">
        <w:trPr>
          <w:trHeight w:val="554"/>
        </w:trPr>
        <w:tc>
          <w:tcPr>
            <w:tcW w:w="5698" w:type="dxa"/>
            <w:tcBorders>
              <w:top w:val="single" w:sz="24" w:space="0" w:color="FFFFFF"/>
            </w:tcBorders>
            <w:shd w:val="clear" w:color="auto" w:fill="D0D8E8"/>
          </w:tcPr>
          <w:p w14:paraId="0D70E8DE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4" w:type="dxa"/>
            <w:tcBorders>
              <w:top w:val="single" w:sz="24" w:space="0" w:color="FFFFFF"/>
            </w:tcBorders>
            <w:shd w:val="clear" w:color="auto" w:fill="D0D8E8"/>
          </w:tcPr>
          <w:p w14:paraId="3FA23EDA" w14:textId="77777777" w:rsidR="00A815F9" w:rsidRDefault="00C15677">
            <w:pPr>
              <w:pStyle w:val="TableParagraph"/>
              <w:spacing w:before="57"/>
              <w:ind w:left="302"/>
              <w:rPr>
                <w:b/>
              </w:rPr>
            </w:pPr>
            <w:r>
              <w:rPr>
                <w:b/>
              </w:rPr>
              <w:t>BME</w:t>
            </w:r>
          </w:p>
        </w:tc>
        <w:tc>
          <w:tcPr>
            <w:tcW w:w="904" w:type="dxa"/>
            <w:tcBorders>
              <w:top w:val="single" w:sz="24" w:space="0" w:color="FFFFFF"/>
            </w:tcBorders>
            <w:shd w:val="clear" w:color="auto" w:fill="D0D8E8"/>
          </w:tcPr>
          <w:p w14:paraId="4E51FF7F" w14:textId="77777777" w:rsidR="00A815F9" w:rsidRDefault="00C15677">
            <w:pPr>
              <w:pStyle w:val="TableParagraph"/>
              <w:spacing w:before="57"/>
              <w:ind w:left="3" w:right="236"/>
              <w:jc w:val="center"/>
              <w:rPr>
                <w:b/>
              </w:rPr>
            </w:pPr>
            <w:r>
              <w:rPr>
                <w:b/>
              </w:rPr>
              <w:t>White</w:t>
            </w:r>
          </w:p>
        </w:tc>
        <w:tc>
          <w:tcPr>
            <w:tcW w:w="1321" w:type="dxa"/>
            <w:tcBorders>
              <w:top w:val="single" w:sz="24" w:space="0" w:color="FFFFFF"/>
            </w:tcBorders>
            <w:shd w:val="clear" w:color="auto" w:fill="D0D8E8"/>
          </w:tcPr>
          <w:p w14:paraId="3AC37DDC" w14:textId="77777777" w:rsidR="00A815F9" w:rsidRDefault="00C15677">
            <w:pPr>
              <w:pStyle w:val="TableParagraph"/>
              <w:spacing w:before="57"/>
              <w:ind w:left="326"/>
              <w:rPr>
                <w:b/>
              </w:rPr>
            </w:pPr>
            <w:r>
              <w:rPr>
                <w:b/>
              </w:rPr>
              <w:t>BME</w:t>
            </w:r>
          </w:p>
        </w:tc>
        <w:tc>
          <w:tcPr>
            <w:tcW w:w="830" w:type="dxa"/>
            <w:tcBorders>
              <w:top w:val="single" w:sz="24" w:space="0" w:color="FFFFFF"/>
            </w:tcBorders>
            <w:shd w:val="clear" w:color="auto" w:fill="D0D8E8"/>
          </w:tcPr>
          <w:p w14:paraId="78C028C6" w14:textId="77777777" w:rsidR="00A815F9" w:rsidRDefault="00C15677">
            <w:pPr>
              <w:pStyle w:val="TableParagraph"/>
              <w:spacing w:before="57"/>
              <w:ind w:left="12"/>
              <w:rPr>
                <w:b/>
              </w:rPr>
            </w:pPr>
            <w:r>
              <w:rPr>
                <w:b/>
              </w:rPr>
              <w:t>White</w:t>
            </w:r>
          </w:p>
        </w:tc>
        <w:tc>
          <w:tcPr>
            <w:tcW w:w="1040" w:type="dxa"/>
            <w:tcBorders>
              <w:top w:val="single" w:sz="24" w:space="0" w:color="FFFFFF"/>
            </w:tcBorders>
            <w:shd w:val="clear" w:color="auto" w:fill="D0D8E8"/>
          </w:tcPr>
          <w:p w14:paraId="7EE93B8C" w14:textId="77777777" w:rsidR="00A815F9" w:rsidRDefault="00C15677">
            <w:pPr>
              <w:pStyle w:val="TableParagraph"/>
              <w:spacing w:before="57"/>
              <w:ind w:left="188" w:right="188"/>
              <w:jc w:val="center"/>
              <w:rPr>
                <w:b/>
              </w:rPr>
            </w:pPr>
            <w:r>
              <w:rPr>
                <w:b/>
              </w:rPr>
              <w:t>BME</w:t>
            </w:r>
          </w:p>
        </w:tc>
        <w:tc>
          <w:tcPr>
            <w:tcW w:w="1040" w:type="dxa"/>
            <w:tcBorders>
              <w:top w:val="single" w:sz="24" w:space="0" w:color="FFFFFF"/>
            </w:tcBorders>
            <w:shd w:val="clear" w:color="auto" w:fill="D0D8E8"/>
          </w:tcPr>
          <w:p w14:paraId="549E615E" w14:textId="77777777" w:rsidR="00A815F9" w:rsidRDefault="00C15677">
            <w:pPr>
              <w:pStyle w:val="TableParagraph"/>
              <w:spacing w:before="57"/>
              <w:ind w:left="221"/>
              <w:rPr>
                <w:b/>
              </w:rPr>
            </w:pPr>
            <w:r>
              <w:rPr>
                <w:b/>
              </w:rPr>
              <w:t>White</w:t>
            </w:r>
          </w:p>
        </w:tc>
      </w:tr>
      <w:tr w:rsidR="00A815F9" w14:paraId="11E5F425" w14:textId="77777777">
        <w:trPr>
          <w:trHeight w:val="1199"/>
        </w:trPr>
        <w:tc>
          <w:tcPr>
            <w:tcW w:w="5698" w:type="dxa"/>
            <w:shd w:val="clear" w:color="auto" w:fill="E9EDF4"/>
          </w:tcPr>
          <w:p w14:paraId="348E87FE" w14:textId="77777777" w:rsidR="00A815F9" w:rsidRDefault="00C15677">
            <w:pPr>
              <w:pStyle w:val="TableParagraph"/>
              <w:spacing w:before="84" w:line="247" w:lineRule="auto"/>
              <w:ind w:left="144" w:right="411"/>
              <w:jc w:val="both"/>
            </w:pPr>
            <w:r>
              <w:t>KF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2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experiencing</w:t>
            </w:r>
            <w:r>
              <w:rPr>
                <w:spacing w:val="-2"/>
              </w:rPr>
              <w:t xml:space="preserve"> </w:t>
            </w:r>
            <w:r>
              <w:t>harassment</w:t>
            </w:r>
            <w:r>
              <w:rPr>
                <w:spacing w:val="-3"/>
              </w:rPr>
              <w:t xml:space="preserve"> </w:t>
            </w:r>
            <w:r>
              <w:t>bullying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9"/>
              </w:rPr>
              <w:t xml:space="preserve"> </w:t>
            </w:r>
            <w:r>
              <w:t>abuse from patients, relatives or the public in the last</w:t>
            </w:r>
            <w:r>
              <w:rPr>
                <w:spacing w:val="-59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</w:t>
            </w:r>
            <w:r>
              <w:t>months</w:t>
            </w:r>
          </w:p>
        </w:tc>
        <w:tc>
          <w:tcPr>
            <w:tcW w:w="1414" w:type="dxa"/>
            <w:shd w:val="clear" w:color="auto" w:fill="E9EDF4"/>
          </w:tcPr>
          <w:p w14:paraId="5B03E048" w14:textId="77777777" w:rsidR="00A815F9" w:rsidRDefault="00C15677">
            <w:pPr>
              <w:pStyle w:val="TableParagraph"/>
              <w:spacing w:before="84"/>
              <w:ind w:left="236"/>
            </w:pPr>
            <w:r>
              <w:t>31.1%</w:t>
            </w:r>
          </w:p>
        </w:tc>
        <w:tc>
          <w:tcPr>
            <w:tcW w:w="904" w:type="dxa"/>
            <w:shd w:val="clear" w:color="auto" w:fill="E9EDF4"/>
          </w:tcPr>
          <w:p w14:paraId="3EC00F29" w14:textId="77777777" w:rsidR="00A815F9" w:rsidRDefault="00C15677">
            <w:pPr>
              <w:pStyle w:val="TableParagraph"/>
              <w:spacing w:before="84"/>
              <w:ind w:left="3" w:right="235"/>
              <w:jc w:val="center"/>
            </w:pPr>
            <w:r>
              <w:t>28.5%</w:t>
            </w:r>
          </w:p>
        </w:tc>
        <w:tc>
          <w:tcPr>
            <w:tcW w:w="1321" w:type="dxa"/>
            <w:shd w:val="clear" w:color="auto" w:fill="E9EDF4"/>
          </w:tcPr>
          <w:p w14:paraId="69126C09" w14:textId="77777777" w:rsidR="00A815F9" w:rsidRDefault="00C15677">
            <w:pPr>
              <w:pStyle w:val="TableParagraph"/>
              <w:spacing w:before="84"/>
              <w:ind w:left="259"/>
            </w:pPr>
            <w:r>
              <w:t>27.5%</w:t>
            </w:r>
          </w:p>
        </w:tc>
        <w:tc>
          <w:tcPr>
            <w:tcW w:w="830" w:type="dxa"/>
            <w:shd w:val="clear" w:color="auto" w:fill="E9EDF4"/>
          </w:tcPr>
          <w:p w14:paraId="02C794CD" w14:textId="77777777" w:rsidR="00A815F9" w:rsidRDefault="00C15677">
            <w:pPr>
              <w:pStyle w:val="TableParagraph"/>
              <w:spacing w:before="84"/>
              <w:ind w:left="-1"/>
            </w:pPr>
            <w:r>
              <w:t>30.4%</w:t>
            </w:r>
          </w:p>
        </w:tc>
        <w:tc>
          <w:tcPr>
            <w:tcW w:w="1040" w:type="dxa"/>
            <w:shd w:val="clear" w:color="auto" w:fill="E9EDF4"/>
          </w:tcPr>
          <w:p w14:paraId="3DA435CB" w14:textId="77777777" w:rsidR="00A815F9" w:rsidRDefault="00C15677">
            <w:pPr>
              <w:pStyle w:val="TableParagraph"/>
              <w:spacing w:before="84"/>
              <w:ind w:left="188" w:right="187"/>
              <w:jc w:val="center"/>
            </w:pPr>
            <w:r>
              <w:t>28%</w:t>
            </w:r>
          </w:p>
        </w:tc>
        <w:tc>
          <w:tcPr>
            <w:tcW w:w="1040" w:type="dxa"/>
            <w:shd w:val="clear" w:color="auto" w:fill="E9EDF4"/>
          </w:tcPr>
          <w:p w14:paraId="5FB084DD" w14:textId="77777777" w:rsidR="00A815F9" w:rsidRDefault="00C15677">
            <w:pPr>
              <w:pStyle w:val="TableParagraph"/>
              <w:spacing w:before="84"/>
              <w:ind w:left="208"/>
            </w:pPr>
            <w:r>
              <w:t>25.4%</w:t>
            </w:r>
          </w:p>
        </w:tc>
      </w:tr>
      <w:tr w:rsidR="00A815F9" w14:paraId="54D350EA" w14:textId="77777777">
        <w:trPr>
          <w:trHeight w:val="936"/>
        </w:trPr>
        <w:tc>
          <w:tcPr>
            <w:tcW w:w="5698" w:type="dxa"/>
            <w:shd w:val="clear" w:color="auto" w:fill="D0D8E8"/>
          </w:tcPr>
          <w:p w14:paraId="3DD3EB76" w14:textId="77777777" w:rsidR="00A815F9" w:rsidRDefault="00C15677">
            <w:pPr>
              <w:pStyle w:val="TableParagraph"/>
              <w:spacing w:before="84" w:line="244" w:lineRule="auto"/>
              <w:ind w:left="143" w:right="407"/>
            </w:pPr>
            <w:r>
              <w:t>KF26</w:t>
            </w:r>
            <w:r>
              <w:rPr>
                <w:spacing w:val="-3"/>
              </w:rPr>
              <w:t xml:space="preserve"> </w:t>
            </w:r>
            <w:r>
              <w:t>%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experiencing</w:t>
            </w:r>
            <w:r>
              <w:rPr>
                <w:spacing w:val="-2"/>
              </w:rPr>
              <w:t xml:space="preserve"> </w:t>
            </w:r>
            <w:r>
              <w:t>harassment,</w:t>
            </w:r>
            <w:r>
              <w:rPr>
                <w:spacing w:val="-4"/>
              </w:rPr>
              <w:t xml:space="preserve"> </w:t>
            </w:r>
            <w:r>
              <w:t>bullying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8"/>
              </w:rPr>
              <w:t xml:space="preserve"> </w:t>
            </w:r>
            <w:r>
              <w:t>abuse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last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months</w:t>
            </w:r>
          </w:p>
        </w:tc>
        <w:tc>
          <w:tcPr>
            <w:tcW w:w="1414" w:type="dxa"/>
            <w:shd w:val="clear" w:color="auto" w:fill="D0D8E8"/>
          </w:tcPr>
          <w:p w14:paraId="05FCD44E" w14:textId="77777777" w:rsidR="00A815F9" w:rsidRDefault="00C15677">
            <w:pPr>
              <w:pStyle w:val="TableParagraph"/>
              <w:spacing w:before="84"/>
              <w:ind w:left="235"/>
            </w:pPr>
            <w:r>
              <w:t>28.6%</w:t>
            </w:r>
          </w:p>
        </w:tc>
        <w:tc>
          <w:tcPr>
            <w:tcW w:w="904" w:type="dxa"/>
            <w:shd w:val="clear" w:color="auto" w:fill="D0D8E8"/>
          </w:tcPr>
          <w:p w14:paraId="4F695DEC" w14:textId="77777777" w:rsidR="00A815F9" w:rsidRDefault="00C15677">
            <w:pPr>
              <w:pStyle w:val="TableParagraph"/>
              <w:spacing w:before="84"/>
              <w:ind w:left="3" w:right="236"/>
              <w:jc w:val="center"/>
            </w:pPr>
            <w:r>
              <w:t>27.4%</w:t>
            </w:r>
          </w:p>
        </w:tc>
        <w:tc>
          <w:tcPr>
            <w:tcW w:w="1321" w:type="dxa"/>
            <w:shd w:val="clear" w:color="auto" w:fill="D0D8E8"/>
          </w:tcPr>
          <w:p w14:paraId="1844F94F" w14:textId="77777777" w:rsidR="00A815F9" w:rsidRDefault="00C15677">
            <w:pPr>
              <w:pStyle w:val="TableParagraph"/>
              <w:spacing w:before="84"/>
              <w:ind w:left="259"/>
            </w:pPr>
            <w:r>
              <w:t>35.1%</w:t>
            </w:r>
          </w:p>
        </w:tc>
        <w:tc>
          <w:tcPr>
            <w:tcW w:w="830" w:type="dxa"/>
            <w:shd w:val="clear" w:color="auto" w:fill="D0D8E8"/>
          </w:tcPr>
          <w:p w14:paraId="291D059F" w14:textId="77777777" w:rsidR="00A815F9" w:rsidRDefault="00C15677">
            <w:pPr>
              <w:pStyle w:val="TableParagraph"/>
              <w:spacing w:before="84"/>
              <w:ind w:left="-1"/>
            </w:pPr>
            <w:r>
              <w:t>29.7%</w:t>
            </w:r>
          </w:p>
        </w:tc>
        <w:tc>
          <w:tcPr>
            <w:tcW w:w="1040" w:type="dxa"/>
            <w:shd w:val="clear" w:color="auto" w:fill="D0D8E8"/>
          </w:tcPr>
          <w:p w14:paraId="596D67E5" w14:textId="77777777" w:rsidR="00A815F9" w:rsidRDefault="00C15677">
            <w:pPr>
              <w:pStyle w:val="TableParagraph"/>
              <w:spacing w:before="84"/>
              <w:ind w:left="188" w:right="188"/>
              <w:jc w:val="center"/>
            </w:pPr>
            <w:r>
              <w:t>29.1%</w:t>
            </w:r>
          </w:p>
        </w:tc>
        <w:tc>
          <w:tcPr>
            <w:tcW w:w="1040" w:type="dxa"/>
            <w:shd w:val="clear" w:color="auto" w:fill="D0D8E8"/>
          </w:tcPr>
          <w:p w14:paraId="5537B2CD" w14:textId="77777777" w:rsidR="00A815F9" w:rsidRDefault="00C15677">
            <w:pPr>
              <w:pStyle w:val="TableParagraph"/>
              <w:spacing w:before="84"/>
              <w:ind w:left="208"/>
            </w:pPr>
            <w:r>
              <w:t>24.4%</w:t>
            </w:r>
          </w:p>
        </w:tc>
      </w:tr>
      <w:tr w:rsidR="00A815F9" w14:paraId="55620D24" w14:textId="77777777">
        <w:trPr>
          <w:trHeight w:val="1200"/>
        </w:trPr>
        <w:tc>
          <w:tcPr>
            <w:tcW w:w="5698" w:type="dxa"/>
            <w:shd w:val="clear" w:color="auto" w:fill="E9EDF4"/>
          </w:tcPr>
          <w:p w14:paraId="49D4172B" w14:textId="77777777" w:rsidR="00A815F9" w:rsidRDefault="00C15677">
            <w:pPr>
              <w:pStyle w:val="TableParagraph"/>
              <w:spacing w:before="84" w:line="247" w:lineRule="auto"/>
              <w:ind w:left="143" w:right="585"/>
            </w:pPr>
            <w:r>
              <w:t>KF21 % of staff believing that the organisation</w:t>
            </w:r>
            <w:r>
              <w:rPr>
                <w:spacing w:val="1"/>
              </w:rPr>
              <w:t xml:space="preserve"> </w:t>
            </w:r>
            <w:r>
              <w:t>provides</w:t>
            </w:r>
            <w:r>
              <w:rPr>
                <w:spacing w:val="-4"/>
              </w:rPr>
              <w:t xml:space="preserve"> </w:t>
            </w:r>
            <w:r>
              <w:t>equal</w:t>
            </w:r>
            <w:r>
              <w:rPr>
                <w:spacing w:val="-2"/>
              </w:rPr>
              <w:t xml:space="preserve"> </w:t>
            </w:r>
            <w:r>
              <w:t>opportunities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career</w:t>
            </w:r>
            <w:r>
              <w:rPr>
                <w:spacing w:val="-3"/>
              </w:rPr>
              <w:t xml:space="preserve"> </w:t>
            </w:r>
            <w:r>
              <w:t>progression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promotion</w:t>
            </w:r>
          </w:p>
        </w:tc>
        <w:tc>
          <w:tcPr>
            <w:tcW w:w="1414" w:type="dxa"/>
            <w:shd w:val="clear" w:color="auto" w:fill="E9EDF4"/>
          </w:tcPr>
          <w:p w14:paraId="6889B79E" w14:textId="77777777" w:rsidR="00A815F9" w:rsidRDefault="00C15677">
            <w:pPr>
              <w:pStyle w:val="TableParagraph"/>
              <w:spacing w:before="84"/>
              <w:ind w:left="326"/>
            </w:pPr>
            <w:r>
              <w:t>68%</w:t>
            </w:r>
          </w:p>
        </w:tc>
        <w:tc>
          <w:tcPr>
            <w:tcW w:w="904" w:type="dxa"/>
            <w:shd w:val="clear" w:color="auto" w:fill="E9EDF4"/>
          </w:tcPr>
          <w:p w14:paraId="065610ED" w14:textId="77777777" w:rsidR="00A815F9" w:rsidRDefault="00C15677">
            <w:pPr>
              <w:pStyle w:val="TableParagraph"/>
              <w:spacing w:before="84"/>
              <w:ind w:left="3" w:right="236"/>
              <w:jc w:val="center"/>
            </w:pPr>
            <w:r>
              <w:t>82.2%</w:t>
            </w:r>
          </w:p>
        </w:tc>
        <w:tc>
          <w:tcPr>
            <w:tcW w:w="1321" w:type="dxa"/>
            <w:shd w:val="clear" w:color="auto" w:fill="E9EDF4"/>
          </w:tcPr>
          <w:p w14:paraId="2ED4167C" w14:textId="77777777" w:rsidR="00A815F9" w:rsidRDefault="00C15677">
            <w:pPr>
              <w:pStyle w:val="TableParagraph"/>
              <w:spacing w:before="84"/>
              <w:ind w:left="259"/>
            </w:pPr>
            <w:r>
              <w:t>35.1%</w:t>
            </w:r>
          </w:p>
        </w:tc>
        <w:tc>
          <w:tcPr>
            <w:tcW w:w="830" w:type="dxa"/>
            <w:shd w:val="clear" w:color="auto" w:fill="E9EDF4"/>
          </w:tcPr>
          <w:p w14:paraId="196F6A57" w14:textId="77777777" w:rsidR="00A815F9" w:rsidRDefault="00C15677">
            <w:pPr>
              <w:pStyle w:val="TableParagraph"/>
              <w:spacing w:before="84"/>
              <w:ind w:left="-2"/>
            </w:pPr>
            <w:r>
              <w:t>79.8%</w:t>
            </w:r>
          </w:p>
        </w:tc>
        <w:tc>
          <w:tcPr>
            <w:tcW w:w="1040" w:type="dxa"/>
            <w:shd w:val="clear" w:color="auto" w:fill="E9EDF4"/>
          </w:tcPr>
          <w:p w14:paraId="624F5688" w14:textId="77777777" w:rsidR="00A815F9" w:rsidRDefault="00C15677">
            <w:pPr>
              <w:pStyle w:val="TableParagraph"/>
              <w:spacing w:before="84"/>
              <w:ind w:left="188" w:right="188"/>
              <w:jc w:val="center"/>
            </w:pPr>
            <w:r>
              <w:t>72.5%</w:t>
            </w:r>
          </w:p>
        </w:tc>
        <w:tc>
          <w:tcPr>
            <w:tcW w:w="1040" w:type="dxa"/>
            <w:shd w:val="clear" w:color="auto" w:fill="E9EDF4"/>
          </w:tcPr>
          <w:p w14:paraId="18B791D3" w14:textId="77777777" w:rsidR="00A815F9" w:rsidRDefault="00C15677">
            <w:pPr>
              <w:pStyle w:val="TableParagraph"/>
              <w:spacing w:before="84"/>
              <w:ind w:left="208"/>
            </w:pPr>
            <w:r>
              <w:t>87.7%</w:t>
            </w:r>
          </w:p>
        </w:tc>
      </w:tr>
      <w:tr w:rsidR="00A815F9" w14:paraId="4D44EC5F" w14:textId="77777777">
        <w:trPr>
          <w:trHeight w:val="936"/>
        </w:trPr>
        <w:tc>
          <w:tcPr>
            <w:tcW w:w="5698" w:type="dxa"/>
            <w:shd w:val="clear" w:color="auto" w:fill="D0D8E8"/>
          </w:tcPr>
          <w:p w14:paraId="2D9EEE7A" w14:textId="77777777" w:rsidR="00A815F9" w:rsidRDefault="00C15677">
            <w:pPr>
              <w:pStyle w:val="TableParagraph"/>
              <w:spacing w:before="84" w:line="244" w:lineRule="auto"/>
              <w:ind w:left="143" w:right="225"/>
            </w:pPr>
            <w:r>
              <w:t>Q17 % of staff that have experienced discrimination at</w:t>
            </w:r>
            <w:r>
              <w:rPr>
                <w:spacing w:val="-59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managers,</w:t>
            </w:r>
            <w:r>
              <w:rPr>
                <w:spacing w:val="-4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t>leaders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colleagues</w:t>
            </w:r>
          </w:p>
        </w:tc>
        <w:tc>
          <w:tcPr>
            <w:tcW w:w="1414" w:type="dxa"/>
            <w:shd w:val="clear" w:color="auto" w:fill="D0D8E8"/>
          </w:tcPr>
          <w:p w14:paraId="452F9457" w14:textId="77777777" w:rsidR="00A815F9" w:rsidRDefault="00C15677">
            <w:pPr>
              <w:pStyle w:val="TableParagraph"/>
              <w:spacing w:before="84"/>
              <w:ind w:left="235"/>
            </w:pPr>
            <w:r>
              <w:t>12.8%</w:t>
            </w:r>
          </w:p>
        </w:tc>
        <w:tc>
          <w:tcPr>
            <w:tcW w:w="904" w:type="dxa"/>
            <w:shd w:val="clear" w:color="auto" w:fill="D0D8E8"/>
          </w:tcPr>
          <w:p w14:paraId="4D5A9529" w14:textId="77777777" w:rsidR="00A815F9" w:rsidRDefault="00C15677">
            <w:pPr>
              <w:pStyle w:val="TableParagraph"/>
              <w:spacing w:before="84"/>
              <w:ind w:left="3" w:right="236"/>
              <w:jc w:val="center"/>
            </w:pPr>
            <w:r>
              <w:t>5.7%</w:t>
            </w:r>
          </w:p>
        </w:tc>
        <w:tc>
          <w:tcPr>
            <w:tcW w:w="1321" w:type="dxa"/>
            <w:shd w:val="clear" w:color="auto" w:fill="D0D8E8"/>
          </w:tcPr>
          <w:p w14:paraId="271931A5" w14:textId="77777777" w:rsidR="00A815F9" w:rsidRDefault="00C15677">
            <w:pPr>
              <w:pStyle w:val="TableParagraph"/>
              <w:spacing w:before="84"/>
              <w:ind w:left="259"/>
            </w:pPr>
            <w:r>
              <w:t>19.7%</w:t>
            </w:r>
          </w:p>
        </w:tc>
        <w:tc>
          <w:tcPr>
            <w:tcW w:w="830" w:type="dxa"/>
            <w:shd w:val="clear" w:color="auto" w:fill="D0D8E8"/>
          </w:tcPr>
          <w:p w14:paraId="0C924210" w14:textId="77777777" w:rsidR="00A815F9" w:rsidRDefault="00C15677">
            <w:pPr>
              <w:pStyle w:val="TableParagraph"/>
              <w:spacing w:before="84"/>
              <w:ind w:left="60"/>
            </w:pPr>
            <w:r>
              <w:t>6.7%</w:t>
            </w:r>
          </w:p>
        </w:tc>
        <w:tc>
          <w:tcPr>
            <w:tcW w:w="1040" w:type="dxa"/>
            <w:shd w:val="clear" w:color="auto" w:fill="D0D8E8"/>
          </w:tcPr>
          <w:p w14:paraId="61FD1F5A" w14:textId="77777777" w:rsidR="00A815F9" w:rsidRDefault="00C15677">
            <w:pPr>
              <w:pStyle w:val="TableParagraph"/>
              <w:spacing w:before="84"/>
              <w:ind w:left="188" w:right="188"/>
              <w:jc w:val="center"/>
            </w:pPr>
            <w:r>
              <w:t>16.8%</w:t>
            </w:r>
          </w:p>
        </w:tc>
        <w:tc>
          <w:tcPr>
            <w:tcW w:w="1040" w:type="dxa"/>
            <w:shd w:val="clear" w:color="auto" w:fill="D0D8E8"/>
          </w:tcPr>
          <w:p w14:paraId="46A89ABC" w14:textId="77777777" w:rsidR="00A815F9" w:rsidRDefault="00C15677">
            <w:pPr>
              <w:pStyle w:val="TableParagraph"/>
              <w:spacing w:before="84"/>
              <w:ind w:left="269"/>
            </w:pPr>
            <w:r>
              <w:t>6.1%</w:t>
            </w:r>
          </w:p>
        </w:tc>
      </w:tr>
    </w:tbl>
    <w:p w14:paraId="682CDCB0" w14:textId="77777777" w:rsidR="00A815F9" w:rsidRDefault="00A815F9">
      <w:pPr>
        <w:sectPr w:rsidR="00A815F9">
          <w:headerReference w:type="default" r:id="rId509"/>
          <w:footerReference w:type="even" r:id="rId510"/>
          <w:footerReference w:type="default" r:id="rId511"/>
          <w:pgSz w:w="14400" w:h="10800" w:orient="landscape"/>
          <w:pgMar w:top="520" w:right="0" w:bottom="1880" w:left="0" w:header="0" w:footer="1685" w:gutter="0"/>
          <w:cols w:space="720"/>
        </w:sectPr>
      </w:pPr>
    </w:p>
    <w:p w14:paraId="1C1B4686" w14:textId="77777777" w:rsidR="00A815F9" w:rsidRDefault="00C15677">
      <w:pPr>
        <w:pStyle w:val="Heading6"/>
        <w:spacing w:before="0" w:line="5" w:lineRule="exact"/>
        <w:ind w:left="540"/>
      </w:pPr>
      <w:r>
        <w:rPr>
          <w:color w:val="332D7C"/>
        </w:rPr>
        <w:lastRenderedPageBreak/>
        <w:t>Annex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E:</w:t>
      </w:r>
    </w:p>
    <w:p w14:paraId="5D6D3C73" w14:textId="77777777" w:rsidR="00A815F9" w:rsidRDefault="00C15677">
      <w:pPr>
        <w:spacing w:before="29"/>
        <w:ind w:left="540"/>
        <w:rPr>
          <w:b/>
          <w:sz w:val="48"/>
        </w:rPr>
      </w:pPr>
      <w:r>
        <w:rPr>
          <w:b/>
          <w:color w:val="332D7C"/>
          <w:sz w:val="48"/>
        </w:rPr>
        <w:t>Workforce</w:t>
      </w:r>
      <w:r>
        <w:rPr>
          <w:b/>
          <w:color w:val="332D7C"/>
          <w:spacing w:val="-5"/>
          <w:sz w:val="48"/>
        </w:rPr>
        <w:t xml:space="preserve"> </w:t>
      </w:r>
      <w:r>
        <w:rPr>
          <w:b/>
          <w:color w:val="332D7C"/>
          <w:sz w:val="48"/>
        </w:rPr>
        <w:t>Race</w:t>
      </w:r>
      <w:r>
        <w:rPr>
          <w:b/>
          <w:color w:val="332D7C"/>
          <w:spacing w:val="-5"/>
          <w:sz w:val="48"/>
        </w:rPr>
        <w:t xml:space="preserve"> </w:t>
      </w:r>
      <w:r>
        <w:rPr>
          <w:b/>
          <w:color w:val="332D7C"/>
          <w:sz w:val="48"/>
        </w:rPr>
        <w:t>Disability</w:t>
      </w:r>
      <w:r>
        <w:rPr>
          <w:b/>
          <w:color w:val="332D7C"/>
          <w:spacing w:val="-4"/>
          <w:sz w:val="48"/>
        </w:rPr>
        <w:t xml:space="preserve"> </w:t>
      </w:r>
      <w:r>
        <w:rPr>
          <w:b/>
          <w:color w:val="332D7C"/>
          <w:sz w:val="48"/>
        </w:rPr>
        <w:t>Standard</w:t>
      </w:r>
      <w:r>
        <w:rPr>
          <w:b/>
          <w:color w:val="332D7C"/>
          <w:spacing w:val="-6"/>
          <w:sz w:val="48"/>
        </w:rPr>
        <w:t xml:space="preserve"> </w:t>
      </w:r>
      <w:r>
        <w:rPr>
          <w:b/>
          <w:color w:val="332D7C"/>
          <w:sz w:val="48"/>
        </w:rPr>
        <w:t>(WDES)</w:t>
      </w:r>
    </w:p>
    <w:p w14:paraId="42B4E357" w14:textId="77777777" w:rsidR="00A815F9" w:rsidRDefault="00A815F9">
      <w:pPr>
        <w:pStyle w:val="BodyText"/>
        <w:rPr>
          <w:b/>
          <w:sz w:val="20"/>
        </w:rPr>
      </w:pPr>
    </w:p>
    <w:p w14:paraId="30825919" w14:textId="77777777" w:rsidR="00A815F9" w:rsidRDefault="00A815F9">
      <w:pPr>
        <w:pStyle w:val="BodyText"/>
        <w:spacing w:before="4"/>
        <w:rPr>
          <w:b/>
          <w:sz w:val="22"/>
        </w:rPr>
      </w:pPr>
    </w:p>
    <w:tbl>
      <w:tblPr>
        <w:tblW w:w="0" w:type="auto"/>
        <w:tblInd w:w="5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15"/>
        <w:gridCol w:w="1357"/>
        <w:gridCol w:w="893"/>
        <w:gridCol w:w="1323"/>
        <w:gridCol w:w="829"/>
        <w:gridCol w:w="1057"/>
        <w:gridCol w:w="1100"/>
      </w:tblGrid>
      <w:tr w:rsidR="00A815F9" w14:paraId="42709E24" w14:textId="77777777">
        <w:trPr>
          <w:trHeight w:val="377"/>
        </w:trPr>
        <w:tc>
          <w:tcPr>
            <w:tcW w:w="6815" w:type="dxa"/>
            <w:tcBorders>
              <w:bottom w:val="single" w:sz="24" w:space="0" w:color="FFFFFF"/>
            </w:tcBorders>
            <w:shd w:val="clear" w:color="auto" w:fill="4F81BD"/>
          </w:tcPr>
          <w:p w14:paraId="13A0DB6B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  <w:tcBorders>
              <w:bottom w:val="single" w:sz="24" w:space="0" w:color="FFFFFF"/>
            </w:tcBorders>
            <w:shd w:val="clear" w:color="auto" w:fill="4F81BD"/>
          </w:tcPr>
          <w:p w14:paraId="1D0E485A" w14:textId="77777777" w:rsidR="00A815F9" w:rsidRDefault="00C15677">
            <w:pPr>
              <w:pStyle w:val="TableParagraph"/>
              <w:spacing w:before="87"/>
              <w:ind w:left="863"/>
              <w:rPr>
                <w:b/>
              </w:rPr>
            </w:pPr>
            <w:r>
              <w:rPr>
                <w:b/>
                <w:color w:val="FFFFFF"/>
              </w:rPr>
              <w:t>2018</w:t>
            </w:r>
          </w:p>
        </w:tc>
        <w:tc>
          <w:tcPr>
            <w:tcW w:w="893" w:type="dxa"/>
            <w:tcBorders>
              <w:bottom w:val="single" w:sz="24" w:space="0" w:color="FFFFFF"/>
            </w:tcBorders>
            <w:shd w:val="clear" w:color="auto" w:fill="4F81BD"/>
          </w:tcPr>
          <w:p w14:paraId="47FA6C2D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  <w:tcBorders>
              <w:bottom w:val="single" w:sz="24" w:space="0" w:color="FFFFFF"/>
            </w:tcBorders>
            <w:shd w:val="clear" w:color="auto" w:fill="4F81BD"/>
          </w:tcPr>
          <w:p w14:paraId="6D14DF20" w14:textId="77777777" w:rsidR="00A815F9" w:rsidRDefault="00C15677">
            <w:pPr>
              <w:pStyle w:val="TableParagraph"/>
              <w:spacing w:before="87"/>
              <w:ind w:left="839" w:right="-15"/>
              <w:rPr>
                <w:b/>
              </w:rPr>
            </w:pPr>
            <w:r>
              <w:rPr>
                <w:b/>
                <w:color w:val="FFFFFF"/>
              </w:rPr>
              <w:t>2019</w:t>
            </w:r>
          </w:p>
        </w:tc>
        <w:tc>
          <w:tcPr>
            <w:tcW w:w="829" w:type="dxa"/>
            <w:tcBorders>
              <w:bottom w:val="single" w:sz="24" w:space="0" w:color="FFFFFF"/>
            </w:tcBorders>
            <w:shd w:val="clear" w:color="auto" w:fill="4F81BD"/>
          </w:tcPr>
          <w:p w14:paraId="54C0B43A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7" w:type="dxa"/>
            <w:gridSpan w:val="2"/>
            <w:tcBorders>
              <w:bottom w:val="single" w:sz="24" w:space="0" w:color="FFFFFF"/>
            </w:tcBorders>
            <w:shd w:val="clear" w:color="auto" w:fill="4F81BD"/>
          </w:tcPr>
          <w:p w14:paraId="7FCEFA98" w14:textId="77777777" w:rsidR="00A815F9" w:rsidRDefault="00C15677">
            <w:pPr>
              <w:pStyle w:val="TableParagraph"/>
              <w:spacing w:before="87"/>
              <w:ind w:left="821" w:right="805"/>
              <w:jc w:val="center"/>
              <w:rPr>
                <w:b/>
              </w:rPr>
            </w:pPr>
            <w:r>
              <w:rPr>
                <w:b/>
                <w:color w:val="FFFFFF"/>
              </w:rPr>
              <w:t>2020</w:t>
            </w:r>
          </w:p>
        </w:tc>
      </w:tr>
      <w:tr w:rsidR="00A815F9" w14:paraId="48A2CE45" w14:textId="77777777">
        <w:trPr>
          <w:trHeight w:val="498"/>
        </w:trPr>
        <w:tc>
          <w:tcPr>
            <w:tcW w:w="6815" w:type="dxa"/>
            <w:tcBorders>
              <w:top w:val="single" w:sz="24" w:space="0" w:color="FFFFFF"/>
            </w:tcBorders>
            <w:shd w:val="clear" w:color="auto" w:fill="D0D8E8"/>
          </w:tcPr>
          <w:p w14:paraId="756FADE8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  <w:tcBorders>
              <w:top w:val="single" w:sz="24" w:space="0" w:color="FFFFFF"/>
            </w:tcBorders>
            <w:shd w:val="clear" w:color="auto" w:fill="D0D8E8"/>
          </w:tcPr>
          <w:p w14:paraId="586F8D86" w14:textId="77777777" w:rsidR="00A815F9" w:rsidRDefault="00C15677">
            <w:pPr>
              <w:pStyle w:val="TableParagraph"/>
              <w:spacing w:before="147"/>
              <w:ind w:left="206"/>
              <w:rPr>
                <w:b/>
                <w:sz w:val="16"/>
              </w:rPr>
            </w:pPr>
            <w:r>
              <w:rPr>
                <w:b/>
                <w:sz w:val="16"/>
              </w:rPr>
              <w:t>Disabled</w:t>
            </w:r>
          </w:p>
        </w:tc>
        <w:tc>
          <w:tcPr>
            <w:tcW w:w="893" w:type="dxa"/>
            <w:tcBorders>
              <w:top w:val="single" w:sz="24" w:space="0" w:color="FFFFFF"/>
            </w:tcBorders>
            <w:shd w:val="clear" w:color="auto" w:fill="D0D8E8"/>
          </w:tcPr>
          <w:p w14:paraId="4A952B6A" w14:textId="77777777" w:rsidR="00A815F9" w:rsidRDefault="00C15677">
            <w:pPr>
              <w:pStyle w:val="TableParagraph"/>
              <w:spacing w:before="51"/>
              <w:ind w:left="6" w:right="217" w:firstLine="145"/>
              <w:rPr>
                <w:b/>
                <w:sz w:val="16"/>
              </w:rPr>
            </w:pPr>
            <w:r>
              <w:rPr>
                <w:b/>
                <w:sz w:val="16"/>
              </w:rPr>
              <w:t>Non-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disabled</w:t>
            </w:r>
          </w:p>
        </w:tc>
        <w:tc>
          <w:tcPr>
            <w:tcW w:w="1323" w:type="dxa"/>
            <w:tcBorders>
              <w:top w:val="single" w:sz="24" w:space="0" w:color="FFFFFF"/>
            </w:tcBorders>
            <w:shd w:val="clear" w:color="auto" w:fill="D0D8E8"/>
          </w:tcPr>
          <w:p w14:paraId="57AF6443" w14:textId="77777777" w:rsidR="00A815F9" w:rsidRDefault="00C15677">
            <w:pPr>
              <w:pStyle w:val="TableParagraph"/>
              <w:spacing w:before="147"/>
              <w:ind w:left="238"/>
              <w:rPr>
                <w:b/>
                <w:sz w:val="16"/>
              </w:rPr>
            </w:pPr>
            <w:r>
              <w:rPr>
                <w:b/>
                <w:sz w:val="16"/>
              </w:rPr>
              <w:t>Disabled</w:t>
            </w:r>
          </w:p>
        </w:tc>
        <w:tc>
          <w:tcPr>
            <w:tcW w:w="829" w:type="dxa"/>
            <w:tcBorders>
              <w:top w:val="single" w:sz="24" w:space="0" w:color="FFFFFF"/>
            </w:tcBorders>
            <w:shd w:val="clear" w:color="auto" w:fill="D0D8E8"/>
          </w:tcPr>
          <w:p w14:paraId="7EA6479C" w14:textId="77777777" w:rsidR="00A815F9" w:rsidRDefault="00C15677">
            <w:pPr>
              <w:pStyle w:val="TableParagraph"/>
              <w:spacing w:before="51"/>
              <w:ind w:left="1" w:right="158" w:firstLine="145"/>
              <w:rPr>
                <w:b/>
                <w:sz w:val="16"/>
              </w:rPr>
            </w:pPr>
            <w:r>
              <w:rPr>
                <w:b/>
                <w:sz w:val="16"/>
              </w:rPr>
              <w:t>Non-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disabled</w:t>
            </w:r>
          </w:p>
        </w:tc>
        <w:tc>
          <w:tcPr>
            <w:tcW w:w="1057" w:type="dxa"/>
            <w:tcBorders>
              <w:top w:val="single" w:sz="24" w:space="0" w:color="FFFFFF"/>
            </w:tcBorders>
            <w:shd w:val="clear" w:color="auto" w:fill="D0D8E8"/>
          </w:tcPr>
          <w:p w14:paraId="4C1633BE" w14:textId="77777777" w:rsidR="00A815F9" w:rsidRDefault="00C15677">
            <w:pPr>
              <w:pStyle w:val="TableParagraph"/>
              <w:spacing w:before="147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Disabled</w:t>
            </w:r>
          </w:p>
        </w:tc>
        <w:tc>
          <w:tcPr>
            <w:tcW w:w="1100" w:type="dxa"/>
            <w:tcBorders>
              <w:top w:val="single" w:sz="24" w:space="0" w:color="FFFFFF"/>
            </w:tcBorders>
            <w:shd w:val="clear" w:color="auto" w:fill="D0D8E8"/>
          </w:tcPr>
          <w:p w14:paraId="0ACBD479" w14:textId="77777777" w:rsidR="00A815F9" w:rsidRDefault="00C15677">
            <w:pPr>
              <w:pStyle w:val="TableParagraph"/>
              <w:spacing w:before="51"/>
              <w:ind w:left="213" w:right="217" w:firstLine="145"/>
              <w:rPr>
                <w:b/>
                <w:sz w:val="16"/>
              </w:rPr>
            </w:pPr>
            <w:r>
              <w:rPr>
                <w:b/>
                <w:sz w:val="16"/>
              </w:rPr>
              <w:t>Non-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disabled</w:t>
            </w:r>
          </w:p>
        </w:tc>
      </w:tr>
      <w:tr w:rsidR="00A815F9" w14:paraId="65090BC3" w14:textId="77777777">
        <w:trPr>
          <w:trHeight w:val="671"/>
        </w:trPr>
        <w:tc>
          <w:tcPr>
            <w:tcW w:w="6815" w:type="dxa"/>
            <w:shd w:val="clear" w:color="auto" w:fill="E9EDF4"/>
          </w:tcPr>
          <w:p w14:paraId="28CFFC44" w14:textId="77777777" w:rsidR="00A815F9" w:rsidRDefault="00C15677">
            <w:pPr>
              <w:pStyle w:val="TableParagraph"/>
              <w:spacing w:before="87" w:line="244" w:lineRule="auto"/>
              <w:ind w:left="144" w:right="520"/>
            </w:pPr>
            <w:r>
              <w:t>%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experiencing</w:t>
            </w:r>
            <w:r>
              <w:rPr>
                <w:spacing w:val="-3"/>
              </w:rPr>
              <w:t xml:space="preserve"> </w:t>
            </w:r>
            <w:r>
              <w:t>HBA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patient,</w:t>
            </w:r>
            <w:r>
              <w:rPr>
                <w:spacing w:val="-4"/>
              </w:rPr>
              <w:t xml:space="preserve"> </w:t>
            </w:r>
            <w:r>
              <w:t>relative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member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last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</w:t>
            </w:r>
            <w:r>
              <w:t>months</w:t>
            </w:r>
          </w:p>
        </w:tc>
        <w:tc>
          <w:tcPr>
            <w:tcW w:w="1357" w:type="dxa"/>
            <w:shd w:val="clear" w:color="auto" w:fill="E9EDF4"/>
          </w:tcPr>
          <w:p w14:paraId="4E0D9651" w14:textId="77777777" w:rsidR="00A815F9" w:rsidRDefault="00C15677">
            <w:pPr>
              <w:pStyle w:val="TableParagraph"/>
              <w:spacing w:before="87"/>
              <w:ind w:left="229"/>
            </w:pPr>
            <w:r>
              <w:t>34.9%</w:t>
            </w:r>
          </w:p>
        </w:tc>
        <w:tc>
          <w:tcPr>
            <w:tcW w:w="893" w:type="dxa"/>
            <w:shd w:val="clear" w:color="auto" w:fill="E9EDF4"/>
          </w:tcPr>
          <w:p w14:paraId="7A4C848D" w14:textId="77777777" w:rsidR="00A815F9" w:rsidRDefault="00C15677">
            <w:pPr>
              <w:pStyle w:val="TableParagraph"/>
              <w:spacing w:before="87"/>
              <w:ind w:left="21"/>
            </w:pPr>
            <w:r>
              <w:t>27.8%</w:t>
            </w:r>
          </w:p>
        </w:tc>
        <w:tc>
          <w:tcPr>
            <w:tcW w:w="1323" w:type="dxa"/>
            <w:shd w:val="clear" w:color="auto" w:fill="E9EDF4"/>
          </w:tcPr>
          <w:p w14:paraId="64862156" w14:textId="77777777" w:rsidR="00A815F9" w:rsidRDefault="00C15677">
            <w:pPr>
              <w:pStyle w:val="TableParagraph"/>
              <w:spacing w:before="87"/>
              <w:ind w:left="262"/>
            </w:pPr>
            <w:r>
              <w:t>37.4%</w:t>
            </w:r>
          </w:p>
        </w:tc>
        <w:tc>
          <w:tcPr>
            <w:tcW w:w="829" w:type="dxa"/>
            <w:shd w:val="clear" w:color="auto" w:fill="E9EDF4"/>
          </w:tcPr>
          <w:p w14:paraId="08B9D3DC" w14:textId="77777777" w:rsidR="00A815F9" w:rsidRDefault="00C15677">
            <w:pPr>
              <w:pStyle w:val="TableParagraph"/>
              <w:spacing w:before="87"/>
              <w:ind w:left="16"/>
            </w:pPr>
            <w:r>
              <w:t>27.7%</w:t>
            </w:r>
          </w:p>
        </w:tc>
        <w:tc>
          <w:tcPr>
            <w:tcW w:w="1057" w:type="dxa"/>
            <w:shd w:val="clear" w:color="auto" w:fill="E9EDF4"/>
          </w:tcPr>
          <w:p w14:paraId="5C015CD0" w14:textId="77777777" w:rsidR="00A815F9" w:rsidRDefault="00C15677">
            <w:pPr>
              <w:pStyle w:val="TableParagraph"/>
              <w:spacing w:before="87"/>
              <w:ind w:left="208"/>
            </w:pPr>
            <w:r>
              <w:t>35.3%</w:t>
            </w:r>
          </w:p>
        </w:tc>
        <w:tc>
          <w:tcPr>
            <w:tcW w:w="1100" w:type="dxa"/>
            <w:shd w:val="clear" w:color="auto" w:fill="E9EDF4"/>
          </w:tcPr>
          <w:p w14:paraId="3B5272C0" w14:textId="77777777" w:rsidR="00A815F9" w:rsidRDefault="00C15677">
            <w:pPr>
              <w:pStyle w:val="TableParagraph"/>
              <w:spacing w:before="87"/>
              <w:ind w:left="209" w:right="226"/>
              <w:jc w:val="center"/>
            </w:pPr>
            <w:r>
              <w:t>26.4%</w:t>
            </w:r>
          </w:p>
        </w:tc>
      </w:tr>
      <w:tr w:rsidR="00A815F9" w14:paraId="6EA48E42" w14:textId="77777777">
        <w:trPr>
          <w:trHeight w:val="782"/>
        </w:trPr>
        <w:tc>
          <w:tcPr>
            <w:tcW w:w="13374" w:type="dxa"/>
            <w:gridSpan w:val="7"/>
            <w:shd w:val="clear" w:color="auto" w:fill="D0D8E8"/>
          </w:tcPr>
          <w:p w14:paraId="271513C7" w14:textId="77777777" w:rsidR="00A815F9" w:rsidRDefault="00C15677">
            <w:pPr>
              <w:pStyle w:val="TableParagraph"/>
              <w:tabs>
                <w:tab w:val="left" w:pos="7044"/>
                <w:tab w:val="left" w:pos="8193"/>
                <w:tab w:val="left" w:pos="9327"/>
                <w:tab w:val="left" w:pos="10404"/>
                <w:tab w:val="left" w:pos="11425"/>
                <w:tab w:val="left" w:pos="12502"/>
              </w:tabs>
              <w:spacing w:before="87"/>
              <w:ind w:left="144"/>
            </w:pPr>
            <w:r>
              <w:t>%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experiencing</w:t>
            </w:r>
            <w:r>
              <w:rPr>
                <w:spacing w:val="-2"/>
              </w:rPr>
              <w:t xml:space="preserve"> </w:t>
            </w:r>
            <w:r>
              <w:t>HBA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manager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last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months</w:t>
            </w:r>
            <w:r>
              <w:tab/>
              <w:t>16.3%</w:t>
            </w:r>
            <w:r>
              <w:tab/>
              <w:t>15.2%</w:t>
            </w:r>
            <w:r>
              <w:tab/>
              <w:t>21.2%</w:t>
            </w:r>
            <w:r>
              <w:tab/>
              <w:t>16.3%</w:t>
            </w:r>
            <w:r>
              <w:tab/>
              <w:t>23.8%</w:t>
            </w:r>
            <w:r>
              <w:tab/>
              <w:t>15.6%</w:t>
            </w:r>
          </w:p>
        </w:tc>
      </w:tr>
      <w:tr w:rsidR="00A815F9" w14:paraId="700343F9" w14:textId="77777777">
        <w:trPr>
          <w:trHeight w:val="768"/>
        </w:trPr>
        <w:tc>
          <w:tcPr>
            <w:tcW w:w="6815" w:type="dxa"/>
            <w:shd w:val="clear" w:color="auto" w:fill="E9EDF4"/>
          </w:tcPr>
          <w:p w14:paraId="39F2796E" w14:textId="77777777" w:rsidR="00A815F9" w:rsidRDefault="00C15677">
            <w:pPr>
              <w:pStyle w:val="TableParagraph"/>
              <w:spacing w:before="87" w:line="244" w:lineRule="auto"/>
              <w:ind w:left="144" w:right="455"/>
            </w:pPr>
            <w:r>
              <w:t>%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experiencing</w:t>
            </w:r>
            <w:r>
              <w:rPr>
                <w:spacing w:val="-2"/>
              </w:rPr>
              <w:t xml:space="preserve"> </w:t>
            </w:r>
            <w:r>
              <w:t>HBA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colleagues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last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58"/>
              </w:rPr>
              <w:t xml:space="preserve"> </w:t>
            </w:r>
            <w:r>
              <w:t>months</w:t>
            </w:r>
          </w:p>
        </w:tc>
        <w:tc>
          <w:tcPr>
            <w:tcW w:w="1357" w:type="dxa"/>
            <w:shd w:val="clear" w:color="auto" w:fill="E9EDF4"/>
          </w:tcPr>
          <w:p w14:paraId="262949C1" w14:textId="77777777" w:rsidR="00A815F9" w:rsidRDefault="00C15677">
            <w:pPr>
              <w:pStyle w:val="TableParagraph"/>
              <w:spacing w:before="87"/>
              <w:ind w:left="229"/>
            </w:pPr>
            <w:r>
              <w:t>23.3%</w:t>
            </w:r>
          </w:p>
        </w:tc>
        <w:tc>
          <w:tcPr>
            <w:tcW w:w="893" w:type="dxa"/>
            <w:shd w:val="clear" w:color="auto" w:fill="E9EDF4"/>
          </w:tcPr>
          <w:p w14:paraId="18FF2DF5" w14:textId="77777777" w:rsidR="00A815F9" w:rsidRDefault="00C15677">
            <w:pPr>
              <w:pStyle w:val="TableParagraph"/>
              <w:spacing w:before="87"/>
              <w:ind w:left="21"/>
            </w:pPr>
            <w:r>
              <w:t>20.4%</w:t>
            </w:r>
          </w:p>
        </w:tc>
        <w:tc>
          <w:tcPr>
            <w:tcW w:w="1323" w:type="dxa"/>
            <w:shd w:val="clear" w:color="auto" w:fill="E9EDF4"/>
          </w:tcPr>
          <w:p w14:paraId="1092D65D" w14:textId="77777777" w:rsidR="00A815F9" w:rsidRDefault="00C15677">
            <w:pPr>
              <w:pStyle w:val="TableParagraph"/>
              <w:spacing w:before="87"/>
              <w:ind w:left="262"/>
            </w:pPr>
            <w:r>
              <w:t>28.9%</w:t>
            </w:r>
          </w:p>
        </w:tc>
        <w:tc>
          <w:tcPr>
            <w:tcW w:w="829" w:type="dxa"/>
            <w:shd w:val="clear" w:color="auto" w:fill="E9EDF4"/>
          </w:tcPr>
          <w:p w14:paraId="6C3676C3" w14:textId="77777777" w:rsidR="00A815F9" w:rsidRDefault="00C15677">
            <w:pPr>
              <w:pStyle w:val="TableParagraph"/>
              <w:spacing w:before="87"/>
              <w:ind w:left="17"/>
            </w:pPr>
            <w:r>
              <w:t>21.7%</w:t>
            </w:r>
          </w:p>
        </w:tc>
        <w:tc>
          <w:tcPr>
            <w:tcW w:w="1057" w:type="dxa"/>
            <w:shd w:val="clear" w:color="auto" w:fill="E9EDF4"/>
          </w:tcPr>
          <w:p w14:paraId="007713E6" w14:textId="77777777" w:rsidR="00A815F9" w:rsidRDefault="00C15677">
            <w:pPr>
              <w:pStyle w:val="TableParagraph"/>
              <w:spacing w:before="87"/>
              <w:ind w:left="208"/>
            </w:pPr>
            <w:r>
              <w:t>28.3%</w:t>
            </w:r>
          </w:p>
        </w:tc>
        <w:tc>
          <w:tcPr>
            <w:tcW w:w="1100" w:type="dxa"/>
            <w:shd w:val="clear" w:color="auto" w:fill="E9EDF4"/>
          </w:tcPr>
          <w:p w14:paraId="7343182C" w14:textId="77777777" w:rsidR="00A815F9" w:rsidRDefault="00C15677">
            <w:pPr>
              <w:pStyle w:val="TableParagraph"/>
              <w:spacing w:before="87"/>
              <w:ind w:left="208" w:right="226"/>
              <w:jc w:val="center"/>
            </w:pPr>
            <w:r>
              <w:t>21.3%</w:t>
            </w:r>
          </w:p>
        </w:tc>
      </w:tr>
      <w:tr w:rsidR="00A815F9" w14:paraId="7BD527E0" w14:textId="77777777">
        <w:trPr>
          <w:trHeight w:val="886"/>
        </w:trPr>
        <w:tc>
          <w:tcPr>
            <w:tcW w:w="6815" w:type="dxa"/>
            <w:shd w:val="clear" w:color="auto" w:fill="D0D8E8"/>
          </w:tcPr>
          <w:p w14:paraId="485393BA" w14:textId="77777777" w:rsidR="00A815F9" w:rsidRDefault="00C15677">
            <w:pPr>
              <w:pStyle w:val="TableParagraph"/>
              <w:spacing w:before="86" w:line="244" w:lineRule="auto"/>
              <w:ind w:left="144" w:right="2"/>
            </w:pPr>
            <w:r>
              <w:t>%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saying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last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experienced</w:t>
            </w:r>
            <w:r>
              <w:rPr>
                <w:spacing w:val="-3"/>
              </w:rPr>
              <w:t xml:space="preserve"> </w:t>
            </w:r>
            <w:r>
              <w:t>HBA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58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colleague</w:t>
            </w:r>
            <w:r>
              <w:rPr>
                <w:spacing w:val="-2"/>
              </w:rPr>
              <w:t xml:space="preserve"> </w:t>
            </w:r>
            <w:r>
              <w:t>reported</w:t>
            </w:r>
            <w:r>
              <w:rPr>
                <w:spacing w:val="-2"/>
              </w:rPr>
              <w:t xml:space="preserve"> </w:t>
            </w:r>
            <w:r>
              <w:t>it</w:t>
            </w:r>
          </w:p>
        </w:tc>
        <w:tc>
          <w:tcPr>
            <w:tcW w:w="1357" w:type="dxa"/>
            <w:shd w:val="clear" w:color="auto" w:fill="D0D8E8"/>
          </w:tcPr>
          <w:p w14:paraId="4957328B" w14:textId="77777777" w:rsidR="00A815F9" w:rsidRDefault="00C15677">
            <w:pPr>
              <w:pStyle w:val="TableParagraph"/>
              <w:spacing w:before="86"/>
              <w:ind w:left="230"/>
            </w:pPr>
            <w:r>
              <w:t>48.6%</w:t>
            </w:r>
          </w:p>
        </w:tc>
        <w:tc>
          <w:tcPr>
            <w:tcW w:w="893" w:type="dxa"/>
            <w:shd w:val="clear" w:color="auto" w:fill="D0D8E8"/>
          </w:tcPr>
          <w:p w14:paraId="313ACE85" w14:textId="77777777" w:rsidR="00A815F9" w:rsidRDefault="00C15677">
            <w:pPr>
              <w:pStyle w:val="TableParagraph"/>
              <w:spacing w:before="86"/>
              <w:ind w:left="22"/>
            </w:pPr>
            <w:r>
              <w:t>45.5%</w:t>
            </w:r>
          </w:p>
        </w:tc>
        <w:tc>
          <w:tcPr>
            <w:tcW w:w="1323" w:type="dxa"/>
            <w:shd w:val="clear" w:color="auto" w:fill="D0D8E8"/>
          </w:tcPr>
          <w:p w14:paraId="38119DDB" w14:textId="77777777" w:rsidR="00A815F9" w:rsidRDefault="00C15677">
            <w:pPr>
              <w:pStyle w:val="TableParagraph"/>
              <w:spacing w:before="86"/>
              <w:ind w:left="262"/>
            </w:pPr>
            <w:r>
              <w:t>50.4%</w:t>
            </w:r>
          </w:p>
        </w:tc>
        <w:tc>
          <w:tcPr>
            <w:tcW w:w="829" w:type="dxa"/>
            <w:shd w:val="clear" w:color="auto" w:fill="D0D8E8"/>
          </w:tcPr>
          <w:p w14:paraId="16E1B6B9" w14:textId="77777777" w:rsidR="00A815F9" w:rsidRDefault="00C15677">
            <w:pPr>
              <w:pStyle w:val="TableParagraph"/>
              <w:spacing w:before="86"/>
              <w:ind w:left="17"/>
            </w:pPr>
            <w:r>
              <w:t>48.2%</w:t>
            </w:r>
          </w:p>
        </w:tc>
        <w:tc>
          <w:tcPr>
            <w:tcW w:w="1057" w:type="dxa"/>
            <w:shd w:val="clear" w:color="auto" w:fill="D0D8E8"/>
          </w:tcPr>
          <w:p w14:paraId="6C2B9AB7" w14:textId="77777777" w:rsidR="00A815F9" w:rsidRDefault="00C15677">
            <w:pPr>
              <w:pStyle w:val="TableParagraph"/>
              <w:spacing w:before="86"/>
              <w:ind w:left="208"/>
            </w:pPr>
            <w:r>
              <w:t>51.6%</w:t>
            </w:r>
          </w:p>
        </w:tc>
        <w:tc>
          <w:tcPr>
            <w:tcW w:w="1100" w:type="dxa"/>
            <w:shd w:val="clear" w:color="auto" w:fill="D0D8E8"/>
          </w:tcPr>
          <w:p w14:paraId="5FDB5192" w14:textId="77777777" w:rsidR="00A815F9" w:rsidRDefault="00C15677">
            <w:pPr>
              <w:pStyle w:val="TableParagraph"/>
              <w:spacing w:before="86"/>
              <w:ind w:left="209" w:right="225"/>
              <w:jc w:val="center"/>
            </w:pPr>
            <w:r>
              <w:t>49.5%</w:t>
            </w:r>
          </w:p>
        </w:tc>
      </w:tr>
      <w:tr w:rsidR="00A815F9" w14:paraId="3B21313D" w14:textId="77777777">
        <w:trPr>
          <w:trHeight w:val="935"/>
        </w:trPr>
        <w:tc>
          <w:tcPr>
            <w:tcW w:w="6815" w:type="dxa"/>
            <w:shd w:val="clear" w:color="auto" w:fill="E9EDF4"/>
          </w:tcPr>
          <w:p w14:paraId="3B67B469" w14:textId="77777777" w:rsidR="00A815F9" w:rsidRDefault="00C15677">
            <w:pPr>
              <w:pStyle w:val="TableParagraph"/>
              <w:spacing w:before="83" w:line="249" w:lineRule="auto"/>
              <w:ind w:left="144" w:right="1290"/>
            </w:pPr>
            <w:r>
              <w:t>%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believe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organisation</w:t>
            </w:r>
            <w:r>
              <w:rPr>
                <w:spacing w:val="-2"/>
              </w:rPr>
              <w:t xml:space="preserve"> </w:t>
            </w:r>
            <w:r>
              <w:t>provides</w:t>
            </w:r>
            <w:r>
              <w:rPr>
                <w:spacing w:val="-2"/>
              </w:rPr>
              <w:t xml:space="preserve"> </w:t>
            </w:r>
            <w:r>
              <w:t>equal</w:t>
            </w:r>
            <w:r>
              <w:rPr>
                <w:spacing w:val="-59"/>
              </w:rPr>
              <w:t xml:space="preserve"> </w:t>
            </w:r>
            <w:r>
              <w:t>opportunities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career</w:t>
            </w:r>
            <w:r>
              <w:rPr>
                <w:spacing w:val="-2"/>
              </w:rPr>
              <w:t xml:space="preserve"> </w:t>
            </w:r>
            <w:r>
              <w:t>progression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promotion</w:t>
            </w:r>
          </w:p>
        </w:tc>
        <w:tc>
          <w:tcPr>
            <w:tcW w:w="1357" w:type="dxa"/>
            <w:shd w:val="clear" w:color="auto" w:fill="E9EDF4"/>
          </w:tcPr>
          <w:p w14:paraId="1480F9B0" w14:textId="77777777" w:rsidR="00A815F9" w:rsidRDefault="00C15677">
            <w:pPr>
              <w:pStyle w:val="TableParagraph"/>
              <w:spacing w:before="83"/>
              <w:ind w:left="230"/>
            </w:pPr>
            <w:r>
              <w:t>76.7%</w:t>
            </w:r>
          </w:p>
        </w:tc>
        <w:tc>
          <w:tcPr>
            <w:tcW w:w="893" w:type="dxa"/>
            <w:shd w:val="clear" w:color="auto" w:fill="E9EDF4"/>
          </w:tcPr>
          <w:p w14:paraId="32F78ABD" w14:textId="77777777" w:rsidR="00A815F9" w:rsidRDefault="00C15677">
            <w:pPr>
              <w:pStyle w:val="TableParagraph"/>
              <w:spacing w:before="83"/>
              <w:ind w:left="22"/>
            </w:pPr>
            <w:r>
              <w:t>79.9%</w:t>
            </w:r>
          </w:p>
        </w:tc>
        <w:tc>
          <w:tcPr>
            <w:tcW w:w="1323" w:type="dxa"/>
            <w:shd w:val="clear" w:color="auto" w:fill="E9EDF4"/>
          </w:tcPr>
          <w:p w14:paraId="5D92382B" w14:textId="77777777" w:rsidR="00A815F9" w:rsidRDefault="00C15677">
            <w:pPr>
              <w:pStyle w:val="TableParagraph"/>
              <w:spacing w:before="83"/>
              <w:ind w:left="263"/>
            </w:pPr>
            <w:r>
              <w:t>74.0%</w:t>
            </w:r>
          </w:p>
        </w:tc>
        <w:tc>
          <w:tcPr>
            <w:tcW w:w="829" w:type="dxa"/>
            <w:shd w:val="clear" w:color="auto" w:fill="E9EDF4"/>
          </w:tcPr>
          <w:p w14:paraId="4D81BCB6" w14:textId="77777777" w:rsidR="00A815F9" w:rsidRDefault="00C15677">
            <w:pPr>
              <w:pStyle w:val="TableParagraph"/>
              <w:spacing w:before="83"/>
              <w:ind w:left="17"/>
            </w:pPr>
            <w:r>
              <w:t>76.0%</w:t>
            </w:r>
          </w:p>
        </w:tc>
        <w:tc>
          <w:tcPr>
            <w:tcW w:w="1057" w:type="dxa"/>
            <w:shd w:val="clear" w:color="auto" w:fill="E9EDF4"/>
          </w:tcPr>
          <w:p w14:paraId="05316BF6" w14:textId="77777777" w:rsidR="00A815F9" w:rsidRDefault="00C15677">
            <w:pPr>
              <w:pStyle w:val="TableParagraph"/>
              <w:spacing w:before="83"/>
              <w:ind w:left="209"/>
            </w:pPr>
            <w:r>
              <w:t>71.8%</w:t>
            </w:r>
          </w:p>
        </w:tc>
        <w:tc>
          <w:tcPr>
            <w:tcW w:w="1100" w:type="dxa"/>
            <w:shd w:val="clear" w:color="auto" w:fill="E9EDF4"/>
          </w:tcPr>
          <w:p w14:paraId="540767AD" w14:textId="77777777" w:rsidR="00A815F9" w:rsidRDefault="00C15677">
            <w:pPr>
              <w:pStyle w:val="TableParagraph"/>
              <w:spacing w:before="83"/>
              <w:ind w:left="209" w:right="225"/>
              <w:jc w:val="center"/>
            </w:pPr>
            <w:r>
              <w:t>76.5%</w:t>
            </w:r>
          </w:p>
        </w:tc>
      </w:tr>
      <w:tr w:rsidR="00A815F9" w14:paraId="23DA2154" w14:textId="77777777">
        <w:trPr>
          <w:trHeight w:val="968"/>
        </w:trPr>
        <w:tc>
          <w:tcPr>
            <w:tcW w:w="6815" w:type="dxa"/>
            <w:shd w:val="clear" w:color="auto" w:fill="D0D8E8"/>
          </w:tcPr>
          <w:p w14:paraId="036ABF64" w14:textId="77777777" w:rsidR="00A815F9" w:rsidRDefault="00C15677">
            <w:pPr>
              <w:pStyle w:val="TableParagraph"/>
              <w:spacing w:before="84" w:line="249" w:lineRule="auto"/>
              <w:ind w:left="144" w:right="455"/>
            </w:pPr>
            <w:r>
              <w:t>%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4"/>
              </w:rPr>
              <w:t xml:space="preserve"> </w:t>
            </w:r>
            <w:r>
              <w:t>felt</w:t>
            </w:r>
            <w:r>
              <w:rPr>
                <w:spacing w:val="-4"/>
              </w:rPr>
              <w:t xml:space="preserve"> </w:t>
            </w:r>
            <w:r>
              <w:t>pressure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manager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come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58"/>
              </w:rPr>
              <w:t xml:space="preserve"> </w:t>
            </w:r>
            <w:r>
              <w:t>despite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feeling</w:t>
            </w:r>
            <w:r>
              <w:rPr>
                <w:spacing w:val="-2"/>
              </w:rPr>
              <w:t xml:space="preserve"> </w:t>
            </w:r>
            <w:r>
              <w:t>well</w:t>
            </w:r>
            <w:r>
              <w:rPr>
                <w:spacing w:val="-2"/>
              </w:rPr>
              <w:t xml:space="preserve"> </w:t>
            </w:r>
            <w:r>
              <w:t>enough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perform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duties</w:t>
            </w:r>
          </w:p>
        </w:tc>
        <w:tc>
          <w:tcPr>
            <w:tcW w:w="1357" w:type="dxa"/>
            <w:shd w:val="clear" w:color="auto" w:fill="D0D8E8"/>
          </w:tcPr>
          <w:p w14:paraId="313D04B8" w14:textId="77777777" w:rsidR="00A815F9" w:rsidRDefault="00C15677">
            <w:pPr>
              <w:pStyle w:val="TableParagraph"/>
              <w:spacing w:before="84"/>
              <w:ind w:left="230"/>
            </w:pPr>
            <w:r>
              <w:t>33.8%</w:t>
            </w:r>
          </w:p>
        </w:tc>
        <w:tc>
          <w:tcPr>
            <w:tcW w:w="893" w:type="dxa"/>
            <w:shd w:val="clear" w:color="auto" w:fill="D0D8E8"/>
          </w:tcPr>
          <w:p w14:paraId="0CEAD2D3" w14:textId="77777777" w:rsidR="00A815F9" w:rsidRDefault="00C15677">
            <w:pPr>
              <w:pStyle w:val="TableParagraph"/>
              <w:spacing w:before="84"/>
              <w:ind w:left="22"/>
            </w:pPr>
            <w:r>
              <w:t>21.9%</w:t>
            </w:r>
          </w:p>
        </w:tc>
        <w:tc>
          <w:tcPr>
            <w:tcW w:w="1323" w:type="dxa"/>
            <w:shd w:val="clear" w:color="auto" w:fill="D0D8E8"/>
          </w:tcPr>
          <w:p w14:paraId="27A6A32C" w14:textId="77777777" w:rsidR="00A815F9" w:rsidRDefault="00C15677">
            <w:pPr>
              <w:pStyle w:val="TableParagraph"/>
              <w:spacing w:before="84"/>
              <w:ind w:left="263"/>
            </w:pPr>
            <w:r>
              <w:t>28.5%</w:t>
            </w:r>
          </w:p>
        </w:tc>
        <w:tc>
          <w:tcPr>
            <w:tcW w:w="829" w:type="dxa"/>
            <w:shd w:val="clear" w:color="auto" w:fill="D0D8E8"/>
          </w:tcPr>
          <w:p w14:paraId="3ECEA381" w14:textId="77777777" w:rsidR="00A815F9" w:rsidRDefault="00C15677">
            <w:pPr>
              <w:pStyle w:val="TableParagraph"/>
              <w:spacing w:before="84"/>
              <w:ind w:left="17"/>
            </w:pPr>
            <w:r>
              <w:t>25.7%</w:t>
            </w:r>
          </w:p>
        </w:tc>
        <w:tc>
          <w:tcPr>
            <w:tcW w:w="1057" w:type="dxa"/>
            <w:shd w:val="clear" w:color="auto" w:fill="D0D8E8"/>
          </w:tcPr>
          <w:p w14:paraId="18636182" w14:textId="77777777" w:rsidR="00A815F9" w:rsidRDefault="00C15677">
            <w:pPr>
              <w:pStyle w:val="TableParagraph"/>
              <w:spacing w:before="84"/>
              <w:ind w:left="209"/>
            </w:pPr>
            <w:r>
              <w:t>35.2%</w:t>
            </w:r>
          </w:p>
        </w:tc>
        <w:tc>
          <w:tcPr>
            <w:tcW w:w="1100" w:type="dxa"/>
            <w:shd w:val="clear" w:color="auto" w:fill="D0D8E8"/>
          </w:tcPr>
          <w:p w14:paraId="37A0834E" w14:textId="77777777" w:rsidR="00A815F9" w:rsidRDefault="00C15677">
            <w:pPr>
              <w:pStyle w:val="TableParagraph"/>
              <w:spacing w:before="84"/>
              <w:ind w:left="209" w:right="224"/>
              <w:jc w:val="center"/>
            </w:pPr>
            <w:r>
              <w:t>25%</w:t>
            </w:r>
          </w:p>
        </w:tc>
      </w:tr>
      <w:tr w:rsidR="00A815F9" w14:paraId="5A009302" w14:textId="77777777">
        <w:trPr>
          <w:trHeight w:val="935"/>
        </w:trPr>
        <w:tc>
          <w:tcPr>
            <w:tcW w:w="6815" w:type="dxa"/>
            <w:shd w:val="clear" w:color="auto" w:fill="E9EDF4"/>
          </w:tcPr>
          <w:p w14:paraId="023D4CC4" w14:textId="77777777" w:rsidR="00A815F9" w:rsidRDefault="00C15677">
            <w:pPr>
              <w:pStyle w:val="TableParagraph"/>
              <w:spacing w:before="84" w:line="244" w:lineRule="auto"/>
              <w:ind w:left="144" w:right="2"/>
            </w:pPr>
            <w:r>
              <w:t>%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satisfied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extent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organisation</w:t>
            </w:r>
            <w:r>
              <w:rPr>
                <w:spacing w:val="-3"/>
              </w:rPr>
              <w:t xml:space="preserve"> </w:t>
            </w:r>
            <w:r>
              <w:t>values</w:t>
            </w:r>
            <w:r>
              <w:rPr>
                <w:spacing w:val="-58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work</w:t>
            </w:r>
          </w:p>
        </w:tc>
        <w:tc>
          <w:tcPr>
            <w:tcW w:w="1357" w:type="dxa"/>
            <w:shd w:val="clear" w:color="auto" w:fill="E9EDF4"/>
          </w:tcPr>
          <w:p w14:paraId="04B6A5FE" w14:textId="77777777" w:rsidR="00A815F9" w:rsidRDefault="00C15677">
            <w:pPr>
              <w:pStyle w:val="TableParagraph"/>
              <w:spacing w:before="84"/>
              <w:ind w:left="229"/>
            </w:pPr>
            <w:r>
              <w:t>31.4%</w:t>
            </w:r>
          </w:p>
        </w:tc>
        <w:tc>
          <w:tcPr>
            <w:tcW w:w="893" w:type="dxa"/>
            <w:shd w:val="clear" w:color="auto" w:fill="E9EDF4"/>
          </w:tcPr>
          <w:p w14:paraId="6E0AA9E2" w14:textId="77777777" w:rsidR="00A815F9" w:rsidRDefault="00C15677">
            <w:pPr>
              <w:pStyle w:val="TableParagraph"/>
              <w:spacing w:before="84"/>
              <w:ind w:left="21"/>
            </w:pPr>
            <w:r>
              <w:t>42.5%</w:t>
            </w:r>
          </w:p>
        </w:tc>
        <w:tc>
          <w:tcPr>
            <w:tcW w:w="1323" w:type="dxa"/>
            <w:shd w:val="clear" w:color="auto" w:fill="E9EDF4"/>
          </w:tcPr>
          <w:p w14:paraId="2A24452B" w14:textId="77777777" w:rsidR="00A815F9" w:rsidRDefault="00C15677">
            <w:pPr>
              <w:pStyle w:val="TableParagraph"/>
              <w:spacing w:before="84"/>
              <w:ind w:left="262"/>
            </w:pPr>
            <w:r>
              <w:t>32.9%</w:t>
            </w:r>
          </w:p>
        </w:tc>
        <w:tc>
          <w:tcPr>
            <w:tcW w:w="829" w:type="dxa"/>
            <w:shd w:val="clear" w:color="auto" w:fill="E9EDF4"/>
          </w:tcPr>
          <w:p w14:paraId="4C7E59EA" w14:textId="77777777" w:rsidR="00A815F9" w:rsidRDefault="00C15677">
            <w:pPr>
              <w:pStyle w:val="TableParagraph"/>
              <w:spacing w:before="84"/>
              <w:ind w:left="16"/>
            </w:pPr>
            <w:r>
              <w:t>42.4%</w:t>
            </w:r>
          </w:p>
        </w:tc>
        <w:tc>
          <w:tcPr>
            <w:tcW w:w="1057" w:type="dxa"/>
            <w:shd w:val="clear" w:color="auto" w:fill="E9EDF4"/>
          </w:tcPr>
          <w:p w14:paraId="264C30F0" w14:textId="77777777" w:rsidR="00A815F9" w:rsidRDefault="00C15677">
            <w:pPr>
              <w:pStyle w:val="TableParagraph"/>
              <w:spacing w:before="84"/>
              <w:ind w:left="208"/>
            </w:pPr>
            <w:r>
              <w:t>32.5%</w:t>
            </w:r>
          </w:p>
        </w:tc>
        <w:tc>
          <w:tcPr>
            <w:tcW w:w="1100" w:type="dxa"/>
            <w:shd w:val="clear" w:color="auto" w:fill="E9EDF4"/>
          </w:tcPr>
          <w:p w14:paraId="53FE333D" w14:textId="77777777" w:rsidR="00A815F9" w:rsidRDefault="00C15677">
            <w:pPr>
              <w:pStyle w:val="TableParagraph"/>
              <w:spacing w:before="84"/>
              <w:ind w:left="209" w:right="226"/>
              <w:jc w:val="center"/>
            </w:pPr>
            <w:r>
              <w:t>44.1%</w:t>
            </w:r>
          </w:p>
        </w:tc>
      </w:tr>
      <w:tr w:rsidR="00A815F9" w14:paraId="2ADD536E" w14:textId="77777777">
        <w:trPr>
          <w:trHeight w:val="1066"/>
        </w:trPr>
        <w:tc>
          <w:tcPr>
            <w:tcW w:w="13374" w:type="dxa"/>
            <w:gridSpan w:val="7"/>
            <w:shd w:val="clear" w:color="auto" w:fill="D0D8E8"/>
          </w:tcPr>
          <w:p w14:paraId="6314AA7C" w14:textId="77777777" w:rsidR="00A815F9" w:rsidRDefault="00C15677">
            <w:pPr>
              <w:pStyle w:val="TableParagraph"/>
              <w:tabs>
                <w:tab w:val="left" w:pos="7045"/>
                <w:tab w:val="left" w:pos="8193"/>
                <w:tab w:val="left" w:pos="9327"/>
                <w:tab w:val="left" w:pos="10404"/>
                <w:tab w:val="left" w:pos="11425"/>
                <w:tab w:val="left" w:pos="12502"/>
              </w:tabs>
              <w:spacing w:before="84" w:line="244" w:lineRule="auto"/>
              <w:ind w:left="144" w:right="246"/>
            </w:pPr>
            <w:r>
              <w:t>%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disabled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saying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employer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3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reasonable</w:t>
            </w:r>
            <w:r>
              <w:tab/>
              <w:t>69.8%</w:t>
            </w:r>
            <w:r>
              <w:tab/>
              <w:t>73.4%</w:t>
            </w:r>
            <w:r>
              <w:tab/>
              <w:t>69.9%</w:t>
            </w:r>
            <w:r>
              <w:tab/>
              <w:t>73.5%</w:t>
            </w:r>
            <w:r>
              <w:tab/>
              <w:t>73.7%</w:t>
            </w:r>
            <w:r>
              <w:tab/>
            </w:r>
            <w:r>
              <w:rPr>
                <w:spacing w:val="-1"/>
              </w:rPr>
              <w:t>75.5%</w:t>
            </w:r>
            <w:r>
              <w:rPr>
                <w:spacing w:val="-58"/>
              </w:rPr>
              <w:t xml:space="preserve"> </w:t>
            </w:r>
            <w:r>
              <w:t>adjustments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enable</w:t>
            </w:r>
            <w:r>
              <w:rPr>
                <w:spacing w:val="-2"/>
              </w:rPr>
              <w:t xml:space="preserve"> </w:t>
            </w:r>
            <w:r>
              <w:t>them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carry</w:t>
            </w:r>
            <w:r>
              <w:rPr>
                <w:spacing w:val="-2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work.</w:t>
            </w:r>
          </w:p>
        </w:tc>
      </w:tr>
    </w:tbl>
    <w:p w14:paraId="07D66A85" w14:textId="77777777" w:rsidR="00A815F9" w:rsidRDefault="00A815F9">
      <w:pPr>
        <w:spacing w:line="244" w:lineRule="auto"/>
        <w:sectPr w:rsidR="00A815F9">
          <w:headerReference w:type="even" r:id="rId512"/>
          <w:pgSz w:w="14400" w:h="10800" w:orient="landscape"/>
          <w:pgMar w:top="1360" w:right="0" w:bottom="200" w:left="0" w:header="524" w:footer="16" w:gutter="0"/>
          <w:cols w:space="720"/>
        </w:sectPr>
      </w:pPr>
    </w:p>
    <w:p w14:paraId="47C135B3" w14:textId="77777777" w:rsidR="00A815F9" w:rsidRDefault="00C15677">
      <w:pPr>
        <w:spacing w:before="48" w:line="235" w:lineRule="auto"/>
        <w:ind w:left="110" w:right="8397"/>
        <w:rPr>
          <w:rFonts w:ascii="Calibri" w:hAnsi="Calibri"/>
          <w:b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474432" behindDoc="0" locked="0" layoutInCell="1" allowOverlap="1" wp14:anchorId="457CDA8A" wp14:editId="61D8BF84">
            <wp:simplePos x="0" y="0"/>
            <wp:positionH relativeFrom="page">
              <wp:posOffset>4021456</wp:posOffset>
            </wp:positionH>
            <wp:positionV relativeFrom="paragraph">
              <wp:posOffset>65208</wp:posOffset>
            </wp:positionV>
            <wp:extent cx="3242308" cy="544739"/>
            <wp:effectExtent l="0" t="0" r="0" b="0"/>
            <wp:wrapNone/>
            <wp:docPr id="5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39.png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8" cy="544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1" w:name="19.Appendix_2(a)_WRES_WDES_PODC_Front_Co"/>
      <w:bookmarkEnd w:id="31"/>
      <w:r>
        <w:rPr>
          <w:rFonts w:ascii="Calibri" w:hAnsi="Calibri"/>
          <w:b/>
          <w:sz w:val="18"/>
        </w:rPr>
        <w:t>Public Trust Board – 1</w:t>
      </w:r>
      <w:r>
        <w:rPr>
          <w:rFonts w:ascii="Calibri" w:hAnsi="Calibri"/>
          <w:b/>
          <w:position w:val="5"/>
          <w:sz w:val="12"/>
        </w:rPr>
        <w:t>st</w:t>
      </w:r>
      <w:r>
        <w:rPr>
          <w:rFonts w:ascii="Calibri" w:hAnsi="Calibri"/>
          <w:b/>
          <w:spacing w:val="1"/>
          <w:position w:val="5"/>
          <w:sz w:val="12"/>
        </w:rPr>
        <w:t xml:space="preserve"> </w:t>
      </w:r>
      <w:r>
        <w:rPr>
          <w:rFonts w:ascii="Calibri" w:hAnsi="Calibri"/>
          <w:b/>
          <w:sz w:val="18"/>
        </w:rPr>
        <w:t>April</w:t>
      </w:r>
      <w:r>
        <w:rPr>
          <w:rFonts w:ascii="Calibri" w:hAnsi="Calibri"/>
          <w:b/>
          <w:spacing w:val="1"/>
          <w:sz w:val="18"/>
        </w:rPr>
        <w:t xml:space="preserve"> </w:t>
      </w:r>
      <w:r>
        <w:rPr>
          <w:rFonts w:ascii="Calibri" w:hAnsi="Calibri"/>
          <w:b/>
          <w:sz w:val="18"/>
        </w:rPr>
        <w:t>Agenda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z w:val="18"/>
        </w:rPr>
        <w:t>item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19,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Appendix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z w:val="18"/>
        </w:rPr>
        <w:t>2(a)</w:t>
      </w:r>
    </w:p>
    <w:p w14:paraId="5A35F582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63186221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39796707" w14:textId="77777777" w:rsidR="00A815F9" w:rsidRDefault="00A815F9">
      <w:pPr>
        <w:pStyle w:val="BodyText"/>
        <w:rPr>
          <w:rFonts w:ascii="Calibri"/>
          <w:b/>
          <w:sz w:val="11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1882"/>
        <w:gridCol w:w="2578"/>
      </w:tblGrid>
      <w:tr w:rsidR="00A815F9" w14:paraId="5F9ADBFC" w14:textId="77777777">
        <w:trPr>
          <w:trHeight w:val="997"/>
        </w:trPr>
        <w:tc>
          <w:tcPr>
            <w:tcW w:w="10134" w:type="dxa"/>
            <w:gridSpan w:val="4"/>
            <w:shd w:val="clear" w:color="auto" w:fill="D9D9D9"/>
          </w:tcPr>
          <w:p w14:paraId="0172459F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PEOPLE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ORGANISATION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COMMITTEE</w:t>
            </w:r>
          </w:p>
          <w:p w14:paraId="17E5A295" w14:textId="77777777" w:rsidR="00A815F9" w:rsidRDefault="00C15677">
            <w:pPr>
              <w:pStyle w:val="TableParagraph"/>
              <w:spacing w:before="161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Thursday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March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13142A93" w14:textId="77777777">
        <w:trPr>
          <w:trHeight w:val="873"/>
        </w:trPr>
        <w:tc>
          <w:tcPr>
            <w:tcW w:w="7556" w:type="dxa"/>
            <w:gridSpan w:val="3"/>
            <w:shd w:val="clear" w:color="auto" w:fill="D9D9D9"/>
          </w:tcPr>
          <w:p w14:paraId="52F63E2E" w14:textId="77777777" w:rsidR="00A815F9" w:rsidRDefault="00C15677">
            <w:pPr>
              <w:pStyle w:val="TableParagraph"/>
              <w:spacing w:before="120" w:line="276" w:lineRule="auto"/>
              <w:ind w:left="43" w:right="226"/>
              <w:rPr>
                <w:sz w:val="24"/>
              </w:rPr>
            </w:pPr>
            <w:r>
              <w:rPr>
                <w:sz w:val="24"/>
              </w:rPr>
              <w:t>Workforce Race Equality Standard and Workforce Disability Equality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Annual Reports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2578" w:type="dxa"/>
            <w:shd w:val="clear" w:color="auto" w:fill="D9D9D9"/>
          </w:tcPr>
          <w:p w14:paraId="4BBC54F5" w14:textId="77777777" w:rsidR="00A815F9" w:rsidRDefault="00C15677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A815F9" w14:paraId="4CE9ABEA" w14:textId="77777777">
        <w:trPr>
          <w:trHeight w:val="1266"/>
        </w:trPr>
        <w:tc>
          <w:tcPr>
            <w:tcW w:w="2842" w:type="dxa"/>
          </w:tcPr>
          <w:p w14:paraId="07B20EA4" w14:textId="77777777" w:rsidR="00A815F9" w:rsidRDefault="00C15677">
            <w:pPr>
              <w:pStyle w:val="TableParagraph"/>
              <w:spacing w:before="120" w:line="276" w:lineRule="auto"/>
              <w:ind w:left="43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54E856C2" w14:textId="77777777" w:rsidR="00A815F9" w:rsidRDefault="00C15677">
            <w:pPr>
              <w:pStyle w:val="TableParagraph"/>
              <w:spacing w:line="276" w:lineRule="auto"/>
              <w:ind w:left="42" w:right="611"/>
              <w:rPr>
                <w:sz w:val="24"/>
              </w:rPr>
            </w:pPr>
            <w:r>
              <w:rPr>
                <w:sz w:val="24"/>
              </w:rPr>
              <w:t>Sabrina Richards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Talent Inclusion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Resourcing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Lead</w:t>
            </w:r>
          </w:p>
        </w:tc>
        <w:tc>
          <w:tcPr>
            <w:tcW w:w="1882" w:type="dxa"/>
          </w:tcPr>
          <w:p w14:paraId="70553E9E" w14:textId="77777777" w:rsidR="00A815F9" w:rsidRDefault="00C15677">
            <w:pPr>
              <w:pStyle w:val="TableParagraph"/>
              <w:spacing w:line="276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1150340E" w14:textId="77777777" w:rsidR="00A815F9" w:rsidRDefault="00C15677">
            <w:pPr>
              <w:pStyle w:val="TableParagraph"/>
              <w:spacing w:line="276" w:lineRule="auto"/>
              <w:ind w:left="46" w:right="113"/>
              <w:rPr>
                <w:sz w:val="24"/>
              </w:rPr>
            </w:pPr>
            <w:r>
              <w:rPr>
                <w:sz w:val="24"/>
              </w:rPr>
              <w:t>Catherine Griffiths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 of People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</w:p>
        </w:tc>
      </w:tr>
      <w:tr w:rsidR="00A815F9" w14:paraId="62E2C1D7" w14:textId="77777777">
        <w:trPr>
          <w:trHeight w:val="604"/>
        </w:trPr>
        <w:tc>
          <w:tcPr>
            <w:tcW w:w="2842" w:type="dxa"/>
          </w:tcPr>
          <w:p w14:paraId="3B751E01" w14:textId="77777777" w:rsidR="00A815F9" w:rsidRDefault="00C15677">
            <w:pPr>
              <w:pStyle w:val="TableParagraph"/>
              <w:spacing w:before="125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2" w:type="dxa"/>
            <w:gridSpan w:val="3"/>
          </w:tcPr>
          <w:p w14:paraId="170CD8B8" w14:textId="77777777" w:rsidR="00A815F9" w:rsidRDefault="00C15677">
            <w:pPr>
              <w:pStyle w:val="TableParagraph"/>
              <w:tabs>
                <w:tab w:val="left" w:pos="2923"/>
                <w:tab w:val="left" w:pos="4310"/>
              </w:tabs>
              <w:spacing w:line="314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</w:tr>
      <w:tr w:rsidR="00A815F9" w14:paraId="7E097634" w14:textId="77777777">
        <w:trPr>
          <w:trHeight w:val="8966"/>
        </w:trPr>
        <w:tc>
          <w:tcPr>
            <w:tcW w:w="2842" w:type="dxa"/>
          </w:tcPr>
          <w:p w14:paraId="30333B62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292" w:type="dxa"/>
            <w:gridSpan w:val="3"/>
          </w:tcPr>
          <w:p w14:paraId="3879F61E" w14:textId="77777777" w:rsidR="00A815F9" w:rsidRDefault="00C15677">
            <w:pPr>
              <w:pStyle w:val="TableParagraph"/>
              <w:spacing w:line="276" w:lineRule="auto"/>
              <w:ind w:left="42" w:right="34"/>
              <w:jc w:val="both"/>
              <w:rPr>
                <w:sz w:val="24"/>
              </w:rPr>
            </w:pPr>
            <w:r>
              <w:rPr>
                <w:sz w:val="24"/>
              </w:rPr>
              <w:t>This report provides information on the data submission for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(WRES)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Disability Equality Standard (WDES) Annual reports for 2020.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 reflects the period from 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April 2019 until the end of March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submit annual returns to NHSE/I regarding progress against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WDES indicators</w:t>
            </w:r>
          </w:p>
          <w:p w14:paraId="39E3BCBB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70CC37FC" w14:textId="77777777" w:rsidR="00A815F9" w:rsidRDefault="00C15677">
            <w:pPr>
              <w:pStyle w:val="TableParagraph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Summary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WRES findings</w:t>
            </w:r>
          </w:p>
          <w:p w14:paraId="658CA785" w14:textId="77777777" w:rsidR="00A815F9" w:rsidRDefault="00C15677">
            <w:pPr>
              <w:pStyle w:val="TableParagraph"/>
              <w:numPr>
                <w:ilvl w:val="0"/>
                <w:numId w:val="147"/>
              </w:numPr>
              <w:tabs>
                <w:tab w:val="left" w:pos="763"/>
              </w:tabs>
              <w:spacing w:before="56" w:line="271" w:lineRule="auto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The percentage of BAME colleagues that reported</w:t>
            </w:r>
            <w:r>
              <w:rPr>
                <w:sz w:val="24"/>
              </w:rPr>
              <w:t xml:space="preserve"> they had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experienced harassment bullying and abuse from patients,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relatives or members of the public in the past twelve months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32.9%. This position has worsened since the previous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survey 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27.5%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32.9%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14:paraId="60038596" w14:textId="77777777" w:rsidR="00A815F9" w:rsidRDefault="00C15677">
            <w:pPr>
              <w:pStyle w:val="TableParagraph"/>
              <w:numPr>
                <w:ilvl w:val="0"/>
                <w:numId w:val="147"/>
              </w:numPr>
              <w:tabs>
                <w:tab w:val="left" w:pos="763"/>
              </w:tabs>
              <w:spacing w:before="23" w:line="268" w:lineRule="auto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The percentage of BAME colleag</w:t>
            </w:r>
            <w:r>
              <w:rPr>
                <w:sz w:val="24"/>
              </w:rPr>
              <w:t>ues that had experienced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harassment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bullying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36.0%. This position has worsened slightly from the previous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year’s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survey 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35.1%</w:t>
            </w:r>
          </w:p>
          <w:p w14:paraId="0228B765" w14:textId="77777777" w:rsidR="00A815F9" w:rsidRDefault="00C15677">
            <w:pPr>
              <w:pStyle w:val="TableParagraph"/>
              <w:numPr>
                <w:ilvl w:val="0"/>
                <w:numId w:val="147"/>
              </w:numPr>
              <w:tabs>
                <w:tab w:val="left" w:pos="763"/>
              </w:tabs>
              <w:spacing w:before="29" w:line="268" w:lineRule="auto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The percentage of BAME colleagues that said they believed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are opportunities for career progression or promotion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 deteriorated since the previous year’s survey which 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63.2%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year’s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55.8%</w:t>
            </w:r>
          </w:p>
          <w:p w14:paraId="6F104061" w14:textId="77777777" w:rsidR="00A815F9" w:rsidRDefault="00C15677">
            <w:pPr>
              <w:pStyle w:val="TableParagraph"/>
              <w:numPr>
                <w:ilvl w:val="0"/>
                <w:numId w:val="147"/>
              </w:numPr>
              <w:tabs>
                <w:tab w:val="left" w:pos="763"/>
              </w:tabs>
              <w:spacing w:before="24" w:line="271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</w:t>
            </w:r>
            <w:r>
              <w:rPr>
                <w:sz w:val="24"/>
              </w:rPr>
              <w:t>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Healthcare is in the bottom of the league table in relation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harassment bullying and abuse of BAME colleagues on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scale.</w:t>
            </w:r>
          </w:p>
          <w:p w14:paraId="5D82CD43" w14:textId="77777777" w:rsidR="00A815F9" w:rsidRDefault="00C15677">
            <w:pPr>
              <w:pStyle w:val="TableParagraph"/>
              <w:numPr>
                <w:ilvl w:val="0"/>
                <w:numId w:val="147"/>
              </w:numPr>
              <w:tabs>
                <w:tab w:val="left" w:pos="813"/>
              </w:tabs>
              <w:spacing w:before="18" w:line="259" w:lineRule="auto"/>
              <w:ind w:right="35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If you are from a White background you are 1.52 times more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likely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appointed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</w:p>
        </w:tc>
      </w:tr>
    </w:tbl>
    <w:p w14:paraId="4C089430" w14:textId="77777777" w:rsidR="00A815F9" w:rsidRDefault="00A815F9">
      <w:pPr>
        <w:spacing w:line="259" w:lineRule="auto"/>
        <w:jc w:val="both"/>
        <w:rPr>
          <w:sz w:val="24"/>
        </w:rPr>
        <w:sectPr w:rsidR="00A815F9">
          <w:headerReference w:type="default" r:id="rId514"/>
          <w:footerReference w:type="even" r:id="rId515"/>
          <w:footerReference w:type="default" r:id="rId516"/>
          <w:pgSz w:w="11900" w:h="16840"/>
          <w:pgMar w:top="420" w:right="360" w:bottom="1160" w:left="720" w:header="0" w:footer="970" w:gutter="0"/>
          <w:pgNumType w:start="1"/>
          <w:cols w:space="720"/>
        </w:sectPr>
      </w:pPr>
    </w:p>
    <w:p w14:paraId="0029D37A" w14:textId="77777777" w:rsidR="00A815F9" w:rsidRDefault="00A815F9">
      <w:pPr>
        <w:pStyle w:val="BodyText"/>
        <w:spacing w:before="5"/>
        <w:rPr>
          <w:rFonts w:ascii="Calibri"/>
          <w:b/>
          <w:sz w:val="13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7292"/>
      </w:tblGrid>
      <w:tr w:rsidR="00A815F9" w14:paraId="04AF5324" w14:textId="77777777">
        <w:trPr>
          <w:trHeight w:val="12791"/>
        </w:trPr>
        <w:tc>
          <w:tcPr>
            <w:tcW w:w="2842" w:type="dxa"/>
          </w:tcPr>
          <w:p w14:paraId="5FA2A139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92" w:type="dxa"/>
          </w:tcPr>
          <w:p w14:paraId="7D0FE07F" w14:textId="77777777" w:rsidR="00A815F9" w:rsidRDefault="00C15677">
            <w:pPr>
              <w:pStyle w:val="TableParagraph"/>
              <w:spacing w:line="276" w:lineRule="auto"/>
              <w:ind w:left="762" w:right="35"/>
              <w:jc w:val="both"/>
              <w:rPr>
                <w:sz w:val="24"/>
              </w:rPr>
            </w:pPr>
            <w:r>
              <w:rPr>
                <w:sz w:val="24"/>
              </w:rPr>
              <w:t>across all posts when compared to someone from a Black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Asian and Ethnic minority background. This has improved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2.73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</w:p>
          <w:p w14:paraId="652459BA" w14:textId="77777777" w:rsidR="00A815F9" w:rsidRDefault="00C15677">
            <w:pPr>
              <w:pStyle w:val="TableParagraph"/>
              <w:numPr>
                <w:ilvl w:val="0"/>
                <w:numId w:val="146"/>
              </w:numPr>
              <w:tabs>
                <w:tab w:val="left" w:pos="763"/>
              </w:tabs>
              <w:spacing w:before="13" w:line="273" w:lineRule="auto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The relative likelihood of colleagues from a Black Asian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Ethnic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minority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</w:t>
            </w:r>
            <w:r>
              <w:rPr>
                <w:sz w:val="24"/>
              </w:rPr>
              <w:t>ering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disciplinary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 is 0.65 times more likely when compared with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counterparts.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significantly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published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decreased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 2.04</w:t>
            </w:r>
          </w:p>
          <w:p w14:paraId="3E931C7F" w14:textId="77777777" w:rsidR="00A815F9" w:rsidRDefault="00C15677">
            <w:pPr>
              <w:pStyle w:val="TableParagraph"/>
              <w:numPr>
                <w:ilvl w:val="0"/>
                <w:numId w:val="146"/>
              </w:numPr>
              <w:tabs>
                <w:tab w:val="left" w:pos="763"/>
              </w:tabs>
              <w:spacing w:before="16" w:line="273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23.9% of colleagues from a Black Asian and Ethnic minority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discrimination on the grounds of race   by their manager/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months (2020 staff survey data).The po</w:t>
            </w:r>
            <w:r>
              <w:rPr>
                <w:sz w:val="24"/>
              </w:rPr>
              <w:t>sition has worsened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since the 2019 staff survey. In the 2019 staff survey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19.8%.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targeted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case.</w:t>
            </w:r>
          </w:p>
          <w:p w14:paraId="2CB90B81" w14:textId="77777777" w:rsidR="00A815F9" w:rsidRDefault="00A815F9">
            <w:pPr>
              <w:pStyle w:val="TableParagraph"/>
              <w:spacing w:before="1"/>
              <w:rPr>
                <w:rFonts w:ascii="Calibri"/>
                <w:b/>
              </w:rPr>
            </w:pPr>
          </w:p>
          <w:p w14:paraId="51FB25C2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Summary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WDES findings</w:t>
            </w:r>
          </w:p>
          <w:p w14:paraId="2AE471C6" w14:textId="77777777" w:rsidR="00A815F9" w:rsidRDefault="00A815F9">
            <w:pPr>
              <w:pStyle w:val="TableParagraph"/>
              <w:spacing w:before="12"/>
              <w:rPr>
                <w:rFonts w:ascii="Calibri"/>
                <w:b/>
                <w:sz w:val="25"/>
              </w:rPr>
            </w:pPr>
          </w:p>
          <w:p w14:paraId="18ED7ACB" w14:textId="77777777" w:rsidR="00A815F9" w:rsidRDefault="00C15677">
            <w:pPr>
              <w:pStyle w:val="TableParagraph"/>
              <w:numPr>
                <w:ilvl w:val="0"/>
                <w:numId w:val="146"/>
              </w:numPr>
              <w:tabs>
                <w:tab w:val="left" w:pos="763"/>
              </w:tabs>
              <w:spacing w:line="271" w:lineRule="auto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There are more colleagues with a disability responding to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NHS staff survey questions about disability when compared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the number of disabled colleagues that have disclosed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disability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currently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2.4%.</w:t>
            </w:r>
          </w:p>
          <w:p w14:paraId="698C8A9F" w14:textId="77777777" w:rsidR="00A815F9" w:rsidRDefault="00C15677">
            <w:pPr>
              <w:pStyle w:val="TableParagraph"/>
              <w:numPr>
                <w:ilvl w:val="0"/>
                <w:numId w:val="146"/>
              </w:numPr>
              <w:tabs>
                <w:tab w:val="left" w:pos="762"/>
                <w:tab w:val="left" w:pos="763"/>
                <w:tab w:val="left" w:pos="1489"/>
              </w:tabs>
              <w:spacing w:before="23" w:line="271" w:lineRule="auto"/>
              <w:ind w:right="3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z w:val="24"/>
              </w:rPr>
              <w:tab/>
              <w:t>number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disabled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reported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employer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adequate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adjustments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carry out their work is lower than non disabled colleagues.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73.4%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disabled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75.5%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disabled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colleagues (2020 staff survey)</w:t>
            </w:r>
          </w:p>
          <w:p w14:paraId="4FAEDD89" w14:textId="77777777" w:rsidR="00A815F9" w:rsidRDefault="00C15677">
            <w:pPr>
              <w:pStyle w:val="TableParagraph"/>
              <w:numPr>
                <w:ilvl w:val="0"/>
                <w:numId w:val="146"/>
              </w:numPr>
              <w:tabs>
                <w:tab w:val="left" w:pos="762"/>
                <w:tab w:val="left" w:pos="763"/>
              </w:tabs>
              <w:spacing w:before="23"/>
              <w:ind w:hanging="36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likelihood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disabled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appointed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  <w:p w14:paraId="0275C091" w14:textId="77777777" w:rsidR="00A815F9" w:rsidRDefault="00C15677">
            <w:pPr>
              <w:pStyle w:val="TableParagraph"/>
              <w:spacing w:before="25" w:line="276" w:lineRule="auto"/>
              <w:ind w:left="762"/>
              <w:rPr>
                <w:sz w:val="24"/>
              </w:rPr>
            </w:pPr>
            <w:r>
              <w:rPr>
                <w:sz w:val="24"/>
              </w:rPr>
              <w:t>1.06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indicator)</w:t>
            </w:r>
          </w:p>
          <w:p w14:paraId="7A692E73" w14:textId="77777777" w:rsidR="00A815F9" w:rsidRDefault="00C15677">
            <w:pPr>
              <w:pStyle w:val="TableParagraph"/>
              <w:numPr>
                <w:ilvl w:val="0"/>
                <w:numId w:val="145"/>
              </w:numPr>
              <w:tabs>
                <w:tab w:val="left" w:pos="763"/>
              </w:tabs>
              <w:spacing w:before="13" w:line="273" w:lineRule="auto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In the 2019 annual staff survey 37.4% of disabled colleagues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said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Harassment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Bullying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Abuse from patients relatives and members of the public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27.7%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disabled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position has improved slightly since the 2019 survey.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percentage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disabled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</w:p>
          <w:p w14:paraId="3027DF53" w14:textId="77777777" w:rsidR="00A815F9" w:rsidRDefault="00C15677">
            <w:pPr>
              <w:pStyle w:val="TableParagraph"/>
              <w:spacing w:line="273" w:lineRule="exact"/>
              <w:ind w:left="762"/>
              <w:jc w:val="both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z w:val="24"/>
              </w:rPr>
              <w:t>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Harassment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Bullying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Abuse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</w:p>
        </w:tc>
      </w:tr>
    </w:tbl>
    <w:p w14:paraId="55153357" w14:textId="77777777" w:rsidR="00A815F9" w:rsidRDefault="00A815F9">
      <w:pPr>
        <w:spacing w:line="273" w:lineRule="exact"/>
        <w:jc w:val="both"/>
        <w:rPr>
          <w:sz w:val="24"/>
        </w:rPr>
        <w:sectPr w:rsidR="00A815F9">
          <w:headerReference w:type="even" r:id="rId517"/>
          <w:pgSz w:w="11900" w:h="16840"/>
          <w:pgMar w:top="1360" w:right="360" w:bottom="1160" w:left="720" w:header="508" w:footer="970" w:gutter="0"/>
          <w:cols w:space="720"/>
        </w:sectPr>
      </w:pPr>
    </w:p>
    <w:p w14:paraId="295F7157" w14:textId="77777777" w:rsidR="00A815F9" w:rsidRDefault="00C15677">
      <w:pPr>
        <w:pStyle w:val="BodyText"/>
        <w:ind w:left="5600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w:drawing>
          <wp:inline distT="0" distB="0" distL="0" distR="0" wp14:anchorId="53380D8F" wp14:editId="286D024A">
            <wp:extent cx="3238318" cy="544068"/>
            <wp:effectExtent l="0" t="0" r="0" b="0"/>
            <wp:docPr id="57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39.png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18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BDD30" w14:textId="77777777" w:rsidR="00A815F9" w:rsidRDefault="00A815F9">
      <w:pPr>
        <w:pStyle w:val="BodyText"/>
        <w:spacing w:before="14"/>
        <w:rPr>
          <w:rFonts w:ascii="Calibri"/>
          <w:b/>
          <w:sz w:val="13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274"/>
        <w:gridCol w:w="980"/>
        <w:gridCol w:w="975"/>
        <w:gridCol w:w="980"/>
        <w:gridCol w:w="980"/>
        <w:gridCol w:w="106"/>
      </w:tblGrid>
      <w:tr w:rsidR="00A815F9" w14:paraId="641B79B7" w14:textId="77777777">
        <w:trPr>
          <w:trHeight w:val="897"/>
        </w:trPr>
        <w:tc>
          <w:tcPr>
            <w:tcW w:w="2842" w:type="dxa"/>
            <w:vMerge w:val="restart"/>
            <w:tcBorders>
              <w:right w:val="single" w:sz="8" w:space="0" w:color="000000"/>
            </w:tcBorders>
          </w:tcPr>
          <w:p w14:paraId="09B1585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95" w:type="dxa"/>
            <w:gridSpan w:val="6"/>
          </w:tcPr>
          <w:p w14:paraId="7396327A" w14:textId="77777777" w:rsidR="00A815F9" w:rsidRDefault="00C15677">
            <w:pPr>
              <w:pStyle w:val="TableParagraph"/>
              <w:spacing w:line="276" w:lineRule="auto"/>
              <w:ind w:left="762"/>
              <w:rPr>
                <w:sz w:val="24"/>
              </w:rPr>
            </w:pPr>
            <w:r>
              <w:rPr>
                <w:sz w:val="24"/>
              </w:rPr>
              <w:t>patient,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relatives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35.3%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26.4%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disabled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colleagues.</w:t>
            </w:r>
          </w:p>
        </w:tc>
      </w:tr>
      <w:tr w:rsidR="00A815F9" w14:paraId="092DCBBA" w14:textId="77777777">
        <w:trPr>
          <w:trHeight w:val="234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0D194404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left w:val="single" w:sz="8" w:space="0" w:color="000000"/>
            </w:tcBorders>
          </w:tcPr>
          <w:p w14:paraId="1D52FB76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1" w:type="dxa"/>
            <w:gridSpan w:val="5"/>
          </w:tcPr>
          <w:p w14:paraId="1385A594" w14:textId="77777777" w:rsidR="00A815F9" w:rsidRDefault="00C15677">
            <w:pPr>
              <w:pStyle w:val="TableParagraph"/>
              <w:spacing w:line="196" w:lineRule="exact"/>
              <w:ind w:left="10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Workforce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Race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Equality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Standards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(WRES)</w:t>
            </w:r>
          </w:p>
        </w:tc>
      </w:tr>
      <w:tr w:rsidR="00A815F9" w14:paraId="7B703AB4" w14:textId="77777777">
        <w:trPr>
          <w:trHeight w:val="474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3CED517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left w:val="single" w:sz="8" w:space="0" w:color="000000"/>
            </w:tcBorders>
          </w:tcPr>
          <w:p w14:paraId="775A6910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0" w:type="dxa"/>
          </w:tcPr>
          <w:p w14:paraId="627D852B" w14:textId="77777777" w:rsidR="00A815F9" w:rsidRDefault="00C15677">
            <w:pPr>
              <w:pStyle w:val="TableParagraph"/>
              <w:spacing w:line="194" w:lineRule="exact"/>
              <w:ind w:left="10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Dudley</w:t>
            </w:r>
          </w:p>
          <w:p w14:paraId="046AB44B" w14:textId="77777777" w:rsidR="00A815F9" w:rsidRDefault="00C15677">
            <w:pPr>
              <w:pStyle w:val="TableParagraph"/>
              <w:spacing w:line="228" w:lineRule="exact"/>
              <w:ind w:left="10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Group</w:t>
            </w:r>
          </w:p>
        </w:tc>
        <w:tc>
          <w:tcPr>
            <w:tcW w:w="975" w:type="dxa"/>
          </w:tcPr>
          <w:p w14:paraId="0C93436B" w14:textId="77777777" w:rsidR="00A815F9" w:rsidRDefault="00C15677">
            <w:pPr>
              <w:pStyle w:val="TableParagraph"/>
              <w:spacing w:line="194" w:lineRule="exact"/>
              <w:ind w:left="10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Sandwell</w:t>
            </w:r>
            <w:r>
              <w:rPr>
                <w:rFonts w:ascii="Calibri"/>
                <w:b/>
                <w:spacing w:val="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&amp;</w:t>
            </w:r>
          </w:p>
          <w:p w14:paraId="088E0CC2" w14:textId="77777777" w:rsidR="00A815F9" w:rsidRDefault="00C15677">
            <w:pPr>
              <w:pStyle w:val="TableParagraph"/>
              <w:spacing w:line="228" w:lineRule="exact"/>
              <w:ind w:left="10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WB</w:t>
            </w:r>
          </w:p>
        </w:tc>
        <w:tc>
          <w:tcPr>
            <w:tcW w:w="980" w:type="dxa"/>
          </w:tcPr>
          <w:p w14:paraId="4C8C1A62" w14:textId="77777777" w:rsidR="00A815F9" w:rsidRDefault="00C15677">
            <w:pPr>
              <w:pStyle w:val="TableParagraph"/>
              <w:spacing w:line="196" w:lineRule="exact"/>
              <w:ind w:left="10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Walsall</w:t>
            </w:r>
          </w:p>
        </w:tc>
        <w:tc>
          <w:tcPr>
            <w:tcW w:w="980" w:type="dxa"/>
          </w:tcPr>
          <w:p w14:paraId="35DD0C60" w14:textId="77777777" w:rsidR="00A815F9" w:rsidRDefault="00C15677">
            <w:pPr>
              <w:pStyle w:val="TableParagraph"/>
              <w:spacing w:line="194" w:lineRule="exact"/>
              <w:ind w:left="10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Royal</w:t>
            </w:r>
          </w:p>
          <w:p w14:paraId="7C30927E" w14:textId="77777777" w:rsidR="00A815F9" w:rsidRDefault="00C15677">
            <w:pPr>
              <w:pStyle w:val="TableParagraph"/>
              <w:spacing w:line="228" w:lineRule="exact"/>
              <w:ind w:left="10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Wolves</w:t>
            </w:r>
          </w:p>
        </w:tc>
        <w:tc>
          <w:tcPr>
            <w:tcW w:w="106" w:type="dxa"/>
          </w:tcPr>
          <w:p w14:paraId="6E70E0E2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214CC900" w14:textId="77777777">
        <w:trPr>
          <w:trHeight w:val="234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1B890E4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left w:val="single" w:sz="8" w:space="0" w:color="000000"/>
            </w:tcBorders>
          </w:tcPr>
          <w:p w14:paraId="73F6134F" w14:textId="77777777" w:rsidR="00A815F9" w:rsidRDefault="00C15677">
            <w:pPr>
              <w:pStyle w:val="TableParagraph"/>
              <w:spacing w:line="196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Population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BME</w:t>
            </w:r>
          </w:p>
        </w:tc>
        <w:tc>
          <w:tcPr>
            <w:tcW w:w="980" w:type="dxa"/>
          </w:tcPr>
          <w:p w14:paraId="424FA327" w14:textId="77777777" w:rsidR="00A815F9" w:rsidRDefault="00C15677">
            <w:pPr>
              <w:pStyle w:val="TableParagraph"/>
              <w:spacing w:line="196" w:lineRule="exact"/>
              <w:ind w:left="10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11.5%</w:t>
            </w:r>
          </w:p>
        </w:tc>
        <w:tc>
          <w:tcPr>
            <w:tcW w:w="975" w:type="dxa"/>
          </w:tcPr>
          <w:p w14:paraId="0432E6EA" w14:textId="77777777" w:rsidR="00A815F9" w:rsidRDefault="00C15677">
            <w:pPr>
              <w:pStyle w:val="TableParagraph"/>
              <w:spacing w:line="196" w:lineRule="exact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40.9%</w:t>
            </w:r>
          </w:p>
        </w:tc>
        <w:tc>
          <w:tcPr>
            <w:tcW w:w="980" w:type="dxa"/>
          </w:tcPr>
          <w:p w14:paraId="2FD14705" w14:textId="77777777" w:rsidR="00A815F9" w:rsidRDefault="00C15677">
            <w:pPr>
              <w:pStyle w:val="TableParagraph"/>
              <w:spacing w:line="196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23.1%</w:t>
            </w:r>
          </w:p>
        </w:tc>
        <w:tc>
          <w:tcPr>
            <w:tcW w:w="980" w:type="dxa"/>
          </w:tcPr>
          <w:p w14:paraId="0A9E6482" w14:textId="77777777" w:rsidR="00A815F9" w:rsidRDefault="00C15677">
            <w:pPr>
              <w:pStyle w:val="TableParagraph"/>
              <w:spacing w:line="196" w:lineRule="exact"/>
              <w:ind w:left="10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36.0%</w:t>
            </w:r>
          </w:p>
        </w:tc>
        <w:tc>
          <w:tcPr>
            <w:tcW w:w="106" w:type="dxa"/>
          </w:tcPr>
          <w:p w14:paraId="798292F5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698F06A7" w14:textId="77777777">
        <w:trPr>
          <w:trHeight w:val="234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19C7D28E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left w:val="single" w:sz="8" w:space="0" w:color="000000"/>
            </w:tcBorders>
          </w:tcPr>
          <w:p w14:paraId="21E544FD" w14:textId="77777777" w:rsidR="00A815F9" w:rsidRDefault="00C15677">
            <w:pPr>
              <w:pStyle w:val="TableParagraph"/>
              <w:spacing w:line="196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Workforce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representation</w:t>
            </w:r>
          </w:p>
        </w:tc>
        <w:tc>
          <w:tcPr>
            <w:tcW w:w="980" w:type="dxa"/>
          </w:tcPr>
          <w:p w14:paraId="7394689C" w14:textId="77777777" w:rsidR="00A815F9" w:rsidRDefault="00C15677">
            <w:pPr>
              <w:pStyle w:val="TableParagraph"/>
              <w:spacing w:line="196" w:lineRule="exact"/>
              <w:ind w:left="10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19.9%</w:t>
            </w:r>
          </w:p>
        </w:tc>
        <w:tc>
          <w:tcPr>
            <w:tcW w:w="975" w:type="dxa"/>
          </w:tcPr>
          <w:p w14:paraId="1F7E2C8C" w14:textId="77777777" w:rsidR="00A815F9" w:rsidRDefault="00C15677">
            <w:pPr>
              <w:pStyle w:val="TableParagraph"/>
              <w:spacing w:line="196" w:lineRule="exact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40.0%</w:t>
            </w:r>
          </w:p>
        </w:tc>
        <w:tc>
          <w:tcPr>
            <w:tcW w:w="980" w:type="dxa"/>
          </w:tcPr>
          <w:p w14:paraId="467FC4B6" w14:textId="77777777" w:rsidR="00A815F9" w:rsidRDefault="00C15677">
            <w:pPr>
              <w:pStyle w:val="TableParagraph"/>
              <w:spacing w:line="196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28.0%</w:t>
            </w:r>
          </w:p>
        </w:tc>
        <w:tc>
          <w:tcPr>
            <w:tcW w:w="980" w:type="dxa"/>
          </w:tcPr>
          <w:p w14:paraId="2EAA4965" w14:textId="77777777" w:rsidR="00A815F9" w:rsidRDefault="00C15677">
            <w:pPr>
              <w:pStyle w:val="TableParagraph"/>
              <w:spacing w:line="196" w:lineRule="exact"/>
              <w:ind w:left="10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28.8%</w:t>
            </w:r>
          </w:p>
        </w:tc>
        <w:tc>
          <w:tcPr>
            <w:tcW w:w="106" w:type="dxa"/>
          </w:tcPr>
          <w:p w14:paraId="55CE61E9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1568AAF9" w14:textId="77777777">
        <w:trPr>
          <w:trHeight w:val="450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2EFF1ACC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left w:val="single" w:sz="8" w:space="0" w:color="000000"/>
            </w:tcBorders>
          </w:tcPr>
          <w:p w14:paraId="0BB3CDB1" w14:textId="77777777" w:rsidR="00A815F9" w:rsidRDefault="00C15677">
            <w:pPr>
              <w:pStyle w:val="TableParagraph"/>
              <w:spacing w:line="194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Recruitment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*relative</w:t>
            </w:r>
            <w:r>
              <w:rPr>
                <w:rFonts w:ascii="Calibri"/>
                <w:spacing w:val="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likelihood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white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</w:p>
          <w:p w14:paraId="0BE6C104" w14:textId="77777777" w:rsidR="00A815F9" w:rsidRDefault="00C15677">
            <w:pPr>
              <w:pStyle w:val="TableParagraph"/>
              <w:spacing w:line="228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v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BAME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</w:p>
        </w:tc>
        <w:tc>
          <w:tcPr>
            <w:tcW w:w="980" w:type="dxa"/>
          </w:tcPr>
          <w:p w14:paraId="2E877565" w14:textId="77777777" w:rsidR="00A815F9" w:rsidRDefault="00C15677">
            <w:pPr>
              <w:pStyle w:val="TableParagraph"/>
              <w:spacing w:line="196" w:lineRule="exact"/>
              <w:ind w:left="10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2.58</w:t>
            </w:r>
          </w:p>
        </w:tc>
        <w:tc>
          <w:tcPr>
            <w:tcW w:w="975" w:type="dxa"/>
          </w:tcPr>
          <w:p w14:paraId="1DAF6D59" w14:textId="77777777" w:rsidR="00A815F9" w:rsidRDefault="00C15677">
            <w:pPr>
              <w:pStyle w:val="TableParagraph"/>
              <w:spacing w:line="196" w:lineRule="exact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1.01</w:t>
            </w:r>
          </w:p>
        </w:tc>
        <w:tc>
          <w:tcPr>
            <w:tcW w:w="980" w:type="dxa"/>
          </w:tcPr>
          <w:p w14:paraId="6E02B803" w14:textId="77777777" w:rsidR="00A815F9" w:rsidRDefault="00C15677">
            <w:pPr>
              <w:pStyle w:val="TableParagraph"/>
              <w:spacing w:line="196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1.52</w:t>
            </w:r>
          </w:p>
        </w:tc>
        <w:tc>
          <w:tcPr>
            <w:tcW w:w="980" w:type="dxa"/>
          </w:tcPr>
          <w:p w14:paraId="795A2C45" w14:textId="77777777" w:rsidR="00A815F9" w:rsidRDefault="00C15677">
            <w:pPr>
              <w:pStyle w:val="TableParagraph"/>
              <w:spacing w:line="196" w:lineRule="exact"/>
              <w:ind w:left="10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1.37</w:t>
            </w:r>
          </w:p>
        </w:tc>
        <w:tc>
          <w:tcPr>
            <w:tcW w:w="106" w:type="dxa"/>
          </w:tcPr>
          <w:p w14:paraId="1361438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6C627A7A" w14:textId="77777777">
        <w:trPr>
          <w:trHeight w:val="450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6B73E1E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left w:val="single" w:sz="8" w:space="0" w:color="000000"/>
            </w:tcBorders>
          </w:tcPr>
          <w:p w14:paraId="57AD6342" w14:textId="77777777" w:rsidR="00A815F9" w:rsidRDefault="00C15677">
            <w:pPr>
              <w:pStyle w:val="TableParagraph"/>
              <w:spacing w:line="194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Disciplinary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relative</w:t>
            </w:r>
            <w:r>
              <w:rPr>
                <w:rFonts w:ascii="Calibri"/>
                <w:spacing w:val="1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likelihood</w:t>
            </w:r>
            <w:r>
              <w:rPr>
                <w:rFonts w:ascii="Calibri"/>
                <w:spacing w:val="1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1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BAME</w:t>
            </w:r>
            <w:r>
              <w:rPr>
                <w:rFonts w:ascii="Calibri"/>
                <w:spacing w:val="1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</w:p>
          <w:p w14:paraId="31C5B1D2" w14:textId="77777777" w:rsidR="00A815F9" w:rsidRDefault="00C15677">
            <w:pPr>
              <w:pStyle w:val="TableParagraph"/>
              <w:spacing w:line="228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disciplinary</w:t>
            </w:r>
          </w:p>
        </w:tc>
        <w:tc>
          <w:tcPr>
            <w:tcW w:w="980" w:type="dxa"/>
          </w:tcPr>
          <w:p w14:paraId="08438CC6" w14:textId="77777777" w:rsidR="00A815F9" w:rsidRDefault="00C15677">
            <w:pPr>
              <w:pStyle w:val="TableParagraph"/>
              <w:spacing w:line="196" w:lineRule="exact"/>
              <w:ind w:left="10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1.75</w:t>
            </w:r>
          </w:p>
        </w:tc>
        <w:tc>
          <w:tcPr>
            <w:tcW w:w="975" w:type="dxa"/>
          </w:tcPr>
          <w:p w14:paraId="227C4659" w14:textId="77777777" w:rsidR="00A815F9" w:rsidRDefault="00C15677">
            <w:pPr>
              <w:pStyle w:val="TableParagraph"/>
              <w:spacing w:line="196" w:lineRule="exact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0.90</w:t>
            </w:r>
          </w:p>
        </w:tc>
        <w:tc>
          <w:tcPr>
            <w:tcW w:w="980" w:type="dxa"/>
          </w:tcPr>
          <w:p w14:paraId="14A38393" w14:textId="77777777" w:rsidR="00A815F9" w:rsidRDefault="00C15677">
            <w:pPr>
              <w:pStyle w:val="TableParagraph"/>
              <w:spacing w:line="196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0.65</w:t>
            </w:r>
          </w:p>
        </w:tc>
        <w:tc>
          <w:tcPr>
            <w:tcW w:w="980" w:type="dxa"/>
          </w:tcPr>
          <w:p w14:paraId="5FFB5D91" w14:textId="77777777" w:rsidR="00A815F9" w:rsidRDefault="00C15677">
            <w:pPr>
              <w:pStyle w:val="TableParagraph"/>
              <w:spacing w:line="196" w:lineRule="exact"/>
              <w:ind w:left="10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1.86</w:t>
            </w:r>
          </w:p>
        </w:tc>
        <w:tc>
          <w:tcPr>
            <w:tcW w:w="106" w:type="dxa"/>
          </w:tcPr>
          <w:p w14:paraId="4941623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21558FF4" w14:textId="77777777">
        <w:trPr>
          <w:trHeight w:val="234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19017CA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left w:val="single" w:sz="8" w:space="0" w:color="000000"/>
            </w:tcBorders>
          </w:tcPr>
          <w:p w14:paraId="6916EBF3" w14:textId="77777777" w:rsidR="00A815F9" w:rsidRDefault="00C15677">
            <w:pPr>
              <w:pStyle w:val="TableParagraph"/>
              <w:spacing w:line="196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Training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&amp; CPD</w:t>
            </w:r>
          </w:p>
        </w:tc>
        <w:tc>
          <w:tcPr>
            <w:tcW w:w="980" w:type="dxa"/>
          </w:tcPr>
          <w:p w14:paraId="2F66C3B6" w14:textId="77777777" w:rsidR="00A815F9" w:rsidRDefault="00C15677">
            <w:pPr>
              <w:pStyle w:val="TableParagraph"/>
              <w:spacing w:line="196" w:lineRule="exact"/>
              <w:ind w:left="10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2.90</w:t>
            </w:r>
          </w:p>
        </w:tc>
        <w:tc>
          <w:tcPr>
            <w:tcW w:w="975" w:type="dxa"/>
          </w:tcPr>
          <w:p w14:paraId="146EEF51" w14:textId="77777777" w:rsidR="00A815F9" w:rsidRDefault="00C15677">
            <w:pPr>
              <w:pStyle w:val="TableParagraph"/>
              <w:spacing w:line="196" w:lineRule="exact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1.24</w:t>
            </w:r>
          </w:p>
        </w:tc>
        <w:tc>
          <w:tcPr>
            <w:tcW w:w="980" w:type="dxa"/>
          </w:tcPr>
          <w:p w14:paraId="7EDFB3DD" w14:textId="77777777" w:rsidR="00A815F9" w:rsidRDefault="00C15677">
            <w:pPr>
              <w:pStyle w:val="TableParagraph"/>
              <w:spacing w:line="196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1.34</w:t>
            </w:r>
          </w:p>
        </w:tc>
        <w:tc>
          <w:tcPr>
            <w:tcW w:w="980" w:type="dxa"/>
          </w:tcPr>
          <w:p w14:paraId="67042363" w14:textId="77777777" w:rsidR="00A815F9" w:rsidRDefault="00C15677">
            <w:pPr>
              <w:pStyle w:val="TableParagraph"/>
              <w:spacing w:line="196" w:lineRule="exact"/>
              <w:ind w:left="10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1.33</w:t>
            </w:r>
          </w:p>
        </w:tc>
        <w:tc>
          <w:tcPr>
            <w:tcW w:w="106" w:type="dxa"/>
          </w:tcPr>
          <w:p w14:paraId="24CE81C8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0BD725FA" w14:textId="77777777">
        <w:trPr>
          <w:trHeight w:val="450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6A80434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left w:val="single" w:sz="8" w:space="0" w:color="000000"/>
            </w:tcBorders>
          </w:tcPr>
          <w:p w14:paraId="55A0F69E" w14:textId="77777777" w:rsidR="00A815F9" w:rsidRDefault="00C15677">
            <w:pPr>
              <w:pStyle w:val="TableParagraph"/>
              <w:tabs>
                <w:tab w:val="left" w:pos="1216"/>
                <w:tab w:val="left" w:pos="2018"/>
                <w:tab w:val="left" w:pos="2415"/>
                <w:tab w:val="left" w:pos="3107"/>
              </w:tabs>
              <w:spacing w:line="194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Harassment,</w:t>
            </w:r>
            <w:r>
              <w:rPr>
                <w:rFonts w:ascii="Calibri"/>
                <w:sz w:val="16"/>
              </w:rPr>
              <w:tab/>
              <w:t>Bullying</w:t>
            </w:r>
            <w:r>
              <w:rPr>
                <w:rFonts w:ascii="Calibri"/>
                <w:sz w:val="16"/>
              </w:rPr>
              <w:tab/>
              <w:t>&amp;</w:t>
            </w:r>
            <w:r>
              <w:rPr>
                <w:rFonts w:ascii="Calibri"/>
                <w:sz w:val="16"/>
              </w:rPr>
              <w:tab/>
              <w:t>Abuse</w:t>
            </w:r>
            <w:r>
              <w:rPr>
                <w:rFonts w:ascii="Calibri"/>
                <w:sz w:val="16"/>
              </w:rPr>
              <w:tab/>
              <w:t>-</w:t>
            </w:r>
          </w:p>
          <w:p w14:paraId="1B21FBB8" w14:textId="77777777" w:rsidR="00A815F9" w:rsidRDefault="00C15677">
            <w:pPr>
              <w:pStyle w:val="TableParagraph"/>
              <w:spacing w:line="228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Public/Patients</w:t>
            </w:r>
          </w:p>
        </w:tc>
        <w:tc>
          <w:tcPr>
            <w:tcW w:w="980" w:type="dxa"/>
          </w:tcPr>
          <w:p w14:paraId="01C2800A" w14:textId="77777777" w:rsidR="00A815F9" w:rsidRDefault="00C15677">
            <w:pPr>
              <w:pStyle w:val="TableParagraph"/>
              <w:spacing w:line="196" w:lineRule="exact"/>
              <w:ind w:left="10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31.2%</w:t>
            </w:r>
          </w:p>
        </w:tc>
        <w:tc>
          <w:tcPr>
            <w:tcW w:w="975" w:type="dxa"/>
          </w:tcPr>
          <w:p w14:paraId="1DB6A9F8" w14:textId="77777777" w:rsidR="00A815F9" w:rsidRDefault="00C15677">
            <w:pPr>
              <w:pStyle w:val="TableParagraph"/>
              <w:spacing w:line="196" w:lineRule="exact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32.1%</w:t>
            </w:r>
          </w:p>
        </w:tc>
        <w:tc>
          <w:tcPr>
            <w:tcW w:w="980" w:type="dxa"/>
          </w:tcPr>
          <w:p w14:paraId="03A35AA1" w14:textId="77777777" w:rsidR="00A815F9" w:rsidRDefault="00C15677">
            <w:pPr>
              <w:pStyle w:val="TableParagraph"/>
              <w:spacing w:line="196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27.5%</w:t>
            </w:r>
          </w:p>
        </w:tc>
        <w:tc>
          <w:tcPr>
            <w:tcW w:w="980" w:type="dxa"/>
          </w:tcPr>
          <w:p w14:paraId="2CD87A34" w14:textId="77777777" w:rsidR="00A815F9" w:rsidRDefault="00C15677">
            <w:pPr>
              <w:pStyle w:val="TableParagraph"/>
              <w:spacing w:line="196" w:lineRule="exact"/>
              <w:ind w:left="10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27.2%</w:t>
            </w:r>
          </w:p>
        </w:tc>
        <w:tc>
          <w:tcPr>
            <w:tcW w:w="106" w:type="dxa"/>
          </w:tcPr>
          <w:p w14:paraId="07D4DAB6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480C8612" w14:textId="77777777">
        <w:trPr>
          <w:trHeight w:val="234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57D8A197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left w:val="single" w:sz="8" w:space="0" w:color="000000"/>
            </w:tcBorders>
          </w:tcPr>
          <w:p w14:paraId="2CBBF96B" w14:textId="77777777" w:rsidR="00A815F9" w:rsidRDefault="00C15677">
            <w:pPr>
              <w:pStyle w:val="TableParagraph"/>
              <w:spacing w:line="196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Harassment,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Bullying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&amp;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Abuse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Staff</w:t>
            </w:r>
          </w:p>
        </w:tc>
        <w:tc>
          <w:tcPr>
            <w:tcW w:w="980" w:type="dxa"/>
          </w:tcPr>
          <w:p w14:paraId="425C565D" w14:textId="77777777" w:rsidR="00A815F9" w:rsidRDefault="00C15677">
            <w:pPr>
              <w:pStyle w:val="TableParagraph"/>
              <w:spacing w:line="196" w:lineRule="exact"/>
              <w:ind w:left="10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33.0%</w:t>
            </w:r>
          </w:p>
        </w:tc>
        <w:tc>
          <w:tcPr>
            <w:tcW w:w="975" w:type="dxa"/>
          </w:tcPr>
          <w:p w14:paraId="6B69F51D" w14:textId="77777777" w:rsidR="00A815F9" w:rsidRDefault="00C15677">
            <w:pPr>
              <w:pStyle w:val="TableParagraph"/>
              <w:spacing w:line="196" w:lineRule="exact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21.8%</w:t>
            </w:r>
          </w:p>
        </w:tc>
        <w:tc>
          <w:tcPr>
            <w:tcW w:w="980" w:type="dxa"/>
          </w:tcPr>
          <w:p w14:paraId="5AED56BD" w14:textId="77777777" w:rsidR="00A815F9" w:rsidRDefault="00C15677">
            <w:pPr>
              <w:pStyle w:val="TableParagraph"/>
              <w:spacing w:line="196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35.1%</w:t>
            </w:r>
          </w:p>
        </w:tc>
        <w:tc>
          <w:tcPr>
            <w:tcW w:w="980" w:type="dxa"/>
          </w:tcPr>
          <w:p w14:paraId="5E257E94" w14:textId="77777777" w:rsidR="00A815F9" w:rsidRDefault="00C15677">
            <w:pPr>
              <w:pStyle w:val="TableParagraph"/>
              <w:spacing w:line="196" w:lineRule="exact"/>
              <w:ind w:left="10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28.6%</w:t>
            </w:r>
          </w:p>
        </w:tc>
        <w:tc>
          <w:tcPr>
            <w:tcW w:w="106" w:type="dxa"/>
          </w:tcPr>
          <w:p w14:paraId="5F75DF83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43D786DA" w14:textId="77777777">
        <w:trPr>
          <w:trHeight w:val="234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2380467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left w:val="single" w:sz="8" w:space="0" w:color="000000"/>
            </w:tcBorders>
          </w:tcPr>
          <w:p w14:paraId="0B1B3818" w14:textId="77777777" w:rsidR="00A815F9" w:rsidRDefault="00C15677">
            <w:pPr>
              <w:pStyle w:val="TableParagraph"/>
              <w:spacing w:line="196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Career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progression</w:t>
            </w:r>
          </w:p>
        </w:tc>
        <w:tc>
          <w:tcPr>
            <w:tcW w:w="980" w:type="dxa"/>
          </w:tcPr>
          <w:p w14:paraId="2E43986F" w14:textId="77777777" w:rsidR="00A815F9" w:rsidRDefault="00C15677">
            <w:pPr>
              <w:pStyle w:val="TableParagraph"/>
              <w:spacing w:line="196" w:lineRule="exact"/>
              <w:ind w:left="10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67.8%</w:t>
            </w:r>
          </w:p>
        </w:tc>
        <w:tc>
          <w:tcPr>
            <w:tcW w:w="975" w:type="dxa"/>
          </w:tcPr>
          <w:p w14:paraId="723B9823" w14:textId="77777777" w:rsidR="00A815F9" w:rsidRDefault="00C15677">
            <w:pPr>
              <w:pStyle w:val="TableParagraph"/>
              <w:spacing w:line="196" w:lineRule="exact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72.2%</w:t>
            </w:r>
          </w:p>
        </w:tc>
        <w:tc>
          <w:tcPr>
            <w:tcW w:w="980" w:type="dxa"/>
          </w:tcPr>
          <w:p w14:paraId="7348714B" w14:textId="77777777" w:rsidR="00A815F9" w:rsidRDefault="00C15677">
            <w:pPr>
              <w:pStyle w:val="TableParagraph"/>
              <w:spacing w:line="196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63.2%</w:t>
            </w:r>
          </w:p>
        </w:tc>
        <w:tc>
          <w:tcPr>
            <w:tcW w:w="980" w:type="dxa"/>
          </w:tcPr>
          <w:p w14:paraId="3D2F50BE" w14:textId="77777777" w:rsidR="00A815F9" w:rsidRDefault="00C15677">
            <w:pPr>
              <w:pStyle w:val="TableParagraph"/>
              <w:spacing w:line="196" w:lineRule="exact"/>
              <w:ind w:left="10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76.1%</w:t>
            </w:r>
          </w:p>
        </w:tc>
        <w:tc>
          <w:tcPr>
            <w:tcW w:w="106" w:type="dxa"/>
          </w:tcPr>
          <w:p w14:paraId="5B3964A9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42B0FDFF" w14:textId="77777777">
        <w:trPr>
          <w:trHeight w:val="234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3E5D42C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left w:val="single" w:sz="8" w:space="0" w:color="000000"/>
            </w:tcBorders>
          </w:tcPr>
          <w:p w14:paraId="1AD756C9" w14:textId="77777777" w:rsidR="00A815F9" w:rsidRDefault="00C15677">
            <w:pPr>
              <w:pStyle w:val="TableParagraph"/>
              <w:spacing w:line="196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Discrimination</w:t>
            </w:r>
          </w:p>
        </w:tc>
        <w:tc>
          <w:tcPr>
            <w:tcW w:w="980" w:type="dxa"/>
          </w:tcPr>
          <w:p w14:paraId="522920FB" w14:textId="77777777" w:rsidR="00A815F9" w:rsidRDefault="00C15677">
            <w:pPr>
              <w:pStyle w:val="TableParagraph"/>
              <w:spacing w:line="196" w:lineRule="exact"/>
              <w:ind w:left="10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17.4%</w:t>
            </w:r>
          </w:p>
        </w:tc>
        <w:tc>
          <w:tcPr>
            <w:tcW w:w="975" w:type="dxa"/>
          </w:tcPr>
          <w:p w14:paraId="0EE30D5C" w14:textId="77777777" w:rsidR="00A815F9" w:rsidRDefault="00C15677">
            <w:pPr>
              <w:pStyle w:val="TableParagraph"/>
              <w:spacing w:line="196" w:lineRule="exact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5.1%</w:t>
            </w:r>
          </w:p>
        </w:tc>
        <w:tc>
          <w:tcPr>
            <w:tcW w:w="980" w:type="dxa"/>
          </w:tcPr>
          <w:p w14:paraId="37844389" w14:textId="77777777" w:rsidR="00A815F9" w:rsidRDefault="00C15677">
            <w:pPr>
              <w:pStyle w:val="TableParagraph"/>
              <w:spacing w:line="196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19.7%</w:t>
            </w:r>
          </w:p>
        </w:tc>
        <w:tc>
          <w:tcPr>
            <w:tcW w:w="980" w:type="dxa"/>
          </w:tcPr>
          <w:p w14:paraId="681FB2B0" w14:textId="77777777" w:rsidR="00A815F9" w:rsidRDefault="00C15677">
            <w:pPr>
              <w:pStyle w:val="TableParagraph"/>
              <w:spacing w:line="196" w:lineRule="exact"/>
              <w:ind w:left="10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12.8%</w:t>
            </w:r>
          </w:p>
        </w:tc>
        <w:tc>
          <w:tcPr>
            <w:tcW w:w="106" w:type="dxa"/>
          </w:tcPr>
          <w:p w14:paraId="2316F490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35A99F56" w14:textId="77777777">
        <w:trPr>
          <w:trHeight w:val="239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1B0CF6A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left w:val="single" w:sz="8" w:space="0" w:color="000000"/>
            </w:tcBorders>
          </w:tcPr>
          <w:p w14:paraId="5B5E53E8" w14:textId="77777777" w:rsidR="00A815F9" w:rsidRDefault="00C15677">
            <w:pPr>
              <w:pStyle w:val="TableParagraph"/>
              <w:spacing w:line="196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Board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representation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voting</w:t>
            </w:r>
          </w:p>
        </w:tc>
        <w:tc>
          <w:tcPr>
            <w:tcW w:w="980" w:type="dxa"/>
          </w:tcPr>
          <w:p w14:paraId="4CC5C7D1" w14:textId="77777777" w:rsidR="00A815F9" w:rsidRDefault="00C15677">
            <w:pPr>
              <w:pStyle w:val="TableParagraph"/>
              <w:spacing w:line="196" w:lineRule="exact"/>
              <w:ind w:left="10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6.7%</w:t>
            </w:r>
          </w:p>
        </w:tc>
        <w:tc>
          <w:tcPr>
            <w:tcW w:w="975" w:type="dxa"/>
          </w:tcPr>
          <w:p w14:paraId="5A8F8347" w14:textId="77777777" w:rsidR="00A815F9" w:rsidRDefault="00C15677">
            <w:pPr>
              <w:pStyle w:val="TableParagraph"/>
              <w:spacing w:line="196" w:lineRule="exact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0.2%</w:t>
            </w:r>
          </w:p>
        </w:tc>
        <w:tc>
          <w:tcPr>
            <w:tcW w:w="980" w:type="dxa"/>
          </w:tcPr>
          <w:p w14:paraId="4EAC1947" w14:textId="77777777" w:rsidR="00A815F9" w:rsidRDefault="00C15677">
            <w:pPr>
              <w:pStyle w:val="TableParagraph"/>
              <w:spacing w:line="196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4.7%</w:t>
            </w:r>
          </w:p>
        </w:tc>
        <w:tc>
          <w:tcPr>
            <w:tcW w:w="980" w:type="dxa"/>
          </w:tcPr>
          <w:p w14:paraId="3B529481" w14:textId="77777777" w:rsidR="00A815F9" w:rsidRDefault="00C15677">
            <w:pPr>
              <w:pStyle w:val="TableParagraph"/>
              <w:spacing w:line="196" w:lineRule="exact"/>
              <w:ind w:left="10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7.1%</w:t>
            </w:r>
          </w:p>
        </w:tc>
        <w:tc>
          <w:tcPr>
            <w:tcW w:w="106" w:type="dxa"/>
          </w:tcPr>
          <w:p w14:paraId="6A17FF4A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44E4E66F" w14:textId="77777777">
        <w:trPr>
          <w:trHeight w:val="234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47527DD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left w:val="single" w:sz="8" w:space="0" w:color="000000"/>
            </w:tcBorders>
          </w:tcPr>
          <w:p w14:paraId="42B23B2E" w14:textId="77777777" w:rsidR="00A815F9" w:rsidRDefault="00C15677">
            <w:pPr>
              <w:pStyle w:val="TableParagraph"/>
              <w:spacing w:line="196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Board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representation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executive</w:t>
            </w:r>
          </w:p>
        </w:tc>
        <w:tc>
          <w:tcPr>
            <w:tcW w:w="980" w:type="dxa"/>
          </w:tcPr>
          <w:p w14:paraId="4A9535A4" w14:textId="77777777" w:rsidR="00A815F9" w:rsidRDefault="00C15677">
            <w:pPr>
              <w:pStyle w:val="TableParagraph"/>
              <w:spacing w:line="196" w:lineRule="exact"/>
              <w:ind w:left="10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0.0%</w:t>
            </w:r>
          </w:p>
        </w:tc>
        <w:tc>
          <w:tcPr>
            <w:tcW w:w="975" w:type="dxa"/>
          </w:tcPr>
          <w:p w14:paraId="5937BDED" w14:textId="77777777" w:rsidR="00A815F9" w:rsidRDefault="00C15677">
            <w:pPr>
              <w:pStyle w:val="TableParagraph"/>
              <w:spacing w:line="196" w:lineRule="exact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w w:val="99"/>
                <w:sz w:val="16"/>
              </w:rPr>
              <w:t>?</w:t>
            </w:r>
          </w:p>
        </w:tc>
        <w:tc>
          <w:tcPr>
            <w:tcW w:w="980" w:type="dxa"/>
          </w:tcPr>
          <w:p w14:paraId="4A7E15C6" w14:textId="77777777" w:rsidR="00A815F9" w:rsidRDefault="00C15677">
            <w:pPr>
              <w:pStyle w:val="TableParagraph"/>
              <w:spacing w:line="196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-4.2%</w:t>
            </w:r>
          </w:p>
        </w:tc>
        <w:tc>
          <w:tcPr>
            <w:tcW w:w="980" w:type="dxa"/>
          </w:tcPr>
          <w:p w14:paraId="62161D40" w14:textId="77777777" w:rsidR="00A815F9" w:rsidRDefault="00C15677">
            <w:pPr>
              <w:pStyle w:val="TableParagraph"/>
              <w:spacing w:line="196" w:lineRule="exact"/>
              <w:ind w:left="102"/>
              <w:rPr>
                <w:rFonts w:ascii="Calibri"/>
                <w:sz w:val="16"/>
              </w:rPr>
            </w:pPr>
            <w:r>
              <w:rPr>
                <w:rFonts w:ascii="Calibri"/>
                <w:w w:val="99"/>
                <w:sz w:val="16"/>
              </w:rPr>
              <w:t>?</w:t>
            </w:r>
          </w:p>
        </w:tc>
        <w:tc>
          <w:tcPr>
            <w:tcW w:w="106" w:type="dxa"/>
          </w:tcPr>
          <w:p w14:paraId="056D15AB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1C3DAF81" w14:textId="77777777">
        <w:trPr>
          <w:trHeight w:val="7948"/>
        </w:trPr>
        <w:tc>
          <w:tcPr>
            <w:tcW w:w="2842" w:type="dxa"/>
            <w:vMerge/>
            <w:tcBorders>
              <w:top w:val="nil"/>
              <w:right w:val="single" w:sz="8" w:space="0" w:color="000000"/>
            </w:tcBorders>
          </w:tcPr>
          <w:p w14:paraId="1C691BB3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295" w:type="dxa"/>
            <w:gridSpan w:val="6"/>
          </w:tcPr>
          <w:p w14:paraId="075860AC" w14:textId="77777777" w:rsidR="00A815F9" w:rsidRDefault="00C15677">
            <w:pPr>
              <w:pStyle w:val="TableParagraph"/>
              <w:numPr>
                <w:ilvl w:val="0"/>
                <w:numId w:val="144"/>
              </w:numPr>
              <w:tabs>
                <w:tab w:val="left" w:pos="763"/>
              </w:tabs>
              <w:spacing w:before="14" w:line="273" w:lineRule="auto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21.2% of disabled staff compared to 16.3% of non disabled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Harassment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Bullying and Abuse from their manager in the 2019 annual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 survey results. This year the position has worsened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year’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23.8%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disabled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harassment bullying and abuse from their manager. For 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disabled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colleagues this was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15.6%</w:t>
            </w:r>
          </w:p>
          <w:p w14:paraId="64815443" w14:textId="77777777" w:rsidR="00A815F9" w:rsidRDefault="00A815F9">
            <w:pPr>
              <w:pStyle w:val="TableParagraph"/>
              <w:spacing w:before="1"/>
              <w:rPr>
                <w:rFonts w:ascii="Calibri"/>
                <w:b/>
              </w:rPr>
            </w:pPr>
          </w:p>
          <w:p w14:paraId="508A8DDE" w14:textId="77777777" w:rsidR="00A815F9" w:rsidRDefault="00C15677">
            <w:pPr>
              <w:pStyle w:val="TableParagraph"/>
              <w:spacing w:before="1" w:line="278" w:lineRule="auto"/>
              <w:ind w:left="42" w:right="38"/>
              <w:jc w:val="both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benchmarking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partners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Country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Region</w:t>
            </w:r>
          </w:p>
          <w:p w14:paraId="6E715D54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21"/>
              </w:rPr>
            </w:pPr>
          </w:p>
          <w:p w14:paraId="0E165DFF" w14:textId="77777777" w:rsidR="00A815F9" w:rsidRDefault="00C15677">
            <w:pPr>
              <w:pStyle w:val="TableParagraph"/>
              <w:spacing w:line="276" w:lineRule="auto"/>
              <w:ind w:left="42" w:right="38"/>
              <w:jc w:val="both"/>
              <w:rPr>
                <w:sz w:val="24"/>
              </w:rPr>
            </w:pPr>
            <w:r>
              <w:rPr>
                <w:sz w:val="24"/>
              </w:rPr>
              <w:t>At the time of writing this report – all of the available benchmarking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 for the WDES was not available for all Trusts in the Black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Region.</w:t>
            </w:r>
          </w:p>
          <w:p w14:paraId="0B20CA7E" w14:textId="77777777" w:rsidR="00A815F9" w:rsidRDefault="00A815F9">
            <w:pPr>
              <w:pStyle w:val="TableParagraph"/>
              <w:spacing w:before="13"/>
              <w:rPr>
                <w:rFonts w:ascii="Calibri"/>
                <w:b/>
                <w:sz w:val="21"/>
              </w:rPr>
            </w:pPr>
          </w:p>
          <w:p w14:paraId="040508DC" w14:textId="77777777" w:rsidR="00A815F9" w:rsidRDefault="00C15677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Conclusion</w:t>
            </w:r>
          </w:p>
          <w:p w14:paraId="5031A588" w14:textId="77777777" w:rsidR="00A815F9" w:rsidRDefault="00A815F9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1BA8226F" w14:textId="77777777" w:rsidR="00A815F9" w:rsidRDefault="00C15677">
            <w:pPr>
              <w:pStyle w:val="TableParagraph"/>
              <w:spacing w:line="310" w:lineRule="atLeast"/>
              <w:ind w:left="42" w:right="38"/>
              <w:jc w:val="both"/>
              <w:rPr>
                <w:sz w:val="24"/>
              </w:rPr>
            </w:pPr>
            <w:r>
              <w:rPr>
                <w:sz w:val="24"/>
              </w:rPr>
              <w:t>Although there are slight improvements in the indicators relating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 and access to CPD, when comparing the WRES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WDES outcomes with the results of the 2020 national staff 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 a clear deterioration across a number of indicators.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z w:val="24"/>
              </w:rPr>
              <w:t>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WRES outcomes are less positive for Harassment, Bullying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Abuse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compared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Sandwell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Birmingham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</w:tbl>
    <w:p w14:paraId="05829DAA" w14:textId="77777777" w:rsidR="00A815F9" w:rsidRDefault="00A815F9">
      <w:pPr>
        <w:spacing w:line="310" w:lineRule="atLeast"/>
        <w:jc w:val="both"/>
        <w:rPr>
          <w:sz w:val="24"/>
        </w:rPr>
        <w:sectPr w:rsidR="00A815F9">
          <w:headerReference w:type="default" r:id="rId518"/>
          <w:pgSz w:w="11900" w:h="16840"/>
          <w:pgMar w:top="500" w:right="360" w:bottom="1160" w:left="720" w:header="0" w:footer="970" w:gutter="0"/>
          <w:cols w:space="720"/>
        </w:sectPr>
      </w:pPr>
    </w:p>
    <w:p w14:paraId="7EE74644" w14:textId="77777777" w:rsidR="00A815F9" w:rsidRDefault="00A815F9">
      <w:pPr>
        <w:pStyle w:val="BodyText"/>
        <w:spacing w:before="5"/>
        <w:rPr>
          <w:rFonts w:ascii="Calibri"/>
          <w:b/>
          <w:sz w:val="13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5"/>
        <w:gridCol w:w="3443"/>
        <w:gridCol w:w="3845"/>
      </w:tblGrid>
      <w:tr w:rsidR="00A815F9" w14:paraId="1C575248" w14:textId="77777777">
        <w:trPr>
          <w:trHeight w:val="3810"/>
        </w:trPr>
        <w:tc>
          <w:tcPr>
            <w:tcW w:w="2845" w:type="dxa"/>
          </w:tcPr>
          <w:p w14:paraId="097F91CC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88" w:type="dxa"/>
            <w:gridSpan w:val="2"/>
          </w:tcPr>
          <w:p w14:paraId="7E08F295" w14:textId="77777777" w:rsidR="00A815F9" w:rsidRDefault="00C15677">
            <w:pPr>
              <w:pStyle w:val="TableParagraph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Royal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Trust.</w:t>
            </w:r>
          </w:p>
          <w:p w14:paraId="384F362A" w14:textId="77777777" w:rsidR="00A815F9" w:rsidRDefault="00A815F9">
            <w:pPr>
              <w:pStyle w:val="TableParagraph"/>
              <w:spacing w:before="11"/>
              <w:rPr>
                <w:rFonts w:ascii="Calibri"/>
                <w:b/>
                <w:sz w:val="24"/>
              </w:rPr>
            </w:pPr>
          </w:p>
          <w:p w14:paraId="51DDC2CC" w14:textId="77777777" w:rsidR="00A815F9" w:rsidRDefault="00C15677">
            <w:pPr>
              <w:pStyle w:val="TableParagraph"/>
              <w:spacing w:before="1" w:line="276" w:lineRule="auto"/>
              <w:ind w:left="39" w:right="34"/>
              <w:jc w:val="both"/>
              <w:rPr>
                <w:sz w:val="24"/>
              </w:rPr>
            </w:pPr>
            <w:r>
              <w:rPr>
                <w:sz w:val="24"/>
              </w:rPr>
              <w:t>The WDES and WRES actions to redress the imbalance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negative experiences of colleagues from a BAME background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colleagues with a disability have been incorporated into a detailed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EDI delivery plan as part of the revised EDI Strategy. The final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</w:t>
            </w:r>
            <w:r>
              <w:rPr>
                <w:sz w:val="24"/>
              </w:rPr>
              <w:t>ategy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circulated prior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the PODC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meeting 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April.</w:t>
            </w:r>
          </w:p>
          <w:p w14:paraId="4386E845" w14:textId="77777777" w:rsidR="00A815F9" w:rsidRDefault="00A815F9">
            <w:pPr>
              <w:pStyle w:val="TableParagraph"/>
              <w:spacing w:before="1"/>
              <w:rPr>
                <w:rFonts w:ascii="Calibri"/>
                <w:b/>
              </w:rPr>
            </w:pPr>
          </w:p>
          <w:p w14:paraId="298988F1" w14:textId="77777777" w:rsidR="00A815F9" w:rsidRDefault="00C15677">
            <w:pPr>
              <w:pStyle w:val="TableParagraph"/>
              <w:spacing w:line="276" w:lineRule="auto"/>
              <w:ind w:left="39" w:right="34"/>
              <w:jc w:val="both"/>
              <w:rPr>
                <w:sz w:val="24"/>
              </w:rPr>
            </w:pPr>
            <w:r>
              <w:rPr>
                <w:sz w:val="24"/>
              </w:rPr>
              <w:t>Accelerated high impact targeted interventions will be undertaken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significantly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months.</w:t>
            </w:r>
          </w:p>
        </w:tc>
      </w:tr>
      <w:tr w:rsidR="00A815F9" w14:paraId="34A96512" w14:textId="77777777">
        <w:trPr>
          <w:trHeight w:val="1583"/>
        </w:trPr>
        <w:tc>
          <w:tcPr>
            <w:tcW w:w="2845" w:type="dxa"/>
          </w:tcPr>
          <w:p w14:paraId="5CFC47A1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88" w:type="dxa"/>
            <w:gridSpan w:val="2"/>
          </w:tcPr>
          <w:p w14:paraId="5554E386" w14:textId="77777777" w:rsidR="00A815F9" w:rsidRDefault="00C15677">
            <w:pPr>
              <w:pStyle w:val="TableParagraph"/>
              <w:spacing w:line="276" w:lineRule="auto"/>
              <w:ind w:left="39" w:right="34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requested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 within these important indicators will be detailed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April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  <w:tr w:rsidR="00A815F9" w14:paraId="09A13DFC" w14:textId="77777777">
        <w:trPr>
          <w:trHeight w:val="1905"/>
        </w:trPr>
        <w:tc>
          <w:tcPr>
            <w:tcW w:w="2845" w:type="dxa"/>
          </w:tcPr>
          <w:p w14:paraId="619731C3" w14:textId="77777777" w:rsidR="00A815F9" w:rsidRDefault="00C15677">
            <w:pPr>
              <w:pStyle w:val="TableParagraph"/>
              <w:spacing w:before="120" w:line="276" w:lineRule="auto"/>
              <w:ind w:left="43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88" w:type="dxa"/>
            <w:gridSpan w:val="2"/>
          </w:tcPr>
          <w:p w14:paraId="005CF7F6" w14:textId="77777777" w:rsidR="00A815F9" w:rsidRDefault="00C15677">
            <w:pPr>
              <w:pStyle w:val="TableParagraph"/>
              <w:spacing w:line="276" w:lineRule="auto"/>
              <w:ind w:left="39" w:right="34"/>
              <w:jc w:val="both"/>
              <w:rPr>
                <w:sz w:val="24"/>
              </w:rPr>
            </w:pPr>
            <w:r>
              <w:rPr>
                <w:sz w:val="24"/>
              </w:rPr>
              <w:t>This report provides information related to the risk identified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corporate risk register risk 707 : Failure to comply with equality,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 for patients causing increased complaints, impact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action.</w:t>
            </w:r>
          </w:p>
        </w:tc>
      </w:tr>
      <w:tr w:rsidR="00A815F9" w14:paraId="4C9E0C7E" w14:textId="77777777">
        <w:trPr>
          <w:trHeight w:val="2222"/>
        </w:trPr>
        <w:tc>
          <w:tcPr>
            <w:tcW w:w="2845" w:type="dxa"/>
          </w:tcPr>
          <w:p w14:paraId="09D3A712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88" w:type="dxa"/>
            <w:gridSpan w:val="2"/>
          </w:tcPr>
          <w:p w14:paraId="17BD1A13" w14:textId="77777777" w:rsidR="00A815F9" w:rsidRDefault="00C15677">
            <w:pPr>
              <w:pStyle w:val="TableParagraph"/>
              <w:spacing w:line="276" w:lineRule="auto"/>
              <w:ind w:left="39" w:right="34"/>
              <w:jc w:val="both"/>
              <w:rPr>
                <w:sz w:val="24"/>
              </w:rPr>
            </w:pPr>
            <w:r>
              <w:rPr>
                <w:sz w:val="24"/>
              </w:rPr>
              <w:t>In order to significantly enhance the equality diversity and inclusion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agenda and deliver a number of high </w:t>
            </w:r>
            <w:r>
              <w:rPr>
                <w:sz w:val="24"/>
              </w:rPr>
              <w:t>impact actions to eliminate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discrimination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disability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dedicated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resources will be required as part of the Value our Colleagues EDI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urgent.</w:t>
            </w:r>
          </w:p>
        </w:tc>
      </w:tr>
      <w:tr w:rsidR="00A815F9" w14:paraId="65024CED" w14:textId="77777777">
        <w:trPr>
          <w:trHeight w:val="1482"/>
        </w:trPr>
        <w:tc>
          <w:tcPr>
            <w:tcW w:w="2845" w:type="dxa"/>
          </w:tcPr>
          <w:p w14:paraId="66521C8E" w14:textId="77777777" w:rsidR="00A815F9" w:rsidRDefault="00C15677">
            <w:pPr>
              <w:pStyle w:val="TableParagraph"/>
              <w:spacing w:before="120" w:line="276" w:lineRule="auto"/>
              <w:ind w:left="43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88" w:type="dxa"/>
            <w:gridSpan w:val="2"/>
          </w:tcPr>
          <w:p w14:paraId="771E6B2B" w14:textId="77777777" w:rsidR="00A815F9" w:rsidRDefault="00C15677">
            <w:pPr>
              <w:pStyle w:val="TableParagraph"/>
              <w:spacing w:line="276" w:lineRule="auto"/>
              <w:ind w:left="39" w:right="34"/>
              <w:jc w:val="both"/>
              <w:rPr>
                <w:sz w:val="24"/>
              </w:rPr>
            </w:pPr>
            <w:r>
              <w:rPr>
                <w:sz w:val="24"/>
              </w:rPr>
              <w:t>The WRES and the WDES provide assurance that we are taking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 of due regard to eliminate unlawful discrimination in 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indicators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z w:val="24"/>
              </w:rPr>
              <w:t>ontained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WDES.</w:t>
            </w:r>
          </w:p>
        </w:tc>
      </w:tr>
      <w:tr w:rsidR="00A815F9" w14:paraId="7C3DC0F9" w14:textId="77777777">
        <w:trPr>
          <w:trHeight w:val="561"/>
        </w:trPr>
        <w:tc>
          <w:tcPr>
            <w:tcW w:w="2845" w:type="dxa"/>
            <w:vMerge w:val="restart"/>
          </w:tcPr>
          <w:p w14:paraId="244E0720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443" w:type="dxa"/>
          </w:tcPr>
          <w:p w14:paraId="60742719" w14:textId="77777777" w:rsidR="00A815F9" w:rsidRDefault="00C15677">
            <w:pPr>
              <w:pStyle w:val="TableParagraph"/>
              <w:spacing w:line="310" w:lineRule="exact"/>
              <w:ind w:left="39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630CC711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55840A73" w14:textId="77777777">
        <w:trPr>
          <w:trHeight w:val="359"/>
        </w:trPr>
        <w:tc>
          <w:tcPr>
            <w:tcW w:w="2845" w:type="dxa"/>
            <w:vMerge/>
            <w:tcBorders>
              <w:top w:val="nil"/>
            </w:tcBorders>
          </w:tcPr>
          <w:p w14:paraId="6820FC94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</w:tcPr>
          <w:p w14:paraId="548697CD" w14:textId="77777777" w:rsidR="00A815F9" w:rsidRDefault="00C15677">
            <w:pPr>
              <w:pStyle w:val="TableParagraph"/>
              <w:spacing w:line="310" w:lineRule="exact"/>
              <w:ind w:left="39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4A7A6BBD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64F66B08" w14:textId="77777777">
        <w:trPr>
          <w:trHeight w:val="565"/>
        </w:trPr>
        <w:tc>
          <w:tcPr>
            <w:tcW w:w="2845" w:type="dxa"/>
            <w:vMerge/>
            <w:tcBorders>
              <w:top w:val="nil"/>
            </w:tcBorders>
          </w:tcPr>
          <w:p w14:paraId="4591C0F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</w:tcPr>
          <w:p w14:paraId="03A549E9" w14:textId="77777777" w:rsidR="00A815F9" w:rsidRDefault="00C15677">
            <w:pPr>
              <w:pStyle w:val="TableParagraph"/>
              <w:spacing w:line="310" w:lineRule="exact"/>
              <w:ind w:left="39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5" w:type="dxa"/>
          </w:tcPr>
          <w:p w14:paraId="77111242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C74F1E3" w14:textId="77777777" w:rsidR="00A815F9" w:rsidRDefault="00A815F9">
      <w:pPr>
        <w:rPr>
          <w:rFonts w:ascii="Times New Roman"/>
          <w:sz w:val="24"/>
        </w:rPr>
        <w:sectPr w:rsidR="00A815F9">
          <w:headerReference w:type="even" r:id="rId519"/>
          <w:footerReference w:type="even" r:id="rId520"/>
          <w:pgSz w:w="11900" w:h="16840"/>
          <w:pgMar w:top="1360" w:right="360" w:bottom="1160" w:left="720" w:header="508" w:footer="970" w:gutter="0"/>
          <w:pgNumType w:start="4"/>
          <w:cols w:space="720"/>
        </w:sectPr>
      </w:pPr>
    </w:p>
    <w:p w14:paraId="0D708575" w14:textId="77777777" w:rsidR="00A815F9" w:rsidRDefault="00C15677">
      <w:pPr>
        <w:tabs>
          <w:tab w:val="left" w:pos="8804"/>
        </w:tabs>
        <w:ind w:left="844"/>
        <w:rPr>
          <w:rFonts w:ascii="Calibri"/>
          <w:sz w:val="20"/>
        </w:rPr>
      </w:pPr>
      <w:r>
        <w:lastRenderedPageBreak/>
        <w:pict w14:anchorId="78FD9477">
          <v:group id="_x0000_s1463" alt="" style="position:absolute;left:0;text-align:left;margin-left:0;margin-top:246pt;width:10in;height:294pt;z-index:251589120;mso-position-horizontal-relative:page;mso-position-vertical-relative:page" coordorigin=",4920" coordsize="14400,5880">
            <v:shape id="_x0000_s1464" type="#_x0000_t75" alt="" style="position:absolute;top:4920;width:14400;height:5880">
              <v:imagedata r:id="rId373" o:title=""/>
            </v:shape>
            <v:shape id="_x0000_s1465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  <w:r>
        <w:rPr>
          <w:rFonts w:ascii="Calibri"/>
          <w:position w:val="8"/>
          <w:sz w:val="20"/>
        </w:rPr>
      </w:r>
      <w:r>
        <w:rPr>
          <w:rFonts w:ascii="Calibri"/>
          <w:position w:val="8"/>
          <w:sz w:val="20"/>
        </w:rPr>
        <w:pict w14:anchorId="296053AD">
          <v:shape id="_x0000_s1462" type="#_x0000_t202" alt="" style="width:227.4pt;height:32.2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17631mm">
            <v:textbox inset="0,0,0,0">
              <w:txbxContent>
                <w:p w14:paraId="1BF66DCB" w14:textId="77777777" w:rsidR="00A815F9" w:rsidRDefault="00C15677">
                  <w:pPr>
                    <w:spacing w:before="73" w:line="300" w:lineRule="auto"/>
                    <w:ind w:left="139" w:right="1756" w:hanging="1"/>
                    <w:rPr>
                      <w:b/>
                      <w:sz w:val="18"/>
                    </w:rPr>
                  </w:pPr>
                  <w:bookmarkStart w:id="32" w:name="19.Appendix_2(b)_WRES_2020_Annual_Report"/>
                  <w:bookmarkEnd w:id="32"/>
                  <w:r>
                    <w:rPr>
                      <w:b/>
                      <w:sz w:val="18"/>
                    </w:rPr>
                    <w:t>Public Trust Board – 1</w:t>
                  </w:r>
                  <w:r>
                    <w:rPr>
                      <w:b/>
                      <w:position w:val="6"/>
                      <w:sz w:val="12"/>
                    </w:rPr>
                    <w:t>st</w:t>
                  </w:r>
                  <w:r>
                    <w:rPr>
                      <w:b/>
                      <w:spacing w:val="1"/>
                      <w:position w:val="6"/>
                      <w:sz w:val="12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April</w:t>
                  </w:r>
                  <w:r>
                    <w:rPr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Agenda</w:t>
                  </w:r>
                  <w:r>
                    <w:rPr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item</w:t>
                  </w:r>
                  <w:r>
                    <w:rPr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19,</w:t>
                  </w:r>
                  <w:r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Appendix</w:t>
                  </w:r>
                  <w:r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2(b)</w:t>
                  </w:r>
                </w:p>
              </w:txbxContent>
            </v:textbox>
            <w10:anchorlock/>
          </v:shape>
        </w:pict>
      </w:r>
      <w:r>
        <w:rPr>
          <w:rFonts w:ascii="Calibri"/>
          <w:position w:val="8"/>
          <w:sz w:val="20"/>
        </w:rPr>
        <w:tab/>
      </w:r>
      <w:r>
        <w:rPr>
          <w:rFonts w:ascii="Calibri"/>
          <w:noProof/>
          <w:sz w:val="20"/>
        </w:rPr>
        <w:drawing>
          <wp:inline distT="0" distB="0" distL="0" distR="0" wp14:anchorId="4069AC08" wp14:editId="30F98F57">
            <wp:extent cx="3193704" cy="536543"/>
            <wp:effectExtent l="0" t="0" r="0" b="0"/>
            <wp:docPr id="579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C93E0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4D81BEF5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05879AE5" w14:textId="77777777" w:rsidR="00A815F9" w:rsidRDefault="00C15677">
      <w:pPr>
        <w:pStyle w:val="Heading2"/>
        <w:spacing w:before="223" w:line="249" w:lineRule="auto"/>
        <w:ind w:left="863" w:right="1747"/>
      </w:pPr>
      <w:r>
        <w:rPr>
          <w:color w:val="332D7C"/>
        </w:rPr>
        <w:t>Workforce</w:t>
      </w:r>
      <w:r>
        <w:rPr>
          <w:color w:val="332D7C"/>
          <w:spacing w:val="-11"/>
        </w:rPr>
        <w:t xml:space="preserve"> </w:t>
      </w:r>
      <w:r>
        <w:rPr>
          <w:color w:val="332D7C"/>
        </w:rPr>
        <w:t>Race</w:t>
      </w:r>
      <w:r>
        <w:rPr>
          <w:color w:val="332D7C"/>
          <w:spacing w:val="-11"/>
        </w:rPr>
        <w:t xml:space="preserve"> </w:t>
      </w:r>
      <w:r>
        <w:rPr>
          <w:color w:val="332D7C"/>
        </w:rPr>
        <w:t>Equality</w:t>
      </w:r>
      <w:r>
        <w:rPr>
          <w:color w:val="332D7C"/>
          <w:spacing w:val="-11"/>
        </w:rPr>
        <w:t xml:space="preserve"> </w:t>
      </w:r>
      <w:r>
        <w:rPr>
          <w:color w:val="332D7C"/>
        </w:rPr>
        <w:t>Standard</w:t>
      </w:r>
      <w:r>
        <w:rPr>
          <w:color w:val="332D7C"/>
          <w:spacing w:val="-197"/>
        </w:rPr>
        <w:t xml:space="preserve"> </w:t>
      </w:r>
      <w:r>
        <w:rPr>
          <w:color w:val="332D7C"/>
        </w:rPr>
        <w:t>(WRES)</w:t>
      </w:r>
    </w:p>
    <w:p w14:paraId="3E4DE728" w14:textId="77777777" w:rsidR="00A815F9" w:rsidRDefault="00C15677">
      <w:pPr>
        <w:spacing w:before="1"/>
        <w:ind w:left="863"/>
        <w:rPr>
          <w:b/>
          <w:sz w:val="72"/>
        </w:rPr>
      </w:pPr>
      <w:r>
        <w:rPr>
          <w:b/>
          <w:color w:val="332D7C"/>
          <w:sz w:val="72"/>
        </w:rPr>
        <w:t>Annual</w:t>
      </w:r>
      <w:r>
        <w:rPr>
          <w:b/>
          <w:color w:val="332D7C"/>
          <w:spacing w:val="-1"/>
          <w:sz w:val="72"/>
        </w:rPr>
        <w:t xml:space="preserve"> </w:t>
      </w:r>
      <w:r>
        <w:rPr>
          <w:b/>
          <w:color w:val="332D7C"/>
          <w:sz w:val="72"/>
        </w:rPr>
        <w:t>Report</w:t>
      </w:r>
      <w:r>
        <w:rPr>
          <w:b/>
          <w:color w:val="332D7C"/>
          <w:spacing w:val="-1"/>
          <w:sz w:val="72"/>
        </w:rPr>
        <w:t xml:space="preserve"> </w:t>
      </w:r>
      <w:r>
        <w:rPr>
          <w:b/>
          <w:color w:val="332D7C"/>
          <w:sz w:val="72"/>
        </w:rPr>
        <w:t>2020</w:t>
      </w:r>
    </w:p>
    <w:p w14:paraId="4DA9CA90" w14:textId="77777777" w:rsidR="00A815F9" w:rsidRDefault="00A815F9">
      <w:pPr>
        <w:rPr>
          <w:sz w:val="72"/>
        </w:rPr>
        <w:sectPr w:rsidR="00A815F9">
          <w:headerReference w:type="default" r:id="rId521"/>
          <w:footerReference w:type="default" r:id="rId522"/>
          <w:pgSz w:w="14400" w:h="10800" w:orient="landscape"/>
          <w:pgMar w:top="520" w:right="0" w:bottom="0" w:left="0" w:header="0" w:footer="0" w:gutter="0"/>
          <w:cols w:space="720"/>
        </w:sectPr>
      </w:pPr>
    </w:p>
    <w:p w14:paraId="05CCD8C6" w14:textId="77777777" w:rsidR="00A815F9" w:rsidRDefault="00A815F9">
      <w:pPr>
        <w:pStyle w:val="BodyText"/>
        <w:spacing w:before="9"/>
        <w:rPr>
          <w:b/>
        </w:rPr>
      </w:pPr>
    </w:p>
    <w:p w14:paraId="1EA4CAF8" w14:textId="77777777" w:rsidR="00A815F9" w:rsidRDefault="00C15677">
      <w:pPr>
        <w:pStyle w:val="Heading5"/>
      </w:pPr>
      <w:r>
        <w:rPr>
          <w:color w:val="332D7C"/>
        </w:rPr>
        <w:t>Introduction</w:t>
      </w:r>
    </w:p>
    <w:p w14:paraId="330B57EC" w14:textId="77777777" w:rsidR="00A815F9" w:rsidRDefault="00C15677">
      <w:pPr>
        <w:pStyle w:val="BodyText"/>
        <w:rPr>
          <w:b/>
          <w:sz w:val="11"/>
        </w:rPr>
      </w:pPr>
      <w:r>
        <w:pict w14:anchorId="70FCCDAD">
          <v:shape id="_x0000_s1461" alt="" style="position:absolute;margin-left:42.5pt;margin-top:8.8pt;width:634.75pt;height:.1pt;z-index:-251511296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5538CBAE" w14:textId="77777777" w:rsidR="00A815F9" w:rsidRDefault="00C15677">
      <w:pPr>
        <w:spacing w:before="52" w:line="247" w:lineRule="auto"/>
        <w:ind w:left="880" w:right="892"/>
        <w:rPr>
          <w:sz w:val="32"/>
        </w:rPr>
      </w:pPr>
      <w:r>
        <w:rPr>
          <w:sz w:val="32"/>
        </w:rPr>
        <w:t>The NHS Workforce Race Equality Standard (WRES) was made available to the NHS</w:t>
      </w:r>
      <w:r>
        <w:rPr>
          <w:spacing w:val="1"/>
          <w:sz w:val="32"/>
        </w:rPr>
        <w:t xml:space="preserve"> </w:t>
      </w:r>
      <w:r>
        <w:rPr>
          <w:sz w:val="32"/>
        </w:rPr>
        <w:t>from</w:t>
      </w:r>
      <w:r>
        <w:rPr>
          <w:spacing w:val="-21"/>
          <w:sz w:val="32"/>
        </w:rPr>
        <w:t xml:space="preserve"> </w:t>
      </w:r>
      <w:r>
        <w:rPr>
          <w:sz w:val="32"/>
        </w:rPr>
        <w:t>April</w:t>
      </w:r>
      <w:r>
        <w:rPr>
          <w:spacing w:val="-5"/>
          <w:sz w:val="32"/>
        </w:rPr>
        <w:t xml:space="preserve"> </w:t>
      </w:r>
      <w:r>
        <w:rPr>
          <w:sz w:val="32"/>
        </w:rPr>
        <w:t>2015,</w:t>
      </w:r>
      <w:r>
        <w:rPr>
          <w:spacing w:val="-3"/>
          <w:sz w:val="32"/>
        </w:rPr>
        <w:t xml:space="preserve"> </w:t>
      </w:r>
      <w:r>
        <w:rPr>
          <w:sz w:val="32"/>
        </w:rPr>
        <w:t>following</w:t>
      </w:r>
      <w:r>
        <w:rPr>
          <w:spacing w:val="-5"/>
          <w:sz w:val="32"/>
        </w:rPr>
        <w:t xml:space="preserve"> </w:t>
      </w:r>
      <w:r>
        <w:rPr>
          <w:sz w:val="32"/>
        </w:rPr>
        <w:t>sustained</w:t>
      </w:r>
      <w:r>
        <w:rPr>
          <w:spacing w:val="-5"/>
          <w:sz w:val="32"/>
        </w:rPr>
        <w:t xml:space="preserve"> </w:t>
      </w:r>
      <w:r>
        <w:rPr>
          <w:sz w:val="32"/>
        </w:rPr>
        <w:t>engagement</w:t>
      </w:r>
      <w:r>
        <w:rPr>
          <w:spacing w:val="-3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consultation</w:t>
      </w:r>
      <w:r>
        <w:rPr>
          <w:spacing w:val="-5"/>
          <w:sz w:val="32"/>
        </w:rPr>
        <w:t xml:space="preserve"> </w:t>
      </w:r>
      <w:r>
        <w:rPr>
          <w:sz w:val="32"/>
        </w:rPr>
        <w:t>with</w:t>
      </w:r>
      <w:r>
        <w:rPr>
          <w:spacing w:val="-5"/>
          <w:sz w:val="32"/>
        </w:rPr>
        <w:t xml:space="preserve"> </w:t>
      </w:r>
      <w:r>
        <w:rPr>
          <w:sz w:val="32"/>
        </w:rPr>
        <w:t>key</w:t>
      </w:r>
      <w:r>
        <w:rPr>
          <w:spacing w:val="-4"/>
          <w:sz w:val="32"/>
        </w:rPr>
        <w:t xml:space="preserve"> </w:t>
      </w:r>
      <w:r>
        <w:rPr>
          <w:sz w:val="32"/>
        </w:rPr>
        <w:t>stakeholders</w:t>
      </w:r>
      <w:r>
        <w:rPr>
          <w:spacing w:val="-86"/>
          <w:sz w:val="32"/>
        </w:rPr>
        <w:t xml:space="preserve"> </w:t>
      </w:r>
      <w:r>
        <w:rPr>
          <w:sz w:val="32"/>
        </w:rPr>
        <w:t>including a widespread of NHS organisations across England. The WRES is included in</w:t>
      </w:r>
      <w:r>
        <w:rPr>
          <w:spacing w:val="-86"/>
          <w:sz w:val="32"/>
        </w:rPr>
        <w:t xml:space="preserve"> </w:t>
      </w:r>
      <w:r>
        <w:rPr>
          <w:sz w:val="32"/>
        </w:rPr>
        <w:t>the NHS</w:t>
      </w:r>
      <w:r>
        <w:rPr>
          <w:sz w:val="32"/>
        </w:rPr>
        <w:t xml:space="preserve"> standard contract, and since July 2015, NHS trusts have been producing and</w:t>
      </w:r>
      <w:r>
        <w:rPr>
          <w:spacing w:val="1"/>
          <w:sz w:val="32"/>
        </w:rPr>
        <w:t xml:space="preserve"> </w:t>
      </w:r>
      <w:r>
        <w:rPr>
          <w:sz w:val="32"/>
        </w:rPr>
        <w:t>publishing</w:t>
      </w:r>
      <w:r>
        <w:rPr>
          <w:spacing w:val="-1"/>
          <w:sz w:val="32"/>
        </w:rPr>
        <w:t xml:space="preserve"> </w:t>
      </w:r>
      <w:r>
        <w:rPr>
          <w:sz w:val="32"/>
        </w:rPr>
        <w:t>their</w:t>
      </w:r>
      <w:r>
        <w:rPr>
          <w:spacing w:val="2"/>
          <w:sz w:val="32"/>
        </w:rPr>
        <w:t xml:space="preserve"> </w:t>
      </w:r>
      <w:r>
        <w:rPr>
          <w:sz w:val="32"/>
        </w:rPr>
        <w:t>WRES</w:t>
      </w:r>
      <w:r>
        <w:rPr>
          <w:spacing w:val="-1"/>
          <w:sz w:val="32"/>
        </w:rPr>
        <w:t xml:space="preserve"> </w:t>
      </w:r>
      <w:r>
        <w:rPr>
          <w:sz w:val="32"/>
        </w:rPr>
        <w:t>data on</w:t>
      </w:r>
      <w:r>
        <w:rPr>
          <w:spacing w:val="-1"/>
          <w:sz w:val="32"/>
        </w:rPr>
        <w:t xml:space="preserve"> </w:t>
      </w:r>
      <w:r>
        <w:rPr>
          <w:sz w:val="32"/>
        </w:rPr>
        <w:t>an annual</w:t>
      </w:r>
      <w:r>
        <w:rPr>
          <w:spacing w:val="-1"/>
          <w:sz w:val="32"/>
        </w:rPr>
        <w:t xml:space="preserve"> </w:t>
      </w:r>
      <w:r>
        <w:rPr>
          <w:sz w:val="32"/>
        </w:rPr>
        <w:t>basis.</w:t>
      </w:r>
    </w:p>
    <w:p w14:paraId="7EEAAEF8" w14:textId="77777777" w:rsidR="00A815F9" w:rsidRDefault="00A815F9">
      <w:pPr>
        <w:pStyle w:val="BodyText"/>
        <w:spacing w:before="2"/>
        <w:rPr>
          <w:sz w:val="35"/>
        </w:rPr>
      </w:pPr>
    </w:p>
    <w:p w14:paraId="0C475B5B" w14:textId="77777777" w:rsidR="00A815F9" w:rsidRDefault="00C15677">
      <w:pPr>
        <w:ind w:left="880"/>
        <w:rPr>
          <w:sz w:val="32"/>
        </w:rPr>
      </w:pP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main</w:t>
      </w:r>
      <w:r>
        <w:rPr>
          <w:spacing w:val="-2"/>
          <w:sz w:val="32"/>
        </w:rPr>
        <w:t xml:space="preserve"> </w:t>
      </w:r>
      <w:r>
        <w:rPr>
          <w:sz w:val="32"/>
        </w:rPr>
        <w:t>purpose</w:t>
      </w:r>
      <w:r>
        <w:rPr>
          <w:spacing w:val="-1"/>
          <w:sz w:val="32"/>
        </w:rPr>
        <w:t xml:space="preserve"> </w:t>
      </w:r>
      <w:r>
        <w:rPr>
          <w:sz w:val="32"/>
        </w:rPr>
        <w:t>of the</w:t>
      </w:r>
      <w:r>
        <w:rPr>
          <w:spacing w:val="-1"/>
          <w:sz w:val="32"/>
        </w:rPr>
        <w:t xml:space="preserve"> </w:t>
      </w:r>
      <w:r>
        <w:rPr>
          <w:sz w:val="32"/>
        </w:rPr>
        <w:t>WRES</w:t>
      </w:r>
      <w:r>
        <w:rPr>
          <w:spacing w:val="-2"/>
          <w:sz w:val="32"/>
        </w:rPr>
        <w:t xml:space="preserve"> </w:t>
      </w:r>
      <w:r>
        <w:rPr>
          <w:sz w:val="32"/>
        </w:rPr>
        <w:t>is:</w:t>
      </w:r>
    </w:p>
    <w:p w14:paraId="28885DE5" w14:textId="77777777" w:rsidR="00A815F9" w:rsidRDefault="00A815F9">
      <w:pPr>
        <w:pStyle w:val="BodyText"/>
        <w:spacing w:before="4"/>
        <w:rPr>
          <w:sz w:val="34"/>
        </w:rPr>
      </w:pPr>
    </w:p>
    <w:p w14:paraId="1286D7A3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330"/>
          <w:tab w:val="left" w:pos="1331"/>
        </w:tabs>
        <w:spacing w:line="247" w:lineRule="auto"/>
        <w:ind w:right="911"/>
        <w:rPr>
          <w:sz w:val="32"/>
        </w:rPr>
      </w:pPr>
      <w:r>
        <w:rPr>
          <w:sz w:val="32"/>
        </w:rPr>
        <w:t>to</w:t>
      </w:r>
      <w:r>
        <w:rPr>
          <w:spacing w:val="-6"/>
          <w:sz w:val="32"/>
        </w:rPr>
        <w:t xml:space="preserve"> </w:t>
      </w:r>
      <w:r>
        <w:rPr>
          <w:sz w:val="32"/>
        </w:rPr>
        <w:t>help</w:t>
      </w:r>
      <w:r>
        <w:rPr>
          <w:spacing w:val="-5"/>
          <w:sz w:val="32"/>
        </w:rPr>
        <w:t xml:space="preserve"> </w:t>
      </w:r>
      <w:r>
        <w:rPr>
          <w:sz w:val="32"/>
        </w:rPr>
        <w:t>local,</w:t>
      </w:r>
      <w:r>
        <w:rPr>
          <w:spacing w:val="-3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national,</w:t>
      </w:r>
      <w:r>
        <w:rPr>
          <w:spacing w:val="-3"/>
          <w:sz w:val="32"/>
        </w:rPr>
        <w:t xml:space="preserve"> </w:t>
      </w:r>
      <w:r>
        <w:rPr>
          <w:sz w:val="32"/>
        </w:rPr>
        <w:t>NHS</w:t>
      </w:r>
      <w:r>
        <w:rPr>
          <w:spacing w:val="-5"/>
          <w:sz w:val="32"/>
        </w:rPr>
        <w:t xml:space="preserve"> </w:t>
      </w:r>
      <w:r>
        <w:rPr>
          <w:sz w:val="32"/>
        </w:rPr>
        <w:t>organisations</w:t>
      </w:r>
      <w:r>
        <w:rPr>
          <w:spacing w:val="-4"/>
          <w:sz w:val="32"/>
        </w:rPr>
        <w:t xml:space="preserve"> </w:t>
      </w:r>
      <w:r>
        <w:rPr>
          <w:sz w:val="32"/>
        </w:rPr>
        <w:t>(and</w:t>
      </w:r>
      <w:r>
        <w:rPr>
          <w:spacing w:val="-6"/>
          <w:sz w:val="32"/>
        </w:rPr>
        <w:t xml:space="preserve"> </w:t>
      </w:r>
      <w:r>
        <w:rPr>
          <w:sz w:val="32"/>
        </w:rPr>
        <w:t>other</w:t>
      </w:r>
      <w:r>
        <w:rPr>
          <w:spacing w:val="-3"/>
          <w:sz w:val="32"/>
        </w:rPr>
        <w:t xml:space="preserve"> </w:t>
      </w:r>
      <w:r>
        <w:rPr>
          <w:sz w:val="32"/>
        </w:rPr>
        <w:t>organisations</w:t>
      </w:r>
      <w:r>
        <w:rPr>
          <w:spacing w:val="-4"/>
          <w:sz w:val="32"/>
        </w:rPr>
        <w:t xml:space="preserve"> </w:t>
      </w:r>
      <w:r>
        <w:rPr>
          <w:sz w:val="32"/>
        </w:rPr>
        <w:t>providing</w:t>
      </w:r>
      <w:r>
        <w:rPr>
          <w:spacing w:val="-5"/>
          <w:sz w:val="32"/>
        </w:rPr>
        <w:t xml:space="preserve"> </w:t>
      </w:r>
      <w:r>
        <w:rPr>
          <w:sz w:val="32"/>
        </w:rPr>
        <w:t>NHS</w:t>
      </w:r>
      <w:r>
        <w:rPr>
          <w:spacing w:val="-86"/>
          <w:sz w:val="32"/>
        </w:rPr>
        <w:t xml:space="preserve"> </w:t>
      </w:r>
      <w:r>
        <w:rPr>
          <w:sz w:val="32"/>
        </w:rPr>
        <w:t>services)</w:t>
      </w:r>
      <w:r>
        <w:rPr>
          <w:spacing w:val="1"/>
          <w:sz w:val="32"/>
        </w:rPr>
        <w:t xml:space="preserve"> </w:t>
      </w:r>
      <w:r>
        <w:rPr>
          <w:sz w:val="32"/>
        </w:rPr>
        <w:t>to</w:t>
      </w:r>
      <w:r>
        <w:rPr>
          <w:spacing w:val="-1"/>
          <w:sz w:val="32"/>
        </w:rPr>
        <w:t xml:space="preserve"> </w:t>
      </w:r>
      <w:r>
        <w:rPr>
          <w:sz w:val="32"/>
        </w:rPr>
        <w:t>review</w:t>
      </w:r>
      <w:r>
        <w:rPr>
          <w:spacing w:val="-2"/>
          <w:sz w:val="32"/>
        </w:rPr>
        <w:t xml:space="preserve"> </w:t>
      </w:r>
      <w:r>
        <w:rPr>
          <w:sz w:val="32"/>
        </w:rPr>
        <w:t>their</w:t>
      </w:r>
      <w:r>
        <w:rPr>
          <w:spacing w:val="2"/>
          <w:sz w:val="32"/>
        </w:rPr>
        <w:t xml:space="preserve"> </w:t>
      </w:r>
      <w:r>
        <w:rPr>
          <w:sz w:val="32"/>
        </w:rPr>
        <w:t>data</w:t>
      </w:r>
      <w:r>
        <w:rPr>
          <w:spacing w:val="-1"/>
          <w:sz w:val="32"/>
        </w:rPr>
        <w:t xml:space="preserve"> </w:t>
      </w:r>
      <w:r>
        <w:rPr>
          <w:sz w:val="32"/>
        </w:rPr>
        <w:t>against</w:t>
      </w:r>
      <w:r>
        <w:rPr>
          <w:spacing w:val="1"/>
          <w:sz w:val="32"/>
        </w:rPr>
        <w:t xml:space="preserve"> </w:t>
      </w:r>
      <w:r>
        <w:rPr>
          <w:sz w:val="32"/>
        </w:rPr>
        <w:t>the nine</w:t>
      </w:r>
      <w:r>
        <w:rPr>
          <w:spacing w:val="-1"/>
          <w:sz w:val="32"/>
        </w:rPr>
        <w:t xml:space="preserve"> </w:t>
      </w:r>
      <w:r>
        <w:rPr>
          <w:sz w:val="32"/>
        </w:rPr>
        <w:t>WRES</w:t>
      </w:r>
      <w:r>
        <w:rPr>
          <w:spacing w:val="-1"/>
          <w:sz w:val="32"/>
        </w:rPr>
        <w:t xml:space="preserve"> </w:t>
      </w:r>
      <w:r>
        <w:rPr>
          <w:sz w:val="32"/>
        </w:rPr>
        <w:t>indicators,</w:t>
      </w:r>
    </w:p>
    <w:p w14:paraId="5A0B3997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330"/>
          <w:tab w:val="left" w:pos="1331"/>
        </w:tabs>
        <w:spacing w:before="20" w:line="247" w:lineRule="auto"/>
        <w:ind w:right="976"/>
        <w:rPr>
          <w:sz w:val="32"/>
        </w:rPr>
      </w:pP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produce</w:t>
      </w:r>
      <w:r>
        <w:rPr>
          <w:spacing w:val="-3"/>
          <w:sz w:val="32"/>
        </w:rPr>
        <w:t xml:space="preserve"> </w:t>
      </w:r>
      <w:r>
        <w:rPr>
          <w:sz w:val="32"/>
        </w:rPr>
        <w:t>action</w:t>
      </w:r>
      <w:r>
        <w:rPr>
          <w:spacing w:val="-3"/>
          <w:sz w:val="32"/>
        </w:rPr>
        <w:t xml:space="preserve"> </w:t>
      </w:r>
      <w:r>
        <w:rPr>
          <w:sz w:val="32"/>
        </w:rPr>
        <w:t>plans</w:t>
      </w:r>
      <w:r>
        <w:rPr>
          <w:spacing w:val="-2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close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gaps</w:t>
      </w:r>
      <w:r>
        <w:rPr>
          <w:spacing w:val="-2"/>
          <w:sz w:val="32"/>
        </w:rPr>
        <w:t xml:space="preserve"> </w:t>
      </w:r>
      <w:r>
        <w:rPr>
          <w:sz w:val="32"/>
        </w:rPr>
        <w:t>in</w:t>
      </w:r>
      <w:r>
        <w:rPr>
          <w:spacing w:val="-3"/>
          <w:sz w:val="32"/>
        </w:rPr>
        <w:t xml:space="preserve"> </w:t>
      </w:r>
      <w:r>
        <w:rPr>
          <w:sz w:val="32"/>
        </w:rPr>
        <w:t>workplace</w:t>
      </w:r>
      <w:r>
        <w:rPr>
          <w:spacing w:val="-4"/>
          <w:sz w:val="32"/>
        </w:rPr>
        <w:t xml:space="preserve"> </w:t>
      </w:r>
      <w:r>
        <w:rPr>
          <w:sz w:val="32"/>
        </w:rPr>
        <w:t>experience</w:t>
      </w:r>
      <w:r>
        <w:rPr>
          <w:spacing w:val="-3"/>
          <w:sz w:val="32"/>
        </w:rPr>
        <w:t xml:space="preserve"> </w:t>
      </w:r>
      <w:r>
        <w:rPr>
          <w:sz w:val="32"/>
        </w:rPr>
        <w:t>between</w:t>
      </w:r>
      <w:r>
        <w:rPr>
          <w:spacing w:val="-3"/>
          <w:sz w:val="32"/>
        </w:rPr>
        <w:t xml:space="preserve"> </w:t>
      </w:r>
      <w:r>
        <w:rPr>
          <w:sz w:val="32"/>
        </w:rPr>
        <w:t>white</w:t>
      </w:r>
      <w:r>
        <w:rPr>
          <w:spacing w:val="-3"/>
          <w:sz w:val="32"/>
        </w:rPr>
        <w:t xml:space="preserve"> </w:t>
      </w:r>
      <w:r>
        <w:rPr>
          <w:sz w:val="32"/>
        </w:rPr>
        <w:t>and</w:t>
      </w:r>
      <w:r>
        <w:rPr>
          <w:spacing w:val="-86"/>
          <w:sz w:val="32"/>
        </w:rPr>
        <w:t xml:space="preserve"> </w:t>
      </w:r>
      <w:r>
        <w:rPr>
          <w:sz w:val="32"/>
        </w:rPr>
        <w:t>Black and Ethnic</w:t>
      </w:r>
      <w:r>
        <w:rPr>
          <w:spacing w:val="1"/>
          <w:sz w:val="32"/>
        </w:rPr>
        <w:t xml:space="preserve"> </w:t>
      </w:r>
      <w:r>
        <w:rPr>
          <w:sz w:val="32"/>
        </w:rPr>
        <w:t>Minority (BME)</w:t>
      </w:r>
      <w:r>
        <w:rPr>
          <w:spacing w:val="2"/>
          <w:sz w:val="32"/>
        </w:rPr>
        <w:t xml:space="preserve"> </w:t>
      </w:r>
      <w:r>
        <w:rPr>
          <w:sz w:val="32"/>
        </w:rPr>
        <w:t>staff,</w:t>
      </w:r>
      <w:r>
        <w:rPr>
          <w:spacing w:val="2"/>
          <w:sz w:val="32"/>
        </w:rPr>
        <w:t xml:space="preserve"> </w:t>
      </w:r>
      <w:r>
        <w:rPr>
          <w:sz w:val="32"/>
        </w:rPr>
        <w:t>and,</w:t>
      </w:r>
    </w:p>
    <w:p w14:paraId="7BAD4A97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330"/>
          <w:tab w:val="left" w:pos="1331"/>
        </w:tabs>
        <w:ind w:hanging="451"/>
        <w:rPr>
          <w:sz w:val="32"/>
        </w:rPr>
      </w:pPr>
      <w:r>
        <w:rPr>
          <w:sz w:val="32"/>
        </w:rPr>
        <w:t>to</w:t>
      </w:r>
      <w:r>
        <w:rPr>
          <w:spacing w:val="-3"/>
          <w:sz w:val="32"/>
        </w:rPr>
        <w:t xml:space="preserve"> </w:t>
      </w:r>
      <w:r>
        <w:rPr>
          <w:sz w:val="32"/>
        </w:rPr>
        <w:t>improve</w:t>
      </w:r>
      <w:r>
        <w:rPr>
          <w:spacing w:val="-2"/>
          <w:sz w:val="32"/>
        </w:rPr>
        <w:t xml:space="preserve"> </w:t>
      </w:r>
      <w:r>
        <w:rPr>
          <w:sz w:val="32"/>
        </w:rPr>
        <w:t>BAME</w:t>
      </w:r>
      <w:r>
        <w:rPr>
          <w:spacing w:val="-2"/>
          <w:sz w:val="32"/>
        </w:rPr>
        <w:t xml:space="preserve"> </w:t>
      </w:r>
      <w:r>
        <w:rPr>
          <w:sz w:val="32"/>
        </w:rPr>
        <w:t>representation</w:t>
      </w:r>
      <w:r>
        <w:rPr>
          <w:spacing w:val="-3"/>
          <w:sz w:val="32"/>
        </w:rPr>
        <w:t xml:space="preserve"> </w:t>
      </w:r>
      <w:r>
        <w:rPr>
          <w:sz w:val="32"/>
        </w:rPr>
        <w:t>at the</w:t>
      </w:r>
      <w:r>
        <w:rPr>
          <w:spacing w:val="-2"/>
          <w:sz w:val="32"/>
        </w:rPr>
        <w:t xml:space="preserve"> </w:t>
      </w:r>
      <w:r>
        <w:rPr>
          <w:sz w:val="32"/>
        </w:rPr>
        <w:t>Board</w:t>
      </w:r>
      <w:r>
        <w:rPr>
          <w:spacing w:val="-2"/>
          <w:sz w:val="32"/>
        </w:rPr>
        <w:t xml:space="preserve"> </w:t>
      </w:r>
      <w:r>
        <w:rPr>
          <w:sz w:val="32"/>
        </w:rPr>
        <w:t>level</w:t>
      </w:r>
      <w:r>
        <w:rPr>
          <w:spacing w:val="-4"/>
          <w:sz w:val="32"/>
        </w:rPr>
        <w:t xml:space="preserve"> </w:t>
      </w:r>
      <w:r>
        <w:rPr>
          <w:sz w:val="32"/>
        </w:rPr>
        <w:t>of the</w:t>
      </w:r>
      <w:r>
        <w:rPr>
          <w:spacing w:val="-2"/>
          <w:sz w:val="32"/>
        </w:rPr>
        <w:t xml:space="preserve"> </w:t>
      </w:r>
      <w:r>
        <w:rPr>
          <w:sz w:val="32"/>
        </w:rPr>
        <w:t>organisation.</w:t>
      </w:r>
    </w:p>
    <w:p w14:paraId="421382E8" w14:textId="77777777" w:rsidR="00A815F9" w:rsidRDefault="00A815F9">
      <w:pPr>
        <w:rPr>
          <w:sz w:val="32"/>
        </w:rPr>
        <w:sectPr w:rsidR="00A815F9">
          <w:headerReference w:type="even" r:id="rId523"/>
          <w:headerReference w:type="default" r:id="rId524"/>
          <w:footerReference w:type="even" r:id="rId525"/>
          <w:footerReference w:type="default" r:id="rId526"/>
          <w:pgSz w:w="14400" w:h="10800" w:orient="landscape"/>
          <w:pgMar w:top="1360" w:right="0" w:bottom="1600" w:left="0" w:header="524" w:footer="1401" w:gutter="0"/>
          <w:cols w:space="720"/>
        </w:sectPr>
      </w:pPr>
    </w:p>
    <w:p w14:paraId="0191E875" w14:textId="77777777" w:rsidR="00A815F9" w:rsidRDefault="00A815F9">
      <w:pPr>
        <w:pStyle w:val="BodyText"/>
        <w:spacing w:before="9"/>
      </w:pPr>
    </w:p>
    <w:p w14:paraId="558F92BD" w14:textId="77777777" w:rsidR="00A815F9" w:rsidRDefault="00C15677">
      <w:pPr>
        <w:pStyle w:val="Heading5"/>
      </w:pPr>
      <w:r>
        <w:rPr>
          <w:color w:val="332D7C"/>
        </w:rPr>
        <w:t>Introduction</w:t>
      </w:r>
    </w:p>
    <w:p w14:paraId="7FFD4C60" w14:textId="77777777" w:rsidR="00A815F9" w:rsidRDefault="00C15677">
      <w:pPr>
        <w:pStyle w:val="BodyText"/>
        <w:rPr>
          <w:b/>
          <w:sz w:val="11"/>
        </w:rPr>
      </w:pPr>
      <w:r>
        <w:pict w14:anchorId="098AB141">
          <v:shape id="_x0000_s1460" alt="" style="position:absolute;margin-left:42.5pt;margin-top:8.8pt;width:634.75pt;height:.1pt;z-index:-251510272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336803E0" w14:textId="77777777" w:rsidR="00A815F9" w:rsidRDefault="00C15677">
      <w:pPr>
        <w:spacing w:before="52" w:line="247" w:lineRule="auto"/>
        <w:ind w:left="880" w:right="1140"/>
        <w:jc w:val="both"/>
        <w:rPr>
          <w:sz w:val="32"/>
        </w:rPr>
      </w:pPr>
      <w:r>
        <w:rPr>
          <w:sz w:val="32"/>
        </w:rPr>
        <w:t>There are nine WRES indicator. Four of the indicators focus on workforce data, four are</w:t>
      </w:r>
      <w:r>
        <w:rPr>
          <w:spacing w:val="-87"/>
          <w:sz w:val="32"/>
        </w:rPr>
        <w:t xml:space="preserve"> </w:t>
      </w:r>
      <w:r>
        <w:rPr>
          <w:sz w:val="32"/>
        </w:rPr>
        <w:t>based</w:t>
      </w:r>
      <w:r>
        <w:rPr>
          <w:spacing w:val="-4"/>
          <w:sz w:val="32"/>
        </w:rPr>
        <w:t xml:space="preserve"> </w:t>
      </w:r>
      <w:r>
        <w:rPr>
          <w:sz w:val="32"/>
        </w:rPr>
        <w:t>on</w:t>
      </w:r>
      <w:r>
        <w:rPr>
          <w:spacing w:val="-3"/>
          <w:sz w:val="32"/>
        </w:rPr>
        <w:t xml:space="preserve"> </w:t>
      </w:r>
      <w:r>
        <w:rPr>
          <w:sz w:val="32"/>
        </w:rPr>
        <w:t>data</w:t>
      </w:r>
      <w:r>
        <w:rPr>
          <w:spacing w:val="-3"/>
          <w:sz w:val="32"/>
        </w:rPr>
        <w:t xml:space="preserve"> </w:t>
      </w:r>
      <w:r>
        <w:rPr>
          <w:sz w:val="32"/>
        </w:rPr>
        <w:t>from</w:t>
      </w:r>
      <w:r>
        <w:rPr>
          <w:spacing w:val="-1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national</w:t>
      </w:r>
      <w:r>
        <w:rPr>
          <w:spacing w:val="-4"/>
          <w:sz w:val="32"/>
        </w:rPr>
        <w:t xml:space="preserve"> </w:t>
      </w:r>
      <w:r>
        <w:rPr>
          <w:sz w:val="32"/>
        </w:rPr>
        <w:t>NHS</w:t>
      </w:r>
      <w:r>
        <w:rPr>
          <w:spacing w:val="-3"/>
          <w:sz w:val="32"/>
        </w:rPr>
        <w:t xml:space="preserve"> </w:t>
      </w:r>
      <w:r>
        <w:rPr>
          <w:sz w:val="32"/>
        </w:rPr>
        <w:t>Staff</w:t>
      </w:r>
      <w:r>
        <w:rPr>
          <w:spacing w:val="-1"/>
          <w:sz w:val="32"/>
        </w:rPr>
        <w:t xml:space="preserve"> </w:t>
      </w:r>
      <w:r>
        <w:rPr>
          <w:sz w:val="32"/>
        </w:rPr>
        <w:t>Survey</w:t>
      </w:r>
      <w:r>
        <w:rPr>
          <w:spacing w:val="-2"/>
          <w:sz w:val="32"/>
        </w:rPr>
        <w:t xml:space="preserve"> </w:t>
      </w:r>
      <w:r>
        <w:rPr>
          <w:sz w:val="32"/>
        </w:rPr>
        <w:t>questions,</w:t>
      </w:r>
      <w:r>
        <w:rPr>
          <w:spacing w:val="-2"/>
          <w:sz w:val="32"/>
        </w:rPr>
        <w:t xml:space="preserve"> </w:t>
      </w:r>
      <w:r>
        <w:rPr>
          <w:sz w:val="32"/>
        </w:rPr>
        <w:t>and</w:t>
      </w:r>
      <w:r>
        <w:rPr>
          <w:spacing w:val="-3"/>
          <w:sz w:val="32"/>
        </w:rPr>
        <w:t xml:space="preserve"> </w:t>
      </w:r>
      <w:r>
        <w:rPr>
          <w:sz w:val="32"/>
        </w:rPr>
        <w:t>one</w:t>
      </w:r>
      <w:r>
        <w:rPr>
          <w:spacing w:val="-3"/>
          <w:sz w:val="32"/>
        </w:rPr>
        <w:t xml:space="preserve"> </w:t>
      </w:r>
      <w:r>
        <w:rPr>
          <w:sz w:val="32"/>
        </w:rPr>
        <w:t>indicator</w:t>
      </w:r>
      <w:r>
        <w:rPr>
          <w:spacing w:val="-1"/>
          <w:sz w:val="32"/>
        </w:rPr>
        <w:t xml:space="preserve"> </w:t>
      </w:r>
      <w:r>
        <w:rPr>
          <w:sz w:val="32"/>
        </w:rPr>
        <w:t>focuses</w:t>
      </w:r>
      <w:r>
        <w:rPr>
          <w:spacing w:val="-87"/>
          <w:sz w:val="32"/>
        </w:rPr>
        <w:t xml:space="preserve"> </w:t>
      </w:r>
      <w:r>
        <w:rPr>
          <w:sz w:val="32"/>
        </w:rPr>
        <w:t>upon</w:t>
      </w:r>
      <w:r>
        <w:rPr>
          <w:spacing w:val="-1"/>
          <w:sz w:val="32"/>
        </w:rPr>
        <w:t xml:space="preserve"> </w:t>
      </w:r>
      <w:r>
        <w:rPr>
          <w:sz w:val="32"/>
        </w:rPr>
        <w:t>BME representation on boards.</w:t>
      </w:r>
    </w:p>
    <w:p w14:paraId="38696BBC" w14:textId="77777777" w:rsidR="00A815F9" w:rsidRDefault="00A815F9">
      <w:pPr>
        <w:pStyle w:val="BodyText"/>
        <w:spacing w:before="5"/>
        <w:rPr>
          <w:sz w:val="33"/>
        </w:rPr>
      </w:pPr>
    </w:p>
    <w:p w14:paraId="3F56F073" w14:textId="77777777" w:rsidR="00A815F9" w:rsidRDefault="00C15677">
      <w:pPr>
        <w:spacing w:line="252" w:lineRule="auto"/>
        <w:ind w:left="880" w:right="892"/>
        <w:rPr>
          <w:sz w:val="32"/>
        </w:rPr>
      </w:pPr>
      <w:r>
        <w:rPr>
          <w:sz w:val="32"/>
        </w:rPr>
        <w:t>The WRES highlights any differences between the experience and treatment of white</w:t>
      </w:r>
      <w:r>
        <w:rPr>
          <w:spacing w:val="1"/>
          <w:sz w:val="32"/>
        </w:rPr>
        <w:t xml:space="preserve"> </w:t>
      </w:r>
      <w:r>
        <w:rPr>
          <w:sz w:val="32"/>
        </w:rPr>
        <w:t>staff</w:t>
      </w:r>
      <w:r>
        <w:rPr>
          <w:spacing w:val="-2"/>
          <w:sz w:val="32"/>
        </w:rPr>
        <w:t xml:space="preserve"> </w:t>
      </w:r>
      <w:r>
        <w:rPr>
          <w:sz w:val="32"/>
        </w:rPr>
        <w:t>and</w:t>
      </w:r>
      <w:r>
        <w:rPr>
          <w:spacing w:val="-3"/>
          <w:sz w:val="32"/>
        </w:rPr>
        <w:t xml:space="preserve"> </w:t>
      </w:r>
      <w:r>
        <w:rPr>
          <w:sz w:val="32"/>
        </w:rPr>
        <w:t>BME</w:t>
      </w:r>
      <w:r>
        <w:rPr>
          <w:spacing w:val="-3"/>
          <w:sz w:val="32"/>
        </w:rPr>
        <w:t xml:space="preserve"> </w:t>
      </w:r>
      <w:r>
        <w:rPr>
          <w:sz w:val="32"/>
        </w:rPr>
        <w:t>staff</w:t>
      </w:r>
      <w:r>
        <w:rPr>
          <w:spacing w:val="-1"/>
          <w:sz w:val="32"/>
        </w:rPr>
        <w:t xml:space="preserve"> </w:t>
      </w:r>
      <w:r>
        <w:rPr>
          <w:sz w:val="32"/>
        </w:rPr>
        <w:t>in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NHS</w:t>
      </w:r>
      <w:r>
        <w:rPr>
          <w:spacing w:val="-3"/>
          <w:sz w:val="32"/>
        </w:rPr>
        <w:t xml:space="preserve"> </w:t>
      </w:r>
      <w:r>
        <w:rPr>
          <w:sz w:val="32"/>
        </w:rPr>
        <w:t>with</w:t>
      </w:r>
      <w:r>
        <w:rPr>
          <w:spacing w:val="-3"/>
          <w:sz w:val="32"/>
        </w:rPr>
        <w:t xml:space="preserve"> </w:t>
      </w:r>
      <w:r>
        <w:rPr>
          <w:sz w:val="32"/>
        </w:rPr>
        <w:t>a</w:t>
      </w:r>
      <w:r>
        <w:rPr>
          <w:spacing w:val="-3"/>
          <w:sz w:val="32"/>
        </w:rPr>
        <w:t xml:space="preserve"> </w:t>
      </w:r>
      <w:r>
        <w:rPr>
          <w:sz w:val="32"/>
        </w:rPr>
        <w:t>view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3"/>
          <w:sz w:val="32"/>
        </w:rPr>
        <w:t xml:space="preserve"> </w:t>
      </w:r>
      <w:r>
        <w:rPr>
          <w:sz w:val="32"/>
        </w:rPr>
        <w:t>organisations</w:t>
      </w:r>
      <w:r>
        <w:rPr>
          <w:spacing w:val="-2"/>
          <w:sz w:val="32"/>
        </w:rPr>
        <w:t xml:space="preserve"> </w:t>
      </w:r>
      <w:r>
        <w:rPr>
          <w:sz w:val="32"/>
        </w:rPr>
        <w:t>closing</w:t>
      </w:r>
      <w:r>
        <w:rPr>
          <w:spacing w:val="-3"/>
          <w:sz w:val="32"/>
        </w:rPr>
        <w:t xml:space="preserve"> </w:t>
      </w:r>
      <w:r>
        <w:rPr>
          <w:sz w:val="32"/>
        </w:rPr>
        <w:t>those</w:t>
      </w:r>
      <w:r>
        <w:rPr>
          <w:spacing w:val="-3"/>
          <w:sz w:val="32"/>
        </w:rPr>
        <w:t xml:space="preserve"> </w:t>
      </w:r>
      <w:r>
        <w:rPr>
          <w:sz w:val="32"/>
        </w:rPr>
        <w:t>gaps</w:t>
      </w:r>
      <w:r>
        <w:rPr>
          <w:spacing w:val="-2"/>
          <w:sz w:val="32"/>
        </w:rPr>
        <w:t xml:space="preserve"> </w:t>
      </w:r>
      <w:r>
        <w:rPr>
          <w:sz w:val="32"/>
        </w:rPr>
        <w:t>through</w:t>
      </w:r>
      <w:r>
        <w:rPr>
          <w:spacing w:val="-86"/>
          <w:sz w:val="32"/>
        </w:rPr>
        <w:t xml:space="preserve"> </w:t>
      </w:r>
      <w:r>
        <w:rPr>
          <w:sz w:val="32"/>
        </w:rPr>
        <w:t>the development and implementation of action plans focus</w:t>
      </w:r>
      <w:r>
        <w:rPr>
          <w:sz w:val="32"/>
        </w:rPr>
        <w:t>ed upon continuous</w:t>
      </w:r>
      <w:r>
        <w:rPr>
          <w:spacing w:val="1"/>
          <w:sz w:val="32"/>
        </w:rPr>
        <w:t xml:space="preserve"> </w:t>
      </w:r>
      <w:r>
        <w:rPr>
          <w:sz w:val="32"/>
        </w:rPr>
        <w:t>improvement</w:t>
      </w:r>
      <w:r>
        <w:rPr>
          <w:spacing w:val="1"/>
          <w:sz w:val="32"/>
        </w:rPr>
        <w:t xml:space="preserve"> </w:t>
      </w:r>
      <w:r>
        <w:rPr>
          <w:sz w:val="32"/>
        </w:rPr>
        <w:t>over</w:t>
      </w:r>
      <w:r>
        <w:rPr>
          <w:spacing w:val="2"/>
          <w:sz w:val="32"/>
        </w:rPr>
        <w:t xml:space="preserve"> </w:t>
      </w:r>
      <w:r>
        <w:rPr>
          <w:sz w:val="32"/>
        </w:rPr>
        <w:t>time.</w:t>
      </w:r>
    </w:p>
    <w:p w14:paraId="05534DDD" w14:textId="77777777" w:rsidR="00A815F9" w:rsidRDefault="00A815F9">
      <w:pPr>
        <w:pStyle w:val="BodyText"/>
        <w:spacing w:before="7"/>
        <w:rPr>
          <w:sz w:val="32"/>
        </w:rPr>
      </w:pPr>
    </w:p>
    <w:p w14:paraId="67DEC1D8" w14:textId="77777777" w:rsidR="00A815F9" w:rsidRDefault="00C15677">
      <w:pPr>
        <w:spacing w:line="254" w:lineRule="auto"/>
        <w:ind w:left="880" w:right="1191"/>
        <w:rPr>
          <w:sz w:val="36"/>
        </w:rPr>
      </w:pPr>
      <w:r>
        <w:rPr>
          <w:sz w:val="32"/>
        </w:rPr>
        <w:t>As a whole, the WRES indicator have been chosen to be as simple and straightforward</w:t>
      </w:r>
      <w:r>
        <w:rPr>
          <w:spacing w:val="-87"/>
          <w:sz w:val="32"/>
        </w:rPr>
        <w:t xml:space="preserve"> </w:t>
      </w:r>
      <w:r>
        <w:rPr>
          <w:sz w:val="32"/>
        </w:rPr>
        <w:t>as possible and are almost entirely based on existing data sources (Electronic Staff</w:t>
      </w:r>
      <w:r>
        <w:rPr>
          <w:spacing w:val="1"/>
          <w:sz w:val="32"/>
        </w:rPr>
        <w:t xml:space="preserve"> </w:t>
      </w:r>
      <w:r>
        <w:rPr>
          <w:sz w:val="32"/>
        </w:rPr>
        <w:t>Records;</w:t>
      </w:r>
      <w:r>
        <w:rPr>
          <w:spacing w:val="1"/>
          <w:sz w:val="32"/>
        </w:rPr>
        <w:t xml:space="preserve"> </w:t>
      </w:r>
      <w:r>
        <w:rPr>
          <w:sz w:val="32"/>
        </w:rPr>
        <w:t>NHS Staff</w:t>
      </w:r>
      <w:r>
        <w:rPr>
          <w:spacing w:val="1"/>
          <w:sz w:val="32"/>
        </w:rPr>
        <w:t xml:space="preserve"> </w:t>
      </w:r>
      <w:r>
        <w:rPr>
          <w:sz w:val="32"/>
        </w:rPr>
        <w:t>Survey</w:t>
      </w:r>
      <w:r>
        <w:rPr>
          <w:spacing w:val="1"/>
          <w:sz w:val="32"/>
        </w:rPr>
        <w:t xml:space="preserve"> </w:t>
      </w:r>
      <w:r>
        <w:rPr>
          <w:sz w:val="32"/>
        </w:rPr>
        <w:t>or</w:t>
      </w:r>
      <w:r>
        <w:rPr>
          <w:spacing w:val="1"/>
          <w:sz w:val="32"/>
        </w:rPr>
        <w:t xml:space="preserve"> </w:t>
      </w:r>
      <w:r>
        <w:rPr>
          <w:sz w:val="32"/>
        </w:rPr>
        <w:t>local</w:t>
      </w:r>
      <w:r>
        <w:rPr>
          <w:spacing w:val="-1"/>
          <w:sz w:val="32"/>
        </w:rPr>
        <w:t xml:space="preserve"> </w:t>
      </w:r>
      <w:r>
        <w:rPr>
          <w:sz w:val="32"/>
        </w:rPr>
        <w:t>equivalent</w:t>
      </w:r>
      <w:r>
        <w:rPr>
          <w:sz w:val="36"/>
        </w:rPr>
        <w:t>)</w:t>
      </w:r>
    </w:p>
    <w:p w14:paraId="67BF5BE6" w14:textId="77777777" w:rsidR="00A815F9" w:rsidRDefault="00A815F9">
      <w:pPr>
        <w:spacing w:line="254" w:lineRule="auto"/>
        <w:rPr>
          <w:sz w:val="36"/>
        </w:rPr>
        <w:sectPr w:rsidR="00A815F9">
          <w:pgSz w:w="14400" w:h="10800" w:orient="landscape"/>
          <w:pgMar w:top="1360" w:right="0" w:bottom="1600" w:left="0" w:header="524" w:footer="1401" w:gutter="0"/>
          <w:cols w:space="720"/>
        </w:sectPr>
      </w:pPr>
    </w:p>
    <w:p w14:paraId="33357DFE" w14:textId="77777777" w:rsidR="00A815F9" w:rsidRDefault="00A815F9">
      <w:pPr>
        <w:pStyle w:val="BodyText"/>
        <w:spacing w:before="4" w:after="1"/>
        <w:rPr>
          <w:sz w:val="14"/>
        </w:rPr>
      </w:pPr>
    </w:p>
    <w:p w14:paraId="262F4148" w14:textId="77777777" w:rsidR="00A815F9" w:rsidRDefault="00C15677">
      <w:pPr>
        <w:pStyle w:val="BodyText"/>
        <w:spacing w:line="20" w:lineRule="exact"/>
        <w:ind w:left="839"/>
        <w:rPr>
          <w:sz w:val="2"/>
        </w:rPr>
      </w:pPr>
      <w:r>
        <w:rPr>
          <w:sz w:val="2"/>
        </w:rPr>
      </w:r>
      <w:r>
        <w:rPr>
          <w:sz w:val="2"/>
        </w:rPr>
        <w:pict w14:anchorId="370B3B7D">
          <v:group id="_x0000_s1458" alt="" style="width:634.75pt;height:1pt;mso-position-horizontal-relative:char;mso-position-vertical-relative:line" coordsize="12695,20">
            <v:line id="_x0000_s1459" alt="" style="position:absolute" from="0,10" to="12694,10" strokecolor="#332d7c" strokeweight=".35261mm"/>
            <w10:anchorlock/>
          </v:group>
        </w:pict>
      </w:r>
    </w:p>
    <w:p w14:paraId="7DE82FFC" w14:textId="77777777" w:rsidR="00A815F9" w:rsidRDefault="00C15677">
      <w:pPr>
        <w:spacing w:before="81" w:line="247" w:lineRule="auto"/>
        <w:ind w:left="993" w:right="798"/>
        <w:rPr>
          <w:sz w:val="32"/>
        </w:rPr>
      </w:pPr>
      <w:r>
        <w:rPr>
          <w:sz w:val="32"/>
        </w:rPr>
        <w:t>The overall data indicates that the number of colleagues working at the Trust from a</w:t>
      </w:r>
      <w:r>
        <w:rPr>
          <w:spacing w:val="1"/>
          <w:sz w:val="32"/>
        </w:rPr>
        <w:t xml:space="preserve"> </w:t>
      </w:r>
      <w:r>
        <w:rPr>
          <w:sz w:val="32"/>
        </w:rPr>
        <w:t>Black</w:t>
      </w:r>
      <w:r>
        <w:rPr>
          <w:spacing w:val="-20"/>
          <w:sz w:val="32"/>
        </w:rPr>
        <w:t xml:space="preserve"> </w:t>
      </w:r>
      <w:r>
        <w:rPr>
          <w:sz w:val="32"/>
        </w:rPr>
        <w:t>Asian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3"/>
          <w:sz w:val="32"/>
        </w:rPr>
        <w:t xml:space="preserve"> </w:t>
      </w:r>
      <w:r>
        <w:rPr>
          <w:sz w:val="32"/>
        </w:rPr>
        <w:t>Ethnic</w:t>
      </w:r>
      <w:r>
        <w:rPr>
          <w:spacing w:val="-3"/>
          <w:sz w:val="32"/>
        </w:rPr>
        <w:t xml:space="preserve"> </w:t>
      </w:r>
      <w:r>
        <w:rPr>
          <w:sz w:val="32"/>
        </w:rPr>
        <w:t>Minority</w:t>
      </w:r>
      <w:r>
        <w:rPr>
          <w:spacing w:val="-2"/>
          <w:sz w:val="32"/>
        </w:rPr>
        <w:t xml:space="preserve"> </w:t>
      </w:r>
      <w:r>
        <w:rPr>
          <w:sz w:val="32"/>
        </w:rPr>
        <w:t>background</w:t>
      </w:r>
      <w:r>
        <w:rPr>
          <w:spacing w:val="-3"/>
          <w:sz w:val="32"/>
        </w:rPr>
        <w:t xml:space="preserve"> </w:t>
      </w:r>
      <w:r>
        <w:rPr>
          <w:sz w:val="32"/>
        </w:rPr>
        <w:t>is</w:t>
      </w:r>
      <w:r>
        <w:rPr>
          <w:spacing w:val="-3"/>
          <w:sz w:val="32"/>
        </w:rPr>
        <w:t xml:space="preserve"> </w:t>
      </w:r>
      <w:r>
        <w:rPr>
          <w:sz w:val="32"/>
        </w:rPr>
        <w:t>currently</w:t>
      </w:r>
      <w:r>
        <w:rPr>
          <w:spacing w:val="-2"/>
          <w:sz w:val="32"/>
        </w:rPr>
        <w:t xml:space="preserve"> </w:t>
      </w:r>
      <w:r>
        <w:rPr>
          <w:sz w:val="32"/>
        </w:rPr>
        <w:t>28.1%</w:t>
      </w:r>
      <w:r>
        <w:rPr>
          <w:spacing w:val="78"/>
          <w:sz w:val="32"/>
        </w:rPr>
        <w:t xml:space="preserve"> </w:t>
      </w:r>
      <w:r>
        <w:rPr>
          <w:sz w:val="32"/>
        </w:rPr>
        <w:t>This</w:t>
      </w:r>
      <w:r>
        <w:rPr>
          <w:spacing w:val="-3"/>
          <w:sz w:val="32"/>
        </w:rPr>
        <w:t xml:space="preserve"> </w:t>
      </w:r>
      <w:r>
        <w:rPr>
          <w:sz w:val="32"/>
        </w:rPr>
        <w:t>figure</w:t>
      </w:r>
      <w:r>
        <w:rPr>
          <w:spacing w:val="-3"/>
          <w:sz w:val="32"/>
        </w:rPr>
        <w:t xml:space="preserve"> </w:t>
      </w:r>
      <w:r>
        <w:rPr>
          <w:sz w:val="32"/>
        </w:rPr>
        <w:t>is</w:t>
      </w:r>
      <w:r>
        <w:rPr>
          <w:spacing w:val="-3"/>
          <w:sz w:val="32"/>
        </w:rPr>
        <w:t xml:space="preserve"> </w:t>
      </w:r>
      <w:r>
        <w:rPr>
          <w:sz w:val="32"/>
        </w:rPr>
        <w:t>higher</w:t>
      </w:r>
      <w:r>
        <w:rPr>
          <w:spacing w:val="-1"/>
          <w:sz w:val="32"/>
        </w:rPr>
        <w:t xml:space="preserve"> </w:t>
      </w:r>
      <w:r>
        <w:rPr>
          <w:sz w:val="32"/>
        </w:rPr>
        <w:t>than</w:t>
      </w:r>
      <w:r>
        <w:rPr>
          <w:spacing w:val="-86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local</w:t>
      </w:r>
      <w:r>
        <w:rPr>
          <w:spacing w:val="-2"/>
          <w:sz w:val="32"/>
        </w:rPr>
        <w:t xml:space="preserve"> </w:t>
      </w:r>
      <w:r>
        <w:rPr>
          <w:sz w:val="32"/>
        </w:rPr>
        <w:t>population</w:t>
      </w:r>
      <w:r>
        <w:rPr>
          <w:spacing w:val="-1"/>
          <w:sz w:val="32"/>
        </w:rPr>
        <w:t xml:space="preserve"> </w:t>
      </w:r>
      <w:r>
        <w:rPr>
          <w:sz w:val="32"/>
        </w:rPr>
        <w:t>statistics for</w:t>
      </w:r>
      <w:r>
        <w:rPr>
          <w:spacing w:val="1"/>
          <w:sz w:val="32"/>
        </w:rPr>
        <w:t xml:space="preserve"> </w:t>
      </w:r>
      <w:r>
        <w:rPr>
          <w:sz w:val="32"/>
        </w:rPr>
        <w:t>BAME</w:t>
      </w:r>
      <w:r>
        <w:rPr>
          <w:spacing w:val="-2"/>
          <w:sz w:val="32"/>
        </w:rPr>
        <w:t xml:space="preserve"> </w:t>
      </w:r>
      <w:r>
        <w:rPr>
          <w:sz w:val="32"/>
        </w:rPr>
        <w:t>commu</w:t>
      </w:r>
      <w:r>
        <w:rPr>
          <w:sz w:val="32"/>
        </w:rPr>
        <w:t>nities which</w:t>
      </w:r>
      <w:r>
        <w:rPr>
          <w:spacing w:val="-1"/>
          <w:sz w:val="32"/>
        </w:rPr>
        <w:t xml:space="preserve"> </w:t>
      </w:r>
      <w:r>
        <w:rPr>
          <w:sz w:val="32"/>
        </w:rPr>
        <w:t>is currently 23.%</w:t>
      </w:r>
    </w:p>
    <w:p w14:paraId="4F85C5AA" w14:textId="77777777" w:rsidR="00A815F9" w:rsidRDefault="00C15677">
      <w:pPr>
        <w:spacing w:before="82" w:line="247" w:lineRule="auto"/>
        <w:ind w:left="993" w:right="798"/>
        <w:rPr>
          <w:sz w:val="32"/>
        </w:rPr>
      </w:pP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overall</w:t>
      </w:r>
      <w:r>
        <w:rPr>
          <w:spacing w:val="-5"/>
          <w:sz w:val="32"/>
        </w:rPr>
        <w:t xml:space="preserve"> </w:t>
      </w:r>
      <w:r>
        <w:rPr>
          <w:sz w:val="32"/>
        </w:rPr>
        <w:t>percentage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colleagues</w:t>
      </w:r>
      <w:r>
        <w:rPr>
          <w:spacing w:val="-3"/>
          <w:sz w:val="32"/>
        </w:rPr>
        <w:t xml:space="preserve"> </w:t>
      </w:r>
      <w:r>
        <w:rPr>
          <w:sz w:val="32"/>
        </w:rPr>
        <w:t>from</w:t>
      </w:r>
      <w:r>
        <w:rPr>
          <w:spacing w:val="-2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Black</w:t>
      </w:r>
      <w:r>
        <w:rPr>
          <w:spacing w:val="-20"/>
          <w:sz w:val="32"/>
        </w:rPr>
        <w:t xml:space="preserve"> </w:t>
      </w:r>
      <w:r>
        <w:rPr>
          <w:sz w:val="32"/>
        </w:rPr>
        <w:t>Asian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Ethnic</w:t>
      </w:r>
      <w:r>
        <w:rPr>
          <w:spacing w:val="-3"/>
          <w:sz w:val="32"/>
        </w:rPr>
        <w:t xml:space="preserve"> </w:t>
      </w:r>
      <w:r>
        <w:rPr>
          <w:sz w:val="32"/>
        </w:rPr>
        <w:t>Minority</w:t>
      </w:r>
      <w:r>
        <w:rPr>
          <w:spacing w:val="-3"/>
          <w:sz w:val="32"/>
        </w:rPr>
        <w:t xml:space="preserve"> </w:t>
      </w:r>
      <w:r>
        <w:rPr>
          <w:sz w:val="32"/>
        </w:rPr>
        <w:t>background</w:t>
      </w:r>
      <w:r>
        <w:rPr>
          <w:spacing w:val="-86"/>
          <w:sz w:val="32"/>
        </w:rPr>
        <w:t xml:space="preserve"> </w:t>
      </w:r>
      <w:r>
        <w:rPr>
          <w:sz w:val="32"/>
        </w:rPr>
        <w:t>at</w:t>
      </w:r>
      <w:r>
        <w:rPr>
          <w:spacing w:val="1"/>
          <w:sz w:val="32"/>
        </w:rPr>
        <w:t xml:space="preserve"> </w:t>
      </w:r>
      <w:r>
        <w:rPr>
          <w:sz w:val="32"/>
        </w:rPr>
        <w:t>8 a and above is</w:t>
      </w:r>
      <w:r>
        <w:rPr>
          <w:spacing w:val="1"/>
          <w:sz w:val="32"/>
        </w:rPr>
        <w:t xml:space="preserve"> </w:t>
      </w:r>
      <w:r>
        <w:rPr>
          <w:sz w:val="32"/>
        </w:rPr>
        <w:t>18.07%</w:t>
      </w:r>
    </w:p>
    <w:p w14:paraId="59FCF2FB" w14:textId="77777777" w:rsidR="00A815F9" w:rsidRDefault="00C15677">
      <w:pPr>
        <w:pStyle w:val="BodyText"/>
        <w:spacing w:before="3"/>
        <w:rPr>
          <w:sz w:val="25"/>
        </w:rPr>
      </w:pPr>
      <w:r>
        <w:rPr>
          <w:noProof/>
        </w:rPr>
        <w:drawing>
          <wp:anchor distT="0" distB="0" distL="0" distR="0" simplePos="0" relativeHeight="251420160" behindDoc="0" locked="0" layoutInCell="1" allowOverlap="1" wp14:anchorId="2A1F9EAD" wp14:editId="1A172DAA">
            <wp:simplePos x="0" y="0"/>
            <wp:positionH relativeFrom="page">
              <wp:posOffset>611558</wp:posOffset>
            </wp:positionH>
            <wp:positionV relativeFrom="paragraph">
              <wp:posOffset>209653</wp:posOffset>
            </wp:positionV>
            <wp:extent cx="5867360" cy="1274064"/>
            <wp:effectExtent l="0" t="0" r="0" b="0"/>
            <wp:wrapTopAndBottom/>
            <wp:docPr id="589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229.png"/>
                    <pic:cNvPicPr/>
                  </pic:nvPicPr>
                  <pic:blipFill>
                    <a:blip r:embed="rId5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360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027A6C" w14:textId="77777777" w:rsidR="00A815F9" w:rsidRDefault="00C15677">
      <w:pPr>
        <w:spacing w:before="309"/>
        <w:ind w:left="1134"/>
        <w:rPr>
          <w:sz w:val="32"/>
        </w:rPr>
      </w:pPr>
      <w:r>
        <w:rPr>
          <w:sz w:val="32"/>
        </w:rPr>
        <w:t>There</w:t>
      </w:r>
      <w:r>
        <w:rPr>
          <w:spacing w:val="-3"/>
          <w:sz w:val="32"/>
        </w:rPr>
        <w:t xml:space="preserve"> </w:t>
      </w:r>
      <w:r>
        <w:rPr>
          <w:sz w:val="32"/>
        </w:rPr>
        <w:t>is</w:t>
      </w:r>
      <w:r>
        <w:rPr>
          <w:spacing w:val="-1"/>
          <w:sz w:val="32"/>
        </w:rPr>
        <w:t xml:space="preserve"> </w:t>
      </w:r>
      <w:r>
        <w:rPr>
          <w:sz w:val="32"/>
        </w:rPr>
        <w:t>only</w:t>
      </w:r>
      <w:r>
        <w:rPr>
          <w:spacing w:val="-1"/>
          <w:sz w:val="32"/>
        </w:rPr>
        <w:t xml:space="preserve"> </w:t>
      </w:r>
      <w:r>
        <w:rPr>
          <w:sz w:val="32"/>
        </w:rPr>
        <w:t>1</w:t>
      </w:r>
      <w:r>
        <w:rPr>
          <w:spacing w:val="-3"/>
          <w:sz w:val="32"/>
        </w:rPr>
        <w:t xml:space="preserve"> </w:t>
      </w:r>
      <w:r>
        <w:rPr>
          <w:sz w:val="32"/>
        </w:rPr>
        <w:t>BAME</w:t>
      </w:r>
      <w:r>
        <w:rPr>
          <w:spacing w:val="-2"/>
          <w:sz w:val="32"/>
        </w:rPr>
        <w:t xml:space="preserve"> </w:t>
      </w:r>
      <w:r>
        <w:rPr>
          <w:sz w:val="32"/>
        </w:rPr>
        <w:t>colleague</w:t>
      </w:r>
      <w:r>
        <w:rPr>
          <w:spacing w:val="-2"/>
          <w:sz w:val="32"/>
        </w:rPr>
        <w:t xml:space="preserve"> </w:t>
      </w:r>
      <w:r>
        <w:rPr>
          <w:sz w:val="32"/>
        </w:rPr>
        <w:t>at</w:t>
      </w:r>
      <w:r>
        <w:rPr>
          <w:spacing w:val="-1"/>
          <w:sz w:val="32"/>
        </w:rPr>
        <w:t xml:space="preserve"> </w:t>
      </w:r>
      <w:r>
        <w:rPr>
          <w:sz w:val="32"/>
        </w:rPr>
        <w:t>VSM level</w:t>
      </w:r>
    </w:p>
    <w:p w14:paraId="721F6902" w14:textId="77777777" w:rsidR="00A815F9" w:rsidRDefault="00A815F9">
      <w:pPr>
        <w:rPr>
          <w:sz w:val="32"/>
        </w:rPr>
        <w:sectPr w:rsidR="00A815F9">
          <w:headerReference w:type="even" r:id="rId528"/>
          <w:headerReference w:type="default" r:id="rId529"/>
          <w:footerReference w:type="even" r:id="rId530"/>
          <w:footerReference w:type="default" r:id="rId531"/>
          <w:pgSz w:w="14400" w:h="10800" w:orient="landscape"/>
          <w:pgMar w:top="2380" w:right="0" w:bottom="1600" w:left="0" w:header="524" w:footer="1401" w:gutter="0"/>
          <w:cols w:space="720"/>
        </w:sectPr>
      </w:pPr>
    </w:p>
    <w:p w14:paraId="3A0C6185" w14:textId="77777777" w:rsidR="00A815F9" w:rsidRDefault="00A815F9">
      <w:pPr>
        <w:pStyle w:val="BodyText"/>
        <w:spacing w:before="9"/>
      </w:pPr>
    </w:p>
    <w:p w14:paraId="08060575" w14:textId="77777777" w:rsidR="00A815F9" w:rsidRDefault="00C15677">
      <w:pPr>
        <w:pStyle w:val="Heading5"/>
      </w:pPr>
      <w:r>
        <w:rPr>
          <w:color w:val="332D7C"/>
        </w:rPr>
        <w:t>Executive Summary</w:t>
      </w:r>
    </w:p>
    <w:p w14:paraId="6A0C20AF" w14:textId="77777777" w:rsidR="00A815F9" w:rsidRDefault="00C15677">
      <w:pPr>
        <w:spacing w:before="152" w:line="247" w:lineRule="auto"/>
        <w:ind w:left="993" w:right="892"/>
        <w:rPr>
          <w:sz w:val="32"/>
        </w:rPr>
      </w:pPr>
      <w:r>
        <w:pict w14:anchorId="063F8BEF">
          <v:line id="_x0000_s1457" alt="" style="position:absolute;left:0;text-align:left;z-index:251590144;mso-wrap-edited:f;mso-width-percent:0;mso-height-percent:0;mso-position-horizontal-relative:page;mso-width-percent:0;mso-height-percent:0" from="42.5pt,8.8pt" to="677.2pt,8.8pt" strokecolor="#332d7c" strokeweight=".35261mm">
            <w10:wrap anchorx="page"/>
          </v:line>
        </w:pict>
      </w:r>
      <w:r>
        <w:rPr>
          <w:sz w:val="32"/>
        </w:rPr>
        <w:t>If you are from a White background you are 1.52 times more likely to be appointed to a</w:t>
      </w:r>
      <w:r>
        <w:rPr>
          <w:spacing w:val="1"/>
          <w:sz w:val="32"/>
        </w:rPr>
        <w:t xml:space="preserve"> </w:t>
      </w:r>
      <w:r>
        <w:rPr>
          <w:sz w:val="32"/>
        </w:rPr>
        <w:t>position</w:t>
      </w:r>
      <w:r>
        <w:rPr>
          <w:spacing w:val="-4"/>
          <w:sz w:val="32"/>
        </w:rPr>
        <w:t xml:space="preserve"> </w:t>
      </w:r>
      <w:r>
        <w:rPr>
          <w:sz w:val="32"/>
        </w:rPr>
        <w:t>at</w:t>
      </w:r>
      <w:r>
        <w:rPr>
          <w:spacing w:val="-2"/>
          <w:sz w:val="32"/>
        </w:rPr>
        <w:t xml:space="preserve"> </w:t>
      </w:r>
      <w:r>
        <w:rPr>
          <w:sz w:val="32"/>
        </w:rPr>
        <w:t>Walsall</w:t>
      </w:r>
      <w:r>
        <w:rPr>
          <w:spacing w:val="-5"/>
          <w:sz w:val="32"/>
        </w:rPr>
        <w:t xml:space="preserve"> </w:t>
      </w:r>
      <w:r>
        <w:rPr>
          <w:sz w:val="32"/>
        </w:rPr>
        <w:t>Healthcare</w:t>
      </w:r>
      <w:r>
        <w:rPr>
          <w:spacing w:val="-4"/>
          <w:sz w:val="32"/>
        </w:rPr>
        <w:t xml:space="preserve"> </w:t>
      </w:r>
      <w:r>
        <w:rPr>
          <w:sz w:val="32"/>
        </w:rPr>
        <w:t>across</w:t>
      </w:r>
      <w:r>
        <w:rPr>
          <w:spacing w:val="-3"/>
          <w:sz w:val="32"/>
        </w:rPr>
        <w:t xml:space="preserve"> </w:t>
      </w:r>
      <w:r>
        <w:rPr>
          <w:sz w:val="32"/>
        </w:rPr>
        <w:t>all</w:t>
      </w:r>
      <w:r>
        <w:rPr>
          <w:spacing w:val="-5"/>
          <w:sz w:val="32"/>
        </w:rPr>
        <w:t xml:space="preserve"> </w:t>
      </w:r>
      <w:r>
        <w:rPr>
          <w:sz w:val="32"/>
        </w:rPr>
        <w:t>posts</w:t>
      </w:r>
      <w:r>
        <w:rPr>
          <w:spacing w:val="-3"/>
          <w:sz w:val="32"/>
        </w:rPr>
        <w:t xml:space="preserve"> </w:t>
      </w:r>
      <w:r>
        <w:rPr>
          <w:sz w:val="32"/>
        </w:rPr>
        <w:t>when</w:t>
      </w:r>
      <w:r>
        <w:rPr>
          <w:spacing w:val="-4"/>
          <w:sz w:val="32"/>
        </w:rPr>
        <w:t xml:space="preserve"> </w:t>
      </w:r>
      <w:r>
        <w:rPr>
          <w:sz w:val="32"/>
        </w:rPr>
        <w:t>compared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someone</w:t>
      </w:r>
      <w:r>
        <w:rPr>
          <w:spacing w:val="-4"/>
          <w:sz w:val="32"/>
        </w:rPr>
        <w:t xml:space="preserve"> </w:t>
      </w:r>
      <w:r>
        <w:rPr>
          <w:sz w:val="32"/>
        </w:rPr>
        <w:t>from</w:t>
      </w:r>
      <w:r>
        <w:rPr>
          <w:spacing w:val="-2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Black</w:t>
      </w:r>
      <w:r>
        <w:rPr>
          <w:spacing w:val="-86"/>
          <w:sz w:val="32"/>
        </w:rPr>
        <w:t xml:space="preserve"> </w:t>
      </w:r>
      <w:r>
        <w:rPr>
          <w:sz w:val="32"/>
        </w:rPr>
        <w:t>Asian and Ethnic minority background. This has improved since the previous years</w:t>
      </w:r>
      <w:r>
        <w:rPr>
          <w:spacing w:val="1"/>
          <w:sz w:val="32"/>
        </w:rPr>
        <w:t xml:space="preserve"> </w:t>
      </w:r>
      <w:r>
        <w:rPr>
          <w:sz w:val="32"/>
        </w:rPr>
        <w:t>survey which was</w:t>
      </w:r>
      <w:r>
        <w:rPr>
          <w:spacing w:val="1"/>
          <w:sz w:val="32"/>
        </w:rPr>
        <w:t xml:space="preserve"> </w:t>
      </w:r>
      <w:r>
        <w:rPr>
          <w:sz w:val="32"/>
        </w:rPr>
        <w:t>2.73 times</w:t>
      </w:r>
    </w:p>
    <w:p w14:paraId="6E4EC8D7" w14:textId="77777777" w:rsidR="00A815F9" w:rsidRDefault="00C15677">
      <w:pPr>
        <w:spacing w:before="87" w:line="249" w:lineRule="auto"/>
        <w:ind w:left="993" w:right="690"/>
        <w:rPr>
          <w:sz w:val="32"/>
        </w:rPr>
      </w:pPr>
      <w:r>
        <w:rPr>
          <w:sz w:val="32"/>
        </w:rPr>
        <w:t>The relative likelihood of colleagues from a Black Asian and Ethnic minority background</w:t>
      </w:r>
      <w:r>
        <w:rPr>
          <w:spacing w:val="1"/>
          <w:sz w:val="32"/>
        </w:rPr>
        <w:t xml:space="preserve"> </w:t>
      </w:r>
      <w:r>
        <w:rPr>
          <w:sz w:val="32"/>
        </w:rPr>
        <w:t>entering into the disciplinary process is 0.65 times more l</w:t>
      </w:r>
      <w:r>
        <w:rPr>
          <w:sz w:val="32"/>
        </w:rPr>
        <w:t>ikely when compared with their</w:t>
      </w:r>
      <w:r>
        <w:rPr>
          <w:spacing w:val="1"/>
          <w:sz w:val="32"/>
        </w:rPr>
        <w:t xml:space="preserve"> </w:t>
      </w:r>
      <w:r>
        <w:rPr>
          <w:sz w:val="32"/>
        </w:rPr>
        <w:t>white</w:t>
      </w:r>
      <w:r>
        <w:rPr>
          <w:spacing w:val="-4"/>
          <w:sz w:val="32"/>
        </w:rPr>
        <w:t xml:space="preserve"> </w:t>
      </w:r>
      <w:r>
        <w:rPr>
          <w:sz w:val="32"/>
        </w:rPr>
        <w:t>counterparts.</w:t>
      </w:r>
      <w:r>
        <w:rPr>
          <w:spacing w:val="-8"/>
          <w:sz w:val="32"/>
        </w:rPr>
        <w:t xml:space="preserve"> </w:t>
      </w:r>
      <w:r>
        <w:rPr>
          <w:sz w:val="32"/>
        </w:rPr>
        <w:t>This</w:t>
      </w:r>
      <w:r>
        <w:rPr>
          <w:spacing w:val="-2"/>
          <w:sz w:val="32"/>
        </w:rPr>
        <w:t xml:space="preserve"> </w:t>
      </w:r>
      <w:r>
        <w:rPr>
          <w:sz w:val="32"/>
        </w:rPr>
        <w:t>figure</w:t>
      </w:r>
      <w:r>
        <w:rPr>
          <w:spacing w:val="-4"/>
          <w:sz w:val="32"/>
        </w:rPr>
        <w:t xml:space="preserve"> </w:t>
      </w:r>
      <w:r>
        <w:rPr>
          <w:sz w:val="32"/>
        </w:rPr>
        <w:t>has</w:t>
      </w:r>
      <w:r>
        <w:rPr>
          <w:spacing w:val="-2"/>
          <w:sz w:val="32"/>
        </w:rPr>
        <w:t xml:space="preserve"> </w:t>
      </w:r>
      <w:r>
        <w:rPr>
          <w:sz w:val="32"/>
        </w:rPr>
        <w:t>significantly</w:t>
      </w:r>
      <w:r>
        <w:rPr>
          <w:spacing w:val="-3"/>
          <w:sz w:val="32"/>
        </w:rPr>
        <w:t xml:space="preserve"> </w:t>
      </w:r>
      <w:r>
        <w:rPr>
          <w:sz w:val="32"/>
        </w:rPr>
        <w:t>improved</w:t>
      </w:r>
      <w:r>
        <w:rPr>
          <w:spacing w:val="-4"/>
          <w:sz w:val="32"/>
        </w:rPr>
        <w:t xml:space="preserve"> </w:t>
      </w:r>
      <w:r>
        <w:rPr>
          <w:sz w:val="32"/>
        </w:rPr>
        <w:t>since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2019</w:t>
      </w:r>
      <w:r>
        <w:rPr>
          <w:spacing w:val="-4"/>
          <w:sz w:val="32"/>
        </w:rPr>
        <w:t xml:space="preserve"> </w:t>
      </w:r>
      <w:r>
        <w:rPr>
          <w:sz w:val="32"/>
        </w:rPr>
        <w:t>WRES</w:t>
      </w:r>
      <w:r>
        <w:rPr>
          <w:spacing w:val="-3"/>
          <w:sz w:val="32"/>
        </w:rPr>
        <w:t xml:space="preserve"> </w:t>
      </w:r>
      <w:r>
        <w:rPr>
          <w:sz w:val="32"/>
        </w:rPr>
        <w:t>data</w:t>
      </w:r>
      <w:r>
        <w:rPr>
          <w:spacing w:val="-4"/>
          <w:sz w:val="32"/>
        </w:rPr>
        <w:t xml:space="preserve"> </w:t>
      </w:r>
      <w:r>
        <w:rPr>
          <w:sz w:val="32"/>
        </w:rPr>
        <w:t>was</w:t>
      </w:r>
      <w:r>
        <w:rPr>
          <w:spacing w:val="-86"/>
          <w:sz w:val="32"/>
        </w:rPr>
        <w:t xml:space="preserve"> </w:t>
      </w:r>
      <w:r>
        <w:rPr>
          <w:sz w:val="32"/>
        </w:rPr>
        <w:t>published and has decreased from 2.04.The relative likelihood of white staff accessing</w:t>
      </w:r>
      <w:r>
        <w:rPr>
          <w:spacing w:val="1"/>
          <w:sz w:val="32"/>
        </w:rPr>
        <w:t xml:space="preserve"> </w:t>
      </w:r>
      <w:r>
        <w:rPr>
          <w:sz w:val="32"/>
        </w:rPr>
        <w:t>non mandatory training and CPD is 1.34 times more likely when compared to colleagues</w:t>
      </w:r>
      <w:r>
        <w:rPr>
          <w:spacing w:val="1"/>
          <w:sz w:val="32"/>
        </w:rPr>
        <w:t xml:space="preserve"> </w:t>
      </w:r>
      <w:r>
        <w:rPr>
          <w:sz w:val="32"/>
        </w:rPr>
        <w:t>from a Black and Asian background. Further investigation is required to understand w</w:t>
      </w:r>
      <w:r>
        <w:rPr>
          <w:sz w:val="32"/>
        </w:rPr>
        <w:t>hy</w:t>
      </w:r>
      <w:r>
        <w:rPr>
          <w:spacing w:val="1"/>
          <w:sz w:val="32"/>
        </w:rPr>
        <w:t xml:space="preserve"> </w:t>
      </w:r>
      <w:r>
        <w:rPr>
          <w:sz w:val="32"/>
        </w:rPr>
        <w:t>this figure</w:t>
      </w:r>
      <w:r>
        <w:rPr>
          <w:spacing w:val="-1"/>
          <w:sz w:val="32"/>
        </w:rPr>
        <w:t xml:space="preserve"> </w:t>
      </w:r>
      <w:r>
        <w:rPr>
          <w:sz w:val="32"/>
        </w:rPr>
        <w:t>has deteriorated</w:t>
      </w:r>
      <w:r>
        <w:rPr>
          <w:spacing w:val="-1"/>
          <w:sz w:val="32"/>
        </w:rPr>
        <w:t xml:space="preserve"> </w:t>
      </w:r>
      <w:r>
        <w:rPr>
          <w:sz w:val="32"/>
        </w:rPr>
        <w:t>since</w:t>
      </w:r>
      <w:r>
        <w:rPr>
          <w:spacing w:val="-1"/>
          <w:sz w:val="32"/>
        </w:rPr>
        <w:t xml:space="preserve"> </w:t>
      </w:r>
      <w:r>
        <w:rPr>
          <w:sz w:val="32"/>
        </w:rPr>
        <w:t>the previous year’s survey.</w:t>
      </w:r>
    </w:p>
    <w:p w14:paraId="5F7BD631" w14:textId="77777777" w:rsidR="00A815F9" w:rsidRDefault="00C15677">
      <w:pPr>
        <w:spacing w:before="81" w:line="252" w:lineRule="auto"/>
        <w:ind w:left="993" w:right="1202"/>
        <w:rPr>
          <w:sz w:val="32"/>
        </w:rPr>
      </w:pPr>
      <w:r>
        <w:rPr>
          <w:sz w:val="32"/>
        </w:rPr>
        <w:t>23.9% of colleagues from a Black Asian and Ethnic minority background reported that</w:t>
      </w:r>
      <w:r>
        <w:rPr>
          <w:spacing w:val="-86"/>
          <w:sz w:val="32"/>
        </w:rPr>
        <w:t xml:space="preserve"> </w:t>
      </w:r>
      <w:r>
        <w:rPr>
          <w:sz w:val="32"/>
        </w:rPr>
        <w:t>they had experienced discrimination on the grounds of race</w:t>
      </w:r>
      <w:r>
        <w:rPr>
          <w:spacing w:val="1"/>
          <w:sz w:val="32"/>
        </w:rPr>
        <w:t xml:space="preserve"> </w:t>
      </w:r>
      <w:r>
        <w:rPr>
          <w:sz w:val="32"/>
        </w:rPr>
        <w:t>by their manager/ team</w:t>
      </w:r>
      <w:r>
        <w:rPr>
          <w:spacing w:val="1"/>
          <w:sz w:val="32"/>
        </w:rPr>
        <w:t xml:space="preserve"> </w:t>
      </w:r>
      <w:r>
        <w:rPr>
          <w:sz w:val="32"/>
        </w:rPr>
        <w:t>leader or other colleagu</w:t>
      </w:r>
      <w:r>
        <w:rPr>
          <w:sz w:val="32"/>
        </w:rPr>
        <w:t>es during the previous 12 months (2020 staff survey data).The</w:t>
      </w:r>
      <w:r>
        <w:rPr>
          <w:spacing w:val="-86"/>
          <w:sz w:val="32"/>
        </w:rPr>
        <w:t xml:space="preserve"> </w:t>
      </w:r>
      <w:r>
        <w:rPr>
          <w:sz w:val="32"/>
        </w:rPr>
        <w:t>position has worsened since the 2019 staff survey. In the 2019 staff survey this figure</w:t>
      </w:r>
      <w:r>
        <w:rPr>
          <w:spacing w:val="1"/>
          <w:sz w:val="32"/>
        </w:rPr>
        <w:t xml:space="preserve"> </w:t>
      </w:r>
      <w:r>
        <w:rPr>
          <w:sz w:val="32"/>
        </w:rPr>
        <w:t>was</w:t>
      </w:r>
      <w:r>
        <w:rPr>
          <w:spacing w:val="-1"/>
          <w:sz w:val="32"/>
        </w:rPr>
        <w:t xml:space="preserve"> </w:t>
      </w:r>
      <w:r>
        <w:rPr>
          <w:sz w:val="32"/>
        </w:rPr>
        <w:t>19.8%. Further</w:t>
      </w:r>
      <w:r>
        <w:rPr>
          <w:spacing w:val="1"/>
          <w:sz w:val="32"/>
        </w:rPr>
        <w:t xml:space="preserve"> </w:t>
      </w:r>
      <w:r>
        <w:rPr>
          <w:sz w:val="32"/>
        </w:rPr>
        <w:t>targeted</w:t>
      </w:r>
      <w:r>
        <w:rPr>
          <w:spacing w:val="-2"/>
          <w:sz w:val="32"/>
        </w:rPr>
        <w:t xml:space="preserve"> </w:t>
      </w:r>
      <w:r>
        <w:rPr>
          <w:sz w:val="32"/>
        </w:rPr>
        <w:t>work is</w:t>
      </w:r>
      <w:r>
        <w:rPr>
          <w:spacing w:val="-1"/>
          <w:sz w:val="32"/>
        </w:rPr>
        <w:t xml:space="preserve"> </w:t>
      </w:r>
      <w:r>
        <w:rPr>
          <w:sz w:val="32"/>
        </w:rPr>
        <w:t>required</w:t>
      </w:r>
      <w:r>
        <w:rPr>
          <w:spacing w:val="-1"/>
          <w:sz w:val="32"/>
        </w:rPr>
        <w:t xml:space="preserve"> </w:t>
      </w:r>
      <w:r>
        <w:rPr>
          <w:sz w:val="32"/>
        </w:rPr>
        <w:t>to</w:t>
      </w:r>
      <w:r>
        <w:rPr>
          <w:spacing w:val="-2"/>
          <w:sz w:val="32"/>
        </w:rPr>
        <w:t xml:space="preserve"> </w:t>
      </w:r>
      <w:r>
        <w:rPr>
          <w:sz w:val="32"/>
        </w:rPr>
        <w:t>understand</w:t>
      </w:r>
      <w:r>
        <w:rPr>
          <w:spacing w:val="-1"/>
          <w:sz w:val="32"/>
        </w:rPr>
        <w:t xml:space="preserve"> </w:t>
      </w:r>
      <w:r>
        <w:rPr>
          <w:sz w:val="32"/>
        </w:rPr>
        <w:t>why</w:t>
      </w:r>
      <w:r>
        <w:rPr>
          <w:spacing w:val="-1"/>
          <w:sz w:val="32"/>
        </w:rPr>
        <w:t xml:space="preserve"> </w:t>
      </w:r>
      <w:r>
        <w:rPr>
          <w:sz w:val="32"/>
        </w:rPr>
        <w:t>this is</w:t>
      </w:r>
      <w:r>
        <w:rPr>
          <w:spacing w:val="-1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case.</w:t>
      </w:r>
    </w:p>
    <w:p w14:paraId="2CD4F9D5" w14:textId="77777777" w:rsidR="00A815F9" w:rsidRDefault="00A815F9">
      <w:pPr>
        <w:spacing w:line="252" w:lineRule="auto"/>
        <w:rPr>
          <w:sz w:val="32"/>
        </w:rPr>
        <w:sectPr w:rsidR="00A815F9">
          <w:pgSz w:w="14400" w:h="10800" w:orient="landscape"/>
          <w:pgMar w:top="1360" w:right="0" w:bottom="1600" w:left="0" w:header="524" w:footer="1401" w:gutter="0"/>
          <w:cols w:space="720"/>
        </w:sectPr>
      </w:pPr>
    </w:p>
    <w:p w14:paraId="018126AA" w14:textId="77777777" w:rsidR="00A815F9" w:rsidRDefault="00A815F9">
      <w:pPr>
        <w:pStyle w:val="BodyText"/>
        <w:spacing w:before="4" w:after="1"/>
        <w:rPr>
          <w:sz w:val="14"/>
        </w:rPr>
      </w:pPr>
    </w:p>
    <w:p w14:paraId="52B509C5" w14:textId="77777777" w:rsidR="00A815F9" w:rsidRDefault="00C15677">
      <w:pPr>
        <w:pStyle w:val="BodyText"/>
        <w:spacing w:line="20" w:lineRule="exact"/>
        <w:ind w:left="839"/>
        <w:rPr>
          <w:sz w:val="2"/>
        </w:rPr>
      </w:pPr>
      <w:r>
        <w:rPr>
          <w:sz w:val="2"/>
        </w:rPr>
      </w:r>
      <w:r>
        <w:rPr>
          <w:sz w:val="2"/>
        </w:rPr>
        <w:pict w14:anchorId="337AADAD">
          <v:group id="_x0000_s1455" alt="" style="width:634.75pt;height:1pt;mso-position-horizontal-relative:char;mso-position-vertical-relative:line" coordsize="12695,20">
            <v:line id="_x0000_s1456" alt="" style="position:absolute" from="0,10" to="12694,10" strokecolor="#332d7c" strokeweight=".35261mm"/>
            <w10:anchorlock/>
          </v:group>
        </w:pict>
      </w:r>
    </w:p>
    <w:p w14:paraId="0644A562" w14:textId="77777777" w:rsidR="00A815F9" w:rsidRDefault="00A815F9">
      <w:pPr>
        <w:pStyle w:val="BodyText"/>
        <w:spacing w:before="3"/>
        <w:rPr>
          <w:sz w:val="9"/>
        </w:rPr>
      </w:pPr>
    </w:p>
    <w:p w14:paraId="1289653D" w14:textId="77777777" w:rsidR="00A815F9" w:rsidRDefault="00C15677">
      <w:pPr>
        <w:spacing w:before="90" w:line="247" w:lineRule="auto"/>
        <w:ind w:left="880" w:right="1351"/>
        <w:rPr>
          <w:sz w:val="32"/>
        </w:rPr>
      </w:pPr>
      <w:r>
        <w:rPr>
          <w:sz w:val="32"/>
        </w:rPr>
        <w:t>The percentage of BAME colleagues that reported they had experienced harassment</w:t>
      </w:r>
      <w:r>
        <w:rPr>
          <w:spacing w:val="1"/>
          <w:sz w:val="32"/>
        </w:rPr>
        <w:t xml:space="preserve"> </w:t>
      </w:r>
      <w:r>
        <w:rPr>
          <w:sz w:val="32"/>
        </w:rPr>
        <w:t>bullying and abuse from patients, relatives or members of the public in the past twelve</w:t>
      </w:r>
      <w:r>
        <w:rPr>
          <w:spacing w:val="-86"/>
          <w:sz w:val="32"/>
        </w:rPr>
        <w:t xml:space="preserve"> </w:t>
      </w:r>
      <w:r>
        <w:rPr>
          <w:sz w:val="32"/>
        </w:rPr>
        <w:t>months is 32.9%. This position has worsened since the previous year’s survey from</w:t>
      </w:r>
      <w:r>
        <w:rPr>
          <w:spacing w:val="1"/>
          <w:sz w:val="32"/>
        </w:rPr>
        <w:t xml:space="preserve"> </w:t>
      </w:r>
      <w:r>
        <w:rPr>
          <w:sz w:val="32"/>
        </w:rPr>
        <w:t>27.5% to 32.9%</w:t>
      </w:r>
      <w:r>
        <w:rPr>
          <w:spacing w:val="1"/>
          <w:sz w:val="32"/>
        </w:rPr>
        <w:t xml:space="preserve"> </w:t>
      </w:r>
      <w:r>
        <w:rPr>
          <w:sz w:val="32"/>
        </w:rPr>
        <w:t>in 2020</w:t>
      </w:r>
    </w:p>
    <w:p w14:paraId="3BFD9753" w14:textId="77777777" w:rsidR="00A815F9" w:rsidRDefault="00C15677">
      <w:pPr>
        <w:spacing w:before="82" w:line="254" w:lineRule="auto"/>
        <w:ind w:left="880" w:right="892"/>
        <w:rPr>
          <w:sz w:val="32"/>
        </w:rPr>
      </w:pP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percentage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3"/>
          <w:sz w:val="32"/>
        </w:rPr>
        <w:t xml:space="preserve"> </w:t>
      </w:r>
      <w:r>
        <w:rPr>
          <w:sz w:val="32"/>
        </w:rPr>
        <w:t>BAME</w:t>
      </w:r>
      <w:r>
        <w:rPr>
          <w:spacing w:val="-5"/>
          <w:sz w:val="32"/>
        </w:rPr>
        <w:t xml:space="preserve"> </w:t>
      </w:r>
      <w:r>
        <w:rPr>
          <w:sz w:val="32"/>
        </w:rPr>
        <w:t>colleagues</w:t>
      </w:r>
      <w:r>
        <w:rPr>
          <w:spacing w:val="-3"/>
          <w:sz w:val="32"/>
        </w:rPr>
        <w:t xml:space="preserve"> </w:t>
      </w:r>
      <w:r>
        <w:rPr>
          <w:sz w:val="32"/>
        </w:rPr>
        <w:t>that</w:t>
      </w:r>
      <w:r>
        <w:rPr>
          <w:spacing w:val="-3"/>
          <w:sz w:val="32"/>
        </w:rPr>
        <w:t xml:space="preserve"> </w:t>
      </w:r>
      <w:r>
        <w:rPr>
          <w:sz w:val="32"/>
        </w:rPr>
        <w:t>had</w:t>
      </w:r>
      <w:r>
        <w:rPr>
          <w:spacing w:val="-4"/>
          <w:sz w:val="32"/>
        </w:rPr>
        <w:t xml:space="preserve"> </w:t>
      </w:r>
      <w:r>
        <w:rPr>
          <w:sz w:val="32"/>
        </w:rPr>
        <w:t>experienced</w:t>
      </w:r>
      <w:r>
        <w:rPr>
          <w:spacing w:val="-5"/>
          <w:sz w:val="32"/>
        </w:rPr>
        <w:t xml:space="preserve"> </w:t>
      </w:r>
      <w:r>
        <w:rPr>
          <w:sz w:val="32"/>
        </w:rPr>
        <w:t>harassme</w:t>
      </w:r>
      <w:r>
        <w:rPr>
          <w:sz w:val="32"/>
        </w:rPr>
        <w:t>nt</w:t>
      </w:r>
      <w:r>
        <w:rPr>
          <w:spacing w:val="-2"/>
          <w:sz w:val="32"/>
        </w:rPr>
        <w:t xml:space="preserve"> </w:t>
      </w:r>
      <w:r>
        <w:rPr>
          <w:sz w:val="32"/>
        </w:rPr>
        <w:t>bullying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86"/>
          <w:sz w:val="32"/>
        </w:rPr>
        <w:t xml:space="preserve"> </w:t>
      </w:r>
      <w:r>
        <w:rPr>
          <w:sz w:val="32"/>
        </w:rPr>
        <w:t>abuse from other colleagues is 36.0%. This position has worsened slightly from the</w:t>
      </w:r>
      <w:r>
        <w:rPr>
          <w:spacing w:val="1"/>
          <w:sz w:val="32"/>
        </w:rPr>
        <w:t xml:space="preserve"> </w:t>
      </w:r>
      <w:r>
        <w:rPr>
          <w:sz w:val="32"/>
        </w:rPr>
        <w:t>previous year’s</w:t>
      </w:r>
      <w:r>
        <w:rPr>
          <w:spacing w:val="1"/>
          <w:sz w:val="32"/>
        </w:rPr>
        <w:t xml:space="preserve"> </w:t>
      </w:r>
      <w:r>
        <w:rPr>
          <w:sz w:val="32"/>
        </w:rPr>
        <w:t>survey</w:t>
      </w:r>
      <w:r>
        <w:rPr>
          <w:spacing w:val="1"/>
          <w:sz w:val="32"/>
        </w:rPr>
        <w:t xml:space="preserve"> </w:t>
      </w:r>
      <w:r>
        <w:rPr>
          <w:sz w:val="32"/>
        </w:rPr>
        <w:t>which was 35.1%</w:t>
      </w:r>
    </w:p>
    <w:p w14:paraId="0AA30D8B" w14:textId="77777777" w:rsidR="00A815F9" w:rsidRDefault="00C15677">
      <w:pPr>
        <w:spacing w:before="69" w:line="249" w:lineRule="auto"/>
        <w:ind w:left="880" w:right="1067"/>
        <w:rPr>
          <w:sz w:val="32"/>
        </w:rPr>
      </w:pPr>
      <w:r>
        <w:rPr>
          <w:sz w:val="32"/>
        </w:rPr>
        <w:t>The percentage of BAME colleagues that said they believed there are opportunities for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career progression or promotion </w:t>
      </w:r>
      <w:r>
        <w:rPr>
          <w:sz w:val="32"/>
        </w:rPr>
        <w:t>has deteriorated since the previous years survey which</w:t>
      </w:r>
      <w:r>
        <w:rPr>
          <w:spacing w:val="-86"/>
          <w:sz w:val="32"/>
        </w:rPr>
        <w:t xml:space="preserve"> </w:t>
      </w:r>
      <w:r>
        <w:rPr>
          <w:sz w:val="32"/>
        </w:rPr>
        <w:t>was 63.2%</w:t>
      </w:r>
      <w:r>
        <w:rPr>
          <w:spacing w:val="1"/>
          <w:sz w:val="32"/>
        </w:rPr>
        <w:t xml:space="preserve"> </w:t>
      </w:r>
      <w:r>
        <w:rPr>
          <w:sz w:val="32"/>
        </w:rPr>
        <w:t>compared</w:t>
      </w:r>
      <w:r>
        <w:rPr>
          <w:spacing w:val="-1"/>
          <w:sz w:val="32"/>
        </w:rPr>
        <w:t xml:space="preserve"> </w:t>
      </w:r>
      <w:r>
        <w:rPr>
          <w:sz w:val="32"/>
        </w:rPr>
        <w:t>to this years</w:t>
      </w:r>
      <w:r>
        <w:rPr>
          <w:spacing w:val="1"/>
          <w:sz w:val="32"/>
        </w:rPr>
        <w:t xml:space="preserve"> </w:t>
      </w:r>
      <w:r>
        <w:rPr>
          <w:sz w:val="32"/>
        </w:rPr>
        <w:t>results</w:t>
      </w:r>
      <w:r>
        <w:rPr>
          <w:spacing w:val="1"/>
          <w:sz w:val="32"/>
        </w:rPr>
        <w:t xml:space="preserve"> </w:t>
      </w:r>
      <w:r>
        <w:rPr>
          <w:sz w:val="32"/>
        </w:rPr>
        <w:t>which</w:t>
      </w:r>
      <w:r>
        <w:rPr>
          <w:spacing w:val="-1"/>
          <w:sz w:val="32"/>
        </w:rPr>
        <w:t xml:space="preserve"> </w:t>
      </w:r>
      <w:r>
        <w:rPr>
          <w:sz w:val="32"/>
        </w:rPr>
        <w:t>is</w:t>
      </w:r>
      <w:r>
        <w:rPr>
          <w:spacing w:val="1"/>
          <w:sz w:val="32"/>
        </w:rPr>
        <w:t xml:space="preserve"> </w:t>
      </w:r>
      <w:r>
        <w:rPr>
          <w:sz w:val="32"/>
        </w:rPr>
        <w:t>55.8%</w:t>
      </w:r>
    </w:p>
    <w:p w14:paraId="2C4B3E6D" w14:textId="77777777" w:rsidR="00A815F9" w:rsidRDefault="00C15677">
      <w:pPr>
        <w:spacing w:before="76" w:line="247" w:lineRule="auto"/>
        <w:ind w:left="880" w:right="892"/>
        <w:rPr>
          <w:sz w:val="36"/>
        </w:rPr>
      </w:pP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2020</w:t>
      </w:r>
      <w:r>
        <w:rPr>
          <w:spacing w:val="-3"/>
          <w:sz w:val="32"/>
        </w:rPr>
        <w:t xml:space="preserve"> </w:t>
      </w:r>
      <w:r>
        <w:rPr>
          <w:sz w:val="32"/>
        </w:rPr>
        <w:t>WRES</w:t>
      </w:r>
      <w:r>
        <w:rPr>
          <w:spacing w:val="-4"/>
          <w:sz w:val="32"/>
        </w:rPr>
        <w:t xml:space="preserve"> </w:t>
      </w:r>
      <w:r>
        <w:rPr>
          <w:sz w:val="32"/>
        </w:rPr>
        <w:t>national</w:t>
      </w:r>
      <w:r>
        <w:rPr>
          <w:spacing w:val="-4"/>
          <w:sz w:val="32"/>
        </w:rPr>
        <w:t xml:space="preserve"> </w:t>
      </w:r>
      <w:r>
        <w:rPr>
          <w:sz w:val="32"/>
        </w:rPr>
        <w:t>report</w:t>
      </w:r>
      <w:r>
        <w:rPr>
          <w:spacing w:val="-1"/>
          <w:sz w:val="32"/>
        </w:rPr>
        <w:t xml:space="preserve"> </w:t>
      </w:r>
      <w:r>
        <w:rPr>
          <w:sz w:val="32"/>
        </w:rPr>
        <w:t>stated</w:t>
      </w:r>
      <w:r>
        <w:rPr>
          <w:spacing w:val="-4"/>
          <w:sz w:val="32"/>
        </w:rPr>
        <w:t xml:space="preserve"> </w:t>
      </w:r>
      <w:r>
        <w:rPr>
          <w:sz w:val="32"/>
        </w:rPr>
        <w:t>that</w:t>
      </w:r>
      <w:r>
        <w:rPr>
          <w:spacing w:val="-1"/>
          <w:sz w:val="32"/>
        </w:rPr>
        <w:t xml:space="preserve"> </w:t>
      </w:r>
      <w:r>
        <w:rPr>
          <w:sz w:val="32"/>
        </w:rPr>
        <w:t>Walsall</w:t>
      </w:r>
      <w:r>
        <w:rPr>
          <w:spacing w:val="-5"/>
          <w:sz w:val="32"/>
        </w:rPr>
        <w:t xml:space="preserve"> </w:t>
      </w:r>
      <w:r>
        <w:rPr>
          <w:sz w:val="32"/>
        </w:rPr>
        <w:t>Healthcare</w:t>
      </w:r>
      <w:r>
        <w:rPr>
          <w:spacing w:val="-3"/>
          <w:sz w:val="32"/>
        </w:rPr>
        <w:t xml:space="preserve"> </w:t>
      </w:r>
      <w:r>
        <w:rPr>
          <w:sz w:val="32"/>
        </w:rPr>
        <w:t>is</w:t>
      </w:r>
      <w:r>
        <w:rPr>
          <w:spacing w:val="-2"/>
          <w:sz w:val="32"/>
        </w:rPr>
        <w:t xml:space="preserve"> </w:t>
      </w:r>
      <w:r>
        <w:rPr>
          <w:sz w:val="32"/>
        </w:rPr>
        <w:t>in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bottom</w:t>
      </w:r>
      <w:r>
        <w:rPr>
          <w:spacing w:val="-2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the</w:t>
      </w:r>
      <w:r>
        <w:rPr>
          <w:spacing w:val="-86"/>
          <w:sz w:val="32"/>
        </w:rPr>
        <w:t xml:space="preserve"> </w:t>
      </w:r>
      <w:r>
        <w:rPr>
          <w:sz w:val="32"/>
        </w:rPr>
        <w:t>league table in relation to harassment bullying and abuse of BAME colleagues on a</w:t>
      </w:r>
      <w:r>
        <w:rPr>
          <w:spacing w:val="1"/>
          <w:sz w:val="32"/>
        </w:rPr>
        <w:t xml:space="preserve"> </w:t>
      </w:r>
      <w:r>
        <w:rPr>
          <w:sz w:val="32"/>
        </w:rPr>
        <w:t>national</w:t>
      </w:r>
      <w:r>
        <w:rPr>
          <w:spacing w:val="-2"/>
          <w:sz w:val="32"/>
        </w:rPr>
        <w:t xml:space="preserve"> </w:t>
      </w:r>
      <w:r>
        <w:rPr>
          <w:sz w:val="32"/>
        </w:rPr>
        <w:t>scale</w:t>
      </w:r>
      <w:r>
        <w:rPr>
          <w:sz w:val="36"/>
        </w:rPr>
        <w:t>.</w:t>
      </w:r>
    </w:p>
    <w:p w14:paraId="5DA6A686" w14:textId="77777777" w:rsidR="00A815F9" w:rsidRDefault="00A815F9">
      <w:pPr>
        <w:spacing w:line="247" w:lineRule="auto"/>
        <w:rPr>
          <w:sz w:val="36"/>
        </w:rPr>
        <w:sectPr w:rsidR="00A815F9">
          <w:pgSz w:w="14400" w:h="10800" w:orient="landscape"/>
          <w:pgMar w:top="2380" w:right="0" w:bottom="1600" w:left="0" w:header="524" w:footer="1401" w:gutter="0"/>
          <w:cols w:space="720"/>
        </w:sectPr>
      </w:pPr>
    </w:p>
    <w:p w14:paraId="5D4F5518" w14:textId="77777777" w:rsidR="00A815F9" w:rsidRDefault="00A815F9">
      <w:pPr>
        <w:pStyle w:val="BodyText"/>
        <w:spacing w:before="9"/>
      </w:pPr>
    </w:p>
    <w:p w14:paraId="47806192" w14:textId="77777777" w:rsidR="00A815F9" w:rsidRDefault="00C15677">
      <w:pPr>
        <w:pStyle w:val="Heading5"/>
      </w:pPr>
      <w:r>
        <w:rPr>
          <w:color w:val="332D7C"/>
        </w:rPr>
        <w:t>Workforce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Race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Equality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Standard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Metrics</w:t>
      </w:r>
    </w:p>
    <w:p w14:paraId="232BEE70" w14:textId="77777777" w:rsidR="00A815F9" w:rsidRDefault="00A815F9">
      <w:pPr>
        <w:sectPr w:rsidR="00A815F9">
          <w:pgSz w:w="14400" w:h="10800" w:orient="landscape"/>
          <w:pgMar w:top="1360" w:right="0" w:bottom="1600" w:left="0" w:header="524" w:footer="1401" w:gutter="0"/>
          <w:cols w:space="720"/>
        </w:sectPr>
      </w:pPr>
    </w:p>
    <w:p w14:paraId="676714B4" w14:textId="77777777" w:rsidR="00A815F9" w:rsidRDefault="00C15677">
      <w:pPr>
        <w:tabs>
          <w:tab w:val="left" w:pos="4111"/>
          <w:tab w:val="left" w:pos="7230"/>
        </w:tabs>
        <w:spacing w:before="144"/>
        <w:ind w:left="993"/>
        <w:jc w:val="both"/>
        <w:rPr>
          <w:b/>
          <w:sz w:val="20"/>
        </w:rPr>
      </w:pPr>
      <w:r>
        <w:pict w14:anchorId="4672F9BA">
          <v:group id="_x0000_s1443" alt="" style="position:absolute;left:0;text-align:left;margin-left:42pt;margin-top:2.6pt;width:624.4pt;height:322.7pt;z-index:-251621888;mso-position-horizontal-relative:page" coordorigin="840,52" coordsize="12488,6454">
            <v:rect id="_x0000_s1444" alt="" style="position:absolute;left:849;top:61;width:3119;height:2304" fillcolor="#d9d9d9" stroked="f"/>
            <v:shape id="_x0000_s1445" alt="" style="position:absolute;left:839;top:51;width:62;height:62" coordorigin="840,52" coordsize="62,62" o:spt="100" adj="0,,0" path="m850,52r,61m840,62r61,e" filled="f" strokecolor="white" strokeweight=".35261mm">
              <v:stroke joinstyle="round"/>
              <v:formulas/>
              <v:path arrowok="t" o:connecttype="segments"/>
            </v:shape>
            <v:shape id="_x0000_s1446" alt="" style="position:absolute;left:7086;top:61;width:6237;height:2304" coordorigin="7087,62" coordsize="6237,2304" path="m13324,62r-3119,l7087,62r,2304l10205,2366r3119,l13324,62xe" fillcolor="#d9d9d9" stroked="f">
              <v:path arrowok="t"/>
            </v:shape>
            <v:rect id="_x0000_s1447" alt="" style="position:absolute;left:10205;top:2365;width:3119;height:1824" fillcolor="#d0d8e8" stroked="f"/>
            <v:shape id="_x0000_s1448" alt="" style="position:absolute;left:7086;top:4189;width:6237;height:2316" coordorigin="7087,4190" coordsize="6237,2316" path="m13324,4190r-3119,l7087,4190r,2316l10205,6506r3119,l13324,4190xe" fillcolor="#e9edf4" stroked="f">
              <v:path arrowok="t"/>
            </v:shape>
            <v:rect id="_x0000_s1449" alt="" style="position:absolute;left:3968;top:61;width:3119;height:2304" fillcolor="#d9d9d9" stroked="f"/>
            <v:shape id="_x0000_s1450" alt="" style="position:absolute;left:849;top:2365;width:9356;height:1824" coordorigin="850,2366" coordsize="9356,1824" path="m10205,2366r-3118,l3968,2366r-3118,l850,4190r3118,l7087,4190r3118,l10205,2366xe" fillcolor="#d0d8e8" stroked="f">
              <v:path arrowok="t"/>
            </v:shape>
            <v:line id="_x0000_s1451" alt="" style="position:absolute" from="901,52" to="901,113" strokecolor="white" strokeweight=".35261mm"/>
            <v:line id="_x0000_s1452" alt="" style="position:absolute" from="840,2364" to="13327,2364" strokecolor="white" strokeweight=".90975mm"/>
            <v:line id="_x0000_s1453" alt="" style="position:absolute" from="840,113" to="901,113" strokecolor="white" strokeweight=".35261mm"/>
            <v:shape id="_x0000_s1454" alt="" style="position:absolute;left:849;top:4189;width:6237;height:2316" coordorigin="850,4190" coordsize="6237,2316" path="m7087,4190r-3119,l850,4190r,2316l3968,6506r3119,l7087,4190xe" fillcolor="#e9edf4" stroked="f">
              <v:path arrowok="t"/>
            </v:shape>
            <w10:wrap anchorx="page"/>
          </v:group>
        </w:pict>
      </w:r>
      <w:r>
        <w:rPr>
          <w:b/>
          <w:sz w:val="20"/>
        </w:rPr>
        <w:t>Metric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z w:val="20"/>
        </w:rPr>
        <w:tab/>
        <w:t>Metric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z w:val="20"/>
        </w:rPr>
        <w:tab/>
        <w:t>Metric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3</w:t>
      </w:r>
    </w:p>
    <w:p w14:paraId="78922B4F" w14:textId="77777777" w:rsidR="00A815F9" w:rsidRDefault="00A815F9">
      <w:pPr>
        <w:pStyle w:val="BodyText"/>
        <w:spacing w:before="9"/>
        <w:rPr>
          <w:b/>
          <w:sz w:val="21"/>
        </w:rPr>
      </w:pPr>
    </w:p>
    <w:p w14:paraId="1A946173" w14:textId="77777777" w:rsidR="00A815F9" w:rsidRDefault="00C15677">
      <w:pPr>
        <w:ind w:left="993"/>
        <w:jc w:val="both"/>
        <w:rPr>
          <w:sz w:val="20"/>
        </w:rPr>
      </w:pPr>
      <w:r>
        <w:rPr>
          <w:sz w:val="20"/>
        </w:rPr>
        <w:t>Percentage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each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of     </w:t>
      </w:r>
      <w:r>
        <w:rPr>
          <w:spacing w:val="17"/>
          <w:sz w:val="20"/>
        </w:rPr>
        <w:t xml:space="preserve"> </w:t>
      </w:r>
      <w:r>
        <w:rPr>
          <w:sz w:val="20"/>
        </w:rPr>
        <w:t>Relative</w:t>
      </w:r>
      <w:r>
        <w:rPr>
          <w:spacing w:val="-4"/>
          <w:sz w:val="20"/>
        </w:rPr>
        <w:t xml:space="preserve"> </w:t>
      </w:r>
      <w:r>
        <w:rPr>
          <w:sz w:val="20"/>
        </w:rPr>
        <w:t>likelihood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being    </w:t>
      </w:r>
      <w:r>
        <w:rPr>
          <w:spacing w:val="31"/>
          <w:sz w:val="20"/>
        </w:rPr>
        <w:t xml:space="preserve"> </w:t>
      </w:r>
      <w:r>
        <w:rPr>
          <w:sz w:val="20"/>
        </w:rPr>
        <w:t>Relative</w:t>
      </w:r>
      <w:r>
        <w:rPr>
          <w:spacing w:val="-4"/>
          <w:sz w:val="20"/>
        </w:rPr>
        <w:t xml:space="preserve"> </w:t>
      </w:r>
      <w:r>
        <w:rPr>
          <w:sz w:val="20"/>
        </w:rPr>
        <w:t>likelihood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staff</w:t>
      </w:r>
    </w:p>
    <w:p w14:paraId="496B340C" w14:textId="77777777" w:rsidR="00A815F9" w:rsidRDefault="00C15677">
      <w:pPr>
        <w:tabs>
          <w:tab w:val="left" w:pos="4111"/>
          <w:tab w:val="left" w:pos="7229"/>
        </w:tabs>
        <w:spacing w:before="10" w:line="249" w:lineRule="auto"/>
        <w:ind w:left="993" w:right="5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AfC</w:t>
      </w:r>
      <w:r>
        <w:rPr>
          <w:spacing w:val="-3"/>
          <w:sz w:val="20"/>
        </w:rPr>
        <w:t xml:space="preserve"> </w:t>
      </w:r>
      <w:r>
        <w:rPr>
          <w:sz w:val="20"/>
        </w:rPr>
        <w:t>Bands</w:t>
      </w:r>
      <w:r>
        <w:rPr>
          <w:spacing w:val="-4"/>
          <w:sz w:val="20"/>
        </w:rPr>
        <w:t xml:space="preserve"> </w:t>
      </w:r>
      <w:r>
        <w:rPr>
          <w:sz w:val="20"/>
        </w:rPr>
        <w:t>1-9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Medical       </w:t>
      </w:r>
      <w:r>
        <w:rPr>
          <w:spacing w:val="53"/>
          <w:sz w:val="20"/>
        </w:rPr>
        <w:t xml:space="preserve"> </w:t>
      </w:r>
      <w:r>
        <w:rPr>
          <w:sz w:val="20"/>
        </w:rPr>
        <w:t>appointed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shortlisting</w:t>
      </w:r>
      <w:r>
        <w:rPr>
          <w:sz w:val="20"/>
        </w:rPr>
        <w:tab/>
        <w:t>entering the formal disciplinary</w:t>
      </w:r>
      <w:r>
        <w:rPr>
          <w:spacing w:val="-52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Dental</w:t>
      </w:r>
      <w:r>
        <w:rPr>
          <w:spacing w:val="-6"/>
          <w:sz w:val="20"/>
        </w:rPr>
        <w:t xml:space="preserve"> </w:t>
      </w:r>
      <w:r>
        <w:rPr>
          <w:sz w:val="20"/>
        </w:rPr>
        <w:t>subgroups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z w:val="20"/>
        </w:rPr>
        <w:tab/>
        <w:t>across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posts</w:t>
      </w:r>
      <w:r>
        <w:rPr>
          <w:sz w:val="20"/>
        </w:rPr>
        <w:tab/>
        <w:t>process,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measured</w:t>
      </w:r>
      <w:r>
        <w:rPr>
          <w:spacing w:val="-8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entry</w:t>
      </w:r>
      <w:r>
        <w:rPr>
          <w:spacing w:val="-53"/>
          <w:sz w:val="20"/>
        </w:rPr>
        <w:t xml:space="preserve"> </w:t>
      </w:r>
      <w:r>
        <w:rPr>
          <w:sz w:val="20"/>
        </w:rPr>
        <w:t>VSM</w:t>
      </w:r>
      <w:r>
        <w:rPr>
          <w:spacing w:val="-5"/>
          <w:sz w:val="20"/>
        </w:rPr>
        <w:t xml:space="preserve"> </w:t>
      </w:r>
      <w:r>
        <w:rPr>
          <w:sz w:val="20"/>
        </w:rPr>
        <w:t>(includ</w:t>
      </w:r>
      <w:r>
        <w:rPr>
          <w:sz w:val="20"/>
        </w:rPr>
        <w:t>ing</w:t>
      </w:r>
      <w:r>
        <w:rPr>
          <w:spacing w:val="-6"/>
          <w:sz w:val="20"/>
        </w:rPr>
        <w:t xml:space="preserve"> </w:t>
      </w:r>
      <w:r>
        <w:rPr>
          <w:sz w:val="20"/>
        </w:rPr>
        <w:t>executive</w:t>
      </w:r>
      <w:r>
        <w:rPr>
          <w:spacing w:val="-6"/>
          <w:sz w:val="20"/>
        </w:rPr>
        <w:t xml:space="preserve"> </w:t>
      </w:r>
      <w:r>
        <w:rPr>
          <w:sz w:val="20"/>
        </w:rPr>
        <w:t>Board</w:t>
      </w:r>
      <w:r>
        <w:rPr>
          <w:sz w:val="20"/>
        </w:rPr>
        <w:tab/>
      </w:r>
      <w:r>
        <w:rPr>
          <w:sz w:val="20"/>
        </w:rPr>
        <w:tab/>
        <w:t>into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formal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disciplinary</w:t>
      </w:r>
    </w:p>
    <w:p w14:paraId="30B87DD6" w14:textId="77777777" w:rsidR="00A815F9" w:rsidRDefault="00C15677">
      <w:pPr>
        <w:tabs>
          <w:tab w:val="left" w:pos="7230"/>
        </w:tabs>
        <w:spacing w:before="2" w:line="249" w:lineRule="auto"/>
        <w:ind w:left="993" w:right="1663"/>
        <w:jc w:val="both"/>
        <w:rPr>
          <w:sz w:val="20"/>
        </w:rPr>
      </w:pPr>
      <w:r>
        <w:rPr>
          <w:sz w:val="20"/>
        </w:rPr>
        <w:t>members)</w:t>
      </w:r>
      <w:r>
        <w:rPr>
          <w:spacing w:val="-4"/>
          <w:sz w:val="20"/>
        </w:rPr>
        <w:t xml:space="preserve"> </w:t>
      </w:r>
      <w:r>
        <w:rPr>
          <w:sz w:val="20"/>
        </w:rPr>
        <w:t>compared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z w:val="20"/>
        </w:rPr>
        <w:tab/>
      </w:r>
      <w:r>
        <w:rPr>
          <w:spacing w:val="-1"/>
          <w:sz w:val="20"/>
        </w:rPr>
        <w:t>investigation</w:t>
      </w:r>
      <w:r>
        <w:rPr>
          <w:spacing w:val="-53"/>
          <w:sz w:val="20"/>
        </w:rPr>
        <w:t xml:space="preserve"> </w:t>
      </w:r>
      <w:r>
        <w:rPr>
          <w:sz w:val="20"/>
        </w:rPr>
        <w:t>percentage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staff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</w:p>
    <w:p w14:paraId="30C04D8A" w14:textId="77777777" w:rsidR="00A815F9" w:rsidRDefault="00C15677">
      <w:pPr>
        <w:spacing w:before="2"/>
        <w:ind w:left="993"/>
        <w:jc w:val="both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overall</w:t>
      </w:r>
      <w:r>
        <w:rPr>
          <w:spacing w:val="-8"/>
          <w:sz w:val="20"/>
        </w:rPr>
        <w:t xml:space="preserve"> </w:t>
      </w:r>
      <w:r>
        <w:rPr>
          <w:sz w:val="20"/>
        </w:rPr>
        <w:t>workforce</w:t>
      </w:r>
    </w:p>
    <w:p w14:paraId="5C6B75F5" w14:textId="77777777" w:rsidR="00A815F9" w:rsidRDefault="00C15677">
      <w:pPr>
        <w:tabs>
          <w:tab w:val="left" w:pos="4112"/>
          <w:tab w:val="left" w:pos="7230"/>
        </w:tabs>
        <w:spacing w:before="154"/>
        <w:ind w:left="993"/>
        <w:rPr>
          <w:b/>
          <w:sz w:val="20"/>
        </w:rPr>
      </w:pPr>
      <w:r>
        <w:rPr>
          <w:b/>
          <w:sz w:val="20"/>
        </w:rPr>
        <w:t>Metric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z w:val="20"/>
        </w:rPr>
        <w:tab/>
        <w:t>Metric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6</w:t>
      </w:r>
      <w:r>
        <w:rPr>
          <w:b/>
          <w:sz w:val="20"/>
        </w:rPr>
        <w:tab/>
        <w:t>Metric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7</w:t>
      </w:r>
    </w:p>
    <w:p w14:paraId="21991524" w14:textId="77777777" w:rsidR="00A815F9" w:rsidRDefault="00C15677">
      <w:pPr>
        <w:tabs>
          <w:tab w:val="left" w:pos="4111"/>
          <w:tab w:val="left" w:pos="7230"/>
        </w:tabs>
        <w:spacing w:before="10" w:line="249" w:lineRule="auto"/>
        <w:ind w:left="993"/>
        <w:rPr>
          <w:sz w:val="20"/>
        </w:rPr>
      </w:pPr>
      <w:r>
        <w:rPr>
          <w:sz w:val="20"/>
        </w:rPr>
        <w:t>Percentage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staff</w:t>
      </w:r>
      <w:r>
        <w:rPr>
          <w:sz w:val="20"/>
        </w:rPr>
        <w:tab/>
        <w:t>Percentage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staff</w:t>
      </w:r>
      <w:r>
        <w:rPr>
          <w:sz w:val="20"/>
        </w:rPr>
        <w:tab/>
      </w:r>
      <w:r>
        <w:rPr>
          <w:sz w:val="20"/>
        </w:rPr>
        <w:t>Percentage believing that trust</w:t>
      </w:r>
      <w:r>
        <w:rPr>
          <w:spacing w:val="1"/>
          <w:sz w:val="20"/>
        </w:rPr>
        <w:t xml:space="preserve"> </w:t>
      </w:r>
      <w:r>
        <w:rPr>
          <w:sz w:val="20"/>
        </w:rPr>
        <w:t>experiencing</w:t>
      </w:r>
      <w:r>
        <w:rPr>
          <w:spacing w:val="-10"/>
          <w:sz w:val="20"/>
        </w:rPr>
        <w:t xml:space="preserve"> </w:t>
      </w:r>
      <w:r>
        <w:rPr>
          <w:sz w:val="20"/>
        </w:rPr>
        <w:t>harassment,</w:t>
      </w:r>
      <w:r>
        <w:rPr>
          <w:sz w:val="20"/>
        </w:rPr>
        <w:tab/>
        <w:t>experiencing</w:t>
      </w:r>
      <w:r>
        <w:rPr>
          <w:spacing w:val="-9"/>
          <w:sz w:val="20"/>
        </w:rPr>
        <w:t xml:space="preserve"> </w:t>
      </w:r>
      <w:r>
        <w:rPr>
          <w:sz w:val="20"/>
        </w:rPr>
        <w:t>harassment,</w:t>
      </w:r>
      <w:r>
        <w:rPr>
          <w:sz w:val="20"/>
        </w:rPr>
        <w:tab/>
        <w:t>provides</w:t>
      </w:r>
      <w:r>
        <w:rPr>
          <w:spacing w:val="-11"/>
          <w:sz w:val="20"/>
        </w:rPr>
        <w:t xml:space="preserve"> </w:t>
      </w:r>
      <w:r>
        <w:rPr>
          <w:sz w:val="20"/>
        </w:rPr>
        <w:t>equal</w:t>
      </w:r>
      <w:r>
        <w:rPr>
          <w:spacing w:val="-12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53"/>
          <w:sz w:val="20"/>
        </w:rPr>
        <w:t xml:space="preserve"> </w:t>
      </w:r>
      <w:r>
        <w:rPr>
          <w:sz w:val="20"/>
        </w:rPr>
        <w:t>bullying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abuse</w:t>
      </w:r>
      <w:r>
        <w:rPr>
          <w:spacing w:val="-7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patients,</w:t>
      </w:r>
      <w:r>
        <w:rPr>
          <w:sz w:val="20"/>
        </w:rPr>
        <w:tab/>
        <w:t>bullying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abuse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staff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z w:val="20"/>
        </w:rPr>
        <w:tab/>
        <w:t>career</w:t>
      </w:r>
      <w:r>
        <w:rPr>
          <w:spacing w:val="-1"/>
          <w:sz w:val="20"/>
        </w:rPr>
        <w:t xml:space="preserve"> </w:t>
      </w:r>
      <w:r>
        <w:rPr>
          <w:sz w:val="20"/>
        </w:rPr>
        <w:t>progression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</w:p>
    <w:p w14:paraId="08CCD774" w14:textId="77777777" w:rsidR="00A815F9" w:rsidRDefault="00C15677">
      <w:pPr>
        <w:tabs>
          <w:tab w:val="left" w:pos="4111"/>
          <w:tab w:val="left" w:pos="7230"/>
        </w:tabs>
        <w:spacing w:before="3" w:line="249" w:lineRule="auto"/>
        <w:ind w:left="993" w:right="1861"/>
        <w:rPr>
          <w:sz w:val="20"/>
        </w:rPr>
      </w:pPr>
      <w:r>
        <w:rPr>
          <w:sz w:val="20"/>
        </w:rPr>
        <w:t>relatives</w:t>
      </w:r>
      <w:r>
        <w:rPr>
          <w:sz w:val="20"/>
        </w:rPr>
        <w:tab/>
        <w:t>last</w:t>
      </w:r>
      <w:r>
        <w:rPr>
          <w:spacing w:val="-5"/>
          <w:sz w:val="20"/>
        </w:rPr>
        <w:t xml:space="preserve"> </w:t>
      </w:r>
      <w:r>
        <w:rPr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z w:val="20"/>
        </w:rPr>
        <w:t>months</w:t>
      </w:r>
      <w:r>
        <w:rPr>
          <w:sz w:val="20"/>
        </w:rPr>
        <w:tab/>
      </w:r>
      <w:r>
        <w:rPr>
          <w:spacing w:val="-1"/>
          <w:sz w:val="20"/>
        </w:rPr>
        <w:t>Promotion</w:t>
      </w:r>
      <w:r>
        <w:rPr>
          <w:spacing w:val="-5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public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last</w:t>
      </w:r>
      <w:r>
        <w:rPr>
          <w:spacing w:val="-3"/>
          <w:sz w:val="20"/>
        </w:rPr>
        <w:t xml:space="preserve"> </w:t>
      </w:r>
      <w:r>
        <w:rPr>
          <w:sz w:val="20"/>
        </w:rPr>
        <w:t>12</w:t>
      </w:r>
      <w:r>
        <w:rPr>
          <w:spacing w:val="-2"/>
          <w:sz w:val="20"/>
        </w:rPr>
        <w:t xml:space="preserve"> </w:t>
      </w:r>
      <w:r>
        <w:rPr>
          <w:sz w:val="20"/>
        </w:rPr>
        <w:t>months</w:t>
      </w:r>
    </w:p>
    <w:p w14:paraId="35723AA8" w14:textId="77777777" w:rsidR="00A815F9" w:rsidRDefault="00A815F9">
      <w:pPr>
        <w:pStyle w:val="BodyText"/>
        <w:spacing w:before="10"/>
        <w:rPr>
          <w:sz w:val="31"/>
        </w:rPr>
      </w:pPr>
    </w:p>
    <w:p w14:paraId="7A411DBD" w14:textId="77777777" w:rsidR="00A815F9" w:rsidRDefault="00C15677">
      <w:pPr>
        <w:ind w:left="993"/>
        <w:rPr>
          <w:b/>
        </w:rPr>
      </w:pPr>
      <w:r>
        <w:rPr>
          <w:b/>
        </w:rPr>
        <w:t>Metric</w:t>
      </w:r>
      <w:r>
        <w:rPr>
          <w:b/>
          <w:spacing w:val="-14"/>
        </w:rPr>
        <w:t xml:space="preserve"> </w:t>
      </w:r>
      <w:r>
        <w:rPr>
          <w:b/>
        </w:rPr>
        <w:t>9</w:t>
      </w:r>
    </w:p>
    <w:p w14:paraId="2F1ECC47" w14:textId="77777777" w:rsidR="00A815F9" w:rsidRDefault="00C15677">
      <w:pPr>
        <w:spacing w:before="6" w:line="249" w:lineRule="auto"/>
        <w:ind w:left="993" w:right="6253"/>
        <w:rPr>
          <w:sz w:val="20"/>
        </w:rPr>
      </w:pPr>
      <w:r>
        <w:rPr>
          <w:spacing w:val="-1"/>
          <w:sz w:val="20"/>
        </w:rPr>
        <w:t>Percentage</w:t>
      </w:r>
      <w:r>
        <w:rPr>
          <w:spacing w:val="-11"/>
          <w:sz w:val="20"/>
        </w:rPr>
        <w:t xml:space="preserve"> </w:t>
      </w:r>
      <w:r>
        <w:rPr>
          <w:sz w:val="20"/>
        </w:rPr>
        <w:t>difference</w:t>
      </w:r>
      <w:r>
        <w:rPr>
          <w:spacing w:val="-11"/>
          <w:sz w:val="20"/>
        </w:rPr>
        <w:t xml:space="preserve"> </w:t>
      </w:r>
      <w:r>
        <w:rPr>
          <w:sz w:val="20"/>
        </w:rPr>
        <w:t>between</w:t>
      </w:r>
      <w:r>
        <w:rPr>
          <w:spacing w:val="-53"/>
          <w:sz w:val="20"/>
        </w:rPr>
        <w:t xml:space="preserve"> </w:t>
      </w:r>
      <w:r>
        <w:rPr>
          <w:sz w:val="20"/>
        </w:rPr>
        <w:t>the organisations’ Board</w:t>
      </w:r>
      <w:r>
        <w:rPr>
          <w:spacing w:val="1"/>
          <w:sz w:val="20"/>
        </w:rPr>
        <w:t xml:space="preserve"> </w:t>
      </w:r>
      <w:r>
        <w:rPr>
          <w:sz w:val="20"/>
        </w:rPr>
        <w:t>membership and its overall</w:t>
      </w:r>
      <w:r>
        <w:rPr>
          <w:spacing w:val="1"/>
          <w:sz w:val="20"/>
        </w:rPr>
        <w:t xml:space="preserve"> </w:t>
      </w:r>
      <w:r>
        <w:rPr>
          <w:sz w:val="20"/>
        </w:rPr>
        <w:t>workforce</w:t>
      </w:r>
      <w:r>
        <w:rPr>
          <w:spacing w:val="-5"/>
          <w:sz w:val="20"/>
        </w:rPr>
        <w:t xml:space="preserve"> </w:t>
      </w:r>
      <w:r>
        <w:rPr>
          <w:sz w:val="20"/>
        </w:rPr>
        <w:t>disaggregated:</w:t>
      </w:r>
    </w:p>
    <w:p w14:paraId="4B8F99EE" w14:textId="77777777" w:rsidR="00A815F9" w:rsidRDefault="00C15677">
      <w:pPr>
        <w:pStyle w:val="ListParagraph"/>
        <w:numPr>
          <w:ilvl w:val="2"/>
          <w:numId w:val="148"/>
        </w:numPr>
        <w:tabs>
          <w:tab w:val="left" w:pos="1119"/>
        </w:tabs>
        <w:spacing w:before="3" w:line="249" w:lineRule="auto"/>
        <w:ind w:left="993" w:right="6360" w:firstLine="0"/>
        <w:rPr>
          <w:sz w:val="20"/>
        </w:rPr>
      </w:pP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voting</w:t>
      </w:r>
      <w:r>
        <w:rPr>
          <w:spacing w:val="-6"/>
          <w:sz w:val="20"/>
        </w:rPr>
        <w:t xml:space="preserve"> </w:t>
      </w:r>
      <w:r>
        <w:rPr>
          <w:sz w:val="20"/>
        </w:rPr>
        <w:t>membership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3"/>
          <w:sz w:val="20"/>
        </w:rPr>
        <w:t xml:space="preserve"> </w:t>
      </w:r>
      <w:r>
        <w:rPr>
          <w:sz w:val="20"/>
        </w:rPr>
        <w:t>Board</w:t>
      </w:r>
    </w:p>
    <w:p w14:paraId="5F112D01" w14:textId="77777777" w:rsidR="00A815F9" w:rsidRDefault="00C15677">
      <w:pPr>
        <w:pStyle w:val="ListParagraph"/>
        <w:numPr>
          <w:ilvl w:val="2"/>
          <w:numId w:val="148"/>
        </w:numPr>
        <w:tabs>
          <w:tab w:val="left" w:pos="1119"/>
        </w:tabs>
        <w:spacing w:before="2" w:line="249" w:lineRule="auto"/>
        <w:ind w:left="993" w:right="6380" w:firstLine="0"/>
        <w:rPr>
          <w:sz w:val="20"/>
        </w:rPr>
      </w:pP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executive</w:t>
      </w:r>
      <w:r>
        <w:rPr>
          <w:spacing w:val="-7"/>
          <w:sz w:val="20"/>
        </w:rPr>
        <w:t xml:space="preserve"> </w:t>
      </w:r>
      <w:r>
        <w:rPr>
          <w:sz w:val="20"/>
        </w:rPr>
        <w:t>membership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Board</w:t>
      </w:r>
    </w:p>
    <w:p w14:paraId="30F86EA2" w14:textId="77777777" w:rsidR="00A815F9" w:rsidRDefault="00C15677">
      <w:pPr>
        <w:spacing w:before="144"/>
        <w:ind w:left="306"/>
        <w:rPr>
          <w:b/>
          <w:sz w:val="20"/>
        </w:rPr>
      </w:pPr>
      <w:r>
        <w:br w:type="column"/>
      </w:r>
      <w:r>
        <w:rPr>
          <w:b/>
          <w:sz w:val="20"/>
        </w:rPr>
        <w:t>Metric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4</w:t>
      </w:r>
    </w:p>
    <w:p w14:paraId="45B90C93" w14:textId="77777777" w:rsidR="00A815F9" w:rsidRDefault="00A815F9">
      <w:pPr>
        <w:pStyle w:val="BodyText"/>
        <w:spacing w:before="9"/>
        <w:rPr>
          <w:b/>
          <w:sz w:val="21"/>
        </w:rPr>
      </w:pPr>
    </w:p>
    <w:p w14:paraId="6724476E" w14:textId="77777777" w:rsidR="00A815F9" w:rsidRDefault="00C15677">
      <w:pPr>
        <w:spacing w:line="249" w:lineRule="auto"/>
        <w:ind w:left="306" w:right="1771"/>
        <w:jc w:val="both"/>
        <w:rPr>
          <w:sz w:val="20"/>
        </w:rPr>
      </w:pPr>
      <w:r>
        <w:rPr>
          <w:sz w:val="20"/>
        </w:rPr>
        <w:t>Relative likelihood of staff</w:t>
      </w:r>
      <w:r>
        <w:rPr>
          <w:spacing w:val="-53"/>
          <w:sz w:val="20"/>
        </w:rPr>
        <w:t xml:space="preserve"> </w:t>
      </w:r>
      <w:r>
        <w:rPr>
          <w:spacing w:val="-1"/>
          <w:sz w:val="20"/>
        </w:rPr>
        <w:t>accessing non-mandatory</w:t>
      </w:r>
      <w:r>
        <w:rPr>
          <w:spacing w:val="-53"/>
          <w:sz w:val="20"/>
        </w:rPr>
        <w:t xml:space="preserve"> </w:t>
      </w:r>
      <w:r>
        <w:rPr>
          <w:sz w:val="20"/>
        </w:rPr>
        <w:t>training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CPD</w:t>
      </w:r>
    </w:p>
    <w:p w14:paraId="75D5339B" w14:textId="77777777" w:rsidR="00A815F9" w:rsidRDefault="00A815F9">
      <w:pPr>
        <w:pStyle w:val="BodyText"/>
        <w:rPr>
          <w:sz w:val="22"/>
        </w:rPr>
      </w:pPr>
    </w:p>
    <w:p w14:paraId="0F29A9B0" w14:textId="77777777" w:rsidR="00A815F9" w:rsidRDefault="00A815F9">
      <w:pPr>
        <w:pStyle w:val="BodyText"/>
        <w:rPr>
          <w:sz w:val="22"/>
        </w:rPr>
      </w:pPr>
    </w:p>
    <w:p w14:paraId="4C5F7976" w14:textId="77777777" w:rsidR="00A815F9" w:rsidRDefault="00A815F9">
      <w:pPr>
        <w:pStyle w:val="BodyText"/>
        <w:rPr>
          <w:sz w:val="22"/>
        </w:rPr>
      </w:pPr>
    </w:p>
    <w:p w14:paraId="05C38A5F" w14:textId="77777777" w:rsidR="00A815F9" w:rsidRDefault="00A815F9">
      <w:pPr>
        <w:pStyle w:val="BodyText"/>
        <w:spacing w:before="2"/>
        <w:rPr>
          <w:sz w:val="30"/>
        </w:rPr>
      </w:pPr>
    </w:p>
    <w:p w14:paraId="39A02492" w14:textId="77777777" w:rsidR="00A815F9" w:rsidRDefault="00C15677">
      <w:pPr>
        <w:spacing w:before="1"/>
        <w:ind w:left="306"/>
        <w:rPr>
          <w:b/>
          <w:sz w:val="20"/>
        </w:rPr>
      </w:pPr>
      <w:r>
        <w:rPr>
          <w:b/>
          <w:sz w:val="20"/>
        </w:rPr>
        <w:t>Metric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8</w:t>
      </w:r>
    </w:p>
    <w:p w14:paraId="4FA7C882" w14:textId="77777777" w:rsidR="00A815F9" w:rsidRDefault="00C15677">
      <w:pPr>
        <w:spacing w:before="10" w:line="249" w:lineRule="auto"/>
        <w:ind w:left="306" w:right="1298"/>
        <w:rPr>
          <w:sz w:val="20"/>
        </w:rPr>
      </w:pPr>
      <w:r>
        <w:rPr>
          <w:sz w:val="20"/>
        </w:rPr>
        <w:t>In the last 12 months have you</w:t>
      </w:r>
      <w:r>
        <w:rPr>
          <w:spacing w:val="-53"/>
          <w:sz w:val="20"/>
        </w:rPr>
        <w:t xml:space="preserve"> </w:t>
      </w:r>
      <w:r>
        <w:rPr>
          <w:sz w:val="20"/>
        </w:rPr>
        <w:t>personally experienced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discrimination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work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5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following?</w:t>
      </w:r>
    </w:p>
    <w:p w14:paraId="72C40A66" w14:textId="77777777" w:rsidR="00A815F9" w:rsidRDefault="00C15677">
      <w:pPr>
        <w:pStyle w:val="ListParagraph"/>
        <w:numPr>
          <w:ilvl w:val="0"/>
          <w:numId w:val="143"/>
        </w:numPr>
        <w:tabs>
          <w:tab w:val="left" w:pos="540"/>
        </w:tabs>
        <w:spacing w:before="3" w:line="249" w:lineRule="auto"/>
        <w:ind w:right="1695" w:firstLine="0"/>
        <w:rPr>
          <w:sz w:val="20"/>
        </w:rPr>
      </w:pPr>
      <w:r>
        <w:rPr>
          <w:sz w:val="20"/>
        </w:rPr>
        <w:t>Manager/team</w:t>
      </w:r>
      <w:r>
        <w:rPr>
          <w:spacing w:val="-12"/>
          <w:sz w:val="20"/>
        </w:rPr>
        <w:t xml:space="preserve"> </w:t>
      </w:r>
      <w:r>
        <w:rPr>
          <w:sz w:val="20"/>
        </w:rPr>
        <w:t>leader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53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colleagues</w:t>
      </w:r>
    </w:p>
    <w:p w14:paraId="65CFEFD3" w14:textId="77777777" w:rsidR="00A815F9" w:rsidRDefault="00A815F9">
      <w:pPr>
        <w:spacing w:line="249" w:lineRule="auto"/>
        <w:rPr>
          <w:sz w:val="20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2" w:space="720" w:equalWidth="0">
            <w:col w:w="10003" w:space="40"/>
            <w:col w:w="4357"/>
          </w:cols>
        </w:sectPr>
      </w:pPr>
    </w:p>
    <w:p w14:paraId="75306CC2" w14:textId="77777777" w:rsidR="00A815F9" w:rsidRDefault="00A815F9">
      <w:pPr>
        <w:pStyle w:val="BodyText"/>
        <w:spacing w:before="9"/>
      </w:pPr>
    </w:p>
    <w:p w14:paraId="5DC93906" w14:textId="77777777" w:rsidR="00A815F9" w:rsidRDefault="00C15677">
      <w:pPr>
        <w:pStyle w:val="Heading5"/>
      </w:pPr>
      <w:r>
        <w:rPr>
          <w:color w:val="332D7C"/>
        </w:rPr>
        <w:t>Conclusions and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recommendations</w:t>
      </w:r>
    </w:p>
    <w:p w14:paraId="0B9D8069" w14:textId="77777777" w:rsidR="00A815F9" w:rsidRDefault="00C15677">
      <w:pPr>
        <w:pStyle w:val="BodyText"/>
        <w:rPr>
          <w:b/>
          <w:sz w:val="11"/>
        </w:rPr>
      </w:pPr>
      <w:r>
        <w:pict w14:anchorId="7C6CEFD7">
          <v:shape id="_x0000_s1442" alt="" style="position:absolute;margin-left:42.5pt;margin-top:8.8pt;width:634.75pt;height:.1pt;z-index:-251509248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3453FED5" w14:textId="77777777" w:rsidR="00A815F9" w:rsidRDefault="00C15677">
      <w:pPr>
        <w:spacing w:before="278" w:line="249" w:lineRule="auto"/>
        <w:ind w:left="881" w:right="1191"/>
        <w:rPr>
          <w:sz w:val="32"/>
        </w:rPr>
      </w:pPr>
      <w:r>
        <w:rPr>
          <w:sz w:val="32"/>
        </w:rPr>
        <w:t>It is evident from the data presented that colleagues from a Black Asian and Ethnic</w:t>
      </w:r>
      <w:r>
        <w:rPr>
          <w:spacing w:val="1"/>
          <w:sz w:val="32"/>
        </w:rPr>
        <w:t xml:space="preserve"> </w:t>
      </w:r>
      <w:r>
        <w:rPr>
          <w:sz w:val="32"/>
        </w:rPr>
        <w:t>Minority</w:t>
      </w:r>
      <w:r>
        <w:rPr>
          <w:spacing w:val="-5"/>
          <w:sz w:val="32"/>
        </w:rPr>
        <w:t xml:space="preserve"> </w:t>
      </w:r>
      <w:r>
        <w:rPr>
          <w:sz w:val="32"/>
        </w:rPr>
        <w:t>background</w:t>
      </w:r>
      <w:r>
        <w:rPr>
          <w:spacing w:val="-6"/>
          <w:sz w:val="32"/>
        </w:rPr>
        <w:t xml:space="preserve"> </w:t>
      </w:r>
      <w:r>
        <w:rPr>
          <w:sz w:val="32"/>
        </w:rPr>
        <w:t>are</w:t>
      </w:r>
      <w:r>
        <w:rPr>
          <w:spacing w:val="-5"/>
          <w:sz w:val="32"/>
        </w:rPr>
        <w:t xml:space="preserve"> </w:t>
      </w:r>
      <w:r>
        <w:rPr>
          <w:sz w:val="32"/>
        </w:rPr>
        <w:t>significantly</w:t>
      </w:r>
      <w:r>
        <w:rPr>
          <w:spacing w:val="-5"/>
          <w:sz w:val="32"/>
        </w:rPr>
        <w:t xml:space="preserve"> </w:t>
      </w:r>
      <w:r>
        <w:rPr>
          <w:sz w:val="32"/>
        </w:rPr>
        <w:t>under</w:t>
      </w:r>
      <w:r>
        <w:rPr>
          <w:spacing w:val="-4"/>
          <w:sz w:val="32"/>
        </w:rPr>
        <w:t xml:space="preserve"> </w:t>
      </w:r>
      <w:r>
        <w:rPr>
          <w:sz w:val="32"/>
        </w:rPr>
        <w:t>represented</w:t>
      </w:r>
      <w:r>
        <w:rPr>
          <w:spacing w:val="-6"/>
          <w:sz w:val="32"/>
        </w:rPr>
        <w:t xml:space="preserve"> </w:t>
      </w:r>
      <w:r>
        <w:rPr>
          <w:sz w:val="32"/>
        </w:rPr>
        <w:t>at</w:t>
      </w:r>
      <w:r>
        <w:rPr>
          <w:spacing w:val="-3"/>
          <w:sz w:val="32"/>
        </w:rPr>
        <w:t xml:space="preserve"> </w:t>
      </w:r>
      <w:r>
        <w:rPr>
          <w:sz w:val="32"/>
        </w:rPr>
        <w:t>senior</w:t>
      </w:r>
      <w:r>
        <w:rPr>
          <w:spacing w:val="-4"/>
          <w:sz w:val="32"/>
        </w:rPr>
        <w:t xml:space="preserve"> </w:t>
      </w:r>
      <w:r>
        <w:rPr>
          <w:sz w:val="32"/>
        </w:rPr>
        <w:t>levels.</w:t>
      </w:r>
      <w:r>
        <w:rPr>
          <w:spacing w:val="-4"/>
          <w:sz w:val="32"/>
        </w:rPr>
        <w:t xml:space="preserve"> </w:t>
      </w:r>
      <w:r>
        <w:rPr>
          <w:sz w:val="32"/>
        </w:rPr>
        <w:t>Specifically</w:t>
      </w:r>
      <w:r>
        <w:rPr>
          <w:spacing w:val="-86"/>
          <w:sz w:val="32"/>
        </w:rPr>
        <w:t xml:space="preserve"> </w:t>
      </w:r>
      <w:r>
        <w:rPr>
          <w:sz w:val="32"/>
        </w:rPr>
        <w:t>band</w:t>
      </w:r>
      <w:r>
        <w:rPr>
          <w:spacing w:val="-1"/>
          <w:sz w:val="32"/>
        </w:rPr>
        <w:t xml:space="preserve"> </w:t>
      </w:r>
      <w:r>
        <w:rPr>
          <w:sz w:val="32"/>
        </w:rPr>
        <w:t>8 b 8C</w:t>
      </w:r>
      <w:r>
        <w:rPr>
          <w:spacing w:val="-1"/>
          <w:sz w:val="32"/>
        </w:rPr>
        <w:t xml:space="preserve"> </w:t>
      </w:r>
      <w:r>
        <w:rPr>
          <w:sz w:val="32"/>
        </w:rPr>
        <w:t>8d</w:t>
      </w:r>
      <w:r>
        <w:rPr>
          <w:spacing w:val="-1"/>
          <w:sz w:val="32"/>
        </w:rPr>
        <w:t xml:space="preserve"> </w:t>
      </w:r>
      <w:r>
        <w:rPr>
          <w:sz w:val="32"/>
        </w:rPr>
        <w:t>band 9 and VSM</w:t>
      </w:r>
      <w:r>
        <w:rPr>
          <w:spacing w:val="2"/>
          <w:sz w:val="32"/>
        </w:rPr>
        <w:t xml:space="preserve"> </w:t>
      </w:r>
      <w:r>
        <w:rPr>
          <w:sz w:val="32"/>
        </w:rPr>
        <w:t>level.</w:t>
      </w:r>
    </w:p>
    <w:p w14:paraId="1563FE2F" w14:textId="77777777" w:rsidR="00A815F9" w:rsidRDefault="00C15677">
      <w:pPr>
        <w:spacing w:before="71" w:line="249" w:lineRule="auto"/>
        <w:ind w:left="881" w:right="892"/>
        <w:rPr>
          <w:sz w:val="32"/>
        </w:rPr>
      </w:pPr>
      <w:r>
        <w:rPr>
          <w:sz w:val="32"/>
        </w:rPr>
        <w:t>Over the fort</w:t>
      </w:r>
      <w:r>
        <w:rPr>
          <w:sz w:val="32"/>
        </w:rPr>
        <w:t>hcoming year there will be focus on ensuring there is a diverse talent pool</w:t>
      </w:r>
      <w:r>
        <w:rPr>
          <w:spacing w:val="1"/>
          <w:sz w:val="32"/>
        </w:rPr>
        <w:t xml:space="preserve"> </w:t>
      </w:r>
      <w:r>
        <w:rPr>
          <w:sz w:val="32"/>
        </w:rPr>
        <w:t>that</w:t>
      </w:r>
      <w:r>
        <w:rPr>
          <w:spacing w:val="-3"/>
          <w:sz w:val="32"/>
        </w:rPr>
        <w:t xml:space="preserve"> </w:t>
      </w:r>
      <w:r>
        <w:rPr>
          <w:sz w:val="32"/>
        </w:rPr>
        <w:t>can</w:t>
      </w:r>
      <w:r>
        <w:rPr>
          <w:spacing w:val="-4"/>
          <w:sz w:val="32"/>
        </w:rPr>
        <w:t xml:space="preserve"> </w:t>
      </w:r>
      <w:r>
        <w:rPr>
          <w:sz w:val="32"/>
        </w:rPr>
        <w:t>step</w:t>
      </w:r>
      <w:r>
        <w:rPr>
          <w:spacing w:val="-4"/>
          <w:sz w:val="32"/>
        </w:rPr>
        <w:t xml:space="preserve"> </w:t>
      </w:r>
      <w:r>
        <w:rPr>
          <w:sz w:val="32"/>
        </w:rPr>
        <w:t>into</w:t>
      </w:r>
      <w:r>
        <w:rPr>
          <w:spacing w:val="-4"/>
          <w:sz w:val="32"/>
        </w:rPr>
        <w:t xml:space="preserve"> </w:t>
      </w:r>
      <w:r>
        <w:rPr>
          <w:sz w:val="32"/>
        </w:rPr>
        <w:t>senior</w:t>
      </w:r>
      <w:r>
        <w:rPr>
          <w:spacing w:val="-3"/>
          <w:sz w:val="32"/>
        </w:rPr>
        <w:t xml:space="preserve"> </w:t>
      </w:r>
      <w:r>
        <w:rPr>
          <w:sz w:val="32"/>
        </w:rPr>
        <w:t>leadership</w:t>
      </w:r>
      <w:r>
        <w:rPr>
          <w:spacing w:val="-4"/>
          <w:sz w:val="32"/>
        </w:rPr>
        <w:t xml:space="preserve"> </w:t>
      </w:r>
      <w:r>
        <w:rPr>
          <w:sz w:val="32"/>
        </w:rPr>
        <w:t>roles</w:t>
      </w:r>
      <w:r>
        <w:rPr>
          <w:spacing w:val="-3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this</w:t>
      </w:r>
      <w:r>
        <w:rPr>
          <w:spacing w:val="-4"/>
          <w:sz w:val="32"/>
        </w:rPr>
        <w:t xml:space="preserve"> </w:t>
      </w:r>
      <w:r>
        <w:rPr>
          <w:sz w:val="32"/>
        </w:rPr>
        <w:t>will</w:t>
      </w:r>
      <w:r>
        <w:rPr>
          <w:spacing w:val="-5"/>
          <w:sz w:val="32"/>
        </w:rPr>
        <w:t xml:space="preserve"> </w:t>
      </w:r>
      <w:r>
        <w:rPr>
          <w:sz w:val="32"/>
        </w:rPr>
        <w:t>involve</w:t>
      </w:r>
      <w:r>
        <w:rPr>
          <w:spacing w:val="-4"/>
          <w:sz w:val="32"/>
        </w:rPr>
        <w:t xml:space="preserve"> </w:t>
      </w:r>
      <w:r>
        <w:rPr>
          <w:sz w:val="32"/>
        </w:rPr>
        <w:t>supporting</w:t>
      </w:r>
      <w:r>
        <w:rPr>
          <w:spacing w:val="-4"/>
          <w:sz w:val="32"/>
        </w:rPr>
        <w:t xml:space="preserve"> </w:t>
      </w:r>
      <w:r>
        <w:rPr>
          <w:sz w:val="32"/>
        </w:rPr>
        <w:t>divisional</w:t>
      </w:r>
      <w:r>
        <w:rPr>
          <w:spacing w:val="-5"/>
          <w:sz w:val="32"/>
        </w:rPr>
        <w:t xml:space="preserve"> </w:t>
      </w:r>
      <w:r>
        <w:rPr>
          <w:sz w:val="32"/>
        </w:rPr>
        <w:t>areas</w:t>
      </w:r>
      <w:r>
        <w:rPr>
          <w:spacing w:val="-86"/>
          <w:sz w:val="32"/>
        </w:rPr>
        <w:t xml:space="preserve"> </w:t>
      </w:r>
      <w:r>
        <w:rPr>
          <w:sz w:val="32"/>
        </w:rPr>
        <w:t>to</w:t>
      </w:r>
      <w:r>
        <w:rPr>
          <w:spacing w:val="-1"/>
          <w:sz w:val="32"/>
        </w:rPr>
        <w:t xml:space="preserve"> </w:t>
      </w:r>
      <w:r>
        <w:rPr>
          <w:sz w:val="32"/>
        </w:rPr>
        <w:t>develop a</w:t>
      </w:r>
      <w:r>
        <w:rPr>
          <w:spacing w:val="-1"/>
          <w:sz w:val="32"/>
        </w:rPr>
        <w:t xml:space="preserve"> </w:t>
      </w:r>
      <w:r>
        <w:rPr>
          <w:sz w:val="32"/>
        </w:rPr>
        <w:t>talent</w:t>
      </w:r>
      <w:r>
        <w:rPr>
          <w:spacing w:val="2"/>
          <w:sz w:val="32"/>
        </w:rPr>
        <w:t xml:space="preserve"> </w:t>
      </w:r>
      <w:r>
        <w:rPr>
          <w:sz w:val="32"/>
        </w:rPr>
        <w:t>pipeline</w:t>
      </w:r>
      <w:r>
        <w:rPr>
          <w:spacing w:val="-1"/>
          <w:sz w:val="32"/>
        </w:rPr>
        <w:t xml:space="preserve"> </w:t>
      </w:r>
      <w:r>
        <w:rPr>
          <w:sz w:val="32"/>
        </w:rPr>
        <w:t>in their</w:t>
      </w:r>
      <w:r>
        <w:rPr>
          <w:spacing w:val="1"/>
          <w:sz w:val="32"/>
        </w:rPr>
        <w:t xml:space="preserve"> </w:t>
      </w:r>
      <w:r>
        <w:rPr>
          <w:sz w:val="32"/>
        </w:rPr>
        <w:t>respective area.</w:t>
      </w:r>
    </w:p>
    <w:p w14:paraId="381B0B85" w14:textId="77777777" w:rsidR="00A815F9" w:rsidRDefault="00C15677">
      <w:pPr>
        <w:spacing w:before="76" w:line="254" w:lineRule="auto"/>
        <w:ind w:left="881" w:right="892"/>
        <w:rPr>
          <w:sz w:val="32"/>
        </w:rPr>
      </w:pPr>
      <w:r>
        <w:rPr>
          <w:sz w:val="32"/>
        </w:rPr>
        <w:t>Targeted</w:t>
      </w:r>
      <w:r>
        <w:rPr>
          <w:spacing w:val="-5"/>
          <w:sz w:val="32"/>
        </w:rPr>
        <w:t xml:space="preserve"> </w:t>
      </w:r>
      <w:r>
        <w:rPr>
          <w:sz w:val="32"/>
        </w:rPr>
        <w:t>work</w:t>
      </w:r>
      <w:r>
        <w:rPr>
          <w:spacing w:val="-4"/>
          <w:sz w:val="32"/>
        </w:rPr>
        <w:t xml:space="preserve"> </w:t>
      </w:r>
      <w:r>
        <w:rPr>
          <w:sz w:val="32"/>
        </w:rPr>
        <w:t>will</w:t>
      </w:r>
      <w:r>
        <w:rPr>
          <w:spacing w:val="-6"/>
          <w:sz w:val="32"/>
        </w:rPr>
        <w:t xml:space="preserve"> </w:t>
      </w:r>
      <w:r>
        <w:rPr>
          <w:sz w:val="32"/>
        </w:rPr>
        <w:t>also</w:t>
      </w:r>
      <w:r>
        <w:rPr>
          <w:spacing w:val="-5"/>
          <w:sz w:val="32"/>
        </w:rPr>
        <w:t xml:space="preserve"> </w:t>
      </w:r>
      <w:r>
        <w:rPr>
          <w:sz w:val="32"/>
        </w:rPr>
        <w:t>be</w:t>
      </w:r>
      <w:r>
        <w:rPr>
          <w:spacing w:val="-5"/>
          <w:sz w:val="32"/>
        </w:rPr>
        <w:t xml:space="preserve"> </w:t>
      </w:r>
      <w:r>
        <w:rPr>
          <w:sz w:val="32"/>
        </w:rPr>
        <w:t>carried</w:t>
      </w:r>
      <w:r>
        <w:rPr>
          <w:spacing w:val="-5"/>
          <w:sz w:val="32"/>
        </w:rPr>
        <w:t xml:space="preserve"> </w:t>
      </w:r>
      <w:r>
        <w:rPr>
          <w:sz w:val="32"/>
        </w:rPr>
        <w:t>out</w:t>
      </w:r>
      <w:r>
        <w:rPr>
          <w:spacing w:val="-3"/>
          <w:sz w:val="32"/>
        </w:rPr>
        <w:t xml:space="preserve"> </w:t>
      </w:r>
      <w:r>
        <w:rPr>
          <w:sz w:val="32"/>
        </w:rPr>
        <w:t>across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trust</w:t>
      </w:r>
      <w:r>
        <w:rPr>
          <w:spacing w:val="-3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ensure</w:t>
      </w:r>
      <w:r>
        <w:rPr>
          <w:spacing w:val="-5"/>
          <w:sz w:val="32"/>
        </w:rPr>
        <w:t xml:space="preserve"> </w:t>
      </w:r>
      <w:r>
        <w:rPr>
          <w:sz w:val="32"/>
        </w:rPr>
        <w:t>improvements</w:t>
      </w:r>
      <w:r>
        <w:rPr>
          <w:spacing w:val="-4"/>
          <w:sz w:val="32"/>
        </w:rPr>
        <w:t xml:space="preserve"> </w:t>
      </w:r>
      <w:r>
        <w:rPr>
          <w:sz w:val="32"/>
        </w:rPr>
        <w:t>are</w:t>
      </w:r>
      <w:r>
        <w:rPr>
          <w:spacing w:val="-5"/>
          <w:sz w:val="32"/>
        </w:rPr>
        <w:t xml:space="preserve"> </w:t>
      </w:r>
      <w:r>
        <w:rPr>
          <w:sz w:val="32"/>
        </w:rPr>
        <w:t>made</w:t>
      </w:r>
      <w:r>
        <w:rPr>
          <w:spacing w:val="-86"/>
          <w:sz w:val="32"/>
        </w:rPr>
        <w:t xml:space="preserve"> </w:t>
      </w:r>
      <w:r>
        <w:rPr>
          <w:sz w:val="32"/>
        </w:rPr>
        <w:t>with WRES indicator 2- the relative likelihood of white staff being appointed across all</w:t>
      </w:r>
      <w:r>
        <w:rPr>
          <w:spacing w:val="1"/>
          <w:sz w:val="32"/>
        </w:rPr>
        <w:t xml:space="preserve"> </w:t>
      </w:r>
      <w:r>
        <w:rPr>
          <w:sz w:val="32"/>
        </w:rPr>
        <w:t>posts from</w:t>
      </w:r>
      <w:r>
        <w:rPr>
          <w:spacing w:val="1"/>
          <w:sz w:val="32"/>
        </w:rPr>
        <w:t xml:space="preserve"> </w:t>
      </w:r>
      <w:r>
        <w:rPr>
          <w:sz w:val="32"/>
        </w:rPr>
        <w:t>shortlisting when</w:t>
      </w:r>
      <w:r>
        <w:rPr>
          <w:spacing w:val="-1"/>
          <w:sz w:val="32"/>
        </w:rPr>
        <w:t xml:space="preserve"> </w:t>
      </w:r>
      <w:r>
        <w:rPr>
          <w:sz w:val="32"/>
        </w:rPr>
        <w:t>compared to</w:t>
      </w:r>
      <w:r>
        <w:rPr>
          <w:spacing w:val="-1"/>
          <w:sz w:val="32"/>
        </w:rPr>
        <w:t xml:space="preserve"> </w:t>
      </w:r>
      <w:r>
        <w:rPr>
          <w:sz w:val="32"/>
        </w:rPr>
        <w:t>BAME colleagues.</w:t>
      </w:r>
    </w:p>
    <w:p w14:paraId="0095BADF" w14:textId="77777777" w:rsidR="00A815F9" w:rsidRDefault="00C15677">
      <w:pPr>
        <w:spacing w:before="68" w:line="247" w:lineRule="auto"/>
        <w:ind w:left="881" w:right="1191"/>
        <w:rPr>
          <w:sz w:val="32"/>
        </w:rPr>
      </w:pPr>
      <w:r>
        <w:rPr>
          <w:sz w:val="32"/>
        </w:rPr>
        <w:t>Walsall</w:t>
      </w:r>
      <w:r>
        <w:rPr>
          <w:spacing w:val="-5"/>
          <w:sz w:val="32"/>
        </w:rPr>
        <w:t xml:space="preserve"> </w:t>
      </w:r>
      <w:r>
        <w:rPr>
          <w:sz w:val="32"/>
        </w:rPr>
        <w:t>aspires</w:t>
      </w:r>
      <w:r>
        <w:rPr>
          <w:spacing w:val="-3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become</w:t>
      </w:r>
      <w:r>
        <w:rPr>
          <w:spacing w:val="-4"/>
          <w:sz w:val="32"/>
        </w:rPr>
        <w:t xml:space="preserve"> </w:t>
      </w:r>
      <w:r>
        <w:rPr>
          <w:sz w:val="32"/>
        </w:rPr>
        <w:t>an</w:t>
      </w:r>
      <w:r>
        <w:rPr>
          <w:spacing w:val="-3"/>
          <w:sz w:val="32"/>
        </w:rPr>
        <w:t xml:space="preserve"> </w:t>
      </w:r>
      <w:r>
        <w:rPr>
          <w:sz w:val="32"/>
        </w:rPr>
        <w:t>anchor</w:t>
      </w:r>
      <w:r>
        <w:rPr>
          <w:spacing w:val="-2"/>
          <w:sz w:val="32"/>
        </w:rPr>
        <w:t xml:space="preserve"> </w:t>
      </w:r>
      <w:r>
        <w:rPr>
          <w:sz w:val="32"/>
        </w:rPr>
        <w:t>employer</w:t>
      </w:r>
      <w:r>
        <w:rPr>
          <w:spacing w:val="-2"/>
          <w:sz w:val="32"/>
        </w:rPr>
        <w:t xml:space="preserve"> </w:t>
      </w:r>
      <w:r>
        <w:rPr>
          <w:sz w:val="32"/>
        </w:rPr>
        <w:t>organisation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as</w:t>
      </w:r>
      <w:r>
        <w:rPr>
          <w:spacing w:val="-3"/>
          <w:sz w:val="32"/>
        </w:rPr>
        <w:t xml:space="preserve"> </w:t>
      </w:r>
      <w:r>
        <w:rPr>
          <w:sz w:val="32"/>
        </w:rPr>
        <w:t>a</w:t>
      </w:r>
      <w:r>
        <w:rPr>
          <w:spacing w:val="-3"/>
          <w:sz w:val="32"/>
        </w:rPr>
        <w:t xml:space="preserve"> </w:t>
      </w:r>
      <w:r>
        <w:rPr>
          <w:sz w:val="32"/>
        </w:rPr>
        <w:t>result</w:t>
      </w:r>
      <w:r>
        <w:rPr>
          <w:spacing w:val="-2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this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86"/>
          <w:sz w:val="32"/>
        </w:rPr>
        <w:t xml:space="preserve"> </w:t>
      </w:r>
      <w:r>
        <w:rPr>
          <w:sz w:val="32"/>
        </w:rPr>
        <w:t>Trust will continue to work with our partners such as the Walsall Housing Group to</w:t>
      </w:r>
      <w:r>
        <w:rPr>
          <w:spacing w:val="1"/>
          <w:sz w:val="32"/>
        </w:rPr>
        <w:t xml:space="preserve"> </w:t>
      </w:r>
      <w:r>
        <w:rPr>
          <w:sz w:val="32"/>
        </w:rPr>
        <w:t>ensure</w:t>
      </w:r>
      <w:r>
        <w:rPr>
          <w:spacing w:val="-4"/>
          <w:sz w:val="32"/>
        </w:rPr>
        <w:t xml:space="preserve"> </w:t>
      </w:r>
      <w:r>
        <w:rPr>
          <w:sz w:val="32"/>
        </w:rPr>
        <w:t>employment</w:t>
      </w:r>
      <w:r>
        <w:rPr>
          <w:spacing w:val="-2"/>
          <w:sz w:val="32"/>
        </w:rPr>
        <w:t xml:space="preserve"> </w:t>
      </w:r>
      <w:r>
        <w:rPr>
          <w:sz w:val="32"/>
        </w:rPr>
        <w:t>opportunities</w:t>
      </w:r>
      <w:r>
        <w:rPr>
          <w:spacing w:val="-3"/>
          <w:sz w:val="32"/>
        </w:rPr>
        <w:t xml:space="preserve"> </w:t>
      </w:r>
      <w:r>
        <w:rPr>
          <w:sz w:val="32"/>
        </w:rPr>
        <w:t>are</w:t>
      </w:r>
      <w:r>
        <w:rPr>
          <w:spacing w:val="-4"/>
          <w:sz w:val="32"/>
        </w:rPr>
        <w:t xml:space="preserve"> </w:t>
      </w:r>
      <w:r>
        <w:rPr>
          <w:sz w:val="32"/>
        </w:rPr>
        <w:t>provided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members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our</w:t>
      </w:r>
      <w:r>
        <w:rPr>
          <w:spacing w:val="-2"/>
          <w:sz w:val="32"/>
        </w:rPr>
        <w:t xml:space="preserve"> </w:t>
      </w:r>
      <w:r>
        <w:rPr>
          <w:sz w:val="32"/>
        </w:rPr>
        <w:t>diverse</w:t>
      </w:r>
      <w:r>
        <w:rPr>
          <w:spacing w:val="-4"/>
          <w:sz w:val="32"/>
        </w:rPr>
        <w:t xml:space="preserve"> </w:t>
      </w:r>
      <w:r>
        <w:rPr>
          <w:sz w:val="32"/>
        </w:rPr>
        <w:t>population.</w:t>
      </w:r>
    </w:p>
    <w:p w14:paraId="0B2EB06B" w14:textId="77777777" w:rsidR="00A815F9" w:rsidRDefault="00A815F9">
      <w:pPr>
        <w:spacing w:line="247" w:lineRule="auto"/>
        <w:rPr>
          <w:sz w:val="32"/>
        </w:rPr>
        <w:sectPr w:rsidR="00A815F9">
          <w:headerReference w:type="even" r:id="rId532"/>
          <w:headerReference w:type="default" r:id="rId533"/>
          <w:footerReference w:type="even" r:id="rId534"/>
          <w:footerReference w:type="default" r:id="rId535"/>
          <w:pgSz w:w="14400" w:h="10800" w:orient="landscape"/>
          <w:pgMar w:top="1360" w:right="0" w:bottom="1600" w:left="0" w:header="524" w:footer="1401" w:gutter="0"/>
          <w:cols w:space="720"/>
        </w:sectPr>
      </w:pPr>
    </w:p>
    <w:p w14:paraId="19329D37" w14:textId="77777777" w:rsidR="00A815F9" w:rsidRDefault="00A815F9">
      <w:pPr>
        <w:pStyle w:val="BodyText"/>
        <w:spacing w:before="9"/>
      </w:pPr>
    </w:p>
    <w:p w14:paraId="45C609A1" w14:textId="77777777" w:rsidR="00A815F9" w:rsidRDefault="00C15677">
      <w:pPr>
        <w:pStyle w:val="Heading5"/>
      </w:pPr>
      <w:r>
        <w:rPr>
          <w:color w:val="332D7C"/>
        </w:rPr>
        <w:t>Conclusions and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recommendations</w:t>
      </w:r>
    </w:p>
    <w:p w14:paraId="596C41FC" w14:textId="77777777" w:rsidR="00A815F9" w:rsidRDefault="00C15677">
      <w:pPr>
        <w:pStyle w:val="BodyText"/>
        <w:rPr>
          <w:b/>
          <w:sz w:val="11"/>
        </w:rPr>
      </w:pPr>
      <w:r>
        <w:pict w14:anchorId="1FB108CC">
          <v:shape id="_x0000_s1441" alt="" style="position:absolute;margin-left:42.5pt;margin-top:8.8pt;width:634.75pt;height:.1pt;z-index:-251508224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292C56A3" w14:textId="77777777" w:rsidR="00A815F9" w:rsidRDefault="00C15677">
      <w:pPr>
        <w:spacing w:before="278" w:line="249" w:lineRule="auto"/>
        <w:ind w:left="881" w:right="1438"/>
        <w:rPr>
          <w:sz w:val="32"/>
        </w:rPr>
      </w:pPr>
      <w:r>
        <w:rPr>
          <w:sz w:val="32"/>
        </w:rPr>
        <w:t>In line with the Workforce Race Equality Team Model Employer report the Trust has</w:t>
      </w:r>
      <w:r>
        <w:rPr>
          <w:spacing w:val="1"/>
          <w:sz w:val="32"/>
        </w:rPr>
        <w:t xml:space="preserve"> </w:t>
      </w:r>
      <w:r>
        <w:rPr>
          <w:sz w:val="32"/>
        </w:rPr>
        <w:t>agreed the following workforce targets to increase the representation of colleagues at</w:t>
      </w:r>
      <w:r>
        <w:rPr>
          <w:spacing w:val="-86"/>
          <w:sz w:val="32"/>
        </w:rPr>
        <w:t xml:space="preserve"> </w:t>
      </w:r>
      <w:r>
        <w:rPr>
          <w:sz w:val="32"/>
        </w:rPr>
        <w:t>Black and</w:t>
      </w:r>
      <w:r>
        <w:rPr>
          <w:spacing w:val="-18"/>
          <w:sz w:val="32"/>
        </w:rPr>
        <w:t xml:space="preserve"> </w:t>
      </w:r>
      <w:r>
        <w:rPr>
          <w:sz w:val="32"/>
        </w:rPr>
        <w:t>Asian</w:t>
      </w:r>
      <w:r>
        <w:rPr>
          <w:spacing w:val="-1"/>
          <w:sz w:val="32"/>
        </w:rPr>
        <w:t xml:space="preserve"> </w:t>
      </w:r>
      <w:r>
        <w:rPr>
          <w:sz w:val="32"/>
        </w:rPr>
        <w:t>colleagues</w:t>
      </w:r>
      <w:r>
        <w:rPr>
          <w:spacing w:val="1"/>
          <w:sz w:val="32"/>
        </w:rPr>
        <w:t xml:space="preserve"> </w:t>
      </w:r>
      <w:r>
        <w:rPr>
          <w:sz w:val="32"/>
        </w:rPr>
        <w:t>at</w:t>
      </w:r>
      <w:r>
        <w:rPr>
          <w:spacing w:val="1"/>
          <w:sz w:val="32"/>
        </w:rPr>
        <w:t xml:space="preserve"> </w:t>
      </w:r>
      <w:r>
        <w:rPr>
          <w:sz w:val="32"/>
        </w:rPr>
        <w:t>senior</w:t>
      </w:r>
      <w:r>
        <w:rPr>
          <w:spacing w:val="2"/>
          <w:sz w:val="32"/>
        </w:rPr>
        <w:t xml:space="preserve"> </w:t>
      </w:r>
      <w:r>
        <w:rPr>
          <w:sz w:val="32"/>
        </w:rPr>
        <w:t>levels.</w:t>
      </w:r>
    </w:p>
    <w:p w14:paraId="250468E2" w14:textId="77777777" w:rsidR="00A815F9" w:rsidRDefault="00C15677">
      <w:pPr>
        <w:spacing w:before="71" w:line="249" w:lineRule="auto"/>
        <w:ind w:left="881" w:right="892"/>
        <w:rPr>
          <w:sz w:val="32"/>
        </w:rPr>
      </w:pPr>
      <w:r>
        <w:rPr>
          <w:sz w:val="32"/>
        </w:rPr>
        <w:t>Our</w:t>
      </w:r>
      <w:r>
        <w:rPr>
          <w:spacing w:val="-1"/>
          <w:sz w:val="32"/>
        </w:rPr>
        <w:t xml:space="preserve"> </w:t>
      </w:r>
      <w:r>
        <w:rPr>
          <w:sz w:val="32"/>
        </w:rPr>
        <w:t>current</w:t>
      </w:r>
      <w:r>
        <w:rPr>
          <w:spacing w:val="-1"/>
          <w:sz w:val="32"/>
        </w:rPr>
        <w:t xml:space="preserve"> </w:t>
      </w:r>
      <w:r>
        <w:rPr>
          <w:sz w:val="32"/>
        </w:rPr>
        <w:t>data</w:t>
      </w:r>
      <w:r>
        <w:rPr>
          <w:spacing w:val="-2"/>
          <w:sz w:val="32"/>
        </w:rPr>
        <w:t xml:space="preserve"> </w:t>
      </w:r>
      <w:r>
        <w:rPr>
          <w:sz w:val="32"/>
        </w:rPr>
        <w:t>shows</w:t>
      </w:r>
      <w:r>
        <w:rPr>
          <w:spacing w:val="-2"/>
          <w:sz w:val="32"/>
        </w:rPr>
        <w:t xml:space="preserve"> </w:t>
      </w:r>
      <w:r>
        <w:rPr>
          <w:sz w:val="32"/>
        </w:rPr>
        <w:t>that</w:t>
      </w:r>
      <w:r>
        <w:rPr>
          <w:spacing w:val="-1"/>
          <w:sz w:val="32"/>
        </w:rPr>
        <w:t xml:space="preserve"> </w:t>
      </w:r>
      <w:r>
        <w:rPr>
          <w:sz w:val="32"/>
        </w:rPr>
        <w:t>18.0%</w:t>
      </w:r>
      <w:r>
        <w:rPr>
          <w:spacing w:val="-1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colleagues</w:t>
      </w:r>
      <w:r>
        <w:rPr>
          <w:spacing w:val="-2"/>
          <w:sz w:val="32"/>
        </w:rPr>
        <w:t xml:space="preserve"> </w:t>
      </w:r>
      <w:r>
        <w:rPr>
          <w:sz w:val="32"/>
        </w:rPr>
        <w:t>are</w:t>
      </w:r>
      <w:r>
        <w:rPr>
          <w:spacing w:val="-2"/>
          <w:sz w:val="32"/>
        </w:rPr>
        <w:t xml:space="preserve"> </w:t>
      </w:r>
      <w:r>
        <w:rPr>
          <w:sz w:val="32"/>
        </w:rPr>
        <w:t>in</w:t>
      </w:r>
      <w:r>
        <w:rPr>
          <w:spacing w:val="-20"/>
          <w:sz w:val="32"/>
        </w:rPr>
        <w:t xml:space="preserve"> </w:t>
      </w:r>
      <w:r>
        <w:rPr>
          <w:sz w:val="32"/>
        </w:rPr>
        <w:t>AFC</w:t>
      </w:r>
      <w:r>
        <w:rPr>
          <w:spacing w:val="-4"/>
          <w:sz w:val="32"/>
        </w:rPr>
        <w:t xml:space="preserve"> </w:t>
      </w:r>
      <w:r>
        <w:rPr>
          <w:sz w:val="32"/>
        </w:rPr>
        <w:t>pay</w:t>
      </w:r>
      <w:r>
        <w:rPr>
          <w:spacing w:val="-2"/>
          <w:sz w:val="32"/>
        </w:rPr>
        <w:t xml:space="preserve"> </w:t>
      </w:r>
      <w:r>
        <w:rPr>
          <w:sz w:val="32"/>
        </w:rPr>
        <w:t>grades</w:t>
      </w:r>
      <w:r>
        <w:rPr>
          <w:spacing w:val="-1"/>
          <w:sz w:val="32"/>
        </w:rPr>
        <w:t xml:space="preserve"> </w:t>
      </w:r>
      <w:r>
        <w:rPr>
          <w:sz w:val="32"/>
        </w:rPr>
        <w:t>8a</w:t>
      </w:r>
      <w:r>
        <w:rPr>
          <w:spacing w:val="-3"/>
          <w:sz w:val="32"/>
        </w:rPr>
        <w:t xml:space="preserve"> </w:t>
      </w:r>
      <w:r>
        <w:rPr>
          <w:sz w:val="32"/>
        </w:rPr>
        <w:t>and</w:t>
      </w:r>
      <w:r>
        <w:rPr>
          <w:spacing w:val="-2"/>
          <w:sz w:val="32"/>
        </w:rPr>
        <w:t xml:space="preserve"> </w:t>
      </w:r>
      <w:r>
        <w:rPr>
          <w:sz w:val="32"/>
        </w:rPr>
        <w:t>above.</w:t>
      </w:r>
      <w:r>
        <w:rPr>
          <w:spacing w:val="-86"/>
          <w:sz w:val="32"/>
        </w:rPr>
        <w:t xml:space="preserve"> </w:t>
      </w:r>
      <w:r>
        <w:rPr>
          <w:b/>
          <w:sz w:val="32"/>
        </w:rPr>
        <w:t>By the end of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2022 our goal is to increa</w:t>
      </w:r>
      <w:r>
        <w:rPr>
          <w:b/>
          <w:sz w:val="32"/>
        </w:rPr>
        <w:t>se this by 10% which would mirror our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current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overall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BAME workforce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representation which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is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28%</w:t>
      </w:r>
      <w:r>
        <w:rPr>
          <w:sz w:val="32"/>
        </w:rPr>
        <w:t>.</w:t>
      </w:r>
    </w:p>
    <w:p w14:paraId="35386C63" w14:textId="77777777" w:rsidR="00A815F9" w:rsidRDefault="00C15677">
      <w:pPr>
        <w:spacing w:before="76" w:line="252" w:lineRule="auto"/>
        <w:ind w:left="881" w:right="1013"/>
        <w:rPr>
          <w:sz w:val="32"/>
        </w:rPr>
      </w:pPr>
      <w:r>
        <w:rPr>
          <w:sz w:val="32"/>
        </w:rPr>
        <w:t>Working with our partners at a system level there will be interventions put in place to</w:t>
      </w:r>
      <w:r>
        <w:rPr>
          <w:spacing w:val="1"/>
          <w:sz w:val="32"/>
        </w:rPr>
        <w:t xml:space="preserve"> </w:t>
      </w:r>
      <w:r>
        <w:rPr>
          <w:sz w:val="32"/>
        </w:rPr>
        <w:t>ensure that we are meeting our targets to achieve BAME parity at senior levels. There</w:t>
      </w:r>
      <w:r>
        <w:rPr>
          <w:spacing w:val="1"/>
          <w:sz w:val="32"/>
        </w:rPr>
        <w:t xml:space="preserve"> </w:t>
      </w:r>
      <w:r>
        <w:rPr>
          <w:sz w:val="32"/>
        </w:rPr>
        <w:t>will also be robust measures put in place to significantly improve our current WRES data</w:t>
      </w:r>
      <w:r>
        <w:rPr>
          <w:spacing w:val="-86"/>
          <w:sz w:val="32"/>
        </w:rPr>
        <w:t xml:space="preserve"> </w:t>
      </w:r>
      <w:r>
        <w:rPr>
          <w:sz w:val="32"/>
        </w:rPr>
        <w:t>for</w:t>
      </w:r>
      <w:r>
        <w:rPr>
          <w:spacing w:val="1"/>
          <w:sz w:val="32"/>
        </w:rPr>
        <w:t xml:space="preserve"> </w:t>
      </w:r>
      <w:r>
        <w:rPr>
          <w:sz w:val="32"/>
        </w:rPr>
        <w:t>indicators</w:t>
      </w:r>
      <w:r>
        <w:rPr>
          <w:spacing w:val="1"/>
          <w:sz w:val="32"/>
        </w:rPr>
        <w:t xml:space="preserve"> </w:t>
      </w:r>
      <w:r>
        <w:rPr>
          <w:sz w:val="32"/>
        </w:rPr>
        <w:t>4,</w:t>
      </w:r>
      <w:r>
        <w:rPr>
          <w:spacing w:val="2"/>
          <w:sz w:val="32"/>
        </w:rPr>
        <w:t xml:space="preserve"> </w:t>
      </w:r>
      <w:r>
        <w:rPr>
          <w:sz w:val="32"/>
        </w:rPr>
        <w:t>5,6,7,8 and 9</w:t>
      </w:r>
    </w:p>
    <w:p w14:paraId="50A2D3FA" w14:textId="77777777" w:rsidR="00A815F9" w:rsidRDefault="00C15677">
      <w:pPr>
        <w:spacing w:before="72" w:line="247" w:lineRule="auto"/>
        <w:ind w:left="881" w:right="1191"/>
        <w:rPr>
          <w:sz w:val="32"/>
        </w:rPr>
      </w:pPr>
      <w:r>
        <w:rPr>
          <w:sz w:val="32"/>
        </w:rPr>
        <w:t>Through</w:t>
      </w:r>
      <w:r>
        <w:rPr>
          <w:spacing w:val="-4"/>
          <w:sz w:val="32"/>
        </w:rPr>
        <w:t xml:space="preserve"> </w:t>
      </w:r>
      <w:r>
        <w:rPr>
          <w:sz w:val="32"/>
        </w:rPr>
        <w:t>our</w:t>
      </w:r>
      <w:r>
        <w:rPr>
          <w:spacing w:val="-2"/>
          <w:sz w:val="32"/>
        </w:rPr>
        <w:t xml:space="preserve"> </w:t>
      </w:r>
      <w:r>
        <w:rPr>
          <w:sz w:val="32"/>
        </w:rPr>
        <w:t>anchor</w:t>
      </w:r>
      <w:r>
        <w:rPr>
          <w:spacing w:val="-2"/>
          <w:sz w:val="32"/>
        </w:rPr>
        <w:t xml:space="preserve"> </w:t>
      </w:r>
      <w:r>
        <w:rPr>
          <w:sz w:val="32"/>
        </w:rPr>
        <w:t>employer</w:t>
      </w:r>
      <w:r>
        <w:rPr>
          <w:spacing w:val="-2"/>
          <w:sz w:val="32"/>
        </w:rPr>
        <w:t xml:space="preserve"> </w:t>
      </w:r>
      <w:r>
        <w:rPr>
          <w:sz w:val="32"/>
        </w:rPr>
        <w:t>work</w:t>
      </w:r>
      <w:r>
        <w:rPr>
          <w:spacing w:val="-2"/>
          <w:sz w:val="32"/>
        </w:rPr>
        <w:t xml:space="preserve"> </w:t>
      </w:r>
      <w:r>
        <w:rPr>
          <w:sz w:val="32"/>
        </w:rPr>
        <w:t>we</w:t>
      </w:r>
      <w:r>
        <w:rPr>
          <w:spacing w:val="-4"/>
          <w:sz w:val="32"/>
        </w:rPr>
        <w:t xml:space="preserve"> </w:t>
      </w:r>
      <w:r>
        <w:rPr>
          <w:sz w:val="32"/>
        </w:rPr>
        <w:t>will</w:t>
      </w:r>
      <w:r>
        <w:rPr>
          <w:spacing w:val="-5"/>
          <w:sz w:val="32"/>
        </w:rPr>
        <w:t xml:space="preserve"> </w:t>
      </w:r>
      <w:r>
        <w:rPr>
          <w:sz w:val="32"/>
        </w:rPr>
        <w:t>also</w:t>
      </w:r>
      <w:r>
        <w:rPr>
          <w:spacing w:val="-3"/>
          <w:sz w:val="32"/>
        </w:rPr>
        <w:t xml:space="preserve"> </w:t>
      </w:r>
      <w:r>
        <w:rPr>
          <w:sz w:val="32"/>
        </w:rPr>
        <w:t>be</w:t>
      </w:r>
      <w:r>
        <w:rPr>
          <w:spacing w:val="-4"/>
          <w:sz w:val="32"/>
        </w:rPr>
        <w:t xml:space="preserve"> </w:t>
      </w:r>
      <w:r>
        <w:rPr>
          <w:sz w:val="32"/>
        </w:rPr>
        <w:t>working</w:t>
      </w:r>
      <w:r>
        <w:rPr>
          <w:spacing w:val="-4"/>
          <w:sz w:val="32"/>
        </w:rPr>
        <w:t xml:space="preserve"> </w:t>
      </w:r>
      <w:r>
        <w:rPr>
          <w:sz w:val="32"/>
        </w:rPr>
        <w:t>closely</w:t>
      </w:r>
      <w:r>
        <w:rPr>
          <w:spacing w:val="-3"/>
          <w:sz w:val="32"/>
        </w:rPr>
        <w:t xml:space="preserve"> </w:t>
      </w:r>
      <w:r>
        <w:rPr>
          <w:sz w:val="32"/>
        </w:rPr>
        <w:t>with</w:t>
      </w:r>
      <w:r>
        <w:rPr>
          <w:spacing w:val="-3"/>
          <w:sz w:val="32"/>
        </w:rPr>
        <w:t xml:space="preserve"> </w:t>
      </w:r>
      <w:r>
        <w:rPr>
          <w:sz w:val="32"/>
        </w:rPr>
        <w:t>our</w:t>
      </w:r>
      <w:r>
        <w:rPr>
          <w:spacing w:val="-2"/>
          <w:sz w:val="32"/>
        </w:rPr>
        <w:t xml:space="preserve"> </w:t>
      </w:r>
      <w:r>
        <w:rPr>
          <w:sz w:val="32"/>
        </w:rPr>
        <w:t>partners</w:t>
      </w:r>
      <w:r>
        <w:rPr>
          <w:spacing w:val="-3"/>
          <w:sz w:val="32"/>
        </w:rPr>
        <w:t xml:space="preserve"> </w:t>
      </w:r>
      <w:r>
        <w:rPr>
          <w:sz w:val="32"/>
        </w:rPr>
        <w:t>in</w:t>
      </w:r>
      <w:r>
        <w:rPr>
          <w:spacing w:val="-86"/>
          <w:sz w:val="32"/>
        </w:rPr>
        <w:t xml:space="preserve"> </w:t>
      </w:r>
      <w:r>
        <w:rPr>
          <w:sz w:val="32"/>
        </w:rPr>
        <w:t>the borough to ensure we are reaching out to a diverse pool of candidates so that we</w:t>
      </w:r>
      <w:r>
        <w:rPr>
          <w:spacing w:val="1"/>
          <w:sz w:val="32"/>
        </w:rPr>
        <w:t xml:space="preserve"> </w:t>
      </w:r>
      <w:r>
        <w:rPr>
          <w:sz w:val="32"/>
        </w:rPr>
        <w:t>attract</w:t>
      </w:r>
      <w:r>
        <w:rPr>
          <w:spacing w:val="1"/>
          <w:sz w:val="32"/>
        </w:rPr>
        <w:t xml:space="preserve"> </w:t>
      </w:r>
      <w:r>
        <w:rPr>
          <w:sz w:val="32"/>
        </w:rPr>
        <w:t>diverse</w:t>
      </w:r>
      <w:r>
        <w:rPr>
          <w:spacing w:val="-1"/>
          <w:sz w:val="32"/>
        </w:rPr>
        <w:t xml:space="preserve"> </w:t>
      </w:r>
      <w:r>
        <w:rPr>
          <w:sz w:val="32"/>
        </w:rPr>
        <w:t>communities</w:t>
      </w:r>
      <w:r>
        <w:rPr>
          <w:spacing w:val="1"/>
          <w:sz w:val="32"/>
        </w:rPr>
        <w:t xml:space="preserve"> </w:t>
      </w:r>
      <w:r>
        <w:rPr>
          <w:sz w:val="32"/>
        </w:rPr>
        <w:t>to</w:t>
      </w:r>
      <w:r>
        <w:rPr>
          <w:spacing w:val="-1"/>
          <w:sz w:val="32"/>
        </w:rPr>
        <w:t xml:space="preserve"> </w:t>
      </w:r>
      <w:r>
        <w:rPr>
          <w:sz w:val="32"/>
        </w:rPr>
        <w:t>come and</w:t>
      </w:r>
      <w:r>
        <w:rPr>
          <w:spacing w:val="-1"/>
          <w:sz w:val="32"/>
        </w:rPr>
        <w:t xml:space="preserve"> </w:t>
      </w:r>
      <w:r>
        <w:rPr>
          <w:sz w:val="32"/>
        </w:rPr>
        <w:t>work</w:t>
      </w:r>
      <w:r>
        <w:rPr>
          <w:spacing w:val="1"/>
          <w:sz w:val="32"/>
        </w:rPr>
        <w:t xml:space="preserve"> </w:t>
      </w:r>
      <w:r>
        <w:rPr>
          <w:sz w:val="32"/>
        </w:rPr>
        <w:t>at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z w:val="32"/>
        </w:rPr>
        <w:t>Trust.</w:t>
      </w:r>
    </w:p>
    <w:p w14:paraId="11AAF8A3" w14:textId="77777777" w:rsidR="00A815F9" w:rsidRDefault="00A815F9">
      <w:pPr>
        <w:spacing w:line="247" w:lineRule="auto"/>
        <w:rPr>
          <w:sz w:val="32"/>
        </w:rPr>
        <w:sectPr w:rsidR="00A815F9">
          <w:pgSz w:w="14400" w:h="10800" w:orient="landscape"/>
          <w:pgMar w:top="1360" w:right="0" w:bottom="1600" w:left="0" w:header="524" w:footer="1401" w:gutter="0"/>
          <w:cols w:space="720"/>
        </w:sectPr>
      </w:pPr>
    </w:p>
    <w:p w14:paraId="67113E62" w14:textId="77777777" w:rsidR="00A815F9" w:rsidRDefault="00C15677">
      <w:pPr>
        <w:pStyle w:val="Heading5"/>
        <w:spacing w:before="26"/>
        <w:ind w:left="766"/>
      </w:pPr>
      <w:hyperlink w:anchor="_bookmark0" w:history="1">
        <w:r>
          <w:rPr>
            <w:color w:val="332D7C"/>
          </w:rPr>
          <w:t>WRES</w:t>
        </w:r>
        <w:r>
          <w:rPr>
            <w:color w:val="332D7C"/>
            <w:spacing w:val="-4"/>
          </w:rPr>
          <w:t xml:space="preserve"> </w:t>
        </w:r>
        <w:r>
          <w:rPr>
            <w:color w:val="332D7C"/>
          </w:rPr>
          <w:t>METRIC</w:t>
        </w:r>
        <w:r>
          <w:rPr>
            <w:color w:val="332D7C"/>
            <w:spacing w:val="-2"/>
          </w:rPr>
          <w:t xml:space="preserve"> </w:t>
        </w:r>
        <w:r>
          <w:rPr>
            <w:color w:val="332D7C"/>
          </w:rPr>
          <w:t>1</w:t>
        </w:r>
      </w:hyperlink>
    </w:p>
    <w:p w14:paraId="1B932625" w14:textId="77777777" w:rsidR="00A815F9" w:rsidRDefault="00A815F9">
      <w:pPr>
        <w:pStyle w:val="BodyText"/>
        <w:rPr>
          <w:b/>
          <w:sz w:val="20"/>
        </w:rPr>
      </w:pPr>
    </w:p>
    <w:p w14:paraId="772B2C89" w14:textId="77777777" w:rsidR="00A815F9" w:rsidRDefault="00A815F9">
      <w:pPr>
        <w:pStyle w:val="BodyText"/>
        <w:spacing w:after="1"/>
        <w:rPr>
          <w:b/>
          <w:sz w:val="15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"/>
        <w:gridCol w:w="1075"/>
        <w:gridCol w:w="1127"/>
        <w:gridCol w:w="1056"/>
        <w:gridCol w:w="969"/>
        <w:gridCol w:w="1163"/>
        <w:gridCol w:w="2410"/>
        <w:gridCol w:w="3264"/>
      </w:tblGrid>
      <w:tr w:rsidR="00A815F9" w14:paraId="659949C1" w14:textId="77777777">
        <w:trPr>
          <w:trHeight w:val="36"/>
        </w:trPr>
        <w:tc>
          <w:tcPr>
            <w:tcW w:w="52" w:type="dxa"/>
            <w:tcBorders>
              <w:bottom w:val="single" w:sz="8" w:space="0" w:color="000000"/>
              <w:right w:val="single" w:sz="4" w:space="0" w:color="000000"/>
            </w:tcBorders>
          </w:tcPr>
          <w:p w14:paraId="4E586E78" w14:textId="77777777" w:rsidR="00A815F9" w:rsidRDefault="00A815F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64" w:type="dxa"/>
            <w:gridSpan w:val="7"/>
            <w:tcBorders>
              <w:left w:val="single" w:sz="4" w:space="0" w:color="000000"/>
            </w:tcBorders>
            <w:shd w:val="clear" w:color="auto" w:fill="0061B8"/>
          </w:tcPr>
          <w:p w14:paraId="3192BE3F" w14:textId="77777777" w:rsidR="00A815F9" w:rsidRDefault="00A815F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A815F9" w14:paraId="74F49FD2" w14:textId="77777777">
        <w:trPr>
          <w:trHeight w:val="588"/>
        </w:trPr>
        <w:tc>
          <w:tcPr>
            <w:tcW w:w="1127" w:type="dxa"/>
            <w:gridSpan w:val="2"/>
            <w:shd w:val="clear" w:color="auto" w:fill="0061B8"/>
          </w:tcPr>
          <w:p w14:paraId="44AF6D45" w14:textId="77777777" w:rsidR="00A815F9" w:rsidRDefault="00A815F9">
            <w:pPr>
              <w:pStyle w:val="TableParagraph"/>
              <w:rPr>
                <w:b/>
                <w:sz w:val="12"/>
              </w:rPr>
            </w:pPr>
          </w:p>
          <w:p w14:paraId="18FFC915" w14:textId="77777777" w:rsidR="00A815F9" w:rsidRDefault="00A815F9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27D1FC61" w14:textId="77777777" w:rsidR="00A815F9" w:rsidRDefault="00C15677">
            <w:pPr>
              <w:pStyle w:val="TableParagraph"/>
              <w:ind w:left="282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Staff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Type</w:t>
            </w:r>
          </w:p>
        </w:tc>
        <w:tc>
          <w:tcPr>
            <w:tcW w:w="1127" w:type="dxa"/>
            <w:shd w:val="clear" w:color="auto" w:fill="0061B8"/>
          </w:tcPr>
          <w:p w14:paraId="3DCBCF3C" w14:textId="77777777" w:rsidR="00A815F9" w:rsidRDefault="00A815F9">
            <w:pPr>
              <w:pStyle w:val="TableParagraph"/>
              <w:rPr>
                <w:b/>
                <w:sz w:val="12"/>
              </w:rPr>
            </w:pPr>
          </w:p>
          <w:p w14:paraId="4ED9FAE6" w14:textId="77777777" w:rsidR="00A815F9" w:rsidRDefault="00A815F9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1B7B3C0C" w14:textId="77777777" w:rsidR="00A815F9" w:rsidRDefault="00C15677">
            <w:pPr>
              <w:pStyle w:val="TableParagraph"/>
              <w:ind w:left="298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Pay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Band</w:t>
            </w:r>
          </w:p>
        </w:tc>
        <w:tc>
          <w:tcPr>
            <w:tcW w:w="1056" w:type="dxa"/>
            <w:shd w:val="clear" w:color="auto" w:fill="0061B8"/>
          </w:tcPr>
          <w:p w14:paraId="61BB60D0" w14:textId="77777777" w:rsidR="00A815F9" w:rsidRDefault="00A815F9">
            <w:pPr>
              <w:pStyle w:val="TableParagraph"/>
              <w:rPr>
                <w:b/>
                <w:sz w:val="12"/>
              </w:rPr>
            </w:pPr>
          </w:p>
          <w:p w14:paraId="6C7DFE33" w14:textId="77777777" w:rsidR="00A815F9" w:rsidRDefault="00A815F9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388DE749" w14:textId="77777777" w:rsidR="00A815F9" w:rsidRDefault="00C15677">
            <w:pPr>
              <w:pStyle w:val="TableParagraph"/>
              <w:ind w:left="317" w:right="312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WHITE</w:t>
            </w:r>
          </w:p>
        </w:tc>
        <w:tc>
          <w:tcPr>
            <w:tcW w:w="969" w:type="dxa"/>
            <w:shd w:val="clear" w:color="auto" w:fill="0061B8"/>
          </w:tcPr>
          <w:p w14:paraId="36EE9FA1" w14:textId="77777777" w:rsidR="00A815F9" w:rsidRDefault="00A815F9">
            <w:pPr>
              <w:pStyle w:val="TableParagraph"/>
              <w:rPr>
                <w:b/>
                <w:sz w:val="12"/>
              </w:rPr>
            </w:pPr>
          </w:p>
          <w:p w14:paraId="7B6EC198" w14:textId="77777777" w:rsidR="00A815F9" w:rsidRDefault="00A815F9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6305E9D0" w14:textId="77777777" w:rsidR="00A815F9" w:rsidRDefault="00C15677">
            <w:pPr>
              <w:pStyle w:val="TableParagraph"/>
              <w:ind w:left="325" w:right="250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BAME</w:t>
            </w:r>
          </w:p>
        </w:tc>
        <w:tc>
          <w:tcPr>
            <w:tcW w:w="1163" w:type="dxa"/>
            <w:shd w:val="clear" w:color="auto" w:fill="0061B8"/>
          </w:tcPr>
          <w:p w14:paraId="74E7CBAB" w14:textId="77777777" w:rsidR="00A815F9" w:rsidRDefault="00A815F9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B7D49AA" w14:textId="77777777" w:rsidR="00A815F9" w:rsidRDefault="00C15677">
            <w:pPr>
              <w:pStyle w:val="TableParagraph"/>
              <w:spacing w:line="249" w:lineRule="auto"/>
              <w:ind w:left="279" w:right="224" w:firstLine="5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ETHNICITY</w:t>
            </w:r>
            <w:r>
              <w:rPr>
                <w:b/>
                <w:color w:val="FFFFFF"/>
                <w:spacing w:val="-31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UNKNOWN</w:t>
            </w:r>
          </w:p>
        </w:tc>
        <w:tc>
          <w:tcPr>
            <w:tcW w:w="2410" w:type="dxa"/>
            <w:shd w:val="clear" w:color="auto" w:fill="0061B8"/>
          </w:tcPr>
          <w:p w14:paraId="10800A5A" w14:textId="77777777" w:rsidR="00A815F9" w:rsidRDefault="00C15677">
            <w:pPr>
              <w:pStyle w:val="TableParagraph"/>
              <w:spacing w:line="85" w:lineRule="exact"/>
              <w:ind w:left="249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Staff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In</w:t>
            </w:r>
            <w:r>
              <w:rPr>
                <w:b/>
                <w:color w:val="FFFFFF"/>
                <w:spacing w:val="-3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Headcount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as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at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25/01/2021</w:t>
            </w:r>
          </w:p>
        </w:tc>
        <w:tc>
          <w:tcPr>
            <w:tcW w:w="3264" w:type="dxa"/>
            <w:shd w:val="clear" w:color="auto" w:fill="0061B8"/>
          </w:tcPr>
          <w:p w14:paraId="1B19E176" w14:textId="77777777" w:rsidR="00A815F9" w:rsidRDefault="00A815F9">
            <w:pPr>
              <w:pStyle w:val="TableParagraph"/>
              <w:rPr>
                <w:b/>
                <w:sz w:val="12"/>
              </w:rPr>
            </w:pPr>
          </w:p>
          <w:p w14:paraId="4AEB1946" w14:textId="77777777" w:rsidR="00A815F9" w:rsidRDefault="00A815F9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38356F1E" w14:textId="77777777" w:rsidR="00A815F9" w:rsidRDefault="00C15677">
            <w:pPr>
              <w:pStyle w:val="TableParagraph"/>
              <w:ind w:left="163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BAME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%</w:t>
            </w:r>
          </w:p>
        </w:tc>
      </w:tr>
      <w:tr w:rsidR="00A815F9" w14:paraId="5DE94496" w14:textId="77777777">
        <w:trPr>
          <w:trHeight w:val="134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67A437E5" w14:textId="77777777" w:rsidR="00A815F9" w:rsidRDefault="00A815F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7" w:type="dxa"/>
          </w:tcPr>
          <w:p w14:paraId="220128BB" w14:textId="77777777" w:rsidR="00A815F9" w:rsidRDefault="00C15677">
            <w:pPr>
              <w:pStyle w:val="TableParagraph"/>
              <w:spacing w:before="10" w:line="104" w:lineRule="exact"/>
              <w:ind w:left="8"/>
              <w:rPr>
                <w:b/>
                <w:sz w:val="10"/>
              </w:rPr>
            </w:pPr>
            <w:r>
              <w:rPr>
                <w:b/>
                <w:sz w:val="10"/>
              </w:rPr>
              <w:t>Overall</w:t>
            </w:r>
          </w:p>
        </w:tc>
        <w:tc>
          <w:tcPr>
            <w:tcW w:w="1056" w:type="dxa"/>
            <w:shd w:val="clear" w:color="auto" w:fill="FFFFCC"/>
          </w:tcPr>
          <w:p w14:paraId="21844DED" w14:textId="77777777" w:rsidR="00A815F9" w:rsidRDefault="00C15677">
            <w:pPr>
              <w:pStyle w:val="TableParagraph"/>
              <w:spacing w:before="10" w:line="104" w:lineRule="exact"/>
              <w:ind w:left="317" w:right="311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274</w:t>
            </w:r>
          </w:p>
        </w:tc>
        <w:tc>
          <w:tcPr>
            <w:tcW w:w="969" w:type="dxa"/>
            <w:shd w:val="clear" w:color="auto" w:fill="FFFFCC"/>
          </w:tcPr>
          <w:p w14:paraId="6BAE3537" w14:textId="77777777" w:rsidR="00A815F9" w:rsidRDefault="00C15677">
            <w:pPr>
              <w:pStyle w:val="TableParagraph"/>
              <w:spacing w:before="10" w:line="104" w:lineRule="exact"/>
              <w:ind w:left="325" w:right="25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54</w:t>
            </w:r>
          </w:p>
        </w:tc>
        <w:tc>
          <w:tcPr>
            <w:tcW w:w="1163" w:type="dxa"/>
            <w:shd w:val="clear" w:color="auto" w:fill="FFFFCC"/>
          </w:tcPr>
          <w:p w14:paraId="153C810F" w14:textId="77777777" w:rsidR="00A815F9" w:rsidRDefault="00C15677">
            <w:pPr>
              <w:pStyle w:val="TableParagraph"/>
              <w:spacing w:before="10" w:line="104" w:lineRule="exact"/>
              <w:ind w:left="38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3</w:t>
            </w:r>
          </w:p>
        </w:tc>
        <w:tc>
          <w:tcPr>
            <w:tcW w:w="2410" w:type="dxa"/>
            <w:shd w:val="clear" w:color="auto" w:fill="FFFFCC"/>
          </w:tcPr>
          <w:p w14:paraId="4D2FDC83" w14:textId="77777777" w:rsidR="00A815F9" w:rsidRDefault="00A815F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4" w:type="dxa"/>
            <w:shd w:val="clear" w:color="auto" w:fill="FFFFCC"/>
          </w:tcPr>
          <w:p w14:paraId="402B730B" w14:textId="77777777" w:rsidR="00A815F9" w:rsidRDefault="00C15677">
            <w:pPr>
              <w:pStyle w:val="TableParagraph"/>
              <w:spacing w:before="10" w:line="104" w:lineRule="exact"/>
              <w:ind w:left="269"/>
              <w:rPr>
                <w:b/>
                <w:sz w:val="10"/>
              </w:rPr>
            </w:pPr>
            <w:r>
              <w:rPr>
                <w:b/>
                <w:sz w:val="10"/>
              </w:rPr>
              <w:t>16.3%</w:t>
            </w:r>
          </w:p>
        </w:tc>
      </w:tr>
      <w:tr w:rsidR="00A815F9" w14:paraId="04544348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58F9154B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66B2C02D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Apprentice</w:t>
            </w:r>
          </w:p>
        </w:tc>
        <w:tc>
          <w:tcPr>
            <w:tcW w:w="1056" w:type="dxa"/>
            <w:shd w:val="clear" w:color="auto" w:fill="FFFFCC"/>
          </w:tcPr>
          <w:p w14:paraId="728367B2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362E0057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1DCFDA02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49EB2E61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5E5F2D28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0F496D06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2FA5DC47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09004F56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1</w:t>
            </w:r>
          </w:p>
        </w:tc>
        <w:tc>
          <w:tcPr>
            <w:tcW w:w="1056" w:type="dxa"/>
            <w:shd w:val="clear" w:color="auto" w:fill="FFFFCC"/>
          </w:tcPr>
          <w:p w14:paraId="6BF04AEA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7C76E771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7899E4BD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42E92F41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06C6AF8D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7D5676E1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0EE82685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7B1A7DA7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2</w:t>
            </w:r>
          </w:p>
        </w:tc>
        <w:tc>
          <w:tcPr>
            <w:tcW w:w="1056" w:type="dxa"/>
            <w:shd w:val="clear" w:color="auto" w:fill="FFFFCC"/>
          </w:tcPr>
          <w:p w14:paraId="4253587E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1276B81C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6F81D7F2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63464D95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1B1B31E9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5F013C3D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791BA1A0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34147C20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3</w:t>
            </w:r>
          </w:p>
        </w:tc>
        <w:tc>
          <w:tcPr>
            <w:tcW w:w="1056" w:type="dxa"/>
            <w:shd w:val="clear" w:color="auto" w:fill="FFFFCC"/>
          </w:tcPr>
          <w:p w14:paraId="10EA9AFD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13489AB4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6363A71B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010EAE19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2B39AF27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3BEC0F43" w14:textId="77777777">
        <w:trPr>
          <w:trHeight w:val="132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4D70EA08" w14:textId="77777777" w:rsidR="00A815F9" w:rsidRDefault="00A815F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7" w:type="dxa"/>
          </w:tcPr>
          <w:p w14:paraId="7FCF0C6B" w14:textId="77777777" w:rsidR="00A815F9" w:rsidRDefault="00C15677">
            <w:pPr>
              <w:pStyle w:val="TableParagraph"/>
              <w:spacing w:before="5" w:line="106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4</w:t>
            </w:r>
          </w:p>
        </w:tc>
        <w:tc>
          <w:tcPr>
            <w:tcW w:w="1056" w:type="dxa"/>
            <w:shd w:val="clear" w:color="auto" w:fill="FFFFCC"/>
          </w:tcPr>
          <w:p w14:paraId="451C6B11" w14:textId="77777777" w:rsidR="00A815F9" w:rsidRDefault="00C15677">
            <w:pPr>
              <w:pStyle w:val="TableParagraph"/>
              <w:spacing w:before="5" w:line="106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6E44514D" w14:textId="77777777" w:rsidR="00A815F9" w:rsidRDefault="00C15677">
            <w:pPr>
              <w:pStyle w:val="TableParagraph"/>
              <w:spacing w:before="5" w:line="106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4DEFE6EA" w14:textId="77777777" w:rsidR="00A815F9" w:rsidRDefault="00C15677">
            <w:pPr>
              <w:pStyle w:val="TableParagraph"/>
              <w:spacing w:before="5" w:line="106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077A873D" w14:textId="77777777" w:rsidR="00A815F9" w:rsidRDefault="00A815F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02A2D5AD" w14:textId="77777777" w:rsidR="00A815F9" w:rsidRDefault="00C15677">
            <w:pPr>
              <w:pStyle w:val="TableParagraph"/>
              <w:spacing w:before="5" w:line="106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0ED20784" w14:textId="77777777">
        <w:trPr>
          <w:trHeight w:val="131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6A1246C5" w14:textId="77777777" w:rsidR="00A815F9" w:rsidRDefault="00A815F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7" w:type="dxa"/>
          </w:tcPr>
          <w:p w14:paraId="5A31E4B5" w14:textId="77777777" w:rsidR="00A815F9" w:rsidRDefault="00C15677">
            <w:pPr>
              <w:pStyle w:val="TableParagraph"/>
              <w:spacing w:before="8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5</w:t>
            </w:r>
          </w:p>
        </w:tc>
        <w:tc>
          <w:tcPr>
            <w:tcW w:w="1056" w:type="dxa"/>
            <w:shd w:val="clear" w:color="auto" w:fill="FFFFCC"/>
          </w:tcPr>
          <w:p w14:paraId="471FD83C" w14:textId="77777777" w:rsidR="00A815F9" w:rsidRDefault="00C15677">
            <w:pPr>
              <w:pStyle w:val="TableParagraph"/>
              <w:spacing w:before="8" w:line="104" w:lineRule="exact"/>
              <w:ind w:left="317" w:right="311"/>
              <w:jc w:val="center"/>
              <w:rPr>
                <w:sz w:val="10"/>
              </w:rPr>
            </w:pPr>
            <w:r>
              <w:rPr>
                <w:sz w:val="10"/>
              </w:rPr>
              <w:t>74</w:t>
            </w:r>
          </w:p>
        </w:tc>
        <w:tc>
          <w:tcPr>
            <w:tcW w:w="969" w:type="dxa"/>
            <w:shd w:val="clear" w:color="auto" w:fill="FFFFCC"/>
          </w:tcPr>
          <w:p w14:paraId="2BB73F87" w14:textId="77777777" w:rsidR="00A815F9" w:rsidRDefault="00C15677">
            <w:pPr>
              <w:pStyle w:val="TableParagraph"/>
              <w:spacing w:before="8" w:line="104" w:lineRule="exact"/>
              <w:ind w:left="325" w:right="250"/>
              <w:jc w:val="center"/>
              <w:rPr>
                <w:sz w:val="10"/>
              </w:rPr>
            </w:pPr>
            <w:r>
              <w:rPr>
                <w:sz w:val="10"/>
              </w:rPr>
              <w:t>13</w:t>
            </w:r>
          </w:p>
        </w:tc>
        <w:tc>
          <w:tcPr>
            <w:tcW w:w="1163" w:type="dxa"/>
            <w:shd w:val="clear" w:color="auto" w:fill="FFFFCC"/>
          </w:tcPr>
          <w:p w14:paraId="300CEDB1" w14:textId="77777777" w:rsidR="00A815F9" w:rsidRDefault="00C15677">
            <w:pPr>
              <w:pStyle w:val="TableParagraph"/>
              <w:spacing w:before="8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</w:p>
        </w:tc>
        <w:tc>
          <w:tcPr>
            <w:tcW w:w="2410" w:type="dxa"/>
            <w:shd w:val="clear" w:color="auto" w:fill="FFFFCC"/>
          </w:tcPr>
          <w:p w14:paraId="7B077C5C" w14:textId="77777777" w:rsidR="00A815F9" w:rsidRDefault="00A815F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693AC630" w14:textId="77777777" w:rsidR="00A815F9" w:rsidRDefault="00C15677">
            <w:pPr>
              <w:pStyle w:val="TableParagraph"/>
              <w:spacing w:before="8" w:line="104" w:lineRule="exact"/>
              <w:ind w:left="269"/>
              <w:rPr>
                <w:sz w:val="10"/>
              </w:rPr>
            </w:pPr>
            <w:r>
              <w:rPr>
                <w:sz w:val="10"/>
              </w:rPr>
              <w:t>14.8%</w:t>
            </w:r>
          </w:p>
        </w:tc>
      </w:tr>
      <w:tr w:rsidR="00A815F9" w14:paraId="4210DF89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2A7711E5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34F647D9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</w:p>
        </w:tc>
        <w:tc>
          <w:tcPr>
            <w:tcW w:w="1056" w:type="dxa"/>
            <w:shd w:val="clear" w:color="auto" w:fill="FFFFCC"/>
          </w:tcPr>
          <w:p w14:paraId="672F1883" w14:textId="77777777" w:rsidR="00A815F9" w:rsidRDefault="00C15677">
            <w:pPr>
              <w:pStyle w:val="TableParagraph"/>
              <w:spacing w:before="5" w:line="104" w:lineRule="exact"/>
              <w:ind w:left="317" w:right="311"/>
              <w:jc w:val="center"/>
              <w:rPr>
                <w:sz w:val="10"/>
              </w:rPr>
            </w:pPr>
            <w:r>
              <w:rPr>
                <w:sz w:val="10"/>
              </w:rPr>
              <w:t>143</w:t>
            </w:r>
          </w:p>
        </w:tc>
        <w:tc>
          <w:tcPr>
            <w:tcW w:w="969" w:type="dxa"/>
            <w:shd w:val="clear" w:color="auto" w:fill="FFFFCC"/>
          </w:tcPr>
          <w:p w14:paraId="14CC3AC6" w14:textId="77777777" w:rsidR="00A815F9" w:rsidRDefault="00C15677">
            <w:pPr>
              <w:pStyle w:val="TableParagraph"/>
              <w:spacing w:before="5" w:line="104" w:lineRule="exact"/>
              <w:ind w:left="325" w:right="250"/>
              <w:jc w:val="center"/>
              <w:rPr>
                <w:sz w:val="10"/>
              </w:rPr>
            </w:pPr>
            <w:r>
              <w:rPr>
                <w:sz w:val="10"/>
              </w:rPr>
              <w:t>35</w:t>
            </w:r>
          </w:p>
        </w:tc>
        <w:tc>
          <w:tcPr>
            <w:tcW w:w="1163" w:type="dxa"/>
            <w:shd w:val="clear" w:color="auto" w:fill="FFFFCC"/>
          </w:tcPr>
          <w:p w14:paraId="79F787F5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</w:p>
        </w:tc>
        <w:tc>
          <w:tcPr>
            <w:tcW w:w="2410" w:type="dxa"/>
            <w:shd w:val="clear" w:color="auto" w:fill="FFFFCC"/>
          </w:tcPr>
          <w:p w14:paraId="2827AD87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1538E0B3" w14:textId="77777777" w:rsidR="00A815F9" w:rsidRDefault="00C15677">
            <w:pPr>
              <w:pStyle w:val="TableParagraph"/>
              <w:spacing w:before="5" w:line="104" w:lineRule="exact"/>
              <w:ind w:left="269"/>
              <w:rPr>
                <w:sz w:val="10"/>
              </w:rPr>
            </w:pPr>
            <w:r>
              <w:rPr>
                <w:sz w:val="10"/>
              </w:rPr>
              <w:t>19.6%</w:t>
            </w:r>
          </w:p>
        </w:tc>
      </w:tr>
      <w:tr w:rsidR="00A815F9" w14:paraId="2FDE5580" w14:textId="77777777">
        <w:trPr>
          <w:trHeight w:val="25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1C5C6091" w14:textId="77777777" w:rsidR="00A815F9" w:rsidRDefault="00C15677">
            <w:pPr>
              <w:pStyle w:val="TableParagraph"/>
              <w:spacing w:before="68"/>
              <w:ind w:left="372" w:right="364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Overall</w:t>
            </w:r>
          </w:p>
        </w:tc>
        <w:tc>
          <w:tcPr>
            <w:tcW w:w="1127" w:type="dxa"/>
          </w:tcPr>
          <w:p w14:paraId="1EF14D54" w14:textId="77777777" w:rsidR="00A815F9" w:rsidRDefault="00C15677">
            <w:pPr>
              <w:pStyle w:val="TableParagraph"/>
              <w:spacing w:before="5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7</w:t>
            </w:r>
          </w:p>
          <w:p w14:paraId="2A306144" w14:textId="77777777" w:rsidR="00A815F9" w:rsidRDefault="00C15677">
            <w:pPr>
              <w:pStyle w:val="TableParagraph"/>
              <w:spacing w:before="1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8A</w:t>
            </w:r>
          </w:p>
        </w:tc>
        <w:tc>
          <w:tcPr>
            <w:tcW w:w="1056" w:type="dxa"/>
            <w:shd w:val="clear" w:color="auto" w:fill="FFFFCC"/>
          </w:tcPr>
          <w:p w14:paraId="1D1027B3" w14:textId="77777777" w:rsidR="00A815F9" w:rsidRDefault="00C15677">
            <w:pPr>
              <w:pStyle w:val="TableParagraph"/>
              <w:spacing w:before="5"/>
              <w:ind w:left="317" w:right="311"/>
              <w:jc w:val="center"/>
              <w:rPr>
                <w:sz w:val="10"/>
              </w:rPr>
            </w:pPr>
            <w:r>
              <w:rPr>
                <w:sz w:val="10"/>
              </w:rPr>
              <w:t>45</w:t>
            </w:r>
          </w:p>
          <w:p w14:paraId="0FCFC822" w14:textId="77777777" w:rsidR="00A815F9" w:rsidRDefault="00C15677">
            <w:pPr>
              <w:pStyle w:val="TableParagraph"/>
              <w:spacing w:before="15" w:line="104" w:lineRule="exact"/>
              <w:ind w:left="317" w:right="311"/>
              <w:jc w:val="center"/>
              <w:rPr>
                <w:sz w:val="10"/>
              </w:rPr>
            </w:pPr>
            <w:r>
              <w:rPr>
                <w:sz w:val="10"/>
              </w:rPr>
              <w:t>11</w:t>
            </w:r>
          </w:p>
        </w:tc>
        <w:tc>
          <w:tcPr>
            <w:tcW w:w="969" w:type="dxa"/>
            <w:shd w:val="clear" w:color="auto" w:fill="FFFFCC"/>
          </w:tcPr>
          <w:p w14:paraId="313D8C7B" w14:textId="77777777" w:rsidR="00A815F9" w:rsidRDefault="00C15677">
            <w:pPr>
              <w:pStyle w:val="TableParagraph"/>
              <w:spacing w:before="5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5</w:t>
            </w:r>
          </w:p>
          <w:p w14:paraId="21431324" w14:textId="77777777" w:rsidR="00A815F9" w:rsidRDefault="00C15677">
            <w:pPr>
              <w:pStyle w:val="TableParagraph"/>
              <w:spacing w:before="1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2542185B" w14:textId="77777777" w:rsidR="00A815F9" w:rsidRDefault="00C15677">
            <w:pPr>
              <w:pStyle w:val="TableParagraph"/>
              <w:spacing w:before="5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</w:p>
          <w:p w14:paraId="73AD3173" w14:textId="77777777" w:rsidR="00A815F9" w:rsidRDefault="00C15677">
            <w:pPr>
              <w:pStyle w:val="TableParagraph"/>
              <w:spacing w:before="1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564EF32D" w14:textId="77777777" w:rsidR="00A815F9" w:rsidRDefault="00A815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2DD3DC7E" w14:textId="77777777" w:rsidR="00A815F9" w:rsidRDefault="00C15677">
            <w:pPr>
              <w:pStyle w:val="TableParagraph"/>
              <w:spacing w:before="5"/>
              <w:ind w:left="297"/>
              <w:rPr>
                <w:sz w:val="10"/>
              </w:rPr>
            </w:pPr>
            <w:r>
              <w:rPr>
                <w:sz w:val="10"/>
              </w:rPr>
              <w:t>9.8%</w:t>
            </w:r>
          </w:p>
          <w:p w14:paraId="33BE8AC4" w14:textId="77777777" w:rsidR="00A815F9" w:rsidRDefault="00C15677">
            <w:pPr>
              <w:pStyle w:val="TableParagraph"/>
              <w:spacing w:before="15" w:line="104" w:lineRule="exact"/>
              <w:ind w:left="297"/>
              <w:rPr>
                <w:sz w:val="10"/>
              </w:rPr>
            </w:pPr>
            <w:r>
              <w:rPr>
                <w:sz w:val="10"/>
              </w:rPr>
              <w:t>0.0%</w:t>
            </w:r>
          </w:p>
        </w:tc>
      </w:tr>
      <w:tr w:rsidR="00A815F9" w14:paraId="5F122436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7F82D03C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587B8B9A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8B</w:t>
            </w:r>
          </w:p>
        </w:tc>
        <w:tc>
          <w:tcPr>
            <w:tcW w:w="1056" w:type="dxa"/>
            <w:shd w:val="clear" w:color="auto" w:fill="FFFFCC"/>
          </w:tcPr>
          <w:p w14:paraId="16A76BE3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2FE2AE3F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26436501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0286A119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01DEE55F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636AE92E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56040D05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7474501B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8C</w:t>
            </w:r>
          </w:p>
        </w:tc>
        <w:tc>
          <w:tcPr>
            <w:tcW w:w="1056" w:type="dxa"/>
            <w:shd w:val="clear" w:color="auto" w:fill="FFFFCC"/>
          </w:tcPr>
          <w:p w14:paraId="2D320D1A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</w:p>
        </w:tc>
        <w:tc>
          <w:tcPr>
            <w:tcW w:w="969" w:type="dxa"/>
            <w:shd w:val="clear" w:color="auto" w:fill="FFFFCC"/>
          </w:tcPr>
          <w:p w14:paraId="742D6A7F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</w:p>
        </w:tc>
        <w:tc>
          <w:tcPr>
            <w:tcW w:w="1163" w:type="dxa"/>
            <w:shd w:val="clear" w:color="auto" w:fill="FFFFCC"/>
          </w:tcPr>
          <w:p w14:paraId="0D5B71FE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0830C776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5260B775" w14:textId="77777777" w:rsidR="00A815F9" w:rsidRDefault="00C15677">
            <w:pPr>
              <w:pStyle w:val="TableParagraph"/>
              <w:spacing w:before="5" w:line="104" w:lineRule="exact"/>
              <w:ind w:left="269"/>
              <w:rPr>
                <w:sz w:val="10"/>
              </w:rPr>
            </w:pPr>
            <w:r>
              <w:rPr>
                <w:sz w:val="10"/>
              </w:rPr>
              <w:t>50.0%</w:t>
            </w:r>
          </w:p>
        </w:tc>
      </w:tr>
      <w:tr w:rsidR="00A815F9" w14:paraId="43F00CD3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17807636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3643A9B1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8D</w:t>
            </w:r>
          </w:p>
        </w:tc>
        <w:tc>
          <w:tcPr>
            <w:tcW w:w="1056" w:type="dxa"/>
            <w:shd w:val="clear" w:color="auto" w:fill="FFFFCC"/>
          </w:tcPr>
          <w:p w14:paraId="5CD1CE5B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77E657D7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5AC4CAB1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4AA0BE3E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13AF377A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64334643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6B28DBC2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19838AE7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9</w:t>
            </w:r>
          </w:p>
        </w:tc>
        <w:tc>
          <w:tcPr>
            <w:tcW w:w="1056" w:type="dxa"/>
            <w:shd w:val="clear" w:color="auto" w:fill="FFFFCC"/>
          </w:tcPr>
          <w:p w14:paraId="66748945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1FC3159A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1A208040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6BE4DFC7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4669CEE7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3E1297A6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1E1B6A15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1CC17721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VSM</w:t>
            </w:r>
          </w:p>
        </w:tc>
        <w:tc>
          <w:tcPr>
            <w:tcW w:w="1056" w:type="dxa"/>
            <w:shd w:val="clear" w:color="auto" w:fill="FFFFCC"/>
          </w:tcPr>
          <w:p w14:paraId="4503FC1D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44EBB72E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21DF46F7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0DB230C0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0804E003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23616786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6A509CDC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319E90CB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Trainee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Grade</w:t>
            </w:r>
          </w:p>
        </w:tc>
        <w:tc>
          <w:tcPr>
            <w:tcW w:w="1056" w:type="dxa"/>
            <w:shd w:val="clear" w:color="auto" w:fill="FFFFCC"/>
          </w:tcPr>
          <w:p w14:paraId="2B2592AA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5B785235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31F69BEA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5CC81F9F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0471F8C6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21B69299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6ACD3DDE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5ECB64B5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Career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Grade</w:t>
            </w:r>
          </w:p>
        </w:tc>
        <w:tc>
          <w:tcPr>
            <w:tcW w:w="1056" w:type="dxa"/>
            <w:shd w:val="clear" w:color="auto" w:fill="FFFFCC"/>
          </w:tcPr>
          <w:p w14:paraId="3BE365B8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1DC22840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3C8EE203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508160DC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0E6DB49D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25E8A024" w14:textId="77777777">
        <w:trPr>
          <w:trHeight w:val="115"/>
        </w:trPr>
        <w:tc>
          <w:tcPr>
            <w:tcW w:w="1127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CE6F1"/>
          </w:tcPr>
          <w:p w14:paraId="7422CDD2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  <w:tcBorders>
              <w:bottom w:val="single" w:sz="8" w:space="0" w:color="000000"/>
            </w:tcBorders>
          </w:tcPr>
          <w:p w14:paraId="763EF41C" w14:textId="77777777" w:rsidR="00A815F9" w:rsidRDefault="00C15677">
            <w:pPr>
              <w:pStyle w:val="TableParagraph"/>
              <w:spacing w:before="5" w:line="89" w:lineRule="exact"/>
              <w:ind w:left="8"/>
              <w:rPr>
                <w:sz w:val="10"/>
              </w:rPr>
            </w:pPr>
            <w:r>
              <w:rPr>
                <w:sz w:val="10"/>
              </w:rPr>
              <w:t>Consultant</w:t>
            </w:r>
          </w:p>
        </w:tc>
        <w:tc>
          <w:tcPr>
            <w:tcW w:w="1056" w:type="dxa"/>
            <w:tcBorders>
              <w:bottom w:val="single" w:sz="8" w:space="0" w:color="000000"/>
            </w:tcBorders>
            <w:shd w:val="clear" w:color="auto" w:fill="FFFFCC"/>
          </w:tcPr>
          <w:p w14:paraId="6827DC11" w14:textId="77777777" w:rsidR="00A815F9" w:rsidRDefault="00C15677">
            <w:pPr>
              <w:pStyle w:val="TableParagraph"/>
              <w:spacing w:before="5" w:line="89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tcBorders>
              <w:bottom w:val="single" w:sz="8" w:space="0" w:color="000000"/>
            </w:tcBorders>
            <w:shd w:val="clear" w:color="auto" w:fill="FFFFCC"/>
          </w:tcPr>
          <w:p w14:paraId="5C3268CB" w14:textId="77777777" w:rsidR="00A815F9" w:rsidRDefault="00C15677">
            <w:pPr>
              <w:pStyle w:val="TableParagraph"/>
              <w:spacing w:before="5" w:line="89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tcBorders>
              <w:bottom w:val="single" w:sz="8" w:space="0" w:color="000000"/>
            </w:tcBorders>
            <w:shd w:val="clear" w:color="auto" w:fill="FFFFCC"/>
          </w:tcPr>
          <w:p w14:paraId="14EB0DD0" w14:textId="77777777" w:rsidR="00A815F9" w:rsidRDefault="00C15677">
            <w:pPr>
              <w:pStyle w:val="TableParagraph"/>
              <w:spacing w:before="5" w:line="89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  <w:shd w:val="clear" w:color="auto" w:fill="FFFFCC"/>
          </w:tcPr>
          <w:p w14:paraId="187DA4C7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7273352" w14:textId="77777777" w:rsidR="00A815F9" w:rsidRDefault="00C15677">
            <w:pPr>
              <w:pStyle w:val="TableParagraph"/>
              <w:spacing w:before="5" w:line="89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13813FFC" w14:textId="77777777">
        <w:trPr>
          <w:trHeight w:val="128"/>
        </w:trPr>
        <w:tc>
          <w:tcPr>
            <w:tcW w:w="1127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CE6F1"/>
          </w:tcPr>
          <w:p w14:paraId="68544643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  <w:tcBorders>
              <w:top w:val="single" w:sz="8" w:space="0" w:color="000000"/>
            </w:tcBorders>
          </w:tcPr>
          <w:p w14:paraId="04187998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Apprentice</w:t>
            </w:r>
          </w:p>
        </w:tc>
        <w:tc>
          <w:tcPr>
            <w:tcW w:w="1056" w:type="dxa"/>
            <w:tcBorders>
              <w:top w:val="single" w:sz="8" w:space="0" w:color="000000"/>
            </w:tcBorders>
            <w:shd w:val="clear" w:color="auto" w:fill="FFFFCC"/>
          </w:tcPr>
          <w:p w14:paraId="39FD7C5C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tcBorders>
              <w:top w:val="single" w:sz="8" w:space="0" w:color="000000"/>
            </w:tcBorders>
            <w:shd w:val="clear" w:color="auto" w:fill="FFFFCC"/>
          </w:tcPr>
          <w:p w14:paraId="4C989B7B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tcBorders>
              <w:top w:val="single" w:sz="8" w:space="0" w:color="000000"/>
            </w:tcBorders>
            <w:shd w:val="clear" w:color="auto" w:fill="FFFFCC"/>
          </w:tcPr>
          <w:p w14:paraId="15919128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tcBorders>
              <w:top w:val="single" w:sz="8" w:space="0" w:color="000000"/>
            </w:tcBorders>
            <w:shd w:val="clear" w:color="auto" w:fill="FFFFCC"/>
          </w:tcPr>
          <w:p w14:paraId="0C7A6C59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CC"/>
          </w:tcPr>
          <w:p w14:paraId="4F9B4A61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3BE70BC0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60806ABB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398B6D03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1</w:t>
            </w:r>
          </w:p>
        </w:tc>
        <w:tc>
          <w:tcPr>
            <w:tcW w:w="1056" w:type="dxa"/>
            <w:shd w:val="clear" w:color="auto" w:fill="FFFFCC"/>
          </w:tcPr>
          <w:p w14:paraId="34E1E734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596F8AEF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2731D2E2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3D73FCB2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25B21547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651D8341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29BA9F1D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7776F79E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2</w:t>
            </w:r>
          </w:p>
        </w:tc>
        <w:tc>
          <w:tcPr>
            <w:tcW w:w="1056" w:type="dxa"/>
            <w:shd w:val="clear" w:color="auto" w:fill="FFFFCC"/>
          </w:tcPr>
          <w:p w14:paraId="2A0671AB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54437DF8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3C446C8F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28057F25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75EB7612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7594F4F8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3841320D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3829E39B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3</w:t>
            </w:r>
          </w:p>
        </w:tc>
        <w:tc>
          <w:tcPr>
            <w:tcW w:w="1056" w:type="dxa"/>
            <w:shd w:val="clear" w:color="auto" w:fill="FFFFCC"/>
          </w:tcPr>
          <w:p w14:paraId="3A0D84B4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33A8CD9A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6DE4491C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69D5B1E7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4616D923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00E9DBC7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6E86C574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4351DA9E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4</w:t>
            </w:r>
          </w:p>
        </w:tc>
        <w:tc>
          <w:tcPr>
            <w:tcW w:w="1056" w:type="dxa"/>
            <w:shd w:val="clear" w:color="auto" w:fill="FFFFCC"/>
          </w:tcPr>
          <w:p w14:paraId="363CB365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51BAF4EB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0C52C34D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5E1B11F9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4F8D75B7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1645B0E4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26A12328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0ECE826A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5</w:t>
            </w:r>
          </w:p>
        </w:tc>
        <w:tc>
          <w:tcPr>
            <w:tcW w:w="1056" w:type="dxa"/>
            <w:shd w:val="clear" w:color="auto" w:fill="FFFFCC"/>
          </w:tcPr>
          <w:p w14:paraId="236DC30F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44E0EE87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042B8B99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15972096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61C9D037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535D065A" w14:textId="77777777">
        <w:trPr>
          <w:trHeight w:val="25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0A9FC551" w14:textId="77777777" w:rsidR="00A815F9" w:rsidRDefault="00C15677">
            <w:pPr>
              <w:pStyle w:val="TableParagraph"/>
              <w:spacing w:before="73"/>
              <w:ind w:left="294"/>
              <w:rPr>
                <w:sz w:val="10"/>
              </w:rPr>
            </w:pPr>
            <w:r>
              <w:rPr>
                <w:sz w:val="10"/>
              </w:rPr>
              <w:t>Non-Clinical</w:t>
            </w:r>
          </w:p>
        </w:tc>
        <w:tc>
          <w:tcPr>
            <w:tcW w:w="1127" w:type="dxa"/>
          </w:tcPr>
          <w:p w14:paraId="2E616787" w14:textId="77777777" w:rsidR="00A815F9" w:rsidRDefault="00C15677">
            <w:pPr>
              <w:pStyle w:val="TableParagraph"/>
              <w:spacing w:before="5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</w:p>
          <w:p w14:paraId="69CD7B3C" w14:textId="77777777" w:rsidR="00A815F9" w:rsidRDefault="00C15677">
            <w:pPr>
              <w:pStyle w:val="TableParagraph"/>
              <w:spacing w:before="1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7</w:t>
            </w:r>
          </w:p>
        </w:tc>
        <w:tc>
          <w:tcPr>
            <w:tcW w:w="1056" w:type="dxa"/>
            <w:shd w:val="clear" w:color="auto" w:fill="FFFFCC"/>
          </w:tcPr>
          <w:p w14:paraId="0AFD9ACC" w14:textId="77777777" w:rsidR="00A815F9" w:rsidRDefault="00C15677">
            <w:pPr>
              <w:pStyle w:val="TableParagraph"/>
              <w:spacing w:before="5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  <w:p w14:paraId="3E282A19" w14:textId="77777777" w:rsidR="00A815F9" w:rsidRDefault="00C15677">
            <w:pPr>
              <w:pStyle w:val="TableParagraph"/>
              <w:spacing w:before="1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25E3DE72" w14:textId="77777777" w:rsidR="00A815F9" w:rsidRDefault="00C15677">
            <w:pPr>
              <w:pStyle w:val="TableParagraph"/>
              <w:spacing w:before="5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  <w:p w14:paraId="31D97B54" w14:textId="77777777" w:rsidR="00A815F9" w:rsidRDefault="00C15677">
            <w:pPr>
              <w:pStyle w:val="TableParagraph"/>
              <w:spacing w:before="1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7F5D1D07" w14:textId="77777777" w:rsidR="00A815F9" w:rsidRDefault="00C15677">
            <w:pPr>
              <w:pStyle w:val="TableParagraph"/>
              <w:spacing w:before="5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  <w:p w14:paraId="322F9BBE" w14:textId="77777777" w:rsidR="00A815F9" w:rsidRDefault="00C15677">
            <w:pPr>
              <w:pStyle w:val="TableParagraph"/>
              <w:spacing w:before="1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677687C9" w14:textId="77777777" w:rsidR="00A815F9" w:rsidRDefault="00A815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494419F6" w14:textId="77777777" w:rsidR="00A815F9" w:rsidRDefault="00C15677">
            <w:pPr>
              <w:pStyle w:val="TableParagraph"/>
              <w:spacing w:before="5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  <w:p w14:paraId="54A4DA71" w14:textId="77777777" w:rsidR="00A815F9" w:rsidRDefault="00C15677">
            <w:pPr>
              <w:pStyle w:val="TableParagraph"/>
              <w:spacing w:before="1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3A9F3341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32C99AB7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7B412728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8A</w:t>
            </w:r>
          </w:p>
        </w:tc>
        <w:tc>
          <w:tcPr>
            <w:tcW w:w="1056" w:type="dxa"/>
            <w:shd w:val="clear" w:color="auto" w:fill="FFFFCC"/>
          </w:tcPr>
          <w:p w14:paraId="0D883114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3CCF965F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02C886A5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61E20A08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37A7C78D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17CE053C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087E25F3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6A828CE1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8B</w:t>
            </w:r>
          </w:p>
        </w:tc>
        <w:tc>
          <w:tcPr>
            <w:tcW w:w="1056" w:type="dxa"/>
            <w:shd w:val="clear" w:color="auto" w:fill="FFFFCC"/>
          </w:tcPr>
          <w:p w14:paraId="2D637705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5BD9C824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4CDFF84D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4745790A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4F415105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15BDBCED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55AB8F29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319FF2DC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8C</w:t>
            </w:r>
          </w:p>
        </w:tc>
        <w:tc>
          <w:tcPr>
            <w:tcW w:w="1056" w:type="dxa"/>
            <w:shd w:val="clear" w:color="auto" w:fill="FFFFCC"/>
          </w:tcPr>
          <w:p w14:paraId="6034A907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5F4559D7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02948751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1717EBB8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0BBABBA7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0CFFA787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2B059FF9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11D6DF10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8D</w:t>
            </w:r>
          </w:p>
        </w:tc>
        <w:tc>
          <w:tcPr>
            <w:tcW w:w="1056" w:type="dxa"/>
            <w:shd w:val="clear" w:color="auto" w:fill="FFFFCC"/>
          </w:tcPr>
          <w:p w14:paraId="7B3826DA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34376252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4BC3B7A2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2E68A582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7FA23607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38B2B53D" w14:textId="77777777">
        <w:trPr>
          <w:trHeight w:val="132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46CA989F" w14:textId="77777777" w:rsidR="00A815F9" w:rsidRDefault="00A815F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7" w:type="dxa"/>
          </w:tcPr>
          <w:p w14:paraId="654DD68A" w14:textId="77777777" w:rsidR="00A815F9" w:rsidRDefault="00C15677">
            <w:pPr>
              <w:pStyle w:val="TableParagraph"/>
              <w:spacing w:before="5" w:line="106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9</w:t>
            </w:r>
          </w:p>
        </w:tc>
        <w:tc>
          <w:tcPr>
            <w:tcW w:w="1056" w:type="dxa"/>
            <w:shd w:val="clear" w:color="auto" w:fill="FFFFCC"/>
          </w:tcPr>
          <w:p w14:paraId="762C509C" w14:textId="77777777" w:rsidR="00A815F9" w:rsidRDefault="00C15677">
            <w:pPr>
              <w:pStyle w:val="TableParagraph"/>
              <w:spacing w:before="5" w:line="106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1D1D60C4" w14:textId="77777777" w:rsidR="00A815F9" w:rsidRDefault="00C15677">
            <w:pPr>
              <w:pStyle w:val="TableParagraph"/>
              <w:spacing w:before="5" w:line="106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0B160EDB" w14:textId="77777777" w:rsidR="00A815F9" w:rsidRDefault="00C15677">
            <w:pPr>
              <w:pStyle w:val="TableParagraph"/>
              <w:spacing w:before="5" w:line="106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68449E41" w14:textId="77777777" w:rsidR="00A815F9" w:rsidRDefault="00A815F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2B781462" w14:textId="77777777" w:rsidR="00A815F9" w:rsidRDefault="00C15677">
            <w:pPr>
              <w:pStyle w:val="TableParagraph"/>
              <w:spacing w:before="5" w:line="106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402EC9D5" w14:textId="77777777">
        <w:trPr>
          <w:trHeight w:val="112"/>
        </w:trPr>
        <w:tc>
          <w:tcPr>
            <w:tcW w:w="1127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CE6F1"/>
          </w:tcPr>
          <w:p w14:paraId="3ADFC37F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  <w:tcBorders>
              <w:bottom w:val="single" w:sz="8" w:space="0" w:color="000000"/>
            </w:tcBorders>
          </w:tcPr>
          <w:p w14:paraId="355BACEA" w14:textId="77777777" w:rsidR="00A815F9" w:rsidRDefault="00C15677">
            <w:pPr>
              <w:pStyle w:val="TableParagraph"/>
              <w:spacing w:before="8" w:line="84" w:lineRule="exact"/>
              <w:ind w:left="8"/>
              <w:rPr>
                <w:sz w:val="10"/>
              </w:rPr>
            </w:pPr>
            <w:r>
              <w:rPr>
                <w:sz w:val="10"/>
              </w:rPr>
              <w:t>VSM</w:t>
            </w:r>
          </w:p>
        </w:tc>
        <w:tc>
          <w:tcPr>
            <w:tcW w:w="1056" w:type="dxa"/>
            <w:tcBorders>
              <w:bottom w:val="single" w:sz="8" w:space="0" w:color="000000"/>
            </w:tcBorders>
            <w:shd w:val="clear" w:color="auto" w:fill="FFFFCC"/>
          </w:tcPr>
          <w:p w14:paraId="19055551" w14:textId="77777777" w:rsidR="00A815F9" w:rsidRDefault="00C15677">
            <w:pPr>
              <w:pStyle w:val="TableParagraph"/>
              <w:spacing w:before="8" w:line="8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tcBorders>
              <w:bottom w:val="single" w:sz="8" w:space="0" w:color="000000"/>
            </w:tcBorders>
            <w:shd w:val="clear" w:color="auto" w:fill="FFFFCC"/>
          </w:tcPr>
          <w:p w14:paraId="7CA6C2C3" w14:textId="77777777" w:rsidR="00A815F9" w:rsidRDefault="00C15677">
            <w:pPr>
              <w:pStyle w:val="TableParagraph"/>
              <w:spacing w:before="8" w:line="8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tcBorders>
              <w:bottom w:val="single" w:sz="8" w:space="0" w:color="000000"/>
            </w:tcBorders>
            <w:shd w:val="clear" w:color="auto" w:fill="FFFFCC"/>
          </w:tcPr>
          <w:p w14:paraId="248AB7D7" w14:textId="77777777" w:rsidR="00A815F9" w:rsidRDefault="00C15677">
            <w:pPr>
              <w:pStyle w:val="TableParagraph"/>
              <w:spacing w:before="8" w:line="8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  <w:shd w:val="clear" w:color="auto" w:fill="FFFFCC"/>
          </w:tcPr>
          <w:p w14:paraId="78BB7676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4ABC9862" w14:textId="77777777" w:rsidR="00A815F9" w:rsidRDefault="00C15677">
            <w:pPr>
              <w:pStyle w:val="TableParagraph"/>
              <w:spacing w:before="8" w:line="8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569A2DB8" w14:textId="77777777">
        <w:trPr>
          <w:trHeight w:val="129"/>
        </w:trPr>
        <w:tc>
          <w:tcPr>
            <w:tcW w:w="1127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CE6F1"/>
          </w:tcPr>
          <w:p w14:paraId="5E01CF3D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  <w:tcBorders>
              <w:top w:val="single" w:sz="8" w:space="0" w:color="000000"/>
            </w:tcBorders>
          </w:tcPr>
          <w:p w14:paraId="06782F5B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Apprentice</w:t>
            </w:r>
          </w:p>
        </w:tc>
        <w:tc>
          <w:tcPr>
            <w:tcW w:w="1056" w:type="dxa"/>
            <w:tcBorders>
              <w:top w:val="single" w:sz="8" w:space="0" w:color="000000"/>
            </w:tcBorders>
            <w:shd w:val="clear" w:color="auto" w:fill="FFFFCC"/>
          </w:tcPr>
          <w:p w14:paraId="4BBD6184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tcBorders>
              <w:top w:val="single" w:sz="8" w:space="0" w:color="000000"/>
            </w:tcBorders>
            <w:shd w:val="clear" w:color="auto" w:fill="FFFFCC"/>
          </w:tcPr>
          <w:p w14:paraId="3B52EC48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tcBorders>
              <w:top w:val="single" w:sz="8" w:space="0" w:color="000000"/>
            </w:tcBorders>
            <w:shd w:val="clear" w:color="auto" w:fill="FFFFCC"/>
          </w:tcPr>
          <w:p w14:paraId="773F4C23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tcBorders>
              <w:top w:val="single" w:sz="8" w:space="0" w:color="000000"/>
            </w:tcBorders>
            <w:shd w:val="clear" w:color="auto" w:fill="FFFFCC"/>
          </w:tcPr>
          <w:p w14:paraId="5258CD94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CC"/>
          </w:tcPr>
          <w:p w14:paraId="33D39224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0595A3B4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73D8BFFC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5D4A2613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1</w:t>
            </w:r>
          </w:p>
        </w:tc>
        <w:tc>
          <w:tcPr>
            <w:tcW w:w="1056" w:type="dxa"/>
            <w:shd w:val="clear" w:color="auto" w:fill="FFFFCC"/>
          </w:tcPr>
          <w:p w14:paraId="00A386BD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1C74C05A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4603FF4F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22664B09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49596572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26A5B028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58B5E956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55C563E1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2</w:t>
            </w:r>
          </w:p>
        </w:tc>
        <w:tc>
          <w:tcPr>
            <w:tcW w:w="1056" w:type="dxa"/>
            <w:shd w:val="clear" w:color="auto" w:fill="FFFFCC"/>
          </w:tcPr>
          <w:p w14:paraId="10958E33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547CFDBD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5A1F12E0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752405B2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01FB7434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6E8ACBC2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3D63AA07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337EA191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3</w:t>
            </w:r>
          </w:p>
        </w:tc>
        <w:tc>
          <w:tcPr>
            <w:tcW w:w="1056" w:type="dxa"/>
            <w:shd w:val="clear" w:color="auto" w:fill="FFFFCC"/>
          </w:tcPr>
          <w:p w14:paraId="1C08F50B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1EAD77C5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7FD8930F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328EA621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2588073F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3E2B7B72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5DB7C371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6DD1AA87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4</w:t>
            </w:r>
          </w:p>
        </w:tc>
        <w:tc>
          <w:tcPr>
            <w:tcW w:w="1056" w:type="dxa"/>
            <w:shd w:val="clear" w:color="auto" w:fill="FFFFCC"/>
          </w:tcPr>
          <w:p w14:paraId="1F87ED23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3CA1275D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0D6FF7D9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1B840A3D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338987CC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30FE771F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252B9231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13942A1C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5</w:t>
            </w:r>
          </w:p>
        </w:tc>
        <w:tc>
          <w:tcPr>
            <w:tcW w:w="1056" w:type="dxa"/>
            <w:shd w:val="clear" w:color="auto" w:fill="FFFFCC"/>
          </w:tcPr>
          <w:p w14:paraId="36203283" w14:textId="77777777" w:rsidR="00A815F9" w:rsidRDefault="00C15677">
            <w:pPr>
              <w:pStyle w:val="TableParagraph"/>
              <w:spacing w:before="5" w:line="104" w:lineRule="exact"/>
              <w:ind w:left="317" w:right="311"/>
              <w:jc w:val="center"/>
              <w:rPr>
                <w:sz w:val="10"/>
              </w:rPr>
            </w:pPr>
            <w:r>
              <w:rPr>
                <w:sz w:val="10"/>
              </w:rPr>
              <w:t>74</w:t>
            </w:r>
          </w:p>
        </w:tc>
        <w:tc>
          <w:tcPr>
            <w:tcW w:w="969" w:type="dxa"/>
            <w:shd w:val="clear" w:color="auto" w:fill="FFFFCC"/>
          </w:tcPr>
          <w:p w14:paraId="0C3EAA3A" w14:textId="77777777" w:rsidR="00A815F9" w:rsidRDefault="00C15677">
            <w:pPr>
              <w:pStyle w:val="TableParagraph"/>
              <w:spacing w:before="5" w:line="104" w:lineRule="exact"/>
              <w:ind w:left="325" w:right="250"/>
              <w:jc w:val="center"/>
              <w:rPr>
                <w:sz w:val="10"/>
              </w:rPr>
            </w:pPr>
            <w:r>
              <w:rPr>
                <w:sz w:val="10"/>
              </w:rPr>
              <w:t>13</w:t>
            </w:r>
          </w:p>
        </w:tc>
        <w:tc>
          <w:tcPr>
            <w:tcW w:w="1163" w:type="dxa"/>
            <w:shd w:val="clear" w:color="auto" w:fill="FFFFCC"/>
          </w:tcPr>
          <w:p w14:paraId="5B15365B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</w:p>
        </w:tc>
        <w:tc>
          <w:tcPr>
            <w:tcW w:w="2410" w:type="dxa"/>
            <w:shd w:val="clear" w:color="auto" w:fill="FFFFCC"/>
          </w:tcPr>
          <w:p w14:paraId="57D31F3E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596273B9" w14:textId="77777777" w:rsidR="00A815F9" w:rsidRDefault="00C15677">
            <w:pPr>
              <w:pStyle w:val="TableParagraph"/>
              <w:spacing w:before="5" w:line="104" w:lineRule="exact"/>
              <w:ind w:left="269"/>
              <w:rPr>
                <w:sz w:val="10"/>
              </w:rPr>
            </w:pPr>
            <w:r>
              <w:rPr>
                <w:sz w:val="10"/>
              </w:rPr>
              <w:t>14.8%</w:t>
            </w:r>
          </w:p>
        </w:tc>
      </w:tr>
      <w:tr w:rsidR="00A815F9" w14:paraId="0E543E06" w14:textId="77777777">
        <w:trPr>
          <w:trHeight w:val="25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2D2C9DDB" w14:textId="77777777" w:rsidR="00A815F9" w:rsidRDefault="00C15677">
            <w:pPr>
              <w:pStyle w:val="TableParagraph"/>
              <w:spacing w:before="73"/>
              <w:ind w:left="76"/>
              <w:rPr>
                <w:sz w:val="10"/>
              </w:rPr>
            </w:pPr>
            <w:r>
              <w:rPr>
                <w:sz w:val="10"/>
              </w:rPr>
              <w:t>Clinical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(Non-Medical)</w:t>
            </w:r>
          </w:p>
        </w:tc>
        <w:tc>
          <w:tcPr>
            <w:tcW w:w="1127" w:type="dxa"/>
          </w:tcPr>
          <w:p w14:paraId="23B099E0" w14:textId="77777777" w:rsidR="00A815F9" w:rsidRDefault="00C15677">
            <w:pPr>
              <w:pStyle w:val="TableParagraph"/>
              <w:spacing w:before="5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</w:p>
          <w:p w14:paraId="490BEC82" w14:textId="77777777" w:rsidR="00A815F9" w:rsidRDefault="00C15677">
            <w:pPr>
              <w:pStyle w:val="TableParagraph"/>
              <w:spacing w:before="1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7</w:t>
            </w:r>
          </w:p>
        </w:tc>
        <w:tc>
          <w:tcPr>
            <w:tcW w:w="1056" w:type="dxa"/>
            <w:shd w:val="clear" w:color="auto" w:fill="FFFFCC"/>
          </w:tcPr>
          <w:p w14:paraId="697D11AA" w14:textId="77777777" w:rsidR="00A815F9" w:rsidRDefault="00C15677">
            <w:pPr>
              <w:pStyle w:val="TableParagraph"/>
              <w:spacing w:before="5"/>
              <w:ind w:left="317" w:right="311"/>
              <w:jc w:val="center"/>
              <w:rPr>
                <w:sz w:val="10"/>
              </w:rPr>
            </w:pPr>
            <w:r>
              <w:rPr>
                <w:sz w:val="10"/>
              </w:rPr>
              <w:t>143</w:t>
            </w:r>
          </w:p>
          <w:p w14:paraId="7E1B89CF" w14:textId="77777777" w:rsidR="00A815F9" w:rsidRDefault="00C15677">
            <w:pPr>
              <w:pStyle w:val="TableParagraph"/>
              <w:spacing w:before="15" w:line="104" w:lineRule="exact"/>
              <w:ind w:left="317" w:right="311"/>
              <w:jc w:val="center"/>
              <w:rPr>
                <w:sz w:val="10"/>
              </w:rPr>
            </w:pPr>
            <w:r>
              <w:rPr>
                <w:sz w:val="10"/>
              </w:rPr>
              <w:t>45</w:t>
            </w:r>
          </w:p>
        </w:tc>
        <w:tc>
          <w:tcPr>
            <w:tcW w:w="969" w:type="dxa"/>
            <w:shd w:val="clear" w:color="auto" w:fill="FFFFCC"/>
          </w:tcPr>
          <w:p w14:paraId="0182CF5A" w14:textId="77777777" w:rsidR="00A815F9" w:rsidRDefault="00C15677">
            <w:pPr>
              <w:pStyle w:val="TableParagraph"/>
              <w:spacing w:before="5"/>
              <w:ind w:left="325" w:right="250"/>
              <w:jc w:val="center"/>
              <w:rPr>
                <w:sz w:val="10"/>
              </w:rPr>
            </w:pPr>
            <w:r>
              <w:rPr>
                <w:sz w:val="10"/>
              </w:rPr>
              <w:t>35</w:t>
            </w:r>
          </w:p>
          <w:p w14:paraId="12595AA2" w14:textId="77777777" w:rsidR="00A815F9" w:rsidRDefault="00C15677">
            <w:pPr>
              <w:pStyle w:val="TableParagraph"/>
              <w:spacing w:before="1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5</w:t>
            </w:r>
          </w:p>
        </w:tc>
        <w:tc>
          <w:tcPr>
            <w:tcW w:w="1163" w:type="dxa"/>
            <w:shd w:val="clear" w:color="auto" w:fill="FFFFCC"/>
          </w:tcPr>
          <w:p w14:paraId="08F6AF67" w14:textId="77777777" w:rsidR="00A815F9" w:rsidRDefault="00C15677">
            <w:pPr>
              <w:pStyle w:val="TableParagraph"/>
              <w:spacing w:before="5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</w:p>
          <w:p w14:paraId="7AB3CA62" w14:textId="77777777" w:rsidR="00A815F9" w:rsidRDefault="00C15677">
            <w:pPr>
              <w:pStyle w:val="TableParagraph"/>
              <w:spacing w:before="1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</w:p>
        </w:tc>
        <w:tc>
          <w:tcPr>
            <w:tcW w:w="2410" w:type="dxa"/>
            <w:shd w:val="clear" w:color="auto" w:fill="FFFFCC"/>
          </w:tcPr>
          <w:p w14:paraId="5E68107E" w14:textId="77777777" w:rsidR="00A815F9" w:rsidRDefault="00A815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594D8FCF" w14:textId="77777777" w:rsidR="00A815F9" w:rsidRDefault="00C15677">
            <w:pPr>
              <w:pStyle w:val="TableParagraph"/>
              <w:spacing w:before="5"/>
              <w:ind w:left="269"/>
              <w:rPr>
                <w:sz w:val="10"/>
              </w:rPr>
            </w:pPr>
            <w:r>
              <w:rPr>
                <w:sz w:val="10"/>
              </w:rPr>
              <w:t>19.6%</w:t>
            </w:r>
          </w:p>
          <w:p w14:paraId="0F92D078" w14:textId="77777777" w:rsidR="00A815F9" w:rsidRDefault="00C15677">
            <w:pPr>
              <w:pStyle w:val="TableParagraph"/>
              <w:spacing w:before="15" w:line="104" w:lineRule="exact"/>
              <w:ind w:left="297"/>
              <w:rPr>
                <w:sz w:val="10"/>
              </w:rPr>
            </w:pPr>
            <w:r>
              <w:rPr>
                <w:sz w:val="10"/>
              </w:rPr>
              <w:t>9.8%</w:t>
            </w:r>
          </w:p>
        </w:tc>
      </w:tr>
      <w:tr w:rsidR="00A815F9" w14:paraId="4C6DED72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50DC2905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291E918A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8A</w:t>
            </w:r>
          </w:p>
        </w:tc>
        <w:tc>
          <w:tcPr>
            <w:tcW w:w="1056" w:type="dxa"/>
            <w:shd w:val="clear" w:color="auto" w:fill="FFFFCC"/>
          </w:tcPr>
          <w:p w14:paraId="14C2241E" w14:textId="77777777" w:rsidR="00A815F9" w:rsidRDefault="00C15677">
            <w:pPr>
              <w:pStyle w:val="TableParagraph"/>
              <w:spacing w:before="5" w:line="104" w:lineRule="exact"/>
              <w:ind w:left="317" w:right="311"/>
              <w:jc w:val="center"/>
              <w:rPr>
                <w:sz w:val="10"/>
              </w:rPr>
            </w:pPr>
            <w:r>
              <w:rPr>
                <w:sz w:val="10"/>
              </w:rPr>
              <w:t>11</w:t>
            </w:r>
          </w:p>
        </w:tc>
        <w:tc>
          <w:tcPr>
            <w:tcW w:w="969" w:type="dxa"/>
            <w:shd w:val="clear" w:color="auto" w:fill="FFFFCC"/>
          </w:tcPr>
          <w:p w14:paraId="76F04339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7A4FE7FA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66834ED7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56747308" w14:textId="77777777" w:rsidR="00A815F9" w:rsidRDefault="00C15677">
            <w:pPr>
              <w:pStyle w:val="TableParagraph"/>
              <w:spacing w:before="5" w:line="104" w:lineRule="exact"/>
              <w:ind w:left="297"/>
              <w:rPr>
                <w:sz w:val="10"/>
              </w:rPr>
            </w:pPr>
            <w:r>
              <w:rPr>
                <w:sz w:val="10"/>
              </w:rPr>
              <w:t>0.0%</w:t>
            </w:r>
          </w:p>
        </w:tc>
      </w:tr>
      <w:tr w:rsidR="00A815F9" w14:paraId="0CA4FC47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303B0BB3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643CB156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8B</w:t>
            </w:r>
          </w:p>
        </w:tc>
        <w:tc>
          <w:tcPr>
            <w:tcW w:w="1056" w:type="dxa"/>
            <w:shd w:val="clear" w:color="auto" w:fill="FFFFCC"/>
          </w:tcPr>
          <w:p w14:paraId="076C0BE2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57109632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325EE5BD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7DA05AE0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0BCB2DB4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5FF45737" w14:textId="77777777">
        <w:trPr>
          <w:trHeight w:val="131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306EF7E0" w14:textId="77777777" w:rsidR="00A815F9" w:rsidRDefault="00A815F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7" w:type="dxa"/>
          </w:tcPr>
          <w:p w14:paraId="2C281C2D" w14:textId="77777777" w:rsidR="00A815F9" w:rsidRDefault="00C15677">
            <w:pPr>
              <w:pStyle w:val="TableParagraph"/>
              <w:spacing w:before="5" w:line="106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8C</w:t>
            </w:r>
          </w:p>
        </w:tc>
        <w:tc>
          <w:tcPr>
            <w:tcW w:w="1056" w:type="dxa"/>
            <w:shd w:val="clear" w:color="auto" w:fill="FFFFCC"/>
          </w:tcPr>
          <w:p w14:paraId="19CDAEFC" w14:textId="77777777" w:rsidR="00A815F9" w:rsidRDefault="00C15677">
            <w:pPr>
              <w:pStyle w:val="TableParagraph"/>
              <w:spacing w:before="5" w:line="106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</w:p>
        </w:tc>
        <w:tc>
          <w:tcPr>
            <w:tcW w:w="969" w:type="dxa"/>
            <w:shd w:val="clear" w:color="auto" w:fill="FFFFCC"/>
          </w:tcPr>
          <w:p w14:paraId="02BEBBB6" w14:textId="77777777" w:rsidR="00A815F9" w:rsidRDefault="00C15677">
            <w:pPr>
              <w:pStyle w:val="TableParagraph"/>
              <w:spacing w:before="5" w:line="106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</w:p>
        </w:tc>
        <w:tc>
          <w:tcPr>
            <w:tcW w:w="1163" w:type="dxa"/>
            <w:shd w:val="clear" w:color="auto" w:fill="FFFFCC"/>
          </w:tcPr>
          <w:p w14:paraId="6A33F780" w14:textId="77777777" w:rsidR="00A815F9" w:rsidRDefault="00C15677">
            <w:pPr>
              <w:pStyle w:val="TableParagraph"/>
              <w:spacing w:before="5" w:line="106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66AAE728" w14:textId="77777777" w:rsidR="00A815F9" w:rsidRDefault="00A815F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4572CB76" w14:textId="77777777" w:rsidR="00A815F9" w:rsidRDefault="00C15677">
            <w:pPr>
              <w:pStyle w:val="TableParagraph"/>
              <w:spacing w:before="5" w:line="106" w:lineRule="exact"/>
              <w:ind w:left="269"/>
              <w:rPr>
                <w:sz w:val="10"/>
              </w:rPr>
            </w:pPr>
            <w:r>
              <w:rPr>
                <w:sz w:val="10"/>
              </w:rPr>
              <w:t>50.0%</w:t>
            </w:r>
          </w:p>
        </w:tc>
      </w:tr>
      <w:tr w:rsidR="00A815F9" w14:paraId="6F376568" w14:textId="77777777">
        <w:trPr>
          <w:trHeight w:val="131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3BC2C1A8" w14:textId="77777777" w:rsidR="00A815F9" w:rsidRDefault="00A815F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7" w:type="dxa"/>
          </w:tcPr>
          <w:p w14:paraId="398C1A5B" w14:textId="77777777" w:rsidR="00A815F9" w:rsidRDefault="00C15677">
            <w:pPr>
              <w:pStyle w:val="TableParagraph"/>
              <w:spacing w:before="8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8D</w:t>
            </w:r>
          </w:p>
        </w:tc>
        <w:tc>
          <w:tcPr>
            <w:tcW w:w="1056" w:type="dxa"/>
            <w:shd w:val="clear" w:color="auto" w:fill="FFFFCC"/>
          </w:tcPr>
          <w:p w14:paraId="4EDBE41B" w14:textId="77777777" w:rsidR="00A815F9" w:rsidRDefault="00C15677">
            <w:pPr>
              <w:pStyle w:val="TableParagraph"/>
              <w:spacing w:before="8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64CAD1D9" w14:textId="77777777" w:rsidR="00A815F9" w:rsidRDefault="00C15677">
            <w:pPr>
              <w:pStyle w:val="TableParagraph"/>
              <w:spacing w:before="8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53E15D34" w14:textId="77777777" w:rsidR="00A815F9" w:rsidRDefault="00C15677">
            <w:pPr>
              <w:pStyle w:val="TableParagraph"/>
              <w:spacing w:before="8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07C178E6" w14:textId="77777777" w:rsidR="00A815F9" w:rsidRDefault="00A815F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2447BD57" w14:textId="77777777" w:rsidR="00A815F9" w:rsidRDefault="00C15677">
            <w:pPr>
              <w:pStyle w:val="TableParagraph"/>
              <w:spacing w:before="8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46215B9C" w14:textId="77777777">
        <w:trPr>
          <w:trHeight w:val="129"/>
        </w:trPr>
        <w:tc>
          <w:tcPr>
            <w:tcW w:w="1127" w:type="dxa"/>
            <w:gridSpan w:val="2"/>
            <w:tcBorders>
              <w:left w:val="single" w:sz="8" w:space="0" w:color="000000"/>
            </w:tcBorders>
            <w:shd w:val="clear" w:color="auto" w:fill="DCE6F1"/>
          </w:tcPr>
          <w:p w14:paraId="3B3A2677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</w:tcPr>
          <w:p w14:paraId="40E27B6C" w14:textId="77777777" w:rsidR="00A815F9" w:rsidRDefault="00C15677">
            <w:pPr>
              <w:pStyle w:val="TableParagraph"/>
              <w:spacing w:before="5" w:line="104" w:lineRule="exact"/>
              <w:ind w:left="8"/>
              <w:rPr>
                <w:sz w:val="10"/>
              </w:rPr>
            </w:pPr>
            <w:r>
              <w:rPr>
                <w:sz w:val="10"/>
              </w:rPr>
              <w:t>Band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9</w:t>
            </w:r>
          </w:p>
        </w:tc>
        <w:tc>
          <w:tcPr>
            <w:tcW w:w="1056" w:type="dxa"/>
            <w:shd w:val="clear" w:color="auto" w:fill="FFFFCC"/>
          </w:tcPr>
          <w:p w14:paraId="4BA5B00E" w14:textId="77777777" w:rsidR="00A815F9" w:rsidRDefault="00C15677">
            <w:pPr>
              <w:pStyle w:val="TableParagraph"/>
              <w:spacing w:before="5" w:line="10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shd w:val="clear" w:color="auto" w:fill="FFFFCC"/>
          </w:tcPr>
          <w:p w14:paraId="2E5FF06A" w14:textId="77777777" w:rsidR="00A815F9" w:rsidRDefault="00C15677">
            <w:pPr>
              <w:pStyle w:val="TableParagraph"/>
              <w:spacing w:before="5" w:line="10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shd w:val="clear" w:color="auto" w:fill="FFFFCC"/>
          </w:tcPr>
          <w:p w14:paraId="3196D87E" w14:textId="77777777" w:rsidR="00A815F9" w:rsidRDefault="00C15677">
            <w:pPr>
              <w:pStyle w:val="TableParagraph"/>
              <w:spacing w:before="5" w:line="10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shd w:val="clear" w:color="auto" w:fill="FFFFCC"/>
          </w:tcPr>
          <w:p w14:paraId="02FC2647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right w:val="single" w:sz="8" w:space="0" w:color="000000"/>
            </w:tcBorders>
            <w:shd w:val="clear" w:color="auto" w:fill="FFFFCC"/>
          </w:tcPr>
          <w:p w14:paraId="1E5536BB" w14:textId="77777777" w:rsidR="00A815F9" w:rsidRDefault="00C15677">
            <w:pPr>
              <w:pStyle w:val="TableParagraph"/>
              <w:spacing w:before="5" w:line="10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1D62F99C" w14:textId="77777777">
        <w:trPr>
          <w:trHeight w:val="109"/>
        </w:trPr>
        <w:tc>
          <w:tcPr>
            <w:tcW w:w="1127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CE6F1"/>
          </w:tcPr>
          <w:p w14:paraId="08C43895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 w14:paraId="6ABB557D" w14:textId="77777777" w:rsidR="00A815F9" w:rsidRDefault="00C15677">
            <w:pPr>
              <w:pStyle w:val="TableParagraph"/>
              <w:spacing w:before="5" w:line="84" w:lineRule="exact"/>
              <w:ind w:left="8"/>
              <w:rPr>
                <w:sz w:val="10"/>
              </w:rPr>
            </w:pPr>
            <w:r>
              <w:rPr>
                <w:sz w:val="10"/>
              </w:rPr>
              <w:t>VSM</w:t>
            </w:r>
          </w:p>
        </w:tc>
        <w:tc>
          <w:tcPr>
            <w:tcW w:w="1056" w:type="dxa"/>
            <w:tcBorders>
              <w:bottom w:val="single" w:sz="8" w:space="0" w:color="000000"/>
            </w:tcBorders>
            <w:shd w:val="clear" w:color="auto" w:fill="FFFFCC"/>
          </w:tcPr>
          <w:p w14:paraId="2FCB8071" w14:textId="77777777" w:rsidR="00A815F9" w:rsidRDefault="00C15677">
            <w:pPr>
              <w:pStyle w:val="TableParagraph"/>
              <w:spacing w:before="5" w:line="84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tcBorders>
              <w:bottom w:val="single" w:sz="8" w:space="0" w:color="000000"/>
            </w:tcBorders>
            <w:shd w:val="clear" w:color="auto" w:fill="FFFFCC"/>
          </w:tcPr>
          <w:p w14:paraId="2D0B3556" w14:textId="77777777" w:rsidR="00A815F9" w:rsidRDefault="00C15677">
            <w:pPr>
              <w:pStyle w:val="TableParagraph"/>
              <w:spacing w:before="5" w:line="84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tcBorders>
              <w:bottom w:val="single" w:sz="8" w:space="0" w:color="000000"/>
            </w:tcBorders>
            <w:shd w:val="clear" w:color="auto" w:fill="FFFFCC"/>
          </w:tcPr>
          <w:p w14:paraId="2209E642" w14:textId="77777777" w:rsidR="00A815F9" w:rsidRDefault="00C15677">
            <w:pPr>
              <w:pStyle w:val="TableParagraph"/>
              <w:spacing w:before="5" w:line="84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  <w:shd w:val="clear" w:color="auto" w:fill="FFFFCC"/>
          </w:tcPr>
          <w:p w14:paraId="70D3266C" w14:textId="77777777" w:rsidR="00A815F9" w:rsidRDefault="00A815F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F760321" w14:textId="77777777" w:rsidR="00A815F9" w:rsidRDefault="00C15677">
            <w:pPr>
              <w:pStyle w:val="TableParagraph"/>
              <w:spacing w:before="5" w:line="8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0D710AAC" w14:textId="77777777">
        <w:trPr>
          <w:trHeight w:val="113"/>
        </w:trPr>
        <w:tc>
          <w:tcPr>
            <w:tcW w:w="11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CE6F1"/>
          </w:tcPr>
          <w:p w14:paraId="790E8972" w14:textId="77777777" w:rsidR="00A815F9" w:rsidRDefault="00A815F9">
            <w:pPr>
              <w:pStyle w:val="TableParagraph"/>
              <w:spacing w:before="8"/>
              <w:rPr>
                <w:b/>
                <w:sz w:val="11"/>
              </w:rPr>
            </w:pPr>
          </w:p>
          <w:p w14:paraId="3DBBC7F6" w14:textId="77777777" w:rsidR="00A815F9" w:rsidRDefault="00C15677">
            <w:pPr>
              <w:pStyle w:val="TableParagraph"/>
              <w:spacing w:before="1"/>
              <w:ind w:left="186"/>
              <w:rPr>
                <w:sz w:val="10"/>
              </w:rPr>
            </w:pPr>
            <w:r>
              <w:rPr>
                <w:sz w:val="10"/>
              </w:rPr>
              <w:t>Medical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&amp;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Dental</w:t>
            </w: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14:paraId="67F2F16C" w14:textId="77777777" w:rsidR="00A815F9" w:rsidRDefault="00C15677">
            <w:pPr>
              <w:pStyle w:val="TableParagraph"/>
              <w:spacing w:before="5" w:line="88" w:lineRule="exact"/>
              <w:ind w:left="8"/>
              <w:rPr>
                <w:sz w:val="10"/>
              </w:rPr>
            </w:pPr>
            <w:r>
              <w:rPr>
                <w:sz w:val="10"/>
              </w:rPr>
              <w:t>Trainee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Grade</w:t>
            </w:r>
          </w:p>
        </w:tc>
        <w:tc>
          <w:tcPr>
            <w:tcW w:w="1056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CC"/>
          </w:tcPr>
          <w:p w14:paraId="6E2499E4" w14:textId="77777777" w:rsidR="00A815F9" w:rsidRDefault="00C15677">
            <w:pPr>
              <w:pStyle w:val="TableParagraph"/>
              <w:spacing w:before="5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  <w:p w14:paraId="0D30C1FB" w14:textId="77777777" w:rsidR="00A815F9" w:rsidRDefault="00C15677">
            <w:pPr>
              <w:pStyle w:val="TableParagraph"/>
              <w:spacing w:before="15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  <w:p w14:paraId="228E814B" w14:textId="77777777" w:rsidR="00A815F9" w:rsidRDefault="00C15677">
            <w:pPr>
              <w:pStyle w:val="TableParagraph"/>
              <w:spacing w:before="15" w:line="85" w:lineRule="exact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969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CC"/>
          </w:tcPr>
          <w:p w14:paraId="5002DC2F" w14:textId="77777777" w:rsidR="00A815F9" w:rsidRDefault="00C15677">
            <w:pPr>
              <w:pStyle w:val="TableParagraph"/>
              <w:spacing w:before="5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  <w:p w14:paraId="18C5CAEC" w14:textId="77777777" w:rsidR="00A815F9" w:rsidRDefault="00C15677">
            <w:pPr>
              <w:pStyle w:val="TableParagraph"/>
              <w:spacing w:before="15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  <w:p w14:paraId="77067D06" w14:textId="77777777" w:rsidR="00A815F9" w:rsidRDefault="00C15677">
            <w:pPr>
              <w:pStyle w:val="TableParagraph"/>
              <w:spacing w:before="15" w:line="85" w:lineRule="exact"/>
              <w:ind w:left="76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CC"/>
          </w:tcPr>
          <w:p w14:paraId="4EF73F59" w14:textId="77777777" w:rsidR="00A815F9" w:rsidRDefault="00C15677">
            <w:pPr>
              <w:pStyle w:val="TableParagraph"/>
              <w:spacing w:before="5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  <w:p w14:paraId="7E461005" w14:textId="77777777" w:rsidR="00A815F9" w:rsidRDefault="00C15677">
            <w:pPr>
              <w:pStyle w:val="TableParagraph"/>
              <w:spacing w:before="15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  <w:p w14:paraId="60E19616" w14:textId="77777777" w:rsidR="00A815F9" w:rsidRDefault="00C15677">
            <w:pPr>
              <w:pStyle w:val="TableParagraph"/>
              <w:spacing w:before="15" w:line="85" w:lineRule="exact"/>
              <w:ind w:left="38"/>
              <w:jc w:val="center"/>
              <w:rPr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CC"/>
          </w:tcPr>
          <w:p w14:paraId="4947B703" w14:textId="77777777" w:rsidR="00A815F9" w:rsidRDefault="00A815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5F44D2F1" w14:textId="77777777" w:rsidR="00A815F9" w:rsidRDefault="00C15677">
            <w:pPr>
              <w:pStyle w:val="TableParagraph"/>
              <w:spacing w:before="5" w:line="271" w:lineRule="auto"/>
              <w:ind w:left="327" w:right="2740"/>
              <w:rPr>
                <w:sz w:val="10"/>
              </w:rPr>
            </w:pPr>
            <w:r>
              <w:rPr>
                <w:sz w:val="10"/>
              </w:rPr>
              <w:t>N/A</w:t>
            </w:r>
            <w:r>
              <w:rPr>
                <w:spacing w:val="-26"/>
                <w:sz w:val="10"/>
              </w:rPr>
              <w:t xml:space="preserve"> </w:t>
            </w:r>
            <w:r>
              <w:rPr>
                <w:sz w:val="10"/>
              </w:rPr>
              <w:t>N/A</w:t>
            </w:r>
          </w:p>
          <w:p w14:paraId="6E5D541F" w14:textId="77777777" w:rsidR="00A815F9" w:rsidRDefault="00C15677">
            <w:pPr>
              <w:pStyle w:val="TableParagraph"/>
              <w:spacing w:line="84" w:lineRule="exact"/>
              <w:ind w:left="327"/>
              <w:rPr>
                <w:sz w:val="10"/>
              </w:rPr>
            </w:pPr>
            <w:r>
              <w:rPr>
                <w:sz w:val="10"/>
              </w:rPr>
              <w:t>N/A</w:t>
            </w:r>
          </w:p>
        </w:tc>
      </w:tr>
      <w:tr w:rsidR="00A815F9" w14:paraId="3D79F463" w14:textId="77777777">
        <w:trPr>
          <w:trHeight w:val="236"/>
        </w:trPr>
        <w:tc>
          <w:tcPr>
            <w:tcW w:w="112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DCE6F1"/>
          </w:tcPr>
          <w:p w14:paraId="44B3210E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tcBorders>
              <w:bottom w:val="single" w:sz="8" w:space="0" w:color="000000"/>
            </w:tcBorders>
            <w:shd w:val="clear" w:color="auto" w:fill="FFFFFF"/>
          </w:tcPr>
          <w:p w14:paraId="2707F53F" w14:textId="77777777" w:rsidR="00A815F9" w:rsidRDefault="00C15677">
            <w:pPr>
              <w:pStyle w:val="TableParagraph"/>
              <w:spacing w:before="2"/>
              <w:ind w:left="8"/>
              <w:rPr>
                <w:sz w:val="10"/>
              </w:rPr>
            </w:pPr>
            <w:r>
              <w:rPr>
                <w:sz w:val="10"/>
              </w:rPr>
              <w:t>Career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Grade</w:t>
            </w:r>
          </w:p>
          <w:p w14:paraId="77583F96" w14:textId="77777777" w:rsidR="00A815F9" w:rsidRDefault="00C15677">
            <w:pPr>
              <w:pStyle w:val="TableParagraph"/>
              <w:spacing w:before="14" w:line="85" w:lineRule="exact"/>
              <w:ind w:left="8"/>
              <w:rPr>
                <w:sz w:val="10"/>
              </w:rPr>
            </w:pPr>
            <w:r>
              <w:rPr>
                <w:sz w:val="10"/>
              </w:rPr>
              <w:t>Consultant</w:t>
            </w:r>
          </w:p>
        </w:tc>
        <w:tc>
          <w:tcPr>
            <w:tcW w:w="1056" w:type="dxa"/>
            <w:vMerge/>
            <w:tcBorders>
              <w:top w:val="nil"/>
              <w:bottom w:val="single" w:sz="8" w:space="0" w:color="000000"/>
            </w:tcBorders>
            <w:shd w:val="clear" w:color="auto" w:fill="FFFFCC"/>
          </w:tcPr>
          <w:p w14:paraId="0F8C453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  <w:bottom w:val="single" w:sz="8" w:space="0" w:color="000000"/>
            </w:tcBorders>
            <w:shd w:val="clear" w:color="auto" w:fill="FFFFCC"/>
          </w:tcPr>
          <w:p w14:paraId="134751A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  <w:bottom w:val="single" w:sz="8" w:space="0" w:color="000000"/>
            </w:tcBorders>
            <w:shd w:val="clear" w:color="auto" w:fill="FFFFCC"/>
          </w:tcPr>
          <w:p w14:paraId="32134563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</w:tcBorders>
            <w:shd w:val="clear" w:color="auto" w:fill="FFFFCC"/>
          </w:tcPr>
          <w:p w14:paraId="2859ADC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136C515C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0AA15C20" w14:textId="77777777" w:rsidR="00A815F9" w:rsidRDefault="00A815F9">
      <w:pPr>
        <w:rPr>
          <w:sz w:val="2"/>
          <w:szCs w:val="2"/>
        </w:rPr>
        <w:sectPr w:rsidR="00A815F9">
          <w:headerReference w:type="even" r:id="rId536"/>
          <w:headerReference w:type="default" r:id="rId537"/>
          <w:footerReference w:type="even" r:id="rId538"/>
          <w:pgSz w:w="14400" w:h="10800" w:orient="landscape"/>
          <w:pgMar w:top="1360" w:right="0" w:bottom="1140" w:left="0" w:header="524" w:footer="953" w:gutter="0"/>
          <w:cols w:space="720"/>
        </w:sectPr>
      </w:pPr>
    </w:p>
    <w:p w14:paraId="6B57E926" w14:textId="77777777" w:rsidR="00A815F9" w:rsidRDefault="00C15677">
      <w:pPr>
        <w:pStyle w:val="BodyText"/>
        <w:spacing w:before="9"/>
        <w:rPr>
          <w:b/>
        </w:rPr>
      </w:pPr>
      <w:r>
        <w:lastRenderedPageBreak/>
        <w:pict w14:anchorId="73FD99C8">
          <v:group id="_x0000_s1438" alt="" style="position:absolute;margin-left:0;margin-top:459.95pt;width:10in;height:80.1pt;z-index:-251619840;mso-position-horizontal-relative:page;mso-position-vertical-relative:page" coordorigin=",9199" coordsize="14400,1602">
            <v:shape id="_x0000_s1439" type="#_x0000_t75" alt="" style="position:absolute;top:9198;width:14400;height:1602">
              <v:imagedata r:id="rId411" o:title=""/>
            </v:shape>
            <v:shape id="_x0000_s1440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  <w:r>
        <w:pict w14:anchorId="4AFFE173">
          <v:group id="_x0000_s1434" alt="" style="position:absolute;margin-left:48.15pt;margin-top:441.3pt;width:589.7pt;height:29.2pt;z-index:-251618816;mso-position-horizontal-relative:page;mso-position-vertical-relative:page" coordorigin="963,8826" coordsize="11794,584">
            <v:shape id="_x0000_s1435" alt="" style="position:absolute;left:963;top:8825;width:11794;height:584" coordorigin="963,8826" coordsize="11794,584" path="m12757,8826r-2949,l6860,8826r-2949,l963,8826r,584l3911,9410r2949,l9808,9410r2949,l12757,8826xe" fillcolor="#d0d8e8" stroked="f">
              <v:path arrowok="t"/>
            </v:shape>
            <v:shape id="_x0000_s1436" alt="" style="position:absolute;left:10962;top:8915;width:454;height:454" coordorigin="10963,8915" coordsize="454,454" path="m11303,8915r-227,l11076,9142r-113,l11190,9369r226,-227l11303,9142r,-227xe" fillcolor="red" stroked="f">
              <v:path arrowok="t"/>
            </v:shape>
            <v:shape id="_x0000_s1437" alt="" style="position:absolute;left:10963;top:8915;width:454;height:454" coordorigin="10963,8916" coordsize="454,454" path="m11416,9142r-226,227l10963,9142r113,l11076,8916r227,l11303,9142r113,xe" filled="f" strokecolor="#385d8a" strokeweight=".70519mm">
              <v:path arrowok="t"/>
            </v:shape>
            <w10:wrap anchorx="page" anchory="page"/>
          </v:group>
        </w:pict>
      </w:r>
      <w:r>
        <w:pict w14:anchorId="15B0BA88">
          <v:line id="_x0000_s1433" alt="" style="position:absolute;z-index:251591168;mso-wrap-edited:f;mso-width-percent:0;mso-height-percent:0;mso-position-horizontal-relative:page;mso-position-vertical-relative:page;mso-width-percent:0;mso-height-percent:0" from="50.75pt,364pt" to="50.75pt,367.05pt" strokecolor="white" strokeweight=".35261mm">
            <w10:wrap anchorx="page" anchory="page"/>
          </v:line>
        </w:pict>
      </w:r>
      <w:r>
        <w:pict w14:anchorId="29107D50">
          <v:group id="_x0000_s1426" alt="" style="position:absolute;margin-left:48.15pt;margin-top:241.65pt;width:595.35pt;height:107.75pt;z-index:251593216;mso-position-horizontal-relative:page;mso-position-vertical-relative:page" coordorigin="963,4833" coordsize="11907,2155">
            <v:shape id="_x0000_s1427" type="#_x0000_t202" alt="" style="position:absolute;left:7060;top:6269;width:720;height:403;mso-wrap-style:square;v-text-anchor:top" filled="f" stroked="f">
              <v:textbox inset="0,0,0,0">
                <w:txbxContent>
                  <w:p w14:paraId="15D579D0" w14:textId="77777777" w:rsidR="00A815F9" w:rsidRDefault="00C15677">
                    <w:pPr>
                      <w:spacing w:line="402" w:lineRule="exac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0.65</w:t>
                    </w:r>
                  </w:p>
                </w:txbxContent>
              </v:textbox>
            </v:shape>
            <v:shape id="_x0000_s1428" type="#_x0000_t202" alt="" style="position:absolute;left:4083;top:6269;width:720;height:403;mso-wrap-style:square;v-text-anchor:top" filled="f" stroked="f">
              <v:textbox inset="0,0,0,0">
                <w:txbxContent>
                  <w:p w14:paraId="05E93433" w14:textId="77777777" w:rsidR="00A815F9" w:rsidRDefault="00C15677">
                    <w:pPr>
                      <w:spacing w:line="402" w:lineRule="exac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2.04</w:t>
                    </w:r>
                  </w:p>
                </w:txbxContent>
              </v:textbox>
            </v:shape>
            <v:shape id="_x0000_s1429" alt="" style="position:absolute;left:963;top:4833;width:11907;height:1332" coordorigin="963,4833" coordsize="11907,1332" o:spt="100" adj="0,,0" path="m3940,4833r-2977,l963,6165r2977,l3940,4833xm9893,4833r-2976,l3940,4833r,1332l6917,6165r2976,l9893,4833xm12870,4833r-2977,l9893,6165r2977,l12870,4833xe" fillcolor="#4f81bd" stroked="f">
              <v:stroke joinstyle="round"/>
              <v:formulas/>
              <v:path arrowok="t" o:connecttype="segments"/>
            </v:shape>
            <v:shape id="_x0000_s1430" alt="" style="position:absolute;left:963;top:6165;width:11907;height:823" coordorigin="963,6165" coordsize="11907,823" o:spt="100" adj="0,,0" path="m3940,6165r-2977,l963,6988r2977,l3940,6165xm9893,6165r-2976,l3940,6165r,823l6917,6988r2976,l9893,6165xm12870,6165r-2977,l9893,6988r2977,l12870,6165xe" fillcolor="#d0d8e8" stroked="f">
              <v:stroke joinstyle="round"/>
              <v:formulas/>
              <v:path arrowok="t" o:connecttype="segments"/>
            </v:shape>
            <v:shape id="_x0000_s1431" alt="" style="position:absolute;left:10952;top:6193;width:433;height:668" coordorigin="10952,6194" coordsize="433,668" path="m11169,6194r-217,216l11061,6410r,451l11277,6861r,-451l11385,6410r-216,-216xe" fillcolor="#92d050" stroked="f">
              <v:path arrowok="t"/>
            </v:shape>
            <v:shape id="_x0000_s1432" alt="" style="position:absolute;left:10952;top:6193;width:433;height:668" coordorigin="10952,6194" coordsize="433,668" path="m10952,6410r217,-216l11385,6410r-108,l11277,6861r-216,l11061,6410r-109,xe" filled="f" strokecolor="#385d8a" strokeweight=".70519mm">
              <v:path arrowok="t"/>
            </v:shape>
            <w10:wrap anchorx="page" anchory="page"/>
          </v:group>
        </w:pict>
      </w:r>
    </w:p>
    <w:p w14:paraId="2698597B" w14:textId="77777777" w:rsidR="00A815F9" w:rsidRDefault="00C15677">
      <w:pPr>
        <w:spacing w:before="82"/>
        <w:ind w:left="864"/>
        <w:rPr>
          <w:b/>
          <w:sz w:val="56"/>
        </w:rPr>
      </w:pPr>
      <w:r>
        <w:pict w14:anchorId="5059B0E8">
          <v:group id="_x0000_s1420" alt="" style="position:absolute;left:0;text-align:left;margin-left:47.65pt;margin-top:43.2pt;width:596.05pt;height:102.9pt;z-index:-251620864;mso-position-horizontal-relative:page" coordorigin="953,864" coordsize="11921,2058">
            <v:rect id="_x0000_s1421" alt="" style="position:absolute;left:9864;top:864;width:3006;height:1464" fillcolor="#4f81bd" stroked="f"/>
            <v:rect id="_x0000_s1422" alt="" style="position:absolute;left:9864;top:2328;width:3006;height:584" fillcolor="#d0d8e8" stroked="f"/>
            <v:shape id="_x0000_s1423" alt="" style="position:absolute;left:10874;top:2335;width:454;height:567" coordorigin="10875,2335" coordsize="454,567" path="m11102,2335r-227,227l10988,2562r,340l11215,2902r,-340l11328,2562r-226,-227xe" fillcolor="#92d050" stroked="f">
              <v:path arrowok="t"/>
            </v:shape>
            <v:shape id="_x0000_s1424" alt="" style="position:absolute;left:10874;top:2335;width:454;height:567" coordorigin="10875,2335" coordsize="454,567" path="m10875,2562r227,-227l11328,2562r-113,l11215,2902r-227,l10988,2562r-113,xe" filled="f" strokecolor="#385d8a" strokeweight=".70519mm">
              <v:path arrowok="t"/>
            </v:shape>
            <v:line id="_x0000_s1425" alt="" style="position:absolute" from="953,2328" to="12874,2328" strokecolor="white" strokeweight=".90975mm"/>
            <w10:wrap anchorx="page"/>
          </v:group>
        </w:pict>
      </w:r>
      <w:r>
        <w:pict w14:anchorId="2D96E59F">
          <v:group id="_x0000_s1412" alt="" style="position:absolute;left:0;text-align:left;margin-left:42.5pt;margin-top:42.7pt;width:634.75pt;height:102.9pt;z-index:251592192;mso-position-horizontal-relative:page" coordorigin="850,854" coordsize="12695,2058">
            <v:line id="_x0000_s1413" alt="" style="position:absolute" from="850,902" to="963,902" strokecolor="#332d7c" strokeweight=".35264mm"/>
            <v:shape id="_x0000_s1414" alt="" style="position:absolute;left:963;top:864;width:5897;height:1464" coordorigin="963,864" coordsize="5897,1464" path="m6860,864r-3005,l963,864r,1464l3855,2328r3005,l6860,864xe" fillcolor="#4f81bd" stroked="f">
              <v:path arrowok="t"/>
            </v:shape>
            <v:line id="_x0000_s1415" alt="" style="position:absolute" from="9865,902" to="13544,902" strokecolor="#332d7c" strokeweight=".35264mm"/>
            <v:rect id="_x0000_s1416" alt="" style="position:absolute;left:6859;top:864;width:3006;height:1464" fillcolor="#4f81bd" stroked="f"/>
            <v:shape id="_x0000_s1417" alt="" style="position:absolute;left:963;top:2328;width:8902;height:584" coordorigin="963,2328" coordsize="8902,584" path="m9865,2328r-3005,l3855,2328r-2892,l963,2912r2892,l6860,2912r3005,l9865,2328xe" fillcolor="#d0d8e8" stroked="f">
              <v:path arrowok="t"/>
            </v:shape>
            <v:rect id="_x0000_s1418" alt="" style="position:absolute;left:1004;top:854;width:20;height:62" stroked="f"/>
            <v:line id="_x0000_s1419" alt="" style="position:absolute" from="953,916" to="1015,916" strokecolor="white" strokeweight=".35261mm"/>
            <w10:wrap anchorx="page"/>
          </v:group>
        </w:pict>
      </w:r>
      <w:r>
        <w:rPr>
          <w:b/>
          <w:color w:val="332D7C"/>
          <w:sz w:val="56"/>
        </w:rPr>
        <w:t>WRES</w:t>
      </w:r>
      <w:r>
        <w:rPr>
          <w:b/>
          <w:color w:val="332D7C"/>
          <w:spacing w:val="-3"/>
          <w:sz w:val="56"/>
        </w:rPr>
        <w:t xml:space="preserve"> </w:t>
      </w:r>
      <w:r>
        <w:rPr>
          <w:b/>
          <w:color w:val="332D7C"/>
          <w:sz w:val="56"/>
        </w:rPr>
        <w:t>METRIC</w:t>
      </w:r>
      <w:r>
        <w:rPr>
          <w:b/>
          <w:color w:val="332D7C"/>
          <w:spacing w:val="-2"/>
          <w:sz w:val="56"/>
        </w:rPr>
        <w:t xml:space="preserve"> </w:t>
      </w:r>
      <w:r>
        <w:rPr>
          <w:b/>
          <w:color w:val="332D7C"/>
          <w:sz w:val="56"/>
        </w:rPr>
        <w:t>2 3</w:t>
      </w:r>
      <w:r>
        <w:rPr>
          <w:b/>
          <w:color w:val="332D7C"/>
          <w:spacing w:val="-1"/>
          <w:sz w:val="56"/>
        </w:rPr>
        <w:t xml:space="preserve"> </w:t>
      </w:r>
      <w:r>
        <w:rPr>
          <w:b/>
          <w:color w:val="332D7C"/>
          <w:sz w:val="56"/>
        </w:rPr>
        <w:t>and 4</w:t>
      </w:r>
    </w:p>
    <w:p w14:paraId="3DAD9522" w14:textId="77777777" w:rsidR="00A815F9" w:rsidRDefault="00A815F9">
      <w:pPr>
        <w:pStyle w:val="BodyText"/>
        <w:spacing w:before="1"/>
        <w:rPr>
          <w:b/>
          <w:sz w:val="11"/>
        </w:rPr>
      </w:pPr>
    </w:p>
    <w:tbl>
      <w:tblPr>
        <w:tblW w:w="0" w:type="auto"/>
        <w:tblInd w:w="6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2092"/>
        <w:gridCol w:w="7842"/>
      </w:tblGrid>
      <w:tr w:rsidR="00A815F9" w14:paraId="72D499C4" w14:textId="77777777">
        <w:trPr>
          <w:trHeight w:val="1473"/>
        </w:trPr>
        <w:tc>
          <w:tcPr>
            <w:tcW w:w="3159" w:type="dxa"/>
            <w:shd w:val="clear" w:color="auto" w:fill="4F81BD"/>
          </w:tcPr>
          <w:p w14:paraId="473EFDD6" w14:textId="77777777" w:rsidR="00A815F9" w:rsidRDefault="00C15677">
            <w:pPr>
              <w:pStyle w:val="TableParagraph"/>
              <w:spacing w:line="81" w:lineRule="exact"/>
              <w:ind w:left="29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 w14:anchorId="72D877D8">
                <v:group id="_x0000_s1409" alt="" style="width:3.6pt;height:3.1pt;mso-position-horizontal-relative:char;mso-position-vertical-relative:line" coordsize="72,62">
                  <v:shape id="_x0000_s1410" alt="" style="position:absolute;width:62;height:62" coordsize="62,62" o:spt="100" adj="0,,0" path="m10,r,62m,10r62,e" filled="f" strokecolor="white" strokeweight=".35261mm">
                    <v:stroke joinstyle="round"/>
                    <v:formulas/>
                    <v:path arrowok="t" o:connecttype="segments"/>
                  </v:shape>
                  <v:rect id="_x0000_s1411" alt="" style="position:absolute;left:51;width:20;height:62" stroked="f"/>
                  <w10:wrap type="none"/>
                  <w10:anchorlock/>
                </v:group>
              </w:pict>
            </w:r>
          </w:p>
        </w:tc>
        <w:tc>
          <w:tcPr>
            <w:tcW w:w="2092" w:type="dxa"/>
            <w:shd w:val="clear" w:color="auto" w:fill="4F81BD"/>
          </w:tcPr>
          <w:p w14:paraId="569CD554" w14:textId="77777777" w:rsidR="00A815F9" w:rsidRDefault="00A815F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842" w:type="dxa"/>
            <w:shd w:val="clear" w:color="auto" w:fill="4F81BD"/>
          </w:tcPr>
          <w:p w14:paraId="59B0E882" w14:textId="77777777" w:rsidR="00A815F9" w:rsidRDefault="00C15677">
            <w:pPr>
              <w:pStyle w:val="TableParagraph"/>
              <w:spacing w:before="106" w:line="242" w:lineRule="auto"/>
              <w:ind w:left="4108" w:right="1280"/>
              <w:rPr>
                <w:b/>
                <w:sz w:val="36"/>
              </w:rPr>
            </w:pPr>
            <w:r>
              <w:rPr>
                <w:b/>
                <w:color w:val="FFFFFF"/>
                <w:spacing w:val="-1"/>
                <w:sz w:val="36"/>
              </w:rPr>
              <w:t>Trend</w:t>
            </w:r>
            <w:r>
              <w:rPr>
                <w:b/>
                <w:color w:val="FFFFFF"/>
                <w:spacing w:val="-2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positive</w:t>
            </w:r>
            <w:r>
              <w:rPr>
                <w:b/>
                <w:color w:val="FFFFFF"/>
                <w:spacing w:val="-97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or</w:t>
            </w:r>
            <w:r>
              <w:rPr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negative</w:t>
            </w:r>
          </w:p>
        </w:tc>
      </w:tr>
      <w:tr w:rsidR="00A815F9" w14:paraId="66A2301F" w14:textId="77777777">
        <w:trPr>
          <w:trHeight w:val="584"/>
        </w:trPr>
        <w:tc>
          <w:tcPr>
            <w:tcW w:w="3159" w:type="dxa"/>
            <w:shd w:val="clear" w:color="auto" w:fill="D0D8E8"/>
          </w:tcPr>
          <w:p w14:paraId="611BEC89" w14:textId="77777777" w:rsidR="00A815F9" w:rsidRDefault="00A815F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92" w:type="dxa"/>
            <w:shd w:val="clear" w:color="auto" w:fill="D0D8E8"/>
          </w:tcPr>
          <w:p w14:paraId="074E3930" w14:textId="77777777" w:rsidR="00A815F9" w:rsidRDefault="00C15677">
            <w:pPr>
              <w:pStyle w:val="TableParagraph"/>
              <w:spacing w:before="97"/>
              <w:ind w:left="190"/>
              <w:rPr>
                <w:sz w:val="36"/>
              </w:rPr>
            </w:pPr>
            <w:r>
              <w:rPr>
                <w:sz w:val="36"/>
              </w:rPr>
              <w:t>2.73</w:t>
            </w:r>
          </w:p>
        </w:tc>
        <w:tc>
          <w:tcPr>
            <w:tcW w:w="7842" w:type="dxa"/>
          </w:tcPr>
          <w:p w14:paraId="5EF48BC0" w14:textId="77777777" w:rsidR="00A815F9" w:rsidRDefault="00C15677">
            <w:pPr>
              <w:pStyle w:val="TableParagraph"/>
              <w:spacing w:before="97"/>
              <w:ind w:left="1103"/>
              <w:rPr>
                <w:sz w:val="36"/>
              </w:rPr>
            </w:pPr>
            <w:r>
              <w:rPr>
                <w:sz w:val="36"/>
              </w:rPr>
              <w:t>1.52</w:t>
            </w:r>
          </w:p>
        </w:tc>
      </w:tr>
    </w:tbl>
    <w:p w14:paraId="771CFA43" w14:textId="77777777" w:rsidR="00A815F9" w:rsidRDefault="00C15677">
      <w:pPr>
        <w:pStyle w:val="BodyText"/>
        <w:spacing w:before="3"/>
        <w:rPr>
          <w:b/>
          <w:sz w:val="17"/>
        </w:rPr>
      </w:pPr>
      <w:r>
        <w:pict w14:anchorId="79D3BF55">
          <v:group id="_x0000_s1405" alt="" style="position:absolute;margin-left:47.65pt;margin-top:12.4pt;width:3.6pt;height:3.6pt;z-index:-251507200;mso-wrap-distance-left:0;mso-wrap-distance-right:0;mso-position-horizontal-relative:page;mso-position-vertical-relative:text" coordorigin="953,248" coordsize="72,72">
            <v:shape id="_x0000_s1406" alt="" style="position:absolute;left:953;top:247;width:62;height:62" coordorigin="953,248" coordsize="62,62" o:spt="100" adj="0,,0" path="m963,248r,61m953,258r62,e" filled="f" strokecolor="white" strokeweight=".35261mm">
              <v:stroke joinstyle="round"/>
              <v:formulas/>
              <v:path arrowok="t" o:connecttype="segments"/>
            </v:shape>
            <v:rect id="_x0000_s1407" alt="" style="position:absolute;left:1004;top:247;width:20;height:62" stroked="f"/>
            <v:line id="_x0000_s1408" alt="" style="position:absolute" from="953,309" to="1015,309" strokecolor="white" strokeweight=".35261mm"/>
            <w10:wrap type="topAndBottom" anchorx="page"/>
          </v:group>
        </w:pict>
      </w:r>
    </w:p>
    <w:p w14:paraId="2DB9D6D9" w14:textId="77777777" w:rsidR="00A815F9" w:rsidRDefault="00A815F9">
      <w:pPr>
        <w:pStyle w:val="BodyText"/>
        <w:rPr>
          <w:b/>
          <w:sz w:val="20"/>
        </w:rPr>
      </w:pPr>
    </w:p>
    <w:p w14:paraId="4D741C12" w14:textId="77777777" w:rsidR="00A815F9" w:rsidRDefault="00A815F9">
      <w:pPr>
        <w:pStyle w:val="BodyText"/>
        <w:rPr>
          <w:b/>
          <w:sz w:val="20"/>
        </w:rPr>
      </w:pPr>
    </w:p>
    <w:p w14:paraId="7A65C530" w14:textId="77777777" w:rsidR="00A815F9" w:rsidRDefault="00A815F9">
      <w:pPr>
        <w:pStyle w:val="BodyText"/>
        <w:rPr>
          <w:b/>
          <w:sz w:val="20"/>
        </w:rPr>
      </w:pPr>
    </w:p>
    <w:p w14:paraId="2D4ABCCC" w14:textId="77777777" w:rsidR="00A815F9" w:rsidRDefault="00A815F9">
      <w:pPr>
        <w:pStyle w:val="BodyText"/>
        <w:rPr>
          <w:b/>
          <w:sz w:val="20"/>
        </w:rPr>
      </w:pPr>
    </w:p>
    <w:p w14:paraId="2739A96A" w14:textId="77777777" w:rsidR="00A815F9" w:rsidRDefault="00C15677">
      <w:pPr>
        <w:pStyle w:val="BodyText"/>
        <w:spacing w:before="2"/>
        <w:rPr>
          <w:b/>
          <w:sz w:val="22"/>
        </w:rPr>
      </w:pPr>
      <w:r>
        <w:pict w14:anchorId="42F20969">
          <v:shape id="_x0000_s1404" alt="" style="position:absolute;margin-left:47.65pt;margin-top:16.05pt;width:596.05pt;height:.1pt;z-index:-251506176;mso-wrap-edited:f;mso-width-percent:0;mso-height-percent:0;mso-wrap-distance-left:0;mso-wrap-distance-right:0;mso-position-horizontal-relative:page;mso-width-percent:0;mso-height-percent:0" coordsize="11921,1270" path="m,l11921,e" filled="f" strokecolor="white" strokeweight=".90975mm">
            <v:path arrowok="t" o:connecttype="custom" o:connectlocs="0,0;7569835,0" o:connectangles="0,0"/>
            <w10:wrap type="topAndBottom" anchorx="page"/>
          </v:shape>
        </w:pict>
      </w:r>
    </w:p>
    <w:p w14:paraId="6A251009" w14:textId="77777777" w:rsidR="00A815F9" w:rsidRDefault="00A815F9">
      <w:pPr>
        <w:pStyle w:val="BodyText"/>
        <w:rPr>
          <w:b/>
          <w:sz w:val="20"/>
        </w:rPr>
      </w:pPr>
    </w:p>
    <w:p w14:paraId="2AE522E1" w14:textId="77777777" w:rsidR="00A815F9" w:rsidRDefault="00A815F9">
      <w:pPr>
        <w:pStyle w:val="BodyText"/>
        <w:rPr>
          <w:b/>
          <w:sz w:val="20"/>
        </w:rPr>
      </w:pPr>
    </w:p>
    <w:p w14:paraId="3377E403" w14:textId="77777777" w:rsidR="00A815F9" w:rsidRDefault="00A815F9">
      <w:pPr>
        <w:pStyle w:val="BodyText"/>
        <w:rPr>
          <w:b/>
          <w:sz w:val="20"/>
        </w:rPr>
      </w:pPr>
    </w:p>
    <w:p w14:paraId="19730B81" w14:textId="77777777" w:rsidR="00A815F9" w:rsidRDefault="00A815F9">
      <w:pPr>
        <w:pStyle w:val="BodyText"/>
        <w:rPr>
          <w:b/>
          <w:sz w:val="20"/>
        </w:rPr>
      </w:pPr>
    </w:p>
    <w:p w14:paraId="6D8D011E" w14:textId="77777777" w:rsidR="00A815F9" w:rsidRDefault="00A815F9">
      <w:pPr>
        <w:pStyle w:val="BodyText"/>
        <w:spacing w:before="6"/>
        <w:rPr>
          <w:b/>
          <w:sz w:val="17"/>
        </w:rPr>
      </w:pPr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2091"/>
        <w:gridCol w:w="2949"/>
        <w:gridCol w:w="3879"/>
      </w:tblGrid>
      <w:tr w:rsidR="00A815F9" w14:paraId="78964383" w14:textId="77777777">
        <w:trPr>
          <w:trHeight w:val="1453"/>
        </w:trPr>
        <w:tc>
          <w:tcPr>
            <w:tcW w:w="2876" w:type="dxa"/>
            <w:tcBorders>
              <w:bottom w:val="single" w:sz="24" w:space="0" w:color="FFFFFF"/>
            </w:tcBorders>
            <w:shd w:val="clear" w:color="auto" w:fill="4F81BD"/>
          </w:tcPr>
          <w:p w14:paraId="5570D103" w14:textId="77777777" w:rsidR="00A815F9" w:rsidRDefault="00C15677">
            <w:pPr>
              <w:pStyle w:val="TableParagraph"/>
              <w:spacing w:before="44" w:line="247" w:lineRule="auto"/>
              <w:ind w:left="144" w:right="206"/>
              <w:rPr>
                <w:b/>
                <w:sz w:val="20"/>
              </w:rPr>
            </w:pPr>
            <w:r>
              <w:rPr>
                <w:b/>
                <w:color w:val="FFFFFF"/>
                <w:sz w:val="36"/>
              </w:rPr>
              <w:t xml:space="preserve">4. </w:t>
            </w:r>
            <w:r>
              <w:rPr>
                <w:b/>
                <w:color w:val="FFFFFF"/>
                <w:sz w:val="20"/>
              </w:rPr>
              <w:t>Relative likelihood of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BME staff accessing non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mandatory training and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CPD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as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compared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white</w:t>
            </w:r>
            <w:r>
              <w:rPr>
                <w:b/>
                <w:color w:val="FFFFFF"/>
                <w:spacing w:val="-5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staff</w:t>
            </w:r>
          </w:p>
        </w:tc>
        <w:tc>
          <w:tcPr>
            <w:tcW w:w="2091" w:type="dxa"/>
            <w:tcBorders>
              <w:bottom w:val="single" w:sz="24" w:space="0" w:color="FFFFFF"/>
            </w:tcBorders>
            <w:shd w:val="clear" w:color="auto" w:fill="4F81BD"/>
          </w:tcPr>
          <w:p w14:paraId="640F3655" w14:textId="77777777" w:rsidR="00A815F9" w:rsidRDefault="00C15677">
            <w:pPr>
              <w:pStyle w:val="TableParagraph"/>
              <w:spacing w:before="44"/>
              <w:ind w:left="216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2019</w:t>
            </w:r>
          </w:p>
        </w:tc>
        <w:tc>
          <w:tcPr>
            <w:tcW w:w="2949" w:type="dxa"/>
            <w:tcBorders>
              <w:bottom w:val="single" w:sz="24" w:space="0" w:color="FFFFFF"/>
            </w:tcBorders>
            <w:shd w:val="clear" w:color="auto" w:fill="4F81BD"/>
          </w:tcPr>
          <w:p w14:paraId="36A43757" w14:textId="77777777" w:rsidR="00A815F9" w:rsidRDefault="00C15677">
            <w:pPr>
              <w:pStyle w:val="TableParagraph"/>
              <w:spacing w:before="44"/>
              <w:ind w:left="1053" w:right="1054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2020</w:t>
            </w:r>
          </w:p>
        </w:tc>
        <w:tc>
          <w:tcPr>
            <w:tcW w:w="3879" w:type="dxa"/>
            <w:tcBorders>
              <w:bottom w:val="single" w:sz="24" w:space="0" w:color="FFFFFF"/>
            </w:tcBorders>
            <w:shd w:val="clear" w:color="auto" w:fill="4F81BD"/>
          </w:tcPr>
          <w:p w14:paraId="54EBE3FD" w14:textId="77777777" w:rsidR="00A815F9" w:rsidRDefault="00C15677">
            <w:pPr>
              <w:pStyle w:val="TableParagraph"/>
              <w:spacing w:before="44" w:line="242" w:lineRule="auto"/>
              <w:ind w:left="1073" w:right="352"/>
              <w:rPr>
                <w:b/>
                <w:sz w:val="36"/>
              </w:rPr>
            </w:pPr>
            <w:r>
              <w:rPr>
                <w:b/>
                <w:color w:val="FFFFFF"/>
                <w:spacing w:val="-1"/>
                <w:sz w:val="36"/>
              </w:rPr>
              <w:t>Trend</w:t>
            </w:r>
            <w:r>
              <w:rPr>
                <w:b/>
                <w:color w:val="FFFFFF"/>
                <w:spacing w:val="-2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positive</w:t>
            </w:r>
            <w:r>
              <w:rPr>
                <w:b/>
                <w:color w:val="FFFFFF"/>
                <w:spacing w:val="-97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or</w:t>
            </w:r>
            <w:r>
              <w:rPr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negative</w:t>
            </w:r>
          </w:p>
        </w:tc>
      </w:tr>
      <w:tr w:rsidR="00A815F9" w14:paraId="7D25E8F1" w14:textId="77777777">
        <w:trPr>
          <w:trHeight w:val="554"/>
        </w:trPr>
        <w:tc>
          <w:tcPr>
            <w:tcW w:w="4967" w:type="dxa"/>
            <w:gridSpan w:val="2"/>
            <w:tcBorders>
              <w:top w:val="single" w:sz="24" w:space="0" w:color="FFFFFF"/>
            </w:tcBorders>
          </w:tcPr>
          <w:p w14:paraId="37A8FA4B" w14:textId="77777777" w:rsidR="00A815F9" w:rsidRDefault="00C15677">
            <w:pPr>
              <w:pStyle w:val="TableParagraph"/>
              <w:spacing w:before="66"/>
              <w:ind w:left="3092"/>
              <w:rPr>
                <w:sz w:val="36"/>
              </w:rPr>
            </w:pPr>
            <w:r>
              <w:rPr>
                <w:sz w:val="36"/>
              </w:rPr>
              <w:t>0.94</w:t>
            </w:r>
          </w:p>
        </w:tc>
        <w:tc>
          <w:tcPr>
            <w:tcW w:w="6828" w:type="dxa"/>
            <w:gridSpan w:val="2"/>
            <w:tcBorders>
              <w:top w:val="single" w:sz="24" w:space="0" w:color="FFFFFF"/>
            </w:tcBorders>
          </w:tcPr>
          <w:p w14:paraId="6896D2E7" w14:textId="77777777" w:rsidR="00A815F9" w:rsidRDefault="00C15677">
            <w:pPr>
              <w:pStyle w:val="TableParagraph"/>
              <w:spacing w:before="66"/>
              <w:ind w:left="1073"/>
              <w:rPr>
                <w:sz w:val="36"/>
              </w:rPr>
            </w:pPr>
            <w:r>
              <w:rPr>
                <w:sz w:val="36"/>
              </w:rPr>
              <w:t>1.34</w:t>
            </w:r>
          </w:p>
        </w:tc>
      </w:tr>
    </w:tbl>
    <w:p w14:paraId="32665D83" w14:textId="77777777" w:rsidR="00A815F9" w:rsidRDefault="00A815F9">
      <w:pPr>
        <w:rPr>
          <w:sz w:val="36"/>
        </w:rPr>
        <w:sectPr w:rsidR="00A815F9">
          <w:footerReference w:type="default" r:id="rId539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1C1E3D17" w14:textId="77777777" w:rsidR="00A815F9" w:rsidRDefault="00A815F9">
      <w:pPr>
        <w:pStyle w:val="BodyText"/>
        <w:spacing w:before="9"/>
        <w:rPr>
          <w:b/>
        </w:rPr>
      </w:pPr>
    </w:p>
    <w:p w14:paraId="4F1A4E4E" w14:textId="77777777" w:rsidR="00A815F9" w:rsidRDefault="00C15677">
      <w:pPr>
        <w:pStyle w:val="Heading5"/>
      </w:pPr>
      <w:r>
        <w:rPr>
          <w:color w:val="332D7C"/>
        </w:rPr>
        <w:t>WRES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METRIC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5-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8</w:t>
      </w:r>
    </w:p>
    <w:p w14:paraId="3F3AF3F5" w14:textId="77777777" w:rsidR="00A815F9" w:rsidRDefault="00C15677">
      <w:pPr>
        <w:pStyle w:val="BodyText"/>
        <w:rPr>
          <w:b/>
          <w:sz w:val="11"/>
        </w:rPr>
      </w:pPr>
      <w:r>
        <w:pict w14:anchorId="27E583CD">
          <v:shape id="_x0000_s1403" alt="" style="position:absolute;margin-left:42.5pt;margin-top:8.8pt;width:634.75pt;height:.1pt;z-index:-251505152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53ADCDE0" w14:textId="77777777" w:rsidR="00A815F9" w:rsidRDefault="00A815F9">
      <w:pPr>
        <w:pStyle w:val="BodyText"/>
        <w:spacing w:before="2"/>
        <w:rPr>
          <w:b/>
          <w:sz w:val="26"/>
        </w:rPr>
      </w:pPr>
    </w:p>
    <w:tbl>
      <w:tblPr>
        <w:tblW w:w="0" w:type="auto"/>
        <w:tblInd w:w="7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9"/>
        <w:gridCol w:w="1008"/>
        <w:gridCol w:w="1186"/>
        <w:gridCol w:w="1314"/>
        <w:gridCol w:w="1086"/>
        <w:gridCol w:w="1031"/>
        <w:gridCol w:w="1624"/>
      </w:tblGrid>
      <w:tr w:rsidR="00A815F9" w14:paraId="46526028" w14:textId="77777777">
        <w:trPr>
          <w:trHeight w:val="423"/>
        </w:trPr>
        <w:tc>
          <w:tcPr>
            <w:tcW w:w="4319" w:type="dxa"/>
            <w:tcBorders>
              <w:bottom w:val="single" w:sz="24" w:space="0" w:color="FFFFFF"/>
            </w:tcBorders>
            <w:shd w:val="clear" w:color="auto" w:fill="4F81BD"/>
          </w:tcPr>
          <w:p w14:paraId="4DBFFC57" w14:textId="77777777" w:rsidR="00A815F9" w:rsidRDefault="00C15677">
            <w:pPr>
              <w:pStyle w:val="TableParagraph"/>
              <w:spacing w:before="19"/>
              <w:ind w:left="10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Staff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Survey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Data</w:t>
            </w:r>
          </w:p>
        </w:tc>
        <w:tc>
          <w:tcPr>
            <w:tcW w:w="1008" w:type="dxa"/>
            <w:tcBorders>
              <w:bottom w:val="single" w:sz="24" w:space="0" w:color="FFFFFF"/>
            </w:tcBorders>
            <w:shd w:val="clear" w:color="auto" w:fill="4F81BD"/>
          </w:tcPr>
          <w:p w14:paraId="59407A02" w14:textId="77777777" w:rsidR="00A815F9" w:rsidRDefault="00C15677">
            <w:pPr>
              <w:pStyle w:val="TableParagraph"/>
              <w:spacing w:before="19"/>
              <w:ind w:left="10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2018</w:t>
            </w:r>
          </w:p>
        </w:tc>
        <w:tc>
          <w:tcPr>
            <w:tcW w:w="1186" w:type="dxa"/>
            <w:tcBorders>
              <w:bottom w:val="single" w:sz="24" w:space="0" w:color="FFFFFF"/>
            </w:tcBorders>
            <w:shd w:val="clear" w:color="auto" w:fill="4F81BD"/>
          </w:tcPr>
          <w:p w14:paraId="199587DB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  <w:tcBorders>
              <w:bottom w:val="single" w:sz="24" w:space="0" w:color="FFFFFF"/>
            </w:tcBorders>
            <w:shd w:val="clear" w:color="auto" w:fill="4F81BD"/>
          </w:tcPr>
          <w:p w14:paraId="188989F8" w14:textId="77777777" w:rsidR="00A815F9" w:rsidRDefault="00C15677">
            <w:pPr>
              <w:pStyle w:val="TableParagraph"/>
              <w:spacing w:before="19"/>
              <w:ind w:left="284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2019</w:t>
            </w:r>
          </w:p>
        </w:tc>
        <w:tc>
          <w:tcPr>
            <w:tcW w:w="1086" w:type="dxa"/>
            <w:tcBorders>
              <w:bottom w:val="single" w:sz="24" w:space="0" w:color="FFFFFF"/>
            </w:tcBorders>
            <w:shd w:val="clear" w:color="auto" w:fill="4F81BD"/>
          </w:tcPr>
          <w:p w14:paraId="6F7EA56A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tcBorders>
              <w:bottom w:val="single" w:sz="24" w:space="0" w:color="FFFFFF"/>
            </w:tcBorders>
            <w:shd w:val="clear" w:color="auto" w:fill="4F81BD"/>
          </w:tcPr>
          <w:p w14:paraId="689CC7CB" w14:textId="77777777" w:rsidR="00A815F9" w:rsidRDefault="00C15677">
            <w:pPr>
              <w:pStyle w:val="TableParagraph"/>
              <w:spacing w:line="357" w:lineRule="exact"/>
              <w:ind w:left="266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FFFFFF"/>
                <w:sz w:val="28"/>
              </w:rPr>
              <w:t>2020</w:t>
            </w:r>
          </w:p>
        </w:tc>
        <w:tc>
          <w:tcPr>
            <w:tcW w:w="1624" w:type="dxa"/>
            <w:tcBorders>
              <w:bottom w:val="single" w:sz="24" w:space="0" w:color="FFFFFF"/>
            </w:tcBorders>
            <w:shd w:val="clear" w:color="auto" w:fill="4F81BD"/>
          </w:tcPr>
          <w:p w14:paraId="61A9B35A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5F9" w14:paraId="0233C4F5" w14:textId="77777777">
        <w:trPr>
          <w:trHeight w:val="272"/>
        </w:trPr>
        <w:tc>
          <w:tcPr>
            <w:tcW w:w="4319" w:type="dxa"/>
            <w:tcBorders>
              <w:top w:val="single" w:sz="24" w:space="0" w:color="FFFFFF"/>
            </w:tcBorders>
            <w:shd w:val="clear" w:color="auto" w:fill="4F81BD"/>
          </w:tcPr>
          <w:p w14:paraId="613FBDE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24" w:space="0" w:color="FFFFFF"/>
            </w:tcBorders>
            <w:shd w:val="clear" w:color="auto" w:fill="D0D8E8"/>
          </w:tcPr>
          <w:p w14:paraId="65659C9D" w14:textId="77777777" w:rsidR="00A815F9" w:rsidRDefault="00C15677">
            <w:pPr>
              <w:pStyle w:val="TableParagraph"/>
              <w:spacing w:line="239" w:lineRule="exact"/>
              <w:ind w:left="107"/>
            </w:pPr>
            <w:r>
              <w:t>BME</w:t>
            </w:r>
          </w:p>
        </w:tc>
        <w:tc>
          <w:tcPr>
            <w:tcW w:w="1186" w:type="dxa"/>
            <w:tcBorders>
              <w:top w:val="single" w:sz="24" w:space="0" w:color="FFFFFF"/>
            </w:tcBorders>
            <w:shd w:val="clear" w:color="auto" w:fill="D0D8E8"/>
          </w:tcPr>
          <w:p w14:paraId="06360E60" w14:textId="77777777" w:rsidR="00A815F9" w:rsidRDefault="00C15677">
            <w:pPr>
              <w:pStyle w:val="TableParagraph"/>
              <w:spacing w:line="239" w:lineRule="exact"/>
              <w:ind w:left="223"/>
            </w:pPr>
            <w:r>
              <w:t>White</w:t>
            </w:r>
          </w:p>
        </w:tc>
        <w:tc>
          <w:tcPr>
            <w:tcW w:w="2400" w:type="dxa"/>
            <w:gridSpan w:val="2"/>
            <w:tcBorders>
              <w:top w:val="single" w:sz="24" w:space="0" w:color="FFFFFF"/>
            </w:tcBorders>
            <w:shd w:val="clear" w:color="auto" w:fill="D0D8E8"/>
          </w:tcPr>
          <w:p w14:paraId="62D23C75" w14:textId="77777777" w:rsidR="00A815F9" w:rsidRDefault="00C15677">
            <w:pPr>
              <w:pStyle w:val="TableParagraph"/>
              <w:tabs>
                <w:tab w:val="left" w:pos="1182"/>
              </w:tabs>
              <w:spacing w:line="239" w:lineRule="exact"/>
              <w:ind w:left="284"/>
            </w:pPr>
            <w:r>
              <w:t>BME</w:t>
            </w:r>
            <w:r>
              <w:tab/>
              <w:t>WHITE</w:t>
            </w:r>
          </w:p>
        </w:tc>
        <w:tc>
          <w:tcPr>
            <w:tcW w:w="1031" w:type="dxa"/>
            <w:tcBorders>
              <w:top w:val="single" w:sz="24" w:space="0" w:color="FFFFFF"/>
            </w:tcBorders>
            <w:shd w:val="clear" w:color="auto" w:fill="D0D8E8"/>
          </w:tcPr>
          <w:p w14:paraId="36664E90" w14:textId="77777777" w:rsidR="00A815F9" w:rsidRDefault="00C15677">
            <w:pPr>
              <w:pStyle w:val="TableParagraph"/>
              <w:spacing w:line="239" w:lineRule="exact"/>
              <w:ind w:left="266"/>
            </w:pPr>
            <w:r>
              <w:t>BME</w:t>
            </w:r>
          </w:p>
        </w:tc>
        <w:tc>
          <w:tcPr>
            <w:tcW w:w="1624" w:type="dxa"/>
            <w:tcBorders>
              <w:top w:val="single" w:sz="24" w:space="0" w:color="FFFFFF"/>
            </w:tcBorders>
            <w:shd w:val="clear" w:color="auto" w:fill="D0D8E8"/>
          </w:tcPr>
          <w:p w14:paraId="0DE0C009" w14:textId="77777777" w:rsidR="00A815F9" w:rsidRDefault="00C15677">
            <w:pPr>
              <w:pStyle w:val="TableParagraph"/>
              <w:spacing w:line="239" w:lineRule="exact"/>
              <w:ind w:left="162"/>
            </w:pPr>
            <w:r>
              <w:t>WHITE</w:t>
            </w:r>
          </w:p>
        </w:tc>
      </w:tr>
      <w:tr w:rsidR="00A815F9" w14:paraId="72B5005E" w14:textId="77777777">
        <w:trPr>
          <w:trHeight w:val="328"/>
        </w:trPr>
        <w:tc>
          <w:tcPr>
            <w:tcW w:w="4319" w:type="dxa"/>
            <w:shd w:val="clear" w:color="auto" w:fill="4F81BD"/>
          </w:tcPr>
          <w:p w14:paraId="17179A83" w14:textId="77777777" w:rsidR="00A815F9" w:rsidRDefault="00C15677">
            <w:pPr>
              <w:pStyle w:val="TableParagraph"/>
              <w:spacing w:before="16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5.KF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25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-%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staff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experiencing</w:t>
            </w:r>
          </w:p>
        </w:tc>
        <w:tc>
          <w:tcPr>
            <w:tcW w:w="1008" w:type="dxa"/>
            <w:shd w:val="clear" w:color="auto" w:fill="E9EDF4"/>
          </w:tcPr>
          <w:p w14:paraId="7F8F4D35" w14:textId="77777777" w:rsidR="00A815F9" w:rsidRDefault="00C15677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31.1%</w:t>
            </w:r>
          </w:p>
        </w:tc>
        <w:tc>
          <w:tcPr>
            <w:tcW w:w="1186" w:type="dxa"/>
            <w:shd w:val="clear" w:color="auto" w:fill="E9EDF4"/>
          </w:tcPr>
          <w:p w14:paraId="3791F53F" w14:textId="77777777" w:rsidR="00A815F9" w:rsidRDefault="00C15677">
            <w:pPr>
              <w:pStyle w:val="TableParagraph"/>
              <w:spacing w:before="16"/>
              <w:ind w:left="223"/>
              <w:rPr>
                <w:sz w:val="24"/>
              </w:rPr>
            </w:pPr>
            <w:r>
              <w:rPr>
                <w:sz w:val="24"/>
              </w:rPr>
              <w:t>28.5%</w:t>
            </w:r>
          </w:p>
        </w:tc>
        <w:tc>
          <w:tcPr>
            <w:tcW w:w="2400" w:type="dxa"/>
            <w:gridSpan w:val="2"/>
            <w:shd w:val="clear" w:color="auto" w:fill="E9EDF4"/>
          </w:tcPr>
          <w:p w14:paraId="757A49A0" w14:textId="77777777" w:rsidR="00A815F9" w:rsidRDefault="00C15677">
            <w:pPr>
              <w:pStyle w:val="TableParagraph"/>
              <w:tabs>
                <w:tab w:val="left" w:pos="1532"/>
              </w:tabs>
              <w:spacing w:line="306" w:lineRule="exact"/>
              <w:ind w:left="284"/>
              <w:rPr>
                <w:rFonts w:ascii="Calibri"/>
                <w:sz w:val="24"/>
              </w:rPr>
            </w:pPr>
            <w:r>
              <w:rPr>
                <w:sz w:val="24"/>
              </w:rPr>
              <w:t>27.5%</w:t>
            </w:r>
            <w:r>
              <w:rPr>
                <w:sz w:val="24"/>
              </w:rPr>
              <w:tab/>
            </w:r>
            <w:r>
              <w:rPr>
                <w:rFonts w:ascii="Calibri"/>
                <w:sz w:val="24"/>
              </w:rPr>
              <w:t>30.4%</w:t>
            </w:r>
          </w:p>
        </w:tc>
        <w:tc>
          <w:tcPr>
            <w:tcW w:w="1031" w:type="dxa"/>
            <w:shd w:val="clear" w:color="auto" w:fill="E9EDF4"/>
          </w:tcPr>
          <w:p w14:paraId="6F6773DC" w14:textId="77777777" w:rsidR="00A815F9" w:rsidRDefault="00C15677">
            <w:pPr>
              <w:pStyle w:val="TableParagraph"/>
              <w:spacing w:line="306" w:lineRule="exact"/>
              <w:ind w:left="26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32.9%</w:t>
            </w:r>
          </w:p>
        </w:tc>
        <w:tc>
          <w:tcPr>
            <w:tcW w:w="1624" w:type="dxa"/>
            <w:shd w:val="clear" w:color="auto" w:fill="E9EDF4"/>
          </w:tcPr>
          <w:p w14:paraId="6ED4BF1F" w14:textId="77777777" w:rsidR="00A815F9" w:rsidRDefault="00C15677">
            <w:pPr>
              <w:pStyle w:val="TableParagraph"/>
              <w:spacing w:line="306" w:lineRule="exact"/>
              <w:ind w:left="16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27.0%</w:t>
            </w:r>
          </w:p>
        </w:tc>
      </w:tr>
      <w:tr w:rsidR="00A815F9" w14:paraId="03C4A79D" w14:textId="77777777">
        <w:trPr>
          <w:trHeight w:val="338"/>
        </w:trPr>
        <w:tc>
          <w:tcPr>
            <w:tcW w:w="4319" w:type="dxa"/>
            <w:shd w:val="clear" w:color="auto" w:fill="4F81BD"/>
          </w:tcPr>
          <w:p w14:paraId="24DC1CF2" w14:textId="77777777" w:rsidR="00A815F9" w:rsidRDefault="00C15677">
            <w:pPr>
              <w:pStyle w:val="TableParagraph"/>
              <w:spacing w:before="2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harassment,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bullying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or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abuse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from</w:t>
            </w:r>
          </w:p>
        </w:tc>
        <w:tc>
          <w:tcPr>
            <w:tcW w:w="1008" w:type="dxa"/>
            <w:shd w:val="clear" w:color="auto" w:fill="E9EDF4"/>
          </w:tcPr>
          <w:p w14:paraId="2B4F4110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shd w:val="clear" w:color="auto" w:fill="E9EDF4"/>
          </w:tcPr>
          <w:p w14:paraId="1A7FD1CA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0" w:type="dxa"/>
            <w:gridSpan w:val="2"/>
            <w:shd w:val="clear" w:color="auto" w:fill="E9EDF4"/>
          </w:tcPr>
          <w:p w14:paraId="349FF718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shd w:val="clear" w:color="auto" w:fill="E9EDF4"/>
          </w:tcPr>
          <w:p w14:paraId="77D71CD8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4" w:type="dxa"/>
            <w:shd w:val="clear" w:color="auto" w:fill="E9EDF4"/>
          </w:tcPr>
          <w:p w14:paraId="127A9577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5F9" w14:paraId="7B3A0A67" w14:textId="77777777">
        <w:trPr>
          <w:trHeight w:val="328"/>
        </w:trPr>
        <w:tc>
          <w:tcPr>
            <w:tcW w:w="4319" w:type="dxa"/>
            <w:shd w:val="clear" w:color="auto" w:fill="4F81BD"/>
          </w:tcPr>
          <w:p w14:paraId="2A5EDA0C" w14:textId="77777777" w:rsidR="00A815F9" w:rsidRDefault="00C15677">
            <w:pPr>
              <w:pStyle w:val="TableParagraph"/>
              <w:spacing w:before="26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patients,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relatives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public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</w:t>
            </w:r>
          </w:p>
        </w:tc>
        <w:tc>
          <w:tcPr>
            <w:tcW w:w="1008" w:type="dxa"/>
            <w:shd w:val="clear" w:color="auto" w:fill="E9EDF4"/>
          </w:tcPr>
          <w:p w14:paraId="13DFD80D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shd w:val="clear" w:color="auto" w:fill="E9EDF4"/>
          </w:tcPr>
          <w:p w14:paraId="0D702E76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0" w:type="dxa"/>
            <w:gridSpan w:val="2"/>
            <w:shd w:val="clear" w:color="auto" w:fill="E9EDF4"/>
          </w:tcPr>
          <w:p w14:paraId="23B32023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shd w:val="clear" w:color="auto" w:fill="E9EDF4"/>
          </w:tcPr>
          <w:p w14:paraId="29E4AC31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4" w:type="dxa"/>
            <w:shd w:val="clear" w:color="auto" w:fill="E9EDF4"/>
          </w:tcPr>
          <w:p w14:paraId="44AEA699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5F9" w14:paraId="75E3E5C6" w14:textId="77777777">
        <w:trPr>
          <w:trHeight w:val="307"/>
        </w:trPr>
        <w:tc>
          <w:tcPr>
            <w:tcW w:w="4319" w:type="dxa"/>
            <w:shd w:val="clear" w:color="auto" w:fill="4F81BD"/>
          </w:tcPr>
          <w:p w14:paraId="7CAE14EA" w14:textId="77777777" w:rsidR="00A815F9" w:rsidRDefault="00C15677">
            <w:pPr>
              <w:pStyle w:val="TableParagraph"/>
              <w:spacing w:before="19" w:line="269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last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12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months</w:t>
            </w:r>
          </w:p>
        </w:tc>
        <w:tc>
          <w:tcPr>
            <w:tcW w:w="1008" w:type="dxa"/>
            <w:shd w:val="clear" w:color="auto" w:fill="E9EDF4"/>
          </w:tcPr>
          <w:p w14:paraId="3D654CD2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6" w:type="dxa"/>
            <w:shd w:val="clear" w:color="auto" w:fill="E9EDF4"/>
          </w:tcPr>
          <w:p w14:paraId="7240D8D9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0" w:type="dxa"/>
            <w:gridSpan w:val="2"/>
            <w:shd w:val="clear" w:color="auto" w:fill="E9EDF4"/>
          </w:tcPr>
          <w:p w14:paraId="3CCBDE64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1" w:type="dxa"/>
            <w:shd w:val="clear" w:color="auto" w:fill="E9EDF4"/>
          </w:tcPr>
          <w:p w14:paraId="741F68FC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4" w:type="dxa"/>
            <w:shd w:val="clear" w:color="auto" w:fill="E9EDF4"/>
          </w:tcPr>
          <w:p w14:paraId="740B7066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  <w:tr w:rsidR="00A815F9" w14:paraId="27B8EF50" w14:textId="77777777">
        <w:trPr>
          <w:trHeight w:val="326"/>
        </w:trPr>
        <w:tc>
          <w:tcPr>
            <w:tcW w:w="4319" w:type="dxa"/>
            <w:shd w:val="clear" w:color="auto" w:fill="4F81BD"/>
          </w:tcPr>
          <w:p w14:paraId="42F2CC59" w14:textId="77777777" w:rsidR="00A815F9" w:rsidRDefault="00C15677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6.KF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26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-%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staff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experiencing</w:t>
            </w:r>
          </w:p>
        </w:tc>
        <w:tc>
          <w:tcPr>
            <w:tcW w:w="1008" w:type="dxa"/>
            <w:shd w:val="clear" w:color="auto" w:fill="D0D8E8"/>
          </w:tcPr>
          <w:p w14:paraId="77965010" w14:textId="77777777" w:rsidR="00A815F9" w:rsidRDefault="00C15677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28.6%</w:t>
            </w:r>
          </w:p>
        </w:tc>
        <w:tc>
          <w:tcPr>
            <w:tcW w:w="1186" w:type="dxa"/>
            <w:shd w:val="clear" w:color="auto" w:fill="D0D8E8"/>
          </w:tcPr>
          <w:p w14:paraId="5C8A7EEE" w14:textId="77777777" w:rsidR="00A815F9" w:rsidRDefault="00C15677">
            <w:pPr>
              <w:pStyle w:val="TableParagraph"/>
              <w:spacing w:before="13"/>
              <w:ind w:left="223"/>
              <w:rPr>
                <w:sz w:val="24"/>
              </w:rPr>
            </w:pPr>
            <w:r>
              <w:rPr>
                <w:sz w:val="24"/>
              </w:rPr>
              <w:t>27.4%</w:t>
            </w:r>
          </w:p>
        </w:tc>
        <w:tc>
          <w:tcPr>
            <w:tcW w:w="1314" w:type="dxa"/>
            <w:shd w:val="clear" w:color="auto" w:fill="D0D8E8"/>
          </w:tcPr>
          <w:p w14:paraId="483459E3" w14:textId="77777777" w:rsidR="00A815F9" w:rsidRDefault="00C15677">
            <w:pPr>
              <w:pStyle w:val="TableParagraph"/>
              <w:spacing w:before="13"/>
              <w:ind w:left="284"/>
              <w:rPr>
                <w:sz w:val="24"/>
              </w:rPr>
            </w:pPr>
            <w:r>
              <w:rPr>
                <w:sz w:val="24"/>
              </w:rPr>
              <w:t>35.01%</w:t>
            </w:r>
          </w:p>
        </w:tc>
        <w:tc>
          <w:tcPr>
            <w:tcW w:w="1086" w:type="dxa"/>
            <w:shd w:val="clear" w:color="auto" w:fill="D0D8E8"/>
          </w:tcPr>
          <w:p w14:paraId="1B6922BF" w14:textId="77777777" w:rsidR="00A815F9" w:rsidRDefault="00C15677">
            <w:pPr>
              <w:pStyle w:val="TableParagraph"/>
              <w:spacing w:line="303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29.7%</w:t>
            </w:r>
          </w:p>
        </w:tc>
        <w:tc>
          <w:tcPr>
            <w:tcW w:w="1031" w:type="dxa"/>
            <w:shd w:val="clear" w:color="auto" w:fill="D0D8E8"/>
          </w:tcPr>
          <w:p w14:paraId="2B66C597" w14:textId="77777777" w:rsidR="00A815F9" w:rsidRDefault="00C15677">
            <w:pPr>
              <w:pStyle w:val="TableParagraph"/>
              <w:spacing w:line="303" w:lineRule="exact"/>
              <w:ind w:left="26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36.0%</w:t>
            </w:r>
          </w:p>
        </w:tc>
        <w:tc>
          <w:tcPr>
            <w:tcW w:w="1624" w:type="dxa"/>
            <w:shd w:val="clear" w:color="auto" w:fill="D0D8E8"/>
          </w:tcPr>
          <w:p w14:paraId="20B70148" w14:textId="77777777" w:rsidR="00A815F9" w:rsidRDefault="00C15677">
            <w:pPr>
              <w:pStyle w:val="TableParagraph"/>
              <w:spacing w:line="303" w:lineRule="exact"/>
              <w:ind w:left="16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27.9%</w:t>
            </w:r>
          </w:p>
        </w:tc>
      </w:tr>
      <w:tr w:rsidR="00A815F9" w14:paraId="0EA4F76B" w14:textId="77777777">
        <w:trPr>
          <w:trHeight w:val="340"/>
        </w:trPr>
        <w:tc>
          <w:tcPr>
            <w:tcW w:w="4319" w:type="dxa"/>
            <w:shd w:val="clear" w:color="auto" w:fill="4F81BD"/>
          </w:tcPr>
          <w:p w14:paraId="7CC1A6D3" w14:textId="77777777" w:rsidR="00A815F9" w:rsidRDefault="00C15677">
            <w:pPr>
              <w:pStyle w:val="TableParagraph"/>
              <w:spacing w:before="2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harassment,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bullying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or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abuse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from</w:t>
            </w:r>
          </w:p>
        </w:tc>
        <w:tc>
          <w:tcPr>
            <w:tcW w:w="1008" w:type="dxa"/>
            <w:shd w:val="clear" w:color="auto" w:fill="D0D8E8"/>
          </w:tcPr>
          <w:p w14:paraId="2C29F9E5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shd w:val="clear" w:color="auto" w:fill="D0D8E8"/>
          </w:tcPr>
          <w:p w14:paraId="616488CD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  <w:shd w:val="clear" w:color="auto" w:fill="D0D8E8"/>
          </w:tcPr>
          <w:p w14:paraId="68E10CAB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6" w:type="dxa"/>
            <w:shd w:val="clear" w:color="auto" w:fill="D0D8E8"/>
          </w:tcPr>
          <w:p w14:paraId="1CAFE10D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shd w:val="clear" w:color="auto" w:fill="D0D8E8"/>
          </w:tcPr>
          <w:p w14:paraId="22597CE7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4" w:type="dxa"/>
            <w:shd w:val="clear" w:color="auto" w:fill="D0D8E8"/>
          </w:tcPr>
          <w:p w14:paraId="5E1960D7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5F9" w14:paraId="2D8AA4DD" w14:textId="77777777">
        <w:trPr>
          <w:trHeight w:val="305"/>
        </w:trPr>
        <w:tc>
          <w:tcPr>
            <w:tcW w:w="4319" w:type="dxa"/>
            <w:shd w:val="clear" w:color="auto" w:fill="4F81BD"/>
          </w:tcPr>
          <w:p w14:paraId="69B47925" w14:textId="77777777" w:rsidR="00A815F9" w:rsidRDefault="00C15677">
            <w:pPr>
              <w:pStyle w:val="TableParagraph"/>
              <w:spacing w:before="28" w:line="257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staff</w:t>
            </w:r>
          </w:p>
        </w:tc>
        <w:tc>
          <w:tcPr>
            <w:tcW w:w="1008" w:type="dxa"/>
            <w:shd w:val="clear" w:color="auto" w:fill="D0D8E8"/>
          </w:tcPr>
          <w:p w14:paraId="4B985FE6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6" w:type="dxa"/>
            <w:shd w:val="clear" w:color="auto" w:fill="D0D8E8"/>
          </w:tcPr>
          <w:p w14:paraId="2FA3E421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4" w:type="dxa"/>
            <w:shd w:val="clear" w:color="auto" w:fill="D0D8E8"/>
          </w:tcPr>
          <w:p w14:paraId="3D739D35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  <w:shd w:val="clear" w:color="auto" w:fill="D0D8E8"/>
          </w:tcPr>
          <w:p w14:paraId="1762BE37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1" w:type="dxa"/>
            <w:shd w:val="clear" w:color="auto" w:fill="D0D8E8"/>
          </w:tcPr>
          <w:p w14:paraId="42281427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4" w:type="dxa"/>
            <w:shd w:val="clear" w:color="auto" w:fill="D0D8E8"/>
          </w:tcPr>
          <w:p w14:paraId="169A03A6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  <w:tr w:rsidR="00A815F9" w14:paraId="232D8AE4" w14:textId="77777777">
        <w:trPr>
          <w:trHeight w:val="328"/>
        </w:trPr>
        <w:tc>
          <w:tcPr>
            <w:tcW w:w="4319" w:type="dxa"/>
            <w:shd w:val="clear" w:color="auto" w:fill="4F81BD"/>
          </w:tcPr>
          <w:p w14:paraId="3AE3768C" w14:textId="77777777" w:rsidR="00A815F9" w:rsidRDefault="00C15677">
            <w:pPr>
              <w:pStyle w:val="TableParagraph"/>
              <w:spacing w:before="16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7.KF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21- %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staff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believing that</w:t>
            </w:r>
          </w:p>
        </w:tc>
        <w:tc>
          <w:tcPr>
            <w:tcW w:w="1008" w:type="dxa"/>
            <w:shd w:val="clear" w:color="auto" w:fill="E9EDF4"/>
          </w:tcPr>
          <w:p w14:paraId="43479E8B" w14:textId="77777777" w:rsidR="00A815F9" w:rsidRDefault="00C15677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68.0%</w:t>
            </w:r>
          </w:p>
        </w:tc>
        <w:tc>
          <w:tcPr>
            <w:tcW w:w="1186" w:type="dxa"/>
            <w:shd w:val="clear" w:color="auto" w:fill="E9EDF4"/>
          </w:tcPr>
          <w:p w14:paraId="2D9A117D" w14:textId="77777777" w:rsidR="00A815F9" w:rsidRDefault="00C15677">
            <w:pPr>
              <w:pStyle w:val="TableParagraph"/>
              <w:spacing w:before="16"/>
              <w:ind w:left="223"/>
              <w:rPr>
                <w:sz w:val="24"/>
              </w:rPr>
            </w:pPr>
            <w:r>
              <w:rPr>
                <w:sz w:val="24"/>
              </w:rPr>
              <w:t>82.2%</w:t>
            </w:r>
          </w:p>
        </w:tc>
        <w:tc>
          <w:tcPr>
            <w:tcW w:w="2400" w:type="dxa"/>
            <w:gridSpan w:val="2"/>
            <w:shd w:val="clear" w:color="auto" w:fill="E9EDF4"/>
          </w:tcPr>
          <w:p w14:paraId="0A9DBDD5" w14:textId="77777777" w:rsidR="00A815F9" w:rsidRDefault="00C15677">
            <w:pPr>
              <w:pStyle w:val="TableParagraph"/>
              <w:tabs>
                <w:tab w:val="left" w:pos="1532"/>
              </w:tabs>
              <w:spacing w:line="305" w:lineRule="exact"/>
              <w:ind w:left="284"/>
              <w:rPr>
                <w:rFonts w:ascii="Calibri"/>
                <w:sz w:val="24"/>
              </w:rPr>
            </w:pPr>
            <w:r>
              <w:rPr>
                <w:sz w:val="24"/>
              </w:rPr>
              <w:t>63.2%</w:t>
            </w:r>
            <w:r>
              <w:rPr>
                <w:sz w:val="24"/>
              </w:rPr>
              <w:tab/>
            </w:r>
            <w:r>
              <w:rPr>
                <w:rFonts w:ascii="Calibri"/>
                <w:sz w:val="24"/>
              </w:rPr>
              <w:t>79.8%</w:t>
            </w:r>
          </w:p>
        </w:tc>
        <w:tc>
          <w:tcPr>
            <w:tcW w:w="1031" w:type="dxa"/>
            <w:shd w:val="clear" w:color="auto" w:fill="E9EDF4"/>
          </w:tcPr>
          <w:p w14:paraId="60884A8D" w14:textId="77777777" w:rsidR="00A815F9" w:rsidRDefault="00C15677">
            <w:pPr>
              <w:pStyle w:val="TableParagraph"/>
              <w:spacing w:line="305" w:lineRule="exact"/>
              <w:ind w:left="26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55.8%</w:t>
            </w:r>
          </w:p>
        </w:tc>
        <w:tc>
          <w:tcPr>
            <w:tcW w:w="1624" w:type="dxa"/>
            <w:shd w:val="clear" w:color="auto" w:fill="E9EDF4"/>
          </w:tcPr>
          <w:p w14:paraId="67A0E993" w14:textId="77777777" w:rsidR="00A815F9" w:rsidRDefault="00C15677">
            <w:pPr>
              <w:pStyle w:val="TableParagraph"/>
              <w:spacing w:line="305" w:lineRule="exact"/>
              <w:ind w:left="16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81.8%</w:t>
            </w:r>
          </w:p>
        </w:tc>
      </w:tr>
      <w:tr w:rsidR="00A815F9" w14:paraId="722E7D7C" w14:textId="77777777">
        <w:trPr>
          <w:trHeight w:val="338"/>
        </w:trPr>
        <w:tc>
          <w:tcPr>
            <w:tcW w:w="4319" w:type="dxa"/>
            <w:shd w:val="clear" w:color="auto" w:fill="4F81BD"/>
          </w:tcPr>
          <w:p w14:paraId="2536022E" w14:textId="77777777" w:rsidR="00A815F9" w:rsidRDefault="00C15677">
            <w:pPr>
              <w:pStyle w:val="TableParagraph"/>
              <w:spacing w:before="2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Trust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provides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equal</w:t>
            </w:r>
          </w:p>
        </w:tc>
        <w:tc>
          <w:tcPr>
            <w:tcW w:w="1008" w:type="dxa"/>
            <w:shd w:val="clear" w:color="auto" w:fill="E9EDF4"/>
          </w:tcPr>
          <w:p w14:paraId="23FE5EC7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shd w:val="clear" w:color="auto" w:fill="E9EDF4"/>
          </w:tcPr>
          <w:p w14:paraId="7086B761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0" w:type="dxa"/>
            <w:gridSpan w:val="2"/>
            <w:shd w:val="clear" w:color="auto" w:fill="E9EDF4"/>
          </w:tcPr>
          <w:p w14:paraId="7B360231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shd w:val="clear" w:color="auto" w:fill="E9EDF4"/>
          </w:tcPr>
          <w:p w14:paraId="61FEF8AD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4" w:type="dxa"/>
            <w:shd w:val="clear" w:color="auto" w:fill="E9EDF4"/>
          </w:tcPr>
          <w:p w14:paraId="0D96EDD3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5F9" w14:paraId="0955BE8D" w14:textId="77777777">
        <w:trPr>
          <w:trHeight w:val="328"/>
        </w:trPr>
        <w:tc>
          <w:tcPr>
            <w:tcW w:w="4319" w:type="dxa"/>
            <w:shd w:val="clear" w:color="auto" w:fill="4F81BD"/>
          </w:tcPr>
          <w:p w14:paraId="7C90E2F9" w14:textId="77777777" w:rsidR="00A815F9" w:rsidRDefault="00C15677">
            <w:pPr>
              <w:pStyle w:val="TableParagraph"/>
              <w:spacing w:before="26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opportunities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for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career</w:t>
            </w:r>
          </w:p>
        </w:tc>
        <w:tc>
          <w:tcPr>
            <w:tcW w:w="1008" w:type="dxa"/>
            <w:shd w:val="clear" w:color="auto" w:fill="E9EDF4"/>
          </w:tcPr>
          <w:p w14:paraId="5D605E12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shd w:val="clear" w:color="auto" w:fill="E9EDF4"/>
          </w:tcPr>
          <w:p w14:paraId="5505BCDE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0" w:type="dxa"/>
            <w:gridSpan w:val="2"/>
            <w:shd w:val="clear" w:color="auto" w:fill="E9EDF4"/>
          </w:tcPr>
          <w:p w14:paraId="582B72CE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shd w:val="clear" w:color="auto" w:fill="E9EDF4"/>
          </w:tcPr>
          <w:p w14:paraId="15E020BB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4" w:type="dxa"/>
            <w:shd w:val="clear" w:color="auto" w:fill="E9EDF4"/>
          </w:tcPr>
          <w:p w14:paraId="52545BE2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5F9" w14:paraId="510236C9" w14:textId="77777777">
        <w:trPr>
          <w:trHeight w:val="639"/>
        </w:trPr>
        <w:tc>
          <w:tcPr>
            <w:tcW w:w="4319" w:type="dxa"/>
            <w:shd w:val="clear" w:color="auto" w:fill="4F81BD"/>
          </w:tcPr>
          <w:p w14:paraId="397BEBB5" w14:textId="77777777" w:rsidR="00A815F9" w:rsidRDefault="00C15677">
            <w:pPr>
              <w:pStyle w:val="TableParagraph"/>
              <w:spacing w:before="1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promotion</w:t>
            </w:r>
          </w:p>
        </w:tc>
        <w:tc>
          <w:tcPr>
            <w:tcW w:w="1008" w:type="dxa"/>
            <w:shd w:val="clear" w:color="auto" w:fill="E9EDF4"/>
          </w:tcPr>
          <w:p w14:paraId="620E5957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shd w:val="clear" w:color="auto" w:fill="E9EDF4"/>
          </w:tcPr>
          <w:p w14:paraId="5B864F99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0" w:type="dxa"/>
            <w:gridSpan w:val="2"/>
            <w:shd w:val="clear" w:color="auto" w:fill="E9EDF4"/>
          </w:tcPr>
          <w:p w14:paraId="4AA87720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shd w:val="clear" w:color="auto" w:fill="E9EDF4"/>
          </w:tcPr>
          <w:p w14:paraId="3BEED899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4" w:type="dxa"/>
            <w:shd w:val="clear" w:color="auto" w:fill="E9EDF4"/>
          </w:tcPr>
          <w:p w14:paraId="54F8347B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5F9" w14:paraId="744C8EBD" w14:textId="77777777">
        <w:trPr>
          <w:trHeight w:val="325"/>
        </w:trPr>
        <w:tc>
          <w:tcPr>
            <w:tcW w:w="4319" w:type="dxa"/>
            <w:shd w:val="clear" w:color="auto" w:fill="4F81BD"/>
          </w:tcPr>
          <w:p w14:paraId="5CFCB0A2" w14:textId="77777777" w:rsidR="00A815F9" w:rsidRDefault="00C15677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8. Q17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%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 staff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that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have</w:t>
            </w:r>
          </w:p>
        </w:tc>
        <w:tc>
          <w:tcPr>
            <w:tcW w:w="1008" w:type="dxa"/>
            <w:shd w:val="clear" w:color="auto" w:fill="D0D8E8"/>
          </w:tcPr>
          <w:p w14:paraId="65111B1B" w14:textId="77777777" w:rsidR="00A815F9" w:rsidRDefault="00C15677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12.8%</w:t>
            </w:r>
          </w:p>
        </w:tc>
        <w:tc>
          <w:tcPr>
            <w:tcW w:w="1186" w:type="dxa"/>
            <w:shd w:val="clear" w:color="auto" w:fill="D0D8E8"/>
          </w:tcPr>
          <w:p w14:paraId="5C49B5FF" w14:textId="77777777" w:rsidR="00A815F9" w:rsidRDefault="00C15677">
            <w:pPr>
              <w:pStyle w:val="TableParagraph"/>
              <w:spacing w:before="13"/>
              <w:ind w:left="223"/>
              <w:rPr>
                <w:sz w:val="24"/>
              </w:rPr>
            </w:pPr>
            <w:r>
              <w:rPr>
                <w:sz w:val="24"/>
              </w:rPr>
              <w:t>5.7%</w:t>
            </w:r>
          </w:p>
        </w:tc>
        <w:tc>
          <w:tcPr>
            <w:tcW w:w="1314" w:type="dxa"/>
            <w:shd w:val="clear" w:color="auto" w:fill="D0D8E8"/>
          </w:tcPr>
          <w:p w14:paraId="12D7D3A7" w14:textId="77777777" w:rsidR="00A815F9" w:rsidRDefault="00C15677">
            <w:pPr>
              <w:pStyle w:val="TableParagraph"/>
              <w:spacing w:before="13"/>
              <w:ind w:left="284"/>
              <w:rPr>
                <w:sz w:val="24"/>
              </w:rPr>
            </w:pPr>
            <w:r>
              <w:rPr>
                <w:sz w:val="24"/>
              </w:rPr>
              <w:t>19.8%</w:t>
            </w:r>
          </w:p>
        </w:tc>
        <w:tc>
          <w:tcPr>
            <w:tcW w:w="1086" w:type="dxa"/>
            <w:shd w:val="clear" w:color="auto" w:fill="D0D8E8"/>
          </w:tcPr>
          <w:p w14:paraId="7CDF633D" w14:textId="77777777" w:rsidR="00A815F9" w:rsidRDefault="00C15677">
            <w:pPr>
              <w:pStyle w:val="TableParagraph"/>
              <w:spacing w:line="303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6.7%</w:t>
            </w:r>
          </w:p>
        </w:tc>
        <w:tc>
          <w:tcPr>
            <w:tcW w:w="1031" w:type="dxa"/>
            <w:shd w:val="clear" w:color="auto" w:fill="D0D8E8"/>
          </w:tcPr>
          <w:p w14:paraId="20EF167F" w14:textId="77777777" w:rsidR="00A815F9" w:rsidRDefault="00C15677">
            <w:pPr>
              <w:pStyle w:val="TableParagraph"/>
              <w:spacing w:line="303" w:lineRule="exact"/>
              <w:ind w:left="26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23.9%</w:t>
            </w:r>
          </w:p>
        </w:tc>
        <w:tc>
          <w:tcPr>
            <w:tcW w:w="1624" w:type="dxa"/>
            <w:shd w:val="clear" w:color="auto" w:fill="D0D8E8"/>
          </w:tcPr>
          <w:p w14:paraId="0F3EB904" w14:textId="77777777" w:rsidR="00A815F9" w:rsidRDefault="00C15677">
            <w:pPr>
              <w:pStyle w:val="TableParagraph"/>
              <w:spacing w:line="303" w:lineRule="exact"/>
              <w:ind w:left="16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7.3%</w:t>
            </w:r>
          </w:p>
        </w:tc>
      </w:tr>
      <w:tr w:rsidR="00A815F9" w14:paraId="5EA98AB0" w14:textId="77777777">
        <w:trPr>
          <w:trHeight w:val="340"/>
        </w:trPr>
        <w:tc>
          <w:tcPr>
            <w:tcW w:w="4319" w:type="dxa"/>
            <w:shd w:val="clear" w:color="auto" w:fill="4F81BD"/>
          </w:tcPr>
          <w:p w14:paraId="380CE305" w14:textId="77777777" w:rsidR="00A815F9" w:rsidRDefault="00C15677">
            <w:pPr>
              <w:pStyle w:val="TableParagraph"/>
              <w:spacing w:before="2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experienced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discrimination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work</w:t>
            </w:r>
          </w:p>
        </w:tc>
        <w:tc>
          <w:tcPr>
            <w:tcW w:w="1008" w:type="dxa"/>
            <w:shd w:val="clear" w:color="auto" w:fill="D0D8E8"/>
          </w:tcPr>
          <w:p w14:paraId="616E021E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shd w:val="clear" w:color="auto" w:fill="D0D8E8"/>
          </w:tcPr>
          <w:p w14:paraId="545427CB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  <w:shd w:val="clear" w:color="auto" w:fill="D0D8E8"/>
          </w:tcPr>
          <w:p w14:paraId="3B8769FE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6" w:type="dxa"/>
            <w:shd w:val="clear" w:color="auto" w:fill="D0D8E8"/>
          </w:tcPr>
          <w:p w14:paraId="54FA078B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shd w:val="clear" w:color="auto" w:fill="D0D8E8"/>
          </w:tcPr>
          <w:p w14:paraId="17004A46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4" w:type="dxa"/>
            <w:shd w:val="clear" w:color="auto" w:fill="D0D8E8"/>
          </w:tcPr>
          <w:p w14:paraId="012E0CB1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5F9" w14:paraId="203C25E5" w14:textId="77777777">
        <w:trPr>
          <w:trHeight w:val="331"/>
        </w:trPr>
        <w:tc>
          <w:tcPr>
            <w:tcW w:w="4319" w:type="dxa"/>
            <w:shd w:val="clear" w:color="auto" w:fill="4F81BD"/>
          </w:tcPr>
          <w:p w14:paraId="293A581C" w14:textId="77777777" w:rsidR="00A815F9" w:rsidRDefault="00C15677">
            <w:pPr>
              <w:pStyle w:val="TableParagraph"/>
              <w:spacing w:before="2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from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managers,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team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leaders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</w:p>
        </w:tc>
        <w:tc>
          <w:tcPr>
            <w:tcW w:w="1008" w:type="dxa"/>
            <w:shd w:val="clear" w:color="auto" w:fill="D0D8E8"/>
          </w:tcPr>
          <w:p w14:paraId="3E52E4C4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shd w:val="clear" w:color="auto" w:fill="D0D8E8"/>
          </w:tcPr>
          <w:p w14:paraId="0D1F0EB2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  <w:shd w:val="clear" w:color="auto" w:fill="D0D8E8"/>
          </w:tcPr>
          <w:p w14:paraId="7B836DD2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6" w:type="dxa"/>
            <w:shd w:val="clear" w:color="auto" w:fill="D0D8E8"/>
          </w:tcPr>
          <w:p w14:paraId="7C19031A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shd w:val="clear" w:color="auto" w:fill="D0D8E8"/>
          </w:tcPr>
          <w:p w14:paraId="6698F959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4" w:type="dxa"/>
            <w:shd w:val="clear" w:color="auto" w:fill="D0D8E8"/>
          </w:tcPr>
          <w:p w14:paraId="15A2C3BF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5F9" w14:paraId="3CCCFD21" w14:textId="77777777">
        <w:trPr>
          <w:trHeight w:val="306"/>
        </w:trPr>
        <w:tc>
          <w:tcPr>
            <w:tcW w:w="4319" w:type="dxa"/>
            <w:shd w:val="clear" w:color="auto" w:fill="4F81BD"/>
          </w:tcPr>
          <w:p w14:paraId="3E867BD0" w14:textId="77777777" w:rsidR="00A815F9" w:rsidRDefault="00C15677">
            <w:pPr>
              <w:pStyle w:val="TableParagraph"/>
              <w:spacing w:before="19" w:line="267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other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colleagues</w:t>
            </w:r>
          </w:p>
        </w:tc>
        <w:tc>
          <w:tcPr>
            <w:tcW w:w="1008" w:type="dxa"/>
            <w:shd w:val="clear" w:color="auto" w:fill="D0D8E8"/>
          </w:tcPr>
          <w:p w14:paraId="4848A830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6" w:type="dxa"/>
            <w:shd w:val="clear" w:color="auto" w:fill="D0D8E8"/>
          </w:tcPr>
          <w:p w14:paraId="26691A2C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4" w:type="dxa"/>
            <w:shd w:val="clear" w:color="auto" w:fill="D0D8E8"/>
          </w:tcPr>
          <w:p w14:paraId="291DD092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  <w:shd w:val="clear" w:color="auto" w:fill="D0D8E8"/>
          </w:tcPr>
          <w:p w14:paraId="77D7288F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1" w:type="dxa"/>
            <w:shd w:val="clear" w:color="auto" w:fill="D0D8E8"/>
          </w:tcPr>
          <w:p w14:paraId="143BE6A5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4" w:type="dxa"/>
            <w:shd w:val="clear" w:color="auto" w:fill="D0D8E8"/>
          </w:tcPr>
          <w:p w14:paraId="590C029C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  <w:tr w:rsidR="00A815F9" w14:paraId="4C75617A" w14:textId="77777777">
        <w:trPr>
          <w:trHeight w:val="302"/>
        </w:trPr>
        <w:tc>
          <w:tcPr>
            <w:tcW w:w="4319" w:type="dxa"/>
            <w:shd w:val="clear" w:color="auto" w:fill="4F81BD"/>
          </w:tcPr>
          <w:p w14:paraId="1F17A864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9" w:type="dxa"/>
            <w:gridSpan w:val="6"/>
            <w:shd w:val="clear" w:color="auto" w:fill="E9EDF4"/>
          </w:tcPr>
          <w:p w14:paraId="69A3D027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4E296215" w14:textId="77777777" w:rsidR="00A815F9" w:rsidRDefault="00A815F9">
      <w:pPr>
        <w:rPr>
          <w:rFonts w:ascii="Times New Roman"/>
        </w:rPr>
        <w:sectPr w:rsidR="00A815F9">
          <w:headerReference w:type="even" r:id="rId540"/>
          <w:headerReference w:type="default" r:id="rId541"/>
          <w:footerReference w:type="even" r:id="rId542"/>
          <w:pgSz w:w="14400" w:h="10800" w:orient="landscape"/>
          <w:pgMar w:top="1360" w:right="0" w:bottom="1440" w:left="0" w:header="524" w:footer="1243" w:gutter="0"/>
          <w:cols w:space="720"/>
        </w:sectPr>
      </w:pPr>
    </w:p>
    <w:p w14:paraId="24A49486" w14:textId="77777777" w:rsidR="00A815F9" w:rsidRDefault="00A815F9">
      <w:pPr>
        <w:pStyle w:val="BodyText"/>
        <w:spacing w:before="9"/>
        <w:rPr>
          <w:b/>
        </w:rPr>
      </w:pPr>
    </w:p>
    <w:p w14:paraId="58E2AACD" w14:textId="77777777" w:rsidR="00A815F9" w:rsidRDefault="00C15677">
      <w:pPr>
        <w:spacing w:before="82"/>
        <w:ind w:left="864"/>
        <w:rPr>
          <w:b/>
          <w:sz w:val="56"/>
        </w:rPr>
      </w:pPr>
      <w:r>
        <w:rPr>
          <w:b/>
          <w:color w:val="332D7C"/>
          <w:sz w:val="56"/>
        </w:rPr>
        <w:t>WRES</w:t>
      </w:r>
      <w:r>
        <w:rPr>
          <w:b/>
          <w:color w:val="332D7C"/>
          <w:spacing w:val="-4"/>
          <w:sz w:val="56"/>
        </w:rPr>
        <w:t xml:space="preserve"> </w:t>
      </w:r>
      <w:r>
        <w:rPr>
          <w:b/>
          <w:color w:val="332D7C"/>
          <w:sz w:val="56"/>
        </w:rPr>
        <w:t>METRIC</w:t>
      </w:r>
      <w:r>
        <w:rPr>
          <w:b/>
          <w:color w:val="332D7C"/>
          <w:spacing w:val="-2"/>
          <w:sz w:val="56"/>
        </w:rPr>
        <w:t xml:space="preserve"> </w:t>
      </w:r>
      <w:r>
        <w:rPr>
          <w:b/>
          <w:color w:val="332D7C"/>
          <w:sz w:val="56"/>
        </w:rPr>
        <w:t>9</w:t>
      </w:r>
    </w:p>
    <w:p w14:paraId="0ABF5750" w14:textId="77777777" w:rsidR="00A815F9" w:rsidRDefault="00C15677">
      <w:pPr>
        <w:pStyle w:val="BodyText"/>
        <w:rPr>
          <w:b/>
          <w:sz w:val="11"/>
        </w:rPr>
      </w:pPr>
      <w:r>
        <w:pict w14:anchorId="71F425B5">
          <v:shape id="_x0000_s1402" alt="" style="position:absolute;margin-left:42.5pt;margin-top:8.8pt;width:634.75pt;height:.1pt;z-index:-251504128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69854D8F" w14:textId="77777777" w:rsidR="00A815F9" w:rsidRDefault="00A815F9">
      <w:pPr>
        <w:pStyle w:val="BodyText"/>
        <w:spacing w:before="1"/>
        <w:rPr>
          <w:b/>
          <w:sz w:val="6"/>
        </w:rPr>
      </w:pPr>
    </w:p>
    <w:p w14:paraId="39FD5B50" w14:textId="77777777" w:rsidR="00A815F9" w:rsidRDefault="00A815F9">
      <w:pPr>
        <w:rPr>
          <w:sz w:val="6"/>
        </w:rPr>
        <w:sectPr w:rsidR="00A815F9">
          <w:footerReference w:type="default" r:id="rId543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47A4E946" w14:textId="77777777" w:rsidR="00A815F9" w:rsidRDefault="00C15677">
      <w:pPr>
        <w:spacing w:before="71"/>
        <w:ind w:left="993" w:right="7"/>
        <w:rPr>
          <w:b/>
        </w:rPr>
      </w:pPr>
      <w:r>
        <w:pict w14:anchorId="3FEAFE21">
          <v:group id="_x0000_s1391" alt="" style="position:absolute;left:0;text-align:left;margin-left:42pt;margin-top:-.3pt;width:635.75pt;height:196.7pt;z-index:-251617792;mso-position-horizontal-relative:page" coordorigin="840,-6" coordsize="12715,3934">
            <v:rect id="_x0000_s1392" alt="" style="position:absolute;left:849;top:3;width:3091;height:2916" fillcolor="#4f81bd" stroked="f"/>
            <v:shape id="_x0000_s1393" alt="" style="position:absolute;left:839;top:-7;width:62;height:62" coordorigin="840,-6" coordsize="62,62" o:spt="100" adj="0,,0" path="m850,-6r,61m840,4r61,e" filled="f" strokecolor="white" strokeweight=".35261mm">
              <v:stroke joinstyle="round"/>
              <v:formulas/>
              <v:path arrowok="t" o:connecttype="segments"/>
            </v:shape>
            <v:shape id="_x0000_s1394" alt="" style="position:absolute;left:3939;top:3;width:9611;height:2916" coordorigin="3940,4" coordsize="9611,2916" path="m13550,4r-3430,l7030,4,3940,4r,2916l7030,2920r3090,l13550,2920r,-2916xe" fillcolor="#4f81bd" stroked="f">
              <v:path arrowok="t"/>
            </v:shape>
            <v:shape id="_x0000_s1395" alt="" style="position:absolute;left:849;top:2919;width:12701;height:1008" coordorigin="850,2920" coordsize="12701,1008" o:spt="100" adj="0,,0" path="m3940,2920r-3090,l850,3928r3090,l3940,2920xm13550,2920r-3430,l7030,2920r-3090,l3940,3928r3090,l10120,3928r3430,l13550,2920xe" fillcolor="#d0d8e8" stroked="f">
              <v:stroke joinstyle="round"/>
              <v:formulas/>
              <v:path arrowok="t" o:connecttype="segments"/>
            </v:shape>
            <v:rect id="_x0000_s1396" alt="" style="position:absolute;left:891;top:-7;width:20;height:62" stroked="f"/>
            <v:line id="_x0000_s1397" alt="" style="position:absolute" from="840,2918" to="13554,2918" strokecolor="white" strokeweight=".90975mm"/>
            <v:rect id="_x0000_s1398" alt="" style="position:absolute;left:891;top:-7;width:20;height:62" stroked="f"/>
            <v:line id="_x0000_s1399" alt="" style="position:absolute" from="840,55" to="901,55" strokecolor="white" strokeweight=".35261mm"/>
            <v:shape id="_x0000_s1400" alt="" style="position:absolute;left:11282;top:2952;width:454;height:681" coordorigin="11282,2952" coordsize="454,681" path="m11509,2952r-227,227l11396,3179r,454l11623,3633r,-454l11736,3179r-227,-227xe" fillcolor="#92d050" stroked="f">
              <v:path arrowok="t"/>
            </v:shape>
            <v:shape id="_x0000_s1401" alt="" style="position:absolute;left:11282;top:2952;width:454;height:681" coordorigin="11282,2952" coordsize="454,681" path="m11282,3179r227,-227l11736,3179r-114,l11622,3632r-226,l11396,3179r-114,xe" filled="f" strokecolor="#4f81bd" strokeweight=".70519mm">
              <v:path arrowok="t"/>
            </v:shape>
            <w10:wrap anchorx="page"/>
          </v:group>
        </w:pict>
      </w:r>
      <w:r>
        <w:rPr>
          <w:b/>
          <w:color w:val="FFFFFF"/>
          <w:spacing w:val="-3"/>
        </w:rPr>
        <w:t>Percentage difference</w:t>
      </w:r>
      <w:r>
        <w:rPr>
          <w:b/>
          <w:color w:val="FFFFFF"/>
          <w:spacing w:val="-2"/>
        </w:rPr>
        <w:t xml:space="preserve"> </w:t>
      </w:r>
      <w:r>
        <w:rPr>
          <w:b/>
          <w:color w:val="FFFFFF"/>
          <w:spacing w:val="-5"/>
        </w:rPr>
        <w:t>between the organisations’</w:t>
      </w:r>
      <w:r>
        <w:rPr>
          <w:b/>
          <w:color w:val="FFFFFF"/>
          <w:spacing w:val="-59"/>
        </w:rPr>
        <w:t xml:space="preserve"> </w:t>
      </w:r>
      <w:r>
        <w:rPr>
          <w:b/>
          <w:color w:val="FFFFFF"/>
          <w:spacing w:val="-5"/>
        </w:rPr>
        <w:t xml:space="preserve">Board membership and </w:t>
      </w:r>
      <w:r>
        <w:rPr>
          <w:b/>
          <w:color w:val="FFFFFF"/>
          <w:spacing w:val="-4"/>
        </w:rPr>
        <w:t>its</w:t>
      </w:r>
      <w:r>
        <w:rPr>
          <w:b/>
          <w:color w:val="FFFFFF"/>
          <w:spacing w:val="-59"/>
        </w:rPr>
        <w:t xml:space="preserve"> </w:t>
      </w:r>
      <w:r>
        <w:rPr>
          <w:b/>
          <w:color w:val="FFFFFF"/>
        </w:rPr>
        <w:t>overall</w:t>
      </w:r>
    </w:p>
    <w:p w14:paraId="1C95FAC6" w14:textId="77777777" w:rsidR="00A815F9" w:rsidRDefault="00C15677">
      <w:pPr>
        <w:spacing w:before="6" w:line="246" w:lineRule="exact"/>
        <w:ind w:left="993"/>
        <w:rPr>
          <w:b/>
        </w:rPr>
      </w:pPr>
      <w:r>
        <w:rPr>
          <w:b/>
          <w:color w:val="FFFFFF"/>
          <w:spacing w:val="-6"/>
        </w:rPr>
        <w:t>workforce</w:t>
      </w:r>
      <w:r>
        <w:rPr>
          <w:b/>
          <w:color w:val="FFFFFF"/>
          <w:spacing w:val="-3"/>
        </w:rPr>
        <w:t xml:space="preserve"> </w:t>
      </w:r>
      <w:r>
        <w:rPr>
          <w:b/>
          <w:color w:val="FFFFFF"/>
          <w:spacing w:val="-5"/>
        </w:rPr>
        <w:t>disaggregated:</w:t>
      </w:r>
    </w:p>
    <w:p w14:paraId="40C23753" w14:textId="77777777" w:rsidR="00A815F9" w:rsidRDefault="00C15677">
      <w:pPr>
        <w:pStyle w:val="ListParagraph"/>
        <w:numPr>
          <w:ilvl w:val="1"/>
          <w:numId w:val="143"/>
        </w:numPr>
        <w:tabs>
          <w:tab w:val="left" w:pos="1124"/>
        </w:tabs>
        <w:spacing w:line="244" w:lineRule="auto"/>
        <w:ind w:right="79" w:firstLine="0"/>
        <w:rPr>
          <w:b/>
        </w:rPr>
      </w:pPr>
      <w:r>
        <w:rPr>
          <w:b/>
          <w:color w:val="FFFFFF"/>
          <w:spacing w:val="-5"/>
        </w:rPr>
        <w:t>By</w:t>
      </w:r>
      <w:r>
        <w:rPr>
          <w:b/>
          <w:color w:val="FFFFFF"/>
          <w:spacing w:val="-9"/>
        </w:rPr>
        <w:t xml:space="preserve"> </w:t>
      </w:r>
      <w:r>
        <w:rPr>
          <w:b/>
          <w:color w:val="FFFFFF"/>
          <w:spacing w:val="-5"/>
        </w:rPr>
        <w:t>voting</w:t>
      </w:r>
      <w:r>
        <w:rPr>
          <w:b/>
          <w:color w:val="FFFFFF"/>
          <w:spacing w:val="-10"/>
        </w:rPr>
        <w:t xml:space="preserve"> </w:t>
      </w:r>
      <w:r>
        <w:rPr>
          <w:b/>
          <w:color w:val="FFFFFF"/>
          <w:spacing w:val="-5"/>
        </w:rPr>
        <w:t>membership</w:t>
      </w:r>
      <w:r>
        <w:rPr>
          <w:b/>
          <w:color w:val="FFFFFF"/>
          <w:spacing w:val="-10"/>
        </w:rPr>
        <w:t xml:space="preserve"> </w:t>
      </w:r>
      <w:r>
        <w:rPr>
          <w:b/>
          <w:color w:val="FFFFFF"/>
          <w:spacing w:val="-4"/>
        </w:rPr>
        <w:t>of</w:t>
      </w:r>
      <w:r>
        <w:rPr>
          <w:b/>
          <w:color w:val="FFFFFF"/>
          <w:spacing w:val="-58"/>
        </w:rPr>
        <w:t xml:space="preserve"> </w:t>
      </w:r>
      <w:r>
        <w:rPr>
          <w:b/>
          <w:color w:val="FFFFFF"/>
        </w:rPr>
        <w:t>the</w:t>
      </w:r>
      <w:r>
        <w:rPr>
          <w:b/>
          <w:color w:val="FFFFFF"/>
          <w:spacing w:val="-11"/>
        </w:rPr>
        <w:t xml:space="preserve"> </w:t>
      </w:r>
      <w:r>
        <w:rPr>
          <w:b/>
          <w:color w:val="FFFFFF"/>
        </w:rPr>
        <w:t>Board</w:t>
      </w:r>
    </w:p>
    <w:p w14:paraId="75D14A3C" w14:textId="77777777" w:rsidR="00A815F9" w:rsidRDefault="00C15677">
      <w:pPr>
        <w:pStyle w:val="ListParagraph"/>
        <w:numPr>
          <w:ilvl w:val="1"/>
          <w:numId w:val="143"/>
        </w:numPr>
        <w:tabs>
          <w:tab w:val="left" w:pos="1124"/>
        </w:tabs>
        <w:spacing w:line="236" w:lineRule="exact"/>
        <w:ind w:left="1123" w:hanging="131"/>
        <w:rPr>
          <w:b/>
        </w:rPr>
      </w:pPr>
      <w:r>
        <w:rPr>
          <w:b/>
          <w:color w:val="FFFFFF"/>
          <w:spacing w:val="-6"/>
        </w:rPr>
        <w:t>By</w:t>
      </w:r>
      <w:r>
        <w:rPr>
          <w:b/>
          <w:color w:val="FFFFFF"/>
          <w:spacing w:val="-8"/>
        </w:rPr>
        <w:t xml:space="preserve"> </w:t>
      </w:r>
      <w:r>
        <w:rPr>
          <w:b/>
          <w:color w:val="FFFFFF"/>
          <w:spacing w:val="-6"/>
        </w:rPr>
        <w:t>executive</w:t>
      </w:r>
      <w:r>
        <w:rPr>
          <w:b/>
          <w:color w:val="FFFFFF"/>
          <w:spacing w:val="-7"/>
        </w:rPr>
        <w:t xml:space="preserve"> </w:t>
      </w:r>
      <w:r>
        <w:rPr>
          <w:b/>
          <w:color w:val="FFFFFF"/>
          <w:spacing w:val="-5"/>
        </w:rPr>
        <w:t>membership</w:t>
      </w:r>
    </w:p>
    <w:p w14:paraId="7919CCE4" w14:textId="77777777" w:rsidR="00A815F9" w:rsidRDefault="00C15677">
      <w:pPr>
        <w:spacing w:before="4"/>
        <w:ind w:left="993"/>
        <w:rPr>
          <w:b/>
        </w:rPr>
      </w:pPr>
      <w:r>
        <w:rPr>
          <w:b/>
          <w:color w:val="FFFFFF"/>
          <w:spacing w:val="-1"/>
        </w:rPr>
        <w:t>of</w:t>
      </w:r>
      <w:r>
        <w:rPr>
          <w:b/>
          <w:color w:val="FFFFFF"/>
          <w:spacing w:val="-14"/>
        </w:rPr>
        <w:t xml:space="preserve"> </w:t>
      </w:r>
      <w:r>
        <w:rPr>
          <w:b/>
          <w:color w:val="FFFFFF"/>
        </w:rPr>
        <w:t>the</w:t>
      </w:r>
      <w:r>
        <w:rPr>
          <w:b/>
          <w:color w:val="FFFFFF"/>
          <w:spacing w:val="-15"/>
        </w:rPr>
        <w:t xml:space="preserve"> </w:t>
      </w:r>
      <w:r>
        <w:rPr>
          <w:b/>
          <w:color w:val="FFFFFF"/>
        </w:rPr>
        <w:t>Board</w:t>
      </w:r>
    </w:p>
    <w:p w14:paraId="6DD632A6" w14:textId="77777777" w:rsidR="00A815F9" w:rsidRDefault="00C15677">
      <w:pPr>
        <w:tabs>
          <w:tab w:val="left" w:pos="3406"/>
          <w:tab w:val="left" w:pos="6497"/>
        </w:tabs>
        <w:spacing w:before="98" w:line="244" w:lineRule="auto"/>
        <w:ind w:left="6497" w:right="1213" w:hanging="6181"/>
        <w:rPr>
          <w:b/>
          <w:sz w:val="36"/>
        </w:rPr>
      </w:pPr>
      <w:r>
        <w:br w:type="column"/>
      </w:r>
      <w:r>
        <w:rPr>
          <w:b/>
          <w:color w:val="FFFFFF"/>
          <w:sz w:val="36"/>
        </w:rPr>
        <w:t>2019</w:t>
      </w:r>
      <w:r>
        <w:rPr>
          <w:b/>
          <w:color w:val="FFFFFF"/>
          <w:sz w:val="36"/>
        </w:rPr>
        <w:tab/>
        <w:t>2020</w:t>
      </w:r>
      <w:r>
        <w:rPr>
          <w:b/>
          <w:color w:val="FFFFFF"/>
          <w:sz w:val="36"/>
        </w:rPr>
        <w:tab/>
        <w:t>Trend</w:t>
      </w:r>
      <w:r>
        <w:rPr>
          <w:b/>
          <w:color w:val="FFFFFF"/>
          <w:spacing w:val="1"/>
          <w:sz w:val="36"/>
        </w:rPr>
        <w:t xml:space="preserve"> </w:t>
      </w:r>
      <w:r>
        <w:rPr>
          <w:b/>
          <w:color w:val="FFFFFF"/>
          <w:spacing w:val="-1"/>
          <w:sz w:val="36"/>
        </w:rPr>
        <w:t>positive/negative</w:t>
      </w:r>
    </w:p>
    <w:p w14:paraId="4D61F2D4" w14:textId="77777777" w:rsidR="00A815F9" w:rsidRDefault="00A815F9">
      <w:pPr>
        <w:pStyle w:val="BodyText"/>
        <w:rPr>
          <w:b/>
          <w:sz w:val="40"/>
        </w:rPr>
      </w:pPr>
    </w:p>
    <w:p w14:paraId="41AD97D7" w14:textId="77777777" w:rsidR="00A815F9" w:rsidRDefault="00A815F9">
      <w:pPr>
        <w:pStyle w:val="BodyText"/>
        <w:rPr>
          <w:b/>
          <w:sz w:val="40"/>
        </w:rPr>
      </w:pPr>
    </w:p>
    <w:p w14:paraId="3BA6F15E" w14:textId="77777777" w:rsidR="00A815F9" w:rsidRDefault="00A815F9">
      <w:pPr>
        <w:pStyle w:val="BodyText"/>
        <w:rPr>
          <w:b/>
          <w:sz w:val="40"/>
        </w:rPr>
      </w:pPr>
    </w:p>
    <w:p w14:paraId="0E8669F6" w14:textId="77777777" w:rsidR="00A815F9" w:rsidRDefault="00A815F9">
      <w:pPr>
        <w:pStyle w:val="BodyText"/>
        <w:rPr>
          <w:b/>
          <w:sz w:val="40"/>
        </w:rPr>
      </w:pPr>
    </w:p>
    <w:p w14:paraId="559BA86E" w14:textId="77777777" w:rsidR="00A815F9" w:rsidRDefault="00C15677">
      <w:pPr>
        <w:tabs>
          <w:tab w:val="left" w:pos="3406"/>
        </w:tabs>
        <w:spacing w:before="234"/>
        <w:ind w:left="316"/>
        <w:rPr>
          <w:sz w:val="36"/>
        </w:rPr>
      </w:pPr>
      <w:r>
        <w:rPr>
          <w:sz w:val="36"/>
        </w:rPr>
        <w:t>-8.6</w:t>
      </w:r>
      <w:r>
        <w:rPr>
          <w:sz w:val="36"/>
        </w:rPr>
        <w:tab/>
        <w:t>-4.7%</w:t>
      </w:r>
    </w:p>
    <w:p w14:paraId="4F99684A" w14:textId="77777777" w:rsidR="00A815F9" w:rsidRDefault="00A815F9">
      <w:pPr>
        <w:rPr>
          <w:sz w:val="36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2" w:space="720" w:equalWidth="0">
            <w:col w:w="3727" w:space="40"/>
            <w:col w:w="10633"/>
          </w:cols>
        </w:sectPr>
      </w:pPr>
    </w:p>
    <w:p w14:paraId="4B42C10A" w14:textId="77777777" w:rsidR="00A815F9" w:rsidRDefault="00C15677">
      <w:pPr>
        <w:rPr>
          <w:sz w:val="2"/>
          <w:szCs w:val="2"/>
        </w:rPr>
      </w:pPr>
      <w:r>
        <w:pict w14:anchorId="426573DA">
          <v:group id="_x0000_s1388" alt="" style="position:absolute;margin-left:0;margin-top:459.95pt;width:10in;height:80.1pt;z-index:251594240;mso-position-horizontal-relative:page;mso-position-vertical-relative:page" coordorigin=",9199" coordsize="14400,1602">
            <v:shape id="_x0000_s1389" type="#_x0000_t75" alt="" style="position:absolute;top:9198;width:14400;height:1602">
              <v:imagedata r:id="rId411" o:title=""/>
            </v:shape>
            <v:shape id="_x0000_s1390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</w:p>
    <w:p w14:paraId="5AF47486" w14:textId="77777777" w:rsidR="00A815F9" w:rsidRDefault="00A815F9">
      <w:pPr>
        <w:rPr>
          <w:sz w:val="2"/>
          <w:szCs w:val="2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space="720"/>
        </w:sectPr>
      </w:pPr>
    </w:p>
    <w:p w14:paraId="6F2714FD" w14:textId="77777777" w:rsidR="00A815F9" w:rsidRDefault="00C15677">
      <w:pPr>
        <w:tabs>
          <w:tab w:val="left" w:pos="8804"/>
        </w:tabs>
        <w:ind w:left="731"/>
        <w:rPr>
          <w:sz w:val="20"/>
        </w:rPr>
      </w:pPr>
      <w:r>
        <w:lastRenderedPageBreak/>
        <w:pict w14:anchorId="13480B66">
          <v:group id="_x0000_s1385" alt="" style="position:absolute;left:0;text-align:left;margin-left:0;margin-top:246pt;width:10in;height:294pt;z-index:251595264;mso-position-horizontal-relative:page;mso-position-vertical-relative:page" coordorigin=",4920" coordsize="14400,5880">
            <v:shape id="_x0000_s1386" type="#_x0000_t75" alt="" style="position:absolute;top:4920;width:14400;height:5880">
              <v:imagedata r:id="rId373" o:title=""/>
            </v:shape>
            <v:shape id="_x0000_s1387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 w14:anchorId="25017AF8">
          <v:shape id="_x0000_s1384" type="#_x0000_t202" alt="" style="width:227.4pt;height:32.2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17631mm">
            <v:textbox inset="0,0,0,0">
              <w:txbxContent>
                <w:p w14:paraId="14CD63B5" w14:textId="77777777" w:rsidR="00A815F9" w:rsidRDefault="00C15677">
                  <w:pPr>
                    <w:spacing w:before="78" w:line="300" w:lineRule="auto"/>
                    <w:ind w:left="139" w:right="1452" w:hanging="1"/>
                    <w:rPr>
                      <w:b/>
                      <w:sz w:val="18"/>
                    </w:rPr>
                  </w:pPr>
                  <w:bookmarkStart w:id="33" w:name="19.Appendix_2(c)_-_WDES_2020_Annual_Repo"/>
                  <w:bookmarkEnd w:id="33"/>
                  <w:r>
                    <w:rPr>
                      <w:b/>
                      <w:sz w:val="18"/>
                    </w:rPr>
                    <w:t>Public Trust Board – 1</w:t>
                  </w:r>
                  <w:r>
                    <w:rPr>
                      <w:b/>
                      <w:sz w:val="18"/>
                      <w:vertAlign w:val="superscript"/>
                    </w:rPr>
                    <w:t>st</w:t>
                  </w:r>
                  <w:r>
                    <w:rPr>
                      <w:b/>
                      <w:sz w:val="18"/>
                    </w:rPr>
                    <w:t xml:space="preserve"> April 2021</w:t>
                  </w:r>
                  <w:r>
                    <w:rPr>
                      <w:b/>
                      <w:spacing w:val="-47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Agenda</w:t>
                  </w:r>
                  <w:r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item</w:t>
                  </w:r>
                  <w:r>
                    <w:rPr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19,</w:t>
                  </w:r>
                  <w:r>
                    <w:rPr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Appendix</w:t>
                  </w:r>
                  <w:r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2(c)</w:t>
                  </w: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noProof/>
          <w:position w:val="3"/>
          <w:sz w:val="20"/>
        </w:rPr>
        <w:drawing>
          <wp:inline distT="0" distB="0" distL="0" distR="0" wp14:anchorId="0EBEA069" wp14:editId="421CA606">
            <wp:extent cx="3193704" cy="536543"/>
            <wp:effectExtent l="0" t="0" r="0" b="0"/>
            <wp:docPr id="603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D25B8" w14:textId="77777777" w:rsidR="00A815F9" w:rsidRDefault="00A815F9">
      <w:pPr>
        <w:pStyle w:val="BodyText"/>
        <w:rPr>
          <w:sz w:val="20"/>
        </w:rPr>
      </w:pPr>
    </w:p>
    <w:p w14:paraId="157CEEC5" w14:textId="77777777" w:rsidR="00A815F9" w:rsidRDefault="00A815F9">
      <w:pPr>
        <w:pStyle w:val="BodyText"/>
        <w:rPr>
          <w:sz w:val="20"/>
        </w:rPr>
      </w:pPr>
    </w:p>
    <w:p w14:paraId="74E0B6C2" w14:textId="77777777" w:rsidR="00A815F9" w:rsidRDefault="00C15677">
      <w:pPr>
        <w:pStyle w:val="Heading1"/>
        <w:spacing w:before="230" w:line="249" w:lineRule="auto"/>
        <w:ind w:right="2681"/>
      </w:pPr>
      <w:r>
        <w:rPr>
          <w:color w:val="332D7C"/>
        </w:rPr>
        <w:t>Workforce</w:t>
      </w:r>
      <w:r>
        <w:rPr>
          <w:color w:val="332D7C"/>
          <w:spacing w:val="-10"/>
        </w:rPr>
        <w:t xml:space="preserve"> </w:t>
      </w:r>
      <w:r>
        <w:rPr>
          <w:color w:val="332D7C"/>
        </w:rPr>
        <w:t>Disability</w:t>
      </w:r>
      <w:r>
        <w:rPr>
          <w:color w:val="332D7C"/>
          <w:spacing w:val="-14"/>
        </w:rPr>
        <w:t xml:space="preserve"> </w:t>
      </w:r>
      <w:r>
        <w:rPr>
          <w:color w:val="332D7C"/>
        </w:rPr>
        <w:t>Equality</w:t>
      </w:r>
      <w:r>
        <w:rPr>
          <w:color w:val="332D7C"/>
          <w:spacing w:val="-219"/>
        </w:rPr>
        <w:t xml:space="preserve"> </w:t>
      </w:r>
      <w:r>
        <w:rPr>
          <w:color w:val="332D7C"/>
        </w:rPr>
        <w:t>Standard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(WDES)</w:t>
      </w:r>
    </w:p>
    <w:p w14:paraId="6BD01D58" w14:textId="77777777" w:rsidR="00A815F9" w:rsidRDefault="00C15677">
      <w:pPr>
        <w:spacing w:before="6"/>
        <w:ind w:left="653"/>
        <w:rPr>
          <w:b/>
          <w:sz w:val="80"/>
        </w:rPr>
      </w:pPr>
      <w:r>
        <w:rPr>
          <w:b/>
          <w:color w:val="332D7C"/>
          <w:sz w:val="80"/>
        </w:rPr>
        <w:t>Annual</w:t>
      </w:r>
      <w:r>
        <w:rPr>
          <w:b/>
          <w:color w:val="332D7C"/>
          <w:spacing w:val="-4"/>
          <w:sz w:val="80"/>
        </w:rPr>
        <w:t xml:space="preserve"> </w:t>
      </w:r>
      <w:r>
        <w:rPr>
          <w:b/>
          <w:color w:val="332D7C"/>
          <w:sz w:val="80"/>
        </w:rPr>
        <w:t>Report</w:t>
      </w:r>
      <w:r>
        <w:rPr>
          <w:b/>
          <w:color w:val="332D7C"/>
          <w:spacing w:val="2"/>
          <w:sz w:val="80"/>
        </w:rPr>
        <w:t xml:space="preserve"> </w:t>
      </w:r>
      <w:r>
        <w:rPr>
          <w:b/>
          <w:color w:val="332D7C"/>
          <w:sz w:val="80"/>
        </w:rPr>
        <w:t>2020</w:t>
      </w:r>
    </w:p>
    <w:p w14:paraId="2A02B653" w14:textId="77777777" w:rsidR="00A815F9" w:rsidRDefault="00A815F9">
      <w:pPr>
        <w:rPr>
          <w:sz w:val="80"/>
        </w:rPr>
        <w:sectPr w:rsidR="00A815F9">
          <w:headerReference w:type="even" r:id="rId544"/>
          <w:footerReference w:type="even" r:id="rId545"/>
          <w:pgSz w:w="14400" w:h="10800" w:orient="landscape"/>
          <w:pgMar w:top="520" w:right="0" w:bottom="0" w:left="0" w:header="0" w:footer="0" w:gutter="0"/>
          <w:cols w:space="720"/>
        </w:sectPr>
      </w:pPr>
    </w:p>
    <w:p w14:paraId="451963A5" w14:textId="77777777" w:rsidR="00A815F9" w:rsidRDefault="00C15677">
      <w:pPr>
        <w:pStyle w:val="BodyText"/>
        <w:spacing w:before="9"/>
        <w:rPr>
          <w:b/>
        </w:rPr>
      </w:pPr>
      <w:r>
        <w:lastRenderedPageBreak/>
        <w:pict w14:anchorId="601A11C3">
          <v:group id="_x0000_s1381" alt="" style="position:absolute;margin-left:0;margin-top:459.95pt;width:10in;height:80.1pt;z-index:251596288;mso-position-horizontal-relative:page;mso-position-vertical-relative:page" coordorigin=",9199" coordsize="14400,1602">
            <v:shape id="_x0000_s1382" type="#_x0000_t75" alt="" style="position:absolute;top:9198;width:14400;height:1602">
              <v:imagedata r:id="rId411" o:title=""/>
            </v:shape>
            <v:shape id="_x0000_s1383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</w:p>
    <w:p w14:paraId="7A109471" w14:textId="77777777" w:rsidR="00A815F9" w:rsidRDefault="00C15677">
      <w:pPr>
        <w:pStyle w:val="Heading5"/>
        <w:ind w:left="1019"/>
      </w:pPr>
      <w:r>
        <w:rPr>
          <w:color w:val="332D7C"/>
        </w:rPr>
        <w:t>Introduction</w:t>
      </w:r>
    </w:p>
    <w:p w14:paraId="691BBBA5" w14:textId="77777777" w:rsidR="00A815F9" w:rsidRDefault="00C15677">
      <w:pPr>
        <w:pStyle w:val="BodyText"/>
        <w:rPr>
          <w:b/>
          <w:sz w:val="11"/>
        </w:rPr>
      </w:pPr>
      <w:r>
        <w:pict w14:anchorId="1F1EEE56">
          <v:shape id="_x0000_s1380" alt="" style="position:absolute;margin-left:42.5pt;margin-top:8.8pt;width:634.75pt;height:.1pt;z-index:-251503104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67FA87E0" w14:textId="77777777" w:rsidR="00A815F9" w:rsidRDefault="00A815F9">
      <w:pPr>
        <w:pStyle w:val="BodyText"/>
        <w:spacing w:before="4"/>
        <w:rPr>
          <w:b/>
          <w:sz w:val="16"/>
        </w:rPr>
      </w:pPr>
    </w:p>
    <w:p w14:paraId="113B7B8A" w14:textId="77777777" w:rsidR="00A815F9" w:rsidRDefault="00C15677">
      <w:pPr>
        <w:pStyle w:val="ListParagraph"/>
        <w:numPr>
          <w:ilvl w:val="0"/>
          <w:numId w:val="142"/>
        </w:numPr>
        <w:tabs>
          <w:tab w:val="left" w:pos="1049"/>
        </w:tabs>
        <w:spacing w:before="142" w:line="172" w:lineRule="auto"/>
        <w:ind w:right="1266" w:hanging="450"/>
        <w:rPr>
          <w:sz w:val="32"/>
        </w:rPr>
      </w:pPr>
      <w:r>
        <w:rPr>
          <w:position w:val="-14"/>
          <w:sz w:val="36"/>
        </w:rPr>
        <w:t>.</w:t>
      </w:r>
      <w:r>
        <w:rPr>
          <w:spacing w:val="75"/>
          <w:position w:val="-14"/>
          <w:sz w:val="36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NHS</w:t>
      </w:r>
      <w:r>
        <w:rPr>
          <w:spacing w:val="-4"/>
          <w:sz w:val="32"/>
        </w:rPr>
        <w:t xml:space="preserve"> </w:t>
      </w:r>
      <w:r>
        <w:rPr>
          <w:sz w:val="32"/>
        </w:rPr>
        <w:t>Workforce</w:t>
      </w:r>
      <w:r>
        <w:rPr>
          <w:spacing w:val="-3"/>
          <w:sz w:val="32"/>
        </w:rPr>
        <w:t xml:space="preserve"> </w:t>
      </w:r>
      <w:r>
        <w:rPr>
          <w:sz w:val="32"/>
        </w:rPr>
        <w:t>Disability</w:t>
      </w:r>
      <w:r>
        <w:rPr>
          <w:spacing w:val="-2"/>
          <w:sz w:val="32"/>
        </w:rPr>
        <w:t xml:space="preserve"> </w:t>
      </w:r>
      <w:r>
        <w:rPr>
          <w:sz w:val="32"/>
        </w:rPr>
        <w:t>Equality</w:t>
      </w:r>
      <w:r>
        <w:rPr>
          <w:spacing w:val="-3"/>
          <w:sz w:val="32"/>
        </w:rPr>
        <w:t xml:space="preserve"> </w:t>
      </w:r>
      <w:r>
        <w:rPr>
          <w:sz w:val="32"/>
        </w:rPr>
        <w:t>Standard</w:t>
      </w:r>
      <w:r>
        <w:rPr>
          <w:spacing w:val="-3"/>
          <w:sz w:val="32"/>
        </w:rPr>
        <w:t xml:space="preserve"> </w:t>
      </w:r>
      <w:r>
        <w:rPr>
          <w:sz w:val="32"/>
        </w:rPr>
        <w:t>(WDES)</w:t>
      </w:r>
      <w:r>
        <w:rPr>
          <w:spacing w:val="-1"/>
          <w:sz w:val="32"/>
        </w:rPr>
        <w:t xml:space="preserve"> </w:t>
      </w:r>
      <w:r>
        <w:rPr>
          <w:sz w:val="32"/>
        </w:rPr>
        <w:t>came</w:t>
      </w:r>
      <w:r>
        <w:rPr>
          <w:spacing w:val="-4"/>
          <w:sz w:val="32"/>
        </w:rPr>
        <w:t xml:space="preserve"> </w:t>
      </w:r>
      <w:r>
        <w:rPr>
          <w:sz w:val="32"/>
        </w:rPr>
        <w:t>into</w:t>
      </w:r>
      <w:r>
        <w:rPr>
          <w:spacing w:val="-3"/>
          <w:sz w:val="32"/>
        </w:rPr>
        <w:t xml:space="preserve"> </w:t>
      </w:r>
      <w:r>
        <w:rPr>
          <w:sz w:val="32"/>
        </w:rPr>
        <w:t>force</w:t>
      </w:r>
      <w:r>
        <w:rPr>
          <w:spacing w:val="-3"/>
          <w:sz w:val="32"/>
        </w:rPr>
        <w:t xml:space="preserve"> </w:t>
      </w:r>
      <w:r>
        <w:rPr>
          <w:sz w:val="32"/>
        </w:rPr>
        <w:t>on</w:t>
      </w:r>
      <w:r>
        <w:rPr>
          <w:spacing w:val="-3"/>
          <w:sz w:val="32"/>
        </w:rPr>
        <w:t xml:space="preserve"> </w:t>
      </w:r>
      <w:r>
        <w:rPr>
          <w:sz w:val="32"/>
        </w:rPr>
        <w:t>1</w:t>
      </w:r>
      <w:r>
        <w:rPr>
          <w:spacing w:val="-21"/>
          <w:sz w:val="32"/>
        </w:rPr>
        <w:t xml:space="preserve"> </w:t>
      </w:r>
      <w:r>
        <w:rPr>
          <w:sz w:val="32"/>
        </w:rPr>
        <w:t>April</w:t>
      </w:r>
      <w:r>
        <w:rPr>
          <w:spacing w:val="-86"/>
          <w:sz w:val="32"/>
        </w:rPr>
        <w:t xml:space="preserve"> </w:t>
      </w:r>
      <w:r>
        <w:rPr>
          <w:sz w:val="32"/>
        </w:rPr>
        <w:t>2019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is</w:t>
      </w:r>
      <w:r>
        <w:rPr>
          <w:spacing w:val="-3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set</w:t>
      </w:r>
      <w:r>
        <w:rPr>
          <w:spacing w:val="-2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specific</w:t>
      </w:r>
      <w:r>
        <w:rPr>
          <w:spacing w:val="-3"/>
          <w:sz w:val="32"/>
        </w:rPr>
        <w:t xml:space="preserve"> </w:t>
      </w:r>
      <w:r>
        <w:rPr>
          <w:sz w:val="32"/>
        </w:rPr>
        <w:t>measures</w:t>
      </w:r>
      <w:r>
        <w:rPr>
          <w:spacing w:val="-3"/>
          <w:sz w:val="32"/>
        </w:rPr>
        <w:t xml:space="preserve"> </w:t>
      </w:r>
      <w:r>
        <w:rPr>
          <w:sz w:val="32"/>
        </w:rPr>
        <w:t>(metrics)</w:t>
      </w:r>
      <w:r>
        <w:rPr>
          <w:spacing w:val="-2"/>
          <w:sz w:val="32"/>
        </w:rPr>
        <w:t xml:space="preserve"> </w:t>
      </w:r>
      <w:r>
        <w:rPr>
          <w:sz w:val="32"/>
        </w:rPr>
        <w:t>that</w:t>
      </w:r>
      <w:r>
        <w:rPr>
          <w:spacing w:val="-2"/>
          <w:sz w:val="32"/>
        </w:rPr>
        <w:t xml:space="preserve"> </w:t>
      </w:r>
      <w:r>
        <w:rPr>
          <w:sz w:val="32"/>
        </w:rPr>
        <w:t>will</w:t>
      </w:r>
      <w:r>
        <w:rPr>
          <w:spacing w:val="-5"/>
          <w:sz w:val="32"/>
        </w:rPr>
        <w:t xml:space="preserve"> </w:t>
      </w:r>
      <w:r>
        <w:rPr>
          <w:sz w:val="32"/>
        </w:rPr>
        <w:t>enable</w:t>
      </w:r>
      <w:r>
        <w:rPr>
          <w:spacing w:val="-4"/>
          <w:sz w:val="32"/>
        </w:rPr>
        <w:t xml:space="preserve"> </w:t>
      </w:r>
      <w:r>
        <w:rPr>
          <w:sz w:val="32"/>
        </w:rPr>
        <w:t>Walsall</w:t>
      </w:r>
      <w:r>
        <w:rPr>
          <w:spacing w:val="-5"/>
          <w:sz w:val="32"/>
        </w:rPr>
        <w:t xml:space="preserve"> </w:t>
      </w:r>
      <w:r>
        <w:rPr>
          <w:sz w:val="32"/>
        </w:rPr>
        <w:t>Healthcare</w:t>
      </w:r>
    </w:p>
    <w:p w14:paraId="31FF0479" w14:textId="77777777" w:rsidR="00A815F9" w:rsidRDefault="00C15677">
      <w:pPr>
        <w:spacing w:before="36" w:line="247" w:lineRule="auto"/>
        <w:ind w:left="1331" w:right="504"/>
        <w:rPr>
          <w:sz w:val="32"/>
        </w:rPr>
      </w:pPr>
      <w:r>
        <w:rPr>
          <w:sz w:val="32"/>
        </w:rPr>
        <w:t>NHS Trust to compare the experiences of disabled and non-disabled staff. This</w:t>
      </w:r>
      <w:r>
        <w:rPr>
          <w:spacing w:val="1"/>
          <w:sz w:val="32"/>
        </w:rPr>
        <w:t xml:space="preserve"> </w:t>
      </w:r>
      <w:r>
        <w:rPr>
          <w:sz w:val="32"/>
        </w:rPr>
        <w:t>information</w:t>
      </w:r>
      <w:r>
        <w:rPr>
          <w:spacing w:val="-5"/>
          <w:sz w:val="32"/>
        </w:rPr>
        <w:t xml:space="preserve"> </w:t>
      </w:r>
      <w:r>
        <w:rPr>
          <w:sz w:val="32"/>
        </w:rPr>
        <w:t>is</w:t>
      </w:r>
      <w:r>
        <w:rPr>
          <w:spacing w:val="-3"/>
          <w:sz w:val="32"/>
        </w:rPr>
        <w:t xml:space="preserve"> </w:t>
      </w:r>
      <w:r>
        <w:rPr>
          <w:sz w:val="32"/>
        </w:rPr>
        <w:t>used</w:t>
      </w:r>
      <w:r>
        <w:rPr>
          <w:spacing w:val="-5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develop</w:t>
      </w:r>
      <w:r>
        <w:rPr>
          <w:spacing w:val="-4"/>
          <w:sz w:val="32"/>
        </w:rPr>
        <w:t xml:space="preserve"> </w:t>
      </w:r>
      <w:r>
        <w:rPr>
          <w:sz w:val="32"/>
        </w:rPr>
        <w:t>a</w:t>
      </w:r>
      <w:r>
        <w:rPr>
          <w:spacing w:val="-5"/>
          <w:sz w:val="32"/>
        </w:rPr>
        <w:t xml:space="preserve"> </w:t>
      </w:r>
      <w:r>
        <w:rPr>
          <w:sz w:val="32"/>
        </w:rPr>
        <w:t>local</w:t>
      </w:r>
      <w:r>
        <w:rPr>
          <w:spacing w:val="-5"/>
          <w:sz w:val="32"/>
        </w:rPr>
        <w:t xml:space="preserve"> </w:t>
      </w:r>
      <w:r>
        <w:rPr>
          <w:sz w:val="32"/>
        </w:rPr>
        <w:t>action</w:t>
      </w:r>
      <w:r>
        <w:rPr>
          <w:spacing w:val="-5"/>
          <w:sz w:val="32"/>
        </w:rPr>
        <w:t xml:space="preserve"> </w:t>
      </w:r>
      <w:r>
        <w:rPr>
          <w:sz w:val="32"/>
        </w:rPr>
        <w:t>plan,</w:t>
      </w:r>
      <w:r>
        <w:rPr>
          <w:spacing w:val="-2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enable</w:t>
      </w:r>
      <w:r>
        <w:rPr>
          <w:spacing w:val="-5"/>
          <w:sz w:val="32"/>
        </w:rPr>
        <w:t xml:space="preserve"> </w:t>
      </w:r>
      <w:r>
        <w:rPr>
          <w:sz w:val="32"/>
        </w:rPr>
        <w:t>Walsall</w:t>
      </w:r>
      <w:r>
        <w:rPr>
          <w:spacing w:val="-5"/>
          <w:sz w:val="32"/>
        </w:rPr>
        <w:t xml:space="preserve"> </w:t>
      </w:r>
      <w:r>
        <w:rPr>
          <w:sz w:val="32"/>
        </w:rPr>
        <w:t>Healthcare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86"/>
          <w:sz w:val="32"/>
        </w:rPr>
        <w:t xml:space="preserve"> </w:t>
      </w:r>
      <w:r>
        <w:rPr>
          <w:sz w:val="32"/>
        </w:rPr>
        <w:t>demonstrate</w:t>
      </w:r>
      <w:r>
        <w:rPr>
          <w:spacing w:val="-4"/>
          <w:sz w:val="32"/>
        </w:rPr>
        <w:t xml:space="preserve"> </w:t>
      </w:r>
      <w:r>
        <w:rPr>
          <w:sz w:val="32"/>
        </w:rPr>
        <w:t>progress</w:t>
      </w:r>
      <w:r>
        <w:rPr>
          <w:spacing w:val="-2"/>
          <w:sz w:val="32"/>
        </w:rPr>
        <w:t xml:space="preserve"> </w:t>
      </w:r>
      <w:r>
        <w:rPr>
          <w:sz w:val="32"/>
        </w:rPr>
        <w:t>against</w:t>
      </w:r>
      <w:r>
        <w:rPr>
          <w:spacing w:val="-1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indicators</w:t>
      </w:r>
      <w:r>
        <w:rPr>
          <w:spacing w:val="-2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workforce</w:t>
      </w:r>
      <w:r>
        <w:rPr>
          <w:spacing w:val="-3"/>
          <w:sz w:val="32"/>
        </w:rPr>
        <w:t xml:space="preserve"> </w:t>
      </w:r>
      <w:r>
        <w:rPr>
          <w:sz w:val="32"/>
        </w:rPr>
        <w:t>disability</w:t>
      </w:r>
      <w:r>
        <w:rPr>
          <w:spacing w:val="-2"/>
          <w:sz w:val="32"/>
        </w:rPr>
        <w:t xml:space="preserve"> </w:t>
      </w:r>
      <w:r>
        <w:rPr>
          <w:sz w:val="32"/>
        </w:rPr>
        <w:t>equality.</w:t>
      </w:r>
    </w:p>
    <w:p w14:paraId="1F5B574C" w14:textId="77777777" w:rsidR="00A815F9" w:rsidRDefault="00C15677">
      <w:pPr>
        <w:pStyle w:val="ListParagraph"/>
        <w:numPr>
          <w:ilvl w:val="0"/>
          <w:numId w:val="142"/>
        </w:numPr>
        <w:tabs>
          <w:tab w:val="left" w:pos="1331"/>
          <w:tab w:val="left" w:pos="1332"/>
        </w:tabs>
        <w:spacing w:before="82" w:line="252" w:lineRule="auto"/>
        <w:ind w:right="1253" w:hanging="450"/>
        <w:rPr>
          <w:sz w:val="32"/>
        </w:rPr>
      </w:pPr>
      <w:r>
        <w:rPr>
          <w:sz w:val="32"/>
        </w:rPr>
        <w:t>The WDES is important, because research shows that a motivated, included and</w:t>
      </w:r>
      <w:r>
        <w:rPr>
          <w:spacing w:val="1"/>
          <w:sz w:val="32"/>
        </w:rPr>
        <w:t xml:space="preserve"> </w:t>
      </w:r>
      <w:r>
        <w:rPr>
          <w:sz w:val="32"/>
        </w:rPr>
        <w:t>valued workforce helps to deliver high quality patient care, increased patient</w:t>
      </w:r>
      <w:r>
        <w:rPr>
          <w:spacing w:val="1"/>
          <w:sz w:val="32"/>
        </w:rPr>
        <w:t xml:space="preserve"> </w:t>
      </w:r>
      <w:r>
        <w:rPr>
          <w:sz w:val="32"/>
        </w:rPr>
        <w:t>satisfaction and improved patient safety. Currently</w:t>
      </w:r>
      <w:r>
        <w:rPr>
          <w:sz w:val="32"/>
        </w:rPr>
        <w:t xml:space="preserve"> only 2.4% of the workforce has</w:t>
      </w:r>
      <w:r>
        <w:rPr>
          <w:spacing w:val="1"/>
          <w:sz w:val="32"/>
        </w:rPr>
        <w:t xml:space="preserve"> </w:t>
      </w:r>
      <w:r>
        <w:rPr>
          <w:sz w:val="32"/>
        </w:rPr>
        <w:t>declared a disability, therefore the implementation of the WDES will enable Walsall</w:t>
      </w:r>
      <w:r>
        <w:rPr>
          <w:spacing w:val="1"/>
          <w:sz w:val="32"/>
        </w:rPr>
        <w:t xml:space="preserve"> </w:t>
      </w:r>
      <w:r>
        <w:rPr>
          <w:sz w:val="32"/>
        </w:rPr>
        <w:t>Healthcare</w:t>
      </w:r>
      <w:r>
        <w:rPr>
          <w:spacing w:val="-5"/>
          <w:sz w:val="32"/>
        </w:rPr>
        <w:t xml:space="preserve"> </w:t>
      </w:r>
      <w:r>
        <w:rPr>
          <w:sz w:val="32"/>
        </w:rPr>
        <w:t>NHS</w:t>
      </w:r>
      <w:r>
        <w:rPr>
          <w:spacing w:val="-10"/>
          <w:sz w:val="32"/>
        </w:rPr>
        <w:t xml:space="preserve"> </w:t>
      </w:r>
      <w:r>
        <w:rPr>
          <w:sz w:val="32"/>
        </w:rPr>
        <w:t>Trust</w:t>
      </w:r>
      <w:r>
        <w:rPr>
          <w:spacing w:val="-2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better</w:t>
      </w:r>
      <w:r>
        <w:rPr>
          <w:spacing w:val="-3"/>
          <w:sz w:val="32"/>
        </w:rPr>
        <w:t xml:space="preserve"> </w:t>
      </w:r>
      <w:r>
        <w:rPr>
          <w:sz w:val="32"/>
        </w:rPr>
        <w:t>understand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experiences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3"/>
          <w:sz w:val="32"/>
        </w:rPr>
        <w:t xml:space="preserve"> </w:t>
      </w:r>
      <w:r>
        <w:rPr>
          <w:sz w:val="32"/>
        </w:rPr>
        <w:t>their</w:t>
      </w:r>
      <w:r>
        <w:rPr>
          <w:spacing w:val="-2"/>
          <w:sz w:val="32"/>
        </w:rPr>
        <w:t xml:space="preserve"> </w:t>
      </w:r>
      <w:r>
        <w:rPr>
          <w:sz w:val="32"/>
        </w:rPr>
        <w:t>disabled</w:t>
      </w:r>
      <w:r>
        <w:rPr>
          <w:spacing w:val="-4"/>
          <w:sz w:val="32"/>
        </w:rPr>
        <w:t xml:space="preserve"> </w:t>
      </w:r>
      <w:r>
        <w:rPr>
          <w:sz w:val="32"/>
        </w:rPr>
        <w:t>staff.</w:t>
      </w:r>
      <w:r>
        <w:rPr>
          <w:spacing w:val="-3"/>
          <w:sz w:val="32"/>
        </w:rPr>
        <w:t xml:space="preserve"> </w:t>
      </w:r>
      <w:r>
        <w:rPr>
          <w:sz w:val="32"/>
        </w:rPr>
        <w:t>It</w:t>
      </w:r>
      <w:r>
        <w:rPr>
          <w:spacing w:val="-86"/>
          <w:sz w:val="32"/>
        </w:rPr>
        <w:t xml:space="preserve"> </w:t>
      </w:r>
      <w:r>
        <w:rPr>
          <w:sz w:val="32"/>
        </w:rPr>
        <w:t>will support positive change for existing employees, and enable a more inclusive</w:t>
      </w:r>
      <w:r>
        <w:rPr>
          <w:spacing w:val="1"/>
          <w:sz w:val="32"/>
        </w:rPr>
        <w:t xml:space="preserve"> </w:t>
      </w:r>
      <w:r>
        <w:rPr>
          <w:sz w:val="32"/>
        </w:rPr>
        <w:t>environment</w:t>
      </w:r>
      <w:r>
        <w:rPr>
          <w:spacing w:val="1"/>
          <w:sz w:val="32"/>
        </w:rPr>
        <w:t xml:space="preserve"> </w:t>
      </w:r>
      <w:r>
        <w:rPr>
          <w:sz w:val="32"/>
        </w:rPr>
        <w:t>for</w:t>
      </w:r>
      <w:r>
        <w:rPr>
          <w:spacing w:val="1"/>
          <w:sz w:val="32"/>
        </w:rPr>
        <w:t xml:space="preserve"> </w:t>
      </w:r>
      <w:r>
        <w:rPr>
          <w:sz w:val="32"/>
        </w:rPr>
        <w:t>disabled</w:t>
      </w:r>
      <w:r>
        <w:rPr>
          <w:spacing w:val="-1"/>
          <w:sz w:val="32"/>
        </w:rPr>
        <w:t xml:space="preserve"> </w:t>
      </w:r>
      <w:r>
        <w:rPr>
          <w:sz w:val="32"/>
        </w:rPr>
        <w:t>people</w:t>
      </w:r>
      <w:r>
        <w:rPr>
          <w:spacing w:val="-1"/>
          <w:sz w:val="32"/>
        </w:rPr>
        <w:t xml:space="preserve"> </w:t>
      </w:r>
      <w:r>
        <w:rPr>
          <w:sz w:val="32"/>
        </w:rPr>
        <w:t>working at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z w:val="32"/>
        </w:rPr>
        <w:t>Trust.</w:t>
      </w:r>
    </w:p>
    <w:p w14:paraId="0E30C113" w14:textId="77777777" w:rsidR="00A815F9" w:rsidRDefault="00A815F9">
      <w:pPr>
        <w:spacing w:line="252" w:lineRule="auto"/>
        <w:rPr>
          <w:sz w:val="32"/>
        </w:rPr>
        <w:sectPr w:rsidR="00A815F9">
          <w:headerReference w:type="even" r:id="rId546"/>
          <w:headerReference w:type="default" r:id="rId547"/>
          <w:footerReference w:type="default" r:id="rId548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7F6BADCC" w14:textId="77777777" w:rsidR="00A815F9" w:rsidRDefault="00A815F9">
      <w:pPr>
        <w:pStyle w:val="BodyText"/>
        <w:spacing w:before="11"/>
        <w:rPr>
          <w:sz w:val="23"/>
        </w:rPr>
      </w:pPr>
    </w:p>
    <w:p w14:paraId="60F75847" w14:textId="77777777" w:rsidR="00A815F9" w:rsidRDefault="00C15677">
      <w:pPr>
        <w:spacing w:before="84"/>
        <w:ind w:left="996"/>
        <w:rPr>
          <w:b/>
          <w:sz w:val="48"/>
        </w:rPr>
      </w:pPr>
      <w:r>
        <w:rPr>
          <w:b/>
          <w:color w:val="332D7C"/>
          <w:sz w:val="48"/>
        </w:rPr>
        <w:t>Introduction</w:t>
      </w:r>
    </w:p>
    <w:p w14:paraId="0C028EA9" w14:textId="77777777" w:rsidR="00A815F9" w:rsidRDefault="00C15677">
      <w:pPr>
        <w:pStyle w:val="BodyText"/>
        <w:spacing w:before="7"/>
        <w:rPr>
          <w:b/>
          <w:sz w:val="19"/>
        </w:rPr>
      </w:pPr>
      <w:r>
        <w:pict w14:anchorId="17C7D43B">
          <v:shape id="_x0000_s1379" alt="" style="position:absolute;margin-left:42.5pt;margin-top:13.75pt;width:634.75pt;height:.1pt;z-index:-251502080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5927AE54" w14:textId="77777777" w:rsidR="00A815F9" w:rsidRDefault="00C15677">
      <w:pPr>
        <w:spacing w:before="284" w:line="235" w:lineRule="auto"/>
        <w:ind w:left="881" w:right="892"/>
        <w:rPr>
          <w:sz w:val="32"/>
        </w:rPr>
      </w:pPr>
      <w:r>
        <w:rPr>
          <w:sz w:val="32"/>
        </w:rPr>
        <w:t>There are nine workforce disability equality metrics which have been developed to</w:t>
      </w:r>
      <w:r>
        <w:rPr>
          <w:spacing w:val="1"/>
          <w:sz w:val="32"/>
        </w:rPr>
        <w:t xml:space="preserve"> </w:t>
      </w:r>
      <w:r>
        <w:rPr>
          <w:position w:val="1"/>
          <w:sz w:val="32"/>
        </w:rPr>
        <w:t>c</w:t>
      </w:r>
      <w:r>
        <w:rPr>
          <w:sz w:val="36"/>
        </w:rPr>
        <w:t>.</w:t>
      </w:r>
      <w:r>
        <w:rPr>
          <w:position w:val="1"/>
          <w:sz w:val="32"/>
        </w:rPr>
        <w:t>apture</w:t>
      </w:r>
      <w:r>
        <w:rPr>
          <w:spacing w:val="-13"/>
          <w:position w:val="1"/>
          <w:sz w:val="32"/>
        </w:rPr>
        <w:t xml:space="preserve"> </w:t>
      </w:r>
      <w:r>
        <w:rPr>
          <w:position w:val="1"/>
          <w:sz w:val="32"/>
        </w:rPr>
        <w:t>information</w:t>
      </w:r>
      <w:r>
        <w:rPr>
          <w:spacing w:val="-12"/>
          <w:position w:val="1"/>
          <w:sz w:val="32"/>
        </w:rPr>
        <w:t xml:space="preserve"> </w:t>
      </w:r>
      <w:r>
        <w:rPr>
          <w:position w:val="1"/>
          <w:sz w:val="32"/>
        </w:rPr>
        <w:t>relating</w:t>
      </w:r>
      <w:r>
        <w:rPr>
          <w:spacing w:val="-12"/>
          <w:position w:val="1"/>
          <w:sz w:val="32"/>
        </w:rPr>
        <w:t xml:space="preserve"> </w:t>
      </w:r>
      <w:r>
        <w:rPr>
          <w:position w:val="1"/>
          <w:sz w:val="32"/>
        </w:rPr>
        <w:t>to</w:t>
      </w:r>
      <w:r>
        <w:rPr>
          <w:spacing w:val="-12"/>
          <w:position w:val="1"/>
          <w:sz w:val="32"/>
        </w:rPr>
        <w:t xml:space="preserve"> </w:t>
      </w:r>
      <w:r>
        <w:rPr>
          <w:position w:val="1"/>
          <w:sz w:val="32"/>
        </w:rPr>
        <w:t>the</w:t>
      </w:r>
      <w:r>
        <w:rPr>
          <w:spacing w:val="-12"/>
          <w:position w:val="1"/>
          <w:sz w:val="32"/>
        </w:rPr>
        <w:t xml:space="preserve"> </w:t>
      </w:r>
      <w:r>
        <w:rPr>
          <w:position w:val="1"/>
          <w:sz w:val="32"/>
        </w:rPr>
        <w:t>workplace</w:t>
      </w:r>
      <w:r>
        <w:rPr>
          <w:spacing w:val="-12"/>
          <w:position w:val="1"/>
          <w:sz w:val="32"/>
        </w:rPr>
        <w:t xml:space="preserve"> </w:t>
      </w:r>
      <w:r>
        <w:rPr>
          <w:position w:val="1"/>
          <w:sz w:val="32"/>
        </w:rPr>
        <w:t>and</w:t>
      </w:r>
      <w:r>
        <w:rPr>
          <w:spacing w:val="-12"/>
          <w:position w:val="1"/>
          <w:sz w:val="32"/>
        </w:rPr>
        <w:t xml:space="preserve"> </w:t>
      </w:r>
      <w:r>
        <w:rPr>
          <w:position w:val="1"/>
          <w:sz w:val="32"/>
        </w:rPr>
        <w:t>career</w:t>
      </w:r>
      <w:r>
        <w:rPr>
          <w:spacing w:val="-10"/>
          <w:position w:val="1"/>
          <w:sz w:val="32"/>
        </w:rPr>
        <w:t xml:space="preserve"> </w:t>
      </w:r>
      <w:r>
        <w:rPr>
          <w:position w:val="1"/>
          <w:sz w:val="32"/>
        </w:rPr>
        <w:t>experiences</w:t>
      </w:r>
      <w:r>
        <w:rPr>
          <w:spacing w:val="-11"/>
          <w:position w:val="1"/>
          <w:sz w:val="32"/>
        </w:rPr>
        <w:t xml:space="preserve"> </w:t>
      </w:r>
      <w:r>
        <w:rPr>
          <w:position w:val="1"/>
          <w:sz w:val="32"/>
        </w:rPr>
        <w:t>of</w:t>
      </w:r>
      <w:r>
        <w:rPr>
          <w:spacing w:val="-10"/>
          <w:position w:val="1"/>
          <w:sz w:val="32"/>
        </w:rPr>
        <w:t xml:space="preserve"> </w:t>
      </w:r>
      <w:r>
        <w:rPr>
          <w:position w:val="1"/>
          <w:sz w:val="32"/>
        </w:rPr>
        <w:t>Disabled</w:t>
      </w:r>
      <w:r>
        <w:rPr>
          <w:spacing w:val="-12"/>
          <w:position w:val="1"/>
          <w:sz w:val="32"/>
        </w:rPr>
        <w:t xml:space="preserve"> </w:t>
      </w:r>
      <w:r>
        <w:rPr>
          <w:position w:val="1"/>
          <w:sz w:val="32"/>
        </w:rPr>
        <w:t>staff</w:t>
      </w:r>
      <w:r>
        <w:rPr>
          <w:spacing w:val="-11"/>
          <w:position w:val="1"/>
          <w:sz w:val="32"/>
        </w:rPr>
        <w:t xml:space="preserve"> </w:t>
      </w:r>
      <w:r>
        <w:rPr>
          <w:position w:val="1"/>
          <w:sz w:val="32"/>
        </w:rPr>
        <w:t>in</w:t>
      </w:r>
      <w:r>
        <w:rPr>
          <w:spacing w:val="-85"/>
          <w:position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NHS.</w:t>
      </w:r>
    </w:p>
    <w:p w14:paraId="6257AA8D" w14:textId="77777777" w:rsidR="00A815F9" w:rsidRDefault="00C15677">
      <w:pPr>
        <w:pStyle w:val="ListParagraph"/>
        <w:numPr>
          <w:ilvl w:val="0"/>
          <w:numId w:val="142"/>
        </w:numPr>
        <w:tabs>
          <w:tab w:val="left" w:pos="1331"/>
          <w:tab w:val="left" w:pos="1332"/>
        </w:tabs>
        <w:spacing w:before="86" w:line="252" w:lineRule="auto"/>
        <w:ind w:right="907" w:hanging="450"/>
        <w:rPr>
          <w:sz w:val="32"/>
        </w:rPr>
      </w:pPr>
      <w:r>
        <w:rPr>
          <w:sz w:val="32"/>
        </w:rPr>
        <w:t>Research</w:t>
      </w:r>
      <w:r>
        <w:rPr>
          <w:spacing w:val="2"/>
          <w:sz w:val="32"/>
        </w:rPr>
        <w:t xml:space="preserve"> </w:t>
      </w:r>
      <w:r>
        <w:rPr>
          <w:sz w:val="32"/>
        </w:rPr>
        <w:t>shows</w:t>
      </w:r>
      <w:r>
        <w:rPr>
          <w:spacing w:val="3"/>
          <w:sz w:val="32"/>
        </w:rPr>
        <w:t xml:space="preserve"> </w:t>
      </w:r>
      <w:r>
        <w:rPr>
          <w:sz w:val="32"/>
        </w:rPr>
        <w:t>that</w:t>
      </w:r>
      <w:r>
        <w:rPr>
          <w:spacing w:val="3"/>
          <w:sz w:val="32"/>
        </w:rPr>
        <w:t xml:space="preserve"> </w:t>
      </w:r>
      <w:r>
        <w:rPr>
          <w:sz w:val="32"/>
        </w:rPr>
        <w:t>Disabled</w:t>
      </w:r>
      <w:r>
        <w:rPr>
          <w:spacing w:val="2"/>
          <w:sz w:val="32"/>
        </w:rPr>
        <w:t xml:space="preserve"> </w:t>
      </w:r>
      <w:r>
        <w:rPr>
          <w:sz w:val="32"/>
        </w:rPr>
        <w:t>staff</w:t>
      </w:r>
      <w:r>
        <w:rPr>
          <w:spacing w:val="4"/>
          <w:sz w:val="32"/>
        </w:rPr>
        <w:t xml:space="preserve"> </w:t>
      </w:r>
      <w:r>
        <w:rPr>
          <w:sz w:val="32"/>
        </w:rPr>
        <w:t>have</w:t>
      </w:r>
      <w:r>
        <w:rPr>
          <w:spacing w:val="2"/>
          <w:sz w:val="32"/>
        </w:rPr>
        <w:t xml:space="preserve"> </w:t>
      </w:r>
      <w:r>
        <w:rPr>
          <w:sz w:val="32"/>
        </w:rPr>
        <w:t>poorer</w:t>
      </w:r>
      <w:r>
        <w:rPr>
          <w:spacing w:val="4"/>
          <w:sz w:val="32"/>
        </w:rPr>
        <w:t xml:space="preserve"> </w:t>
      </w:r>
      <w:r>
        <w:rPr>
          <w:sz w:val="32"/>
        </w:rPr>
        <w:t>experiences</w:t>
      </w:r>
      <w:r>
        <w:rPr>
          <w:spacing w:val="3"/>
          <w:sz w:val="32"/>
        </w:rPr>
        <w:t xml:space="preserve"> </w:t>
      </w:r>
      <w:r>
        <w:rPr>
          <w:sz w:val="32"/>
        </w:rPr>
        <w:t>in</w:t>
      </w:r>
      <w:r>
        <w:rPr>
          <w:spacing w:val="2"/>
          <w:sz w:val="32"/>
        </w:rPr>
        <w:t xml:space="preserve"> </w:t>
      </w:r>
      <w:r>
        <w:rPr>
          <w:sz w:val="32"/>
        </w:rPr>
        <w:t>areas</w:t>
      </w:r>
      <w:r>
        <w:rPr>
          <w:spacing w:val="3"/>
          <w:sz w:val="32"/>
        </w:rPr>
        <w:t xml:space="preserve"> </w:t>
      </w:r>
      <w:r>
        <w:rPr>
          <w:sz w:val="32"/>
        </w:rPr>
        <w:t>such</w:t>
      </w:r>
      <w:r>
        <w:rPr>
          <w:spacing w:val="2"/>
          <w:sz w:val="32"/>
        </w:rPr>
        <w:t xml:space="preserve"> </w:t>
      </w:r>
      <w:r>
        <w:rPr>
          <w:sz w:val="32"/>
        </w:rPr>
        <w:t>as</w:t>
      </w:r>
      <w:r>
        <w:rPr>
          <w:spacing w:val="1"/>
          <w:sz w:val="32"/>
        </w:rPr>
        <w:t xml:space="preserve"> </w:t>
      </w:r>
      <w:r>
        <w:rPr>
          <w:sz w:val="32"/>
        </w:rPr>
        <w:t>bullying and harassment and attending work when feeling unwell, when compared to</w:t>
      </w:r>
      <w:r>
        <w:rPr>
          <w:spacing w:val="1"/>
          <w:sz w:val="32"/>
        </w:rPr>
        <w:t xml:space="preserve"> </w:t>
      </w:r>
      <w:r>
        <w:rPr>
          <w:sz w:val="32"/>
        </w:rPr>
        <w:t>non-disabled</w:t>
      </w:r>
      <w:r>
        <w:rPr>
          <w:spacing w:val="-4"/>
          <w:sz w:val="32"/>
        </w:rPr>
        <w:t xml:space="preserve"> </w:t>
      </w:r>
      <w:r>
        <w:rPr>
          <w:sz w:val="32"/>
        </w:rPr>
        <w:t>staff.</w:t>
      </w:r>
      <w:r>
        <w:rPr>
          <w:spacing w:val="-7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ten</w:t>
      </w:r>
      <w:r>
        <w:rPr>
          <w:spacing w:val="-3"/>
          <w:sz w:val="32"/>
        </w:rPr>
        <w:t xml:space="preserve"> </w:t>
      </w:r>
      <w:r>
        <w:rPr>
          <w:sz w:val="32"/>
        </w:rPr>
        <w:t>metrics</w:t>
      </w:r>
      <w:r>
        <w:rPr>
          <w:spacing w:val="-3"/>
          <w:sz w:val="32"/>
        </w:rPr>
        <w:t xml:space="preserve"> </w:t>
      </w:r>
      <w:r>
        <w:rPr>
          <w:sz w:val="32"/>
        </w:rPr>
        <w:t>have</w:t>
      </w:r>
      <w:r>
        <w:rPr>
          <w:spacing w:val="-3"/>
          <w:sz w:val="32"/>
        </w:rPr>
        <w:t xml:space="preserve"> </w:t>
      </w:r>
      <w:r>
        <w:rPr>
          <w:sz w:val="32"/>
        </w:rPr>
        <w:t>been</w:t>
      </w:r>
      <w:r>
        <w:rPr>
          <w:spacing w:val="-4"/>
          <w:sz w:val="32"/>
        </w:rPr>
        <w:t xml:space="preserve"> </w:t>
      </w:r>
      <w:r>
        <w:rPr>
          <w:sz w:val="32"/>
        </w:rPr>
        <w:t>informed</w:t>
      </w:r>
      <w:r>
        <w:rPr>
          <w:spacing w:val="-3"/>
          <w:sz w:val="32"/>
        </w:rPr>
        <w:t xml:space="preserve"> </w:t>
      </w:r>
      <w:r>
        <w:rPr>
          <w:sz w:val="32"/>
        </w:rPr>
        <w:t>by</w:t>
      </w:r>
      <w:r>
        <w:rPr>
          <w:spacing w:val="-3"/>
          <w:sz w:val="32"/>
        </w:rPr>
        <w:t xml:space="preserve"> </w:t>
      </w:r>
      <w:r>
        <w:rPr>
          <w:sz w:val="32"/>
        </w:rPr>
        <w:t>research</w:t>
      </w:r>
      <w:r>
        <w:rPr>
          <w:spacing w:val="-3"/>
          <w:sz w:val="32"/>
        </w:rPr>
        <w:t xml:space="preserve"> </w:t>
      </w:r>
      <w:r>
        <w:rPr>
          <w:sz w:val="32"/>
        </w:rPr>
        <w:t>by</w:t>
      </w:r>
      <w:r>
        <w:rPr>
          <w:spacing w:val="-2"/>
          <w:sz w:val="32"/>
        </w:rPr>
        <w:t xml:space="preserve"> </w:t>
      </w:r>
      <w:r>
        <w:rPr>
          <w:sz w:val="32"/>
        </w:rPr>
        <w:t>Middlesex</w:t>
      </w:r>
      <w:r>
        <w:rPr>
          <w:spacing w:val="-3"/>
          <w:sz w:val="32"/>
        </w:rPr>
        <w:t xml:space="preserve"> </w:t>
      </w:r>
      <w:r>
        <w:rPr>
          <w:sz w:val="32"/>
        </w:rPr>
        <w:t>and</w:t>
      </w:r>
      <w:r>
        <w:rPr>
          <w:spacing w:val="-86"/>
          <w:sz w:val="32"/>
        </w:rPr>
        <w:t xml:space="preserve"> </w:t>
      </w:r>
      <w:r>
        <w:rPr>
          <w:sz w:val="32"/>
        </w:rPr>
        <w:t>Bedford Universities, conducted on behalf of NHS England/Improvement, and by</w:t>
      </w:r>
      <w:r>
        <w:rPr>
          <w:spacing w:val="1"/>
          <w:sz w:val="32"/>
        </w:rPr>
        <w:t xml:space="preserve"> </w:t>
      </w:r>
      <w:r>
        <w:rPr>
          <w:sz w:val="32"/>
        </w:rPr>
        <w:t>Disability Rights UK on</w:t>
      </w:r>
      <w:r>
        <w:rPr>
          <w:spacing w:val="-1"/>
          <w:sz w:val="32"/>
        </w:rPr>
        <w:t xml:space="preserve"> </w:t>
      </w:r>
      <w:r>
        <w:rPr>
          <w:sz w:val="32"/>
        </w:rPr>
        <w:t>behalf</w:t>
      </w:r>
      <w:r>
        <w:rPr>
          <w:spacing w:val="2"/>
          <w:sz w:val="32"/>
        </w:rPr>
        <w:t xml:space="preserve"> </w:t>
      </w:r>
      <w:r>
        <w:rPr>
          <w:sz w:val="32"/>
        </w:rPr>
        <w:t>of</w:t>
      </w:r>
      <w:r>
        <w:rPr>
          <w:spacing w:val="1"/>
          <w:sz w:val="32"/>
        </w:rPr>
        <w:t xml:space="preserve"> </w:t>
      </w:r>
      <w:r>
        <w:rPr>
          <w:sz w:val="32"/>
        </w:rPr>
        <w:t>NHS Employers.</w:t>
      </w:r>
    </w:p>
    <w:p w14:paraId="5836BB7D" w14:textId="77777777" w:rsidR="00A815F9" w:rsidRDefault="00C15677">
      <w:pPr>
        <w:pStyle w:val="ListParagraph"/>
        <w:numPr>
          <w:ilvl w:val="0"/>
          <w:numId w:val="142"/>
        </w:numPr>
        <w:tabs>
          <w:tab w:val="left" w:pos="1331"/>
          <w:tab w:val="left" w:pos="1332"/>
        </w:tabs>
        <w:spacing w:before="70" w:line="247" w:lineRule="auto"/>
        <w:ind w:right="946" w:hanging="450"/>
        <w:rPr>
          <w:sz w:val="32"/>
        </w:rPr>
      </w:pPr>
      <w:r>
        <w:rPr>
          <w:sz w:val="32"/>
        </w:rPr>
        <w:t>This report has been informed by the annual WDES return to NHS England and NHS</w:t>
      </w:r>
      <w:r>
        <w:rPr>
          <w:spacing w:val="1"/>
          <w:sz w:val="32"/>
        </w:rPr>
        <w:t xml:space="preserve"> </w:t>
      </w:r>
      <w:r>
        <w:rPr>
          <w:sz w:val="32"/>
        </w:rPr>
        <w:t>Improvement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data</w:t>
      </w:r>
      <w:r>
        <w:rPr>
          <w:spacing w:val="-3"/>
          <w:sz w:val="32"/>
        </w:rPr>
        <w:t xml:space="preserve"> </w:t>
      </w:r>
      <w:r>
        <w:rPr>
          <w:sz w:val="32"/>
        </w:rPr>
        <w:t>has</w:t>
      </w:r>
      <w:r>
        <w:rPr>
          <w:spacing w:val="-1"/>
          <w:sz w:val="32"/>
        </w:rPr>
        <w:t xml:space="preserve"> </w:t>
      </w:r>
      <w:r>
        <w:rPr>
          <w:sz w:val="32"/>
        </w:rPr>
        <w:t>been</w:t>
      </w:r>
      <w:r>
        <w:rPr>
          <w:spacing w:val="-3"/>
          <w:sz w:val="32"/>
        </w:rPr>
        <w:t xml:space="preserve"> </w:t>
      </w:r>
      <w:r>
        <w:rPr>
          <w:sz w:val="32"/>
        </w:rPr>
        <w:t>collated</w:t>
      </w:r>
      <w:r>
        <w:rPr>
          <w:spacing w:val="-2"/>
          <w:sz w:val="32"/>
        </w:rPr>
        <w:t xml:space="preserve"> </w:t>
      </w:r>
      <w:r>
        <w:rPr>
          <w:sz w:val="32"/>
        </w:rPr>
        <w:t>during</w:t>
      </w:r>
      <w:r>
        <w:rPr>
          <w:spacing w:val="-3"/>
          <w:sz w:val="32"/>
        </w:rPr>
        <w:t xml:space="preserve"> </w:t>
      </w:r>
      <w:r>
        <w:rPr>
          <w:sz w:val="32"/>
        </w:rPr>
        <w:t>t</w:t>
      </w:r>
      <w:r>
        <w:rPr>
          <w:sz w:val="32"/>
        </w:rPr>
        <w:t>he</w:t>
      </w:r>
      <w:r>
        <w:rPr>
          <w:spacing w:val="-2"/>
          <w:sz w:val="32"/>
        </w:rPr>
        <w:t xml:space="preserve"> </w:t>
      </w:r>
      <w:r>
        <w:rPr>
          <w:sz w:val="32"/>
        </w:rPr>
        <w:t>period</w:t>
      </w:r>
      <w:r>
        <w:rPr>
          <w:spacing w:val="-3"/>
          <w:sz w:val="32"/>
        </w:rPr>
        <w:t xml:space="preserve"> </w:t>
      </w:r>
      <w:r>
        <w:rPr>
          <w:sz w:val="32"/>
        </w:rPr>
        <w:t>from the</w:t>
      </w:r>
      <w:r>
        <w:rPr>
          <w:spacing w:val="-3"/>
          <w:sz w:val="32"/>
        </w:rPr>
        <w:t xml:space="preserve"> </w:t>
      </w:r>
      <w:r>
        <w:rPr>
          <w:sz w:val="32"/>
        </w:rPr>
        <w:t>1st</w:t>
      </w:r>
      <w:r>
        <w:rPr>
          <w:spacing w:val="-18"/>
          <w:sz w:val="32"/>
        </w:rPr>
        <w:t xml:space="preserve"> </w:t>
      </w:r>
      <w:r>
        <w:rPr>
          <w:sz w:val="32"/>
        </w:rPr>
        <w:t>April</w:t>
      </w:r>
      <w:r>
        <w:rPr>
          <w:spacing w:val="-3"/>
          <w:sz w:val="32"/>
        </w:rPr>
        <w:t xml:space="preserve"> </w:t>
      </w:r>
      <w:r>
        <w:rPr>
          <w:sz w:val="32"/>
        </w:rPr>
        <w:t>2019</w:t>
      </w:r>
      <w:r>
        <w:rPr>
          <w:spacing w:val="-86"/>
          <w:sz w:val="32"/>
        </w:rPr>
        <w:t xml:space="preserve"> </w:t>
      </w:r>
      <w:r>
        <w:rPr>
          <w:sz w:val="32"/>
        </w:rPr>
        <w:t>to</w:t>
      </w:r>
      <w:r>
        <w:rPr>
          <w:spacing w:val="-1"/>
          <w:sz w:val="32"/>
        </w:rPr>
        <w:t xml:space="preserve"> </w:t>
      </w:r>
      <w:r>
        <w:rPr>
          <w:sz w:val="32"/>
        </w:rPr>
        <w:t>the 31st</w:t>
      </w:r>
      <w:r>
        <w:rPr>
          <w:spacing w:val="2"/>
          <w:sz w:val="32"/>
        </w:rPr>
        <w:t xml:space="preserve"> </w:t>
      </w:r>
      <w:r>
        <w:rPr>
          <w:sz w:val="32"/>
        </w:rPr>
        <w:t>March 2020.</w:t>
      </w:r>
    </w:p>
    <w:p w14:paraId="46C38333" w14:textId="77777777" w:rsidR="00A815F9" w:rsidRDefault="00A815F9">
      <w:pPr>
        <w:spacing w:line="247" w:lineRule="auto"/>
        <w:rPr>
          <w:sz w:val="32"/>
        </w:rPr>
        <w:sectPr w:rsidR="00A815F9">
          <w:headerReference w:type="even" r:id="rId549"/>
          <w:headerReference w:type="default" r:id="rId550"/>
          <w:footerReference w:type="even" r:id="rId551"/>
          <w:pgSz w:w="14400" w:h="10800" w:orient="landscape"/>
          <w:pgMar w:top="1360" w:right="0" w:bottom="1600" w:left="0" w:header="524" w:footer="1401" w:gutter="0"/>
          <w:cols w:space="720"/>
        </w:sectPr>
      </w:pPr>
    </w:p>
    <w:p w14:paraId="558D1EBB" w14:textId="77777777" w:rsidR="00A815F9" w:rsidRDefault="00C15677">
      <w:pPr>
        <w:pStyle w:val="BodyText"/>
        <w:spacing w:before="11"/>
        <w:rPr>
          <w:sz w:val="23"/>
        </w:rPr>
      </w:pPr>
      <w:r>
        <w:lastRenderedPageBreak/>
        <w:pict w14:anchorId="086909F6">
          <v:group id="_x0000_s1375" alt="" style="position:absolute;margin-left:0;margin-top:459.95pt;width:10in;height:80.1pt;z-index:251598336;mso-position-horizontal-relative:page;mso-position-vertical-relative:page" coordorigin=",9199" coordsize="14400,1602">
            <v:shape id="_x0000_s1376" type="#_x0000_t75" alt="" style="position:absolute;top:9198;width:14400;height:1602">
              <v:imagedata r:id="rId411" o:title=""/>
            </v:shape>
            <v:shape id="_x0000_s1377" type="#_x0000_t75" alt="" style="position:absolute;left:662;top:9714;width:13341;height:1086">
              <v:imagedata r:id="rId374" o:title=""/>
            </v:shape>
            <v:shape id="_x0000_s1378" type="#_x0000_t202" alt="" style="position:absolute;top:9198;width:14400;height:1602;mso-wrap-style:square;v-text-anchor:top" filled="f" stroked="f">
              <v:textbox inset="0,0,0,0">
                <w:txbxContent>
                  <w:p w14:paraId="36FC8250" w14:textId="77777777" w:rsidR="00A815F9" w:rsidRDefault="00C15677">
                    <w:pPr>
                      <w:numPr>
                        <w:ilvl w:val="0"/>
                        <w:numId w:val="141"/>
                      </w:numPr>
                      <w:tabs>
                        <w:tab w:val="left" w:pos="1443"/>
                        <w:tab w:val="left" w:pos="1444"/>
                      </w:tabs>
                      <w:spacing w:before="24"/>
                      <w:ind w:hanging="451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The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relative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likelihood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of</w:t>
                    </w:r>
                    <w:r>
                      <w:rPr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disabled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staff</w:t>
                    </w:r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being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appointed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is</w:t>
                    </w:r>
                    <w:r>
                      <w:rPr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1.06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21E0D8A8" w14:textId="77777777" w:rsidR="00A815F9" w:rsidRDefault="00C15677">
      <w:pPr>
        <w:pStyle w:val="Heading6"/>
      </w:pPr>
      <w:r>
        <w:rPr>
          <w:color w:val="332D7C"/>
        </w:rPr>
        <w:t>Executive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Summary</w:t>
      </w:r>
    </w:p>
    <w:p w14:paraId="49E46E03" w14:textId="77777777" w:rsidR="00A815F9" w:rsidRDefault="00C15677">
      <w:pPr>
        <w:spacing w:before="251" w:line="249" w:lineRule="auto"/>
        <w:ind w:left="993" w:right="596"/>
        <w:rPr>
          <w:sz w:val="32"/>
        </w:rPr>
      </w:pPr>
      <w:r>
        <w:pict w14:anchorId="365D9D9D">
          <v:line id="_x0000_s1374" alt="" style="position:absolute;left:0;text-align:left;z-index:251597312;mso-wrap-edited:f;mso-width-percent:0;mso-height-percent:0;mso-position-horizontal-relative:page;mso-width-percent:0;mso-height-percent:0" from="42.5pt,13.75pt" to="677.2pt,13.75pt" strokecolor="#332d7c" strokeweight=".35261mm">
            <w10:wrap anchorx="page"/>
          </v:line>
        </w:pict>
      </w:r>
      <w:r>
        <w:rPr>
          <w:sz w:val="32"/>
        </w:rPr>
        <w:t>Colleagues</w:t>
      </w:r>
      <w:r>
        <w:rPr>
          <w:spacing w:val="-4"/>
          <w:sz w:val="32"/>
        </w:rPr>
        <w:t xml:space="preserve"> </w:t>
      </w:r>
      <w:r>
        <w:rPr>
          <w:sz w:val="32"/>
        </w:rPr>
        <w:t>that</w:t>
      </w:r>
      <w:r>
        <w:rPr>
          <w:spacing w:val="-2"/>
          <w:sz w:val="32"/>
        </w:rPr>
        <w:t xml:space="preserve"> </w:t>
      </w:r>
      <w:r>
        <w:rPr>
          <w:sz w:val="32"/>
        </w:rPr>
        <w:t>have</w:t>
      </w:r>
      <w:r>
        <w:rPr>
          <w:spacing w:val="-4"/>
          <w:sz w:val="32"/>
        </w:rPr>
        <w:t xml:space="preserve"> </w:t>
      </w:r>
      <w:r>
        <w:rPr>
          <w:sz w:val="32"/>
        </w:rPr>
        <w:t>disclosed</w:t>
      </w:r>
      <w:r>
        <w:rPr>
          <w:spacing w:val="-4"/>
          <w:sz w:val="32"/>
        </w:rPr>
        <w:t xml:space="preserve"> </w:t>
      </w:r>
      <w:r>
        <w:rPr>
          <w:sz w:val="32"/>
        </w:rPr>
        <w:t>their</w:t>
      </w:r>
      <w:r>
        <w:rPr>
          <w:spacing w:val="-3"/>
          <w:sz w:val="32"/>
        </w:rPr>
        <w:t xml:space="preserve"> </w:t>
      </w:r>
      <w:r>
        <w:rPr>
          <w:sz w:val="32"/>
        </w:rPr>
        <w:t>disability</w:t>
      </w:r>
      <w:r>
        <w:rPr>
          <w:spacing w:val="-3"/>
          <w:sz w:val="32"/>
        </w:rPr>
        <w:t xml:space="preserve"> </w:t>
      </w:r>
      <w:r>
        <w:rPr>
          <w:sz w:val="32"/>
        </w:rPr>
        <w:t>are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junior</w:t>
      </w:r>
      <w:r>
        <w:rPr>
          <w:spacing w:val="-3"/>
          <w:sz w:val="32"/>
        </w:rPr>
        <w:t xml:space="preserve"> </w:t>
      </w:r>
      <w:r>
        <w:rPr>
          <w:sz w:val="32"/>
        </w:rPr>
        <w:t>pay</w:t>
      </w:r>
      <w:r>
        <w:rPr>
          <w:spacing w:val="-3"/>
          <w:sz w:val="32"/>
        </w:rPr>
        <w:t xml:space="preserve"> </w:t>
      </w:r>
      <w:r>
        <w:rPr>
          <w:sz w:val="32"/>
        </w:rPr>
        <w:t>grades</w:t>
      </w:r>
      <w:r>
        <w:rPr>
          <w:spacing w:val="-3"/>
          <w:sz w:val="32"/>
        </w:rPr>
        <w:t xml:space="preserve"> </w:t>
      </w:r>
      <w:r>
        <w:rPr>
          <w:sz w:val="32"/>
        </w:rPr>
        <w:t>Cluster</w:t>
      </w:r>
      <w:r>
        <w:rPr>
          <w:spacing w:val="-3"/>
          <w:sz w:val="32"/>
        </w:rPr>
        <w:t xml:space="preserve"> </w:t>
      </w:r>
      <w:r>
        <w:rPr>
          <w:sz w:val="32"/>
        </w:rPr>
        <w:t>1-4</w:t>
      </w:r>
      <w:r>
        <w:rPr>
          <w:spacing w:val="-85"/>
          <w:sz w:val="32"/>
        </w:rPr>
        <w:t xml:space="preserve"> </w:t>
      </w:r>
      <w:r>
        <w:rPr>
          <w:sz w:val="32"/>
        </w:rPr>
        <w:t>which</w:t>
      </w:r>
      <w:r>
        <w:rPr>
          <w:spacing w:val="-2"/>
          <w:sz w:val="32"/>
        </w:rPr>
        <w:t xml:space="preserve"> </w:t>
      </w:r>
      <w:r>
        <w:rPr>
          <w:sz w:val="32"/>
        </w:rPr>
        <w:t>represents</w:t>
      </w:r>
      <w:r>
        <w:rPr>
          <w:spacing w:val="-18"/>
          <w:sz w:val="32"/>
        </w:rPr>
        <w:t xml:space="preserve"> </w:t>
      </w:r>
      <w:r>
        <w:rPr>
          <w:sz w:val="32"/>
        </w:rPr>
        <w:t>AFC</w:t>
      </w:r>
      <w:r>
        <w:rPr>
          <w:spacing w:val="-3"/>
          <w:sz w:val="32"/>
        </w:rPr>
        <w:t xml:space="preserve"> </w:t>
      </w:r>
      <w:r>
        <w:rPr>
          <w:sz w:val="32"/>
        </w:rPr>
        <w:t>pay grades</w:t>
      </w:r>
      <w:r>
        <w:rPr>
          <w:spacing w:val="-1"/>
          <w:sz w:val="32"/>
        </w:rPr>
        <w:t xml:space="preserve"> </w:t>
      </w:r>
      <w:r>
        <w:rPr>
          <w:sz w:val="32"/>
        </w:rPr>
        <w:t>1-4</w:t>
      </w:r>
      <w:r>
        <w:rPr>
          <w:spacing w:val="-2"/>
          <w:sz w:val="32"/>
        </w:rPr>
        <w:t xml:space="preserve"> </w:t>
      </w:r>
      <w:r>
        <w:rPr>
          <w:sz w:val="32"/>
        </w:rPr>
        <w:t>2.4% in</w:t>
      </w:r>
      <w:r>
        <w:rPr>
          <w:spacing w:val="-2"/>
          <w:sz w:val="32"/>
        </w:rPr>
        <w:t xml:space="preserve"> </w:t>
      </w:r>
      <w:r>
        <w:rPr>
          <w:sz w:val="32"/>
        </w:rPr>
        <w:t>total</w:t>
      </w:r>
      <w:r>
        <w:rPr>
          <w:spacing w:val="-2"/>
          <w:sz w:val="32"/>
        </w:rPr>
        <w:t xml:space="preserve"> </w:t>
      </w:r>
      <w:r>
        <w:rPr>
          <w:sz w:val="32"/>
        </w:rPr>
        <w:t>when</w:t>
      </w:r>
      <w:r>
        <w:rPr>
          <w:spacing w:val="-2"/>
          <w:sz w:val="32"/>
        </w:rPr>
        <w:t xml:space="preserve"> </w:t>
      </w:r>
      <w:r>
        <w:rPr>
          <w:sz w:val="32"/>
        </w:rPr>
        <w:t>compared</w:t>
      </w:r>
      <w:r>
        <w:rPr>
          <w:spacing w:val="-1"/>
          <w:sz w:val="32"/>
        </w:rPr>
        <w:t xml:space="preserve"> </w:t>
      </w:r>
      <w:r>
        <w:rPr>
          <w:sz w:val="32"/>
        </w:rPr>
        <w:t>to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2.4% of</w:t>
      </w:r>
    </w:p>
    <w:p w14:paraId="5B5D3FC8" w14:textId="77777777" w:rsidR="00A815F9" w:rsidRDefault="00C15677">
      <w:pPr>
        <w:spacing w:line="366" w:lineRule="exact"/>
        <w:ind w:left="993"/>
        <w:rPr>
          <w:sz w:val="32"/>
        </w:rPr>
      </w:pPr>
      <w:r>
        <w:rPr>
          <w:position w:val="3"/>
          <w:sz w:val="36"/>
        </w:rPr>
        <w:t>.</w:t>
      </w:r>
      <w:r>
        <w:rPr>
          <w:sz w:val="32"/>
        </w:rPr>
        <w:t>colleagues</w:t>
      </w:r>
      <w:r>
        <w:rPr>
          <w:spacing w:val="-11"/>
          <w:sz w:val="32"/>
        </w:rPr>
        <w:t xml:space="preserve"> </w:t>
      </w:r>
      <w:r>
        <w:rPr>
          <w:sz w:val="32"/>
        </w:rPr>
        <w:t>overall</w:t>
      </w:r>
      <w:r>
        <w:rPr>
          <w:spacing w:val="-13"/>
          <w:sz w:val="32"/>
        </w:rPr>
        <w:t xml:space="preserve"> </w:t>
      </w:r>
      <w:r>
        <w:rPr>
          <w:sz w:val="32"/>
        </w:rPr>
        <w:t>that</w:t>
      </w:r>
      <w:r>
        <w:rPr>
          <w:spacing w:val="-10"/>
          <w:sz w:val="32"/>
        </w:rPr>
        <w:t xml:space="preserve"> </w:t>
      </w:r>
      <w:r>
        <w:rPr>
          <w:sz w:val="32"/>
        </w:rPr>
        <w:t>have</w:t>
      </w:r>
      <w:r>
        <w:rPr>
          <w:spacing w:val="-11"/>
          <w:sz w:val="32"/>
        </w:rPr>
        <w:t xml:space="preserve"> </w:t>
      </w:r>
      <w:r>
        <w:rPr>
          <w:sz w:val="32"/>
        </w:rPr>
        <w:t>disclosed</w:t>
      </w:r>
      <w:r>
        <w:rPr>
          <w:spacing w:val="-12"/>
          <w:sz w:val="32"/>
        </w:rPr>
        <w:t xml:space="preserve"> </w:t>
      </w:r>
      <w:r>
        <w:rPr>
          <w:sz w:val="32"/>
        </w:rPr>
        <w:t>their</w:t>
      </w:r>
      <w:r>
        <w:rPr>
          <w:spacing w:val="-10"/>
          <w:sz w:val="32"/>
        </w:rPr>
        <w:t xml:space="preserve"> </w:t>
      </w:r>
      <w:r>
        <w:rPr>
          <w:sz w:val="32"/>
        </w:rPr>
        <w:t>disability</w:t>
      </w:r>
      <w:r>
        <w:rPr>
          <w:spacing w:val="-11"/>
          <w:sz w:val="32"/>
        </w:rPr>
        <w:t xml:space="preserve"> </w:t>
      </w:r>
      <w:r>
        <w:rPr>
          <w:sz w:val="32"/>
        </w:rPr>
        <w:t>on</w:t>
      </w:r>
      <w:r>
        <w:rPr>
          <w:spacing w:val="-11"/>
          <w:sz w:val="32"/>
        </w:rPr>
        <w:t xml:space="preserve"> </w:t>
      </w:r>
      <w:r>
        <w:rPr>
          <w:sz w:val="32"/>
        </w:rPr>
        <w:t>ESR</w:t>
      </w:r>
    </w:p>
    <w:p w14:paraId="2364BB91" w14:textId="77777777" w:rsidR="00A815F9" w:rsidRDefault="00C15677">
      <w:pPr>
        <w:pStyle w:val="ListParagraph"/>
        <w:numPr>
          <w:ilvl w:val="1"/>
          <w:numId w:val="142"/>
        </w:numPr>
        <w:tabs>
          <w:tab w:val="left" w:pos="1443"/>
          <w:tab w:val="left" w:pos="1444"/>
        </w:tabs>
        <w:spacing w:before="93" w:line="247" w:lineRule="auto"/>
        <w:ind w:right="988"/>
        <w:rPr>
          <w:sz w:val="32"/>
        </w:rPr>
      </w:pP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second</w:t>
      </w:r>
      <w:r>
        <w:rPr>
          <w:spacing w:val="-4"/>
          <w:sz w:val="32"/>
        </w:rPr>
        <w:t xml:space="preserve"> </w:t>
      </w:r>
      <w:r>
        <w:rPr>
          <w:sz w:val="32"/>
        </w:rPr>
        <w:t>largest</w:t>
      </w:r>
      <w:r>
        <w:rPr>
          <w:spacing w:val="-2"/>
          <w:sz w:val="32"/>
        </w:rPr>
        <w:t xml:space="preserve"> </w:t>
      </w:r>
      <w:r>
        <w:rPr>
          <w:sz w:val="32"/>
        </w:rPr>
        <w:t>proportion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3"/>
          <w:sz w:val="32"/>
        </w:rPr>
        <w:t xml:space="preserve"> </w:t>
      </w:r>
      <w:r>
        <w:rPr>
          <w:sz w:val="32"/>
        </w:rPr>
        <w:t>colleagues</w:t>
      </w:r>
      <w:r>
        <w:rPr>
          <w:spacing w:val="-3"/>
          <w:sz w:val="32"/>
        </w:rPr>
        <w:t xml:space="preserve"> </w:t>
      </w:r>
      <w:r>
        <w:rPr>
          <w:sz w:val="32"/>
        </w:rPr>
        <w:t>that</w:t>
      </w:r>
      <w:r>
        <w:rPr>
          <w:spacing w:val="-2"/>
          <w:sz w:val="32"/>
        </w:rPr>
        <w:t xml:space="preserve"> </w:t>
      </w:r>
      <w:r>
        <w:rPr>
          <w:sz w:val="32"/>
        </w:rPr>
        <w:t>have</w:t>
      </w:r>
      <w:r>
        <w:rPr>
          <w:spacing w:val="-5"/>
          <w:sz w:val="32"/>
        </w:rPr>
        <w:t xml:space="preserve"> </w:t>
      </w:r>
      <w:r>
        <w:rPr>
          <w:sz w:val="32"/>
        </w:rPr>
        <w:t>disclosed</w:t>
      </w:r>
      <w:r>
        <w:rPr>
          <w:spacing w:val="-4"/>
          <w:sz w:val="32"/>
        </w:rPr>
        <w:t xml:space="preserve"> </w:t>
      </w:r>
      <w:r>
        <w:rPr>
          <w:sz w:val="32"/>
        </w:rPr>
        <w:t>their</w:t>
      </w:r>
      <w:r>
        <w:rPr>
          <w:spacing w:val="-2"/>
          <w:sz w:val="32"/>
        </w:rPr>
        <w:t xml:space="preserve"> </w:t>
      </w:r>
      <w:r>
        <w:rPr>
          <w:sz w:val="32"/>
        </w:rPr>
        <w:t>disability</w:t>
      </w:r>
      <w:r>
        <w:rPr>
          <w:spacing w:val="-3"/>
          <w:sz w:val="32"/>
        </w:rPr>
        <w:t xml:space="preserve"> </w:t>
      </w:r>
      <w:r>
        <w:rPr>
          <w:sz w:val="32"/>
        </w:rPr>
        <w:t>are</w:t>
      </w:r>
      <w:r>
        <w:rPr>
          <w:spacing w:val="-5"/>
          <w:sz w:val="32"/>
        </w:rPr>
        <w:t xml:space="preserve"> </w:t>
      </w:r>
      <w:r>
        <w:rPr>
          <w:sz w:val="32"/>
        </w:rPr>
        <w:t>in</w:t>
      </w:r>
      <w:r>
        <w:rPr>
          <w:spacing w:val="-85"/>
          <w:sz w:val="32"/>
        </w:rPr>
        <w:t xml:space="preserve"> </w:t>
      </w:r>
      <w:r>
        <w:rPr>
          <w:sz w:val="32"/>
        </w:rPr>
        <w:t>Cluster</w:t>
      </w:r>
      <w:r>
        <w:rPr>
          <w:spacing w:val="1"/>
          <w:sz w:val="32"/>
        </w:rPr>
        <w:t xml:space="preserve"> </w:t>
      </w:r>
      <w:r>
        <w:rPr>
          <w:sz w:val="32"/>
        </w:rPr>
        <w:t>2</w:t>
      </w:r>
      <w:r>
        <w:rPr>
          <w:spacing w:val="-18"/>
          <w:sz w:val="32"/>
        </w:rPr>
        <w:t xml:space="preserve"> </w:t>
      </w:r>
      <w:r>
        <w:rPr>
          <w:sz w:val="32"/>
        </w:rPr>
        <w:t>AFC</w:t>
      </w:r>
      <w:r>
        <w:rPr>
          <w:spacing w:val="-1"/>
          <w:sz w:val="32"/>
        </w:rPr>
        <w:t xml:space="preserve"> </w:t>
      </w:r>
      <w:r>
        <w:rPr>
          <w:sz w:val="32"/>
        </w:rPr>
        <w:t>pay</w:t>
      </w:r>
      <w:r>
        <w:rPr>
          <w:spacing w:val="1"/>
          <w:sz w:val="32"/>
        </w:rPr>
        <w:t xml:space="preserve"> </w:t>
      </w:r>
      <w:r>
        <w:rPr>
          <w:sz w:val="32"/>
        </w:rPr>
        <w:t>grades</w:t>
      </w:r>
      <w:r>
        <w:rPr>
          <w:spacing w:val="1"/>
          <w:sz w:val="32"/>
        </w:rPr>
        <w:t xml:space="preserve"> </w:t>
      </w:r>
      <w:r>
        <w:rPr>
          <w:sz w:val="32"/>
        </w:rPr>
        <w:t>5,6,7</w:t>
      </w:r>
      <w:r>
        <w:rPr>
          <w:spacing w:val="-1"/>
          <w:sz w:val="32"/>
        </w:rPr>
        <w:t xml:space="preserve"> </w:t>
      </w:r>
      <w:r>
        <w:rPr>
          <w:sz w:val="32"/>
        </w:rPr>
        <w:t>(2.5%)</w:t>
      </w:r>
    </w:p>
    <w:p w14:paraId="6A7C7055" w14:textId="77777777" w:rsidR="00A815F9" w:rsidRDefault="00C15677">
      <w:pPr>
        <w:pStyle w:val="ListParagraph"/>
        <w:numPr>
          <w:ilvl w:val="1"/>
          <w:numId w:val="142"/>
        </w:numPr>
        <w:tabs>
          <w:tab w:val="left" w:pos="1443"/>
          <w:tab w:val="left" w:pos="1444"/>
        </w:tabs>
        <w:spacing w:before="82" w:line="247" w:lineRule="auto"/>
        <w:ind w:right="1292"/>
        <w:rPr>
          <w:sz w:val="32"/>
        </w:rPr>
      </w:pPr>
      <w:r>
        <w:rPr>
          <w:sz w:val="32"/>
        </w:rPr>
        <w:t>There</w:t>
      </w:r>
      <w:r>
        <w:rPr>
          <w:spacing w:val="-4"/>
          <w:sz w:val="32"/>
        </w:rPr>
        <w:t xml:space="preserve"> </w:t>
      </w:r>
      <w:r>
        <w:rPr>
          <w:sz w:val="32"/>
        </w:rPr>
        <w:t>is</w:t>
      </w:r>
      <w:r>
        <w:rPr>
          <w:spacing w:val="-3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small</w:t>
      </w:r>
      <w:r>
        <w:rPr>
          <w:spacing w:val="-5"/>
          <w:sz w:val="32"/>
        </w:rPr>
        <w:t xml:space="preserve"> </w:t>
      </w:r>
      <w:r>
        <w:rPr>
          <w:sz w:val="32"/>
        </w:rPr>
        <w:t>proportion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colleagues</w:t>
      </w:r>
      <w:r>
        <w:rPr>
          <w:spacing w:val="-2"/>
          <w:sz w:val="32"/>
        </w:rPr>
        <w:t xml:space="preserve"> </w:t>
      </w:r>
      <w:r>
        <w:rPr>
          <w:sz w:val="32"/>
        </w:rPr>
        <w:t>that</w:t>
      </w:r>
      <w:r>
        <w:rPr>
          <w:spacing w:val="-2"/>
          <w:sz w:val="32"/>
        </w:rPr>
        <w:t xml:space="preserve"> </w:t>
      </w:r>
      <w:r>
        <w:rPr>
          <w:sz w:val="32"/>
        </w:rPr>
        <w:t>have</w:t>
      </w:r>
      <w:r>
        <w:rPr>
          <w:spacing w:val="-4"/>
          <w:sz w:val="32"/>
        </w:rPr>
        <w:t xml:space="preserve"> </w:t>
      </w:r>
      <w:r>
        <w:rPr>
          <w:sz w:val="32"/>
        </w:rPr>
        <w:t>disclosed</w:t>
      </w:r>
      <w:r>
        <w:rPr>
          <w:spacing w:val="-4"/>
          <w:sz w:val="32"/>
        </w:rPr>
        <w:t xml:space="preserve"> </w:t>
      </w:r>
      <w:r>
        <w:rPr>
          <w:sz w:val="32"/>
        </w:rPr>
        <w:t>their</w:t>
      </w:r>
      <w:r>
        <w:rPr>
          <w:spacing w:val="-2"/>
          <w:sz w:val="32"/>
        </w:rPr>
        <w:t xml:space="preserve"> </w:t>
      </w:r>
      <w:r>
        <w:rPr>
          <w:sz w:val="32"/>
        </w:rPr>
        <w:t>disability</w:t>
      </w:r>
      <w:r>
        <w:rPr>
          <w:spacing w:val="-3"/>
          <w:sz w:val="32"/>
        </w:rPr>
        <w:t xml:space="preserve"> </w:t>
      </w:r>
      <w:r>
        <w:rPr>
          <w:sz w:val="32"/>
        </w:rPr>
        <w:t>in</w:t>
      </w:r>
      <w:r>
        <w:rPr>
          <w:spacing w:val="-21"/>
          <w:sz w:val="32"/>
        </w:rPr>
        <w:t xml:space="preserve"> </w:t>
      </w:r>
      <w:r>
        <w:rPr>
          <w:sz w:val="32"/>
        </w:rPr>
        <w:t>AFC</w:t>
      </w:r>
      <w:r>
        <w:rPr>
          <w:spacing w:val="-86"/>
          <w:sz w:val="32"/>
        </w:rPr>
        <w:t xml:space="preserve"> </w:t>
      </w:r>
      <w:r>
        <w:rPr>
          <w:sz w:val="32"/>
        </w:rPr>
        <w:t>pay grades 8a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above</w:t>
      </w:r>
      <w:r>
        <w:rPr>
          <w:spacing w:val="-1"/>
          <w:sz w:val="32"/>
        </w:rPr>
        <w:t xml:space="preserve"> </w:t>
      </w:r>
      <w:r>
        <w:rPr>
          <w:sz w:val="32"/>
        </w:rPr>
        <w:t>which</w:t>
      </w:r>
      <w:r>
        <w:rPr>
          <w:spacing w:val="-1"/>
          <w:sz w:val="32"/>
        </w:rPr>
        <w:t xml:space="preserve"> </w:t>
      </w:r>
      <w:r>
        <w:rPr>
          <w:sz w:val="32"/>
        </w:rPr>
        <w:t>includes VSM</w:t>
      </w:r>
      <w:r>
        <w:rPr>
          <w:spacing w:val="1"/>
          <w:sz w:val="32"/>
        </w:rPr>
        <w:t xml:space="preserve"> </w:t>
      </w:r>
      <w:r>
        <w:rPr>
          <w:sz w:val="32"/>
        </w:rPr>
        <w:t>(0.0%)</w:t>
      </w:r>
      <w:r>
        <w:rPr>
          <w:spacing w:val="1"/>
          <w:sz w:val="32"/>
        </w:rPr>
        <w:t xml:space="preserve"> </w:t>
      </w:r>
      <w:r>
        <w:rPr>
          <w:sz w:val="32"/>
        </w:rPr>
        <w:t>(Cluster</w:t>
      </w:r>
      <w:r>
        <w:rPr>
          <w:spacing w:val="2"/>
          <w:sz w:val="32"/>
        </w:rPr>
        <w:t xml:space="preserve"> </w:t>
      </w:r>
      <w:r>
        <w:rPr>
          <w:sz w:val="32"/>
        </w:rPr>
        <w:t>3)</w:t>
      </w:r>
    </w:p>
    <w:p w14:paraId="42EE51BC" w14:textId="77777777" w:rsidR="00A815F9" w:rsidRDefault="00C15677">
      <w:pPr>
        <w:pStyle w:val="ListParagraph"/>
        <w:numPr>
          <w:ilvl w:val="1"/>
          <w:numId w:val="142"/>
        </w:numPr>
        <w:tabs>
          <w:tab w:val="left" w:pos="1443"/>
          <w:tab w:val="left" w:pos="1444"/>
        </w:tabs>
        <w:spacing w:before="82" w:line="259" w:lineRule="auto"/>
        <w:ind w:right="1497"/>
        <w:rPr>
          <w:sz w:val="32"/>
        </w:rPr>
      </w:pPr>
      <w:r>
        <w:rPr>
          <w:sz w:val="32"/>
        </w:rPr>
        <w:t>There</w:t>
      </w:r>
      <w:r>
        <w:rPr>
          <w:spacing w:val="-5"/>
          <w:sz w:val="32"/>
        </w:rPr>
        <w:t xml:space="preserve"> </w:t>
      </w:r>
      <w:r>
        <w:rPr>
          <w:sz w:val="32"/>
        </w:rPr>
        <w:t>isn’t</w:t>
      </w:r>
      <w:r>
        <w:rPr>
          <w:spacing w:val="-3"/>
          <w:sz w:val="32"/>
        </w:rPr>
        <w:t xml:space="preserve"> </w:t>
      </w:r>
      <w:r>
        <w:rPr>
          <w:sz w:val="32"/>
        </w:rPr>
        <w:t>a</w:t>
      </w:r>
      <w:r>
        <w:rPr>
          <w:spacing w:val="-5"/>
          <w:sz w:val="32"/>
        </w:rPr>
        <w:t xml:space="preserve"> </w:t>
      </w:r>
      <w:r>
        <w:rPr>
          <w:sz w:val="32"/>
        </w:rPr>
        <w:t>wide</w:t>
      </w:r>
      <w:r>
        <w:rPr>
          <w:spacing w:val="-5"/>
          <w:sz w:val="32"/>
        </w:rPr>
        <w:t xml:space="preserve"> </w:t>
      </w:r>
      <w:r>
        <w:rPr>
          <w:sz w:val="32"/>
        </w:rPr>
        <w:t>statistical</w:t>
      </w:r>
      <w:r>
        <w:rPr>
          <w:spacing w:val="-6"/>
          <w:sz w:val="32"/>
        </w:rPr>
        <w:t xml:space="preserve"> </w:t>
      </w:r>
      <w:r>
        <w:rPr>
          <w:sz w:val="32"/>
        </w:rPr>
        <w:t>variance</w:t>
      </w:r>
      <w:r>
        <w:rPr>
          <w:spacing w:val="-4"/>
          <w:sz w:val="32"/>
        </w:rPr>
        <w:t xml:space="preserve"> </w:t>
      </w:r>
      <w:r>
        <w:rPr>
          <w:sz w:val="32"/>
        </w:rPr>
        <w:t>between</w:t>
      </w:r>
      <w:r>
        <w:rPr>
          <w:spacing w:val="-5"/>
          <w:sz w:val="32"/>
        </w:rPr>
        <w:t xml:space="preserve"> </w:t>
      </w:r>
      <w:r>
        <w:rPr>
          <w:sz w:val="32"/>
        </w:rPr>
        <w:t>non</w:t>
      </w:r>
      <w:r>
        <w:rPr>
          <w:spacing w:val="-5"/>
          <w:sz w:val="32"/>
        </w:rPr>
        <w:t xml:space="preserve"> </w:t>
      </w:r>
      <w:r>
        <w:rPr>
          <w:sz w:val="32"/>
        </w:rPr>
        <w:t>clinical</w:t>
      </w:r>
      <w:r>
        <w:rPr>
          <w:spacing w:val="-6"/>
          <w:sz w:val="32"/>
        </w:rPr>
        <w:t xml:space="preserve"> </w:t>
      </w:r>
      <w:r>
        <w:rPr>
          <w:sz w:val="32"/>
        </w:rPr>
        <w:t>colleagues</w:t>
      </w:r>
      <w:r>
        <w:rPr>
          <w:spacing w:val="-3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clinical</w:t>
      </w:r>
      <w:r>
        <w:rPr>
          <w:spacing w:val="-86"/>
          <w:sz w:val="32"/>
        </w:rPr>
        <w:t xml:space="preserve"> </w:t>
      </w:r>
      <w:r>
        <w:rPr>
          <w:sz w:val="32"/>
        </w:rPr>
        <w:t>colleagues that</w:t>
      </w:r>
      <w:r>
        <w:rPr>
          <w:spacing w:val="1"/>
          <w:sz w:val="32"/>
        </w:rPr>
        <w:t xml:space="preserve"> </w:t>
      </w:r>
      <w:r>
        <w:rPr>
          <w:sz w:val="32"/>
        </w:rPr>
        <w:t>have</w:t>
      </w:r>
      <w:r>
        <w:rPr>
          <w:spacing w:val="-1"/>
          <w:sz w:val="32"/>
        </w:rPr>
        <w:t xml:space="preserve"> </w:t>
      </w:r>
      <w:r>
        <w:rPr>
          <w:sz w:val="32"/>
        </w:rPr>
        <w:t>disclosed</w:t>
      </w:r>
      <w:r>
        <w:rPr>
          <w:spacing w:val="-1"/>
          <w:sz w:val="32"/>
        </w:rPr>
        <w:t xml:space="preserve"> </w:t>
      </w:r>
      <w:r>
        <w:rPr>
          <w:sz w:val="32"/>
        </w:rPr>
        <w:t>their</w:t>
      </w:r>
      <w:r>
        <w:rPr>
          <w:spacing w:val="2"/>
          <w:sz w:val="32"/>
        </w:rPr>
        <w:t xml:space="preserve"> </w:t>
      </w:r>
      <w:r>
        <w:rPr>
          <w:sz w:val="32"/>
        </w:rPr>
        <w:t>disability on</w:t>
      </w:r>
      <w:r>
        <w:rPr>
          <w:spacing w:val="-1"/>
          <w:sz w:val="32"/>
        </w:rPr>
        <w:t xml:space="preserve"> </w:t>
      </w:r>
      <w:r>
        <w:rPr>
          <w:sz w:val="32"/>
        </w:rPr>
        <w:t>ESR.</w:t>
      </w:r>
    </w:p>
    <w:p w14:paraId="4BC25F81" w14:textId="77777777" w:rsidR="00A815F9" w:rsidRDefault="00C15677">
      <w:pPr>
        <w:pStyle w:val="ListParagraph"/>
        <w:numPr>
          <w:ilvl w:val="1"/>
          <w:numId w:val="142"/>
        </w:numPr>
        <w:tabs>
          <w:tab w:val="left" w:pos="1443"/>
          <w:tab w:val="left" w:pos="1444"/>
        </w:tabs>
        <w:spacing w:before="65" w:line="247" w:lineRule="auto"/>
        <w:ind w:right="1077"/>
        <w:rPr>
          <w:sz w:val="32"/>
        </w:rPr>
      </w:pPr>
      <w:r>
        <w:rPr>
          <w:sz w:val="32"/>
        </w:rPr>
        <w:t>There are more colleagues with a disability responding to the NHS staff survey</w:t>
      </w:r>
      <w:r>
        <w:rPr>
          <w:spacing w:val="1"/>
          <w:sz w:val="32"/>
        </w:rPr>
        <w:t xml:space="preserve"> </w:t>
      </w:r>
      <w:r>
        <w:rPr>
          <w:sz w:val="32"/>
        </w:rPr>
        <w:t>questions</w:t>
      </w:r>
      <w:r>
        <w:rPr>
          <w:spacing w:val="-4"/>
          <w:sz w:val="32"/>
        </w:rPr>
        <w:t xml:space="preserve"> </w:t>
      </w:r>
      <w:r>
        <w:rPr>
          <w:sz w:val="32"/>
        </w:rPr>
        <w:t>about</w:t>
      </w:r>
      <w:r>
        <w:rPr>
          <w:spacing w:val="-2"/>
          <w:sz w:val="32"/>
        </w:rPr>
        <w:t xml:space="preserve"> </w:t>
      </w:r>
      <w:r>
        <w:rPr>
          <w:sz w:val="32"/>
        </w:rPr>
        <w:t>disability</w:t>
      </w:r>
      <w:r>
        <w:rPr>
          <w:spacing w:val="-4"/>
          <w:sz w:val="32"/>
        </w:rPr>
        <w:t xml:space="preserve"> </w:t>
      </w:r>
      <w:r>
        <w:rPr>
          <w:sz w:val="32"/>
        </w:rPr>
        <w:t>when</w:t>
      </w:r>
      <w:r>
        <w:rPr>
          <w:spacing w:val="-4"/>
          <w:sz w:val="32"/>
        </w:rPr>
        <w:t xml:space="preserve"> </w:t>
      </w:r>
      <w:r>
        <w:rPr>
          <w:sz w:val="32"/>
        </w:rPr>
        <w:t>compared</w:t>
      </w:r>
      <w:r>
        <w:rPr>
          <w:spacing w:val="-5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number</w:t>
      </w:r>
      <w:r>
        <w:rPr>
          <w:spacing w:val="-2"/>
          <w:sz w:val="32"/>
        </w:rPr>
        <w:t xml:space="preserve"> </w:t>
      </w:r>
      <w:r>
        <w:rPr>
          <w:sz w:val="32"/>
        </w:rPr>
        <w:t>of</w:t>
      </w:r>
      <w:r>
        <w:rPr>
          <w:spacing w:val="-3"/>
          <w:sz w:val="32"/>
        </w:rPr>
        <w:t xml:space="preserve"> </w:t>
      </w:r>
      <w:r>
        <w:rPr>
          <w:sz w:val="32"/>
        </w:rPr>
        <w:t>disabled</w:t>
      </w:r>
      <w:r>
        <w:rPr>
          <w:spacing w:val="-4"/>
          <w:sz w:val="32"/>
        </w:rPr>
        <w:t xml:space="preserve"> </w:t>
      </w:r>
      <w:r>
        <w:rPr>
          <w:sz w:val="32"/>
        </w:rPr>
        <w:t>colleagues</w:t>
      </w:r>
      <w:r>
        <w:rPr>
          <w:spacing w:val="-4"/>
          <w:sz w:val="32"/>
        </w:rPr>
        <w:t xml:space="preserve"> </w:t>
      </w:r>
      <w:r>
        <w:rPr>
          <w:sz w:val="32"/>
        </w:rPr>
        <w:t>that</w:t>
      </w:r>
      <w:r>
        <w:rPr>
          <w:spacing w:val="-85"/>
          <w:sz w:val="32"/>
        </w:rPr>
        <w:t xml:space="preserve"> </w:t>
      </w:r>
      <w:r>
        <w:rPr>
          <w:sz w:val="32"/>
        </w:rPr>
        <w:t>have</w:t>
      </w:r>
      <w:r>
        <w:rPr>
          <w:spacing w:val="-2"/>
          <w:sz w:val="32"/>
        </w:rPr>
        <w:t xml:space="preserve"> </w:t>
      </w:r>
      <w:r>
        <w:rPr>
          <w:sz w:val="32"/>
        </w:rPr>
        <w:t>disclosed</w:t>
      </w:r>
      <w:r>
        <w:rPr>
          <w:spacing w:val="-2"/>
          <w:sz w:val="32"/>
        </w:rPr>
        <w:t xml:space="preserve"> </w:t>
      </w:r>
      <w:r>
        <w:rPr>
          <w:sz w:val="32"/>
        </w:rPr>
        <w:t>they have</w:t>
      </w:r>
      <w:r>
        <w:rPr>
          <w:spacing w:val="-2"/>
          <w:sz w:val="32"/>
        </w:rPr>
        <w:t xml:space="preserve"> </w:t>
      </w:r>
      <w:r>
        <w:rPr>
          <w:sz w:val="32"/>
        </w:rPr>
        <w:t>a</w:t>
      </w:r>
      <w:r>
        <w:rPr>
          <w:spacing w:val="-2"/>
          <w:sz w:val="32"/>
        </w:rPr>
        <w:t xml:space="preserve"> </w:t>
      </w:r>
      <w:r>
        <w:rPr>
          <w:sz w:val="32"/>
        </w:rPr>
        <w:t>disability on</w:t>
      </w:r>
      <w:r>
        <w:rPr>
          <w:spacing w:val="-2"/>
          <w:sz w:val="32"/>
        </w:rPr>
        <w:t xml:space="preserve"> </w:t>
      </w:r>
      <w:r>
        <w:rPr>
          <w:sz w:val="32"/>
        </w:rPr>
        <w:t>ESR</w:t>
      </w:r>
      <w:r>
        <w:rPr>
          <w:spacing w:val="-2"/>
          <w:sz w:val="32"/>
        </w:rPr>
        <w:t xml:space="preserve"> </w:t>
      </w:r>
      <w:r>
        <w:rPr>
          <w:sz w:val="32"/>
        </w:rPr>
        <w:t>which</w:t>
      </w:r>
      <w:r>
        <w:rPr>
          <w:spacing w:val="-2"/>
          <w:sz w:val="32"/>
        </w:rPr>
        <w:t xml:space="preserve"> </w:t>
      </w:r>
      <w:r>
        <w:rPr>
          <w:sz w:val="32"/>
        </w:rPr>
        <w:t>currently</w:t>
      </w:r>
      <w:r>
        <w:rPr>
          <w:spacing w:val="-1"/>
          <w:sz w:val="32"/>
        </w:rPr>
        <w:t xml:space="preserve"> </w:t>
      </w:r>
      <w:r>
        <w:rPr>
          <w:sz w:val="32"/>
        </w:rPr>
        <w:t>stands at 2.4%.</w:t>
      </w:r>
    </w:p>
    <w:p w14:paraId="7AD6B944" w14:textId="77777777" w:rsidR="00A815F9" w:rsidRDefault="00C15677">
      <w:pPr>
        <w:pStyle w:val="ListParagraph"/>
        <w:numPr>
          <w:ilvl w:val="1"/>
          <w:numId w:val="142"/>
        </w:numPr>
        <w:tabs>
          <w:tab w:val="left" w:pos="1443"/>
          <w:tab w:val="left" w:pos="1444"/>
        </w:tabs>
        <w:spacing w:before="82" w:line="247" w:lineRule="auto"/>
        <w:ind w:right="946"/>
        <w:rPr>
          <w:sz w:val="32"/>
        </w:rPr>
      </w:pP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number of disabled colleagues that reported their employer has made adequate</w:t>
      </w:r>
      <w:r>
        <w:rPr>
          <w:spacing w:val="-86"/>
          <w:sz w:val="32"/>
        </w:rPr>
        <w:t xml:space="preserve"> </w:t>
      </w:r>
      <w:r>
        <w:rPr>
          <w:sz w:val="32"/>
        </w:rPr>
        <w:t>adjustments</w:t>
      </w:r>
      <w:r>
        <w:rPr>
          <w:spacing w:val="-2"/>
          <w:sz w:val="32"/>
        </w:rPr>
        <w:t xml:space="preserve"> </w:t>
      </w:r>
      <w:r>
        <w:rPr>
          <w:sz w:val="32"/>
        </w:rPr>
        <w:t>to</w:t>
      </w:r>
      <w:r>
        <w:rPr>
          <w:spacing w:val="-3"/>
          <w:sz w:val="32"/>
        </w:rPr>
        <w:t xml:space="preserve"> </w:t>
      </w:r>
      <w:r>
        <w:rPr>
          <w:sz w:val="32"/>
        </w:rPr>
        <w:t>be</w:t>
      </w:r>
      <w:r>
        <w:rPr>
          <w:spacing w:val="-3"/>
          <w:sz w:val="32"/>
        </w:rPr>
        <w:t xml:space="preserve"> </w:t>
      </w:r>
      <w:r>
        <w:rPr>
          <w:sz w:val="32"/>
        </w:rPr>
        <w:t>able</w:t>
      </w:r>
      <w:r>
        <w:rPr>
          <w:spacing w:val="-3"/>
          <w:sz w:val="32"/>
        </w:rPr>
        <w:t xml:space="preserve"> </w:t>
      </w:r>
      <w:r>
        <w:rPr>
          <w:sz w:val="32"/>
        </w:rPr>
        <w:t>to</w:t>
      </w:r>
      <w:r>
        <w:rPr>
          <w:spacing w:val="-3"/>
          <w:sz w:val="32"/>
        </w:rPr>
        <w:t xml:space="preserve"> </w:t>
      </w:r>
      <w:r>
        <w:rPr>
          <w:sz w:val="32"/>
        </w:rPr>
        <w:t>carry</w:t>
      </w:r>
      <w:r>
        <w:rPr>
          <w:spacing w:val="-2"/>
          <w:sz w:val="32"/>
        </w:rPr>
        <w:t xml:space="preserve"> </w:t>
      </w:r>
      <w:r>
        <w:rPr>
          <w:sz w:val="32"/>
        </w:rPr>
        <w:t>out</w:t>
      </w:r>
      <w:r>
        <w:rPr>
          <w:spacing w:val="-1"/>
          <w:sz w:val="32"/>
        </w:rPr>
        <w:t xml:space="preserve"> </w:t>
      </w:r>
      <w:r>
        <w:rPr>
          <w:sz w:val="32"/>
        </w:rPr>
        <w:t>their</w:t>
      </w:r>
      <w:r>
        <w:rPr>
          <w:spacing w:val="-1"/>
          <w:sz w:val="32"/>
        </w:rPr>
        <w:t xml:space="preserve"> </w:t>
      </w:r>
      <w:r>
        <w:rPr>
          <w:sz w:val="32"/>
        </w:rPr>
        <w:t>work</w:t>
      </w:r>
      <w:r>
        <w:rPr>
          <w:spacing w:val="-2"/>
          <w:sz w:val="32"/>
        </w:rPr>
        <w:t xml:space="preserve"> </w:t>
      </w:r>
      <w:r>
        <w:rPr>
          <w:sz w:val="32"/>
        </w:rPr>
        <w:t>is</w:t>
      </w:r>
      <w:r>
        <w:rPr>
          <w:spacing w:val="-2"/>
          <w:sz w:val="32"/>
        </w:rPr>
        <w:t xml:space="preserve"> </w:t>
      </w:r>
      <w:r>
        <w:rPr>
          <w:sz w:val="32"/>
        </w:rPr>
        <w:t>lower</w:t>
      </w:r>
      <w:r>
        <w:rPr>
          <w:spacing w:val="-1"/>
          <w:sz w:val="32"/>
        </w:rPr>
        <w:t xml:space="preserve"> </w:t>
      </w:r>
      <w:r>
        <w:rPr>
          <w:sz w:val="32"/>
        </w:rPr>
        <w:t>than</w:t>
      </w:r>
      <w:r>
        <w:rPr>
          <w:spacing w:val="-2"/>
          <w:sz w:val="32"/>
        </w:rPr>
        <w:t xml:space="preserve"> </w:t>
      </w:r>
      <w:r>
        <w:rPr>
          <w:sz w:val="32"/>
        </w:rPr>
        <w:t>non</w:t>
      </w:r>
      <w:r>
        <w:rPr>
          <w:spacing w:val="-3"/>
          <w:sz w:val="32"/>
        </w:rPr>
        <w:t xml:space="preserve"> </w:t>
      </w:r>
      <w:r>
        <w:rPr>
          <w:sz w:val="32"/>
        </w:rPr>
        <w:t>disabled</w:t>
      </w:r>
      <w:r>
        <w:rPr>
          <w:spacing w:val="-3"/>
          <w:sz w:val="32"/>
        </w:rPr>
        <w:t xml:space="preserve"> </w:t>
      </w:r>
      <w:r>
        <w:rPr>
          <w:sz w:val="32"/>
        </w:rPr>
        <w:t>colleagues.</w:t>
      </w:r>
    </w:p>
    <w:p w14:paraId="1A8E6B01" w14:textId="77777777" w:rsidR="00A815F9" w:rsidRDefault="00C15677">
      <w:pPr>
        <w:pStyle w:val="ListParagraph"/>
        <w:numPr>
          <w:ilvl w:val="1"/>
          <w:numId w:val="142"/>
        </w:numPr>
        <w:tabs>
          <w:tab w:val="left" w:pos="1443"/>
          <w:tab w:val="left" w:pos="1444"/>
        </w:tabs>
        <w:spacing w:before="82" w:line="259" w:lineRule="auto"/>
        <w:ind w:right="1491"/>
        <w:rPr>
          <w:sz w:val="32"/>
        </w:rPr>
      </w:pPr>
      <w:r>
        <w:rPr>
          <w:sz w:val="32"/>
        </w:rPr>
        <w:t>73.4%</w:t>
      </w:r>
      <w:r>
        <w:rPr>
          <w:spacing w:val="-4"/>
          <w:sz w:val="32"/>
        </w:rPr>
        <w:t xml:space="preserve"> </w:t>
      </w:r>
      <w:r>
        <w:rPr>
          <w:sz w:val="32"/>
        </w:rPr>
        <w:t>for</w:t>
      </w:r>
      <w:r>
        <w:rPr>
          <w:spacing w:val="-3"/>
          <w:sz w:val="32"/>
        </w:rPr>
        <w:t xml:space="preserve"> </w:t>
      </w:r>
      <w:r>
        <w:rPr>
          <w:sz w:val="32"/>
        </w:rPr>
        <w:t>disabled</w:t>
      </w:r>
      <w:r>
        <w:rPr>
          <w:spacing w:val="-4"/>
          <w:sz w:val="32"/>
        </w:rPr>
        <w:t xml:space="preserve"> </w:t>
      </w:r>
      <w:r>
        <w:rPr>
          <w:sz w:val="32"/>
        </w:rPr>
        <w:t>colleagues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75.5%</w:t>
      </w:r>
      <w:r>
        <w:rPr>
          <w:spacing w:val="-4"/>
          <w:sz w:val="32"/>
        </w:rPr>
        <w:t xml:space="preserve"> </w:t>
      </w:r>
      <w:r>
        <w:rPr>
          <w:sz w:val="32"/>
        </w:rPr>
        <w:t>for</w:t>
      </w:r>
      <w:r>
        <w:rPr>
          <w:spacing w:val="-3"/>
          <w:sz w:val="32"/>
        </w:rPr>
        <w:t xml:space="preserve"> </w:t>
      </w:r>
      <w:r>
        <w:rPr>
          <w:sz w:val="32"/>
        </w:rPr>
        <w:t>non</w:t>
      </w:r>
      <w:r>
        <w:rPr>
          <w:spacing w:val="-4"/>
          <w:sz w:val="32"/>
        </w:rPr>
        <w:t xml:space="preserve"> </w:t>
      </w:r>
      <w:r>
        <w:rPr>
          <w:sz w:val="32"/>
        </w:rPr>
        <w:t>disabled</w:t>
      </w:r>
      <w:r>
        <w:rPr>
          <w:spacing w:val="-5"/>
          <w:sz w:val="32"/>
        </w:rPr>
        <w:t xml:space="preserve"> </w:t>
      </w:r>
      <w:r>
        <w:rPr>
          <w:sz w:val="32"/>
        </w:rPr>
        <w:t>colleagues</w:t>
      </w:r>
      <w:r>
        <w:rPr>
          <w:spacing w:val="-3"/>
          <w:sz w:val="32"/>
        </w:rPr>
        <w:t xml:space="preserve"> </w:t>
      </w:r>
      <w:r>
        <w:rPr>
          <w:sz w:val="32"/>
        </w:rPr>
        <w:t>(2020</w:t>
      </w:r>
      <w:r>
        <w:rPr>
          <w:spacing w:val="-5"/>
          <w:sz w:val="32"/>
        </w:rPr>
        <w:t xml:space="preserve"> </w:t>
      </w:r>
      <w:r>
        <w:rPr>
          <w:sz w:val="32"/>
        </w:rPr>
        <w:t>staff</w:t>
      </w:r>
      <w:r>
        <w:rPr>
          <w:spacing w:val="-86"/>
          <w:sz w:val="32"/>
        </w:rPr>
        <w:t xml:space="preserve"> </w:t>
      </w:r>
      <w:r>
        <w:rPr>
          <w:sz w:val="32"/>
        </w:rPr>
        <w:t>survey)</w:t>
      </w:r>
    </w:p>
    <w:p w14:paraId="64ABBE3B" w14:textId="77777777" w:rsidR="00A815F9" w:rsidRDefault="00A815F9">
      <w:pPr>
        <w:spacing w:line="259" w:lineRule="auto"/>
        <w:rPr>
          <w:sz w:val="32"/>
        </w:rPr>
        <w:sectPr w:rsidR="00A815F9">
          <w:footerReference w:type="default" r:id="rId552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2BADD878" w14:textId="77777777" w:rsidR="00A815F9" w:rsidRDefault="00C15677">
      <w:pPr>
        <w:pStyle w:val="BodyText"/>
        <w:spacing w:before="11"/>
        <w:rPr>
          <w:sz w:val="23"/>
        </w:rPr>
      </w:pPr>
      <w:r>
        <w:lastRenderedPageBreak/>
        <w:pict w14:anchorId="4BB87770">
          <v:group id="_x0000_s1371" alt="" style="position:absolute;margin-left:0;margin-top:459.95pt;width:10in;height:80.1pt;z-index:-251616768;mso-position-horizontal-relative:page;mso-position-vertical-relative:page" coordorigin=",9199" coordsize="14400,1602">
            <v:shape id="_x0000_s1372" type="#_x0000_t75" alt="" style="position:absolute;top:9198;width:14400;height:1602">
              <v:imagedata r:id="rId411" o:title=""/>
            </v:shape>
            <v:shape id="_x0000_s1373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</w:p>
    <w:p w14:paraId="475630CF" w14:textId="77777777" w:rsidR="00A815F9" w:rsidRDefault="00C15677">
      <w:pPr>
        <w:pStyle w:val="Heading6"/>
      </w:pPr>
      <w:r>
        <w:rPr>
          <w:color w:val="332D7C"/>
        </w:rPr>
        <w:t>Executive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Summary</w:t>
      </w:r>
    </w:p>
    <w:p w14:paraId="509B5E66" w14:textId="77777777" w:rsidR="00A815F9" w:rsidRDefault="00C15677">
      <w:pPr>
        <w:pStyle w:val="BodyText"/>
        <w:spacing w:before="7"/>
        <w:rPr>
          <w:b/>
          <w:sz w:val="19"/>
        </w:rPr>
      </w:pPr>
      <w:r>
        <w:pict w14:anchorId="465104D9">
          <v:shape id="_x0000_s1370" alt="" style="position:absolute;margin-left:42.5pt;margin-top:13.75pt;width:634.75pt;height:.1pt;z-index:-251501056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738149CA" w14:textId="77777777" w:rsidR="00A815F9" w:rsidRDefault="00C15677">
      <w:pPr>
        <w:pStyle w:val="ListParagraph"/>
        <w:numPr>
          <w:ilvl w:val="0"/>
          <w:numId w:val="142"/>
        </w:numPr>
        <w:tabs>
          <w:tab w:val="left" w:pos="1330"/>
          <w:tab w:val="left" w:pos="1331"/>
        </w:tabs>
        <w:spacing w:before="52" w:line="249" w:lineRule="auto"/>
        <w:ind w:left="1330" w:right="1081" w:hanging="450"/>
        <w:rPr>
          <w:sz w:val="32"/>
        </w:rPr>
      </w:pPr>
      <w:r>
        <w:rPr>
          <w:sz w:val="32"/>
        </w:rPr>
        <w:t>In the 2019 annual staff survey 37.4% of disabled colleagues said that they had</w:t>
      </w:r>
      <w:r>
        <w:rPr>
          <w:spacing w:val="1"/>
          <w:sz w:val="32"/>
        </w:rPr>
        <w:t xml:space="preserve"> </w:t>
      </w:r>
      <w:r>
        <w:rPr>
          <w:sz w:val="32"/>
        </w:rPr>
        <w:t>experienced</w:t>
      </w:r>
      <w:r>
        <w:rPr>
          <w:spacing w:val="-5"/>
          <w:sz w:val="32"/>
        </w:rPr>
        <w:t xml:space="preserve"> </w:t>
      </w:r>
      <w:r>
        <w:rPr>
          <w:sz w:val="32"/>
        </w:rPr>
        <w:t>Harassment</w:t>
      </w:r>
      <w:r>
        <w:rPr>
          <w:spacing w:val="-2"/>
          <w:sz w:val="32"/>
        </w:rPr>
        <w:t xml:space="preserve"> </w:t>
      </w:r>
      <w:r>
        <w:rPr>
          <w:sz w:val="32"/>
        </w:rPr>
        <w:t>Bullying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Abuse</w:t>
      </w:r>
      <w:r>
        <w:rPr>
          <w:spacing w:val="-4"/>
          <w:sz w:val="32"/>
        </w:rPr>
        <w:t xml:space="preserve"> </w:t>
      </w:r>
      <w:r>
        <w:rPr>
          <w:sz w:val="32"/>
        </w:rPr>
        <w:t>from</w:t>
      </w:r>
      <w:r>
        <w:rPr>
          <w:spacing w:val="-2"/>
          <w:sz w:val="32"/>
        </w:rPr>
        <w:t xml:space="preserve"> </w:t>
      </w:r>
      <w:r>
        <w:rPr>
          <w:sz w:val="32"/>
        </w:rPr>
        <w:t>patients</w:t>
      </w:r>
      <w:r>
        <w:rPr>
          <w:spacing w:val="-4"/>
          <w:sz w:val="32"/>
        </w:rPr>
        <w:t xml:space="preserve"> </w:t>
      </w:r>
      <w:r>
        <w:rPr>
          <w:sz w:val="32"/>
        </w:rPr>
        <w:t>relatives</w:t>
      </w:r>
      <w:r>
        <w:rPr>
          <w:spacing w:val="-3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members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86"/>
          <w:sz w:val="32"/>
        </w:rPr>
        <w:t xml:space="preserve"> </w:t>
      </w:r>
      <w:r>
        <w:rPr>
          <w:sz w:val="32"/>
        </w:rPr>
        <w:t>the public compared with 27.7% of non disabled colleagues. The position has</w:t>
      </w:r>
      <w:r>
        <w:rPr>
          <w:spacing w:val="1"/>
          <w:sz w:val="32"/>
        </w:rPr>
        <w:t xml:space="preserve"> </w:t>
      </w:r>
      <w:r>
        <w:rPr>
          <w:sz w:val="32"/>
        </w:rPr>
        <w:t>improved slightly since the 2019 survey. In the 2020 staff survey the percentage of</w:t>
      </w:r>
      <w:r>
        <w:rPr>
          <w:spacing w:val="1"/>
          <w:sz w:val="32"/>
        </w:rPr>
        <w:t xml:space="preserve"> </w:t>
      </w:r>
      <w:r>
        <w:rPr>
          <w:sz w:val="32"/>
        </w:rPr>
        <w:t>disabled colleagues that had experience Harassment Bullying and Abuse from</w:t>
      </w:r>
      <w:r>
        <w:rPr>
          <w:spacing w:val="1"/>
          <w:sz w:val="32"/>
        </w:rPr>
        <w:t xml:space="preserve"> </w:t>
      </w:r>
      <w:r>
        <w:rPr>
          <w:sz w:val="32"/>
        </w:rPr>
        <w:t>patient, relatives an</w:t>
      </w:r>
      <w:r>
        <w:rPr>
          <w:sz w:val="32"/>
        </w:rPr>
        <w:t>d members of the public is 35.3% compared with 26.4% of non</w:t>
      </w:r>
      <w:r>
        <w:rPr>
          <w:spacing w:val="1"/>
          <w:sz w:val="32"/>
        </w:rPr>
        <w:t xml:space="preserve"> </w:t>
      </w:r>
      <w:r>
        <w:rPr>
          <w:sz w:val="32"/>
        </w:rPr>
        <w:t>disabled</w:t>
      </w:r>
      <w:r>
        <w:rPr>
          <w:spacing w:val="-1"/>
          <w:sz w:val="32"/>
        </w:rPr>
        <w:t xml:space="preserve"> </w:t>
      </w:r>
      <w:r>
        <w:rPr>
          <w:sz w:val="32"/>
        </w:rPr>
        <w:t>colleagues.</w:t>
      </w:r>
    </w:p>
    <w:p w14:paraId="41F8C950" w14:textId="77777777" w:rsidR="00A815F9" w:rsidRDefault="00C15677">
      <w:pPr>
        <w:pStyle w:val="ListParagraph"/>
        <w:numPr>
          <w:ilvl w:val="0"/>
          <w:numId w:val="142"/>
        </w:numPr>
        <w:tabs>
          <w:tab w:val="left" w:pos="1330"/>
          <w:tab w:val="left" w:pos="1331"/>
        </w:tabs>
        <w:spacing w:before="81" w:line="249" w:lineRule="auto"/>
        <w:ind w:left="1330" w:right="1098" w:hanging="450"/>
        <w:rPr>
          <w:sz w:val="32"/>
        </w:rPr>
      </w:pPr>
      <w:r>
        <w:rPr>
          <w:sz w:val="32"/>
        </w:rPr>
        <w:t>21.2%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disabled</w:t>
      </w:r>
      <w:r>
        <w:rPr>
          <w:spacing w:val="-3"/>
          <w:sz w:val="32"/>
        </w:rPr>
        <w:t xml:space="preserve"> </w:t>
      </w:r>
      <w:r>
        <w:rPr>
          <w:sz w:val="32"/>
        </w:rPr>
        <w:t>staff</w:t>
      </w:r>
      <w:r>
        <w:rPr>
          <w:spacing w:val="-2"/>
          <w:sz w:val="32"/>
        </w:rPr>
        <w:t xml:space="preserve"> </w:t>
      </w:r>
      <w:r>
        <w:rPr>
          <w:sz w:val="32"/>
        </w:rPr>
        <w:t>compared</w:t>
      </w:r>
      <w:r>
        <w:rPr>
          <w:spacing w:val="-3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16.3%</w:t>
      </w:r>
      <w:r>
        <w:rPr>
          <w:spacing w:val="-2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non</w:t>
      </w:r>
      <w:r>
        <w:rPr>
          <w:spacing w:val="-3"/>
          <w:sz w:val="32"/>
        </w:rPr>
        <w:t xml:space="preserve"> </w:t>
      </w:r>
      <w:r>
        <w:rPr>
          <w:sz w:val="32"/>
        </w:rPr>
        <w:t>disabled</w:t>
      </w:r>
      <w:r>
        <w:rPr>
          <w:spacing w:val="-4"/>
          <w:sz w:val="32"/>
        </w:rPr>
        <w:t xml:space="preserve"> </w:t>
      </w:r>
      <w:r>
        <w:rPr>
          <w:sz w:val="32"/>
        </w:rPr>
        <w:t>colleagues</w:t>
      </w:r>
      <w:r>
        <w:rPr>
          <w:spacing w:val="-2"/>
          <w:sz w:val="32"/>
        </w:rPr>
        <w:t xml:space="preserve"> </w:t>
      </w:r>
      <w:r>
        <w:rPr>
          <w:sz w:val="32"/>
        </w:rPr>
        <w:t>said</w:t>
      </w:r>
      <w:r>
        <w:rPr>
          <w:spacing w:val="-4"/>
          <w:sz w:val="32"/>
        </w:rPr>
        <w:t xml:space="preserve"> </w:t>
      </w:r>
      <w:r>
        <w:rPr>
          <w:sz w:val="32"/>
        </w:rPr>
        <w:t>that</w:t>
      </w:r>
      <w:r>
        <w:rPr>
          <w:spacing w:val="-1"/>
          <w:sz w:val="32"/>
        </w:rPr>
        <w:t xml:space="preserve"> </w:t>
      </w:r>
      <w:r>
        <w:rPr>
          <w:sz w:val="32"/>
        </w:rPr>
        <w:t>they</w:t>
      </w:r>
      <w:r>
        <w:rPr>
          <w:spacing w:val="-86"/>
          <w:sz w:val="32"/>
        </w:rPr>
        <w:t xml:space="preserve"> </w:t>
      </w:r>
      <w:r>
        <w:rPr>
          <w:sz w:val="32"/>
        </w:rPr>
        <w:t>had experienced Harassment Bullying and Abuse from their manager in the 2019</w:t>
      </w:r>
      <w:r>
        <w:rPr>
          <w:spacing w:val="1"/>
          <w:sz w:val="32"/>
        </w:rPr>
        <w:t xml:space="preserve"> </w:t>
      </w:r>
      <w:r>
        <w:rPr>
          <w:sz w:val="32"/>
        </w:rPr>
        <w:t>annual staff s</w:t>
      </w:r>
      <w:r>
        <w:rPr>
          <w:sz w:val="32"/>
        </w:rPr>
        <w:t>urvey results. This year the position has worsened compared to the</w:t>
      </w:r>
      <w:r>
        <w:rPr>
          <w:spacing w:val="1"/>
          <w:sz w:val="32"/>
        </w:rPr>
        <w:t xml:space="preserve"> </w:t>
      </w:r>
      <w:r>
        <w:rPr>
          <w:sz w:val="32"/>
        </w:rPr>
        <w:t>previous years survey with 23.8% of disabled colleagues reporting that they had</w:t>
      </w:r>
      <w:r>
        <w:rPr>
          <w:spacing w:val="1"/>
          <w:sz w:val="32"/>
        </w:rPr>
        <w:t xml:space="preserve"> </w:t>
      </w:r>
      <w:r>
        <w:rPr>
          <w:sz w:val="32"/>
        </w:rPr>
        <w:t>experienced harassment bullying and abuse from their manager. For non disabled</w:t>
      </w:r>
      <w:r>
        <w:rPr>
          <w:spacing w:val="1"/>
          <w:sz w:val="32"/>
        </w:rPr>
        <w:t xml:space="preserve"> </w:t>
      </w:r>
      <w:r>
        <w:rPr>
          <w:sz w:val="32"/>
        </w:rPr>
        <w:t>colleagues this</w:t>
      </w:r>
      <w:r>
        <w:rPr>
          <w:spacing w:val="1"/>
          <w:sz w:val="32"/>
        </w:rPr>
        <w:t xml:space="preserve"> </w:t>
      </w:r>
      <w:r>
        <w:rPr>
          <w:sz w:val="32"/>
        </w:rPr>
        <w:t>was</w:t>
      </w:r>
      <w:r>
        <w:rPr>
          <w:spacing w:val="1"/>
          <w:sz w:val="32"/>
        </w:rPr>
        <w:t xml:space="preserve"> </w:t>
      </w:r>
      <w:r>
        <w:rPr>
          <w:sz w:val="32"/>
        </w:rPr>
        <w:t>15.6%</w:t>
      </w:r>
    </w:p>
    <w:p w14:paraId="004FD084" w14:textId="77777777" w:rsidR="00A815F9" w:rsidRDefault="00C15677">
      <w:pPr>
        <w:pStyle w:val="ListParagraph"/>
        <w:numPr>
          <w:ilvl w:val="0"/>
          <w:numId w:val="142"/>
        </w:numPr>
        <w:tabs>
          <w:tab w:val="left" w:pos="1330"/>
          <w:tab w:val="left" w:pos="1331"/>
        </w:tabs>
        <w:spacing w:before="85" w:line="247" w:lineRule="auto"/>
        <w:ind w:left="1330" w:right="1419" w:hanging="450"/>
        <w:rPr>
          <w:sz w:val="32"/>
        </w:rPr>
      </w:pPr>
      <w:r>
        <w:rPr>
          <w:sz w:val="32"/>
        </w:rPr>
        <w:t>Only</w:t>
      </w:r>
      <w:r>
        <w:rPr>
          <w:sz w:val="32"/>
        </w:rPr>
        <w:t xml:space="preserve"> 32.9% of disabled colleagues said that they were satisfied with the extent to</w:t>
      </w:r>
      <w:r>
        <w:rPr>
          <w:spacing w:val="1"/>
          <w:sz w:val="32"/>
        </w:rPr>
        <w:t xml:space="preserve"> </w:t>
      </w:r>
      <w:r>
        <w:rPr>
          <w:sz w:val="32"/>
        </w:rPr>
        <w:t>which the organisation values their work compared to 42.4% of non disabled</w:t>
      </w:r>
      <w:r>
        <w:rPr>
          <w:spacing w:val="1"/>
          <w:sz w:val="32"/>
        </w:rPr>
        <w:t xml:space="preserve"> </w:t>
      </w:r>
      <w:r>
        <w:rPr>
          <w:sz w:val="32"/>
        </w:rPr>
        <w:t>colleagues.</w:t>
      </w:r>
      <w:r>
        <w:rPr>
          <w:spacing w:val="-3"/>
          <w:sz w:val="32"/>
        </w:rPr>
        <w:t xml:space="preserve"> </w:t>
      </w:r>
      <w:r>
        <w:rPr>
          <w:sz w:val="32"/>
        </w:rPr>
        <w:t>For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2020</w:t>
      </w:r>
      <w:r>
        <w:rPr>
          <w:spacing w:val="-5"/>
          <w:sz w:val="32"/>
        </w:rPr>
        <w:t xml:space="preserve"> </w:t>
      </w:r>
      <w:r>
        <w:rPr>
          <w:sz w:val="32"/>
        </w:rPr>
        <w:t>reporting</w:t>
      </w:r>
      <w:r>
        <w:rPr>
          <w:spacing w:val="-4"/>
          <w:sz w:val="32"/>
        </w:rPr>
        <w:t xml:space="preserve"> </w:t>
      </w:r>
      <w:r>
        <w:rPr>
          <w:sz w:val="32"/>
        </w:rPr>
        <w:t>year</w:t>
      </w:r>
      <w:r>
        <w:rPr>
          <w:spacing w:val="-2"/>
          <w:sz w:val="32"/>
        </w:rPr>
        <w:t xml:space="preserve"> </w:t>
      </w:r>
      <w:r>
        <w:rPr>
          <w:sz w:val="32"/>
        </w:rPr>
        <w:t>this</w:t>
      </w:r>
      <w:r>
        <w:rPr>
          <w:spacing w:val="-4"/>
          <w:sz w:val="32"/>
        </w:rPr>
        <w:t xml:space="preserve"> </w:t>
      </w:r>
      <w:r>
        <w:rPr>
          <w:sz w:val="32"/>
        </w:rPr>
        <w:t>position</w:t>
      </w:r>
      <w:r>
        <w:rPr>
          <w:spacing w:val="-4"/>
          <w:sz w:val="32"/>
        </w:rPr>
        <w:t xml:space="preserve"> </w:t>
      </w:r>
      <w:r>
        <w:rPr>
          <w:sz w:val="32"/>
        </w:rPr>
        <w:t>has</w:t>
      </w:r>
      <w:r>
        <w:rPr>
          <w:spacing w:val="-3"/>
          <w:sz w:val="32"/>
        </w:rPr>
        <w:t xml:space="preserve"> </w:t>
      </w:r>
      <w:r>
        <w:rPr>
          <w:sz w:val="32"/>
        </w:rPr>
        <w:t>not</w:t>
      </w:r>
      <w:r>
        <w:rPr>
          <w:spacing w:val="-2"/>
          <w:sz w:val="32"/>
        </w:rPr>
        <w:t xml:space="preserve"> </w:t>
      </w:r>
      <w:r>
        <w:rPr>
          <w:sz w:val="32"/>
        </w:rPr>
        <w:t>improved</w:t>
      </w:r>
      <w:r>
        <w:rPr>
          <w:spacing w:val="-5"/>
          <w:sz w:val="32"/>
        </w:rPr>
        <w:t xml:space="preserve"> </w:t>
      </w:r>
      <w:r>
        <w:rPr>
          <w:sz w:val="32"/>
        </w:rPr>
        <w:t>significantly</w:t>
      </w:r>
      <w:r>
        <w:rPr>
          <w:spacing w:val="-86"/>
          <w:sz w:val="32"/>
        </w:rPr>
        <w:t xml:space="preserve"> </w:t>
      </w:r>
      <w:r>
        <w:rPr>
          <w:sz w:val="32"/>
        </w:rPr>
        <w:t>with</w:t>
      </w:r>
      <w:r>
        <w:rPr>
          <w:spacing w:val="-1"/>
          <w:sz w:val="32"/>
        </w:rPr>
        <w:t xml:space="preserve"> </w:t>
      </w:r>
      <w:r>
        <w:rPr>
          <w:sz w:val="32"/>
        </w:rPr>
        <w:t>only</w:t>
      </w:r>
      <w:r>
        <w:rPr>
          <w:spacing w:val="1"/>
          <w:sz w:val="32"/>
        </w:rPr>
        <w:t xml:space="preserve"> </w:t>
      </w:r>
      <w:r>
        <w:rPr>
          <w:sz w:val="32"/>
        </w:rPr>
        <w:t>a slight</w:t>
      </w:r>
      <w:r>
        <w:rPr>
          <w:spacing w:val="1"/>
          <w:sz w:val="32"/>
        </w:rPr>
        <w:t xml:space="preserve"> </w:t>
      </w:r>
      <w:r>
        <w:rPr>
          <w:sz w:val="32"/>
        </w:rPr>
        <w:t>improvement</w:t>
      </w:r>
      <w:r>
        <w:rPr>
          <w:spacing w:val="2"/>
          <w:sz w:val="32"/>
        </w:rPr>
        <w:t xml:space="preserve"> </w:t>
      </w:r>
      <w:r>
        <w:rPr>
          <w:sz w:val="32"/>
        </w:rPr>
        <w:t>(32.5%)</w:t>
      </w:r>
    </w:p>
    <w:p w14:paraId="10FF1240" w14:textId="77777777" w:rsidR="00A815F9" w:rsidRDefault="00A815F9">
      <w:pPr>
        <w:spacing w:line="247" w:lineRule="auto"/>
        <w:rPr>
          <w:sz w:val="32"/>
        </w:rPr>
        <w:sectPr w:rsidR="00A815F9">
          <w:headerReference w:type="even" r:id="rId553"/>
          <w:footerReference w:type="even" r:id="rId554"/>
          <w:pgSz w:w="14400" w:h="10800" w:orient="landscape"/>
          <w:pgMar w:top="1360" w:right="0" w:bottom="0" w:left="0" w:header="524" w:footer="0" w:gutter="0"/>
          <w:cols w:space="720"/>
        </w:sectPr>
      </w:pPr>
    </w:p>
    <w:p w14:paraId="246BE0DE" w14:textId="77777777" w:rsidR="00A815F9" w:rsidRDefault="00C15677">
      <w:pPr>
        <w:pStyle w:val="BodyText"/>
        <w:ind w:left="826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 w14:anchorId="359C3F63">
          <v:shape id="_x0000_s1369" type="#_x0000_t202" alt="" style="width:289.05pt;height:28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385d8a" strokeweight=".70519mm">
            <v:textbox inset="0,0,0,0">
              <w:txbxContent>
                <w:p w14:paraId="3763948B" w14:textId="77777777" w:rsidR="00A815F9" w:rsidRDefault="00C15677">
                  <w:pPr>
                    <w:spacing w:before="67"/>
                    <w:ind w:left="1471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WDES</w:t>
                  </w:r>
                  <w:r>
                    <w:rPr>
                      <w:b/>
                      <w:spacing w:val="-2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METRICS</w:t>
                  </w:r>
                </w:p>
              </w:txbxContent>
            </v:textbox>
            <w10:anchorlock/>
          </v:shape>
        </w:pict>
      </w:r>
    </w:p>
    <w:p w14:paraId="599E6EA8" w14:textId="77777777" w:rsidR="00A815F9" w:rsidRDefault="00A815F9">
      <w:pPr>
        <w:pStyle w:val="BodyText"/>
        <w:spacing w:before="9"/>
      </w:pPr>
    </w:p>
    <w:p w14:paraId="2E08166C" w14:textId="77777777" w:rsidR="00A815F9" w:rsidRDefault="00C15677">
      <w:pPr>
        <w:tabs>
          <w:tab w:val="left" w:pos="3425"/>
          <w:tab w:val="left" w:pos="6575"/>
          <w:tab w:val="left" w:pos="9750"/>
        </w:tabs>
        <w:spacing w:before="89"/>
        <w:ind w:left="766"/>
        <w:rPr>
          <w:b/>
          <w:sz w:val="36"/>
        </w:rPr>
      </w:pPr>
      <w:r>
        <w:rPr>
          <w:b/>
          <w:sz w:val="36"/>
        </w:rPr>
        <w:t>WDES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Metric</w:t>
      </w:r>
      <w:r>
        <w:rPr>
          <w:b/>
          <w:sz w:val="36"/>
        </w:rPr>
        <w:tab/>
        <w:t>WDES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Metric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2</w:t>
      </w:r>
      <w:r>
        <w:rPr>
          <w:b/>
          <w:sz w:val="36"/>
        </w:rPr>
        <w:tab/>
        <w:t>WDES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Metric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3</w:t>
      </w:r>
      <w:r>
        <w:rPr>
          <w:b/>
          <w:sz w:val="36"/>
        </w:rPr>
        <w:tab/>
        <w:t>WDES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Metric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4</w:t>
      </w:r>
    </w:p>
    <w:p w14:paraId="0750FC96" w14:textId="77777777" w:rsidR="00A815F9" w:rsidRDefault="00A815F9">
      <w:pPr>
        <w:rPr>
          <w:sz w:val="36"/>
        </w:rPr>
        <w:sectPr w:rsidR="00A815F9">
          <w:headerReference w:type="default" r:id="rId555"/>
          <w:footerReference w:type="default" r:id="rId556"/>
          <w:pgSz w:w="14400" w:h="10800" w:orient="landscape"/>
          <w:pgMar w:top="180" w:right="0" w:bottom="280" w:left="0" w:header="0" w:footer="0" w:gutter="0"/>
          <w:cols w:space="720"/>
        </w:sectPr>
      </w:pPr>
    </w:p>
    <w:p w14:paraId="48F6C7AE" w14:textId="77777777" w:rsidR="00A815F9" w:rsidRDefault="00C15677">
      <w:pPr>
        <w:spacing w:before="2"/>
        <w:ind w:left="766"/>
        <w:rPr>
          <w:b/>
          <w:sz w:val="20"/>
        </w:rPr>
      </w:pPr>
      <w:r>
        <w:rPr>
          <w:b/>
          <w:spacing w:val="-3"/>
          <w:sz w:val="32"/>
        </w:rPr>
        <w:t>1</w:t>
      </w:r>
      <w:r>
        <w:rPr>
          <w:spacing w:val="-3"/>
        </w:rPr>
        <w:t xml:space="preserve">Percentage of </w:t>
      </w:r>
      <w:r>
        <w:rPr>
          <w:spacing w:val="-2"/>
        </w:rPr>
        <w:t>staff in</w:t>
      </w:r>
      <w:r>
        <w:rPr>
          <w:spacing w:val="-1"/>
        </w:rPr>
        <w:t xml:space="preserve"> </w:t>
      </w:r>
      <w:r>
        <w:t>AfC pay-bands or</w:t>
      </w:r>
      <w:r>
        <w:rPr>
          <w:spacing w:val="1"/>
        </w:rPr>
        <w:t xml:space="preserve"> </w:t>
      </w:r>
      <w:r>
        <w:t>medical and dental</w:t>
      </w:r>
      <w:r>
        <w:rPr>
          <w:spacing w:val="1"/>
        </w:rPr>
        <w:t xml:space="preserve"> </w:t>
      </w:r>
      <w:r>
        <w:t>subgroups and very</w:t>
      </w:r>
      <w:r>
        <w:rPr>
          <w:spacing w:val="1"/>
        </w:rPr>
        <w:t xml:space="preserve"> </w:t>
      </w:r>
      <w:r>
        <w:t>senior managers</w:t>
      </w:r>
      <w:r>
        <w:rPr>
          <w:spacing w:val="1"/>
        </w:rPr>
        <w:t xml:space="preserve"> </w:t>
      </w:r>
      <w:r>
        <w:rPr>
          <w:spacing w:val="-2"/>
        </w:rPr>
        <w:t>(including Executive</w:t>
      </w:r>
      <w:r>
        <w:rPr>
          <w:spacing w:val="-1"/>
        </w:rPr>
        <w:t xml:space="preserve"> </w:t>
      </w:r>
      <w:r>
        <w:t>Board members)</w:t>
      </w:r>
      <w:r>
        <w:rPr>
          <w:spacing w:val="1"/>
        </w:rPr>
        <w:t xml:space="preserve"> </w:t>
      </w:r>
      <w:r>
        <w:t>compared with the</w:t>
      </w:r>
      <w:r>
        <w:rPr>
          <w:spacing w:val="1"/>
        </w:rPr>
        <w:t xml:space="preserve"> </w:t>
      </w:r>
      <w:r>
        <w:rPr>
          <w:spacing w:val="-4"/>
        </w:rPr>
        <w:t>percentage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staff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58"/>
        </w:rPr>
        <w:t xml:space="preserve"> </w:t>
      </w:r>
      <w:r>
        <w:t>overall</w:t>
      </w:r>
      <w:r>
        <w:rPr>
          <w:spacing w:val="-12"/>
        </w:rPr>
        <w:t xml:space="preserve"> </w:t>
      </w:r>
      <w:r>
        <w:t>workforce</w:t>
      </w:r>
      <w:r>
        <w:rPr>
          <w:b/>
          <w:sz w:val="20"/>
        </w:rPr>
        <w:t>.</w:t>
      </w:r>
    </w:p>
    <w:p w14:paraId="3E573919" w14:textId="77777777" w:rsidR="00A815F9" w:rsidRDefault="00C15677">
      <w:pPr>
        <w:spacing w:before="2" w:line="237" w:lineRule="auto"/>
        <w:ind w:left="307" w:right="-9"/>
      </w:pPr>
      <w:r>
        <w:br w:type="column"/>
      </w:r>
      <w:r>
        <w:rPr>
          <w:spacing w:val="-2"/>
        </w:rPr>
        <w:t xml:space="preserve">Relative likelihood </w:t>
      </w:r>
      <w:r>
        <w:rPr>
          <w:spacing w:val="-1"/>
        </w:rPr>
        <w:t>of non-</w:t>
      </w:r>
      <w:r>
        <w:t xml:space="preserve"> </w:t>
      </w:r>
      <w:r>
        <w:rPr>
          <w:spacing w:val="-3"/>
        </w:rPr>
        <w:t xml:space="preserve">disabled staff </w:t>
      </w:r>
      <w:r>
        <w:rPr>
          <w:spacing w:val="-2"/>
        </w:rPr>
        <w:t>compared to</w:t>
      </w:r>
      <w:r>
        <w:rPr>
          <w:spacing w:val="-1"/>
        </w:rPr>
        <w:t xml:space="preserve"> </w:t>
      </w:r>
      <w:r>
        <w:rPr>
          <w:spacing w:val="-4"/>
        </w:rPr>
        <w:t>Disabled</w:t>
      </w:r>
      <w:r>
        <w:rPr>
          <w:spacing w:val="-11"/>
        </w:rPr>
        <w:t xml:space="preserve"> </w:t>
      </w:r>
      <w:r>
        <w:rPr>
          <w:spacing w:val="-4"/>
        </w:rPr>
        <w:t>staff</w:t>
      </w:r>
      <w:r>
        <w:rPr>
          <w:spacing w:val="-10"/>
        </w:rPr>
        <w:t xml:space="preserve"> </w:t>
      </w:r>
      <w:r>
        <w:rPr>
          <w:spacing w:val="-4"/>
        </w:rPr>
        <w:t>being</w:t>
      </w:r>
      <w:r>
        <w:rPr>
          <w:spacing w:val="-10"/>
        </w:rPr>
        <w:t xml:space="preserve"> </w:t>
      </w:r>
      <w:r>
        <w:rPr>
          <w:spacing w:val="-3"/>
        </w:rPr>
        <w:t>appointed</w:t>
      </w:r>
      <w:r>
        <w:rPr>
          <w:spacing w:val="-58"/>
        </w:rPr>
        <w:t xml:space="preserve"> </w:t>
      </w:r>
      <w:r>
        <w:rPr>
          <w:spacing w:val="-4"/>
        </w:rPr>
        <w:t xml:space="preserve">from shortlisting </w:t>
      </w:r>
      <w:r>
        <w:rPr>
          <w:spacing w:val="-3"/>
        </w:rPr>
        <w:t>across all</w:t>
      </w:r>
      <w:r>
        <w:rPr>
          <w:spacing w:val="-2"/>
        </w:rPr>
        <w:t xml:space="preserve"> </w:t>
      </w:r>
      <w:r>
        <w:t>posts.</w:t>
      </w:r>
    </w:p>
    <w:p w14:paraId="33365A96" w14:textId="77777777" w:rsidR="00A815F9" w:rsidRDefault="00C15677">
      <w:pPr>
        <w:spacing w:before="2" w:line="237" w:lineRule="auto"/>
        <w:ind w:left="269" w:right="-6"/>
      </w:pPr>
      <w:r>
        <w:br w:type="column"/>
      </w:r>
      <w:r>
        <w:rPr>
          <w:spacing w:val="-4"/>
        </w:rPr>
        <w:t>Relative</w:t>
      </w:r>
      <w:r>
        <w:rPr>
          <w:spacing w:val="-9"/>
        </w:rPr>
        <w:t xml:space="preserve"> </w:t>
      </w:r>
      <w:r>
        <w:rPr>
          <w:spacing w:val="-4"/>
        </w:rPr>
        <w:t>likelihood</w:t>
      </w:r>
      <w:r>
        <w:rPr>
          <w:spacing w:val="-9"/>
        </w:rPr>
        <w:t xml:space="preserve"> </w:t>
      </w:r>
      <w:r>
        <w:rPr>
          <w:spacing w:val="-3"/>
        </w:rPr>
        <w:t>of</w:t>
      </w:r>
      <w:r>
        <w:rPr>
          <w:spacing w:val="-8"/>
        </w:rPr>
        <w:t xml:space="preserve"> </w:t>
      </w:r>
      <w:r>
        <w:rPr>
          <w:spacing w:val="-3"/>
        </w:rPr>
        <w:t>Disabled</w:t>
      </w:r>
      <w:r>
        <w:rPr>
          <w:spacing w:val="-59"/>
        </w:rPr>
        <w:t xml:space="preserve"> </w:t>
      </w:r>
      <w:r>
        <w:t>staff compared to non</w:t>
      </w:r>
      <w:r>
        <w:t>-</w:t>
      </w:r>
      <w:r>
        <w:rPr>
          <w:spacing w:val="1"/>
        </w:rPr>
        <w:t xml:space="preserve"> </w:t>
      </w:r>
      <w:r>
        <w:rPr>
          <w:spacing w:val="-2"/>
        </w:rPr>
        <w:t>disabled staff entering the</w:t>
      </w:r>
      <w:r>
        <w:rPr>
          <w:spacing w:val="-1"/>
        </w:rPr>
        <w:t xml:space="preserve"> </w:t>
      </w:r>
      <w:r>
        <w:rPr>
          <w:spacing w:val="-4"/>
        </w:rPr>
        <w:t xml:space="preserve">formal </w:t>
      </w:r>
      <w:r>
        <w:rPr>
          <w:spacing w:val="-3"/>
        </w:rPr>
        <w:t>capability process, as</w:t>
      </w:r>
      <w:r>
        <w:rPr>
          <w:spacing w:val="-2"/>
        </w:rPr>
        <w:t xml:space="preserve"> measured by entry </w:t>
      </w:r>
      <w:r>
        <w:rPr>
          <w:spacing w:val="-1"/>
        </w:rPr>
        <w:t>into the</w:t>
      </w:r>
      <w:r>
        <w:t xml:space="preserve"> </w:t>
      </w:r>
      <w:r>
        <w:rPr>
          <w:spacing w:val="-4"/>
        </w:rPr>
        <w:t>formal</w:t>
      </w:r>
      <w:r>
        <w:rPr>
          <w:spacing w:val="-9"/>
        </w:rPr>
        <w:t xml:space="preserve"> </w:t>
      </w:r>
      <w:r>
        <w:rPr>
          <w:spacing w:val="-3"/>
        </w:rPr>
        <w:t>capability</w:t>
      </w:r>
      <w:r>
        <w:rPr>
          <w:spacing w:val="-12"/>
        </w:rPr>
        <w:t xml:space="preserve"> </w:t>
      </w:r>
      <w:r>
        <w:rPr>
          <w:spacing w:val="-3"/>
        </w:rPr>
        <w:t>procedure.</w:t>
      </w:r>
    </w:p>
    <w:p w14:paraId="473DF28D" w14:textId="77777777" w:rsidR="00A815F9" w:rsidRDefault="00C15677">
      <w:pPr>
        <w:ind w:left="314" w:right="1203"/>
      </w:pPr>
      <w:r>
        <w:br w:type="column"/>
      </w:r>
      <w:r>
        <w:rPr>
          <w:b/>
          <w:spacing w:val="-2"/>
        </w:rPr>
        <w:t>a</w:t>
      </w:r>
      <w:r>
        <w:rPr>
          <w:spacing w:val="-2"/>
        </w:rPr>
        <w:t xml:space="preserve">) Percentage of Disabled </w:t>
      </w:r>
      <w:r>
        <w:rPr>
          <w:spacing w:val="-1"/>
        </w:rPr>
        <w:t>staff</w:t>
      </w:r>
      <w:r>
        <w:t xml:space="preserve"> </w:t>
      </w:r>
      <w:r>
        <w:rPr>
          <w:spacing w:val="-2"/>
        </w:rPr>
        <w:t>compared to non-disabled staff</w:t>
      </w:r>
      <w:r>
        <w:rPr>
          <w:spacing w:val="-1"/>
        </w:rPr>
        <w:t xml:space="preserve"> </w:t>
      </w:r>
      <w:r>
        <w:rPr>
          <w:spacing w:val="-5"/>
        </w:rPr>
        <w:t xml:space="preserve">experiencing </w:t>
      </w:r>
      <w:r>
        <w:rPr>
          <w:spacing w:val="-4"/>
        </w:rPr>
        <w:t>harassment, bullying or</w:t>
      </w:r>
      <w:r>
        <w:rPr>
          <w:spacing w:val="-59"/>
        </w:rPr>
        <w:t xml:space="preserve"> </w:t>
      </w:r>
      <w:r>
        <w:t>abuse</w:t>
      </w:r>
      <w:r>
        <w:rPr>
          <w:spacing w:val="-10"/>
        </w:rPr>
        <w:t xml:space="preserve"> </w:t>
      </w:r>
      <w:r>
        <w:t>from:</w:t>
      </w:r>
    </w:p>
    <w:p w14:paraId="2E8EDEB2" w14:textId="77777777" w:rsidR="00A815F9" w:rsidRDefault="00C15677">
      <w:pPr>
        <w:pStyle w:val="ListParagraph"/>
        <w:numPr>
          <w:ilvl w:val="0"/>
          <w:numId w:val="140"/>
        </w:numPr>
        <w:tabs>
          <w:tab w:val="left" w:pos="478"/>
        </w:tabs>
        <w:spacing w:line="244" w:lineRule="auto"/>
        <w:ind w:right="1022" w:firstLine="0"/>
      </w:pPr>
      <w:r>
        <w:rPr>
          <w:spacing w:val="-4"/>
        </w:rPr>
        <w:t>Patients/Service</w:t>
      </w:r>
      <w:r>
        <w:rPr>
          <w:spacing w:val="-10"/>
        </w:rPr>
        <w:t xml:space="preserve"> </w:t>
      </w:r>
      <w:r>
        <w:rPr>
          <w:spacing w:val="-4"/>
        </w:rPr>
        <w:t>users,</w:t>
      </w:r>
      <w:r>
        <w:rPr>
          <w:spacing w:val="-9"/>
        </w:rPr>
        <w:t xml:space="preserve"> </w:t>
      </w:r>
      <w:r>
        <w:rPr>
          <w:spacing w:val="-4"/>
        </w:rPr>
        <w:t>their</w:t>
      </w:r>
      <w:r>
        <w:rPr>
          <w:spacing w:val="-9"/>
        </w:rPr>
        <w:t xml:space="preserve"> </w:t>
      </w:r>
      <w:r>
        <w:rPr>
          <w:spacing w:val="-4"/>
        </w:rPr>
        <w:t>relatives</w:t>
      </w:r>
      <w:r>
        <w:rPr>
          <w:spacing w:val="-58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other</w:t>
      </w:r>
      <w:r>
        <w:rPr>
          <w:spacing w:val="-13"/>
        </w:rPr>
        <w:t xml:space="preserve"> </w:t>
      </w:r>
      <w:r>
        <w:t>members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public</w:t>
      </w:r>
    </w:p>
    <w:p w14:paraId="3A02137A" w14:textId="77777777" w:rsidR="00A815F9" w:rsidRDefault="00C15677">
      <w:pPr>
        <w:pStyle w:val="ListParagraph"/>
        <w:numPr>
          <w:ilvl w:val="0"/>
          <w:numId w:val="140"/>
        </w:numPr>
        <w:tabs>
          <w:tab w:val="left" w:pos="525"/>
        </w:tabs>
        <w:spacing w:line="236" w:lineRule="exact"/>
        <w:ind w:left="524" w:hanging="211"/>
      </w:pPr>
      <w:r>
        <w:t>Managers</w:t>
      </w:r>
    </w:p>
    <w:p w14:paraId="7CB20DBA" w14:textId="77777777" w:rsidR="00A815F9" w:rsidRDefault="00C15677">
      <w:pPr>
        <w:pStyle w:val="ListParagraph"/>
        <w:numPr>
          <w:ilvl w:val="0"/>
          <w:numId w:val="140"/>
        </w:numPr>
        <w:tabs>
          <w:tab w:val="left" w:pos="572"/>
        </w:tabs>
        <w:spacing w:line="244" w:lineRule="auto"/>
        <w:ind w:right="1814" w:firstLine="0"/>
      </w:pPr>
      <w:r>
        <w:t>Other colleagues</w:t>
      </w:r>
      <w:r>
        <w:rPr>
          <w:spacing w:val="1"/>
        </w:rPr>
        <w:t xml:space="preserve"> </w:t>
      </w:r>
      <w:r>
        <w:rPr>
          <w:spacing w:val="-4"/>
        </w:rPr>
        <w:t>b)Percentage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Disabled</w:t>
      </w:r>
      <w:r>
        <w:rPr>
          <w:spacing w:val="-10"/>
        </w:rPr>
        <w:t xml:space="preserve"> </w:t>
      </w:r>
      <w:r>
        <w:rPr>
          <w:spacing w:val="-4"/>
        </w:rPr>
        <w:t>staff</w:t>
      </w:r>
    </w:p>
    <w:p w14:paraId="55C593AD" w14:textId="77777777" w:rsidR="00A815F9" w:rsidRDefault="00C15677">
      <w:pPr>
        <w:spacing w:line="236" w:lineRule="exact"/>
        <w:ind w:left="314"/>
      </w:pPr>
      <w:r>
        <w:rPr>
          <w:spacing w:val="-4"/>
        </w:rPr>
        <w:t>compared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non-disabled</w:t>
      </w:r>
      <w:r>
        <w:rPr>
          <w:spacing w:val="-11"/>
        </w:rPr>
        <w:t xml:space="preserve"> </w:t>
      </w:r>
      <w:r>
        <w:rPr>
          <w:spacing w:val="-4"/>
        </w:rPr>
        <w:t>staff</w:t>
      </w:r>
      <w:r>
        <w:rPr>
          <w:spacing w:val="-9"/>
        </w:rPr>
        <w:t xml:space="preserve"> </w:t>
      </w:r>
      <w:r>
        <w:rPr>
          <w:spacing w:val="-3"/>
        </w:rPr>
        <w:t>saying</w:t>
      </w:r>
    </w:p>
    <w:p w14:paraId="17BF3E79" w14:textId="77777777" w:rsidR="00A815F9" w:rsidRDefault="00C15677">
      <w:pPr>
        <w:spacing w:before="6" w:line="237" w:lineRule="auto"/>
        <w:ind w:left="314" w:right="1039"/>
      </w:pPr>
      <w:r>
        <w:rPr>
          <w:spacing w:val="-2"/>
        </w:rPr>
        <w:t>that the last time they experienced</w:t>
      </w:r>
      <w:r>
        <w:rPr>
          <w:spacing w:val="-1"/>
        </w:rPr>
        <w:t xml:space="preserve"> </w:t>
      </w:r>
      <w:r>
        <w:rPr>
          <w:spacing w:val="-4"/>
        </w:rPr>
        <w:t>harassment,</w:t>
      </w:r>
      <w:r>
        <w:rPr>
          <w:spacing w:val="-10"/>
        </w:rPr>
        <w:t xml:space="preserve"> </w:t>
      </w:r>
      <w:r>
        <w:rPr>
          <w:spacing w:val="-4"/>
        </w:rPr>
        <w:t>bullying</w:t>
      </w:r>
      <w:r>
        <w:rPr>
          <w:spacing w:val="-11"/>
        </w:rPr>
        <w:t xml:space="preserve"> 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4"/>
        </w:rPr>
        <w:t>abuse</w:t>
      </w:r>
      <w:r>
        <w:rPr>
          <w:spacing w:val="-10"/>
        </w:rPr>
        <w:t xml:space="preserve"> </w:t>
      </w:r>
      <w:r>
        <w:rPr>
          <w:spacing w:val="-3"/>
        </w:rPr>
        <w:t>at</w:t>
      </w:r>
      <w:r>
        <w:rPr>
          <w:spacing w:val="-10"/>
        </w:rPr>
        <w:t xml:space="preserve"> </w:t>
      </w:r>
      <w:r>
        <w:rPr>
          <w:spacing w:val="-3"/>
        </w:rPr>
        <w:t>work,</w:t>
      </w:r>
      <w:r>
        <w:rPr>
          <w:spacing w:val="-58"/>
        </w:rPr>
        <w:t xml:space="preserve"> </w:t>
      </w:r>
      <w:r>
        <w:t>they</w:t>
      </w:r>
      <w:r>
        <w:rPr>
          <w:spacing w:val="-14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colleague</w:t>
      </w:r>
      <w:r>
        <w:rPr>
          <w:spacing w:val="-13"/>
        </w:rPr>
        <w:t xml:space="preserve"> </w:t>
      </w:r>
      <w:r>
        <w:t>reported</w:t>
      </w:r>
      <w:r>
        <w:rPr>
          <w:spacing w:val="-13"/>
        </w:rPr>
        <w:t xml:space="preserve"> </w:t>
      </w:r>
      <w:r>
        <w:t>it</w:t>
      </w:r>
    </w:p>
    <w:p w14:paraId="1ECC6DA5" w14:textId="77777777" w:rsidR="00A815F9" w:rsidRDefault="00A815F9">
      <w:pPr>
        <w:spacing w:line="237" w:lineRule="auto"/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4" w:space="720" w:equalWidth="0">
            <w:col w:w="3079" w:space="40"/>
            <w:col w:w="3148" w:space="39"/>
            <w:col w:w="3090" w:space="40"/>
            <w:col w:w="4964"/>
          </w:cols>
        </w:sectPr>
      </w:pPr>
    </w:p>
    <w:p w14:paraId="23970392" w14:textId="77777777" w:rsidR="00A815F9" w:rsidRDefault="00C15677">
      <w:pPr>
        <w:tabs>
          <w:tab w:val="left" w:pos="3425"/>
        </w:tabs>
        <w:spacing w:before="167"/>
        <w:ind w:left="766"/>
        <w:rPr>
          <w:b/>
          <w:sz w:val="36"/>
        </w:rPr>
      </w:pPr>
      <w:r>
        <w:rPr>
          <w:b/>
          <w:sz w:val="36"/>
        </w:rPr>
        <w:t>WDES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Metric</w:t>
      </w:r>
      <w:r>
        <w:rPr>
          <w:b/>
          <w:sz w:val="36"/>
        </w:rPr>
        <w:tab/>
        <w:t>WDES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Metric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6</w:t>
      </w:r>
    </w:p>
    <w:p w14:paraId="7370CD74" w14:textId="77777777" w:rsidR="00A815F9" w:rsidRDefault="00C15677">
      <w:pPr>
        <w:spacing w:before="167"/>
        <w:ind w:left="569"/>
        <w:rPr>
          <w:b/>
          <w:sz w:val="36"/>
        </w:rPr>
      </w:pPr>
      <w:r>
        <w:br w:type="column"/>
      </w:r>
      <w:r>
        <w:rPr>
          <w:b/>
          <w:sz w:val="36"/>
        </w:rPr>
        <w:t>WDES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Metric</w:t>
      </w:r>
    </w:p>
    <w:p w14:paraId="4986DE0A" w14:textId="77777777" w:rsidR="00A815F9" w:rsidRDefault="00C15677">
      <w:pPr>
        <w:spacing w:before="167"/>
        <w:ind w:left="766"/>
        <w:rPr>
          <w:sz w:val="20"/>
        </w:rPr>
      </w:pPr>
      <w:r>
        <w:br w:type="column"/>
      </w:r>
      <w:r>
        <w:rPr>
          <w:b/>
          <w:sz w:val="36"/>
        </w:rPr>
        <w:t>WDES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Metric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8</w:t>
      </w:r>
      <w:r>
        <w:rPr>
          <w:b/>
          <w:spacing w:val="-6"/>
          <w:sz w:val="36"/>
        </w:rPr>
        <w:t xml:space="preserve"> </w:t>
      </w:r>
      <w:r>
        <w:rPr>
          <w:sz w:val="20"/>
        </w:rPr>
        <w:t>Percentage</w:t>
      </w:r>
    </w:p>
    <w:p w14:paraId="56010C0F" w14:textId="77777777" w:rsidR="00A815F9" w:rsidRDefault="00A815F9">
      <w:pPr>
        <w:rPr>
          <w:sz w:val="20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3" w:space="720" w:equalWidth="0">
            <w:col w:w="5967" w:space="40"/>
            <w:col w:w="2850" w:space="127"/>
            <w:col w:w="5416"/>
          </w:cols>
        </w:sectPr>
      </w:pPr>
    </w:p>
    <w:p w14:paraId="013880E8" w14:textId="77777777" w:rsidR="00A815F9" w:rsidRDefault="00C15677">
      <w:pPr>
        <w:spacing w:before="3"/>
        <w:ind w:left="766"/>
      </w:pPr>
      <w:r>
        <w:rPr>
          <w:b/>
          <w:spacing w:val="-3"/>
          <w:sz w:val="36"/>
        </w:rPr>
        <w:t>5</w:t>
      </w:r>
      <w:r>
        <w:rPr>
          <w:b/>
          <w:spacing w:val="-7"/>
          <w:sz w:val="36"/>
        </w:rPr>
        <w:t xml:space="preserve"> </w:t>
      </w:r>
      <w:r>
        <w:rPr>
          <w:spacing w:val="-3"/>
        </w:rPr>
        <w:t>Percentage</w:t>
      </w:r>
      <w:r>
        <w:rPr>
          <w:spacing w:val="-12"/>
        </w:rPr>
        <w:t xml:space="preserve"> </w:t>
      </w:r>
      <w:r>
        <w:rPr>
          <w:spacing w:val="-3"/>
        </w:rPr>
        <w:t>of</w:t>
      </w:r>
    </w:p>
    <w:p w14:paraId="6FB5F582" w14:textId="77777777" w:rsidR="00A815F9" w:rsidRDefault="00C15677">
      <w:pPr>
        <w:spacing w:line="240" w:lineRule="exact"/>
        <w:ind w:left="766" w:right="-12"/>
      </w:pPr>
      <w:r>
        <w:br w:type="column"/>
      </w:r>
      <w:r>
        <w:rPr>
          <w:spacing w:val="-5"/>
        </w:rPr>
        <w:t xml:space="preserve">Percentage </w:t>
      </w:r>
      <w:r>
        <w:rPr>
          <w:spacing w:val="-4"/>
        </w:rPr>
        <w:t>of Disabled staff</w:t>
      </w:r>
      <w:r>
        <w:rPr>
          <w:spacing w:val="-59"/>
        </w:rPr>
        <w:t xml:space="preserve"> </w:t>
      </w:r>
      <w:r>
        <w:rPr>
          <w:spacing w:val="-4"/>
        </w:rPr>
        <w:t>compared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non-disabled</w:t>
      </w:r>
    </w:p>
    <w:p w14:paraId="32986308" w14:textId="77777777" w:rsidR="00A815F9" w:rsidRDefault="00C15677">
      <w:pPr>
        <w:spacing w:before="3"/>
        <w:ind w:left="462"/>
      </w:pPr>
      <w:r>
        <w:br w:type="column"/>
      </w:r>
      <w:r>
        <w:rPr>
          <w:b/>
          <w:spacing w:val="-4"/>
          <w:sz w:val="36"/>
        </w:rPr>
        <w:t>7</w:t>
      </w:r>
      <w:r>
        <w:rPr>
          <w:spacing w:val="-4"/>
        </w:rPr>
        <w:t>Percentage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Disabled</w:t>
      </w:r>
      <w:r>
        <w:rPr>
          <w:spacing w:val="-11"/>
        </w:rPr>
        <w:t xml:space="preserve"> </w:t>
      </w:r>
      <w:r>
        <w:rPr>
          <w:spacing w:val="-4"/>
        </w:rPr>
        <w:t>staff</w:t>
      </w:r>
    </w:p>
    <w:p w14:paraId="1B1BF104" w14:textId="77777777" w:rsidR="00A815F9" w:rsidRDefault="00C15677">
      <w:pPr>
        <w:spacing w:line="249" w:lineRule="auto"/>
        <w:ind w:left="287" w:right="609"/>
        <w:rPr>
          <w:sz w:val="20"/>
        </w:rPr>
      </w:pPr>
      <w:r>
        <w:br w:type="column"/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Disabled</w:t>
      </w:r>
      <w:r>
        <w:rPr>
          <w:spacing w:val="-7"/>
          <w:sz w:val="20"/>
        </w:rPr>
        <w:t xml:space="preserve"> </w:t>
      </w:r>
      <w:r>
        <w:rPr>
          <w:sz w:val="20"/>
        </w:rPr>
        <w:t>staff</w:t>
      </w:r>
      <w:r>
        <w:rPr>
          <w:spacing w:val="-7"/>
          <w:sz w:val="20"/>
        </w:rPr>
        <w:t xml:space="preserve"> </w:t>
      </w:r>
      <w:r>
        <w:rPr>
          <w:sz w:val="20"/>
        </w:rPr>
        <w:t>saying</w:t>
      </w:r>
      <w:r>
        <w:rPr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z w:val="20"/>
        </w:rPr>
        <w:t>their</w:t>
      </w:r>
      <w:r>
        <w:rPr>
          <w:spacing w:val="-5"/>
          <w:sz w:val="20"/>
        </w:rPr>
        <w:t xml:space="preserve"> </w:t>
      </w:r>
      <w:r>
        <w:rPr>
          <w:sz w:val="20"/>
        </w:rPr>
        <w:t>employer</w:t>
      </w:r>
      <w:r>
        <w:rPr>
          <w:spacing w:val="-53"/>
          <w:sz w:val="20"/>
        </w:rPr>
        <w:t xml:space="preserve"> </w:t>
      </w:r>
      <w:r>
        <w:rPr>
          <w:sz w:val="20"/>
        </w:rPr>
        <w:t>has</w:t>
      </w:r>
      <w:r>
        <w:rPr>
          <w:spacing w:val="-4"/>
          <w:sz w:val="20"/>
        </w:rPr>
        <w:t xml:space="preserve"> </w:t>
      </w:r>
      <w:r>
        <w:rPr>
          <w:sz w:val="20"/>
        </w:rPr>
        <w:t>made</w:t>
      </w:r>
      <w:r>
        <w:rPr>
          <w:spacing w:val="-4"/>
          <w:sz w:val="20"/>
        </w:rPr>
        <w:t xml:space="preserve"> </w:t>
      </w:r>
      <w:r>
        <w:rPr>
          <w:sz w:val="20"/>
        </w:rPr>
        <w:t>adequate</w:t>
      </w:r>
      <w:r>
        <w:rPr>
          <w:spacing w:val="-5"/>
          <w:sz w:val="20"/>
        </w:rPr>
        <w:t xml:space="preserve"> </w:t>
      </w:r>
      <w:r>
        <w:rPr>
          <w:sz w:val="20"/>
        </w:rPr>
        <w:t>adjustment(s)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</w:p>
    <w:p w14:paraId="19F9E865" w14:textId="77777777" w:rsidR="00A815F9" w:rsidRDefault="00A815F9">
      <w:pPr>
        <w:spacing w:line="249" w:lineRule="auto"/>
        <w:rPr>
          <w:sz w:val="20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4" w:space="720" w:equalWidth="0">
            <w:col w:w="2422" w:space="237"/>
            <w:col w:w="3415" w:space="40"/>
            <w:col w:w="3310" w:space="39"/>
            <w:col w:w="4937"/>
          </w:cols>
        </w:sectPr>
      </w:pPr>
    </w:p>
    <w:p w14:paraId="2355182D" w14:textId="77777777" w:rsidR="00A815F9" w:rsidRDefault="00C15677">
      <w:pPr>
        <w:tabs>
          <w:tab w:val="left" w:pos="3425"/>
        </w:tabs>
        <w:spacing w:line="231" w:lineRule="exact"/>
        <w:ind w:left="766"/>
      </w:pPr>
      <w:r>
        <w:pict w14:anchorId="7F2BEB21">
          <v:group id="_x0000_s1353" alt="" style="position:absolute;left:0;text-align:left;margin-left:0;margin-top:26.2pt;width:10in;height:513.85pt;z-index:-251615744;mso-position-horizontal-relative:page;mso-position-vertical-relative:page" coordorigin=",524" coordsize="14400,10277">
            <v:rect id="_x0000_s1354" alt="" style="position:absolute;left:622;top:1090;width:2660;height:3852" fillcolor="#d9d9d9" stroked="f"/>
            <v:line id="_x0000_s1355" alt="" style="position:absolute" from="674,1081" to="674,1142" strokecolor="white" strokeweight=".35261mm"/>
            <v:line id="_x0000_s1356" alt="" style="position:absolute" from="613,4929" to="6432,4929" strokecolor="white" strokeweight=".48953mm"/>
            <v:shape id="_x0000_s1357" alt="" style="position:absolute;left:612;top:4941;width:8994;height:14" coordorigin="613,4942" coordsize="8994,14" o:spt="100" adj="0,,0" path="m613,4942r8994,m613,4956r10,e" filled="f" strokecolor="white" strokeweight=".03464mm">
              <v:stroke joinstyle="round"/>
              <v:formulas/>
              <v:path arrowok="t" o:connecttype="segments"/>
            </v:shape>
            <v:shape id="_x0000_s1358" alt="" style="position:absolute;left:612;top:1080;width:62;height:62" coordorigin="613,1081" coordsize="62,62" o:spt="100" adj="0,,0" path="m623,1081r,61m613,1091r61,e" filled="f" strokecolor="white" strokeweight=".35261mm">
              <v:stroke joinstyle="round"/>
              <v:formulas/>
              <v:path arrowok="t" o:connecttype="segments"/>
            </v:shape>
            <v:shape id="_x0000_s1359" type="#_x0000_t75" alt="" style="position:absolute;left:8804;top:523;width:5086;height:855">
              <v:imagedata r:id="rId557" o:title=""/>
            </v:shape>
            <v:shape id="_x0000_s1360" alt="" style="position:absolute;left:3282;top:1090;width:6325;height:3852" coordorigin="3282,1091" coordsize="6325,3852" path="m9607,1091r-3175,l3282,1091r,3852l6432,4943r3175,l9607,1091xe" fillcolor="#d9d9d9" stroked="f">
              <v:path arrowok="t"/>
            </v:shape>
            <v:line id="_x0000_s1361" alt="" style="position:absolute" from="13689,4942" to="13693,4942" strokecolor="white" strokeweight=".03464mm"/>
            <v:rect id="_x0000_s1362" alt="" style="position:absolute;left:9606;top:1090;width:4083;height:3852" fillcolor="#d9d9d9" stroked="f"/>
            <v:shape id="_x0000_s1363" type="#_x0000_t75" alt="" style="position:absolute;top:9198;width:14400;height:1602">
              <v:imagedata r:id="rId411" o:title=""/>
            </v:shape>
            <v:rect id="_x0000_s1364" alt="" style="position:absolute;left:622;top:4942;width:2660;height:4759" fillcolor="#d9d9d9" stroked="f"/>
            <v:shape id="_x0000_s1365" alt="" style="position:absolute;left:6418;top:7348;width:7273;height:14" coordorigin="6419,7348" coordsize="7273,14" o:spt="100" adj="0,,0" path="m6419,7355r3188,m13691,7348r,13e" filled="f" strokeweight=".23258mm">
              <v:stroke joinstyle="round"/>
              <v:formulas/>
              <v:path arrowok="t" o:connecttype="segments"/>
            </v:shape>
            <v:shape id="_x0000_s1366" alt="" style="position:absolute;left:6418;top:7359;width:7274;height:7" coordorigin="6419,7360" coordsize="7274,7" o:spt="100" adj="0,,0" path="m6419,7360r7274,m6419,7366r13,e" filled="f" strokeweight=".05631mm">
              <v:stroke joinstyle="round"/>
              <v:formulas/>
              <v:path arrowok="t" o:connecttype="segments"/>
            </v:shape>
            <v:shape id="_x0000_s1367" alt="" style="position:absolute;left:3282;top:4942;width:10408;height:4759" coordorigin="3282,4943" coordsize="10408,4759" o:spt="100" adj="0,,0" path="m9607,4943r-3175,l3282,4943r,4758l6432,9701r3175,l9607,7361r,-2418xm13689,4943r-4082,l9607,7361r,2340l13689,9701r,-2340l13689,4943xe" fillcolor="#d9d9d9" stroked="f">
              <v:stroke joinstyle="round"/>
              <v:formulas/>
              <v:path arrowok="t" o:connecttype="segments"/>
            </v:shape>
            <v:shape id="_x0000_s1368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  <w:r>
        <w:rPr>
          <w:spacing w:val="-4"/>
          <w:position w:val="8"/>
        </w:rPr>
        <w:t>Disabled</w:t>
      </w:r>
      <w:r>
        <w:rPr>
          <w:spacing w:val="-11"/>
          <w:position w:val="8"/>
        </w:rPr>
        <w:t xml:space="preserve"> </w:t>
      </w:r>
      <w:r>
        <w:rPr>
          <w:spacing w:val="-4"/>
          <w:position w:val="8"/>
        </w:rPr>
        <w:t>staff</w:t>
      </w:r>
      <w:r>
        <w:rPr>
          <w:spacing w:val="-9"/>
          <w:position w:val="8"/>
        </w:rPr>
        <w:t xml:space="preserve"> </w:t>
      </w:r>
      <w:r>
        <w:rPr>
          <w:spacing w:val="-4"/>
          <w:position w:val="8"/>
        </w:rPr>
        <w:t>compared</w:t>
      </w:r>
      <w:r>
        <w:rPr>
          <w:spacing w:val="-4"/>
          <w:position w:val="8"/>
        </w:rPr>
        <w:tab/>
      </w:r>
      <w:r>
        <w:rPr>
          <w:spacing w:val="-3"/>
        </w:rPr>
        <w:t>staff</w:t>
      </w:r>
      <w:r>
        <w:rPr>
          <w:spacing w:val="-11"/>
        </w:rPr>
        <w:t xml:space="preserve"> </w:t>
      </w:r>
      <w:r>
        <w:rPr>
          <w:spacing w:val="-3"/>
        </w:rPr>
        <w:t>saying</w:t>
      </w:r>
      <w:r>
        <w:rPr>
          <w:spacing w:val="-11"/>
        </w:rPr>
        <w:t xml:space="preserve"> </w:t>
      </w:r>
      <w:r>
        <w:rPr>
          <w:spacing w:val="-3"/>
        </w:rPr>
        <w:t>that</w:t>
      </w:r>
      <w:r>
        <w:rPr>
          <w:spacing w:val="-11"/>
        </w:rPr>
        <w:t xml:space="preserve"> </w:t>
      </w:r>
      <w:r>
        <w:rPr>
          <w:spacing w:val="-3"/>
        </w:rPr>
        <w:t>they</w:t>
      </w:r>
      <w:r>
        <w:rPr>
          <w:spacing w:val="-12"/>
        </w:rPr>
        <w:t xml:space="preserve"> </w:t>
      </w:r>
      <w:r>
        <w:rPr>
          <w:spacing w:val="-3"/>
        </w:rPr>
        <w:t>have</w:t>
      </w:r>
      <w:r>
        <w:rPr>
          <w:spacing w:val="-12"/>
        </w:rPr>
        <w:t xml:space="preserve"> </w:t>
      </w:r>
      <w:r>
        <w:rPr>
          <w:spacing w:val="-2"/>
        </w:rPr>
        <w:t>felt</w:t>
      </w:r>
    </w:p>
    <w:p w14:paraId="128D33A4" w14:textId="77777777" w:rsidR="00A815F9" w:rsidRDefault="00C15677">
      <w:pPr>
        <w:tabs>
          <w:tab w:val="left" w:pos="3425"/>
        </w:tabs>
        <w:spacing w:before="12" w:line="182" w:lineRule="auto"/>
        <w:ind w:left="766"/>
      </w:pPr>
      <w:r>
        <w:rPr>
          <w:spacing w:val="-3"/>
          <w:position w:val="8"/>
        </w:rPr>
        <w:t>to</w:t>
      </w:r>
      <w:r>
        <w:rPr>
          <w:spacing w:val="-13"/>
          <w:position w:val="8"/>
        </w:rPr>
        <w:t xml:space="preserve"> </w:t>
      </w:r>
      <w:r>
        <w:rPr>
          <w:spacing w:val="-3"/>
          <w:position w:val="8"/>
        </w:rPr>
        <w:t>non-disabled</w:t>
      </w:r>
      <w:r>
        <w:rPr>
          <w:spacing w:val="-12"/>
          <w:position w:val="8"/>
        </w:rPr>
        <w:t xml:space="preserve"> </w:t>
      </w:r>
      <w:r>
        <w:rPr>
          <w:spacing w:val="-3"/>
          <w:position w:val="8"/>
        </w:rPr>
        <w:t>staff</w:t>
      </w:r>
      <w:r>
        <w:rPr>
          <w:spacing w:val="-3"/>
          <w:position w:val="8"/>
        </w:rPr>
        <w:tab/>
      </w:r>
      <w:r>
        <w:rPr>
          <w:spacing w:val="-5"/>
        </w:rPr>
        <w:t xml:space="preserve">pressure </w:t>
      </w:r>
      <w:r>
        <w:rPr>
          <w:spacing w:val="-4"/>
        </w:rPr>
        <w:t>from their manager</w:t>
      </w:r>
      <w:r>
        <w:rPr>
          <w:spacing w:val="-3"/>
        </w:rPr>
        <w:t xml:space="preserve"> </w:t>
      </w:r>
      <w:r>
        <w:rPr>
          <w:spacing w:val="-3"/>
          <w:position w:val="6"/>
        </w:rPr>
        <w:t>believing</w:t>
      </w:r>
      <w:r>
        <w:rPr>
          <w:spacing w:val="-13"/>
          <w:position w:val="6"/>
        </w:rPr>
        <w:t xml:space="preserve"> </w:t>
      </w:r>
      <w:r>
        <w:rPr>
          <w:spacing w:val="-3"/>
          <w:position w:val="6"/>
        </w:rPr>
        <w:t>that</w:t>
      </w:r>
      <w:r>
        <w:rPr>
          <w:spacing w:val="-11"/>
          <w:position w:val="6"/>
        </w:rPr>
        <w:t xml:space="preserve"> </w:t>
      </w:r>
      <w:r>
        <w:rPr>
          <w:spacing w:val="-3"/>
          <w:position w:val="6"/>
        </w:rPr>
        <w:t>the</w:t>
      </w:r>
      <w:r>
        <w:rPr>
          <w:spacing w:val="-12"/>
          <w:position w:val="6"/>
        </w:rPr>
        <w:t xml:space="preserve"> </w:t>
      </w:r>
      <w:r>
        <w:rPr>
          <w:spacing w:val="-2"/>
          <w:position w:val="6"/>
        </w:rPr>
        <w:t>Trust</w:t>
      </w:r>
      <w:r>
        <w:rPr>
          <w:spacing w:val="-2"/>
          <w:position w:val="6"/>
        </w:rPr>
        <w:tab/>
      </w:r>
      <w:r>
        <w:rPr>
          <w:spacing w:val="-2"/>
        </w:rPr>
        <w:t>to come to work, despite not</w:t>
      </w:r>
      <w:r>
        <w:rPr>
          <w:spacing w:val="-1"/>
        </w:rPr>
        <w:t xml:space="preserve"> </w:t>
      </w:r>
      <w:r>
        <w:rPr>
          <w:spacing w:val="-3"/>
          <w:position w:val="8"/>
        </w:rPr>
        <w:t>provides</w:t>
      </w:r>
      <w:r>
        <w:rPr>
          <w:spacing w:val="-13"/>
          <w:position w:val="8"/>
        </w:rPr>
        <w:t xml:space="preserve"> </w:t>
      </w:r>
      <w:r>
        <w:rPr>
          <w:spacing w:val="-3"/>
          <w:position w:val="8"/>
        </w:rPr>
        <w:t>equal</w:t>
      </w:r>
      <w:r>
        <w:rPr>
          <w:spacing w:val="-3"/>
          <w:position w:val="8"/>
        </w:rPr>
        <w:tab/>
      </w:r>
      <w:r>
        <w:rPr>
          <w:spacing w:val="-4"/>
        </w:rPr>
        <w:t>feeling</w:t>
      </w:r>
      <w:r>
        <w:rPr>
          <w:spacing w:val="-10"/>
        </w:rPr>
        <w:t xml:space="preserve"> </w:t>
      </w:r>
      <w:r>
        <w:rPr>
          <w:spacing w:val="-3"/>
        </w:rPr>
        <w:t>well</w:t>
      </w:r>
      <w:r>
        <w:rPr>
          <w:spacing w:val="-7"/>
        </w:rPr>
        <w:t xml:space="preserve"> </w:t>
      </w:r>
      <w:r>
        <w:rPr>
          <w:spacing w:val="-3"/>
        </w:rPr>
        <w:t>enough</w:t>
      </w:r>
      <w:r>
        <w:rPr>
          <w:spacing w:val="-11"/>
        </w:rPr>
        <w:t xml:space="preserve"> </w:t>
      </w:r>
      <w:r>
        <w:rPr>
          <w:spacing w:val="-3"/>
        </w:rPr>
        <w:t>to</w:t>
      </w:r>
      <w:r>
        <w:rPr>
          <w:spacing w:val="-11"/>
        </w:rPr>
        <w:t xml:space="preserve"> </w:t>
      </w:r>
      <w:r>
        <w:rPr>
          <w:spacing w:val="-3"/>
        </w:rPr>
        <w:t>perform</w:t>
      </w:r>
      <w:r>
        <w:rPr>
          <w:spacing w:val="-58"/>
        </w:rPr>
        <w:t xml:space="preserve"> </w:t>
      </w:r>
      <w:r>
        <w:rPr>
          <w:spacing w:val="-4"/>
        </w:rPr>
        <w:t>opportunities</w:t>
      </w:r>
      <w:r>
        <w:rPr>
          <w:spacing w:val="-11"/>
        </w:rPr>
        <w:t xml:space="preserve"> </w:t>
      </w:r>
      <w:r>
        <w:rPr>
          <w:spacing w:val="-3"/>
        </w:rPr>
        <w:t>for</w:t>
      </w:r>
      <w:r>
        <w:rPr>
          <w:spacing w:val="-9"/>
        </w:rPr>
        <w:t xml:space="preserve"> </w:t>
      </w:r>
      <w:r>
        <w:rPr>
          <w:spacing w:val="-3"/>
        </w:rPr>
        <w:t>career</w:t>
      </w:r>
      <w:r>
        <w:rPr>
          <w:spacing w:val="-3"/>
        </w:rPr>
        <w:tab/>
      </w:r>
      <w:r>
        <w:rPr>
          <w:position w:val="-5"/>
        </w:rPr>
        <w:t>their</w:t>
      </w:r>
      <w:r>
        <w:rPr>
          <w:spacing w:val="-8"/>
          <w:position w:val="-5"/>
        </w:rPr>
        <w:t xml:space="preserve"> </w:t>
      </w:r>
      <w:r>
        <w:rPr>
          <w:position w:val="-5"/>
        </w:rPr>
        <w:t>duties.</w:t>
      </w:r>
    </w:p>
    <w:p w14:paraId="4E02E462" w14:textId="77777777" w:rsidR="00A815F9" w:rsidRDefault="00C15677">
      <w:pPr>
        <w:spacing w:line="156" w:lineRule="exact"/>
        <w:ind w:left="766"/>
      </w:pPr>
      <w:r>
        <w:rPr>
          <w:spacing w:val="-4"/>
        </w:rPr>
        <w:t>progression</w:t>
      </w:r>
      <w:r>
        <w:rPr>
          <w:spacing w:val="-11"/>
        </w:rPr>
        <w:t xml:space="preserve"> </w:t>
      </w:r>
      <w:r>
        <w:rPr>
          <w:spacing w:val="-3"/>
        </w:rPr>
        <w:t>or</w:t>
      </w:r>
    </w:p>
    <w:p w14:paraId="60005A38" w14:textId="77777777" w:rsidR="00A815F9" w:rsidRDefault="00C15677">
      <w:pPr>
        <w:spacing w:before="6"/>
        <w:ind w:left="766"/>
      </w:pPr>
      <w:r>
        <w:t>promotion.</w:t>
      </w:r>
    </w:p>
    <w:p w14:paraId="0891EF4A" w14:textId="77777777" w:rsidR="00A815F9" w:rsidRDefault="00C15677">
      <w:pPr>
        <w:spacing w:line="191" w:lineRule="exact"/>
        <w:ind w:left="277"/>
      </w:pPr>
      <w:r>
        <w:br w:type="column"/>
      </w:r>
      <w:r>
        <w:rPr>
          <w:spacing w:val="-5"/>
        </w:rPr>
        <w:t>compared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non-disabled</w:t>
      </w:r>
    </w:p>
    <w:p w14:paraId="61958E4C" w14:textId="77777777" w:rsidR="00A815F9" w:rsidRDefault="00C15677">
      <w:pPr>
        <w:spacing w:before="6"/>
        <w:ind w:left="277" w:right="-9"/>
      </w:pPr>
      <w:r>
        <w:t>staff saying that they are</w:t>
      </w:r>
      <w:r>
        <w:rPr>
          <w:spacing w:val="1"/>
        </w:rPr>
        <w:t xml:space="preserve"> </w:t>
      </w:r>
      <w:r>
        <w:t>satisfied with the extent to</w:t>
      </w:r>
      <w:r>
        <w:rPr>
          <w:spacing w:val="1"/>
        </w:rPr>
        <w:t xml:space="preserve"> </w:t>
      </w:r>
      <w:r>
        <w:rPr>
          <w:spacing w:val="-4"/>
        </w:rPr>
        <w:t>which</w:t>
      </w:r>
      <w:r>
        <w:rPr>
          <w:spacing w:val="-10"/>
        </w:rPr>
        <w:t xml:space="preserve"> </w:t>
      </w:r>
      <w:r>
        <w:rPr>
          <w:spacing w:val="-4"/>
        </w:rPr>
        <w:t>their</w:t>
      </w:r>
      <w:r>
        <w:rPr>
          <w:spacing w:val="-7"/>
        </w:rPr>
        <w:t xml:space="preserve"> </w:t>
      </w:r>
      <w:r>
        <w:rPr>
          <w:spacing w:val="-4"/>
        </w:rPr>
        <w:t>organisation</w:t>
      </w:r>
      <w:r>
        <w:rPr>
          <w:spacing w:val="-9"/>
        </w:rPr>
        <w:t xml:space="preserve"> </w:t>
      </w:r>
      <w:r>
        <w:rPr>
          <w:spacing w:val="-3"/>
        </w:rPr>
        <w:t>values</w:t>
      </w:r>
      <w:r>
        <w:rPr>
          <w:spacing w:val="-59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work</w:t>
      </w:r>
    </w:p>
    <w:p w14:paraId="4180DE17" w14:textId="77777777" w:rsidR="00A815F9" w:rsidRDefault="00A815F9">
      <w:pPr>
        <w:pStyle w:val="BodyText"/>
        <w:spacing w:before="5"/>
        <w:rPr>
          <w:sz w:val="27"/>
        </w:rPr>
      </w:pPr>
    </w:p>
    <w:p w14:paraId="07D4E217" w14:textId="77777777" w:rsidR="00A815F9" w:rsidRDefault="00C15677">
      <w:pPr>
        <w:spacing w:line="412" w:lineRule="exact"/>
        <w:ind w:left="277"/>
        <w:rPr>
          <w:b/>
          <w:sz w:val="36"/>
        </w:rPr>
      </w:pPr>
      <w:r>
        <w:rPr>
          <w:b/>
          <w:sz w:val="36"/>
        </w:rPr>
        <w:t>WDES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Metric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9</w:t>
      </w:r>
    </w:p>
    <w:p w14:paraId="0CF235A5" w14:textId="77777777" w:rsidR="00A815F9" w:rsidRDefault="00C15677">
      <w:pPr>
        <w:spacing w:line="237" w:lineRule="auto"/>
        <w:ind w:left="277" w:right="19"/>
      </w:pPr>
      <w:r>
        <w:rPr>
          <w:spacing w:val="-4"/>
        </w:rPr>
        <w:t>a)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staff</w:t>
      </w:r>
      <w:r>
        <w:rPr>
          <w:spacing w:val="-10"/>
        </w:rPr>
        <w:t xml:space="preserve"> </w:t>
      </w:r>
      <w:r>
        <w:rPr>
          <w:spacing w:val="-4"/>
        </w:rPr>
        <w:t>engagement</w:t>
      </w:r>
      <w:r>
        <w:rPr>
          <w:spacing w:val="-9"/>
        </w:rPr>
        <w:t xml:space="preserve"> </w:t>
      </w:r>
      <w:r>
        <w:rPr>
          <w:spacing w:val="-4"/>
        </w:rPr>
        <w:t>score</w:t>
      </w:r>
      <w:r>
        <w:rPr>
          <w:spacing w:val="-58"/>
        </w:rPr>
        <w:t xml:space="preserve"> </w:t>
      </w:r>
      <w:r>
        <w:rPr>
          <w:spacing w:val="-4"/>
        </w:rPr>
        <w:t>for</w:t>
      </w:r>
      <w:r>
        <w:rPr>
          <w:spacing w:val="-8"/>
        </w:rPr>
        <w:t xml:space="preserve"> </w:t>
      </w:r>
      <w:r>
        <w:rPr>
          <w:spacing w:val="-4"/>
        </w:rPr>
        <w:t>Disabled</w:t>
      </w:r>
      <w:r>
        <w:rPr>
          <w:spacing w:val="-9"/>
        </w:rPr>
        <w:t xml:space="preserve"> </w:t>
      </w:r>
      <w:r>
        <w:rPr>
          <w:spacing w:val="-4"/>
        </w:rPr>
        <w:t>staff,</w:t>
      </w:r>
      <w:r>
        <w:rPr>
          <w:spacing w:val="-9"/>
        </w:rPr>
        <w:t xml:space="preserve"> </w:t>
      </w:r>
      <w:r>
        <w:rPr>
          <w:spacing w:val="-4"/>
        </w:rPr>
        <w:t>compared</w:t>
      </w:r>
      <w:r>
        <w:rPr>
          <w:spacing w:val="-9"/>
        </w:rPr>
        <w:t xml:space="preserve"> </w:t>
      </w:r>
      <w:r>
        <w:rPr>
          <w:spacing w:val="-3"/>
        </w:rPr>
        <w:t>to</w:t>
      </w:r>
      <w:r>
        <w:rPr>
          <w:spacing w:val="-58"/>
        </w:rPr>
        <w:t xml:space="preserve"> </w:t>
      </w:r>
      <w:r>
        <w:rPr>
          <w:spacing w:val="-4"/>
        </w:rPr>
        <w:t>non-disabled</w:t>
      </w:r>
      <w:r>
        <w:rPr>
          <w:spacing w:val="-12"/>
        </w:rPr>
        <w:t xml:space="preserve"> </w:t>
      </w:r>
      <w:r>
        <w:rPr>
          <w:spacing w:val="-4"/>
        </w:rPr>
        <w:t>staff.</w:t>
      </w:r>
      <w:r>
        <w:rPr>
          <w:spacing w:val="-10"/>
        </w:rPr>
        <w:t xml:space="preserve"> </w:t>
      </w:r>
      <w:r>
        <w:rPr>
          <w:spacing w:val="-4"/>
        </w:rPr>
        <w:t>b)</w:t>
      </w:r>
      <w:r>
        <w:rPr>
          <w:spacing w:val="-10"/>
        </w:rPr>
        <w:t xml:space="preserve"> </w:t>
      </w:r>
      <w:r>
        <w:rPr>
          <w:spacing w:val="-3"/>
        </w:rPr>
        <w:t>Has</w:t>
      </w:r>
      <w:r>
        <w:rPr>
          <w:spacing w:val="-11"/>
        </w:rPr>
        <w:t xml:space="preserve"> </w:t>
      </w:r>
      <w:r>
        <w:rPr>
          <w:spacing w:val="-3"/>
        </w:rPr>
        <w:t>your</w:t>
      </w:r>
      <w:r>
        <w:rPr>
          <w:spacing w:val="-58"/>
        </w:rPr>
        <w:t xml:space="preserve"> </w:t>
      </w:r>
      <w:r>
        <w:rPr>
          <w:spacing w:val="-3"/>
        </w:rPr>
        <w:t>Trust taken action to facilitate</w:t>
      </w:r>
      <w:r>
        <w:rPr>
          <w:spacing w:val="-2"/>
        </w:rPr>
        <w:t xml:space="preserve"> </w:t>
      </w:r>
      <w:r>
        <w:rPr>
          <w:spacing w:val="-3"/>
        </w:rPr>
        <w:t xml:space="preserve">the voices of </w:t>
      </w:r>
      <w:r>
        <w:rPr>
          <w:spacing w:val="-2"/>
        </w:rPr>
        <w:t>Disabled staff in</w:t>
      </w:r>
      <w:r>
        <w:rPr>
          <w:spacing w:val="-1"/>
        </w:rPr>
        <w:t xml:space="preserve"> </w:t>
      </w:r>
      <w:r>
        <w:rPr>
          <w:spacing w:val="-4"/>
        </w:rPr>
        <w:t>your</w:t>
      </w:r>
      <w:r>
        <w:rPr>
          <w:spacing w:val="-11"/>
        </w:rPr>
        <w:t xml:space="preserve"> </w:t>
      </w:r>
      <w:r>
        <w:rPr>
          <w:spacing w:val="-3"/>
        </w:rPr>
        <w:t>organisation</w:t>
      </w:r>
      <w:r>
        <w:rPr>
          <w:spacing w:val="-12"/>
        </w:rPr>
        <w:t xml:space="preserve"> </w:t>
      </w:r>
      <w:r>
        <w:rPr>
          <w:spacing w:val="-3"/>
        </w:rPr>
        <w:t>to</w:t>
      </w:r>
      <w:r>
        <w:rPr>
          <w:spacing w:val="-12"/>
        </w:rPr>
        <w:t xml:space="preserve"> </w:t>
      </w:r>
      <w:r>
        <w:rPr>
          <w:spacing w:val="-3"/>
        </w:rPr>
        <w:t>be</w:t>
      </w:r>
      <w:r>
        <w:rPr>
          <w:spacing w:val="-12"/>
        </w:rPr>
        <w:t xml:space="preserve"> </w:t>
      </w:r>
      <w:r>
        <w:rPr>
          <w:spacing w:val="-3"/>
        </w:rPr>
        <w:t>heard?</w:t>
      </w:r>
      <w:r>
        <w:rPr>
          <w:spacing w:val="-58"/>
        </w:rPr>
        <w:t xml:space="preserve"> </w:t>
      </w:r>
      <w:r>
        <w:t>(Yes)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(No)</w:t>
      </w:r>
    </w:p>
    <w:p w14:paraId="4300B1A4" w14:textId="77777777" w:rsidR="00A815F9" w:rsidRDefault="00C15677">
      <w:pPr>
        <w:spacing w:line="225" w:lineRule="exact"/>
        <w:ind w:left="247"/>
        <w:rPr>
          <w:sz w:val="20"/>
        </w:rPr>
      </w:pPr>
      <w:r>
        <w:br w:type="column"/>
      </w:r>
      <w:r>
        <w:rPr>
          <w:sz w:val="20"/>
        </w:rPr>
        <w:t>enable</w:t>
      </w:r>
      <w:r>
        <w:rPr>
          <w:spacing w:val="-7"/>
          <w:sz w:val="20"/>
        </w:rPr>
        <w:t xml:space="preserve"> </w:t>
      </w:r>
      <w:r>
        <w:rPr>
          <w:sz w:val="20"/>
        </w:rPr>
        <w:t>them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carry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7"/>
          <w:sz w:val="20"/>
        </w:rPr>
        <w:t xml:space="preserve"> </w:t>
      </w:r>
      <w:r>
        <w:rPr>
          <w:sz w:val="20"/>
        </w:rPr>
        <w:t>their</w:t>
      </w:r>
      <w:r>
        <w:rPr>
          <w:spacing w:val="-4"/>
          <w:sz w:val="20"/>
        </w:rPr>
        <w:t xml:space="preserve"> </w:t>
      </w:r>
      <w:r>
        <w:rPr>
          <w:sz w:val="20"/>
        </w:rPr>
        <w:t>work.</w:t>
      </w:r>
    </w:p>
    <w:p w14:paraId="0CABAAFC" w14:textId="77777777" w:rsidR="00A815F9" w:rsidRDefault="00A815F9">
      <w:pPr>
        <w:pStyle w:val="BodyText"/>
        <w:rPr>
          <w:sz w:val="22"/>
        </w:rPr>
      </w:pPr>
    </w:p>
    <w:p w14:paraId="30CB472F" w14:textId="77777777" w:rsidR="00A815F9" w:rsidRDefault="00A815F9">
      <w:pPr>
        <w:pStyle w:val="BodyText"/>
        <w:rPr>
          <w:sz w:val="22"/>
        </w:rPr>
      </w:pPr>
    </w:p>
    <w:p w14:paraId="0176B46A" w14:textId="77777777" w:rsidR="00A815F9" w:rsidRDefault="00A815F9">
      <w:pPr>
        <w:pStyle w:val="BodyText"/>
        <w:rPr>
          <w:sz w:val="22"/>
        </w:rPr>
      </w:pPr>
    </w:p>
    <w:p w14:paraId="41F3EDEC" w14:textId="77777777" w:rsidR="00A815F9" w:rsidRDefault="00A815F9">
      <w:pPr>
        <w:pStyle w:val="BodyText"/>
        <w:rPr>
          <w:sz w:val="22"/>
        </w:rPr>
      </w:pPr>
    </w:p>
    <w:p w14:paraId="45FB3F0B" w14:textId="77777777" w:rsidR="00A815F9" w:rsidRDefault="00A815F9">
      <w:pPr>
        <w:pStyle w:val="BodyText"/>
        <w:rPr>
          <w:sz w:val="25"/>
        </w:rPr>
      </w:pPr>
    </w:p>
    <w:p w14:paraId="52AE52CD" w14:textId="77777777" w:rsidR="00A815F9" w:rsidRDefault="00C15677">
      <w:pPr>
        <w:spacing w:line="244" w:lineRule="auto"/>
        <w:ind w:left="247" w:right="677"/>
        <w:rPr>
          <w:sz w:val="18"/>
        </w:rPr>
      </w:pPr>
      <w:r>
        <w:rPr>
          <w:b/>
          <w:sz w:val="36"/>
        </w:rPr>
        <w:t>WDES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Metric</w:t>
      </w:r>
      <w:r>
        <w:rPr>
          <w:b/>
          <w:spacing w:val="-15"/>
          <w:sz w:val="36"/>
        </w:rPr>
        <w:t xml:space="preserve"> </w:t>
      </w:r>
      <w:r>
        <w:rPr>
          <w:b/>
          <w:sz w:val="32"/>
        </w:rPr>
        <w:t>10</w:t>
      </w:r>
      <w:r>
        <w:rPr>
          <w:b/>
          <w:spacing w:val="-5"/>
          <w:sz w:val="32"/>
        </w:rPr>
        <w:t xml:space="preserve"> </w:t>
      </w:r>
      <w:r>
        <w:rPr>
          <w:sz w:val="18"/>
        </w:rPr>
        <w:t>Percentage</w:t>
      </w:r>
      <w:r>
        <w:rPr>
          <w:spacing w:val="-47"/>
          <w:sz w:val="18"/>
        </w:rPr>
        <w:t xml:space="preserve"> </w:t>
      </w:r>
      <w:r>
        <w:rPr>
          <w:sz w:val="18"/>
        </w:rPr>
        <w:t>difference between the organisation’s Board</w:t>
      </w:r>
      <w:r>
        <w:rPr>
          <w:spacing w:val="1"/>
          <w:sz w:val="18"/>
        </w:rPr>
        <w:t xml:space="preserve"> </w:t>
      </w:r>
      <w:r>
        <w:rPr>
          <w:sz w:val="18"/>
        </w:rPr>
        <w:t>voting</w:t>
      </w:r>
      <w:r>
        <w:rPr>
          <w:spacing w:val="-2"/>
          <w:sz w:val="18"/>
        </w:rPr>
        <w:t xml:space="preserve"> </w:t>
      </w:r>
      <w:r>
        <w:rPr>
          <w:sz w:val="18"/>
        </w:rPr>
        <w:t>membership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</w:p>
    <w:p w14:paraId="04AB5918" w14:textId="77777777" w:rsidR="00A815F9" w:rsidRDefault="00C15677">
      <w:pPr>
        <w:spacing w:before="1" w:line="256" w:lineRule="auto"/>
        <w:ind w:left="247" w:right="705"/>
        <w:rPr>
          <w:sz w:val="18"/>
        </w:rPr>
      </w:pPr>
      <w:r>
        <w:rPr>
          <w:sz w:val="18"/>
        </w:rPr>
        <w:t>its</w:t>
      </w:r>
      <w:r>
        <w:rPr>
          <w:spacing w:val="-10"/>
          <w:sz w:val="18"/>
        </w:rPr>
        <w:t xml:space="preserve"> </w:t>
      </w:r>
      <w:r>
        <w:rPr>
          <w:sz w:val="18"/>
        </w:rPr>
        <w:t>organisation’s</w:t>
      </w:r>
      <w:r>
        <w:rPr>
          <w:spacing w:val="-9"/>
          <w:sz w:val="18"/>
        </w:rPr>
        <w:t xml:space="preserve"> </w:t>
      </w:r>
      <w:r>
        <w:rPr>
          <w:sz w:val="18"/>
        </w:rPr>
        <w:t>overall</w:t>
      </w:r>
      <w:r>
        <w:rPr>
          <w:spacing w:val="-9"/>
          <w:sz w:val="18"/>
        </w:rPr>
        <w:t xml:space="preserve"> </w:t>
      </w:r>
      <w:r>
        <w:rPr>
          <w:sz w:val="18"/>
        </w:rPr>
        <w:t>workforce,</w:t>
      </w:r>
      <w:r>
        <w:rPr>
          <w:spacing w:val="-47"/>
          <w:sz w:val="18"/>
        </w:rPr>
        <w:t xml:space="preserve"> </w:t>
      </w:r>
      <w:r>
        <w:rPr>
          <w:sz w:val="18"/>
        </w:rPr>
        <w:t>disaggregated:</w:t>
      </w:r>
    </w:p>
    <w:p w14:paraId="3C85A04C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360"/>
        </w:tabs>
        <w:spacing w:line="203" w:lineRule="exact"/>
        <w:ind w:left="359" w:hanging="113"/>
        <w:rPr>
          <w:sz w:val="18"/>
        </w:rPr>
      </w:pP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voting</w:t>
      </w:r>
      <w:r>
        <w:rPr>
          <w:spacing w:val="-1"/>
          <w:sz w:val="18"/>
        </w:rPr>
        <w:t xml:space="preserve"> </w:t>
      </w:r>
      <w:r>
        <w:rPr>
          <w:sz w:val="18"/>
        </w:rPr>
        <w:t>membership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Board.</w:t>
      </w:r>
    </w:p>
    <w:p w14:paraId="6D634E63" w14:textId="77777777" w:rsidR="00A815F9" w:rsidRDefault="00C15677">
      <w:pPr>
        <w:pStyle w:val="ListParagraph"/>
        <w:numPr>
          <w:ilvl w:val="0"/>
          <w:numId w:val="148"/>
        </w:numPr>
        <w:tabs>
          <w:tab w:val="left" w:pos="360"/>
        </w:tabs>
        <w:spacing w:line="204" w:lineRule="exact"/>
        <w:ind w:left="359" w:hanging="113"/>
        <w:rPr>
          <w:sz w:val="18"/>
        </w:rPr>
      </w:pP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Executive</w:t>
      </w:r>
      <w:r>
        <w:rPr>
          <w:spacing w:val="-1"/>
          <w:sz w:val="18"/>
        </w:rPr>
        <w:t xml:space="preserve"> </w:t>
      </w:r>
      <w:r>
        <w:rPr>
          <w:sz w:val="18"/>
        </w:rPr>
        <w:t>membership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Board.</w:t>
      </w:r>
    </w:p>
    <w:p w14:paraId="15C31072" w14:textId="77777777" w:rsidR="00A815F9" w:rsidRDefault="00A815F9">
      <w:pPr>
        <w:spacing w:line="204" w:lineRule="exact"/>
        <w:rPr>
          <w:sz w:val="18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3" w:space="720" w:equalWidth="0">
            <w:col w:w="6259" w:space="40"/>
            <w:col w:w="3165" w:space="39"/>
            <w:col w:w="4897"/>
          </w:cols>
        </w:sectPr>
      </w:pPr>
    </w:p>
    <w:p w14:paraId="775AAF37" w14:textId="77777777" w:rsidR="00A815F9" w:rsidRDefault="00A815F9">
      <w:pPr>
        <w:pStyle w:val="BodyText"/>
        <w:spacing w:before="11"/>
        <w:rPr>
          <w:sz w:val="23"/>
        </w:rPr>
      </w:pPr>
    </w:p>
    <w:p w14:paraId="6D00CDF5" w14:textId="77777777" w:rsidR="00A815F9" w:rsidRDefault="00C15677">
      <w:pPr>
        <w:pStyle w:val="Heading6"/>
      </w:pPr>
      <w:r>
        <w:rPr>
          <w:color w:val="332D7C"/>
        </w:rPr>
        <w:t>Conclusion</w:t>
      </w:r>
    </w:p>
    <w:p w14:paraId="52EA2F4E" w14:textId="77777777" w:rsidR="00A815F9" w:rsidRDefault="00C15677">
      <w:pPr>
        <w:pStyle w:val="BodyText"/>
        <w:spacing w:before="7"/>
        <w:rPr>
          <w:b/>
          <w:sz w:val="19"/>
        </w:rPr>
      </w:pPr>
      <w:r>
        <w:pict w14:anchorId="37AD3D76">
          <v:shape id="_x0000_s1352" alt="" style="position:absolute;margin-left:42.5pt;margin-top:13.75pt;width:634.75pt;height:.1pt;z-index:-251500032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7D25B48D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330"/>
          <w:tab w:val="left" w:pos="1331"/>
        </w:tabs>
        <w:spacing w:before="52" w:line="247" w:lineRule="auto"/>
        <w:ind w:right="973"/>
        <w:rPr>
          <w:sz w:val="32"/>
        </w:rPr>
      </w:pPr>
      <w:r>
        <w:rPr>
          <w:sz w:val="32"/>
        </w:rPr>
        <w:t>Walsall</w:t>
      </w:r>
      <w:r>
        <w:rPr>
          <w:spacing w:val="-6"/>
          <w:sz w:val="32"/>
        </w:rPr>
        <w:t xml:space="preserve"> </w:t>
      </w:r>
      <w:r>
        <w:rPr>
          <w:sz w:val="32"/>
        </w:rPr>
        <w:t>Healthcare</w:t>
      </w:r>
      <w:r>
        <w:rPr>
          <w:spacing w:val="-5"/>
          <w:sz w:val="32"/>
        </w:rPr>
        <w:t xml:space="preserve"> </w:t>
      </w:r>
      <w:r>
        <w:rPr>
          <w:sz w:val="32"/>
        </w:rPr>
        <w:t>is</w:t>
      </w:r>
      <w:r>
        <w:rPr>
          <w:spacing w:val="-3"/>
          <w:sz w:val="32"/>
        </w:rPr>
        <w:t xml:space="preserve"> </w:t>
      </w:r>
      <w:r>
        <w:rPr>
          <w:sz w:val="32"/>
        </w:rPr>
        <w:t>on</w:t>
      </w:r>
      <w:r>
        <w:rPr>
          <w:spacing w:val="-5"/>
          <w:sz w:val="32"/>
        </w:rPr>
        <w:t xml:space="preserve"> </w:t>
      </w:r>
      <w:r>
        <w:rPr>
          <w:sz w:val="32"/>
        </w:rPr>
        <w:t>a</w:t>
      </w:r>
      <w:r>
        <w:rPr>
          <w:spacing w:val="-5"/>
          <w:sz w:val="32"/>
        </w:rPr>
        <w:t xml:space="preserve"> </w:t>
      </w:r>
      <w:r>
        <w:rPr>
          <w:sz w:val="32"/>
        </w:rPr>
        <w:t>journey</w:t>
      </w:r>
      <w:r>
        <w:rPr>
          <w:spacing w:val="-3"/>
          <w:sz w:val="32"/>
        </w:rPr>
        <w:t xml:space="preserve">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become</w:t>
      </w:r>
      <w:r>
        <w:rPr>
          <w:spacing w:val="-5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disability</w:t>
      </w:r>
      <w:r>
        <w:rPr>
          <w:spacing w:val="-4"/>
          <w:sz w:val="32"/>
        </w:rPr>
        <w:t xml:space="preserve"> </w:t>
      </w:r>
      <w:r>
        <w:rPr>
          <w:sz w:val="32"/>
        </w:rPr>
        <w:t>confident</w:t>
      </w:r>
      <w:r>
        <w:rPr>
          <w:spacing w:val="-3"/>
          <w:sz w:val="32"/>
        </w:rPr>
        <w:t xml:space="preserve"> </w:t>
      </w:r>
      <w:r>
        <w:rPr>
          <w:sz w:val="32"/>
        </w:rPr>
        <w:t>organisation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a</w:t>
      </w:r>
      <w:r>
        <w:rPr>
          <w:spacing w:val="-86"/>
          <w:sz w:val="32"/>
        </w:rPr>
        <w:t xml:space="preserve"> </w:t>
      </w:r>
      <w:r>
        <w:rPr>
          <w:sz w:val="32"/>
        </w:rPr>
        <w:t>great place to work by narrowing the gap between how Disabled and Non-Disabled</w:t>
      </w:r>
      <w:r>
        <w:rPr>
          <w:spacing w:val="1"/>
          <w:sz w:val="32"/>
        </w:rPr>
        <w:t xml:space="preserve"> </w:t>
      </w:r>
      <w:r>
        <w:rPr>
          <w:sz w:val="32"/>
        </w:rPr>
        <w:t>staff report their</w:t>
      </w:r>
      <w:r>
        <w:rPr>
          <w:spacing w:val="1"/>
          <w:sz w:val="32"/>
        </w:rPr>
        <w:t xml:space="preserve"> </w:t>
      </w:r>
      <w:r>
        <w:rPr>
          <w:sz w:val="32"/>
        </w:rPr>
        <w:t>experiences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satisfaction</w:t>
      </w:r>
      <w:r>
        <w:rPr>
          <w:spacing w:val="-2"/>
          <w:sz w:val="32"/>
        </w:rPr>
        <w:t xml:space="preserve"> </w:t>
      </w:r>
      <w:r>
        <w:rPr>
          <w:sz w:val="32"/>
        </w:rPr>
        <w:t>levels in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metrics</w:t>
      </w:r>
      <w:r>
        <w:rPr>
          <w:spacing w:val="-1"/>
          <w:sz w:val="32"/>
        </w:rPr>
        <w:t xml:space="preserve"> </w:t>
      </w:r>
      <w:r>
        <w:rPr>
          <w:sz w:val="32"/>
        </w:rPr>
        <w:t>of WDES.</w:t>
      </w:r>
    </w:p>
    <w:p w14:paraId="2A8C70AC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330"/>
          <w:tab w:val="left" w:pos="1331"/>
        </w:tabs>
        <w:spacing w:before="82" w:line="249" w:lineRule="auto"/>
        <w:ind w:right="964"/>
        <w:rPr>
          <w:sz w:val="32"/>
        </w:rPr>
      </w:pPr>
      <w:r>
        <w:rPr>
          <w:sz w:val="32"/>
        </w:rPr>
        <w:t>In order to support culture change and become a disability confident organisation we</w:t>
      </w:r>
      <w:r>
        <w:rPr>
          <w:spacing w:val="1"/>
          <w:sz w:val="32"/>
        </w:rPr>
        <w:t xml:space="preserve"> </w:t>
      </w:r>
      <w:r>
        <w:rPr>
          <w:sz w:val="32"/>
        </w:rPr>
        <w:t>need to adopt</w:t>
      </w:r>
      <w:r>
        <w:rPr>
          <w:sz w:val="32"/>
        </w:rPr>
        <w:t xml:space="preserve"> innovative ways to engage with our disabled colleagues and improve</w:t>
      </w:r>
      <w:r>
        <w:rPr>
          <w:spacing w:val="1"/>
          <w:sz w:val="32"/>
        </w:rPr>
        <w:t xml:space="preserve"> </w:t>
      </w:r>
      <w:r>
        <w:rPr>
          <w:sz w:val="32"/>
        </w:rPr>
        <w:t>disclosure</w:t>
      </w:r>
      <w:r>
        <w:rPr>
          <w:spacing w:val="-7"/>
          <w:sz w:val="32"/>
        </w:rPr>
        <w:t xml:space="preserve"> </w:t>
      </w:r>
      <w:r>
        <w:rPr>
          <w:sz w:val="32"/>
        </w:rPr>
        <w:t>rates</w:t>
      </w:r>
      <w:r>
        <w:rPr>
          <w:spacing w:val="-5"/>
          <w:sz w:val="32"/>
        </w:rPr>
        <w:t xml:space="preserve"> </w:t>
      </w:r>
      <w:r>
        <w:rPr>
          <w:sz w:val="32"/>
        </w:rPr>
        <w:t>so</w:t>
      </w:r>
      <w:r>
        <w:rPr>
          <w:spacing w:val="-6"/>
          <w:sz w:val="32"/>
        </w:rPr>
        <w:t xml:space="preserve"> </w:t>
      </w:r>
      <w:r>
        <w:rPr>
          <w:sz w:val="32"/>
        </w:rPr>
        <w:t>that</w:t>
      </w:r>
      <w:r>
        <w:rPr>
          <w:spacing w:val="-4"/>
          <w:sz w:val="32"/>
        </w:rPr>
        <w:t xml:space="preserve"> </w:t>
      </w:r>
      <w:r>
        <w:rPr>
          <w:sz w:val="32"/>
        </w:rPr>
        <w:t>disabled</w:t>
      </w:r>
      <w:r>
        <w:rPr>
          <w:spacing w:val="-6"/>
          <w:sz w:val="32"/>
        </w:rPr>
        <w:t xml:space="preserve"> </w:t>
      </w:r>
      <w:r>
        <w:rPr>
          <w:sz w:val="32"/>
        </w:rPr>
        <w:t>colleagues</w:t>
      </w:r>
      <w:r>
        <w:rPr>
          <w:spacing w:val="-5"/>
          <w:sz w:val="32"/>
        </w:rPr>
        <w:t xml:space="preserve"> </w:t>
      </w:r>
      <w:r>
        <w:rPr>
          <w:sz w:val="32"/>
        </w:rPr>
        <w:t>feel</w:t>
      </w:r>
      <w:r>
        <w:rPr>
          <w:spacing w:val="-8"/>
          <w:sz w:val="32"/>
        </w:rPr>
        <w:t xml:space="preserve"> </w:t>
      </w:r>
      <w:r>
        <w:rPr>
          <w:sz w:val="32"/>
        </w:rPr>
        <w:t>confident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6"/>
          <w:sz w:val="32"/>
        </w:rPr>
        <w:t xml:space="preserve"> </w:t>
      </w:r>
      <w:r>
        <w:rPr>
          <w:sz w:val="32"/>
        </w:rPr>
        <w:t>talk</w:t>
      </w:r>
      <w:r>
        <w:rPr>
          <w:spacing w:val="-5"/>
          <w:sz w:val="32"/>
        </w:rPr>
        <w:t xml:space="preserve"> </w:t>
      </w:r>
      <w:r>
        <w:rPr>
          <w:sz w:val="32"/>
        </w:rPr>
        <w:t>about</w:t>
      </w:r>
      <w:r>
        <w:rPr>
          <w:spacing w:val="-4"/>
          <w:sz w:val="32"/>
        </w:rPr>
        <w:t xml:space="preserve"> </w:t>
      </w:r>
      <w:r>
        <w:rPr>
          <w:sz w:val="32"/>
        </w:rPr>
        <w:t>their</w:t>
      </w:r>
      <w:r>
        <w:rPr>
          <w:spacing w:val="-5"/>
          <w:sz w:val="32"/>
        </w:rPr>
        <w:t xml:space="preserve"> </w:t>
      </w:r>
      <w:r>
        <w:rPr>
          <w:sz w:val="32"/>
        </w:rPr>
        <w:t>disability.</w:t>
      </w:r>
    </w:p>
    <w:p w14:paraId="68CB3C3E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330"/>
          <w:tab w:val="left" w:pos="1331"/>
        </w:tabs>
        <w:spacing w:before="72" w:line="252" w:lineRule="auto"/>
        <w:ind w:right="1133"/>
        <w:rPr>
          <w:sz w:val="32"/>
        </w:rPr>
      </w:pPr>
      <w:r>
        <w:rPr>
          <w:sz w:val="32"/>
        </w:rPr>
        <w:t>The WDES action plan sets out the actions that Walsall Healthcare is going to take</w:t>
      </w:r>
      <w:r>
        <w:rPr>
          <w:spacing w:val="1"/>
          <w:sz w:val="32"/>
        </w:rPr>
        <w:t xml:space="preserve"> </w:t>
      </w:r>
      <w:r>
        <w:rPr>
          <w:sz w:val="32"/>
        </w:rPr>
        <w:t>over the fort</w:t>
      </w:r>
      <w:r>
        <w:rPr>
          <w:sz w:val="32"/>
        </w:rPr>
        <w:t>hcoming year to improve disability equality in the workplace with support</w:t>
      </w:r>
      <w:r>
        <w:rPr>
          <w:spacing w:val="-87"/>
          <w:sz w:val="32"/>
        </w:rPr>
        <w:t xml:space="preserve"> </w:t>
      </w:r>
      <w:r>
        <w:rPr>
          <w:sz w:val="32"/>
        </w:rPr>
        <w:t>from Disability Equality Network Leads who form part of the Trust’s Staff Inclusion</w:t>
      </w:r>
      <w:r>
        <w:rPr>
          <w:spacing w:val="1"/>
          <w:sz w:val="32"/>
        </w:rPr>
        <w:t xml:space="preserve"> </w:t>
      </w:r>
      <w:r>
        <w:rPr>
          <w:sz w:val="32"/>
        </w:rPr>
        <w:t>Network. These actions have now been incorporated within the Trust’s EDI Strategy</w:t>
      </w:r>
      <w:r>
        <w:rPr>
          <w:spacing w:val="-86"/>
          <w:sz w:val="32"/>
        </w:rPr>
        <w:t xml:space="preserve"> </w:t>
      </w:r>
      <w:r>
        <w:rPr>
          <w:sz w:val="32"/>
        </w:rPr>
        <w:t>Action</w:t>
      </w:r>
      <w:r>
        <w:rPr>
          <w:spacing w:val="-1"/>
          <w:sz w:val="32"/>
        </w:rPr>
        <w:t xml:space="preserve"> </w:t>
      </w:r>
      <w:r>
        <w:rPr>
          <w:sz w:val="32"/>
        </w:rPr>
        <w:t>Plan for</w:t>
      </w:r>
      <w:r>
        <w:rPr>
          <w:spacing w:val="2"/>
          <w:sz w:val="32"/>
        </w:rPr>
        <w:t xml:space="preserve"> </w:t>
      </w:r>
      <w:r>
        <w:rPr>
          <w:sz w:val="32"/>
        </w:rPr>
        <w:t>2021-2022</w:t>
      </w:r>
    </w:p>
    <w:p w14:paraId="57D2F47B" w14:textId="77777777" w:rsidR="00A815F9" w:rsidRDefault="00C15677">
      <w:pPr>
        <w:pStyle w:val="ListParagraph"/>
        <w:numPr>
          <w:ilvl w:val="1"/>
          <w:numId w:val="148"/>
        </w:numPr>
        <w:tabs>
          <w:tab w:val="left" w:pos="1330"/>
          <w:tab w:val="left" w:pos="1331"/>
        </w:tabs>
        <w:spacing w:before="69" w:line="247" w:lineRule="auto"/>
        <w:ind w:right="1335"/>
        <w:rPr>
          <w:sz w:val="32"/>
        </w:rPr>
      </w:pPr>
      <w:r>
        <w:rPr>
          <w:sz w:val="32"/>
        </w:rPr>
        <w:t>Accelerated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targeted</w:t>
      </w:r>
      <w:r>
        <w:rPr>
          <w:spacing w:val="-4"/>
          <w:sz w:val="32"/>
        </w:rPr>
        <w:t xml:space="preserve"> </w:t>
      </w:r>
      <w:r>
        <w:rPr>
          <w:sz w:val="32"/>
        </w:rPr>
        <w:t>efforts</w:t>
      </w:r>
      <w:r>
        <w:rPr>
          <w:spacing w:val="-3"/>
          <w:sz w:val="32"/>
        </w:rPr>
        <w:t xml:space="preserve"> </w:t>
      </w:r>
      <w:r>
        <w:rPr>
          <w:sz w:val="32"/>
        </w:rPr>
        <w:t>will</w:t>
      </w:r>
      <w:r>
        <w:rPr>
          <w:spacing w:val="-5"/>
          <w:sz w:val="32"/>
        </w:rPr>
        <w:t xml:space="preserve"> </w:t>
      </w:r>
      <w:r>
        <w:rPr>
          <w:sz w:val="32"/>
        </w:rPr>
        <w:t>also</w:t>
      </w:r>
      <w:r>
        <w:rPr>
          <w:spacing w:val="-4"/>
          <w:sz w:val="32"/>
        </w:rPr>
        <w:t xml:space="preserve"> </w:t>
      </w:r>
      <w:r>
        <w:rPr>
          <w:sz w:val="32"/>
        </w:rPr>
        <w:t>be</w:t>
      </w:r>
      <w:r>
        <w:rPr>
          <w:spacing w:val="-4"/>
          <w:sz w:val="32"/>
        </w:rPr>
        <w:t xml:space="preserve"> </w:t>
      </w:r>
      <w:r>
        <w:rPr>
          <w:sz w:val="32"/>
        </w:rPr>
        <w:t>taken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eliminate</w:t>
      </w:r>
      <w:r>
        <w:rPr>
          <w:spacing w:val="-4"/>
          <w:sz w:val="32"/>
        </w:rPr>
        <w:t xml:space="preserve"> </w:t>
      </w:r>
      <w:r>
        <w:rPr>
          <w:sz w:val="32"/>
        </w:rPr>
        <w:t>harassment</w:t>
      </w:r>
      <w:r>
        <w:rPr>
          <w:spacing w:val="-3"/>
          <w:sz w:val="32"/>
        </w:rPr>
        <w:t xml:space="preserve"> </w:t>
      </w:r>
      <w:r>
        <w:rPr>
          <w:sz w:val="32"/>
        </w:rPr>
        <w:t>bullying</w:t>
      </w:r>
      <w:r>
        <w:rPr>
          <w:spacing w:val="-86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abuse for</w:t>
      </w:r>
      <w:r>
        <w:rPr>
          <w:spacing w:val="1"/>
          <w:sz w:val="32"/>
        </w:rPr>
        <w:t xml:space="preserve"> </w:t>
      </w:r>
      <w:r>
        <w:rPr>
          <w:sz w:val="32"/>
        </w:rPr>
        <w:t>colleagues</w:t>
      </w:r>
      <w:r>
        <w:rPr>
          <w:spacing w:val="1"/>
          <w:sz w:val="32"/>
        </w:rPr>
        <w:t xml:space="preserve"> </w:t>
      </w:r>
      <w:r>
        <w:rPr>
          <w:sz w:val="32"/>
        </w:rPr>
        <w:t>with a</w:t>
      </w:r>
      <w:r>
        <w:rPr>
          <w:spacing w:val="-1"/>
          <w:sz w:val="32"/>
        </w:rPr>
        <w:t xml:space="preserve"> </w:t>
      </w:r>
      <w:r>
        <w:rPr>
          <w:sz w:val="32"/>
        </w:rPr>
        <w:t>disability</w:t>
      </w:r>
    </w:p>
    <w:p w14:paraId="52FA0A58" w14:textId="77777777" w:rsidR="00A815F9" w:rsidRDefault="00A815F9">
      <w:pPr>
        <w:spacing w:line="247" w:lineRule="auto"/>
        <w:rPr>
          <w:sz w:val="32"/>
        </w:rPr>
        <w:sectPr w:rsidR="00A815F9">
          <w:headerReference w:type="even" r:id="rId558"/>
          <w:footerReference w:type="even" r:id="rId559"/>
          <w:pgSz w:w="14400" w:h="10800" w:orient="landscape"/>
          <w:pgMar w:top="1360" w:right="0" w:bottom="1600" w:left="0" w:header="524" w:footer="1401" w:gutter="0"/>
          <w:cols w:space="720"/>
        </w:sectPr>
      </w:pPr>
    </w:p>
    <w:p w14:paraId="5D6BAEE1" w14:textId="77777777" w:rsidR="00A815F9" w:rsidRDefault="00A815F9">
      <w:pPr>
        <w:pStyle w:val="BodyText"/>
        <w:rPr>
          <w:sz w:val="88"/>
        </w:rPr>
      </w:pPr>
    </w:p>
    <w:p w14:paraId="0720D093" w14:textId="77777777" w:rsidR="00A815F9" w:rsidRDefault="00C15677">
      <w:pPr>
        <w:tabs>
          <w:tab w:val="left" w:pos="1548"/>
          <w:tab w:val="left" w:pos="4814"/>
        </w:tabs>
        <w:spacing w:before="704"/>
        <w:ind w:left="113"/>
        <w:rPr>
          <w:sz w:val="79"/>
        </w:rPr>
      </w:pPr>
      <w:r>
        <w:pict w14:anchorId="19A34ACA">
          <v:line id="_x0000_s1351" alt="" style="position:absolute;left:0;text-align:left;z-index:-251613696;mso-wrap-edited:f;mso-width-percent:0;mso-height-percent:0;mso-position-horizontal-relative:page;mso-width-percent:0;mso-height-percent:0" from="13.45pt,44.35pt" to="243.2pt,44.35pt" strokeweight="1.0178mm">
            <w10:wrap anchorx="page"/>
          </v:line>
        </w:pict>
      </w:r>
      <w:r>
        <w:pict w14:anchorId="3E7CA696">
          <v:group id="_x0000_s1348" alt="" style="position:absolute;left:0;text-align:left;margin-left:5.7pt;margin-top:69pt;width:241.4pt;height:4pt;z-index:-251612672;mso-position-horizontal-relative:page" coordorigin="114,1380" coordsize="4828,80">
            <v:line id="_x0000_s1349" alt="" style="position:absolute" from="192,1411" to="4941,1411" strokeweight="1.1026mm"/>
            <v:shape id="_x0000_s1350" alt="" style="position:absolute;left:113;top:1449;width:4759;height:2" coordorigin="114,1450" coordsize="4759,0" o:spt="100" adj="0,,0" path="m114,1450r58,m4815,1450r57,e" filled="f" strokecolor="#3d6089" strokeweight=".35333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3D6089"/>
          <w:position w:val="-12"/>
          <w:sz w:val="79"/>
        </w:rPr>
        <w:t>I</w:t>
      </w:r>
      <w:r>
        <w:rPr>
          <w:color w:val="3D6089"/>
          <w:position w:val="-12"/>
          <w:sz w:val="79"/>
        </w:rPr>
        <w:tab/>
      </w:r>
      <w:r>
        <w:rPr>
          <w:color w:val="46463B"/>
          <w:w w:val="90"/>
          <w:sz w:val="33"/>
        </w:rPr>
        <w:t>W</w:t>
      </w:r>
      <w:r>
        <w:rPr>
          <w:color w:val="23231D"/>
          <w:w w:val="90"/>
          <w:sz w:val="33"/>
        </w:rPr>
        <w:t>OES</w:t>
      </w:r>
      <w:r>
        <w:rPr>
          <w:color w:val="23231D"/>
          <w:spacing w:val="58"/>
          <w:w w:val="90"/>
          <w:sz w:val="33"/>
        </w:rPr>
        <w:t xml:space="preserve"> </w:t>
      </w:r>
      <w:r>
        <w:rPr>
          <w:color w:val="46463B"/>
          <w:w w:val="90"/>
          <w:sz w:val="33"/>
        </w:rPr>
        <w:t>M</w:t>
      </w:r>
      <w:r>
        <w:rPr>
          <w:color w:val="23231D"/>
          <w:w w:val="90"/>
          <w:sz w:val="33"/>
        </w:rPr>
        <w:t>etr</w:t>
      </w:r>
      <w:r>
        <w:rPr>
          <w:color w:val="46463B"/>
          <w:w w:val="90"/>
          <w:sz w:val="33"/>
        </w:rPr>
        <w:t>i</w:t>
      </w:r>
      <w:r>
        <w:rPr>
          <w:color w:val="23231D"/>
          <w:w w:val="90"/>
          <w:sz w:val="33"/>
        </w:rPr>
        <w:t>c</w:t>
      </w:r>
      <w:r>
        <w:rPr>
          <w:color w:val="23231D"/>
          <w:spacing w:val="-1"/>
          <w:w w:val="90"/>
          <w:sz w:val="33"/>
        </w:rPr>
        <w:t xml:space="preserve"> </w:t>
      </w:r>
      <w:r>
        <w:rPr>
          <w:color w:val="2D2F44"/>
          <w:w w:val="90"/>
          <w:sz w:val="33"/>
        </w:rPr>
        <w:t>1</w:t>
      </w:r>
      <w:r>
        <w:rPr>
          <w:color w:val="2D2F44"/>
          <w:w w:val="90"/>
          <w:sz w:val="33"/>
        </w:rPr>
        <w:tab/>
      </w:r>
      <w:r>
        <w:rPr>
          <w:color w:val="3D6089"/>
          <w:w w:val="90"/>
          <w:position w:val="-12"/>
          <w:sz w:val="79"/>
        </w:rPr>
        <w:t>I</w:t>
      </w:r>
    </w:p>
    <w:p w14:paraId="10EE3AEC" w14:textId="77777777" w:rsidR="00A815F9" w:rsidRDefault="00C15677">
      <w:pPr>
        <w:tabs>
          <w:tab w:val="left" w:pos="3983"/>
        </w:tabs>
        <w:spacing w:before="4" w:line="1117" w:lineRule="exact"/>
        <w:ind w:left="113"/>
        <w:rPr>
          <w:rFonts w:ascii="Arial-BoldItalicMT"/>
          <w:b/>
          <w:i/>
          <w:sz w:val="99"/>
        </w:rPr>
      </w:pPr>
      <w:r>
        <w:br w:type="column"/>
      </w:r>
      <w:r>
        <w:rPr>
          <w:b/>
          <w:color w:val="23231D"/>
          <w:sz w:val="38"/>
        </w:rPr>
        <w:t>Walsall</w:t>
      </w:r>
      <w:r>
        <w:rPr>
          <w:b/>
          <w:color w:val="23231D"/>
          <w:spacing w:val="106"/>
          <w:sz w:val="38"/>
        </w:rPr>
        <w:t xml:space="preserve"> </w:t>
      </w:r>
      <w:r>
        <w:rPr>
          <w:b/>
          <w:color w:val="23231D"/>
          <w:sz w:val="38"/>
        </w:rPr>
        <w:t>Healthcare</w:t>
      </w:r>
      <w:r>
        <w:rPr>
          <w:b/>
          <w:color w:val="23231D"/>
          <w:sz w:val="38"/>
        </w:rPr>
        <w:tab/>
      </w:r>
      <w:r>
        <w:rPr>
          <w:rFonts w:ascii="Arial-BoldItalicMT"/>
          <w:b/>
          <w:i/>
          <w:color w:val="0179C3"/>
          <w:w w:val="60"/>
          <w:sz w:val="99"/>
          <w:u w:val="thick" w:color="0179C3"/>
        </w:rPr>
        <w:t>,,,1:kj</w:t>
      </w:r>
    </w:p>
    <w:p w14:paraId="1E5726F5" w14:textId="77777777" w:rsidR="00A815F9" w:rsidRDefault="00C15677">
      <w:pPr>
        <w:spacing w:line="289" w:lineRule="exact"/>
        <w:ind w:left="2557" w:right="1940"/>
        <w:jc w:val="center"/>
        <w:rPr>
          <w:rFonts w:ascii="Times New Roman"/>
          <w:sz w:val="27"/>
        </w:rPr>
      </w:pPr>
      <w:r>
        <w:rPr>
          <w:rFonts w:ascii="Times New Roman"/>
          <w:color w:val="0179C3"/>
          <w:sz w:val="27"/>
        </w:rPr>
        <w:t>NHS</w:t>
      </w:r>
      <w:r>
        <w:rPr>
          <w:rFonts w:ascii="Times New Roman"/>
          <w:color w:val="0179C3"/>
          <w:spacing w:val="-15"/>
          <w:sz w:val="27"/>
        </w:rPr>
        <w:t xml:space="preserve"> </w:t>
      </w:r>
      <w:r>
        <w:rPr>
          <w:rFonts w:ascii="Times New Roman"/>
          <w:color w:val="1685C8"/>
          <w:sz w:val="27"/>
        </w:rPr>
        <w:t>Trust</w:t>
      </w:r>
    </w:p>
    <w:p w14:paraId="107E59D3" w14:textId="77777777" w:rsidR="00A815F9" w:rsidRDefault="00A815F9">
      <w:pPr>
        <w:spacing w:line="289" w:lineRule="exact"/>
        <w:jc w:val="center"/>
        <w:rPr>
          <w:rFonts w:ascii="Times New Roman"/>
          <w:sz w:val="27"/>
        </w:rPr>
        <w:sectPr w:rsidR="00A815F9">
          <w:headerReference w:type="default" r:id="rId560"/>
          <w:footerReference w:type="default" r:id="rId561"/>
          <w:pgSz w:w="14400" w:h="10800" w:orient="landscape"/>
          <w:pgMar w:top="0" w:right="0" w:bottom="0" w:left="0" w:header="0" w:footer="0" w:gutter="0"/>
          <w:cols w:num="2" w:space="720" w:equalWidth="0">
            <w:col w:w="5033" w:space="3667"/>
            <w:col w:w="5700"/>
          </w:cols>
        </w:sectPr>
      </w:pPr>
    </w:p>
    <w:p w14:paraId="5A48BECE" w14:textId="77777777" w:rsidR="00A815F9" w:rsidRDefault="00C15677">
      <w:pPr>
        <w:spacing w:before="72"/>
        <w:jc w:val="right"/>
        <w:rPr>
          <w:rFonts w:ascii="Times New Roman" w:hAnsi="Times New Roman"/>
          <w:sz w:val="13"/>
        </w:rPr>
      </w:pPr>
      <w:r>
        <w:pict w14:anchorId="2682C0AA">
          <v:group id="_x0000_s1255" alt="" style="position:absolute;left:0;text-align:left;margin-left:0;margin-top:.75pt;width:10in;height:406.1pt;z-index:-251614720;mso-position-horizontal-relative:page" coordorigin=",15" coordsize="14400,8122">
            <v:shape id="_x0000_s1256" type="#_x0000_t75" alt="" style="position:absolute;top:6776;width:14400;height:1361">
              <v:imagedata r:id="rId562" o:title=""/>
            </v:shape>
            <v:line id="_x0000_s1257" alt="" style="position:absolute" from="183,7570" to="183,213" strokeweight=".50867mm"/>
            <v:line id="_x0000_s1258" alt="" style="position:absolute" from="4590,381" to="4946,381" strokeweight=".84817mm"/>
            <v:shape id="_x0000_s1259" alt="" style="position:absolute;left:4945;top:212;width:726;height:183" coordorigin="4946,213" coordsize="726,183" o:spt="100" adj="0,,0" path="m4946,381r726,m5657,395r,-182e" filled="f" strokeweight=".50878mm">
              <v:stroke joinstyle="round"/>
              <v:formulas/>
              <v:path arrowok="t" o:connecttype="segments"/>
            </v:shape>
            <v:line id="_x0000_s1260" alt="" style="position:absolute" from="8464,54" to="10680,54" strokeweight="1.3571mm"/>
            <v:line id="_x0000_s1261" alt="" style="position:absolute" from="9675,213" to="9675,15" strokeweight=".84781mm"/>
            <v:shape id="_x0000_s1262" alt="" style="position:absolute;left:4590;top:212;width:9459;height:7358" coordorigin="4590,213" coordsize="9459,7358" o:spt="100" adj="0,,0" path="m8676,7570r,-7357m8661,381r5383,m9675,7570r,-7357m10680,7570r,-7357m4590,549r9459,e" filled="f" strokeweight=".50878mm">
              <v:stroke joinstyle="round"/>
              <v:formulas/>
              <v:path arrowok="t" o:connecttype="segments"/>
            </v:shape>
            <v:line id="_x0000_s1263" alt="" style="position:absolute" from="14030,7570" to="14030,213" strokeweight=".67822mm"/>
            <v:line id="_x0000_s1264" alt="" style="position:absolute" from="4629,5040" to="4629,213" strokeweight="1.52603mm"/>
            <v:shape id="_x0000_s1265" alt="" style="position:absolute;left:4585;top:534;width:9459;height:7035" coordorigin="4585,535" coordsize="9459,7035" o:spt="100" adj="0,,0" path="m4585,684r9459,m5657,7570r,-7035m6162,698r,-163m6662,7570r,-7035m7661,7570r,-7035e" filled="f" strokeweight=".50878mm">
              <v:stroke joinstyle="round"/>
              <v:formulas/>
              <v:path arrowok="t" o:connecttype="segments"/>
            </v:shape>
            <v:line id="_x0000_s1266" alt="" style="position:absolute" from="12276,1886" to="12276,535" strokeweight="1.3565mm"/>
            <v:line id="_x0000_s1267" alt="" style="position:absolute" from="4590,833" to="14044,833" strokeweight=".50892mm"/>
            <v:line id="_x0000_s1268" alt="" style="position:absolute" from="8147,1602" to="8147,669" strokeweight="1.3565mm"/>
            <v:shape id="_x0000_s1269" alt="" style="position:absolute;left:4590;top:669;width:9455;height:621" coordorigin="4590,669" coordsize="9455,621" o:spt="100" adj="0,,0" path="m10257,1290r,-621m4590,987r9454,e" filled="f" strokeweight=".50878mm">
              <v:stroke joinstyle="round"/>
              <v:formulas/>
              <v:path arrowok="t" o:connecttype="segments"/>
            </v:shape>
            <v:line id="_x0000_s1270" alt="" style="position:absolute" from="4590,1136" to="14044,1136" strokeweight=".67853mm"/>
            <v:line id="_x0000_s1271" alt="" style="position:absolute" from="4590,1275" to="14044,1275" strokeweight=".50892mm"/>
            <v:line id="_x0000_s1272" alt="" style="position:absolute" from="6162,1290" to="6162,818" strokeweight=".67822mm"/>
            <v:line id="_x0000_s1273" alt="" style="position:absolute" from="7166,2040" to="7166,818" strokeweight="1.3565mm"/>
            <v:line id="_x0000_s1274" alt="" style="position:absolute" from="10060,1444" to="10060,818" strokeweight=".67822mm"/>
            <v:shape id="_x0000_s1275" alt="" style="position:absolute;left:4590;top:972;width:9455;height:630" coordorigin="4590,972" coordsize="9455,630" o:spt="100" adj="0,,0" path="m12449,1290r,-318m4590,1429r9454,m6162,1602r,-187e" filled="f" strokeweight=".50878mm">
              <v:stroke joinstyle="round"/>
              <v:formulas/>
              <v:path arrowok="t" o:connecttype="segments"/>
            </v:shape>
            <v:line id="_x0000_s1276" alt="" style="position:absolute" from="4590,1588" to="14049,1588" strokeweight=".67853mm"/>
            <v:line id="_x0000_s1277" alt="" style="position:absolute" from="4590,1742" to="14044,1742" strokeweight=".50892mm"/>
            <v:line id="_x0000_s1278" alt="" style="position:absolute" from="10060,3103" to="10060,1573" strokeweight="1.1869mm"/>
            <v:line id="_x0000_s1279" alt="" style="position:absolute" from="4585,1872" to="14044,1872" strokeweight=".50892mm"/>
            <v:line id="_x0000_s1280" alt="" style="position:absolute" from="7138,1872" to="7200,1872" strokeweight=".84817mm"/>
            <v:line id="_x0000_s1281" alt="" style="position:absolute" from="12449,1886" to="12449,1727" strokeweight=".50867mm"/>
            <v:line id="_x0000_s1282" alt="" style="position:absolute" from="4590,2025" to="14044,2025" strokeweight=".67853mm"/>
            <v:shape id="_x0000_s1283" alt="" style="position:absolute;left:6161;top:2011;width:1005;height:630" coordorigin="6162,2011" coordsize="1005,630" o:spt="100" adj="0,,0" path="m6162,2641r,-630m7166,2348r,-337e" filled="f" strokeweight=".84797mm">
              <v:stroke joinstyle="round"/>
              <v:formulas/>
              <v:path arrowok="t" o:connecttype="segments"/>
            </v:shape>
            <v:line id="_x0000_s1284" alt="" style="position:absolute" from="4590,2179" to="14044,2179" strokeweight=".67853mm"/>
            <v:shape id="_x0000_s1285" alt="" style="position:absolute;left:4590;top:2164;width:380;height:183" coordorigin="4590,2165" coordsize="380,183" o:spt="100" adj="0,,0" path="m4590,2324r380,m4946,2348r,-183e" filled="f" strokeweight=".84797mm">
              <v:stroke joinstyle="round"/>
              <v:formulas/>
              <v:path arrowok="t" o:connecttype="segments"/>
            </v:shape>
            <v:line id="_x0000_s1286" alt="" style="position:absolute" from="4922,2324" to="10093,2324" strokeweight=".50892mm"/>
            <v:shape id="_x0000_s1287" alt="" style="position:absolute;left:7137;top:2323;width:2985;height:2" coordorigin="7138,2324" coordsize="2985,0" o:spt="100" adj="0,,0" path="m7138,2324r52,m10026,2324r96,e" filled="f" strokeweight=".84797mm">
              <v:stroke joinstyle="round"/>
              <v:formulas/>
              <v:path arrowok="t" o:connecttype="segments"/>
            </v:shape>
            <v:line id="_x0000_s1288" alt="" style="position:absolute" from="10122,2324" to="14044,2324" strokeweight=".50892mm"/>
            <v:line id="_x0000_s1289" alt="" style="position:absolute" from="4590,2482" to="14044,2482" strokeweight=".84817mm"/>
            <v:line id="_x0000_s1290" alt="" style="position:absolute" from="4595,2626" to="14044,2626" strokeweight=".50892mm"/>
            <v:line id="_x0000_s1291" alt="" style="position:absolute" from="7166,2790" to="7166,2304" strokeweight="1.3565mm"/>
            <v:line id="_x0000_s1292" alt="" style="position:absolute" from="12276,2641" to="12276,2309" strokeweight="1.1869mm"/>
            <v:shape id="_x0000_s1293" alt="" style="position:absolute;left:4590;top:2612;width:9455;height:178" coordorigin="4590,2612" coordsize="9455,178" o:spt="100" adj="0,,0" path="m4590,2776r9454,m6162,2790r,-178e" filled="f" strokeweight=".50878mm">
              <v:stroke joinstyle="round"/>
              <v:formulas/>
              <v:path arrowok="t" o:connecttype="segments"/>
            </v:shape>
            <v:line id="_x0000_s1294" alt="" style="position:absolute" from="9171,3103" to="9171,1727" strokeweight="1.0174mm"/>
            <v:line id="_x0000_s1295" alt="" style="position:absolute" from="168,2920" to="10093,2920" strokeweight=".50892mm"/>
            <v:line id="_x0000_s1296" alt="" style="position:absolute" from="10026,2920" to="10122,2920" strokeweight=".84817mm"/>
            <v:shape id="_x0000_s1297" alt="" style="position:absolute;left:4585;top:2919;width:9459;height:303" coordorigin="4585,2920" coordsize="9459,303" o:spt="100" adj="0,,0" path="m10122,2920r3922,m4590,3088r9454,m4585,3223r9459,e" filled="f" strokeweight=".50878mm">
              <v:stroke joinstyle="round"/>
              <v:formulas/>
              <v:path arrowok="t" o:connecttype="segments"/>
            </v:shape>
            <v:line id="_x0000_s1298" alt="" style="position:absolute" from="7166,3237" to="7166,3074" strokeweight=".84781mm"/>
            <v:line id="_x0000_s1299" alt="" style="position:absolute" from="10122,3386" to="10122,3074" strokeweight="2.1195mm"/>
            <v:shape id="_x0000_s1300" alt="" style="position:absolute;left:4590;top:3073;width:9455;height:606" coordorigin="4590,3074" coordsize="9455,606" o:spt="100" adj="0,,0" path="m4590,3372r9454,m8147,3680r,-606e" filled="f" strokeweight=".50878mm">
              <v:stroke joinstyle="round"/>
              <v:formulas/>
              <v:path arrowok="t" o:connecttype="segments"/>
            </v:shape>
            <v:line id="_x0000_s1301" alt="" style="position:absolute" from="9171,3978" to="9171,3208" strokeweight=".84781mm"/>
            <v:line id="_x0000_s1302" alt="" style="position:absolute" from="4590,3516" to="14044,3516" strokeweight=".50892mm"/>
            <v:line id="_x0000_s1303" alt="" style="position:absolute" from="10122,3530" to="10122,3357" strokeweight=".33911mm"/>
            <v:line id="_x0000_s1304" alt="" style="position:absolute" from="4590,3665" to="14044,3665" strokeweight=".50892mm"/>
            <v:line id="_x0000_s1305" alt="" style="position:absolute" from="7166,3829" to="7166,3506" strokeweight=".84781mm"/>
            <v:shape id="_x0000_s1306" alt="" style="position:absolute;left:4590;top:3814;width:9455;height:313" coordorigin="4590,3814" coordsize="9455,313" o:spt="100" adj="0,,0" path="m4590,3814r9454,m4590,3963r9454,m4590,4127r9454,e" filled="f" strokeweight=".50878mm">
              <v:stroke joinstyle="round"/>
              <v:formulas/>
              <v:path arrowok="t" o:connecttype="segments"/>
            </v:shape>
            <v:line id="_x0000_s1307" alt="" style="position:absolute" from="4590,4281" to="14044,4281" strokeweight=".33928mm"/>
            <v:line id="_x0000_s1308" alt="" style="position:absolute" from="4946,4733" to="4946,4271" strokeweight="1.3565mm"/>
            <v:line id="_x0000_s1309" alt="" style="position:absolute" from="9171,4434" to="9171,4271" strokeweight=".67822mm"/>
            <v:line id="_x0000_s1310" alt="" style="position:absolute" from="4590,4420" to="10257,4420" strokeweight=".84817mm"/>
            <v:shape id="_x0000_s1311" alt="" style="position:absolute;left:4585;top:4420;width:9459;height:145" coordorigin="4585,4420" coordsize="9459,145" o:spt="100" adj="0,,0" path="m10257,4420r3787,m4585,4564r9459,e" filled="f" strokeweight=".50878mm">
              <v:stroke joinstyle="round"/>
              <v:formulas/>
              <v:path arrowok="t" o:connecttype="segments"/>
            </v:shape>
            <v:line id="_x0000_s1312" alt="" style="position:absolute" from="6162,5175" to="6162,3208" strokeweight="1.0174mm"/>
            <v:line id="_x0000_s1313" alt="" style="position:absolute" from="7166,5175" to="7166,4271" strokeweight=".84781mm"/>
            <v:line id="_x0000_s1314" alt="" style="position:absolute" from="9171,5488" to="9171,4406" strokeweight="1.0174mm"/>
            <v:line id="_x0000_s1315" alt="" style="position:absolute" from="10122,5488" to="10122,3502" strokeweight="2.28906mm"/>
            <v:line id="_x0000_s1316" alt="" style="position:absolute" from="12276,5488" to="12276,3074" strokeweight="1.94992mm"/>
            <v:shape id="_x0000_s1317" alt="" style="position:absolute;left:4590;top:4718;width:9455;height:150" coordorigin="4590,4718" coordsize="9455,150" o:spt="100" adj="0,,0" path="m4590,4718r9454,m4590,4867r9454,e" filled="f" strokeweight=".50878mm">
              <v:stroke joinstyle="round"/>
              <v:formulas/>
              <v:path arrowok="t" o:connecttype="segments"/>
            </v:shape>
            <v:shape id="_x0000_s1318" alt="" style="position:absolute;left:168;top:4703;width:10089;height:318" coordorigin="168,4704" coordsize="10089,318" o:spt="100" adj="0,,0" path="m4946,4882r,-178m168,5021r10089,e" filled="f" strokeweight=".84797mm">
              <v:stroke joinstyle="round"/>
              <v:formulas/>
              <v:path arrowok="t" o:connecttype="segments"/>
            </v:shape>
            <v:shape id="_x0000_s1319" alt="" style="position:absolute;left:3561;top:5021;width:10483;height:452" coordorigin="3562,5021" coordsize="10483,452" o:spt="100" adj="0,,0" path="m10257,5021r3787,m3562,5161r10482,m4946,5319r9098,m3562,5473r10482,e" filled="f" strokeweight=".50878mm">
              <v:stroke joinstyle="round"/>
              <v:formulas/>
              <v:path arrowok="t" o:connecttype="segments"/>
            </v:shape>
            <v:line id="_x0000_s1320" alt="" style="position:absolute" from="6162,5488" to="6162,5146" strokeweight=".67822mm"/>
            <v:line id="_x0000_s1321" alt="" style="position:absolute" from="3562,5627" to="14044,5627" strokeweight=".50892mm"/>
            <v:line id="_x0000_s1322" alt="" style="position:absolute" from="4629,6820" to="4629,5627" strokeweight="1.3565mm"/>
            <v:shape id="_x0000_s1323" alt="" style="position:absolute;left:4590;top:5612;width:9455;height:154" coordorigin="4590,5613" coordsize="9455,154" o:spt="100" adj="0,,0" path="m4590,5757r9454,m8147,5766r,-153e" filled="f" strokeweight=".50878mm">
              <v:stroke joinstyle="round"/>
              <v:formulas/>
              <v:path arrowok="t" o:connecttype="segments"/>
            </v:shape>
            <v:line id="_x0000_s1324" alt="" style="position:absolute" from="10060,6065" to="10060,5613" strokeweight=".16956mm"/>
            <v:shape id="_x0000_s1325" alt="" style="position:absolute;left:10122;top:5612;width:2154;height:1222" coordorigin="10122,5613" coordsize="2154,1222" o:spt="100" adj="0,,0" path="m10122,5771r,-158m12276,6834r,-1221e" filled="f" strokeweight="1.3568mm">
              <v:stroke joinstyle="round"/>
              <v:formulas/>
              <v:path arrowok="t" o:connecttype="segments"/>
            </v:shape>
            <v:line id="_x0000_s1326" alt="" style="position:absolute" from="4590,5911" to="14044,5911" strokeweight=".50892mm"/>
            <v:shape id="_x0000_s1327" alt="" style="position:absolute;left:4590;top:6054;width:9455;height:154" coordorigin="4590,6055" coordsize="9455,154" o:spt="100" adj="0,,0" path="m4590,6055r9454,m4590,6209r9454,e" filled="f" strokeweight=".33919mm">
              <v:stroke joinstyle="round"/>
              <v:formulas/>
              <v:path arrowok="t" o:connecttype="segments"/>
            </v:shape>
            <v:line id="_x0000_s1328" alt="" style="position:absolute" from="4946,6218" to="4946,6041" strokeweight=".50867mm"/>
            <v:line id="_x0000_s1329" alt="" style="position:absolute" from="12449,6218" to="12449,6045" strokeweight=".33911mm"/>
            <v:shape id="_x0000_s1330" alt="" style="position:absolute;left:4590;top:6199;width:9455;height:174" coordorigin="4590,6199" coordsize="9455,174" o:spt="100" adj="0,,0" path="m4590,6358r9454,m8147,6372r,-173e" filled="f" strokeweight=".50878mm">
              <v:stroke joinstyle="round"/>
              <v:formulas/>
              <v:path arrowok="t" o:connecttype="segments"/>
            </v:shape>
            <v:line id="_x0000_s1331" alt="" style="position:absolute" from="12449,6372" to="12449,6199" strokeweight=".84781mm"/>
            <v:line id="_x0000_s1332" alt="" style="position:absolute" from="4590,6512" to="14044,6512" strokeweight=".50892mm"/>
            <v:line id="_x0000_s1333" alt="" style="position:absolute" from="8147,6680" to="8147,6343" strokeweight=".16956mm"/>
            <v:line id="_x0000_s1334" alt="" style="position:absolute" from="10122,6680" to="10122,6194" strokeweight="1.3565mm"/>
            <v:shape id="_x0000_s1335" alt="" style="position:absolute;left:168;top:6665;width:13877;height:443" coordorigin="168,6666" coordsize="13877,443" o:spt="100" adj="0,,0" path="m4590,6666r9454,m4590,6820r9454,m3562,6973r10482,m168,7108r13876,e" filled="f" strokeweight=".50878mm">
              <v:stroke joinstyle="round"/>
              <v:formulas/>
              <v:path arrowok="t" o:connecttype="segments"/>
            </v:shape>
            <v:shape id="_x0000_s1336" alt="" style="position:absolute;left:8146;top:6958;width:1024;height:611" coordorigin="8147,6959" coordsize="1024,611" o:spt="100" adj="0,,0" path="m8147,7570r,-611m9171,7570r,-611e" filled="f" strokeweight=".84797mm">
              <v:stroke joinstyle="round"/>
              <v:formulas/>
              <v:path arrowok="t" o:connecttype="segments"/>
            </v:shape>
            <v:line id="_x0000_s1337" alt="" style="position:absolute" from="12276,7570" to="12276,6959" strokeweight="1.94992mm"/>
            <v:line id="_x0000_s1338" alt="" style="position:absolute" from="10060,7570" to="10060,6959" strokeweight="1.3565mm"/>
            <v:line id="_x0000_s1339" alt="" style="position:absolute" from="3562,7257" to="14044,7257" strokeweight=".67853mm"/>
            <v:line id="_x0000_s1340" alt="" style="position:absolute" from="3562,7401" to="10084,7401" strokeweight=".50892mm"/>
            <v:line id="_x0000_s1341" alt="" style="position:absolute" from="10036,7401" to="10122,7401" strokeweight=".84817mm"/>
            <v:line id="_x0000_s1342" alt="" style="position:absolute" from="10122,7401" to="12328,7401" strokeweight=".50892mm"/>
            <v:line id="_x0000_s1343" alt="" style="position:absolute" from="12227,7401" to="12449,7401" strokeweight=".84817mm"/>
            <v:shape id="_x0000_s1344" alt="" style="position:absolute;left:168;top:7401;width:13877;height:154" coordorigin="168,7401" coordsize="13877,154" o:spt="100" adj="0,,0" path="m12449,7401r1595,m168,7555r13876,e" filled="f" strokeweight=".50878mm">
              <v:stroke joinstyle="round"/>
              <v:formulas/>
              <v:path arrowok="t" o:connecttype="segments"/>
            </v:shape>
            <v:rect id="_x0000_s1345" alt="" style="position:absolute;left:8311;top:142;width:20;height:66" fillcolor="#c6daed" stroked="f"/>
            <v:rect id="_x0000_s1346" alt="" style="position:absolute;left:10109;top:1483;width:29;height:292" fillcolor="#f4f4c8" stroked="f"/>
            <v:line id="_x0000_s1347" alt="" style="position:absolute" from="4628,7544" to="4978,7544" strokecolor="#747361" strokeweight=".27819mm"/>
            <w10:wrap anchorx="page"/>
          </v:group>
        </w:pict>
      </w:r>
      <w:r>
        <w:rPr>
          <w:rFonts w:ascii="Times New Roman" w:hAnsi="Times New Roman"/>
          <w:color w:val="8CA0CA"/>
          <w:w w:val="95"/>
          <w:sz w:val="13"/>
        </w:rPr>
        <w:t>-</w:t>
      </w:r>
      <w:r>
        <w:rPr>
          <w:rFonts w:ascii="Times New Roman" w:hAnsi="Times New Roman"/>
          <w:color w:val="8CA0CA"/>
          <w:spacing w:val="7"/>
          <w:w w:val="95"/>
          <w:sz w:val="13"/>
        </w:rPr>
        <w:t xml:space="preserve"> </w:t>
      </w:r>
      <w:r>
        <w:rPr>
          <w:rFonts w:ascii="Times New Roman" w:hAnsi="Times New Roman"/>
          <w:color w:val="5787C3"/>
          <w:w w:val="95"/>
          <w:sz w:val="13"/>
        </w:rPr>
        <w:t>l</w:t>
      </w:r>
      <w:r>
        <w:rPr>
          <w:rFonts w:ascii="Times New Roman" w:hAnsi="Times New Roman"/>
          <w:color w:val="5787C3"/>
          <w:spacing w:val="2"/>
          <w:w w:val="95"/>
          <w:sz w:val="13"/>
        </w:rPr>
        <w:t xml:space="preserve"> </w:t>
      </w:r>
      <w:r>
        <w:rPr>
          <w:rFonts w:ascii="Times New Roman" w:hAnsi="Times New Roman"/>
          <w:color w:val="2169B8"/>
          <w:w w:val="95"/>
          <w:sz w:val="13"/>
        </w:rPr>
        <w:t>iA</w:t>
      </w:r>
      <w:r>
        <w:rPr>
          <w:rFonts w:ascii="Times New Roman" w:hAnsi="Times New Roman"/>
          <w:color w:val="2169B8"/>
          <w:spacing w:val="21"/>
          <w:w w:val="95"/>
          <w:sz w:val="13"/>
        </w:rPr>
        <w:t xml:space="preserve"> </w:t>
      </w:r>
      <w:r>
        <w:rPr>
          <w:rFonts w:ascii="Times New Roman" w:hAnsi="Times New Roman"/>
          <w:color w:val="2169B8"/>
          <w:w w:val="95"/>
          <w:sz w:val="13"/>
        </w:rPr>
        <w:t>J,</w:t>
      </w:r>
      <w:r>
        <w:rPr>
          <w:rFonts w:ascii="Times New Roman" w:hAnsi="Times New Roman"/>
          <w:color w:val="2169B8"/>
          <w:spacing w:val="-1"/>
          <w:w w:val="95"/>
          <w:sz w:val="13"/>
        </w:rPr>
        <w:t xml:space="preserve"> </w:t>
      </w:r>
      <w:r>
        <w:rPr>
          <w:rFonts w:ascii="Times New Roman" w:hAnsi="Times New Roman"/>
          <w:color w:val="5787C3"/>
          <w:w w:val="95"/>
          <w:sz w:val="13"/>
        </w:rPr>
        <w:t>,</w:t>
      </w:r>
      <w:r>
        <w:rPr>
          <w:rFonts w:ascii="Times New Roman" w:hAnsi="Times New Roman"/>
          <w:color w:val="5787C3"/>
          <w:spacing w:val="-4"/>
          <w:w w:val="95"/>
          <w:sz w:val="13"/>
        </w:rPr>
        <w:t xml:space="preserve"> </w:t>
      </w:r>
      <w:r>
        <w:rPr>
          <w:rFonts w:ascii="Times New Roman" w:hAnsi="Times New Roman"/>
          <w:color w:val="3B6EB5"/>
          <w:w w:val="95"/>
          <w:sz w:val="13"/>
        </w:rPr>
        <w:t>•</w:t>
      </w:r>
    </w:p>
    <w:p w14:paraId="33CCC5CB" w14:textId="77777777" w:rsidR="00A815F9" w:rsidRDefault="00C15677">
      <w:pPr>
        <w:pStyle w:val="BodyText"/>
        <w:spacing w:before="4"/>
        <w:rPr>
          <w:rFonts w:ascii="Times New Roman"/>
          <w:sz w:val="28"/>
        </w:rPr>
      </w:pPr>
      <w:r>
        <w:br w:type="column"/>
      </w:r>
    </w:p>
    <w:p w14:paraId="51CCD83C" w14:textId="77777777" w:rsidR="00A815F9" w:rsidRDefault="00C15677">
      <w:pPr>
        <w:spacing w:line="368" w:lineRule="exact"/>
        <w:ind w:left="1955"/>
        <w:rPr>
          <w:rFonts w:ascii="Times New Roman"/>
          <w:sz w:val="11"/>
        </w:rPr>
      </w:pPr>
      <w:r>
        <w:rPr>
          <w:rFonts w:ascii="Times New Roman"/>
          <w:color w:val="757462"/>
          <w:w w:val="196"/>
          <w:sz w:val="11"/>
        </w:rPr>
        <w:t>.</w:t>
      </w:r>
      <w:r>
        <w:rPr>
          <w:rFonts w:ascii="Times New Roman"/>
          <w:color w:val="757462"/>
          <w:spacing w:val="-18"/>
          <w:w w:val="196"/>
          <w:sz w:val="11"/>
        </w:rPr>
        <w:t>,</w:t>
      </w:r>
      <w:r>
        <w:rPr>
          <w:rFonts w:ascii="Times New Roman"/>
          <w:color w:val="757462"/>
          <w:spacing w:val="-54"/>
          <w:w w:val="196"/>
          <w:sz w:val="11"/>
        </w:rPr>
        <w:t>.</w:t>
      </w:r>
      <w:r>
        <w:rPr>
          <w:rFonts w:ascii="Times New Roman"/>
          <w:color w:val="757462"/>
          <w:spacing w:val="-51"/>
          <w:w w:val="196"/>
          <w:sz w:val="11"/>
        </w:rPr>
        <w:t>.</w:t>
      </w:r>
      <w:r>
        <w:rPr>
          <w:color w:val="79807C"/>
          <w:spacing w:val="-49"/>
          <w:w w:val="108"/>
          <w:position w:val="-12"/>
          <w:sz w:val="33"/>
        </w:rPr>
        <w:t>,</w:t>
      </w:r>
      <w:r>
        <w:rPr>
          <w:rFonts w:ascii="Times New Roman"/>
          <w:color w:val="757462"/>
          <w:w w:val="196"/>
          <w:sz w:val="11"/>
        </w:rPr>
        <w:t>.._</w:t>
      </w:r>
    </w:p>
    <w:p w14:paraId="3A904752" w14:textId="77777777" w:rsidR="00A815F9" w:rsidRDefault="00C15677">
      <w:pPr>
        <w:spacing w:line="4" w:lineRule="exact"/>
        <w:ind w:left="1952"/>
        <w:rPr>
          <w:rFonts w:ascii="Times New Roman"/>
          <w:sz w:val="14"/>
        </w:rPr>
      </w:pPr>
      <w:r>
        <w:rPr>
          <w:rFonts w:ascii="Times New Roman"/>
          <w:color w:val="757462"/>
          <w:w w:val="170"/>
          <w:sz w:val="14"/>
        </w:rPr>
        <w:t>.-.2</w:t>
      </w:r>
    </w:p>
    <w:p w14:paraId="4C0CE03E" w14:textId="77777777" w:rsidR="00A815F9" w:rsidRDefault="00C15677">
      <w:pPr>
        <w:spacing w:before="72"/>
        <w:ind w:left="2832"/>
        <w:rPr>
          <w:rFonts w:ascii="Times New Roman" w:hAnsi="Times New Roman"/>
          <w:sz w:val="5"/>
        </w:rPr>
      </w:pPr>
      <w:r>
        <w:br w:type="column"/>
      </w:r>
      <w:r>
        <w:rPr>
          <w:rFonts w:ascii="Times New Roman" w:hAnsi="Times New Roman"/>
          <w:color w:val="7293C8"/>
          <w:sz w:val="13"/>
        </w:rPr>
        <w:t>•</w:t>
      </w:r>
      <w:r>
        <w:rPr>
          <w:rFonts w:ascii="Times New Roman" w:hAnsi="Times New Roman"/>
          <w:color w:val="3B6EB5"/>
          <w:sz w:val="13"/>
        </w:rPr>
        <w:t xml:space="preserve">•  </w:t>
      </w:r>
      <w:r>
        <w:rPr>
          <w:rFonts w:ascii="Times New Roman" w:hAnsi="Times New Roman"/>
          <w:color w:val="3B6EB5"/>
          <w:spacing w:val="9"/>
          <w:sz w:val="13"/>
        </w:rPr>
        <w:t xml:space="preserve"> </w:t>
      </w:r>
      <w:r>
        <w:rPr>
          <w:rFonts w:ascii="Times New Roman" w:hAnsi="Times New Roman"/>
          <w:color w:val="3B6EB5"/>
          <w:position w:val="3"/>
          <w:sz w:val="5"/>
        </w:rPr>
        <w:t xml:space="preserve">0    </w:t>
      </w:r>
      <w:r>
        <w:rPr>
          <w:rFonts w:ascii="Times New Roman" w:hAnsi="Times New Roman"/>
          <w:color w:val="3B6EB5"/>
          <w:spacing w:val="10"/>
          <w:position w:val="3"/>
          <w:sz w:val="5"/>
        </w:rPr>
        <w:t xml:space="preserve"> </w:t>
      </w:r>
      <w:r>
        <w:rPr>
          <w:rFonts w:ascii="Times New Roman" w:hAnsi="Times New Roman"/>
          <w:color w:val="B5AACA"/>
          <w:spacing w:val="-6"/>
          <w:sz w:val="5"/>
        </w:rPr>
        <w:t>•</w:t>
      </w:r>
    </w:p>
    <w:p w14:paraId="250380FE" w14:textId="77777777" w:rsidR="00A815F9" w:rsidRDefault="00C15677">
      <w:pPr>
        <w:tabs>
          <w:tab w:val="left" w:pos="2767"/>
        </w:tabs>
        <w:spacing w:before="23"/>
        <w:ind w:left="795"/>
        <w:jc w:val="center"/>
        <w:rPr>
          <w:rFonts w:ascii="Times New Roman"/>
          <w:sz w:val="12"/>
        </w:rPr>
      </w:pPr>
      <w:r>
        <w:pict w14:anchorId="298BEBA1">
          <v:shape id="_x0000_s1254" type="#_x0000_t202" alt="" style="position:absolute;left:0;text-align:left;margin-left:411.25pt;margin-top:-3.65pt;width:.8pt;height:2.8pt;z-index:-25161164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01C4743" w14:textId="77777777" w:rsidR="00A815F9" w:rsidRDefault="00C15677">
                  <w:pPr>
                    <w:spacing w:line="55" w:lineRule="exact"/>
                    <w:rPr>
                      <w:rFonts w:ascii="Times New Roman" w:hAnsi="Times New Roman"/>
                      <w:sz w:val="5"/>
                    </w:rPr>
                  </w:pPr>
                  <w:r>
                    <w:rPr>
                      <w:rFonts w:ascii="Times New Roman" w:hAnsi="Times New Roman"/>
                      <w:color w:val="3B6EB5"/>
                      <w:w w:val="87"/>
                      <w:sz w:val="5"/>
                    </w:rPr>
                    <w:t>•</w:t>
                  </w:r>
                </w:p>
              </w:txbxContent>
            </v:textbox>
            <w10:wrap anchorx="page"/>
          </v:shape>
        </w:pict>
      </w:r>
      <w:r>
        <w:rPr>
          <w:color w:val="605E4D"/>
          <w:sz w:val="11"/>
        </w:rPr>
        <w:t>I</w:t>
      </w:r>
      <w:r>
        <w:rPr>
          <w:color w:val="605E4D"/>
          <w:sz w:val="11"/>
        </w:rPr>
        <w:tab/>
      </w:r>
      <w:r>
        <w:rPr>
          <w:rFonts w:ascii="Times New Roman"/>
          <w:color w:val="605E4D"/>
          <w:sz w:val="12"/>
        </w:rPr>
        <w:t>1tn</w:t>
      </w:r>
    </w:p>
    <w:p w14:paraId="12785B48" w14:textId="77777777" w:rsidR="00A815F9" w:rsidRDefault="00C15677">
      <w:pPr>
        <w:tabs>
          <w:tab w:val="left" w:pos="1952"/>
          <w:tab w:val="right" w:pos="3009"/>
        </w:tabs>
        <w:spacing w:before="21"/>
        <w:ind w:left="951"/>
        <w:rPr>
          <w:rFonts w:ascii="Times New Roman"/>
          <w:sz w:val="11"/>
        </w:rPr>
      </w:pPr>
      <w:r>
        <w:pict w14:anchorId="352FA67E">
          <v:shape id="_x0000_s1253" type="#_x0000_t202" alt="" style="position:absolute;left:0;text-align:left;margin-left:407.2pt;margin-top:7.65pt;width:2.9pt;height:15.7pt;z-index:2515993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AC0FF05" w14:textId="77777777" w:rsidR="00A815F9" w:rsidRDefault="00C15677">
                  <w:pPr>
                    <w:spacing w:line="313" w:lineRule="exact"/>
                    <w:rPr>
                      <w:sz w:val="28"/>
                    </w:rPr>
                  </w:pPr>
                  <w:r>
                    <w:rPr>
                      <w:color w:val="757462"/>
                      <w:w w:val="108"/>
                      <w:sz w:val="28"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757462"/>
          <w:w w:val="180"/>
          <w:sz w:val="11"/>
        </w:rPr>
        <w:t>0</w:t>
      </w:r>
      <w:r>
        <w:rPr>
          <w:rFonts w:ascii="Times New Roman"/>
          <w:color w:val="757462"/>
          <w:w w:val="180"/>
          <w:sz w:val="11"/>
        </w:rPr>
        <w:tab/>
      </w:r>
      <w:r>
        <w:rPr>
          <w:rFonts w:ascii="Times New Roman"/>
          <w:color w:val="757462"/>
          <w:w w:val="125"/>
          <w:sz w:val="11"/>
        </w:rPr>
        <w:t>I</w:t>
      </w:r>
      <w:r>
        <w:rPr>
          <w:rFonts w:ascii="Times New Roman"/>
          <w:color w:val="757462"/>
          <w:w w:val="125"/>
          <w:sz w:val="11"/>
        </w:rPr>
        <w:tab/>
        <w:t>1</w:t>
      </w:r>
    </w:p>
    <w:p w14:paraId="2E5285D1" w14:textId="77777777" w:rsidR="00A815F9" w:rsidRDefault="00C15677">
      <w:pPr>
        <w:spacing w:before="32"/>
        <w:ind w:left="835"/>
        <w:jc w:val="center"/>
        <w:rPr>
          <w:rFonts w:ascii="Times New Roman"/>
          <w:sz w:val="11"/>
        </w:rPr>
      </w:pPr>
      <w:r>
        <w:rPr>
          <w:rFonts w:ascii="Times New Roman"/>
          <w:color w:val="757462"/>
          <w:w w:val="107"/>
          <w:sz w:val="11"/>
        </w:rPr>
        <w:t>3</w:t>
      </w:r>
    </w:p>
    <w:p w14:paraId="2EE4604B" w14:textId="77777777" w:rsidR="00A815F9" w:rsidRDefault="00C15677">
      <w:pPr>
        <w:tabs>
          <w:tab w:val="right" w:pos="2088"/>
        </w:tabs>
        <w:spacing w:before="8" w:line="8" w:lineRule="exact"/>
        <w:ind w:left="952"/>
        <w:rPr>
          <w:rFonts w:ascii="Times New Roman"/>
          <w:sz w:val="11"/>
        </w:rPr>
      </w:pPr>
      <w:r>
        <w:rPr>
          <w:rFonts w:ascii="Times New Roman"/>
          <w:color w:val="8C8C6E"/>
          <w:w w:val="170"/>
          <w:sz w:val="11"/>
        </w:rPr>
        <w:t>I</w:t>
      </w:r>
      <w:r>
        <w:rPr>
          <w:rFonts w:ascii="Times New Roman"/>
          <w:color w:val="8C8C6E"/>
          <w:w w:val="170"/>
          <w:sz w:val="11"/>
        </w:rPr>
        <w:tab/>
      </w:r>
      <w:r>
        <w:rPr>
          <w:rFonts w:ascii="Times New Roman"/>
          <w:color w:val="757462"/>
          <w:w w:val="170"/>
          <w:sz w:val="11"/>
        </w:rPr>
        <w:t>74</w:t>
      </w:r>
    </w:p>
    <w:p w14:paraId="0A4EEE06" w14:textId="77777777" w:rsidR="00A815F9" w:rsidRDefault="00C15677">
      <w:pPr>
        <w:spacing w:before="57"/>
        <w:ind w:left="188"/>
        <w:rPr>
          <w:rFonts w:ascii="Times New Roman" w:hAnsi="Times New Roman"/>
          <w:sz w:val="5"/>
        </w:rPr>
      </w:pPr>
      <w:r>
        <w:br w:type="column"/>
      </w:r>
      <w:r>
        <w:rPr>
          <w:color w:val="3B6EB5"/>
          <w:w w:val="85"/>
          <w:sz w:val="10"/>
        </w:rPr>
        <w:t>•I</w:t>
      </w:r>
      <w:r>
        <w:rPr>
          <w:color w:val="3B6EB5"/>
          <w:spacing w:val="36"/>
          <w:sz w:val="10"/>
        </w:rPr>
        <w:t xml:space="preserve">  </w:t>
      </w:r>
      <w:r>
        <w:rPr>
          <w:i/>
          <w:color w:val="5787C3"/>
          <w:w w:val="85"/>
          <w:sz w:val="10"/>
        </w:rPr>
        <w:t>:</w:t>
      </w:r>
      <w:r>
        <w:rPr>
          <w:i/>
          <w:color w:val="5787C3"/>
          <w:spacing w:val="-5"/>
          <w:w w:val="85"/>
          <w:sz w:val="10"/>
        </w:rPr>
        <w:t xml:space="preserve"> </w:t>
      </w:r>
      <w:r>
        <w:rPr>
          <w:rFonts w:ascii="Times New Roman" w:hAnsi="Times New Roman"/>
          <w:b/>
          <w:color w:val="3B6EB5"/>
          <w:w w:val="85"/>
          <w:sz w:val="8"/>
        </w:rPr>
        <w:t>,</w:t>
      </w:r>
      <w:r>
        <w:rPr>
          <w:rFonts w:ascii="Times New Roman" w:hAnsi="Times New Roman"/>
          <w:b/>
          <w:color w:val="3B6EB5"/>
          <w:spacing w:val="27"/>
          <w:sz w:val="8"/>
        </w:rPr>
        <w:t xml:space="preserve">  </w:t>
      </w:r>
      <w:r>
        <w:rPr>
          <w:rFonts w:ascii="Times New Roman" w:hAnsi="Times New Roman"/>
          <w:b/>
          <w:color w:val="7293C8"/>
          <w:spacing w:val="-1"/>
          <w:w w:val="90"/>
          <w:sz w:val="8"/>
        </w:rPr>
        <w:t>1</w:t>
      </w:r>
      <w:r>
        <w:rPr>
          <w:rFonts w:ascii="Times New Roman" w:hAnsi="Times New Roman"/>
          <w:b/>
          <w:color w:val="7293C8"/>
          <w:spacing w:val="-5"/>
          <w:w w:val="90"/>
          <w:sz w:val="8"/>
        </w:rPr>
        <w:t xml:space="preserve"> </w:t>
      </w:r>
      <w:r>
        <w:rPr>
          <w:color w:val="2169B8"/>
          <w:spacing w:val="-1"/>
          <w:w w:val="90"/>
          <w:sz w:val="13"/>
        </w:rPr>
        <w:t>■</w:t>
      </w:r>
      <w:r>
        <w:rPr>
          <w:color w:val="2169B8"/>
          <w:spacing w:val="6"/>
          <w:w w:val="90"/>
          <w:sz w:val="13"/>
        </w:rPr>
        <w:t xml:space="preserve"> </w:t>
      </w:r>
      <w:r>
        <w:rPr>
          <w:rFonts w:ascii="Times New Roman" w:hAnsi="Times New Roman"/>
          <w:b/>
          <w:color w:val="2169B8"/>
          <w:spacing w:val="-1"/>
          <w:w w:val="90"/>
          <w:sz w:val="13"/>
        </w:rPr>
        <w:t>t</w:t>
      </w:r>
      <w:r>
        <w:rPr>
          <w:rFonts w:ascii="Times New Roman" w:hAnsi="Times New Roman"/>
          <w:b/>
          <w:color w:val="2169B8"/>
          <w:spacing w:val="74"/>
          <w:sz w:val="13"/>
        </w:rPr>
        <w:t xml:space="preserve"> </w:t>
      </w:r>
      <w:r>
        <w:rPr>
          <w:rFonts w:ascii="Times New Roman" w:hAnsi="Times New Roman"/>
          <w:color w:val="5787C3"/>
          <w:spacing w:val="-1"/>
          <w:w w:val="90"/>
          <w:sz w:val="9"/>
        </w:rPr>
        <w:t>;:</w:t>
      </w:r>
      <w:r>
        <w:rPr>
          <w:rFonts w:ascii="Times New Roman" w:hAnsi="Times New Roman"/>
          <w:color w:val="3B6EB5"/>
          <w:spacing w:val="-1"/>
          <w:w w:val="90"/>
          <w:sz w:val="9"/>
        </w:rPr>
        <w:t xml:space="preserve">.,t  </w:t>
      </w:r>
      <w:r>
        <w:rPr>
          <w:rFonts w:ascii="Times New Roman" w:hAnsi="Times New Roman"/>
          <w:color w:val="8CA0CA"/>
          <w:spacing w:val="-1"/>
          <w:w w:val="90"/>
          <w:sz w:val="9"/>
        </w:rPr>
        <w:t>t-,</w:t>
      </w:r>
      <w:r>
        <w:rPr>
          <w:rFonts w:ascii="Times New Roman" w:hAnsi="Times New Roman"/>
          <w:color w:val="8CA0CA"/>
          <w:spacing w:val="-11"/>
          <w:w w:val="90"/>
          <w:sz w:val="9"/>
        </w:rPr>
        <w:t xml:space="preserve"> </w:t>
      </w:r>
      <w:r>
        <w:rPr>
          <w:rFonts w:ascii="Times New Roman" w:hAnsi="Times New Roman"/>
          <w:color w:val="8CA0CA"/>
          <w:w w:val="90"/>
          <w:sz w:val="9"/>
        </w:rPr>
        <w:t>•</w:t>
      </w:r>
      <w:r>
        <w:rPr>
          <w:rFonts w:ascii="Times New Roman" w:hAnsi="Times New Roman"/>
          <w:color w:val="8CA0CA"/>
          <w:spacing w:val="19"/>
          <w:sz w:val="9"/>
        </w:rPr>
        <w:t xml:space="preserve"> </w:t>
      </w:r>
      <w:r>
        <w:rPr>
          <w:rFonts w:ascii="Times New Roman" w:hAnsi="Times New Roman"/>
          <w:color w:val="3B6EB5"/>
          <w:w w:val="90"/>
          <w:sz w:val="5"/>
        </w:rPr>
        <w:t xml:space="preserve">l </w:t>
      </w:r>
      <w:r>
        <w:rPr>
          <w:rFonts w:ascii="Times New Roman" w:hAnsi="Times New Roman"/>
          <w:color w:val="5787C3"/>
          <w:w w:val="90"/>
          <w:sz w:val="5"/>
        </w:rPr>
        <w:t>...</w:t>
      </w:r>
      <w:r>
        <w:rPr>
          <w:rFonts w:ascii="Times New Roman" w:hAnsi="Times New Roman"/>
          <w:color w:val="5787C3"/>
          <w:spacing w:val="-3"/>
          <w:w w:val="90"/>
          <w:sz w:val="5"/>
        </w:rPr>
        <w:t xml:space="preserve"> </w:t>
      </w:r>
      <w:r>
        <w:rPr>
          <w:rFonts w:ascii="Times New Roman" w:hAnsi="Times New Roman"/>
          <w:color w:val="3B6EB5"/>
          <w:w w:val="90"/>
          <w:sz w:val="5"/>
        </w:rPr>
        <w:t>.</w:t>
      </w:r>
    </w:p>
    <w:p w14:paraId="110E0851" w14:textId="77777777" w:rsidR="00A815F9" w:rsidRDefault="00C15677">
      <w:pPr>
        <w:spacing w:before="47" w:line="309" w:lineRule="auto"/>
        <w:ind w:left="775" w:right="352" w:hanging="18"/>
        <w:rPr>
          <w:rFonts w:ascii="Times New Roman"/>
          <w:sz w:val="11"/>
        </w:rPr>
      </w:pPr>
      <w:r>
        <w:rPr>
          <w:rFonts w:ascii="Times New Roman"/>
          <w:color w:val="605E4D"/>
          <w:sz w:val="11"/>
        </w:rPr>
        <w:t>D</w:t>
      </w:r>
      <w:r>
        <w:rPr>
          <w:rFonts w:ascii="Times New Roman"/>
          <w:color w:val="605E4D"/>
          <w:spacing w:val="-25"/>
          <w:sz w:val="11"/>
        </w:rPr>
        <w:t xml:space="preserve"> </w:t>
      </w:r>
      <w:r>
        <w:rPr>
          <w:rFonts w:ascii="Times New Roman"/>
          <w:color w:val="757462"/>
          <w:w w:val="105"/>
          <w:sz w:val="11"/>
        </w:rPr>
        <w:t>0</w:t>
      </w:r>
    </w:p>
    <w:p w14:paraId="6261BE60" w14:textId="77777777" w:rsidR="00A815F9" w:rsidRDefault="00C15677">
      <w:pPr>
        <w:spacing w:line="108" w:lineRule="exact"/>
        <w:ind w:left="743"/>
        <w:rPr>
          <w:rFonts w:ascii="Times New Roman"/>
          <w:sz w:val="11"/>
        </w:rPr>
      </w:pPr>
      <w:r>
        <w:rPr>
          <w:rFonts w:ascii="Times New Roman"/>
          <w:color w:val="757462"/>
          <w:w w:val="105"/>
          <w:sz w:val="11"/>
        </w:rPr>
        <w:t>0</w:t>
      </w:r>
    </w:p>
    <w:p w14:paraId="5AD1567E" w14:textId="77777777" w:rsidR="00A815F9" w:rsidRDefault="00C15677">
      <w:pPr>
        <w:spacing w:before="9" w:line="1" w:lineRule="exact"/>
        <w:ind w:left="768"/>
        <w:rPr>
          <w:rFonts w:ascii="Times New Roman"/>
          <w:sz w:val="13"/>
        </w:rPr>
      </w:pPr>
      <w:r>
        <w:pict w14:anchorId="72C9BBB5">
          <v:shape id="_x0000_s1252" type="#_x0000_t202" alt="" style="position:absolute;left:0;text-align:left;margin-left:457.1pt;margin-top:16.4pt;width:1.4pt;height:5.6pt;z-index:25160345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2CE683F" w14:textId="77777777" w:rsidR="00A815F9" w:rsidRDefault="00C15677">
                  <w:pPr>
                    <w:spacing w:line="112" w:lineRule="exact"/>
                    <w:rPr>
                      <w:sz w:val="10"/>
                    </w:rPr>
                  </w:pPr>
                  <w:r>
                    <w:rPr>
                      <w:color w:val="757462"/>
                      <w:w w:val="48"/>
                      <w:sz w:val="10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757462"/>
          <w:w w:val="170"/>
          <w:sz w:val="13"/>
        </w:rPr>
        <w:t>t6</w:t>
      </w:r>
    </w:p>
    <w:p w14:paraId="2BF01603" w14:textId="77777777" w:rsidR="00A815F9" w:rsidRDefault="00C15677">
      <w:pPr>
        <w:spacing w:before="57"/>
        <w:ind w:left="161"/>
        <w:rPr>
          <w:rFonts w:ascii="Times New Roman"/>
          <w:b/>
          <w:sz w:val="11"/>
        </w:rPr>
      </w:pPr>
      <w:r>
        <w:br w:type="column"/>
      </w:r>
      <w:r>
        <w:rPr>
          <w:rFonts w:ascii="Times New Roman"/>
          <w:color w:val="2169B8"/>
          <w:spacing w:val="-2"/>
          <w:w w:val="75"/>
          <w:sz w:val="11"/>
        </w:rPr>
        <w:t>l</w:t>
      </w:r>
      <w:r>
        <w:rPr>
          <w:rFonts w:ascii="Times New Roman"/>
          <w:color w:val="2169B8"/>
          <w:w w:val="75"/>
          <w:sz w:val="11"/>
        </w:rPr>
        <w:t xml:space="preserve"> </w:t>
      </w:r>
      <w:r>
        <w:rPr>
          <w:rFonts w:ascii="Times New Roman"/>
          <w:color w:val="7293C8"/>
          <w:spacing w:val="-2"/>
          <w:w w:val="75"/>
          <w:sz w:val="11"/>
        </w:rPr>
        <w:t>;J:,</w:t>
      </w:r>
      <w:r>
        <w:rPr>
          <w:rFonts w:ascii="Times New Roman"/>
          <w:color w:val="7293C8"/>
          <w:spacing w:val="-11"/>
          <w:w w:val="75"/>
          <w:sz w:val="11"/>
        </w:rPr>
        <w:t xml:space="preserve"> </w:t>
      </w:r>
      <w:r>
        <w:rPr>
          <w:rFonts w:ascii="Times New Roman"/>
          <w:color w:val="5787C3"/>
          <w:spacing w:val="-1"/>
          <w:w w:val="75"/>
          <w:sz w:val="11"/>
        </w:rPr>
        <w:t>l</w:t>
      </w:r>
      <w:r>
        <w:rPr>
          <w:rFonts w:ascii="Times New Roman"/>
          <w:color w:val="5787C3"/>
          <w:spacing w:val="16"/>
          <w:sz w:val="11"/>
        </w:rPr>
        <w:t xml:space="preserve"> </w:t>
      </w:r>
      <w:r>
        <w:rPr>
          <w:rFonts w:ascii="Times New Roman"/>
          <w:color w:val="2169B8"/>
          <w:spacing w:val="-1"/>
          <w:w w:val="75"/>
          <w:sz w:val="11"/>
        </w:rPr>
        <w:t>-</w:t>
      </w:r>
      <w:r>
        <w:rPr>
          <w:rFonts w:ascii="Times New Roman"/>
          <w:color w:val="2169B8"/>
          <w:spacing w:val="23"/>
          <w:sz w:val="11"/>
        </w:rPr>
        <w:t xml:space="preserve"> </w:t>
      </w:r>
      <w:r>
        <w:rPr>
          <w:rFonts w:ascii="Times New Roman"/>
          <w:b/>
          <w:color w:val="5787C3"/>
          <w:spacing w:val="-1"/>
          <w:w w:val="75"/>
          <w:sz w:val="11"/>
        </w:rPr>
        <w:t>;,t</w:t>
      </w:r>
      <w:r>
        <w:rPr>
          <w:rFonts w:ascii="Times New Roman"/>
          <w:b/>
          <w:color w:val="5787C3"/>
          <w:spacing w:val="17"/>
          <w:sz w:val="11"/>
        </w:rPr>
        <w:t xml:space="preserve"> </w:t>
      </w:r>
      <w:r>
        <w:rPr>
          <w:rFonts w:ascii="Times New Roman"/>
          <w:b/>
          <w:color w:val="5787C3"/>
          <w:spacing w:val="18"/>
          <w:sz w:val="11"/>
        </w:rPr>
        <w:t xml:space="preserve"> </w:t>
      </w:r>
      <w:r>
        <w:rPr>
          <w:rFonts w:ascii="Times New Roman"/>
          <w:b/>
          <w:color w:val="7293C8"/>
          <w:spacing w:val="-1"/>
          <w:w w:val="75"/>
          <w:sz w:val="11"/>
        </w:rPr>
        <w:t>l</w:t>
      </w:r>
      <w:r>
        <w:rPr>
          <w:rFonts w:ascii="Times New Roman"/>
          <w:b/>
          <w:color w:val="7293C8"/>
          <w:spacing w:val="2"/>
          <w:w w:val="75"/>
          <w:sz w:val="11"/>
        </w:rPr>
        <w:t xml:space="preserve"> </w:t>
      </w:r>
      <w:r>
        <w:rPr>
          <w:rFonts w:ascii="Times New Roman"/>
          <w:b/>
          <w:color w:val="5787C3"/>
          <w:spacing w:val="-1"/>
          <w:w w:val="75"/>
          <w:sz w:val="11"/>
        </w:rPr>
        <w:t>H</w:t>
      </w:r>
      <w:r>
        <w:rPr>
          <w:rFonts w:ascii="Times New Roman"/>
          <w:b/>
          <w:color w:val="5787C3"/>
          <w:spacing w:val="15"/>
          <w:sz w:val="11"/>
        </w:rPr>
        <w:t xml:space="preserve"> </w:t>
      </w:r>
      <w:r>
        <w:rPr>
          <w:rFonts w:ascii="Times New Roman"/>
          <w:b/>
          <w:color w:val="2169B8"/>
          <w:spacing w:val="-1"/>
          <w:w w:val="75"/>
          <w:sz w:val="11"/>
        </w:rPr>
        <w:t>TL</w:t>
      </w:r>
      <w:r>
        <w:rPr>
          <w:rFonts w:ascii="Times New Roman"/>
          <w:b/>
          <w:color w:val="2169B8"/>
          <w:spacing w:val="8"/>
          <w:w w:val="75"/>
          <w:sz w:val="11"/>
        </w:rPr>
        <w:t xml:space="preserve"> </w:t>
      </w:r>
      <w:r>
        <w:rPr>
          <w:rFonts w:ascii="Times New Roman"/>
          <w:b/>
          <w:color w:val="5787C3"/>
          <w:spacing w:val="-1"/>
          <w:w w:val="75"/>
          <w:sz w:val="11"/>
        </w:rPr>
        <w:t>?</w:t>
      </w:r>
    </w:p>
    <w:p w14:paraId="34893CB2" w14:textId="77777777" w:rsidR="00A815F9" w:rsidRDefault="00C15677">
      <w:pPr>
        <w:spacing w:before="37"/>
        <w:ind w:left="441"/>
        <w:rPr>
          <w:sz w:val="14"/>
        </w:rPr>
      </w:pPr>
      <w:r>
        <w:rPr>
          <w:color w:val="605E4D"/>
          <w:w w:val="125"/>
          <w:sz w:val="14"/>
        </w:rPr>
        <w:t>:u,i.</w:t>
      </w:r>
    </w:p>
    <w:p w14:paraId="0FEA36B5" w14:textId="77777777" w:rsidR="00A815F9" w:rsidRDefault="00C15677">
      <w:pPr>
        <w:spacing w:before="46" w:line="121" w:lineRule="exact"/>
        <w:ind w:left="435"/>
        <w:rPr>
          <w:sz w:val="13"/>
        </w:rPr>
      </w:pPr>
      <w:r>
        <w:rPr>
          <w:color w:val="8C8C6E"/>
          <w:w w:val="145"/>
          <w:sz w:val="13"/>
        </w:rPr>
        <w:t>u""'</w:t>
      </w:r>
    </w:p>
    <w:p w14:paraId="27418084" w14:textId="77777777" w:rsidR="00A815F9" w:rsidRDefault="00C15677">
      <w:pPr>
        <w:spacing w:line="132" w:lineRule="exact"/>
        <w:ind w:left="421"/>
        <w:rPr>
          <w:sz w:val="14"/>
        </w:rPr>
      </w:pPr>
      <w:r>
        <w:rPr>
          <w:color w:val="757462"/>
          <w:w w:val="175"/>
          <w:sz w:val="14"/>
        </w:rPr>
        <w:t>In,,</w:t>
      </w:r>
    </w:p>
    <w:p w14:paraId="16EC1BBA" w14:textId="77777777" w:rsidR="00A815F9" w:rsidRDefault="00C15677">
      <w:pPr>
        <w:spacing w:before="16" w:line="2" w:lineRule="exact"/>
        <w:ind w:left="455"/>
        <w:rPr>
          <w:sz w:val="12"/>
        </w:rPr>
      </w:pPr>
      <w:r>
        <w:rPr>
          <w:rFonts w:ascii="Times New Roman"/>
          <w:color w:val="757462"/>
          <w:spacing w:val="-1"/>
          <w:w w:val="125"/>
          <w:sz w:val="11"/>
        </w:rPr>
        <w:t>I</w:t>
      </w:r>
      <w:r>
        <w:rPr>
          <w:rFonts w:ascii="Times New Roman"/>
          <w:color w:val="757462"/>
          <w:spacing w:val="-18"/>
          <w:w w:val="125"/>
          <w:sz w:val="11"/>
        </w:rPr>
        <w:t xml:space="preserve"> </w:t>
      </w:r>
      <w:r>
        <w:rPr>
          <w:color w:val="757462"/>
          <w:spacing w:val="-1"/>
          <w:w w:val="125"/>
          <w:sz w:val="12"/>
        </w:rPr>
        <w:t>7'</w:t>
      </w:r>
    </w:p>
    <w:p w14:paraId="7AF064E4" w14:textId="77777777" w:rsidR="00A815F9" w:rsidRDefault="00C15677">
      <w:pPr>
        <w:tabs>
          <w:tab w:val="left" w:pos="1480"/>
        </w:tabs>
        <w:spacing w:before="88" w:line="169" w:lineRule="exact"/>
        <w:ind w:left="676"/>
        <w:rPr>
          <w:rFonts w:ascii="Times New Roman" w:hAnsi="Times New Roman"/>
          <w:sz w:val="10"/>
        </w:rPr>
      </w:pPr>
      <w:r>
        <w:br w:type="column"/>
      </w:r>
      <w:r>
        <w:rPr>
          <w:color w:val="2169B8"/>
          <w:w w:val="90"/>
          <w:position w:val="-3"/>
          <w:sz w:val="15"/>
        </w:rPr>
        <w:t>"</w:t>
      </w:r>
      <w:r>
        <w:rPr>
          <w:color w:val="2169B8"/>
          <w:spacing w:val="-2"/>
          <w:w w:val="90"/>
          <w:position w:val="-3"/>
          <w:sz w:val="15"/>
        </w:rPr>
        <w:t xml:space="preserve"> </w:t>
      </w:r>
      <w:r>
        <w:rPr>
          <w:color w:val="5787C3"/>
          <w:w w:val="90"/>
          <w:position w:val="-3"/>
          <w:sz w:val="15"/>
        </w:rPr>
        <w:t>"</w:t>
      </w:r>
      <w:r>
        <w:rPr>
          <w:color w:val="5787C3"/>
          <w:spacing w:val="88"/>
          <w:position w:val="-3"/>
          <w:sz w:val="15"/>
        </w:rPr>
        <w:t xml:space="preserve"> </w:t>
      </w:r>
      <w:r>
        <w:rPr>
          <w:color w:val="5787C3"/>
          <w:w w:val="90"/>
          <w:position w:val="-3"/>
          <w:sz w:val="15"/>
        </w:rPr>
        <w:t>"</w:t>
      </w:r>
      <w:r>
        <w:rPr>
          <w:color w:val="5787C3"/>
          <w:spacing w:val="13"/>
          <w:w w:val="90"/>
          <w:position w:val="-3"/>
          <w:sz w:val="15"/>
        </w:rPr>
        <w:t xml:space="preserve"> </w:t>
      </w:r>
      <w:r>
        <w:rPr>
          <w:color w:val="3B6EB5"/>
          <w:w w:val="85"/>
          <w:position w:val="-3"/>
          <w:sz w:val="15"/>
        </w:rPr>
        <w:t>-</w:t>
      </w:r>
      <w:r>
        <w:rPr>
          <w:color w:val="5787C3"/>
          <w:w w:val="85"/>
          <w:position w:val="-3"/>
          <w:sz w:val="15"/>
        </w:rPr>
        <w:t>-</w:t>
      </w:r>
      <w:r>
        <w:rPr>
          <w:color w:val="5787C3"/>
          <w:w w:val="85"/>
          <w:position w:val="-3"/>
          <w:sz w:val="15"/>
        </w:rPr>
        <w:tab/>
      </w:r>
      <w:r>
        <w:rPr>
          <w:rFonts w:ascii="Times New Roman" w:hAnsi="Times New Roman"/>
          <w:color w:val="3B6EB5"/>
          <w:w w:val="85"/>
          <w:sz w:val="10"/>
        </w:rPr>
        <w:t>•</w:t>
      </w:r>
      <w:r>
        <w:rPr>
          <w:rFonts w:ascii="Times New Roman" w:hAnsi="Times New Roman"/>
          <w:color w:val="3B6EB5"/>
          <w:spacing w:val="11"/>
          <w:w w:val="85"/>
          <w:sz w:val="10"/>
        </w:rPr>
        <w:t xml:space="preserve"> </w:t>
      </w:r>
      <w:r>
        <w:rPr>
          <w:rFonts w:ascii="Times New Roman" w:hAnsi="Times New Roman"/>
          <w:color w:val="2169B8"/>
          <w:w w:val="85"/>
          <w:sz w:val="10"/>
        </w:rPr>
        <w:t>•</w:t>
      </w:r>
      <w:r>
        <w:rPr>
          <w:rFonts w:ascii="Times New Roman" w:hAnsi="Times New Roman"/>
          <w:color w:val="2169B8"/>
          <w:spacing w:val="38"/>
          <w:sz w:val="10"/>
        </w:rPr>
        <w:t xml:space="preserve"> </w:t>
      </w:r>
      <w:r>
        <w:rPr>
          <w:rFonts w:ascii="Times New Roman" w:hAnsi="Times New Roman"/>
          <w:color w:val="2169B8"/>
          <w:w w:val="85"/>
          <w:sz w:val="10"/>
        </w:rPr>
        <w:t>•</w:t>
      </w:r>
      <w:r>
        <w:rPr>
          <w:rFonts w:ascii="Times New Roman" w:hAnsi="Times New Roman"/>
          <w:color w:val="2169B8"/>
          <w:spacing w:val="38"/>
          <w:sz w:val="10"/>
        </w:rPr>
        <w:t xml:space="preserve"> </w:t>
      </w:r>
      <w:r>
        <w:rPr>
          <w:rFonts w:ascii="Times New Roman" w:hAnsi="Times New Roman"/>
          <w:color w:val="8CA0CA"/>
          <w:w w:val="90"/>
          <w:sz w:val="10"/>
        </w:rPr>
        <w:t>,</w:t>
      </w:r>
      <w:r>
        <w:rPr>
          <w:rFonts w:ascii="Times New Roman" w:hAnsi="Times New Roman"/>
          <w:shadow/>
          <w:color w:val="3B6EB5"/>
          <w:w w:val="90"/>
          <w:sz w:val="10"/>
        </w:rPr>
        <w:t>.</w:t>
      </w:r>
      <w:r>
        <w:rPr>
          <w:rFonts w:ascii="Times New Roman" w:hAnsi="Times New Roman"/>
          <w:color w:val="8CA0CA"/>
          <w:w w:val="90"/>
          <w:sz w:val="10"/>
        </w:rPr>
        <w:t>.</w:t>
      </w:r>
    </w:p>
    <w:p w14:paraId="735B731D" w14:textId="77777777" w:rsidR="00A815F9" w:rsidRDefault="00C15677">
      <w:pPr>
        <w:spacing w:line="123" w:lineRule="exact"/>
        <w:ind w:left="1606"/>
        <w:rPr>
          <w:rFonts w:ascii="Times New Roman"/>
          <w:sz w:val="11"/>
        </w:rPr>
      </w:pPr>
      <w:r>
        <w:rPr>
          <w:rFonts w:ascii="Times New Roman"/>
          <w:color w:val="605E4D"/>
          <w:w w:val="110"/>
          <w:sz w:val="11"/>
        </w:rPr>
        <w:t>7'7'11.</w:t>
      </w:r>
    </w:p>
    <w:p w14:paraId="165C1C25" w14:textId="77777777" w:rsidR="00A815F9" w:rsidRDefault="00C15677">
      <w:pPr>
        <w:spacing w:before="36" w:line="84" w:lineRule="exact"/>
        <w:ind w:left="1627"/>
        <w:rPr>
          <w:rFonts w:ascii="Times New Roman"/>
          <w:sz w:val="10"/>
        </w:rPr>
      </w:pPr>
      <w:r>
        <w:rPr>
          <w:rFonts w:ascii="Times New Roman"/>
          <w:color w:val="8C8C6E"/>
          <w:w w:val="110"/>
          <w:sz w:val="10"/>
        </w:rPr>
        <w:t>IU'llo</w:t>
      </w:r>
    </w:p>
    <w:p w14:paraId="66B06D9D" w14:textId="77777777" w:rsidR="00A815F9" w:rsidRDefault="00C15677">
      <w:pPr>
        <w:spacing w:line="197" w:lineRule="exact"/>
        <w:ind w:left="1695"/>
        <w:rPr>
          <w:rFonts w:ascii="Times New Roman"/>
          <w:sz w:val="26"/>
        </w:rPr>
      </w:pPr>
      <w:r>
        <w:rPr>
          <w:color w:val="9AA787"/>
          <w:spacing w:val="-33"/>
          <w:w w:val="56"/>
          <w:sz w:val="31"/>
        </w:rPr>
        <w:t>,</w:t>
      </w:r>
      <w:r>
        <w:rPr>
          <w:rFonts w:ascii="Times New Roman"/>
          <w:color w:val="9AA787"/>
          <w:spacing w:val="5"/>
          <w:w w:val="37"/>
          <w:sz w:val="26"/>
        </w:rPr>
        <w:t>'</w:t>
      </w:r>
      <w:r>
        <w:rPr>
          <w:color w:val="757462"/>
          <w:spacing w:val="-37"/>
          <w:w w:val="54"/>
          <w:sz w:val="31"/>
        </w:rPr>
        <w:t>,</w:t>
      </w:r>
      <w:r>
        <w:rPr>
          <w:rFonts w:ascii="Times New Roman"/>
          <w:color w:val="757462"/>
          <w:spacing w:val="-8"/>
          <w:w w:val="92"/>
          <w:sz w:val="26"/>
        </w:rPr>
        <w:t>'</w:t>
      </w:r>
      <w:r>
        <w:rPr>
          <w:color w:val="757462"/>
          <w:spacing w:val="-40"/>
          <w:w w:val="54"/>
          <w:sz w:val="31"/>
        </w:rPr>
        <w:t>.</w:t>
      </w:r>
      <w:r>
        <w:rPr>
          <w:rFonts w:ascii="Times New Roman"/>
          <w:color w:val="757462"/>
          <w:spacing w:val="-59"/>
          <w:w w:val="92"/>
          <w:sz w:val="26"/>
        </w:rPr>
        <w:t>"</w:t>
      </w:r>
      <w:r>
        <w:rPr>
          <w:color w:val="757462"/>
          <w:spacing w:val="-1"/>
          <w:w w:val="54"/>
          <w:sz w:val="31"/>
        </w:rPr>
        <w:t>,</w:t>
      </w:r>
      <w:r>
        <w:rPr>
          <w:color w:val="757462"/>
          <w:spacing w:val="-35"/>
          <w:w w:val="54"/>
          <w:sz w:val="31"/>
        </w:rPr>
        <w:t>.</w:t>
      </w:r>
      <w:r>
        <w:rPr>
          <w:rFonts w:ascii="Times New Roman"/>
          <w:color w:val="757462"/>
          <w:spacing w:val="-1"/>
          <w:w w:val="92"/>
          <w:sz w:val="26"/>
        </w:rPr>
        <w:t>'</w:t>
      </w:r>
    </w:p>
    <w:p w14:paraId="196A0664" w14:textId="77777777" w:rsidR="00A815F9" w:rsidRDefault="00C15677">
      <w:pPr>
        <w:pStyle w:val="BodyText"/>
        <w:spacing w:before="3"/>
        <w:rPr>
          <w:rFonts w:ascii="Times New Roman"/>
          <w:sz w:val="8"/>
        </w:rPr>
      </w:pPr>
      <w:r>
        <w:br w:type="column"/>
      </w:r>
    </w:p>
    <w:p w14:paraId="1383E274" w14:textId="77777777" w:rsidR="00A815F9" w:rsidRDefault="00C15677">
      <w:pPr>
        <w:ind w:left="-39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color w:val="2169B8"/>
          <w:w w:val="80"/>
          <w:sz w:val="10"/>
        </w:rPr>
        <w:t>-</w:t>
      </w:r>
      <w:r>
        <w:rPr>
          <w:rFonts w:ascii="Times New Roman" w:hAnsi="Times New Roman"/>
          <w:color w:val="2169B8"/>
          <w:spacing w:val="24"/>
          <w:sz w:val="10"/>
        </w:rPr>
        <w:t xml:space="preserve"> </w:t>
      </w:r>
      <w:r>
        <w:rPr>
          <w:rFonts w:ascii="Times New Roman" w:hAnsi="Times New Roman"/>
          <w:color w:val="3B6EB5"/>
          <w:w w:val="80"/>
          <w:sz w:val="10"/>
        </w:rPr>
        <w:t>·</w:t>
      </w:r>
      <w:r>
        <w:rPr>
          <w:rFonts w:ascii="Times New Roman" w:hAnsi="Times New Roman"/>
          <w:color w:val="3B6EB5"/>
          <w:spacing w:val="19"/>
          <w:sz w:val="10"/>
        </w:rPr>
        <w:t xml:space="preserve"> </w:t>
      </w:r>
      <w:r>
        <w:rPr>
          <w:rFonts w:ascii="Times New Roman" w:hAnsi="Times New Roman"/>
          <w:color w:val="5787C3"/>
          <w:w w:val="80"/>
          <w:sz w:val="10"/>
        </w:rPr>
        <w:t>_,</w:t>
      </w:r>
      <w:r>
        <w:rPr>
          <w:rFonts w:ascii="Times New Roman" w:hAnsi="Times New Roman"/>
          <w:color w:val="3B6EB5"/>
          <w:w w:val="80"/>
          <w:sz w:val="10"/>
        </w:rPr>
        <w:t>..</w:t>
      </w:r>
      <w:r>
        <w:rPr>
          <w:rFonts w:ascii="Times New Roman" w:hAnsi="Times New Roman"/>
          <w:color w:val="3B6EB5"/>
          <w:spacing w:val="23"/>
          <w:sz w:val="10"/>
        </w:rPr>
        <w:t xml:space="preserve"> </w:t>
      </w:r>
      <w:r>
        <w:rPr>
          <w:rFonts w:ascii="Times New Roman" w:hAnsi="Times New Roman"/>
          <w:color w:val="8CA0CA"/>
          <w:w w:val="80"/>
          <w:sz w:val="10"/>
        </w:rPr>
        <w:t>..</w:t>
      </w:r>
      <w:r>
        <w:rPr>
          <w:rFonts w:ascii="Times New Roman" w:hAnsi="Times New Roman"/>
          <w:color w:val="8CA0CA"/>
          <w:spacing w:val="27"/>
          <w:sz w:val="10"/>
        </w:rPr>
        <w:t xml:space="preserve"> </w:t>
      </w:r>
      <w:r>
        <w:rPr>
          <w:rFonts w:ascii="Times New Roman" w:hAnsi="Times New Roman"/>
          <w:b/>
          <w:color w:val="8EBAE4"/>
          <w:w w:val="80"/>
          <w:sz w:val="10"/>
        </w:rPr>
        <w:t>:</w:t>
      </w:r>
      <w:r>
        <w:rPr>
          <w:rFonts w:ascii="Times New Roman" w:hAnsi="Times New Roman"/>
          <w:b/>
          <w:color w:val="8EBAE4"/>
          <w:spacing w:val="-5"/>
          <w:w w:val="80"/>
          <w:sz w:val="10"/>
        </w:rPr>
        <w:t xml:space="preserve"> </w:t>
      </w:r>
      <w:r>
        <w:rPr>
          <w:rFonts w:ascii="Times New Roman" w:hAnsi="Times New Roman"/>
          <w:b/>
          <w:color w:val="3B6EB5"/>
          <w:w w:val="80"/>
          <w:sz w:val="10"/>
        </w:rPr>
        <w:t>1</w:t>
      </w:r>
      <w:r>
        <w:rPr>
          <w:rFonts w:ascii="Times New Roman" w:hAnsi="Times New Roman"/>
          <w:b/>
          <w:color w:val="3B6EB5"/>
          <w:spacing w:val="9"/>
          <w:w w:val="80"/>
          <w:sz w:val="10"/>
        </w:rPr>
        <w:t xml:space="preserve"> </w:t>
      </w:r>
      <w:r>
        <w:rPr>
          <w:rFonts w:ascii="Times New Roman" w:hAnsi="Times New Roman"/>
          <w:b/>
          <w:color w:val="3B6EB5"/>
          <w:w w:val="80"/>
          <w:sz w:val="10"/>
        </w:rPr>
        <w:t>,</w:t>
      </w:r>
    </w:p>
    <w:p w14:paraId="4593317D" w14:textId="77777777" w:rsidR="00A815F9" w:rsidRDefault="00A815F9">
      <w:pPr>
        <w:rPr>
          <w:rFonts w:ascii="Times New Roman" w:hAnsi="Times New Roman"/>
          <w:sz w:val="10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7" w:space="720" w:equalWidth="0">
            <w:col w:w="2660" w:space="40"/>
            <w:col w:w="2444" w:space="39"/>
            <w:col w:w="3145" w:space="39"/>
            <w:col w:w="1209" w:space="39"/>
            <w:col w:w="957" w:space="40"/>
            <w:col w:w="1932" w:space="39"/>
            <w:col w:w="1817"/>
          </w:cols>
        </w:sectPr>
      </w:pPr>
    </w:p>
    <w:p w14:paraId="3ADE6ED6" w14:textId="77777777" w:rsidR="00A815F9" w:rsidRDefault="00C15677">
      <w:pPr>
        <w:spacing w:before="103"/>
        <w:jc w:val="right"/>
        <w:rPr>
          <w:rFonts w:ascii="Times New Roman"/>
          <w:sz w:val="11"/>
        </w:rPr>
      </w:pPr>
      <w:r>
        <w:rPr>
          <w:rFonts w:ascii="Times New Roman"/>
          <w:color w:val="757462"/>
          <w:w w:val="53"/>
          <w:sz w:val="11"/>
        </w:rPr>
        <w:t>..</w:t>
      </w:r>
      <w:r>
        <w:rPr>
          <w:rFonts w:ascii="Times New Roman"/>
          <w:color w:val="757462"/>
          <w:spacing w:val="-3"/>
          <w:w w:val="53"/>
          <w:sz w:val="11"/>
        </w:rPr>
        <w:t>.</w:t>
      </w:r>
      <w:r>
        <w:rPr>
          <w:rFonts w:ascii="Times New Roman"/>
          <w:color w:val="757462"/>
          <w:w w:val="49"/>
          <w:position w:val="-11"/>
          <w:sz w:val="28"/>
        </w:rPr>
        <w:t>,</w:t>
      </w:r>
      <w:r>
        <w:rPr>
          <w:rFonts w:ascii="Times New Roman"/>
          <w:color w:val="757462"/>
          <w:position w:val="-11"/>
          <w:sz w:val="28"/>
        </w:rPr>
        <w:t xml:space="preserve"> </w:t>
      </w:r>
      <w:r>
        <w:rPr>
          <w:rFonts w:ascii="Times New Roman"/>
          <w:color w:val="757462"/>
          <w:spacing w:val="-10"/>
          <w:position w:val="-11"/>
          <w:sz w:val="28"/>
        </w:rPr>
        <w:t xml:space="preserve"> </w:t>
      </w:r>
      <w:r>
        <w:rPr>
          <w:rFonts w:ascii="Times New Roman"/>
          <w:color w:val="757462"/>
          <w:w w:val="53"/>
          <w:sz w:val="11"/>
        </w:rPr>
        <w:t>.1</w:t>
      </w:r>
    </w:p>
    <w:p w14:paraId="024EED33" w14:textId="77777777" w:rsidR="00A815F9" w:rsidRDefault="00C15677">
      <w:pPr>
        <w:pStyle w:val="BodyText"/>
        <w:spacing w:before="8"/>
        <w:rPr>
          <w:rFonts w:ascii="Times New Roman"/>
          <w:sz w:val="12"/>
        </w:rPr>
      </w:pPr>
      <w:r>
        <w:br w:type="column"/>
      </w:r>
    </w:p>
    <w:p w14:paraId="28EE6EC2" w14:textId="77777777" w:rsidR="00A815F9" w:rsidRDefault="00C15677">
      <w:pPr>
        <w:tabs>
          <w:tab w:val="left" w:pos="2122"/>
        </w:tabs>
        <w:spacing w:before="1" w:line="148" w:lineRule="exact"/>
        <w:ind w:left="1164"/>
        <w:rPr>
          <w:sz w:val="12"/>
        </w:rPr>
      </w:pPr>
      <w:r>
        <w:pict w14:anchorId="014D7257">
          <v:shape id="_x0000_s1251" type="#_x0000_t202" alt="" style="position:absolute;left:0;text-align:left;margin-left:405.4pt;margin-top:-.5pt;width:1.15pt;height:12.35pt;z-index:25160140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FC79EBC" w14:textId="77777777" w:rsidR="00A815F9" w:rsidRDefault="00C15677">
                  <w:pPr>
                    <w:spacing w:line="246" w:lineRule="exact"/>
                  </w:pPr>
                  <w:r>
                    <w:rPr>
                      <w:color w:val="9A7E5E"/>
                      <w:w w:val="54"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8C8C6E"/>
          <w:w w:val="65"/>
          <w:sz w:val="13"/>
        </w:rPr>
        <w:t>I</w:t>
      </w:r>
      <w:r>
        <w:rPr>
          <w:rFonts w:ascii="Times New Roman"/>
          <w:color w:val="8C8C6E"/>
          <w:w w:val="65"/>
          <w:sz w:val="13"/>
        </w:rPr>
        <w:tab/>
      </w:r>
      <w:r>
        <w:rPr>
          <w:color w:val="79807C"/>
          <w:w w:val="65"/>
          <w:sz w:val="12"/>
        </w:rPr>
        <w:t>I</w:t>
      </w:r>
    </w:p>
    <w:p w14:paraId="5E1BC8EA" w14:textId="77777777" w:rsidR="00A815F9" w:rsidRDefault="00C15677">
      <w:pPr>
        <w:spacing w:line="134" w:lineRule="exact"/>
        <w:ind w:left="1137"/>
        <w:rPr>
          <w:rFonts w:ascii="Times New Roman" w:hAnsi="Times New Roman"/>
          <w:i/>
          <w:sz w:val="41"/>
        </w:rPr>
      </w:pPr>
      <w:r>
        <w:pict w14:anchorId="076A370E">
          <v:shape id="_x0000_s1250" type="#_x0000_t202" alt="" style="position:absolute;left:0;text-align:left;margin-left:306.5pt;margin-top:.45pt;width:.75pt;height:6.15pt;z-index:-2516106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49A73C2" w14:textId="77777777" w:rsidR="00A815F9" w:rsidRDefault="00C15677">
                  <w:pPr>
                    <w:spacing w:line="122" w:lineRule="exact"/>
                    <w:rPr>
                      <w:rFonts w:ascii="Times New Roman"/>
                      <w:sz w:val="11"/>
                    </w:rPr>
                  </w:pPr>
                  <w:r>
                    <w:rPr>
                      <w:rFonts w:ascii="Times New Roman"/>
                      <w:color w:val="A39A70"/>
                      <w:w w:val="48"/>
                      <w:sz w:val="11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pict w14:anchorId="6775E4CC">
          <v:shape id="_x0000_s1249" type="#_x0000_t202" alt="" style="position:absolute;left:0;text-align:left;margin-left:354.5pt;margin-top:.6pt;width:.7pt;height:5.6pt;z-index:2516003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42AD4B9" w14:textId="77777777" w:rsidR="00A815F9" w:rsidRDefault="00C15677">
                  <w:pPr>
                    <w:spacing w:line="112" w:lineRule="exact"/>
                    <w:rPr>
                      <w:sz w:val="10"/>
                    </w:rPr>
                  </w:pPr>
                  <w:r>
                    <w:rPr>
                      <w:color w:val="79807C"/>
                      <w:w w:val="48"/>
                      <w:sz w:val="10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pict w14:anchorId="50846365">
          <v:shape id="_x0000_s1248" type="#_x0000_t202" alt="" style="position:absolute;left:0;text-align:left;margin-left:404.7pt;margin-top:.6pt;width:.7pt;height:5.6pt;z-index:25160243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3BBDFE5" w14:textId="77777777" w:rsidR="00A815F9" w:rsidRDefault="00C15677">
                  <w:pPr>
                    <w:spacing w:line="112" w:lineRule="exact"/>
                    <w:rPr>
                      <w:sz w:val="10"/>
                    </w:rPr>
                  </w:pPr>
                  <w:r>
                    <w:rPr>
                      <w:color w:val="79807C"/>
                      <w:w w:val="48"/>
                      <w:sz w:val="10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color w:val="757462"/>
          <w:w w:val="65"/>
          <w:position w:val="5"/>
          <w:sz w:val="30"/>
        </w:rPr>
        <w:t>•</w:t>
      </w:r>
      <w:r>
        <w:rPr>
          <w:rFonts w:ascii="Times New Roman" w:hAnsi="Times New Roman"/>
          <w:i/>
          <w:color w:val="757462"/>
          <w:w w:val="65"/>
          <w:sz w:val="41"/>
        </w:rPr>
        <w:t>,i</w:t>
      </w:r>
    </w:p>
    <w:p w14:paraId="6AF7B1F1" w14:textId="77777777" w:rsidR="00A815F9" w:rsidRDefault="00C15677">
      <w:pPr>
        <w:tabs>
          <w:tab w:val="left" w:pos="1921"/>
        </w:tabs>
        <w:spacing w:line="429" w:lineRule="exact"/>
        <w:ind w:left="970"/>
        <w:rPr>
          <w:rFonts w:ascii="Times New Roman"/>
          <w:sz w:val="42"/>
        </w:rPr>
      </w:pPr>
      <w:r>
        <w:br w:type="column"/>
      </w:r>
      <w:r>
        <w:rPr>
          <w:i/>
          <w:color w:val="757462"/>
          <w:w w:val="53"/>
          <w:position w:val="11"/>
          <w:sz w:val="11"/>
        </w:rPr>
        <w:t>4</w:t>
      </w:r>
      <w:r>
        <w:rPr>
          <w:i/>
          <w:color w:val="757462"/>
          <w:position w:val="11"/>
          <w:sz w:val="11"/>
        </w:rPr>
        <w:tab/>
      </w:r>
      <w:r>
        <w:rPr>
          <w:rFonts w:ascii="Times New Roman"/>
          <w:color w:val="757462"/>
          <w:spacing w:val="-4"/>
          <w:w w:val="53"/>
          <w:sz w:val="42"/>
        </w:rPr>
        <w:t>.</w:t>
      </w:r>
      <w:r>
        <w:rPr>
          <w:rFonts w:ascii="Times New Roman"/>
          <w:color w:val="757462"/>
          <w:spacing w:val="-58"/>
          <w:w w:val="53"/>
          <w:sz w:val="42"/>
        </w:rPr>
        <w:t>.</w:t>
      </w:r>
      <w:r>
        <w:rPr>
          <w:rFonts w:ascii="Times New Roman"/>
          <w:color w:val="757462"/>
          <w:spacing w:val="-4"/>
          <w:w w:val="54"/>
          <w:position w:val="12"/>
          <w:sz w:val="13"/>
        </w:rPr>
        <w:t>6,</w:t>
      </w:r>
      <w:r>
        <w:rPr>
          <w:rFonts w:ascii="Times New Roman"/>
          <w:color w:val="757462"/>
          <w:spacing w:val="-4"/>
          <w:w w:val="53"/>
          <w:sz w:val="42"/>
        </w:rPr>
        <w:t>.</w:t>
      </w:r>
    </w:p>
    <w:p w14:paraId="3B724AD6" w14:textId="77777777" w:rsidR="00A815F9" w:rsidRDefault="00C15677">
      <w:pPr>
        <w:spacing w:before="89"/>
        <w:ind w:left="1960" w:right="1891"/>
        <w:jc w:val="center"/>
        <w:rPr>
          <w:rFonts w:ascii="Times New Roman"/>
          <w:sz w:val="14"/>
        </w:rPr>
      </w:pPr>
      <w:r>
        <w:br w:type="column"/>
      </w:r>
      <w:r>
        <w:rPr>
          <w:rFonts w:ascii="Times New Roman"/>
          <w:color w:val="8C8C6E"/>
          <w:w w:val="55"/>
          <w:sz w:val="14"/>
        </w:rPr>
        <w:t>,11,</w:t>
      </w:r>
      <w:r>
        <w:rPr>
          <w:rFonts w:ascii="Times New Roman"/>
          <w:color w:val="605E4D"/>
          <w:w w:val="55"/>
          <w:sz w:val="14"/>
        </w:rPr>
        <w:t>,</w:t>
      </w:r>
    </w:p>
    <w:p w14:paraId="2AADB6F4" w14:textId="77777777" w:rsidR="00A815F9" w:rsidRDefault="00C15677">
      <w:pPr>
        <w:spacing w:before="44" w:line="135" w:lineRule="exact"/>
        <w:ind w:left="1997" w:right="1843"/>
        <w:jc w:val="center"/>
        <w:rPr>
          <w:rFonts w:ascii="Times New Roman"/>
          <w:sz w:val="23"/>
        </w:rPr>
      </w:pPr>
      <w:r>
        <w:rPr>
          <w:rFonts w:ascii="Times New Roman"/>
          <w:color w:val="757462"/>
          <w:spacing w:val="-44"/>
          <w:w w:val="109"/>
          <w:sz w:val="23"/>
        </w:rPr>
        <w:t>,</w:t>
      </w:r>
      <w:r>
        <w:rPr>
          <w:rFonts w:ascii="Times New Roman"/>
          <w:color w:val="79807C"/>
          <w:w w:val="52"/>
          <w:position w:val="11"/>
          <w:sz w:val="11"/>
        </w:rPr>
        <w:t>I</w:t>
      </w:r>
      <w:r>
        <w:rPr>
          <w:rFonts w:ascii="Times New Roman"/>
          <w:color w:val="79807C"/>
          <w:spacing w:val="-4"/>
          <w:position w:val="11"/>
          <w:sz w:val="11"/>
        </w:rPr>
        <w:t xml:space="preserve"> </w:t>
      </w:r>
      <w:r>
        <w:rPr>
          <w:rFonts w:ascii="Times New Roman"/>
          <w:color w:val="757462"/>
          <w:w w:val="109"/>
          <w:sz w:val="23"/>
        </w:rPr>
        <w:t>.</w:t>
      </w:r>
    </w:p>
    <w:p w14:paraId="655085DB" w14:textId="77777777" w:rsidR="00A815F9" w:rsidRDefault="00A815F9">
      <w:pPr>
        <w:spacing w:line="135" w:lineRule="exact"/>
        <w:jc w:val="center"/>
        <w:rPr>
          <w:rFonts w:ascii="Times New Roman"/>
          <w:sz w:val="23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4" w:space="720" w:equalWidth="0">
            <w:col w:w="4925" w:space="40"/>
            <w:col w:w="3166" w:space="39"/>
            <w:col w:w="2089" w:space="40"/>
            <w:col w:w="4101"/>
          </w:cols>
        </w:sectPr>
      </w:pPr>
    </w:p>
    <w:p w14:paraId="5D2C0CE1" w14:textId="77777777" w:rsidR="00A815F9" w:rsidRDefault="00A815F9">
      <w:pPr>
        <w:pStyle w:val="BodyText"/>
        <w:rPr>
          <w:rFonts w:ascii="Times New Roman"/>
          <w:sz w:val="12"/>
        </w:rPr>
      </w:pPr>
    </w:p>
    <w:p w14:paraId="7DF70A45" w14:textId="77777777" w:rsidR="00A815F9" w:rsidRDefault="00A815F9">
      <w:pPr>
        <w:pStyle w:val="BodyText"/>
        <w:rPr>
          <w:rFonts w:ascii="Times New Roman"/>
          <w:sz w:val="12"/>
        </w:rPr>
      </w:pPr>
    </w:p>
    <w:p w14:paraId="095206E9" w14:textId="77777777" w:rsidR="00A815F9" w:rsidRDefault="00A815F9">
      <w:pPr>
        <w:pStyle w:val="BodyText"/>
        <w:spacing w:before="5"/>
        <w:rPr>
          <w:rFonts w:ascii="Times New Roman"/>
          <w:sz w:val="9"/>
        </w:rPr>
      </w:pPr>
    </w:p>
    <w:p w14:paraId="2ADFC647" w14:textId="77777777" w:rsidR="00A815F9" w:rsidRDefault="00C15677">
      <w:pPr>
        <w:jc w:val="right"/>
        <w:rPr>
          <w:rFonts w:ascii="Times New Roman"/>
          <w:b/>
          <w:sz w:val="11"/>
        </w:rPr>
      </w:pPr>
      <w:r>
        <w:rPr>
          <w:rFonts w:ascii="Times New Roman"/>
          <w:b/>
          <w:color w:val="605E4D"/>
          <w:w w:val="145"/>
          <w:sz w:val="11"/>
        </w:rPr>
        <w:t>(Mf1I</w:t>
      </w:r>
    </w:p>
    <w:p w14:paraId="65C65D05" w14:textId="77777777" w:rsidR="00A815F9" w:rsidRDefault="00C15677">
      <w:pPr>
        <w:spacing w:line="208" w:lineRule="exact"/>
        <w:ind w:left="2103"/>
      </w:pPr>
      <w:r>
        <w:br w:type="column"/>
      </w:r>
      <w:r>
        <w:rPr>
          <w:color w:val="79807C"/>
          <w:w w:val="105"/>
        </w:rPr>
        <w:t>"</w:t>
      </w:r>
      <w:r>
        <w:rPr>
          <w:emboss/>
          <w:color w:val="757462"/>
          <w:w w:val="105"/>
        </w:rPr>
        <w:t>'</w:t>
      </w:r>
    </w:p>
    <w:p w14:paraId="05EB70BF" w14:textId="77777777" w:rsidR="00A815F9" w:rsidRDefault="00C15677">
      <w:pPr>
        <w:spacing w:line="123" w:lineRule="exact"/>
        <w:ind w:left="2023"/>
        <w:rPr>
          <w:rFonts w:ascii="Courier New"/>
          <w:sz w:val="15"/>
        </w:rPr>
      </w:pPr>
      <w:r>
        <w:rPr>
          <w:rFonts w:ascii="Courier New"/>
          <w:color w:val="757462"/>
          <w:w w:val="110"/>
          <w:sz w:val="15"/>
        </w:rPr>
        <w:t>-6</w:t>
      </w:r>
    </w:p>
    <w:p w14:paraId="34510064" w14:textId="77777777" w:rsidR="00A815F9" w:rsidRDefault="00C15677">
      <w:pPr>
        <w:spacing w:line="106" w:lineRule="exact"/>
        <w:ind w:left="2053"/>
        <w:rPr>
          <w:rFonts w:ascii="Times New Roman"/>
          <w:sz w:val="10"/>
        </w:rPr>
      </w:pPr>
      <w:r>
        <w:rPr>
          <w:rFonts w:ascii="Times New Roman"/>
          <w:color w:val="757462"/>
          <w:w w:val="145"/>
          <w:sz w:val="10"/>
        </w:rPr>
        <w:t>in,</w:t>
      </w:r>
      <w:r>
        <w:rPr>
          <w:rFonts w:ascii="Times New Roman"/>
          <w:color w:val="757462"/>
          <w:spacing w:val="20"/>
          <w:w w:val="145"/>
          <w:sz w:val="10"/>
        </w:rPr>
        <w:t xml:space="preserve"> </w:t>
      </w:r>
      <w:r>
        <w:rPr>
          <w:rFonts w:ascii="Times New Roman"/>
          <w:color w:val="859397"/>
          <w:w w:val="145"/>
          <w:sz w:val="10"/>
        </w:rPr>
        <w:t>7</w:t>
      </w:r>
    </w:p>
    <w:p w14:paraId="2288CE3A" w14:textId="77777777" w:rsidR="00A815F9" w:rsidRDefault="00C15677">
      <w:pPr>
        <w:spacing w:before="29"/>
        <w:ind w:left="2052"/>
        <w:rPr>
          <w:sz w:val="10"/>
        </w:rPr>
      </w:pPr>
      <w:r>
        <w:pict w14:anchorId="6C4C8AA1">
          <v:shape id="_x0000_s1247" type="#_x0000_t202" alt="" style="position:absolute;left:0;text-align:left;margin-left:231.05pt;margin-top:8.15pt;width:4.85pt;height:27.45pt;z-index:-2516096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79C2C70" w14:textId="77777777" w:rsidR="00A815F9" w:rsidRDefault="00C15677">
                  <w:pPr>
                    <w:spacing w:line="548" w:lineRule="exact"/>
                    <w:rPr>
                      <w:sz w:val="49"/>
                    </w:rPr>
                  </w:pPr>
                  <w:r>
                    <w:rPr>
                      <w:color w:val="79807C"/>
                      <w:spacing w:val="-69"/>
                      <w:w w:val="55"/>
                      <w:sz w:val="49"/>
                    </w:rPr>
                    <w:t>,</w:t>
                  </w:r>
                  <w:r>
                    <w:rPr>
                      <w:color w:val="757462"/>
                      <w:spacing w:val="-69"/>
                      <w:w w:val="55"/>
                      <w:sz w:val="49"/>
                    </w:rPr>
                    <w:t>_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b/>
          <w:color w:val="757462"/>
          <w:w w:val="115"/>
          <w:sz w:val="11"/>
        </w:rPr>
        <w:t>n::,</w:t>
      </w:r>
      <w:r>
        <w:rPr>
          <w:rFonts w:ascii="Times New Roman"/>
          <w:b/>
          <w:color w:val="757462"/>
          <w:spacing w:val="21"/>
          <w:w w:val="115"/>
          <w:sz w:val="11"/>
        </w:rPr>
        <w:t xml:space="preserve"> </w:t>
      </w:r>
      <w:r>
        <w:rPr>
          <w:color w:val="605E4D"/>
          <w:w w:val="115"/>
          <w:sz w:val="10"/>
        </w:rPr>
        <w:t>IA</w:t>
      </w:r>
    </w:p>
    <w:p w14:paraId="755C4F00" w14:textId="77777777" w:rsidR="00A815F9" w:rsidRDefault="00C15677">
      <w:pPr>
        <w:spacing w:before="27" w:line="95" w:lineRule="exact"/>
        <w:ind w:right="96"/>
        <w:jc w:val="right"/>
        <w:rPr>
          <w:b/>
          <w:sz w:val="10"/>
        </w:rPr>
      </w:pPr>
      <w:r>
        <w:rPr>
          <w:b/>
          <w:color w:val="757462"/>
          <w:w w:val="99"/>
          <w:sz w:val="10"/>
        </w:rPr>
        <w:t>5</w:t>
      </w:r>
    </w:p>
    <w:p w14:paraId="714F9B39" w14:textId="77777777" w:rsidR="00A815F9" w:rsidRDefault="00C15677">
      <w:pPr>
        <w:spacing w:line="187" w:lineRule="exact"/>
        <w:ind w:left="2004"/>
        <w:rPr>
          <w:rFonts w:ascii="Times New Roman"/>
          <w:sz w:val="18"/>
        </w:rPr>
      </w:pPr>
      <w:r>
        <w:rPr>
          <w:rFonts w:ascii="Times New Roman"/>
          <w:color w:val="757462"/>
          <w:w w:val="95"/>
          <w:sz w:val="18"/>
        </w:rPr>
        <w:t>......</w:t>
      </w:r>
      <w:r>
        <w:rPr>
          <w:rFonts w:ascii="Times New Roman"/>
          <w:color w:val="757462"/>
          <w:spacing w:val="9"/>
          <w:w w:val="95"/>
          <w:sz w:val="18"/>
        </w:rPr>
        <w:t xml:space="preserve"> </w:t>
      </w:r>
      <w:r>
        <w:rPr>
          <w:rFonts w:ascii="Times New Roman"/>
          <w:color w:val="79807C"/>
          <w:w w:val="95"/>
          <w:sz w:val="18"/>
        </w:rPr>
        <w:t>c</w:t>
      </w:r>
    </w:p>
    <w:p w14:paraId="1602CD06" w14:textId="77777777" w:rsidR="00A815F9" w:rsidRDefault="00C15677">
      <w:pPr>
        <w:spacing w:before="7"/>
        <w:ind w:left="2032"/>
        <w:rPr>
          <w:sz w:val="12"/>
        </w:rPr>
      </w:pPr>
      <w:r>
        <w:rPr>
          <w:color w:val="757462"/>
          <w:w w:val="135"/>
          <w:sz w:val="12"/>
        </w:rPr>
        <w:t>a,c,O</w:t>
      </w:r>
    </w:p>
    <w:p w14:paraId="048027A4" w14:textId="77777777" w:rsidR="00A815F9" w:rsidRDefault="00A815F9">
      <w:pPr>
        <w:pStyle w:val="BodyText"/>
        <w:rPr>
          <w:sz w:val="12"/>
        </w:rPr>
      </w:pPr>
    </w:p>
    <w:p w14:paraId="437D647E" w14:textId="77777777" w:rsidR="00A815F9" w:rsidRDefault="00C15677">
      <w:pPr>
        <w:spacing w:line="155" w:lineRule="exact"/>
        <w:jc w:val="right"/>
        <w:rPr>
          <w:sz w:val="40"/>
        </w:rPr>
      </w:pPr>
      <w:r>
        <w:rPr>
          <w:color w:val="859397"/>
          <w:spacing w:val="-20"/>
          <w:w w:val="85"/>
          <w:sz w:val="40"/>
        </w:rPr>
        <w:t>·</w:t>
      </w:r>
      <w:r>
        <w:rPr>
          <w:color w:val="79807C"/>
          <w:spacing w:val="-20"/>
          <w:w w:val="85"/>
          <w:sz w:val="40"/>
        </w:rPr>
        <w:t>·</w:t>
      </w:r>
      <w:r>
        <w:rPr>
          <w:rFonts w:ascii="Times New Roman" w:hAnsi="Times New Roman"/>
          <w:color w:val="859397"/>
          <w:spacing w:val="-20"/>
          <w:w w:val="85"/>
          <w:sz w:val="40"/>
          <w:vertAlign w:val="superscript"/>
        </w:rPr>
        <w:t>=</w:t>
      </w:r>
      <w:r>
        <w:rPr>
          <w:color w:val="757462"/>
          <w:spacing w:val="-20"/>
          <w:w w:val="85"/>
          <w:sz w:val="40"/>
        </w:rPr>
        <w:t>-</w:t>
      </w:r>
      <w:r>
        <w:rPr>
          <w:rFonts w:ascii="Times New Roman" w:hAnsi="Times New Roman"/>
          <w:color w:val="757462"/>
          <w:spacing w:val="-20"/>
          <w:w w:val="85"/>
          <w:sz w:val="40"/>
          <w:vertAlign w:val="superscript"/>
        </w:rPr>
        <w:t>-</w:t>
      </w:r>
      <w:r>
        <w:rPr>
          <w:rFonts w:ascii="Times New Roman" w:hAnsi="Times New Roman"/>
          <w:color w:val="757462"/>
          <w:spacing w:val="40"/>
          <w:w w:val="85"/>
          <w:sz w:val="40"/>
        </w:rPr>
        <w:t xml:space="preserve"> </w:t>
      </w:r>
      <w:r>
        <w:rPr>
          <w:color w:val="757462"/>
          <w:spacing w:val="-20"/>
          <w:w w:val="85"/>
          <w:sz w:val="40"/>
        </w:rPr>
        <w:t>-</w:t>
      </w:r>
    </w:p>
    <w:p w14:paraId="3C850C2B" w14:textId="77777777" w:rsidR="00A815F9" w:rsidRDefault="00C15677">
      <w:pPr>
        <w:spacing w:before="24" w:line="288" w:lineRule="auto"/>
        <w:ind w:left="2956" w:right="115" w:hanging="3"/>
        <w:jc w:val="both"/>
        <w:rPr>
          <w:sz w:val="10"/>
        </w:rPr>
      </w:pPr>
      <w:r>
        <w:br w:type="column"/>
      </w:r>
      <w:r>
        <w:rPr>
          <w:color w:val="79807C"/>
          <w:w w:val="80"/>
          <w:sz w:val="10"/>
        </w:rPr>
        <w:t>I</w:t>
      </w:r>
      <w:r>
        <w:rPr>
          <w:color w:val="79807C"/>
          <w:spacing w:val="1"/>
          <w:w w:val="80"/>
          <w:sz w:val="10"/>
        </w:rPr>
        <w:t xml:space="preserve"> </w:t>
      </w:r>
      <w:r>
        <w:rPr>
          <w:color w:val="79807C"/>
          <w:w w:val="80"/>
          <w:sz w:val="12"/>
        </w:rPr>
        <w:t>I</w:t>
      </w:r>
      <w:r>
        <w:rPr>
          <w:color w:val="79807C"/>
          <w:spacing w:val="-25"/>
          <w:w w:val="80"/>
          <w:sz w:val="12"/>
        </w:rPr>
        <w:t xml:space="preserve"> </w:t>
      </w:r>
      <w:r>
        <w:rPr>
          <w:color w:val="79807C"/>
          <w:w w:val="125"/>
          <w:sz w:val="10"/>
        </w:rPr>
        <w:t>I</w:t>
      </w:r>
    </w:p>
    <w:p w14:paraId="573091A8" w14:textId="77777777" w:rsidR="00A815F9" w:rsidRDefault="00C15677">
      <w:pPr>
        <w:tabs>
          <w:tab w:val="left" w:pos="2981"/>
        </w:tabs>
        <w:spacing w:line="135" w:lineRule="exact"/>
        <w:ind w:left="1023"/>
        <w:jc w:val="both"/>
        <w:rPr>
          <w:sz w:val="11"/>
        </w:rPr>
      </w:pPr>
      <w:r>
        <w:rPr>
          <w:rFonts w:ascii="Times New Roman"/>
          <w:color w:val="8C8C6E"/>
          <w:w w:val="105"/>
          <w:sz w:val="12"/>
        </w:rPr>
        <w:t>I</w:t>
      </w:r>
      <w:r>
        <w:rPr>
          <w:rFonts w:ascii="Times New Roman"/>
          <w:color w:val="8C8C6E"/>
          <w:w w:val="105"/>
          <w:sz w:val="12"/>
        </w:rPr>
        <w:tab/>
      </w:r>
      <w:r>
        <w:rPr>
          <w:color w:val="757462"/>
          <w:spacing w:val="-1"/>
          <w:w w:val="95"/>
          <w:sz w:val="11"/>
        </w:rPr>
        <w:t>C4</w:t>
      </w:r>
    </w:p>
    <w:p w14:paraId="7D50B12B" w14:textId="77777777" w:rsidR="00A815F9" w:rsidRDefault="00C15677">
      <w:pPr>
        <w:tabs>
          <w:tab w:val="left" w:pos="3002"/>
        </w:tabs>
        <w:spacing w:before="29"/>
        <w:ind w:left="1002"/>
        <w:jc w:val="both"/>
        <w:rPr>
          <w:sz w:val="10"/>
        </w:rPr>
      </w:pPr>
      <w:r>
        <w:rPr>
          <w:color w:val="757462"/>
          <w:sz w:val="10"/>
        </w:rPr>
        <w:t>0</w:t>
      </w:r>
      <w:r>
        <w:rPr>
          <w:color w:val="757462"/>
          <w:sz w:val="10"/>
        </w:rPr>
        <w:tab/>
        <w:t>9</w:t>
      </w:r>
    </w:p>
    <w:p w14:paraId="1BA9C858" w14:textId="77777777" w:rsidR="00A815F9" w:rsidRDefault="00C15677">
      <w:pPr>
        <w:tabs>
          <w:tab w:val="left" w:pos="1987"/>
          <w:tab w:val="right" w:pos="3066"/>
        </w:tabs>
        <w:spacing w:before="20"/>
        <w:ind w:left="1015"/>
        <w:jc w:val="both"/>
        <w:rPr>
          <w:sz w:val="12"/>
        </w:rPr>
      </w:pPr>
      <w:r>
        <w:rPr>
          <w:color w:val="757462"/>
          <w:sz w:val="12"/>
        </w:rPr>
        <w:t>I</w:t>
      </w:r>
      <w:r>
        <w:rPr>
          <w:color w:val="757462"/>
          <w:sz w:val="12"/>
        </w:rPr>
        <w:tab/>
      </w:r>
      <w:r>
        <w:rPr>
          <w:color w:val="757462"/>
          <w:position w:val="1"/>
          <w:sz w:val="10"/>
        </w:rPr>
        <w:t>I</w:t>
      </w:r>
      <w:r>
        <w:rPr>
          <w:color w:val="757462"/>
          <w:position w:val="1"/>
          <w:sz w:val="10"/>
        </w:rPr>
        <w:tab/>
      </w:r>
      <w:r>
        <w:rPr>
          <w:color w:val="757462"/>
          <w:sz w:val="12"/>
        </w:rPr>
        <w:t>2</w:t>
      </w:r>
    </w:p>
    <w:p w14:paraId="5B77860C" w14:textId="77777777" w:rsidR="00A815F9" w:rsidRDefault="00C15677">
      <w:pPr>
        <w:spacing w:before="30"/>
        <w:ind w:left="3016"/>
        <w:rPr>
          <w:sz w:val="10"/>
        </w:rPr>
      </w:pPr>
      <w:r>
        <w:rPr>
          <w:color w:val="757462"/>
          <w:w w:val="132"/>
          <w:sz w:val="10"/>
        </w:rPr>
        <w:t>I</w:t>
      </w:r>
    </w:p>
    <w:p w14:paraId="135E6F67" w14:textId="77777777" w:rsidR="00A815F9" w:rsidRDefault="00C15677">
      <w:pPr>
        <w:spacing w:before="29" w:line="104" w:lineRule="exact"/>
        <w:ind w:left="3015"/>
        <w:rPr>
          <w:sz w:val="11"/>
        </w:rPr>
      </w:pPr>
      <w:r>
        <w:rPr>
          <w:color w:val="757462"/>
          <w:w w:val="61"/>
          <w:sz w:val="11"/>
        </w:rPr>
        <w:t>I</w:t>
      </w:r>
    </w:p>
    <w:p w14:paraId="28E46B41" w14:textId="77777777" w:rsidR="00A815F9" w:rsidRDefault="00C15677">
      <w:pPr>
        <w:spacing w:line="158" w:lineRule="exact"/>
        <w:ind w:left="2981"/>
        <w:rPr>
          <w:rFonts w:ascii="Times New Roman"/>
          <w:sz w:val="28"/>
        </w:rPr>
      </w:pPr>
      <w:r>
        <w:rPr>
          <w:rFonts w:ascii="Times New Roman"/>
          <w:color w:val="757462"/>
          <w:spacing w:val="-12"/>
          <w:w w:val="64"/>
          <w:sz w:val="28"/>
        </w:rPr>
        <w:t>,</w:t>
      </w:r>
      <w:r>
        <w:rPr>
          <w:color w:val="757462"/>
          <w:spacing w:val="-7"/>
          <w:w w:val="57"/>
          <w:position w:val="11"/>
          <w:sz w:val="11"/>
        </w:rPr>
        <w:t>I</w:t>
      </w:r>
      <w:r>
        <w:rPr>
          <w:rFonts w:ascii="Times New Roman"/>
          <w:color w:val="757462"/>
          <w:w w:val="64"/>
          <w:sz w:val="28"/>
        </w:rPr>
        <w:t>.,</w:t>
      </w:r>
    </w:p>
    <w:p w14:paraId="5DF3763A" w14:textId="77777777" w:rsidR="00A815F9" w:rsidRDefault="00C15677">
      <w:pPr>
        <w:tabs>
          <w:tab w:val="left" w:pos="1831"/>
        </w:tabs>
        <w:spacing w:before="33"/>
        <w:ind w:left="855"/>
        <w:rPr>
          <w:rFonts w:ascii="Times New Roman"/>
          <w:i/>
          <w:sz w:val="9"/>
        </w:rPr>
      </w:pPr>
      <w:r>
        <w:br w:type="column"/>
      </w:r>
      <w:r>
        <w:rPr>
          <w:color w:val="8C8C6E"/>
          <w:w w:val="75"/>
          <w:sz w:val="9"/>
        </w:rPr>
        <w:t>7</w:t>
      </w:r>
      <w:r>
        <w:rPr>
          <w:color w:val="8C8C6E"/>
          <w:w w:val="75"/>
          <w:sz w:val="9"/>
        </w:rPr>
        <w:tab/>
      </w:r>
      <w:r>
        <w:rPr>
          <w:rFonts w:ascii="Times New Roman"/>
          <w:i/>
          <w:color w:val="757462"/>
          <w:w w:val="75"/>
          <w:sz w:val="9"/>
        </w:rPr>
        <w:t>,F</w:t>
      </w:r>
    </w:p>
    <w:p w14:paraId="600B7233" w14:textId="77777777" w:rsidR="00A815F9" w:rsidRDefault="00C15677">
      <w:pPr>
        <w:tabs>
          <w:tab w:val="left" w:pos="1792"/>
        </w:tabs>
        <w:spacing w:before="22"/>
        <w:ind w:left="871"/>
        <w:rPr>
          <w:rFonts w:ascii="Times New Roman"/>
          <w:sz w:val="12"/>
        </w:rPr>
      </w:pPr>
      <w:r>
        <w:pict w14:anchorId="78DD3A4D">
          <v:shape id="_x0000_s1246" type="#_x0000_t202" alt="" style="position:absolute;left:0;text-align:left;margin-left:503.55pt;margin-top:9pt;width:12.5pt;height:6.15pt;z-index:-25160755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AB71167" w14:textId="77777777" w:rsidR="00A815F9" w:rsidRDefault="00C15677">
                  <w:pPr>
                    <w:spacing w:line="122" w:lineRule="exact"/>
                    <w:rPr>
                      <w:rFonts w:ascii="Times New Roman"/>
                      <w:sz w:val="11"/>
                    </w:rPr>
                  </w:pPr>
                  <w:r>
                    <w:rPr>
                      <w:rFonts w:ascii="Times New Roman"/>
                      <w:color w:val="757462"/>
                      <w:w w:val="150"/>
                      <w:sz w:val="11"/>
                    </w:rPr>
                    <w:t>IC,,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79807C"/>
          <w:w w:val="85"/>
          <w:sz w:val="11"/>
        </w:rPr>
        <w:t>I</w:t>
      </w:r>
      <w:r>
        <w:rPr>
          <w:rFonts w:ascii="Times New Roman"/>
          <w:color w:val="79807C"/>
          <w:w w:val="85"/>
          <w:sz w:val="11"/>
        </w:rPr>
        <w:tab/>
      </w:r>
      <w:r>
        <w:rPr>
          <w:rFonts w:ascii="Times New Roman"/>
          <w:color w:val="8C8C6E"/>
          <w:w w:val="85"/>
          <w:sz w:val="12"/>
        </w:rPr>
        <w:t>1.11,</w:t>
      </w:r>
    </w:p>
    <w:p w14:paraId="3228F448" w14:textId="77777777" w:rsidR="00A815F9" w:rsidRDefault="00C15677">
      <w:pPr>
        <w:tabs>
          <w:tab w:val="left" w:pos="1812"/>
        </w:tabs>
        <w:spacing w:before="66"/>
        <w:ind w:left="844"/>
        <w:rPr>
          <w:i/>
        </w:rPr>
      </w:pPr>
      <w:r>
        <w:pict w14:anchorId="17D5D279">
          <v:shape id="_x0000_s1245" type="#_x0000_t202" alt="" style="position:absolute;left:0;text-align:left;margin-left:458.05pt;margin-top:9.3pt;width:1.3pt;height:5.6pt;z-index:-25159833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BBE02A2" w14:textId="77777777" w:rsidR="00A815F9" w:rsidRDefault="00C15677">
                  <w:pPr>
                    <w:spacing w:line="112" w:lineRule="exact"/>
                    <w:rPr>
                      <w:sz w:val="10"/>
                    </w:rPr>
                  </w:pPr>
                  <w:r>
                    <w:rPr>
                      <w:color w:val="79807C"/>
                      <w:w w:val="89"/>
                      <w:sz w:val="10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757462"/>
          <w:w w:val="75"/>
          <w:vertAlign w:val="superscript"/>
        </w:rPr>
        <w:t>-5</w:t>
      </w:r>
      <w:r>
        <w:rPr>
          <w:rFonts w:ascii="Times New Roman"/>
          <w:color w:val="757462"/>
          <w:w w:val="75"/>
        </w:rPr>
        <w:tab/>
      </w:r>
      <w:r>
        <w:rPr>
          <w:i/>
          <w:color w:val="C1BAA1"/>
          <w:spacing w:val="-9"/>
          <w:w w:val="70"/>
        </w:rPr>
        <w:t>.</w:t>
      </w:r>
      <w:r>
        <w:rPr>
          <w:i/>
          <w:color w:val="757462"/>
          <w:spacing w:val="-9"/>
          <w:w w:val="70"/>
        </w:rPr>
        <w:t>1",</w:t>
      </w:r>
    </w:p>
    <w:p w14:paraId="68303B41" w14:textId="77777777" w:rsidR="00A815F9" w:rsidRDefault="00C15677">
      <w:pPr>
        <w:spacing w:before="8"/>
        <w:ind w:left="1857"/>
        <w:rPr>
          <w:rFonts w:ascii="Times New Roman"/>
          <w:sz w:val="9"/>
        </w:rPr>
      </w:pPr>
      <w:r>
        <w:rPr>
          <w:rFonts w:ascii="Times New Roman"/>
          <w:color w:val="757462"/>
          <w:spacing w:val="-1"/>
          <w:w w:val="105"/>
          <w:sz w:val="9"/>
        </w:rPr>
        <w:t>D"I,</w:t>
      </w:r>
    </w:p>
    <w:p w14:paraId="1D5E294C" w14:textId="77777777" w:rsidR="00A815F9" w:rsidRDefault="00C15677">
      <w:pPr>
        <w:spacing w:before="27"/>
        <w:ind w:left="1853"/>
        <w:rPr>
          <w:rFonts w:ascii="Times New Roman"/>
          <w:sz w:val="24"/>
        </w:rPr>
      </w:pPr>
      <w:r>
        <w:pict w14:anchorId="4B8CC378">
          <v:shape id="_x0000_s1244" type="#_x0000_t202" alt="" style="position:absolute;left:0;text-align:left;margin-left:509.9pt;margin-top:8.9pt;width:5.7pt;height:23.6pt;z-index:-25160857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9A2D7BD" w14:textId="77777777" w:rsidR="00A815F9" w:rsidRDefault="00C15677">
                  <w:pPr>
                    <w:spacing w:line="220" w:lineRule="auto"/>
                    <w:rPr>
                      <w:rFonts w:ascii="Times New Roman"/>
                      <w:sz w:val="28"/>
                    </w:rPr>
                  </w:pPr>
                  <w:r>
                    <w:rPr>
                      <w:rFonts w:ascii="Times New Roman"/>
                      <w:color w:val="757462"/>
                      <w:w w:val="52"/>
                      <w:position w:val="-15"/>
                      <w:sz w:val="29"/>
                    </w:rPr>
                    <w:t>..</w:t>
                  </w:r>
                  <w:r>
                    <w:rPr>
                      <w:rFonts w:ascii="Times New Roman"/>
                      <w:color w:val="757462"/>
                      <w:spacing w:val="-113"/>
                      <w:w w:val="52"/>
                      <w:position w:val="-15"/>
                      <w:sz w:val="29"/>
                    </w:rPr>
                    <w:t>.</w:t>
                  </w:r>
                  <w:r>
                    <w:rPr>
                      <w:rFonts w:ascii="Times New Roman"/>
                      <w:color w:val="757462"/>
                      <w:w w:val="54"/>
                      <w:sz w:val="28"/>
                    </w:rPr>
                    <w:t>..</w:t>
                  </w:r>
                  <w:r>
                    <w:rPr>
                      <w:rFonts w:ascii="Times New Roman"/>
                      <w:color w:val="757462"/>
                      <w:spacing w:val="-18"/>
                      <w:w w:val="54"/>
                      <w:sz w:val="28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color w:val="757462"/>
          <w:spacing w:val="-10"/>
          <w:w w:val="65"/>
          <w:position w:val="13"/>
          <w:sz w:val="13"/>
        </w:rPr>
        <w:t>7</w:t>
      </w:r>
      <w:r>
        <w:rPr>
          <w:rFonts w:ascii="Times New Roman"/>
          <w:color w:val="757462"/>
          <w:spacing w:val="-10"/>
          <w:w w:val="65"/>
          <w:sz w:val="24"/>
        </w:rPr>
        <w:t>.</w:t>
      </w:r>
      <w:r>
        <w:rPr>
          <w:color w:val="757462"/>
          <w:spacing w:val="-10"/>
          <w:w w:val="65"/>
          <w:position w:val="13"/>
          <w:sz w:val="13"/>
        </w:rPr>
        <w:t>'</w:t>
      </w:r>
      <w:r>
        <w:rPr>
          <w:rFonts w:ascii="Times New Roman"/>
          <w:color w:val="757462"/>
          <w:spacing w:val="-10"/>
          <w:w w:val="65"/>
          <w:sz w:val="24"/>
        </w:rPr>
        <w:t>...</w:t>
      </w:r>
    </w:p>
    <w:p w14:paraId="406305AD" w14:textId="77777777" w:rsidR="00A815F9" w:rsidRDefault="00C15677">
      <w:pPr>
        <w:spacing w:before="63" w:line="217" w:lineRule="exact"/>
        <w:ind w:left="1877"/>
        <w:rPr>
          <w:rFonts w:ascii="Times New Roman"/>
          <w:sz w:val="35"/>
        </w:rPr>
      </w:pPr>
      <w:r>
        <w:rPr>
          <w:rFonts w:ascii="Times New Roman"/>
          <w:color w:val="757462"/>
          <w:w w:val="50"/>
          <w:sz w:val="35"/>
        </w:rPr>
        <w:t>...</w:t>
      </w:r>
    </w:p>
    <w:p w14:paraId="31DD991D" w14:textId="77777777" w:rsidR="00A815F9" w:rsidRDefault="00C15677">
      <w:pPr>
        <w:spacing w:before="74"/>
        <w:ind w:left="1803" w:right="1784"/>
        <w:jc w:val="center"/>
        <w:rPr>
          <w:rFonts w:ascii="Times New Roman"/>
          <w:sz w:val="16"/>
        </w:rPr>
      </w:pPr>
      <w:r>
        <w:br w:type="column"/>
      </w:r>
      <w:r>
        <w:rPr>
          <w:rFonts w:ascii="Times New Roman"/>
          <w:color w:val="757462"/>
          <w:w w:val="60"/>
          <w:position w:val="-11"/>
          <w:sz w:val="33"/>
        </w:rPr>
        <w:t>,</w:t>
      </w:r>
      <w:r>
        <w:rPr>
          <w:rFonts w:ascii="Times New Roman"/>
          <w:color w:val="757462"/>
          <w:spacing w:val="-50"/>
          <w:w w:val="60"/>
          <w:position w:val="-11"/>
          <w:sz w:val="33"/>
        </w:rPr>
        <w:t>.</w:t>
      </w:r>
      <w:r>
        <w:rPr>
          <w:rFonts w:ascii="Times New Roman"/>
          <w:color w:val="757462"/>
          <w:spacing w:val="-1"/>
          <w:w w:val="91"/>
          <w:sz w:val="16"/>
        </w:rPr>
        <w:t>'</w:t>
      </w:r>
      <w:r>
        <w:rPr>
          <w:rFonts w:ascii="Times New Roman"/>
          <w:color w:val="757462"/>
          <w:spacing w:val="-58"/>
          <w:w w:val="91"/>
          <w:sz w:val="16"/>
        </w:rPr>
        <w:t>5</w:t>
      </w:r>
      <w:r>
        <w:rPr>
          <w:rFonts w:ascii="Times New Roman"/>
          <w:color w:val="79807C"/>
          <w:spacing w:val="-26"/>
          <w:w w:val="88"/>
          <w:position w:val="-11"/>
          <w:sz w:val="33"/>
        </w:rPr>
        <w:t>,</w:t>
      </w:r>
      <w:r>
        <w:rPr>
          <w:rFonts w:ascii="Times New Roman"/>
          <w:color w:val="757462"/>
          <w:spacing w:val="-63"/>
          <w:w w:val="88"/>
          <w:position w:val="-11"/>
          <w:sz w:val="33"/>
        </w:rPr>
        <w:t>.</w:t>
      </w:r>
      <w:r>
        <w:rPr>
          <w:rFonts w:ascii="Times New Roman"/>
          <w:color w:val="757462"/>
          <w:spacing w:val="-1"/>
          <w:w w:val="91"/>
          <w:sz w:val="16"/>
        </w:rPr>
        <w:t>..</w:t>
      </w:r>
    </w:p>
    <w:p w14:paraId="1D47AA28" w14:textId="77777777" w:rsidR="00A815F9" w:rsidRDefault="00C15677">
      <w:pPr>
        <w:spacing w:before="9" w:line="136" w:lineRule="exact"/>
        <w:ind w:left="1803" w:right="1783"/>
        <w:jc w:val="center"/>
        <w:rPr>
          <w:rFonts w:ascii="Times New Roman"/>
          <w:i/>
          <w:sz w:val="13"/>
        </w:rPr>
      </w:pPr>
      <w:r>
        <w:rPr>
          <w:rFonts w:ascii="Times New Roman"/>
          <w:i/>
          <w:color w:val="757462"/>
          <w:w w:val="65"/>
          <w:sz w:val="13"/>
        </w:rPr>
        <w:t>9'</w:t>
      </w:r>
    </w:p>
    <w:p w14:paraId="615771FB" w14:textId="77777777" w:rsidR="00A815F9" w:rsidRDefault="00C15677">
      <w:pPr>
        <w:spacing w:line="296" w:lineRule="exact"/>
        <w:ind w:left="1851" w:right="1967"/>
        <w:jc w:val="center"/>
        <w:rPr>
          <w:sz w:val="29"/>
        </w:rPr>
      </w:pPr>
      <w:r>
        <w:rPr>
          <w:color w:val="757462"/>
          <w:sz w:val="12"/>
        </w:rPr>
        <w:t>t,</w:t>
      </w:r>
      <w:r>
        <w:rPr>
          <w:color w:val="757462"/>
          <w:spacing w:val="29"/>
          <w:sz w:val="12"/>
        </w:rPr>
        <w:t xml:space="preserve"> </w:t>
      </w:r>
      <w:r>
        <w:rPr>
          <w:color w:val="605E4D"/>
          <w:position w:val="1"/>
          <w:sz w:val="29"/>
        </w:rPr>
        <w:t>'</w:t>
      </w:r>
    </w:p>
    <w:p w14:paraId="72BCA5E3" w14:textId="77777777" w:rsidR="00A815F9" w:rsidRDefault="00C15677">
      <w:pPr>
        <w:spacing w:line="125" w:lineRule="exact"/>
        <w:ind w:left="1803" w:right="1832"/>
        <w:jc w:val="center"/>
        <w:rPr>
          <w:sz w:val="13"/>
        </w:rPr>
      </w:pPr>
      <w:r>
        <w:pict w14:anchorId="4214EADA">
          <v:shape id="_x0000_s1243" type="#_x0000_t202" alt="" style="position:absolute;left:0;text-align:left;margin-left:618.55pt;margin-top:6.15pt;width:7.5pt;height:16.65pt;z-index:-25160652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749F5A5" w14:textId="77777777" w:rsidR="00A815F9" w:rsidRDefault="00C15677">
                  <w:pPr>
                    <w:spacing w:line="333" w:lineRule="exact"/>
                    <w:rPr>
                      <w:rFonts w:ascii="Times New Roman"/>
                      <w:sz w:val="30"/>
                    </w:rPr>
                  </w:pPr>
                  <w:r>
                    <w:rPr>
                      <w:rFonts w:ascii="Times New Roman"/>
                      <w:color w:val="79807C"/>
                      <w:spacing w:val="-11"/>
                      <w:w w:val="65"/>
                      <w:sz w:val="28"/>
                    </w:rPr>
                    <w:t>,</w:t>
                  </w:r>
                  <w:r>
                    <w:rPr>
                      <w:rFonts w:ascii="Times New Roman"/>
                      <w:color w:val="757462"/>
                      <w:spacing w:val="-11"/>
                      <w:w w:val="65"/>
                      <w:sz w:val="30"/>
                    </w:rPr>
                    <w:t>...</w:t>
                  </w:r>
                </w:p>
              </w:txbxContent>
            </v:textbox>
            <w10:wrap anchorx="page"/>
          </v:shape>
        </w:pict>
      </w:r>
      <w:r>
        <w:rPr>
          <w:color w:val="757462"/>
          <w:w w:val="90"/>
          <w:sz w:val="13"/>
        </w:rPr>
        <w:t>J</w:t>
      </w:r>
      <w:r>
        <w:rPr>
          <w:color w:val="757462"/>
          <w:spacing w:val="75"/>
          <w:sz w:val="13"/>
        </w:rPr>
        <w:t xml:space="preserve"> </w:t>
      </w:r>
      <w:r>
        <w:rPr>
          <w:color w:val="8C8C6E"/>
          <w:w w:val="110"/>
          <w:sz w:val="13"/>
        </w:rPr>
        <w:t>,,...</w:t>
      </w:r>
    </w:p>
    <w:p w14:paraId="4A34F165" w14:textId="77777777" w:rsidR="00A815F9" w:rsidRDefault="00C15677">
      <w:pPr>
        <w:spacing w:before="48" w:line="119" w:lineRule="exact"/>
        <w:ind w:left="1803" w:right="1803"/>
        <w:jc w:val="center"/>
        <w:rPr>
          <w:rFonts w:ascii="Times New Roman"/>
          <w:sz w:val="10"/>
        </w:rPr>
      </w:pPr>
      <w:r>
        <w:rPr>
          <w:rFonts w:ascii="Times New Roman"/>
          <w:color w:val="757462"/>
          <w:w w:val="95"/>
          <w:sz w:val="11"/>
        </w:rPr>
        <w:t>l</w:t>
      </w:r>
      <w:r>
        <w:rPr>
          <w:rFonts w:ascii="Times New Roman"/>
          <w:color w:val="757462"/>
          <w:spacing w:val="25"/>
          <w:sz w:val="11"/>
        </w:rPr>
        <w:t xml:space="preserve">  </w:t>
      </w:r>
      <w:r>
        <w:rPr>
          <w:rFonts w:ascii="Times New Roman"/>
          <w:color w:val="8C8C6E"/>
          <w:w w:val="110"/>
          <w:sz w:val="10"/>
        </w:rPr>
        <w:t>'y,,,.</w:t>
      </w:r>
    </w:p>
    <w:p w14:paraId="6C1D9A50" w14:textId="77777777" w:rsidR="00A815F9" w:rsidRDefault="00C15677">
      <w:pPr>
        <w:spacing w:line="153" w:lineRule="exact"/>
        <w:ind w:left="1803" w:right="1803"/>
        <w:jc w:val="center"/>
        <w:rPr>
          <w:rFonts w:ascii="Times New Roman"/>
          <w:sz w:val="28"/>
        </w:rPr>
      </w:pPr>
      <w:r>
        <w:pict w14:anchorId="22FF52EA">
          <v:shape id="_x0000_s1242" type="#_x0000_t202" alt="" style="position:absolute;left:0;text-align:left;margin-left:606.95pt;margin-top:11.25pt;width:18.95pt;height:44.8pt;z-index:-25160550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D8C40AE" w14:textId="77777777" w:rsidR="00A815F9" w:rsidRDefault="00C15677">
                  <w:pPr>
                    <w:spacing w:line="895" w:lineRule="exact"/>
                    <w:rPr>
                      <w:sz w:val="80"/>
                    </w:rPr>
                  </w:pPr>
                  <w:r>
                    <w:rPr>
                      <w:color w:val="757462"/>
                      <w:w w:val="70"/>
                      <w:sz w:val="80"/>
                    </w:rPr>
                    <w:t>·-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757462"/>
          <w:w w:val="51"/>
          <w:position w:val="13"/>
          <w:sz w:val="11"/>
        </w:rPr>
        <w:t>I</w:t>
      </w:r>
      <w:r>
        <w:rPr>
          <w:rFonts w:ascii="Times New Roman"/>
          <w:color w:val="757462"/>
          <w:position w:val="13"/>
          <w:sz w:val="11"/>
        </w:rPr>
        <w:t xml:space="preserve">  </w:t>
      </w:r>
      <w:r>
        <w:rPr>
          <w:rFonts w:ascii="Times New Roman"/>
          <w:color w:val="757462"/>
          <w:spacing w:val="-1"/>
          <w:position w:val="13"/>
          <w:sz w:val="11"/>
        </w:rPr>
        <w:t xml:space="preserve"> </w:t>
      </w:r>
      <w:r>
        <w:rPr>
          <w:color w:val="8C8C6E"/>
          <w:spacing w:val="-4"/>
          <w:w w:val="98"/>
          <w:sz w:val="9"/>
        </w:rPr>
        <w:t>,</w:t>
      </w:r>
      <w:r>
        <w:rPr>
          <w:rFonts w:ascii="Times New Roman"/>
          <w:color w:val="757462"/>
          <w:w w:val="52"/>
          <w:sz w:val="28"/>
        </w:rPr>
        <w:t>.....</w:t>
      </w:r>
    </w:p>
    <w:p w14:paraId="46B5DB1C" w14:textId="77777777" w:rsidR="00A815F9" w:rsidRDefault="00A815F9">
      <w:pPr>
        <w:spacing w:line="153" w:lineRule="exact"/>
        <w:jc w:val="center"/>
        <w:rPr>
          <w:rFonts w:ascii="Times New Roman"/>
          <w:sz w:val="28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5" w:space="720" w:equalWidth="0">
            <w:col w:w="2586" w:space="40"/>
            <w:col w:w="2476" w:space="39"/>
            <w:col w:w="3117" w:space="39"/>
            <w:col w:w="2020" w:space="39"/>
            <w:col w:w="4044"/>
          </w:cols>
        </w:sectPr>
      </w:pPr>
    </w:p>
    <w:p w14:paraId="49A39850" w14:textId="77777777" w:rsidR="00A815F9" w:rsidRDefault="00C15677">
      <w:pPr>
        <w:tabs>
          <w:tab w:val="left" w:pos="1512"/>
        </w:tabs>
        <w:spacing w:line="393" w:lineRule="exact"/>
        <w:jc w:val="right"/>
        <w:rPr>
          <w:rFonts w:ascii="Times New Roman"/>
          <w:sz w:val="11"/>
        </w:rPr>
      </w:pPr>
      <w:r>
        <w:rPr>
          <w:rFonts w:ascii="Times New Roman"/>
          <w:color w:val="757462"/>
          <w:spacing w:val="-242"/>
          <w:w w:val="102"/>
          <w:position w:val="-26"/>
          <w:sz w:val="74"/>
        </w:rPr>
        <w:t>-</w:t>
      </w:r>
      <w:r>
        <w:rPr>
          <w:rFonts w:ascii="Times New Roman"/>
          <w:color w:val="757462"/>
          <w:sz w:val="50"/>
        </w:rPr>
        <w:t xml:space="preserve">- </w:t>
      </w:r>
      <w:r>
        <w:rPr>
          <w:rFonts w:ascii="Times New Roman"/>
          <w:color w:val="757462"/>
          <w:sz w:val="50"/>
        </w:rPr>
        <w:tab/>
      </w:r>
      <w:r>
        <w:rPr>
          <w:rFonts w:ascii="Times New Roman"/>
          <w:color w:val="8C8C6E"/>
          <w:w w:val="99"/>
          <w:position w:val="2"/>
          <w:sz w:val="11"/>
        </w:rPr>
        <w:t>I</w:t>
      </w:r>
    </w:p>
    <w:p w14:paraId="2417186B" w14:textId="77777777" w:rsidR="00A815F9" w:rsidRDefault="00C15677">
      <w:pPr>
        <w:pStyle w:val="BodyText"/>
        <w:rPr>
          <w:rFonts w:ascii="Times New Roman"/>
          <w:sz w:val="12"/>
        </w:rPr>
      </w:pPr>
      <w:r>
        <w:br w:type="column"/>
      </w:r>
    </w:p>
    <w:p w14:paraId="2510952B" w14:textId="77777777" w:rsidR="00A815F9" w:rsidRDefault="00A815F9">
      <w:pPr>
        <w:pStyle w:val="BodyText"/>
        <w:spacing w:before="9"/>
        <w:rPr>
          <w:rFonts w:ascii="Times New Roman"/>
          <w:sz w:val="15"/>
        </w:rPr>
      </w:pPr>
    </w:p>
    <w:p w14:paraId="0837535D" w14:textId="77777777" w:rsidR="00A815F9" w:rsidRDefault="00C15677">
      <w:pPr>
        <w:spacing w:line="73" w:lineRule="exact"/>
        <w:jc w:val="right"/>
        <w:rPr>
          <w:rFonts w:ascii="Times New Roman"/>
          <w:sz w:val="11"/>
        </w:rPr>
      </w:pPr>
      <w:r>
        <w:rPr>
          <w:rFonts w:ascii="Times New Roman"/>
          <w:color w:val="79807C"/>
          <w:w w:val="90"/>
          <w:sz w:val="11"/>
        </w:rPr>
        <w:t>1</w:t>
      </w:r>
      <w:r>
        <w:rPr>
          <w:rFonts w:ascii="Times New Roman"/>
          <w:color w:val="79807C"/>
          <w:spacing w:val="-3"/>
          <w:w w:val="90"/>
          <w:sz w:val="11"/>
        </w:rPr>
        <w:t xml:space="preserve"> </w:t>
      </w:r>
      <w:r>
        <w:rPr>
          <w:rFonts w:ascii="Times New Roman"/>
          <w:color w:val="757462"/>
          <w:w w:val="90"/>
          <w:sz w:val="11"/>
        </w:rPr>
        <w:t>111</w:t>
      </w:r>
    </w:p>
    <w:p w14:paraId="4D85C7DD" w14:textId="77777777" w:rsidR="00A815F9" w:rsidRDefault="00C15677">
      <w:pPr>
        <w:pStyle w:val="BodyText"/>
        <w:rPr>
          <w:rFonts w:ascii="Times New Roman"/>
          <w:sz w:val="10"/>
        </w:rPr>
      </w:pPr>
      <w:r>
        <w:br w:type="column"/>
      </w:r>
    </w:p>
    <w:p w14:paraId="20514227" w14:textId="77777777" w:rsidR="00A815F9" w:rsidRDefault="00A815F9">
      <w:pPr>
        <w:pStyle w:val="BodyText"/>
        <w:rPr>
          <w:rFonts w:ascii="Times New Roman"/>
          <w:sz w:val="10"/>
        </w:rPr>
      </w:pPr>
    </w:p>
    <w:p w14:paraId="686395FA" w14:textId="77777777" w:rsidR="00A815F9" w:rsidRDefault="00A815F9">
      <w:pPr>
        <w:pStyle w:val="BodyText"/>
        <w:spacing w:before="6"/>
        <w:rPr>
          <w:rFonts w:ascii="Times New Roman"/>
          <w:sz w:val="8"/>
        </w:rPr>
      </w:pPr>
    </w:p>
    <w:p w14:paraId="4F7D806B" w14:textId="77777777" w:rsidR="00A815F9" w:rsidRDefault="00C15677">
      <w:pPr>
        <w:spacing w:line="65" w:lineRule="exact"/>
        <w:jc w:val="right"/>
        <w:rPr>
          <w:sz w:val="9"/>
        </w:rPr>
      </w:pPr>
      <w:r>
        <w:rPr>
          <w:color w:val="757462"/>
          <w:w w:val="85"/>
          <w:sz w:val="9"/>
        </w:rPr>
        <w:t>!,3</w:t>
      </w:r>
    </w:p>
    <w:p w14:paraId="1CB47897" w14:textId="77777777" w:rsidR="00A815F9" w:rsidRDefault="00A815F9">
      <w:pPr>
        <w:pStyle w:val="BodyText"/>
        <w:spacing w:before="5"/>
        <w:rPr>
          <w:sz w:val="7"/>
        </w:rPr>
      </w:pPr>
    </w:p>
    <w:p w14:paraId="52830C06" w14:textId="77777777" w:rsidR="00A815F9" w:rsidRDefault="00C15677">
      <w:pPr>
        <w:pStyle w:val="BodyText"/>
        <w:spacing w:line="133" w:lineRule="exact"/>
        <w:ind w:left="818" w:right="-44"/>
        <w:rPr>
          <w:sz w:val="13"/>
        </w:rPr>
      </w:pPr>
      <w:r>
        <w:rPr>
          <w:position w:val="-2"/>
          <w:sz w:val="13"/>
        </w:rPr>
      </w:r>
      <w:r>
        <w:rPr>
          <w:position w:val="-2"/>
          <w:sz w:val="13"/>
        </w:rPr>
        <w:pict w14:anchorId="3ADDB95B">
          <v:shape id="_x0000_s1241" type="#_x0000_t202" alt="" style="width:1.8pt;height:6.7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p w14:paraId="3866DAF4" w14:textId="77777777" w:rsidR="00A815F9" w:rsidRDefault="00C15677">
                  <w:pPr>
                    <w:spacing w:line="133" w:lineRule="exact"/>
                    <w:rPr>
                      <w:rFonts w:ascii="Times New Roman"/>
                      <w:sz w:val="12"/>
                    </w:rPr>
                  </w:pPr>
                  <w:r>
                    <w:rPr>
                      <w:rFonts w:ascii="Times New Roman"/>
                      <w:color w:val="757462"/>
                      <w:spacing w:val="-23"/>
                      <w:w w:val="96"/>
                      <w:sz w:val="12"/>
                    </w:rPr>
                    <w:t>2</w:t>
                  </w:r>
                </w:p>
              </w:txbxContent>
            </v:textbox>
            <w10:anchorlock/>
          </v:shape>
        </w:pict>
      </w:r>
    </w:p>
    <w:p w14:paraId="087133DA" w14:textId="77777777" w:rsidR="00A815F9" w:rsidRDefault="00C15677">
      <w:pPr>
        <w:spacing w:before="71" w:line="321" w:lineRule="exact"/>
        <w:jc w:val="right"/>
        <w:rPr>
          <w:rFonts w:ascii="Times New Roman"/>
          <w:sz w:val="35"/>
        </w:rPr>
      </w:pPr>
      <w:r>
        <w:br w:type="column"/>
      </w:r>
      <w:r>
        <w:rPr>
          <w:rFonts w:ascii="Times New Roman"/>
          <w:color w:val="757462"/>
          <w:w w:val="75"/>
          <w:sz w:val="35"/>
        </w:rPr>
        <w:t>..</w:t>
      </w:r>
      <w:r>
        <w:rPr>
          <w:color w:val="757462"/>
          <w:w w:val="75"/>
          <w:position w:val="-5"/>
          <w:sz w:val="37"/>
        </w:rPr>
        <w:t>"</w:t>
      </w:r>
      <w:r>
        <w:rPr>
          <w:rFonts w:ascii="Times New Roman"/>
          <w:color w:val="757462"/>
          <w:w w:val="75"/>
          <w:sz w:val="35"/>
        </w:rPr>
        <w:t>..</w:t>
      </w:r>
    </w:p>
    <w:p w14:paraId="79DED45C" w14:textId="77777777" w:rsidR="00A815F9" w:rsidRDefault="00C15677">
      <w:pPr>
        <w:pStyle w:val="BodyText"/>
        <w:rPr>
          <w:rFonts w:ascii="Times New Roman"/>
          <w:sz w:val="10"/>
        </w:rPr>
      </w:pPr>
      <w:r>
        <w:br w:type="column"/>
      </w:r>
    </w:p>
    <w:p w14:paraId="7485C707" w14:textId="77777777" w:rsidR="00A815F9" w:rsidRDefault="00C15677">
      <w:pPr>
        <w:spacing w:before="59"/>
        <w:ind w:left="1847"/>
        <w:rPr>
          <w:sz w:val="10"/>
        </w:rPr>
      </w:pPr>
      <w:r>
        <w:rPr>
          <w:color w:val="8C8C6E"/>
          <w:sz w:val="10"/>
        </w:rPr>
        <w:t>Ji</w:t>
      </w:r>
    </w:p>
    <w:p w14:paraId="4B315041" w14:textId="77777777" w:rsidR="00A815F9" w:rsidRDefault="00C15677">
      <w:pPr>
        <w:spacing w:before="34" w:line="69" w:lineRule="exact"/>
        <w:ind w:left="1852"/>
        <w:rPr>
          <w:rFonts w:ascii="Times New Roman"/>
          <w:sz w:val="10"/>
        </w:rPr>
      </w:pPr>
      <w:r>
        <w:rPr>
          <w:color w:val="8C8C6E"/>
          <w:w w:val="95"/>
          <w:sz w:val="10"/>
        </w:rPr>
        <w:t>l</w:t>
      </w:r>
      <w:r>
        <w:rPr>
          <w:color w:val="8C8C6E"/>
          <w:spacing w:val="26"/>
          <w:w w:val="95"/>
          <w:sz w:val="10"/>
        </w:rPr>
        <w:t xml:space="preserve"> </w:t>
      </w:r>
      <w:r>
        <w:rPr>
          <w:rFonts w:ascii="Times New Roman"/>
          <w:color w:val="8C8C6E"/>
          <w:w w:val="95"/>
          <w:sz w:val="10"/>
        </w:rPr>
        <w:t>1.J'li.</w:t>
      </w:r>
    </w:p>
    <w:p w14:paraId="3DE09911" w14:textId="77777777" w:rsidR="00A815F9" w:rsidRDefault="00A815F9">
      <w:pPr>
        <w:spacing w:line="69" w:lineRule="exact"/>
        <w:rPr>
          <w:rFonts w:ascii="Times New Roman"/>
          <w:sz w:val="10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5" w:space="720" w:equalWidth="0">
            <w:col w:w="6201" w:space="40"/>
            <w:col w:w="1050" w:space="39"/>
            <w:col w:w="859" w:space="40"/>
            <w:col w:w="2085" w:space="40"/>
            <w:col w:w="4046"/>
          </w:cols>
        </w:sectPr>
      </w:pPr>
    </w:p>
    <w:p w14:paraId="6C5CF7A4" w14:textId="77777777" w:rsidR="00A815F9" w:rsidRDefault="00C15677">
      <w:pPr>
        <w:spacing w:line="162" w:lineRule="exact"/>
        <w:jc w:val="right"/>
        <w:rPr>
          <w:sz w:val="34"/>
        </w:rPr>
      </w:pPr>
      <w:r>
        <w:rPr>
          <w:color w:val="79807C"/>
          <w:w w:val="91"/>
          <w:sz w:val="34"/>
        </w:rPr>
        <w:t>,</w:t>
      </w:r>
    </w:p>
    <w:p w14:paraId="45953FF2" w14:textId="77777777" w:rsidR="00A815F9" w:rsidRDefault="00C15677">
      <w:pPr>
        <w:spacing w:line="99" w:lineRule="exact"/>
        <w:ind w:right="86"/>
        <w:jc w:val="right"/>
        <w:rPr>
          <w:rFonts w:ascii="Times New Roman"/>
          <w:sz w:val="16"/>
        </w:rPr>
      </w:pPr>
      <w:r>
        <w:rPr>
          <w:rFonts w:ascii="Times New Roman"/>
          <w:color w:val="757462"/>
          <w:w w:val="85"/>
          <w:sz w:val="16"/>
        </w:rPr>
        <w:t>_.</w:t>
      </w:r>
      <w:r>
        <w:rPr>
          <w:rFonts w:ascii="Times New Roman"/>
          <w:color w:val="79807C"/>
          <w:w w:val="85"/>
          <w:sz w:val="16"/>
        </w:rPr>
        <w:t>,</w:t>
      </w:r>
      <w:r>
        <w:rPr>
          <w:rFonts w:ascii="Times New Roman"/>
          <w:color w:val="757462"/>
          <w:w w:val="85"/>
          <w:sz w:val="16"/>
        </w:rPr>
        <w:t>ell</w:t>
      </w:r>
    </w:p>
    <w:p w14:paraId="09C2FA03" w14:textId="77777777" w:rsidR="00A815F9" w:rsidRDefault="00C15677">
      <w:pPr>
        <w:tabs>
          <w:tab w:val="left" w:pos="2118"/>
        </w:tabs>
        <w:spacing w:line="1" w:lineRule="exact"/>
        <w:ind w:left="1137"/>
        <w:rPr>
          <w:rFonts w:ascii="Times New Roman"/>
          <w:sz w:val="12"/>
        </w:rPr>
      </w:pPr>
      <w:r>
        <w:br w:type="column"/>
      </w:r>
      <w:r>
        <w:rPr>
          <w:color w:val="757462"/>
          <w:sz w:val="11"/>
        </w:rPr>
        <w:t>0</w:t>
      </w:r>
      <w:r>
        <w:rPr>
          <w:color w:val="757462"/>
          <w:sz w:val="11"/>
        </w:rPr>
        <w:tab/>
      </w:r>
      <w:r>
        <w:rPr>
          <w:rFonts w:ascii="Times New Roman"/>
          <w:color w:val="757462"/>
          <w:spacing w:val="-4"/>
          <w:sz w:val="12"/>
        </w:rPr>
        <w:t>15'</w:t>
      </w:r>
    </w:p>
    <w:p w14:paraId="17FE096D" w14:textId="77777777" w:rsidR="00A815F9" w:rsidRDefault="00C15677">
      <w:pPr>
        <w:spacing w:before="15"/>
        <w:ind w:left="1139"/>
        <w:rPr>
          <w:rFonts w:ascii="Times New Roman"/>
          <w:sz w:val="11"/>
        </w:rPr>
      </w:pPr>
      <w:r>
        <w:rPr>
          <w:rFonts w:ascii="Times New Roman"/>
          <w:color w:val="757462"/>
          <w:w w:val="90"/>
          <w:sz w:val="11"/>
        </w:rPr>
        <w:t>I</w:t>
      </w:r>
    </w:p>
    <w:p w14:paraId="07BC6741" w14:textId="77777777" w:rsidR="00A815F9" w:rsidRDefault="00C15677">
      <w:pPr>
        <w:spacing w:line="155" w:lineRule="exact"/>
        <w:ind w:right="29"/>
        <w:jc w:val="right"/>
        <w:rPr>
          <w:rFonts w:ascii="Times New Roman"/>
          <w:sz w:val="12"/>
        </w:rPr>
      </w:pPr>
      <w:r>
        <w:rPr>
          <w:rFonts w:ascii="Times New Roman"/>
          <w:color w:val="79807C"/>
          <w:w w:val="65"/>
          <w:sz w:val="12"/>
        </w:rPr>
        <w:t>1</w:t>
      </w:r>
      <w:r>
        <w:rPr>
          <w:rFonts w:ascii="Times New Roman"/>
          <w:color w:val="79807C"/>
          <w:spacing w:val="33"/>
          <w:sz w:val="12"/>
        </w:rPr>
        <w:t xml:space="preserve"> </w:t>
      </w:r>
      <w:r>
        <w:rPr>
          <w:rFonts w:ascii="Times New Roman"/>
          <w:color w:val="757462"/>
          <w:w w:val="65"/>
          <w:sz w:val="12"/>
        </w:rPr>
        <w:t>7</w:t>
      </w:r>
    </w:p>
    <w:p w14:paraId="61D1D51E" w14:textId="77777777" w:rsidR="00A815F9" w:rsidRDefault="00C15677">
      <w:pPr>
        <w:spacing w:line="305" w:lineRule="exact"/>
        <w:ind w:left="834"/>
        <w:rPr>
          <w:rFonts w:ascii="Times New Roman"/>
          <w:sz w:val="38"/>
        </w:rPr>
      </w:pPr>
      <w:r>
        <w:br w:type="column"/>
      </w:r>
      <w:r>
        <w:rPr>
          <w:rFonts w:ascii="Times New Roman"/>
          <w:color w:val="8C8C6E"/>
          <w:spacing w:val="-26"/>
          <w:w w:val="52"/>
          <w:sz w:val="38"/>
        </w:rPr>
        <w:t>.</w:t>
      </w:r>
      <w:r>
        <w:rPr>
          <w:rFonts w:ascii="Times New Roman"/>
          <w:color w:val="757462"/>
          <w:spacing w:val="1"/>
          <w:w w:val="90"/>
          <w:position w:val="14"/>
          <w:sz w:val="8"/>
        </w:rPr>
        <w:t>]</w:t>
      </w:r>
      <w:r>
        <w:rPr>
          <w:rFonts w:ascii="Times New Roman"/>
          <w:color w:val="8C8C6E"/>
          <w:w w:val="52"/>
          <w:sz w:val="38"/>
        </w:rPr>
        <w:t>..</w:t>
      </w:r>
    </w:p>
    <w:p w14:paraId="49E9DC0E" w14:textId="77777777" w:rsidR="00A815F9" w:rsidRDefault="00C15677">
      <w:pPr>
        <w:spacing w:line="146" w:lineRule="exact"/>
        <w:ind w:left="872"/>
        <w:rPr>
          <w:sz w:val="29"/>
        </w:rPr>
      </w:pPr>
      <w:r>
        <w:rPr>
          <w:color w:val="757462"/>
          <w:w w:val="54"/>
          <w:sz w:val="29"/>
        </w:rPr>
        <w:t>'</w:t>
      </w:r>
    </w:p>
    <w:p w14:paraId="2BABDE1A" w14:textId="77777777" w:rsidR="00A815F9" w:rsidRDefault="00C15677">
      <w:pPr>
        <w:spacing w:line="18" w:lineRule="exact"/>
        <w:jc w:val="right"/>
        <w:rPr>
          <w:rFonts w:ascii="Times New Roman"/>
          <w:sz w:val="10"/>
        </w:rPr>
      </w:pPr>
      <w:r>
        <w:br w:type="column"/>
      </w:r>
      <w:r>
        <w:rPr>
          <w:rFonts w:ascii="Times New Roman"/>
          <w:color w:val="757462"/>
          <w:sz w:val="10"/>
        </w:rPr>
        <w:t>11'\,</w:t>
      </w:r>
    </w:p>
    <w:p w14:paraId="7B745D30" w14:textId="77777777" w:rsidR="00A815F9" w:rsidRDefault="00C15677">
      <w:pPr>
        <w:tabs>
          <w:tab w:val="left" w:pos="1698"/>
        </w:tabs>
        <w:ind w:left="821"/>
        <w:rPr>
          <w:sz w:val="10"/>
        </w:rPr>
      </w:pPr>
      <w:r>
        <w:rPr>
          <w:rFonts w:ascii="Times New Roman"/>
          <w:color w:val="757462"/>
          <w:sz w:val="11"/>
        </w:rPr>
        <w:t>I</w:t>
      </w:r>
      <w:r>
        <w:rPr>
          <w:rFonts w:ascii="Times New Roman"/>
          <w:color w:val="757462"/>
          <w:sz w:val="11"/>
        </w:rPr>
        <w:tab/>
      </w:r>
      <w:r>
        <w:rPr>
          <w:color w:val="757462"/>
          <w:sz w:val="10"/>
        </w:rPr>
        <w:t>0</w:t>
      </w:r>
    </w:p>
    <w:p w14:paraId="3A280129" w14:textId="77777777" w:rsidR="00A815F9" w:rsidRDefault="00C15677">
      <w:pPr>
        <w:spacing w:line="317" w:lineRule="exact"/>
        <w:ind w:left="1832"/>
        <w:rPr>
          <w:rFonts w:ascii="Times New Roman"/>
          <w:sz w:val="33"/>
        </w:rPr>
      </w:pPr>
      <w:r>
        <w:br w:type="column"/>
      </w:r>
      <w:r>
        <w:rPr>
          <w:rFonts w:ascii="Times New Roman"/>
          <w:color w:val="757462"/>
          <w:spacing w:val="-26"/>
          <w:w w:val="55"/>
          <w:sz w:val="33"/>
        </w:rPr>
        <w:t>.</w:t>
      </w:r>
      <w:r>
        <w:rPr>
          <w:color w:val="757462"/>
          <w:spacing w:val="-36"/>
          <w:w w:val="109"/>
          <w:position w:val="13"/>
          <w:sz w:val="10"/>
        </w:rPr>
        <w:t>6</w:t>
      </w:r>
      <w:r>
        <w:rPr>
          <w:rFonts w:ascii="Times New Roman"/>
          <w:color w:val="757462"/>
          <w:w w:val="55"/>
          <w:sz w:val="33"/>
        </w:rPr>
        <w:t>.</w:t>
      </w:r>
    </w:p>
    <w:p w14:paraId="2BC14C26" w14:textId="77777777" w:rsidR="00A815F9" w:rsidRDefault="00C15677">
      <w:pPr>
        <w:spacing w:line="158" w:lineRule="exact"/>
        <w:ind w:left="1849"/>
        <w:rPr>
          <w:sz w:val="10"/>
        </w:rPr>
      </w:pPr>
      <w:r>
        <w:rPr>
          <w:color w:val="757462"/>
          <w:w w:val="53"/>
          <w:sz w:val="10"/>
        </w:rPr>
        <w:t>l</w:t>
      </w:r>
    </w:p>
    <w:p w14:paraId="319327DF" w14:textId="77777777" w:rsidR="00A815F9" w:rsidRDefault="00C15677">
      <w:pPr>
        <w:spacing w:line="120" w:lineRule="exact"/>
        <w:ind w:left="74"/>
        <w:rPr>
          <w:rFonts w:ascii="Times New Roman"/>
          <w:sz w:val="28"/>
        </w:rPr>
      </w:pPr>
      <w:r>
        <w:br w:type="column"/>
      </w:r>
      <w:r>
        <w:rPr>
          <w:rFonts w:ascii="Times New Roman"/>
          <w:color w:val="757462"/>
          <w:w w:val="80"/>
          <w:sz w:val="28"/>
        </w:rPr>
        <w:t>,..</w:t>
      </w:r>
    </w:p>
    <w:p w14:paraId="756D5639" w14:textId="77777777" w:rsidR="00A815F9" w:rsidRDefault="00C15677">
      <w:pPr>
        <w:spacing w:line="39" w:lineRule="exact"/>
        <w:ind w:left="73"/>
        <w:rPr>
          <w:sz w:val="35"/>
        </w:rPr>
      </w:pPr>
      <w:r>
        <w:rPr>
          <w:color w:val="757462"/>
          <w:w w:val="55"/>
          <w:sz w:val="35"/>
        </w:rPr>
        <w:t>"</w:t>
      </w:r>
    </w:p>
    <w:p w14:paraId="7E91BC18" w14:textId="77777777" w:rsidR="00A815F9" w:rsidRDefault="00A815F9">
      <w:pPr>
        <w:spacing w:line="39" w:lineRule="exact"/>
        <w:rPr>
          <w:sz w:val="35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6" w:space="720" w:equalWidth="0">
            <w:col w:w="4966" w:space="40"/>
            <w:col w:w="2255" w:space="39"/>
            <w:col w:w="983" w:space="39"/>
            <w:col w:w="1995" w:space="40"/>
            <w:col w:w="1924" w:space="39"/>
            <w:col w:w="2080"/>
          </w:cols>
        </w:sectPr>
      </w:pPr>
    </w:p>
    <w:p w14:paraId="37E9DA6F" w14:textId="77777777" w:rsidR="00A815F9" w:rsidRDefault="00C15677">
      <w:pPr>
        <w:spacing w:line="172" w:lineRule="exact"/>
        <w:ind w:left="4656"/>
        <w:rPr>
          <w:rFonts w:ascii="Times New Roman"/>
          <w:sz w:val="13"/>
        </w:rPr>
      </w:pPr>
      <w:r>
        <w:rPr>
          <w:rFonts w:ascii="Times New Roman"/>
          <w:color w:val="757462"/>
          <w:w w:val="65"/>
          <w:sz w:val="13"/>
        </w:rPr>
        <w:t>-</w:t>
      </w:r>
      <w:r>
        <w:rPr>
          <w:rFonts w:ascii="Times New Roman"/>
          <w:color w:val="757462"/>
          <w:spacing w:val="17"/>
          <w:sz w:val="13"/>
        </w:rPr>
        <w:t xml:space="preserve">    </w:t>
      </w:r>
      <w:r>
        <w:rPr>
          <w:rFonts w:ascii="Times New Roman"/>
          <w:color w:val="79807C"/>
          <w:w w:val="80"/>
          <w:sz w:val="13"/>
        </w:rPr>
        <w:t>2</w:t>
      </w:r>
    </w:p>
    <w:p w14:paraId="216D9597" w14:textId="77777777" w:rsidR="00A815F9" w:rsidRDefault="00C15677">
      <w:pPr>
        <w:spacing w:line="136" w:lineRule="exact"/>
        <w:ind w:left="4672"/>
        <w:rPr>
          <w:sz w:val="29"/>
        </w:rPr>
      </w:pPr>
      <w:r>
        <w:pict w14:anchorId="5401094B">
          <v:shape id="_x0000_s1240" type="#_x0000_t202" alt="" style="position:absolute;left:0;text-align:left;margin-left:231.05pt;margin-top:6.05pt;width:10.45pt;height:40.3pt;z-index:-2516044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0342457" w14:textId="77777777" w:rsidR="00A815F9" w:rsidRDefault="00C15677">
                  <w:pPr>
                    <w:spacing w:line="806" w:lineRule="exact"/>
                    <w:rPr>
                      <w:sz w:val="72"/>
                    </w:rPr>
                  </w:pPr>
                  <w:r>
                    <w:rPr>
                      <w:color w:val="757462"/>
                      <w:w w:val="87"/>
                      <w:sz w:val="72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rPr>
          <w:color w:val="757462"/>
          <w:w w:val="65"/>
          <w:sz w:val="29"/>
        </w:rPr>
        <w:t>-,</w:t>
      </w:r>
    </w:p>
    <w:p w14:paraId="04107D5A" w14:textId="77777777" w:rsidR="00A815F9" w:rsidRDefault="00C15677">
      <w:pPr>
        <w:spacing w:line="54" w:lineRule="exact"/>
        <w:ind w:left="4677"/>
        <w:rPr>
          <w:rFonts w:ascii="Times New Roman"/>
          <w:sz w:val="13"/>
        </w:rPr>
      </w:pPr>
      <w:r>
        <w:rPr>
          <w:rFonts w:ascii="Times New Roman"/>
          <w:color w:val="757462"/>
          <w:spacing w:val="-1"/>
          <w:w w:val="105"/>
          <w:sz w:val="13"/>
        </w:rPr>
        <w:t>ino-5</w:t>
      </w:r>
    </w:p>
    <w:p w14:paraId="07A5A1B7" w14:textId="77777777" w:rsidR="00A815F9" w:rsidRDefault="00C15677">
      <w:pPr>
        <w:tabs>
          <w:tab w:val="left" w:pos="946"/>
        </w:tabs>
        <w:spacing w:line="181" w:lineRule="exact"/>
        <w:jc w:val="right"/>
        <w:rPr>
          <w:rFonts w:ascii="Times New Roman"/>
          <w:sz w:val="10"/>
        </w:rPr>
      </w:pPr>
      <w:r>
        <w:br w:type="column"/>
      </w:r>
      <w:r>
        <w:rPr>
          <w:rFonts w:ascii="Times New Roman"/>
          <w:color w:val="8C8C6E"/>
          <w:w w:val="80"/>
          <w:sz w:val="10"/>
        </w:rPr>
        <w:t>l</w:t>
      </w:r>
      <w:r>
        <w:rPr>
          <w:rFonts w:ascii="Times New Roman"/>
          <w:color w:val="8C8C6E"/>
          <w:w w:val="80"/>
          <w:sz w:val="10"/>
        </w:rPr>
        <w:tab/>
      </w:r>
      <w:r>
        <w:rPr>
          <w:color w:val="757462"/>
          <w:w w:val="80"/>
          <w:sz w:val="12"/>
        </w:rPr>
        <w:t>J</w:t>
      </w:r>
      <w:r>
        <w:rPr>
          <w:color w:val="757462"/>
          <w:spacing w:val="48"/>
          <w:sz w:val="12"/>
        </w:rPr>
        <w:t xml:space="preserve"> </w:t>
      </w:r>
      <w:r>
        <w:rPr>
          <w:rFonts w:ascii="Times New Roman"/>
          <w:color w:val="8C8C6E"/>
          <w:w w:val="80"/>
          <w:sz w:val="10"/>
        </w:rPr>
        <w:t>1</w:t>
      </w:r>
    </w:p>
    <w:p w14:paraId="7839AFE9" w14:textId="77777777" w:rsidR="00A815F9" w:rsidRDefault="00C15677">
      <w:pPr>
        <w:spacing w:line="110" w:lineRule="exact"/>
        <w:ind w:right="96"/>
        <w:jc w:val="right"/>
        <w:rPr>
          <w:rFonts w:ascii="Times New Roman"/>
          <w:sz w:val="11"/>
        </w:rPr>
      </w:pPr>
      <w:r>
        <w:rPr>
          <w:rFonts w:ascii="Times New Roman"/>
          <w:color w:val="8C8C6E"/>
          <w:w w:val="89"/>
          <w:sz w:val="11"/>
        </w:rPr>
        <w:t>I</w:t>
      </w:r>
    </w:p>
    <w:p w14:paraId="581E73F5" w14:textId="77777777" w:rsidR="00A815F9" w:rsidRDefault="00C15677">
      <w:pPr>
        <w:tabs>
          <w:tab w:val="right" w:pos="2801"/>
        </w:tabs>
        <w:spacing w:line="-55" w:lineRule="auto"/>
        <w:ind w:left="1846"/>
        <w:rPr>
          <w:rFonts w:ascii="Times New Roman"/>
          <w:sz w:val="10"/>
        </w:rPr>
      </w:pPr>
      <w:r>
        <w:br w:type="column"/>
      </w:r>
      <w:r>
        <w:rPr>
          <w:rFonts w:ascii="Times New Roman"/>
          <w:color w:val="757462"/>
          <w:w w:val="60"/>
          <w:sz w:val="11"/>
        </w:rPr>
        <w:t>l</w:t>
      </w:r>
      <w:r>
        <w:rPr>
          <w:rFonts w:ascii="Times New Roman"/>
          <w:color w:val="757462"/>
          <w:w w:val="60"/>
          <w:sz w:val="11"/>
        </w:rPr>
        <w:tab/>
      </w:r>
      <w:r>
        <w:rPr>
          <w:rFonts w:ascii="Times New Roman"/>
          <w:color w:val="757462"/>
          <w:w w:val="60"/>
          <w:position w:val="1"/>
          <w:sz w:val="10"/>
        </w:rPr>
        <w:t>1</w:t>
      </w:r>
    </w:p>
    <w:p w14:paraId="235350A7" w14:textId="77777777" w:rsidR="00A815F9" w:rsidRDefault="00C15677">
      <w:pPr>
        <w:spacing w:line="232" w:lineRule="exact"/>
        <w:ind w:left="837"/>
        <w:rPr>
          <w:rFonts w:ascii="Times New Roman"/>
          <w:sz w:val="11"/>
        </w:rPr>
      </w:pPr>
      <w:r>
        <w:rPr>
          <w:rFonts w:ascii="Times New Roman"/>
          <w:color w:val="757462"/>
          <w:spacing w:val="-7"/>
          <w:w w:val="98"/>
          <w:sz w:val="11"/>
        </w:rPr>
        <w:t>1</w:t>
      </w:r>
      <w:r>
        <w:rPr>
          <w:color w:val="605E4D"/>
          <w:spacing w:val="-42"/>
          <w:w w:val="90"/>
          <w:position w:val="1"/>
          <w:sz w:val="28"/>
        </w:rPr>
        <w:t>'</w:t>
      </w:r>
      <w:r>
        <w:rPr>
          <w:rFonts w:ascii="Times New Roman"/>
          <w:color w:val="757462"/>
          <w:w w:val="98"/>
          <w:sz w:val="11"/>
        </w:rPr>
        <w:t>9,</w:t>
      </w:r>
    </w:p>
    <w:p w14:paraId="4E49D78E" w14:textId="77777777" w:rsidR="00A815F9" w:rsidRDefault="00C15677">
      <w:pPr>
        <w:spacing w:line="191" w:lineRule="exact"/>
        <w:ind w:left="2243" w:right="1847"/>
        <w:jc w:val="center"/>
        <w:rPr>
          <w:rFonts w:ascii="Times New Roman"/>
          <w:sz w:val="27"/>
        </w:rPr>
      </w:pPr>
      <w:r>
        <w:br w:type="column"/>
      </w:r>
      <w:r>
        <w:rPr>
          <w:rFonts w:ascii="Times New Roman"/>
          <w:color w:val="79807C"/>
          <w:spacing w:val="-64"/>
          <w:w w:val="97"/>
          <w:sz w:val="27"/>
        </w:rPr>
        <w:t>.</w:t>
      </w:r>
      <w:r>
        <w:rPr>
          <w:color w:val="757462"/>
          <w:spacing w:val="-62"/>
          <w:w w:val="54"/>
          <w:position w:val="9"/>
          <w:sz w:val="37"/>
        </w:rPr>
        <w:t>"</w:t>
      </w:r>
      <w:r>
        <w:rPr>
          <w:rFonts w:ascii="Times New Roman"/>
          <w:color w:val="757462"/>
          <w:spacing w:val="-33"/>
          <w:w w:val="99"/>
          <w:position w:val="13"/>
          <w:sz w:val="11"/>
        </w:rPr>
        <w:t>"</w:t>
      </w:r>
      <w:r>
        <w:rPr>
          <w:rFonts w:ascii="Times New Roman"/>
          <w:color w:val="757462"/>
          <w:spacing w:val="-7"/>
          <w:w w:val="59"/>
          <w:sz w:val="27"/>
        </w:rPr>
        <w:t>.</w:t>
      </w:r>
      <w:r>
        <w:rPr>
          <w:rFonts w:ascii="Times New Roman"/>
          <w:color w:val="757462"/>
          <w:spacing w:val="-30"/>
          <w:w w:val="99"/>
          <w:position w:val="13"/>
          <w:sz w:val="11"/>
        </w:rPr>
        <w:t>-</w:t>
      </w:r>
      <w:r>
        <w:rPr>
          <w:rFonts w:ascii="Times New Roman"/>
          <w:color w:val="757462"/>
          <w:w w:val="59"/>
          <w:sz w:val="27"/>
        </w:rPr>
        <w:t>..</w:t>
      </w:r>
    </w:p>
    <w:p w14:paraId="01DF47F8" w14:textId="77777777" w:rsidR="00A815F9" w:rsidRDefault="00A815F9">
      <w:pPr>
        <w:spacing w:line="191" w:lineRule="exact"/>
        <w:jc w:val="center"/>
        <w:rPr>
          <w:rFonts w:ascii="Times New Roman"/>
          <w:sz w:val="27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4" w:space="720" w:equalWidth="0">
            <w:col w:w="4963" w:space="40"/>
            <w:col w:w="2245" w:space="39"/>
            <w:col w:w="2802" w:space="39"/>
            <w:col w:w="4272"/>
          </w:cols>
        </w:sectPr>
      </w:pPr>
    </w:p>
    <w:p w14:paraId="6DD89F5A" w14:textId="77777777" w:rsidR="00A815F9" w:rsidRDefault="00C15677">
      <w:pPr>
        <w:spacing w:line="185" w:lineRule="exact"/>
        <w:jc w:val="right"/>
        <w:rPr>
          <w:rFonts w:ascii="Times New Roman"/>
          <w:sz w:val="32"/>
        </w:rPr>
      </w:pPr>
      <w:r>
        <w:rPr>
          <w:rFonts w:ascii="Times New Roman"/>
          <w:color w:val="757462"/>
          <w:spacing w:val="-29"/>
          <w:w w:val="59"/>
          <w:sz w:val="20"/>
        </w:rPr>
        <w:t>-</w:t>
      </w:r>
      <w:r>
        <w:rPr>
          <w:rFonts w:ascii="Times New Roman"/>
          <w:color w:val="757462"/>
          <w:spacing w:val="-145"/>
          <w:w w:val="108"/>
          <w:position w:val="-6"/>
          <w:sz w:val="32"/>
        </w:rPr>
        <w:t>_</w:t>
      </w:r>
      <w:r>
        <w:rPr>
          <w:rFonts w:ascii="Times New Roman"/>
          <w:color w:val="757462"/>
          <w:w w:val="59"/>
          <w:sz w:val="20"/>
        </w:rPr>
        <w:t>a</w:t>
      </w:r>
      <w:r>
        <w:rPr>
          <w:rFonts w:ascii="Times New Roman"/>
          <w:color w:val="757462"/>
          <w:sz w:val="20"/>
        </w:rPr>
        <w:t xml:space="preserve">  </w:t>
      </w:r>
      <w:r>
        <w:rPr>
          <w:rFonts w:ascii="Times New Roman"/>
          <w:color w:val="757462"/>
          <w:spacing w:val="-25"/>
          <w:sz w:val="20"/>
        </w:rPr>
        <w:t xml:space="preserve"> </w:t>
      </w:r>
      <w:r>
        <w:rPr>
          <w:rFonts w:ascii="Times New Roman"/>
          <w:color w:val="859397"/>
          <w:w w:val="108"/>
          <w:position w:val="-6"/>
          <w:sz w:val="32"/>
        </w:rPr>
        <w:t>,</w:t>
      </w:r>
    </w:p>
    <w:p w14:paraId="2A662A9F" w14:textId="77777777" w:rsidR="00A815F9" w:rsidRDefault="00C15677">
      <w:pPr>
        <w:tabs>
          <w:tab w:val="right" w:pos="3261"/>
        </w:tabs>
        <w:spacing w:line="57" w:lineRule="exact"/>
        <w:ind w:left="2116"/>
        <w:rPr>
          <w:sz w:val="13"/>
        </w:rPr>
      </w:pPr>
      <w:r>
        <w:br w:type="column"/>
      </w:r>
      <w:r>
        <w:rPr>
          <w:rFonts w:ascii="Times New Roman"/>
          <w:color w:val="757462"/>
          <w:w w:val="90"/>
          <w:sz w:val="12"/>
        </w:rPr>
        <w:t>'I</w:t>
      </w:r>
      <w:r>
        <w:rPr>
          <w:rFonts w:ascii="Times New Roman"/>
          <w:color w:val="757462"/>
          <w:w w:val="90"/>
          <w:sz w:val="12"/>
        </w:rPr>
        <w:tab/>
      </w:r>
      <w:r>
        <w:rPr>
          <w:color w:val="757462"/>
          <w:w w:val="90"/>
          <w:sz w:val="13"/>
        </w:rPr>
        <w:t>13</w:t>
      </w:r>
    </w:p>
    <w:p w14:paraId="2C7DE7F6" w14:textId="77777777" w:rsidR="00A815F9" w:rsidRDefault="00C15677">
      <w:pPr>
        <w:tabs>
          <w:tab w:val="left" w:pos="3125"/>
          <w:tab w:val="right" w:pos="4203"/>
        </w:tabs>
        <w:spacing w:line="145" w:lineRule="exact"/>
        <w:ind w:left="2115"/>
        <w:rPr>
          <w:rFonts w:ascii="Times New Roman"/>
          <w:sz w:val="12"/>
        </w:rPr>
      </w:pPr>
      <w:r>
        <w:rPr>
          <w:color w:val="757462"/>
          <w:sz w:val="11"/>
        </w:rPr>
        <w:t>C4</w:t>
      </w:r>
      <w:r>
        <w:rPr>
          <w:color w:val="757462"/>
          <w:sz w:val="11"/>
        </w:rPr>
        <w:tab/>
      </w:r>
      <w:r>
        <w:rPr>
          <w:rFonts w:ascii="Times New Roman"/>
          <w:color w:val="757462"/>
          <w:sz w:val="12"/>
        </w:rPr>
        <w:t>16</w:t>
      </w:r>
      <w:r>
        <w:rPr>
          <w:rFonts w:ascii="Times New Roman"/>
          <w:color w:val="757462"/>
          <w:sz w:val="12"/>
        </w:rPr>
        <w:tab/>
      </w:r>
      <w:r>
        <w:rPr>
          <w:rFonts w:ascii="Times New Roman"/>
          <w:color w:val="757462"/>
          <w:position w:val="1"/>
          <w:sz w:val="12"/>
        </w:rPr>
        <w:t>4</w:t>
      </w:r>
    </w:p>
    <w:p w14:paraId="753885CE" w14:textId="77777777" w:rsidR="00A815F9" w:rsidRDefault="00C15677">
      <w:pPr>
        <w:tabs>
          <w:tab w:val="left" w:pos="2118"/>
          <w:tab w:val="left" w:pos="3151"/>
          <w:tab w:val="right" w:pos="4200"/>
        </w:tabs>
        <w:spacing w:before="6" w:line="34" w:lineRule="exact"/>
        <w:ind w:left="1137"/>
        <w:rPr>
          <w:rFonts w:ascii="Times New Roman"/>
          <w:sz w:val="12"/>
        </w:rPr>
      </w:pPr>
      <w:r>
        <w:rPr>
          <w:rFonts w:ascii="Times New Roman"/>
          <w:color w:val="A39A70"/>
          <w:w w:val="85"/>
          <w:sz w:val="13"/>
        </w:rPr>
        <w:t>I</w:t>
      </w:r>
      <w:r>
        <w:rPr>
          <w:rFonts w:ascii="Times New Roman"/>
          <w:color w:val="A39A70"/>
          <w:w w:val="85"/>
          <w:sz w:val="13"/>
        </w:rPr>
        <w:tab/>
      </w:r>
      <w:r>
        <w:rPr>
          <w:rFonts w:ascii="Times New Roman"/>
          <w:color w:val="757462"/>
          <w:w w:val="85"/>
          <w:sz w:val="12"/>
        </w:rPr>
        <w:t>JI</w:t>
      </w:r>
      <w:r>
        <w:rPr>
          <w:rFonts w:ascii="Times New Roman"/>
          <w:color w:val="757462"/>
          <w:w w:val="85"/>
          <w:sz w:val="12"/>
        </w:rPr>
        <w:tab/>
      </w:r>
      <w:r>
        <w:rPr>
          <w:rFonts w:ascii="Times New Roman"/>
          <w:i/>
          <w:color w:val="8C8C6E"/>
          <w:w w:val="85"/>
          <w:sz w:val="12"/>
        </w:rPr>
        <w:t>1</w:t>
      </w:r>
      <w:r>
        <w:rPr>
          <w:rFonts w:ascii="Times New Roman"/>
          <w:i/>
          <w:color w:val="8C8C6E"/>
          <w:w w:val="85"/>
          <w:sz w:val="12"/>
        </w:rPr>
        <w:tab/>
      </w:r>
      <w:r>
        <w:rPr>
          <w:rFonts w:ascii="Times New Roman"/>
          <w:color w:val="79807C"/>
          <w:w w:val="85"/>
          <w:sz w:val="12"/>
        </w:rPr>
        <w:t>I</w:t>
      </w:r>
    </w:p>
    <w:p w14:paraId="14722DF1" w14:textId="77777777" w:rsidR="00A815F9" w:rsidRDefault="00C15677">
      <w:pPr>
        <w:spacing w:line="51" w:lineRule="exact"/>
        <w:ind w:left="1015"/>
        <w:rPr>
          <w:rFonts w:ascii="Times New Roman"/>
          <w:sz w:val="11"/>
        </w:rPr>
      </w:pPr>
      <w:r>
        <w:br w:type="column"/>
      </w:r>
      <w:r>
        <w:rPr>
          <w:rFonts w:ascii="Times New Roman"/>
          <w:color w:val="757462"/>
          <w:sz w:val="11"/>
        </w:rPr>
        <w:t>\</w:t>
      </w:r>
    </w:p>
    <w:p w14:paraId="7B5944FF" w14:textId="77777777" w:rsidR="00A815F9" w:rsidRDefault="00C15677">
      <w:pPr>
        <w:spacing w:before="171" w:line="20" w:lineRule="exact"/>
        <w:ind w:left="936"/>
        <w:rPr>
          <w:rFonts w:ascii="Times New Roman"/>
          <w:sz w:val="10"/>
        </w:rPr>
      </w:pPr>
      <w:r>
        <w:pict w14:anchorId="7719B95E">
          <v:shape id="_x0000_s1239" type="#_x0000_t202" alt="" style="position:absolute;left:0;text-align:left;margin-left:512.15pt;margin-top:-2.65pt;width:4pt;height:14.55pt;z-index:-25160345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ADECE92" w14:textId="77777777" w:rsidR="00A815F9" w:rsidRDefault="00C15677">
                  <w:pPr>
                    <w:spacing w:line="291" w:lineRule="exact"/>
                    <w:rPr>
                      <w:sz w:val="26"/>
                    </w:rPr>
                  </w:pPr>
                  <w:r>
                    <w:rPr>
                      <w:color w:val="757462"/>
                      <w:w w:val="87"/>
                      <w:sz w:val="26"/>
                    </w:rPr>
                    <w:t>•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757462"/>
          <w:spacing w:val="-1"/>
          <w:w w:val="130"/>
          <w:sz w:val="10"/>
        </w:rPr>
        <w:t>)'I,</w:t>
      </w:r>
    </w:p>
    <w:p w14:paraId="2AB8F1A9" w14:textId="77777777" w:rsidR="00A815F9" w:rsidRDefault="00C15677">
      <w:pPr>
        <w:spacing w:line="34" w:lineRule="exact"/>
        <w:ind w:left="1900" w:right="1715"/>
        <w:jc w:val="center"/>
        <w:rPr>
          <w:rFonts w:ascii="Times New Roman"/>
          <w:sz w:val="10"/>
        </w:rPr>
      </w:pPr>
      <w:r>
        <w:br w:type="column"/>
      </w:r>
      <w:r>
        <w:rPr>
          <w:rFonts w:ascii="Times New Roman"/>
          <w:color w:val="757462"/>
          <w:w w:val="110"/>
          <w:sz w:val="10"/>
        </w:rPr>
        <w:t>"Ii.</w:t>
      </w:r>
    </w:p>
    <w:p w14:paraId="141BA029" w14:textId="77777777" w:rsidR="00A815F9" w:rsidRDefault="00C15677">
      <w:pPr>
        <w:spacing w:before="64" w:line="81" w:lineRule="auto"/>
        <w:ind w:left="1888" w:right="1837"/>
        <w:jc w:val="center"/>
        <w:rPr>
          <w:rFonts w:ascii="Times New Roman"/>
          <w:sz w:val="26"/>
        </w:rPr>
      </w:pPr>
      <w:r>
        <w:rPr>
          <w:color w:val="8C8C6E"/>
          <w:spacing w:val="-11"/>
          <w:w w:val="70"/>
          <w:sz w:val="12"/>
        </w:rPr>
        <w:t>I</w:t>
      </w:r>
      <w:r>
        <w:rPr>
          <w:color w:val="8C8C6E"/>
          <w:spacing w:val="23"/>
          <w:sz w:val="12"/>
        </w:rPr>
        <w:t xml:space="preserve"> </w:t>
      </w:r>
      <w:r>
        <w:rPr>
          <w:rFonts w:ascii="Times New Roman"/>
          <w:color w:val="8C8C6E"/>
          <w:spacing w:val="-11"/>
          <w:w w:val="70"/>
          <w:position w:val="-15"/>
          <w:sz w:val="26"/>
        </w:rPr>
        <w:t>.</w:t>
      </w:r>
      <w:r>
        <w:rPr>
          <w:rFonts w:ascii="Times New Roman"/>
          <w:color w:val="757462"/>
          <w:spacing w:val="-11"/>
          <w:w w:val="70"/>
          <w:sz w:val="13"/>
        </w:rPr>
        <w:t>r</w:t>
      </w:r>
      <w:r>
        <w:rPr>
          <w:rFonts w:ascii="Times New Roman"/>
          <w:color w:val="8C8C6E"/>
          <w:spacing w:val="-11"/>
          <w:w w:val="70"/>
          <w:position w:val="-15"/>
          <w:sz w:val="26"/>
        </w:rPr>
        <w:t>.</w:t>
      </w:r>
      <w:r>
        <w:rPr>
          <w:rFonts w:ascii="Times New Roman"/>
          <w:color w:val="757462"/>
          <w:spacing w:val="-11"/>
          <w:w w:val="70"/>
          <w:sz w:val="13"/>
        </w:rPr>
        <w:t>,</w:t>
      </w:r>
      <w:r>
        <w:rPr>
          <w:rFonts w:ascii="Times New Roman"/>
          <w:color w:val="8C8C6E"/>
          <w:spacing w:val="-11"/>
          <w:w w:val="70"/>
          <w:position w:val="-15"/>
          <w:sz w:val="26"/>
        </w:rPr>
        <w:t>.</w:t>
      </w:r>
      <w:r>
        <w:rPr>
          <w:rFonts w:ascii="Times New Roman"/>
          <w:color w:val="757462"/>
          <w:spacing w:val="-11"/>
          <w:w w:val="70"/>
          <w:sz w:val="13"/>
        </w:rPr>
        <w:t>,</w:t>
      </w:r>
      <w:r>
        <w:rPr>
          <w:rFonts w:ascii="Times New Roman"/>
          <w:color w:val="8C8C6E"/>
          <w:spacing w:val="-11"/>
          <w:w w:val="70"/>
          <w:position w:val="-15"/>
          <w:sz w:val="26"/>
        </w:rPr>
        <w:t>.</w:t>
      </w:r>
    </w:p>
    <w:p w14:paraId="02DC0E7A" w14:textId="77777777" w:rsidR="00A815F9" w:rsidRDefault="00A815F9">
      <w:pPr>
        <w:spacing w:line="81" w:lineRule="auto"/>
        <w:jc w:val="center"/>
        <w:rPr>
          <w:rFonts w:ascii="Times New Roman"/>
          <w:sz w:val="26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4" w:space="720" w:equalWidth="0">
            <w:col w:w="4958" w:space="40"/>
            <w:col w:w="4204" w:space="39"/>
            <w:col w:w="1079" w:space="40"/>
            <w:col w:w="4040"/>
          </w:cols>
        </w:sectPr>
      </w:pPr>
    </w:p>
    <w:p w14:paraId="4F242008" w14:textId="77777777" w:rsidR="00A815F9" w:rsidRDefault="00C15677">
      <w:pPr>
        <w:tabs>
          <w:tab w:val="left" w:pos="7126"/>
          <w:tab w:val="right" w:pos="8173"/>
        </w:tabs>
        <w:spacing w:line="284" w:lineRule="exact"/>
        <w:ind w:left="4643"/>
        <w:rPr>
          <w:sz w:val="10"/>
        </w:rPr>
      </w:pPr>
      <w:r>
        <w:pict w14:anchorId="7DD7B1A6">
          <v:shape id="_x0000_s1238" type="#_x0000_t202" alt="" style="position:absolute;left:0;text-align:left;margin-left:230.9pt;margin-top:6.4pt;width:13pt;height:45.9pt;z-index:-25160243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CD75B26" w14:textId="77777777" w:rsidR="00A815F9" w:rsidRDefault="00C15677">
                  <w:pPr>
                    <w:spacing w:line="917" w:lineRule="exact"/>
                    <w:rPr>
                      <w:sz w:val="82"/>
                    </w:rPr>
                  </w:pPr>
                  <w:r>
                    <w:rPr>
                      <w:color w:val="757462"/>
                      <w:w w:val="95"/>
                      <w:sz w:val="82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757462"/>
          <w:w w:val="65"/>
          <w:sz w:val="26"/>
        </w:rPr>
        <w:t>......</w:t>
      </w:r>
      <w:r>
        <w:rPr>
          <w:rFonts w:ascii="Times New Roman"/>
          <w:color w:val="757462"/>
          <w:spacing w:val="30"/>
          <w:w w:val="65"/>
          <w:sz w:val="26"/>
        </w:rPr>
        <w:t xml:space="preserve"> </w:t>
      </w:r>
      <w:r>
        <w:rPr>
          <w:color w:val="757462"/>
          <w:w w:val="65"/>
          <w:sz w:val="10"/>
        </w:rPr>
        <w:t>5</w:t>
      </w:r>
      <w:r>
        <w:rPr>
          <w:color w:val="757462"/>
          <w:w w:val="65"/>
          <w:sz w:val="10"/>
        </w:rPr>
        <w:tab/>
      </w:r>
      <w:r>
        <w:rPr>
          <w:color w:val="757462"/>
          <w:w w:val="65"/>
          <w:sz w:val="12"/>
        </w:rPr>
        <w:t>I</w:t>
      </w:r>
      <w:r>
        <w:rPr>
          <w:color w:val="757462"/>
          <w:w w:val="65"/>
          <w:sz w:val="12"/>
        </w:rPr>
        <w:tab/>
      </w:r>
      <w:r>
        <w:rPr>
          <w:color w:val="757462"/>
          <w:w w:val="65"/>
          <w:sz w:val="10"/>
        </w:rPr>
        <w:t>6</w:t>
      </w:r>
    </w:p>
    <w:p w14:paraId="37EDB836" w14:textId="77777777" w:rsidR="00A815F9" w:rsidRDefault="00C15677">
      <w:pPr>
        <w:tabs>
          <w:tab w:val="left" w:pos="8136"/>
        </w:tabs>
        <w:spacing w:line="128" w:lineRule="exact"/>
        <w:ind w:left="4949"/>
        <w:rPr>
          <w:rFonts w:ascii="Times New Roman"/>
          <w:sz w:val="11"/>
        </w:rPr>
      </w:pPr>
      <w:r>
        <w:rPr>
          <w:rFonts w:ascii="Times New Roman"/>
          <w:color w:val="79807C"/>
          <w:sz w:val="12"/>
        </w:rPr>
        <w:t>t:</w:t>
      </w:r>
      <w:r>
        <w:rPr>
          <w:rFonts w:ascii="Times New Roman"/>
          <w:color w:val="79807C"/>
          <w:sz w:val="12"/>
        </w:rPr>
        <w:tab/>
      </w:r>
      <w:r>
        <w:rPr>
          <w:rFonts w:ascii="Times New Roman"/>
          <w:color w:val="8C8C6E"/>
          <w:spacing w:val="-4"/>
          <w:sz w:val="11"/>
        </w:rPr>
        <w:t>ti</w:t>
      </w:r>
    </w:p>
    <w:p w14:paraId="35C0D047" w14:textId="77777777" w:rsidR="00A815F9" w:rsidRDefault="00C15677">
      <w:pPr>
        <w:spacing w:before="73" w:line="346" w:lineRule="exact"/>
        <w:ind w:right="1932"/>
        <w:jc w:val="right"/>
        <w:rPr>
          <w:rFonts w:ascii="Times New Roman"/>
          <w:sz w:val="12"/>
        </w:rPr>
      </w:pPr>
      <w:r>
        <w:br w:type="column"/>
      </w:r>
      <w:r>
        <w:rPr>
          <w:color w:val="757462"/>
          <w:spacing w:val="-91"/>
          <w:w w:val="75"/>
          <w:position w:val="-23"/>
          <w:sz w:val="41"/>
        </w:rPr>
        <w:t>-</w:t>
      </w:r>
      <w:r>
        <w:rPr>
          <w:rFonts w:ascii="Times New Roman"/>
          <w:color w:val="757462"/>
          <w:w w:val="54"/>
          <w:sz w:val="12"/>
        </w:rPr>
        <w:t>r;,</w:t>
      </w:r>
    </w:p>
    <w:p w14:paraId="4102F368" w14:textId="77777777" w:rsidR="00A815F9" w:rsidRDefault="00A815F9">
      <w:pPr>
        <w:spacing w:line="346" w:lineRule="exact"/>
        <w:jc w:val="right"/>
        <w:rPr>
          <w:rFonts w:ascii="Times New Roman"/>
          <w:sz w:val="12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2" w:space="720" w:equalWidth="0">
            <w:col w:w="8198" w:space="40"/>
            <w:col w:w="6162"/>
          </w:cols>
        </w:sectPr>
      </w:pPr>
    </w:p>
    <w:p w14:paraId="2940BECA" w14:textId="77777777" w:rsidR="00A815F9" w:rsidRDefault="00C15677">
      <w:pPr>
        <w:spacing w:line="210" w:lineRule="exact"/>
        <w:ind w:left="4649"/>
        <w:rPr>
          <w:rFonts w:ascii="Times New Roman"/>
          <w:sz w:val="13"/>
        </w:rPr>
      </w:pPr>
      <w:r>
        <w:rPr>
          <w:rFonts w:ascii="Times New Roman"/>
          <w:color w:val="757462"/>
          <w:spacing w:val="-2"/>
          <w:w w:val="80"/>
          <w:sz w:val="20"/>
        </w:rPr>
        <w:t>"""'</w:t>
      </w:r>
      <w:r>
        <w:rPr>
          <w:rFonts w:ascii="Times New Roman"/>
          <w:color w:val="757462"/>
          <w:spacing w:val="17"/>
          <w:w w:val="80"/>
          <w:sz w:val="20"/>
        </w:rPr>
        <w:t xml:space="preserve"> </w:t>
      </w:r>
      <w:r>
        <w:rPr>
          <w:rFonts w:ascii="Times New Roman"/>
          <w:color w:val="757462"/>
          <w:spacing w:val="-1"/>
          <w:w w:val="80"/>
          <w:position w:val="6"/>
          <w:sz w:val="13"/>
        </w:rPr>
        <w:t>0</w:t>
      </w:r>
    </w:p>
    <w:p w14:paraId="33E41557" w14:textId="77777777" w:rsidR="00A815F9" w:rsidRDefault="00C15677">
      <w:pPr>
        <w:spacing w:line="419" w:lineRule="exact"/>
        <w:ind w:right="64"/>
        <w:jc w:val="right"/>
        <w:rPr>
          <w:sz w:val="40"/>
        </w:rPr>
      </w:pPr>
      <w:r>
        <w:rPr>
          <w:color w:val="757462"/>
          <w:w w:val="82"/>
          <w:sz w:val="40"/>
        </w:rPr>
        <w:t>-</w:t>
      </w:r>
    </w:p>
    <w:p w14:paraId="501368CC" w14:textId="77777777" w:rsidR="00A815F9" w:rsidRDefault="00C15677">
      <w:pPr>
        <w:spacing w:line="109" w:lineRule="exact"/>
        <w:ind w:left="4613"/>
        <w:rPr>
          <w:rFonts w:ascii="Times New Roman"/>
          <w:sz w:val="12"/>
        </w:rPr>
      </w:pPr>
      <w:r>
        <w:rPr>
          <w:rFonts w:ascii="Times New Roman"/>
          <w:color w:val="757462"/>
          <w:w w:val="110"/>
          <w:sz w:val="12"/>
        </w:rPr>
        <w:t>:i.n:i</w:t>
      </w:r>
      <w:r>
        <w:rPr>
          <w:rFonts w:ascii="Times New Roman"/>
          <w:color w:val="757462"/>
          <w:spacing w:val="2"/>
          <w:w w:val="110"/>
          <w:sz w:val="12"/>
        </w:rPr>
        <w:t xml:space="preserve"> </w:t>
      </w:r>
      <w:r>
        <w:rPr>
          <w:rFonts w:ascii="Times New Roman"/>
          <w:color w:val="79807C"/>
          <w:w w:val="110"/>
          <w:sz w:val="12"/>
        </w:rPr>
        <w:t>l</w:t>
      </w:r>
    </w:p>
    <w:p w14:paraId="13A82ACF" w14:textId="77777777" w:rsidR="00A815F9" w:rsidRDefault="00C15677">
      <w:pPr>
        <w:spacing w:line="17" w:lineRule="exact"/>
        <w:ind w:left="4614"/>
        <w:rPr>
          <w:rFonts w:ascii="Times New Roman"/>
          <w:sz w:val="13"/>
        </w:rPr>
      </w:pPr>
      <w:r>
        <w:rPr>
          <w:rFonts w:ascii="Times New Roman"/>
          <w:color w:val="757462"/>
          <w:w w:val="110"/>
          <w:sz w:val="13"/>
        </w:rPr>
        <w:t>..-.:12</w:t>
      </w:r>
    </w:p>
    <w:p w14:paraId="357F12BA" w14:textId="77777777" w:rsidR="00A815F9" w:rsidRDefault="00C15677">
      <w:pPr>
        <w:ind w:left="3084" w:right="1887"/>
        <w:jc w:val="center"/>
        <w:rPr>
          <w:rFonts w:ascii="Times New Roman"/>
          <w:sz w:val="13"/>
        </w:rPr>
      </w:pPr>
      <w:r>
        <w:br w:type="column"/>
      </w:r>
      <w:r>
        <w:rPr>
          <w:rFonts w:ascii="Times New Roman"/>
          <w:color w:val="757462"/>
          <w:w w:val="85"/>
          <w:sz w:val="13"/>
        </w:rPr>
        <w:t>0</w:t>
      </w:r>
    </w:p>
    <w:p w14:paraId="66FE4701" w14:textId="77777777" w:rsidR="00A815F9" w:rsidRDefault="00C15677">
      <w:pPr>
        <w:spacing w:before="13"/>
        <w:ind w:left="1206"/>
        <w:jc w:val="center"/>
        <w:rPr>
          <w:sz w:val="11"/>
        </w:rPr>
      </w:pPr>
      <w:r>
        <w:rPr>
          <w:color w:val="757462"/>
          <w:w w:val="94"/>
          <w:sz w:val="11"/>
        </w:rPr>
        <w:t>I</w:t>
      </w:r>
    </w:p>
    <w:p w14:paraId="43F6DE9C" w14:textId="77777777" w:rsidR="00A815F9" w:rsidRDefault="00C15677">
      <w:pPr>
        <w:spacing w:before="8"/>
        <w:ind w:left="1208"/>
        <w:jc w:val="center"/>
        <w:rPr>
          <w:sz w:val="12"/>
        </w:rPr>
      </w:pPr>
      <w:r>
        <w:rPr>
          <w:color w:val="757462"/>
          <w:sz w:val="12"/>
        </w:rPr>
        <w:t>I</w:t>
      </w:r>
    </w:p>
    <w:p w14:paraId="70C6DA10" w14:textId="77777777" w:rsidR="00A815F9" w:rsidRDefault="00C15677">
      <w:pPr>
        <w:spacing w:before="2"/>
        <w:ind w:left="1214"/>
        <w:jc w:val="center"/>
        <w:rPr>
          <w:sz w:val="13"/>
        </w:rPr>
      </w:pPr>
      <w:r>
        <w:rPr>
          <w:color w:val="757462"/>
          <w:sz w:val="13"/>
        </w:rPr>
        <w:t>u</w:t>
      </w:r>
    </w:p>
    <w:p w14:paraId="17A89E63" w14:textId="77777777" w:rsidR="00A815F9" w:rsidRDefault="00C15677">
      <w:pPr>
        <w:tabs>
          <w:tab w:val="left" w:pos="3128"/>
        </w:tabs>
        <w:ind w:left="2121"/>
        <w:rPr>
          <w:rFonts w:ascii="Times New Roman"/>
          <w:sz w:val="13"/>
        </w:rPr>
      </w:pPr>
      <w:r>
        <w:rPr>
          <w:color w:val="757462"/>
          <w:w w:val="110"/>
          <w:sz w:val="12"/>
        </w:rPr>
        <w:t>I</w:t>
      </w:r>
      <w:r>
        <w:rPr>
          <w:color w:val="757462"/>
          <w:w w:val="110"/>
          <w:sz w:val="12"/>
        </w:rPr>
        <w:tab/>
      </w:r>
      <w:r>
        <w:rPr>
          <w:rFonts w:ascii="Times New Roman"/>
          <w:color w:val="757462"/>
          <w:w w:val="110"/>
          <w:sz w:val="13"/>
        </w:rPr>
        <w:t>I</w:t>
      </w:r>
    </w:p>
    <w:p w14:paraId="3AD0F822" w14:textId="77777777" w:rsidR="00A815F9" w:rsidRDefault="00C15677">
      <w:pPr>
        <w:tabs>
          <w:tab w:val="left" w:pos="5037"/>
        </w:tabs>
        <w:spacing w:line="35" w:lineRule="exact"/>
        <w:ind w:left="2054"/>
        <w:rPr>
          <w:rFonts w:ascii="Times New Roman"/>
          <w:sz w:val="11"/>
        </w:rPr>
      </w:pPr>
      <w:r>
        <w:rPr>
          <w:rFonts w:ascii="Times New Roman"/>
          <w:i/>
          <w:color w:val="757462"/>
          <w:position w:val="1"/>
          <w:sz w:val="8"/>
        </w:rPr>
        <w:t>SU</w:t>
      </w:r>
      <w:r>
        <w:rPr>
          <w:rFonts w:ascii="Times New Roman"/>
          <w:i/>
          <w:color w:val="757462"/>
          <w:position w:val="1"/>
          <w:sz w:val="8"/>
        </w:rPr>
        <w:tab/>
      </w:r>
      <w:r>
        <w:rPr>
          <w:rFonts w:ascii="Times New Roman"/>
          <w:color w:val="757462"/>
          <w:spacing w:val="-14"/>
          <w:sz w:val="11"/>
        </w:rPr>
        <w:t>I</w:t>
      </w:r>
    </w:p>
    <w:p w14:paraId="7DCC04B8" w14:textId="77777777" w:rsidR="00A815F9" w:rsidRDefault="00C15677">
      <w:pPr>
        <w:pStyle w:val="BodyText"/>
        <w:rPr>
          <w:rFonts w:ascii="Times New Roman"/>
          <w:sz w:val="22"/>
        </w:rPr>
      </w:pPr>
      <w:r>
        <w:br w:type="column"/>
      </w:r>
    </w:p>
    <w:p w14:paraId="16DDF4EB" w14:textId="77777777" w:rsidR="00A815F9" w:rsidRDefault="00A815F9">
      <w:pPr>
        <w:pStyle w:val="BodyText"/>
        <w:rPr>
          <w:rFonts w:ascii="Times New Roman"/>
          <w:sz w:val="22"/>
        </w:rPr>
      </w:pPr>
    </w:p>
    <w:p w14:paraId="5C098867" w14:textId="77777777" w:rsidR="00A815F9" w:rsidRDefault="00C15677">
      <w:pPr>
        <w:spacing w:before="150" w:line="68" w:lineRule="exact"/>
        <w:ind w:left="82"/>
        <w:rPr>
          <w:rFonts w:ascii="Times New Roman"/>
          <w:sz w:val="21"/>
        </w:rPr>
      </w:pPr>
      <w:r>
        <w:rPr>
          <w:rFonts w:ascii="Times New Roman"/>
          <w:color w:val="757462"/>
          <w:w w:val="55"/>
          <w:sz w:val="21"/>
        </w:rPr>
        <w:t>...</w:t>
      </w:r>
    </w:p>
    <w:p w14:paraId="74C2B79F" w14:textId="77777777" w:rsidR="00A815F9" w:rsidRDefault="00C15677">
      <w:pPr>
        <w:spacing w:before="105" w:line="268" w:lineRule="exact"/>
        <w:ind w:left="1848" w:right="1810"/>
        <w:jc w:val="center"/>
      </w:pPr>
      <w:r>
        <w:br w:type="column"/>
      </w:r>
      <w:r>
        <w:rPr>
          <w:color w:val="757462"/>
          <w:spacing w:val="-20"/>
          <w:w w:val="85"/>
          <w:sz w:val="21"/>
          <w:vertAlign w:val="subscript"/>
        </w:rPr>
        <w:t>I</w:t>
      </w:r>
      <w:r>
        <w:rPr>
          <w:color w:val="757462"/>
          <w:spacing w:val="35"/>
          <w:sz w:val="21"/>
        </w:rPr>
        <w:t xml:space="preserve"> </w:t>
      </w:r>
      <w:r>
        <w:rPr>
          <w:rFonts w:ascii="Times New Roman"/>
          <w:color w:val="8C8C6E"/>
          <w:spacing w:val="-19"/>
          <w:w w:val="85"/>
          <w:sz w:val="21"/>
        </w:rPr>
        <w:t>,</w:t>
      </w:r>
      <w:r>
        <w:rPr>
          <w:color w:val="757462"/>
          <w:spacing w:val="-19"/>
          <w:w w:val="85"/>
          <w:position w:val="3"/>
        </w:rPr>
        <w:t>'</w:t>
      </w:r>
      <w:r>
        <w:rPr>
          <w:rFonts w:ascii="Times New Roman"/>
          <w:color w:val="757462"/>
          <w:spacing w:val="-19"/>
          <w:w w:val="85"/>
          <w:sz w:val="30"/>
        </w:rPr>
        <w:t>.</w:t>
      </w:r>
      <w:r>
        <w:rPr>
          <w:color w:val="757462"/>
          <w:spacing w:val="-19"/>
          <w:w w:val="85"/>
          <w:position w:val="3"/>
        </w:rPr>
        <w:t>"</w:t>
      </w:r>
      <w:r>
        <w:rPr>
          <w:rFonts w:ascii="Times New Roman"/>
          <w:color w:val="757462"/>
          <w:spacing w:val="-19"/>
          <w:w w:val="85"/>
          <w:sz w:val="30"/>
        </w:rPr>
        <w:t>..</w:t>
      </w:r>
      <w:r>
        <w:rPr>
          <w:color w:val="757462"/>
          <w:spacing w:val="-19"/>
          <w:w w:val="85"/>
          <w:position w:val="3"/>
        </w:rPr>
        <w:t>'</w:t>
      </w:r>
    </w:p>
    <w:p w14:paraId="6D0B57A7" w14:textId="77777777" w:rsidR="00A815F9" w:rsidRDefault="00C15677">
      <w:pPr>
        <w:spacing w:line="222" w:lineRule="exact"/>
        <w:ind w:left="1848" w:right="1716"/>
        <w:jc w:val="center"/>
        <w:rPr>
          <w:rFonts w:ascii="Times New Roman"/>
          <w:sz w:val="26"/>
        </w:rPr>
      </w:pPr>
      <w:r>
        <w:pict w14:anchorId="3396B5A0">
          <v:shape id="_x0000_s1237" type="#_x0000_t202" alt="" style="position:absolute;left:0;text-align:left;margin-left:619.7pt;margin-top:9.25pt;width:.1pt;height:19.6pt;z-index:-25159731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C0B439E" w14:textId="77777777" w:rsidR="00A815F9" w:rsidRDefault="00C15677">
                  <w:pPr>
                    <w:spacing w:line="392" w:lineRule="exact"/>
                    <w:rPr>
                      <w:sz w:val="35"/>
                    </w:rPr>
                  </w:pPr>
                  <w:r>
                    <w:rPr>
                      <w:color w:val="757462"/>
                      <w:spacing w:val="-139"/>
                      <w:w w:val="112"/>
                      <w:sz w:val="35"/>
                    </w:rPr>
                    <w:t>"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757462"/>
          <w:w w:val="65"/>
          <w:sz w:val="26"/>
        </w:rPr>
        <w:t>...</w:t>
      </w:r>
    </w:p>
    <w:p w14:paraId="672E9C79" w14:textId="77777777" w:rsidR="00A815F9" w:rsidRDefault="00C15677">
      <w:pPr>
        <w:spacing w:before="9"/>
        <w:ind w:right="313"/>
        <w:jc w:val="center"/>
        <w:rPr>
          <w:sz w:val="10"/>
        </w:rPr>
      </w:pPr>
      <w:r>
        <w:rPr>
          <w:color w:val="757462"/>
          <w:w w:val="111"/>
          <w:sz w:val="10"/>
        </w:rPr>
        <w:t>l</w:t>
      </w:r>
    </w:p>
    <w:p w14:paraId="0235C313" w14:textId="77777777" w:rsidR="00A815F9" w:rsidRDefault="00C15677">
      <w:pPr>
        <w:spacing w:line="26" w:lineRule="exact"/>
        <w:ind w:left="1848" w:right="1724"/>
        <w:jc w:val="center"/>
        <w:rPr>
          <w:rFonts w:ascii="Times New Roman"/>
          <w:sz w:val="12"/>
        </w:rPr>
      </w:pPr>
      <w:r>
        <w:rPr>
          <w:rFonts w:ascii="Times New Roman"/>
          <w:color w:val="757462"/>
          <w:w w:val="70"/>
          <w:sz w:val="12"/>
        </w:rPr>
        <w:t>ri.</w:t>
      </w:r>
    </w:p>
    <w:p w14:paraId="63895FB4" w14:textId="77777777" w:rsidR="00A815F9" w:rsidRDefault="00A815F9">
      <w:pPr>
        <w:spacing w:line="26" w:lineRule="exact"/>
        <w:jc w:val="center"/>
        <w:rPr>
          <w:rFonts w:ascii="Times New Roman"/>
          <w:sz w:val="12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4" w:space="720" w:equalWidth="0">
            <w:col w:w="4995" w:space="40"/>
            <w:col w:w="5067" w:space="39"/>
            <w:col w:w="174" w:space="39"/>
            <w:col w:w="4046"/>
          </w:cols>
        </w:sectPr>
      </w:pPr>
    </w:p>
    <w:p w14:paraId="28297840" w14:textId="77777777" w:rsidR="00A815F9" w:rsidRDefault="00C15677">
      <w:pPr>
        <w:spacing w:before="111" w:line="297" w:lineRule="exact"/>
        <w:ind w:left="4596"/>
        <w:rPr>
          <w:rFonts w:ascii="Times New Roman"/>
          <w:sz w:val="12"/>
        </w:rPr>
      </w:pPr>
      <w:r>
        <w:rPr>
          <w:rFonts w:ascii="Times New Roman"/>
          <w:color w:val="757462"/>
          <w:w w:val="120"/>
          <w:sz w:val="12"/>
        </w:rPr>
        <w:t>...</w:t>
      </w:r>
      <w:r>
        <w:rPr>
          <w:rFonts w:ascii="Times New Roman"/>
          <w:color w:val="757462"/>
          <w:spacing w:val="-12"/>
          <w:w w:val="120"/>
          <w:sz w:val="12"/>
        </w:rPr>
        <w:t>.</w:t>
      </w:r>
      <w:r>
        <w:rPr>
          <w:rFonts w:ascii="Times New Roman"/>
          <w:color w:val="757462"/>
          <w:spacing w:val="-55"/>
          <w:w w:val="102"/>
          <w:position w:val="-10"/>
          <w:sz w:val="26"/>
        </w:rPr>
        <w:t>,</w:t>
      </w:r>
      <w:r>
        <w:rPr>
          <w:rFonts w:ascii="Times New Roman"/>
          <w:color w:val="757462"/>
          <w:w w:val="120"/>
          <w:sz w:val="12"/>
        </w:rPr>
        <w:t>-.i</w:t>
      </w:r>
      <w:r>
        <w:rPr>
          <w:rFonts w:ascii="Times New Roman"/>
          <w:color w:val="757462"/>
          <w:spacing w:val="-9"/>
          <w:sz w:val="12"/>
        </w:rPr>
        <w:t xml:space="preserve"> </w:t>
      </w:r>
      <w:r>
        <w:rPr>
          <w:rFonts w:ascii="Times New Roman"/>
          <w:color w:val="79807C"/>
          <w:w w:val="120"/>
          <w:sz w:val="12"/>
        </w:rPr>
        <w:t>J</w:t>
      </w:r>
    </w:p>
    <w:p w14:paraId="59F70365" w14:textId="77777777" w:rsidR="00A815F9" w:rsidRDefault="00C15677">
      <w:pPr>
        <w:spacing w:line="131" w:lineRule="exact"/>
        <w:ind w:left="4650"/>
        <w:rPr>
          <w:sz w:val="13"/>
        </w:rPr>
      </w:pPr>
      <w:r>
        <w:rPr>
          <w:color w:val="757462"/>
          <w:w w:val="105"/>
          <w:sz w:val="13"/>
        </w:rPr>
        <w:t>..,..,</w:t>
      </w:r>
      <w:r>
        <w:rPr>
          <w:color w:val="79807C"/>
          <w:w w:val="105"/>
          <w:sz w:val="13"/>
        </w:rPr>
        <w:t>5</w:t>
      </w:r>
    </w:p>
    <w:p w14:paraId="744A12DA" w14:textId="77777777" w:rsidR="00A815F9" w:rsidRDefault="00C15677">
      <w:pPr>
        <w:spacing w:line="128" w:lineRule="exact"/>
        <w:ind w:left="4652"/>
        <w:rPr>
          <w:rFonts w:ascii="Times New Roman"/>
          <w:sz w:val="14"/>
        </w:rPr>
      </w:pPr>
      <w:r>
        <w:rPr>
          <w:rFonts w:ascii="Times New Roman"/>
          <w:color w:val="757462"/>
          <w:w w:val="90"/>
          <w:sz w:val="14"/>
        </w:rPr>
        <w:t>..,..,11,</w:t>
      </w:r>
    </w:p>
    <w:p w14:paraId="58C23B3E" w14:textId="77777777" w:rsidR="00A815F9" w:rsidRDefault="00C15677">
      <w:pPr>
        <w:spacing w:line="121" w:lineRule="exact"/>
        <w:ind w:right="1343"/>
        <w:jc w:val="center"/>
        <w:rPr>
          <w:sz w:val="13"/>
        </w:rPr>
      </w:pPr>
      <w:r>
        <w:pict w14:anchorId="3D2D4CAC">
          <v:shape id="_x0000_s1236" type="#_x0000_t202" alt="" style="position:absolute;left:0;text-align:left;margin-left:111.2pt;margin-top:1.15pt;width:3.4pt;height:13.45pt;z-index:2516044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7FE0187" w14:textId="77777777" w:rsidR="00A815F9" w:rsidRDefault="00C15677">
                  <w:pPr>
                    <w:pStyle w:val="BodyText"/>
                    <w:spacing w:line="269" w:lineRule="exact"/>
                  </w:pPr>
                  <w:r>
                    <w:rPr>
                      <w:color w:val="859397"/>
                      <w:w w:val="147"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color w:val="79807C"/>
          <w:w w:val="109"/>
          <w:sz w:val="13"/>
        </w:rPr>
        <w:t>0</w:t>
      </w:r>
    </w:p>
    <w:p w14:paraId="2E6791B7" w14:textId="77777777" w:rsidR="00A815F9" w:rsidRDefault="00C15677">
      <w:pPr>
        <w:spacing w:line="384" w:lineRule="exact"/>
        <w:ind w:left="4651"/>
        <w:rPr>
          <w:rFonts w:ascii="Courier New"/>
          <w:b/>
          <w:sz w:val="13"/>
        </w:rPr>
      </w:pPr>
      <w:r>
        <w:rPr>
          <w:color w:val="757462"/>
          <w:spacing w:val="-82"/>
          <w:w w:val="92"/>
          <w:position w:val="2"/>
          <w:sz w:val="35"/>
        </w:rPr>
        <w:t>-</w:t>
      </w:r>
      <w:r>
        <w:rPr>
          <w:rFonts w:ascii="Times New Roman"/>
          <w:b/>
          <w:color w:val="757462"/>
          <w:spacing w:val="-1"/>
          <w:w w:val="115"/>
          <w:sz w:val="11"/>
        </w:rPr>
        <w:t>n</w:t>
      </w:r>
      <w:r>
        <w:rPr>
          <w:rFonts w:ascii="Times New Roman"/>
          <w:b/>
          <w:color w:val="757462"/>
          <w:spacing w:val="-33"/>
          <w:w w:val="115"/>
          <w:sz w:val="11"/>
        </w:rPr>
        <w:t>:</w:t>
      </w:r>
      <w:r>
        <w:rPr>
          <w:color w:val="757462"/>
          <w:spacing w:val="-83"/>
          <w:w w:val="92"/>
          <w:position w:val="2"/>
          <w:sz w:val="35"/>
        </w:rPr>
        <w:t>"</w:t>
      </w:r>
      <w:r>
        <w:rPr>
          <w:rFonts w:ascii="Times New Roman"/>
          <w:b/>
          <w:color w:val="757462"/>
          <w:spacing w:val="-1"/>
          <w:w w:val="115"/>
          <w:sz w:val="11"/>
        </w:rPr>
        <w:t>:</w:t>
      </w:r>
      <w:r>
        <w:rPr>
          <w:rFonts w:ascii="Times New Roman"/>
          <w:b/>
          <w:color w:val="757462"/>
          <w:w w:val="115"/>
          <w:sz w:val="11"/>
        </w:rPr>
        <w:t>,</w:t>
      </w:r>
      <w:r>
        <w:rPr>
          <w:rFonts w:ascii="Times New Roman"/>
          <w:b/>
          <w:color w:val="757462"/>
          <w:sz w:val="11"/>
        </w:rPr>
        <w:t xml:space="preserve">  </w:t>
      </w:r>
      <w:r>
        <w:rPr>
          <w:rFonts w:ascii="Times New Roman"/>
          <w:b/>
          <w:color w:val="757462"/>
          <w:spacing w:val="-12"/>
          <w:sz w:val="11"/>
        </w:rPr>
        <w:t xml:space="preserve"> </w:t>
      </w:r>
      <w:r>
        <w:rPr>
          <w:rFonts w:ascii="Courier New"/>
          <w:b/>
          <w:color w:val="757462"/>
          <w:spacing w:val="-11"/>
          <w:w w:val="116"/>
          <w:sz w:val="13"/>
        </w:rPr>
        <w:t>9</w:t>
      </w:r>
    </w:p>
    <w:p w14:paraId="564DEB4D" w14:textId="77777777" w:rsidR="00A815F9" w:rsidRDefault="00C15677">
      <w:pPr>
        <w:spacing w:line="132" w:lineRule="exact"/>
        <w:ind w:left="4677"/>
        <w:rPr>
          <w:sz w:val="12"/>
        </w:rPr>
      </w:pPr>
      <w:r>
        <w:rPr>
          <w:rFonts w:ascii="Times New Roman"/>
          <w:b/>
          <w:color w:val="757462"/>
          <w:sz w:val="11"/>
        </w:rPr>
        <w:t>n::,</w:t>
      </w:r>
      <w:r>
        <w:rPr>
          <w:rFonts w:ascii="Times New Roman"/>
          <w:b/>
          <w:color w:val="757462"/>
          <w:spacing w:val="24"/>
          <w:sz w:val="11"/>
        </w:rPr>
        <w:t xml:space="preserve"> </w:t>
      </w:r>
      <w:r>
        <w:rPr>
          <w:color w:val="79807C"/>
          <w:sz w:val="12"/>
        </w:rPr>
        <w:t>C:</w:t>
      </w:r>
    </w:p>
    <w:p w14:paraId="0648D04D" w14:textId="77777777" w:rsidR="00A815F9" w:rsidRDefault="00C15677">
      <w:pPr>
        <w:spacing w:before="3" w:line="145" w:lineRule="exact"/>
        <w:ind w:left="4675"/>
        <w:rPr>
          <w:rFonts w:ascii="Times New Roman"/>
          <w:sz w:val="13"/>
        </w:rPr>
      </w:pPr>
      <w:r>
        <w:rPr>
          <w:rFonts w:ascii="Courier New"/>
          <w:color w:val="757462"/>
          <w:w w:val="80"/>
          <w:sz w:val="11"/>
        </w:rPr>
        <w:t>n::,</w:t>
      </w:r>
      <w:r>
        <w:rPr>
          <w:rFonts w:ascii="Courier New"/>
          <w:color w:val="757462"/>
          <w:spacing w:val="3"/>
          <w:w w:val="80"/>
          <w:sz w:val="11"/>
        </w:rPr>
        <w:t xml:space="preserve"> </w:t>
      </w:r>
      <w:r>
        <w:rPr>
          <w:rFonts w:ascii="Times New Roman"/>
          <w:color w:val="79807C"/>
          <w:w w:val="80"/>
          <w:sz w:val="13"/>
        </w:rPr>
        <w:t>0</w:t>
      </w:r>
    </w:p>
    <w:p w14:paraId="326BDFF5" w14:textId="77777777" w:rsidR="00A815F9" w:rsidRDefault="00C15677">
      <w:pPr>
        <w:spacing w:before="51" w:line="244" w:lineRule="auto"/>
        <w:ind w:left="1049" w:hanging="127"/>
        <w:jc w:val="both"/>
        <w:rPr>
          <w:rFonts w:ascii="Times New Roman"/>
          <w:sz w:val="14"/>
        </w:rPr>
      </w:pPr>
      <w:r>
        <w:br w:type="column"/>
      </w:r>
      <w:r>
        <w:rPr>
          <w:rFonts w:ascii="Times New Roman"/>
          <w:color w:val="BFC37E"/>
          <w:w w:val="120"/>
          <w:sz w:val="13"/>
        </w:rPr>
        <w:t>_</w:t>
      </w:r>
      <w:r>
        <w:rPr>
          <w:rFonts w:ascii="Times New Roman"/>
          <w:color w:val="BFC37E"/>
          <w:sz w:val="13"/>
        </w:rPr>
        <w:t xml:space="preserve"> </w:t>
      </w:r>
      <w:r>
        <w:rPr>
          <w:rFonts w:ascii="Times New Roman"/>
          <w:color w:val="BFC37E"/>
          <w:spacing w:val="-5"/>
          <w:sz w:val="13"/>
        </w:rPr>
        <w:t xml:space="preserve"> </w:t>
      </w:r>
      <w:r>
        <w:rPr>
          <w:rFonts w:ascii="Times New Roman"/>
          <w:color w:val="757462"/>
          <w:spacing w:val="-30"/>
          <w:w w:val="67"/>
          <w:position w:val="-16"/>
          <w:sz w:val="28"/>
        </w:rPr>
        <w:t>,</w:t>
      </w:r>
      <w:r>
        <w:rPr>
          <w:rFonts w:ascii="Times New Roman"/>
          <w:color w:val="757462"/>
          <w:spacing w:val="-10"/>
          <w:w w:val="120"/>
          <w:sz w:val="13"/>
        </w:rPr>
        <w:t>,</w:t>
      </w:r>
      <w:r>
        <w:rPr>
          <w:rFonts w:ascii="Times New Roman"/>
          <w:color w:val="757462"/>
          <w:spacing w:val="-38"/>
          <w:w w:val="67"/>
          <w:position w:val="-16"/>
          <w:sz w:val="28"/>
        </w:rPr>
        <w:t>.</w:t>
      </w:r>
      <w:r>
        <w:rPr>
          <w:rFonts w:ascii="Times New Roman"/>
          <w:color w:val="757462"/>
          <w:w w:val="120"/>
          <w:sz w:val="13"/>
        </w:rPr>
        <w:t xml:space="preserve">. </w:t>
      </w:r>
      <w:r>
        <w:rPr>
          <w:rFonts w:ascii="Times New Roman"/>
          <w:color w:val="8C8C6E"/>
          <w:w w:val="105"/>
          <w:sz w:val="13"/>
        </w:rPr>
        <w:t>IS</w:t>
      </w:r>
      <w:r>
        <w:rPr>
          <w:rFonts w:ascii="Times New Roman"/>
          <w:color w:val="8C8C6E"/>
          <w:spacing w:val="-32"/>
          <w:w w:val="105"/>
          <w:sz w:val="13"/>
        </w:rPr>
        <w:t xml:space="preserve"> </w:t>
      </w:r>
      <w:r>
        <w:rPr>
          <w:rFonts w:ascii="Times New Roman"/>
          <w:color w:val="757462"/>
          <w:w w:val="90"/>
          <w:sz w:val="14"/>
        </w:rPr>
        <w:t>22</w:t>
      </w:r>
    </w:p>
    <w:p w14:paraId="6F7B8681" w14:textId="77777777" w:rsidR="00A815F9" w:rsidRDefault="00C15677">
      <w:pPr>
        <w:spacing w:line="148" w:lineRule="exact"/>
        <w:ind w:left="1080"/>
        <w:rPr>
          <w:rFonts w:ascii="Times New Roman"/>
          <w:sz w:val="14"/>
        </w:rPr>
      </w:pPr>
      <w:r>
        <w:rPr>
          <w:rFonts w:ascii="Times New Roman"/>
          <w:color w:val="757462"/>
          <w:w w:val="88"/>
          <w:sz w:val="14"/>
        </w:rPr>
        <w:t>7</w:t>
      </w:r>
    </w:p>
    <w:p w14:paraId="70E3EE28" w14:textId="77777777" w:rsidR="00A815F9" w:rsidRDefault="00C15677">
      <w:pPr>
        <w:spacing w:line="264" w:lineRule="auto"/>
        <w:ind w:left="1061" w:right="41" w:firstLine="22"/>
        <w:jc w:val="both"/>
        <w:rPr>
          <w:rFonts w:ascii="Times New Roman"/>
          <w:sz w:val="11"/>
        </w:rPr>
      </w:pPr>
      <w:r>
        <w:rPr>
          <w:color w:val="8C8C6E"/>
          <w:sz w:val="12"/>
        </w:rPr>
        <w:t>I</w:t>
      </w:r>
      <w:r>
        <w:rPr>
          <w:color w:val="8C8C6E"/>
          <w:spacing w:val="-31"/>
          <w:sz w:val="12"/>
        </w:rPr>
        <w:t xml:space="preserve"> </w:t>
      </w:r>
      <w:r>
        <w:rPr>
          <w:color w:val="8C8C6E"/>
          <w:sz w:val="12"/>
        </w:rPr>
        <w:t>0</w:t>
      </w:r>
      <w:r>
        <w:rPr>
          <w:color w:val="8C8C6E"/>
          <w:spacing w:val="-31"/>
          <w:sz w:val="12"/>
        </w:rPr>
        <w:t xml:space="preserve"> </w:t>
      </w:r>
      <w:r>
        <w:rPr>
          <w:rFonts w:ascii="Times New Roman"/>
          <w:color w:val="8C8C6E"/>
          <w:sz w:val="11"/>
        </w:rPr>
        <w:t>I</w:t>
      </w:r>
    </w:p>
    <w:p w14:paraId="733478ED" w14:textId="77777777" w:rsidR="00A815F9" w:rsidRDefault="00C15677">
      <w:pPr>
        <w:spacing w:before="17" w:line="117" w:lineRule="exact"/>
        <w:ind w:left="1062"/>
        <w:rPr>
          <w:sz w:val="11"/>
        </w:rPr>
      </w:pPr>
      <w:r>
        <w:rPr>
          <w:color w:val="8C8C6E"/>
          <w:w w:val="76"/>
          <w:sz w:val="11"/>
        </w:rPr>
        <w:t>0</w:t>
      </w:r>
    </w:p>
    <w:p w14:paraId="3F101ACD" w14:textId="77777777" w:rsidR="00A815F9" w:rsidRDefault="00C15677">
      <w:pPr>
        <w:pStyle w:val="BodyText"/>
        <w:spacing w:before="3"/>
        <w:rPr>
          <w:sz w:val="12"/>
        </w:rPr>
      </w:pPr>
      <w:r>
        <w:br w:type="column"/>
      </w:r>
    </w:p>
    <w:p w14:paraId="67E10A4E" w14:textId="77777777" w:rsidR="00A815F9" w:rsidRDefault="00C15677">
      <w:pPr>
        <w:spacing w:line="118" w:lineRule="exact"/>
        <w:ind w:left="820"/>
        <w:rPr>
          <w:sz w:val="11"/>
        </w:rPr>
      </w:pPr>
      <w:r>
        <w:rPr>
          <w:color w:val="757462"/>
          <w:w w:val="120"/>
          <w:sz w:val="11"/>
        </w:rPr>
        <w:t>66</w:t>
      </w:r>
    </w:p>
    <w:p w14:paraId="3F553863" w14:textId="77777777" w:rsidR="00A815F9" w:rsidRDefault="00C15677">
      <w:pPr>
        <w:spacing w:line="254" w:lineRule="exact"/>
        <w:ind w:left="780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757462"/>
          <w:spacing w:val="-13"/>
          <w:w w:val="75"/>
          <w:sz w:val="21"/>
        </w:rPr>
        <w:t>.</w:t>
      </w:r>
      <w:r>
        <w:rPr>
          <w:rFonts w:ascii="Times New Roman" w:hAnsi="Times New Roman"/>
          <w:color w:val="79807C"/>
          <w:spacing w:val="-13"/>
          <w:w w:val="75"/>
          <w:position w:val="9"/>
          <w:sz w:val="16"/>
        </w:rPr>
        <w:t>•</w:t>
      </w:r>
      <w:r>
        <w:rPr>
          <w:rFonts w:ascii="Times New Roman" w:hAnsi="Times New Roman"/>
          <w:color w:val="757462"/>
          <w:spacing w:val="-13"/>
          <w:w w:val="75"/>
          <w:sz w:val="21"/>
        </w:rPr>
        <w:t>.</w:t>
      </w:r>
      <w:r>
        <w:rPr>
          <w:rFonts w:ascii="Times New Roman" w:hAnsi="Times New Roman"/>
          <w:color w:val="79807C"/>
          <w:spacing w:val="-13"/>
          <w:w w:val="75"/>
          <w:position w:val="9"/>
          <w:sz w:val="16"/>
        </w:rPr>
        <w:t>=</w:t>
      </w:r>
      <w:r>
        <w:rPr>
          <w:rFonts w:ascii="Times New Roman" w:hAnsi="Times New Roman"/>
          <w:color w:val="757462"/>
          <w:spacing w:val="-13"/>
          <w:w w:val="75"/>
          <w:sz w:val="21"/>
        </w:rPr>
        <w:t>.,.</w:t>
      </w:r>
    </w:p>
    <w:p w14:paraId="436116F1" w14:textId="77777777" w:rsidR="00A815F9" w:rsidRDefault="00C15677">
      <w:pPr>
        <w:spacing w:line="208" w:lineRule="exact"/>
        <w:ind w:left="781"/>
        <w:rPr>
          <w:rFonts w:ascii="Times New Roman"/>
          <w:sz w:val="20"/>
        </w:rPr>
      </w:pPr>
      <w:r>
        <w:rPr>
          <w:rFonts w:ascii="Times New Roman"/>
          <w:color w:val="757462"/>
          <w:sz w:val="20"/>
        </w:rPr>
        <w:t>..-</w:t>
      </w:r>
    </w:p>
    <w:p w14:paraId="7EB9E161" w14:textId="77777777" w:rsidR="00A815F9" w:rsidRDefault="00C15677">
      <w:pPr>
        <w:spacing w:before="12"/>
        <w:ind w:left="788"/>
        <w:rPr>
          <w:rFonts w:ascii="Times New Roman"/>
          <w:sz w:val="9"/>
        </w:rPr>
      </w:pPr>
      <w:r>
        <w:rPr>
          <w:rFonts w:ascii="Times New Roman"/>
          <w:color w:val="757462"/>
          <w:w w:val="120"/>
          <w:sz w:val="9"/>
        </w:rPr>
        <w:t>:Ill!',</w:t>
      </w:r>
    </w:p>
    <w:p w14:paraId="3C085188" w14:textId="77777777" w:rsidR="00A815F9" w:rsidRDefault="00C15677">
      <w:pPr>
        <w:spacing w:before="41" w:line="93" w:lineRule="exact"/>
        <w:ind w:left="820"/>
        <w:rPr>
          <w:rFonts w:ascii="Times New Roman"/>
          <w:sz w:val="10"/>
        </w:rPr>
      </w:pPr>
      <w:r>
        <w:rPr>
          <w:rFonts w:ascii="Times New Roman"/>
          <w:color w:val="757462"/>
          <w:sz w:val="10"/>
        </w:rPr>
        <w:t>6,1</w:t>
      </w:r>
    </w:p>
    <w:p w14:paraId="262C9BA9" w14:textId="77777777" w:rsidR="00A815F9" w:rsidRDefault="00C15677">
      <w:pPr>
        <w:spacing w:line="204" w:lineRule="exact"/>
        <w:ind w:left="846"/>
        <w:rPr>
          <w:rFonts w:ascii="Times New Roman"/>
          <w:sz w:val="20"/>
        </w:rPr>
      </w:pPr>
      <w:r>
        <w:rPr>
          <w:rFonts w:ascii="Times New Roman"/>
          <w:color w:val="757462"/>
          <w:w w:val="86"/>
          <w:sz w:val="20"/>
        </w:rPr>
        <w:t>a</w:t>
      </w:r>
    </w:p>
    <w:p w14:paraId="185C604A" w14:textId="77777777" w:rsidR="00A815F9" w:rsidRDefault="00C15677">
      <w:pPr>
        <w:spacing w:line="135" w:lineRule="exact"/>
        <w:ind w:left="855"/>
        <w:rPr>
          <w:rFonts w:ascii="Times New Roman"/>
          <w:i/>
          <w:sz w:val="12"/>
        </w:rPr>
      </w:pPr>
      <w:r>
        <w:rPr>
          <w:rFonts w:ascii="Times New Roman"/>
          <w:i/>
          <w:color w:val="8C8C6E"/>
          <w:w w:val="72"/>
          <w:sz w:val="12"/>
        </w:rPr>
        <w:t>1</w:t>
      </w:r>
    </w:p>
    <w:p w14:paraId="2AE6ABB5" w14:textId="77777777" w:rsidR="00A815F9" w:rsidRDefault="00C15677">
      <w:pPr>
        <w:spacing w:before="7" w:line="135" w:lineRule="exact"/>
        <w:ind w:left="848"/>
        <w:rPr>
          <w:rFonts w:ascii="Times New Roman"/>
          <w:sz w:val="13"/>
        </w:rPr>
      </w:pPr>
      <w:r>
        <w:rPr>
          <w:rFonts w:ascii="Times New Roman"/>
          <w:color w:val="757462"/>
          <w:w w:val="77"/>
          <w:sz w:val="13"/>
        </w:rPr>
        <w:t>0</w:t>
      </w:r>
    </w:p>
    <w:p w14:paraId="6E561AC3" w14:textId="77777777" w:rsidR="00A815F9" w:rsidRDefault="00C15677">
      <w:pPr>
        <w:spacing w:line="266" w:lineRule="exact"/>
        <w:ind w:left="764"/>
        <w:rPr>
          <w:sz w:val="26"/>
        </w:rPr>
      </w:pPr>
      <w:r>
        <w:br w:type="column"/>
      </w:r>
      <w:r>
        <w:rPr>
          <w:color w:val="859397"/>
          <w:spacing w:val="-3"/>
          <w:w w:val="85"/>
          <w:sz w:val="26"/>
        </w:rPr>
        <w:t>'</w:t>
      </w:r>
      <w:r>
        <w:rPr>
          <w:color w:val="8C8C6E"/>
          <w:spacing w:val="-3"/>
          <w:w w:val="85"/>
          <w:sz w:val="26"/>
        </w:rPr>
        <w:t>""</w:t>
      </w:r>
    </w:p>
    <w:p w14:paraId="784DAD23" w14:textId="77777777" w:rsidR="00A815F9" w:rsidRDefault="00C15677">
      <w:pPr>
        <w:spacing w:before="1" w:line="254" w:lineRule="auto"/>
        <w:ind w:left="764" w:right="5" w:firstLine="52"/>
        <w:rPr>
          <w:rFonts w:ascii="Times New Roman"/>
          <w:sz w:val="10"/>
        </w:rPr>
      </w:pPr>
      <w:r>
        <w:rPr>
          <w:color w:val="757462"/>
          <w:w w:val="95"/>
          <w:sz w:val="13"/>
        </w:rPr>
        <w:t>:s</w:t>
      </w:r>
      <w:r>
        <w:rPr>
          <w:color w:val="757462"/>
          <w:spacing w:val="1"/>
          <w:w w:val="95"/>
          <w:sz w:val="13"/>
        </w:rPr>
        <w:t xml:space="preserve"> </w:t>
      </w:r>
      <w:r>
        <w:rPr>
          <w:rFonts w:ascii="Times New Roman"/>
          <w:color w:val="757462"/>
          <w:w w:val="95"/>
          <w:sz w:val="13"/>
        </w:rPr>
        <w:t>U2</w:t>
      </w:r>
      <w:r>
        <w:rPr>
          <w:rFonts w:ascii="Times New Roman"/>
          <w:color w:val="757462"/>
          <w:spacing w:val="1"/>
          <w:w w:val="95"/>
          <w:sz w:val="13"/>
        </w:rPr>
        <w:t xml:space="preserve"> </w:t>
      </w:r>
      <w:r>
        <w:rPr>
          <w:rFonts w:ascii="Times New Roman"/>
          <w:color w:val="79807C"/>
          <w:w w:val="95"/>
          <w:sz w:val="12"/>
        </w:rPr>
        <w:t xml:space="preserve">I </w:t>
      </w:r>
      <w:r>
        <w:rPr>
          <w:rFonts w:ascii="Times New Roman"/>
          <w:color w:val="757462"/>
          <w:w w:val="95"/>
          <w:sz w:val="12"/>
        </w:rPr>
        <w:t>U.</w:t>
      </w:r>
      <w:r>
        <w:rPr>
          <w:rFonts w:ascii="Times New Roman"/>
          <w:color w:val="757462"/>
          <w:spacing w:val="-26"/>
          <w:w w:val="95"/>
          <w:sz w:val="12"/>
        </w:rPr>
        <w:t xml:space="preserve"> </w:t>
      </w:r>
      <w:r>
        <w:rPr>
          <w:rFonts w:ascii="Times New Roman"/>
          <w:color w:val="79807C"/>
          <w:spacing w:val="-2"/>
          <w:w w:val="80"/>
          <w:sz w:val="10"/>
        </w:rPr>
        <w:t>1</w:t>
      </w:r>
      <w:r>
        <w:rPr>
          <w:rFonts w:ascii="Times New Roman"/>
          <w:color w:val="757462"/>
          <w:spacing w:val="-2"/>
          <w:w w:val="80"/>
          <w:sz w:val="10"/>
        </w:rPr>
        <w:t>111',</w:t>
      </w:r>
    </w:p>
    <w:p w14:paraId="56F8131F" w14:textId="77777777" w:rsidR="00A815F9" w:rsidRDefault="00C15677">
      <w:pPr>
        <w:spacing w:before="6"/>
        <w:ind w:left="814"/>
        <w:rPr>
          <w:sz w:val="13"/>
        </w:rPr>
      </w:pPr>
      <w:r>
        <w:rPr>
          <w:color w:val="757462"/>
          <w:w w:val="75"/>
          <w:sz w:val="13"/>
        </w:rPr>
        <w:t>17</w:t>
      </w:r>
    </w:p>
    <w:p w14:paraId="06026C66" w14:textId="77777777" w:rsidR="00A815F9" w:rsidRDefault="00C15677">
      <w:pPr>
        <w:spacing w:before="14"/>
        <w:ind w:left="823"/>
        <w:rPr>
          <w:sz w:val="12"/>
        </w:rPr>
      </w:pPr>
      <w:r>
        <w:rPr>
          <w:color w:val="757462"/>
          <w:sz w:val="12"/>
        </w:rPr>
        <w:t>3</w:t>
      </w:r>
    </w:p>
    <w:p w14:paraId="26053A41" w14:textId="77777777" w:rsidR="00A815F9" w:rsidRDefault="00C15677">
      <w:pPr>
        <w:spacing w:before="7" w:line="149" w:lineRule="exact"/>
        <w:ind w:left="825"/>
        <w:rPr>
          <w:rFonts w:ascii="Times New Roman"/>
          <w:sz w:val="13"/>
        </w:rPr>
      </w:pPr>
      <w:r>
        <w:rPr>
          <w:rFonts w:ascii="Times New Roman"/>
          <w:color w:val="757462"/>
          <w:w w:val="99"/>
          <w:sz w:val="13"/>
        </w:rPr>
        <w:t>2</w:t>
      </w:r>
    </w:p>
    <w:p w14:paraId="3198A81B" w14:textId="77777777" w:rsidR="00A815F9" w:rsidRDefault="00C15677">
      <w:pPr>
        <w:spacing w:line="135" w:lineRule="exact"/>
        <w:ind w:left="830"/>
        <w:rPr>
          <w:rFonts w:ascii="Times New Roman"/>
          <w:sz w:val="13"/>
        </w:rPr>
      </w:pPr>
      <w:r>
        <w:rPr>
          <w:rFonts w:ascii="Times New Roman"/>
          <w:color w:val="757462"/>
          <w:w w:val="77"/>
          <w:sz w:val="13"/>
        </w:rPr>
        <w:t>I</w:t>
      </w:r>
    </w:p>
    <w:p w14:paraId="4875DB24" w14:textId="77777777" w:rsidR="00A815F9" w:rsidRDefault="00C15677">
      <w:pPr>
        <w:tabs>
          <w:tab w:val="left" w:pos="1724"/>
        </w:tabs>
        <w:spacing w:before="132"/>
        <w:ind w:left="837"/>
        <w:rPr>
          <w:rFonts w:ascii="Times New Roman"/>
          <w:sz w:val="12"/>
        </w:rPr>
      </w:pPr>
      <w:r>
        <w:br w:type="column"/>
      </w:r>
      <w:r>
        <w:rPr>
          <w:rFonts w:ascii="Times New Roman"/>
          <w:color w:val="79807C"/>
          <w:sz w:val="12"/>
        </w:rPr>
        <w:t>I</w:t>
      </w:r>
      <w:r>
        <w:rPr>
          <w:rFonts w:ascii="Times New Roman"/>
          <w:color w:val="79807C"/>
          <w:sz w:val="12"/>
        </w:rPr>
        <w:tab/>
      </w:r>
      <w:r>
        <w:rPr>
          <w:rFonts w:ascii="Times New Roman"/>
          <w:color w:val="757462"/>
          <w:w w:val="124"/>
          <w:sz w:val="12"/>
        </w:rPr>
        <w:t>-</w:t>
      </w:r>
      <w:r>
        <w:rPr>
          <w:rFonts w:ascii="Times New Roman"/>
          <w:color w:val="757462"/>
          <w:spacing w:val="-38"/>
          <w:w w:val="124"/>
          <w:sz w:val="12"/>
        </w:rPr>
        <w:t>5</w:t>
      </w:r>
      <w:r>
        <w:rPr>
          <w:rFonts w:ascii="Times New Roman"/>
          <w:color w:val="757462"/>
          <w:w w:val="57"/>
          <w:position w:val="-8"/>
          <w:sz w:val="21"/>
        </w:rPr>
        <w:t>.</w:t>
      </w:r>
      <w:r>
        <w:rPr>
          <w:rFonts w:ascii="Times New Roman"/>
          <w:color w:val="757462"/>
          <w:spacing w:val="-22"/>
          <w:w w:val="57"/>
          <w:position w:val="-8"/>
          <w:sz w:val="21"/>
        </w:rPr>
        <w:t>,</w:t>
      </w:r>
      <w:r>
        <w:rPr>
          <w:rFonts w:ascii="Times New Roman"/>
          <w:color w:val="757462"/>
          <w:spacing w:val="-16"/>
          <w:w w:val="124"/>
          <w:sz w:val="12"/>
        </w:rPr>
        <w:t>.</w:t>
      </w:r>
      <w:r>
        <w:rPr>
          <w:rFonts w:ascii="Times New Roman"/>
          <w:color w:val="757462"/>
          <w:spacing w:val="-15"/>
          <w:w w:val="57"/>
          <w:position w:val="-8"/>
          <w:sz w:val="21"/>
        </w:rPr>
        <w:t>,</w:t>
      </w:r>
      <w:r>
        <w:rPr>
          <w:rFonts w:ascii="Times New Roman"/>
          <w:color w:val="757462"/>
          <w:spacing w:val="-60"/>
          <w:w w:val="124"/>
          <w:sz w:val="12"/>
        </w:rPr>
        <w:t>2</w:t>
      </w:r>
      <w:r>
        <w:rPr>
          <w:rFonts w:ascii="Times New Roman"/>
          <w:color w:val="757462"/>
          <w:w w:val="57"/>
          <w:position w:val="-8"/>
          <w:sz w:val="21"/>
        </w:rPr>
        <w:t>.</w:t>
      </w:r>
      <w:r>
        <w:rPr>
          <w:rFonts w:ascii="Times New Roman"/>
          <w:color w:val="757462"/>
          <w:spacing w:val="-23"/>
          <w:position w:val="-8"/>
          <w:sz w:val="21"/>
        </w:rPr>
        <w:t xml:space="preserve"> </w:t>
      </w:r>
      <w:r>
        <w:rPr>
          <w:rFonts w:ascii="Times New Roman"/>
          <w:color w:val="757462"/>
          <w:spacing w:val="-18"/>
          <w:w w:val="124"/>
          <w:sz w:val="12"/>
        </w:rPr>
        <w:t>'</w:t>
      </w:r>
    </w:p>
    <w:p w14:paraId="6C64CAEB" w14:textId="77777777" w:rsidR="00A815F9" w:rsidRDefault="00C15677">
      <w:pPr>
        <w:tabs>
          <w:tab w:val="left" w:pos="1731"/>
        </w:tabs>
        <w:spacing w:before="41"/>
        <w:ind w:left="814"/>
        <w:rPr>
          <w:rFonts w:ascii="Times New Roman"/>
          <w:sz w:val="13"/>
        </w:rPr>
      </w:pPr>
      <w:r>
        <w:pict w14:anchorId="61856E36">
          <v:shape id="_x0000_s1235" type="#_x0000_t202" alt="" style="position:absolute;left:0;text-align:left;margin-left:457.35pt;margin-top:-4.5pt;width:1.85pt;height:6.15pt;z-index:25160550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70F8E0B" w14:textId="77777777" w:rsidR="00A815F9" w:rsidRDefault="00C15677">
                  <w:pPr>
                    <w:spacing w:line="122" w:lineRule="exact"/>
                    <w:rPr>
                      <w:rFonts w:ascii="Times New Roman"/>
                      <w:sz w:val="11"/>
                    </w:rPr>
                  </w:pPr>
                  <w:r>
                    <w:rPr>
                      <w:rFonts w:ascii="Times New Roman"/>
                      <w:color w:val="757462"/>
                      <w:w w:val="66"/>
                      <w:sz w:val="11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605E4D"/>
          <w:w w:val="95"/>
          <w:sz w:val="12"/>
        </w:rPr>
        <w:t>4</w:t>
      </w:r>
      <w:r>
        <w:rPr>
          <w:rFonts w:ascii="Times New Roman"/>
          <w:color w:val="605E4D"/>
          <w:w w:val="95"/>
          <w:sz w:val="12"/>
        </w:rPr>
        <w:tab/>
      </w:r>
      <w:r>
        <w:rPr>
          <w:rFonts w:ascii="Times New Roman"/>
          <w:color w:val="757462"/>
          <w:w w:val="95"/>
          <w:sz w:val="13"/>
        </w:rPr>
        <w:t>2!"</w:t>
      </w:r>
    </w:p>
    <w:p w14:paraId="71C98737" w14:textId="77777777" w:rsidR="00A815F9" w:rsidRDefault="00C15677">
      <w:pPr>
        <w:tabs>
          <w:tab w:val="left" w:pos="1731"/>
        </w:tabs>
        <w:spacing w:before="5" w:line="137" w:lineRule="exact"/>
        <w:ind w:left="832"/>
        <w:rPr>
          <w:rFonts w:ascii="Times New Roman" w:hAnsi="Times New Roman"/>
          <w:i/>
          <w:sz w:val="10"/>
        </w:rPr>
      </w:pPr>
      <w:r>
        <w:rPr>
          <w:rFonts w:ascii="Times New Roman" w:hAnsi="Times New Roman"/>
          <w:color w:val="79807C"/>
          <w:w w:val="125"/>
          <w:sz w:val="13"/>
        </w:rPr>
        <w:t>I</w:t>
      </w:r>
      <w:r>
        <w:rPr>
          <w:rFonts w:ascii="Times New Roman" w:hAnsi="Times New Roman"/>
          <w:color w:val="79807C"/>
          <w:w w:val="125"/>
          <w:sz w:val="13"/>
        </w:rPr>
        <w:tab/>
      </w:r>
      <w:r>
        <w:rPr>
          <w:rFonts w:ascii="Times New Roman" w:hAnsi="Times New Roman"/>
          <w:i/>
          <w:color w:val="757462"/>
          <w:w w:val="130"/>
          <w:position w:val="2"/>
          <w:sz w:val="10"/>
        </w:rPr>
        <w:t>.\4•</w:t>
      </w:r>
    </w:p>
    <w:p w14:paraId="5B552DE8" w14:textId="77777777" w:rsidR="00A815F9" w:rsidRDefault="00C15677">
      <w:pPr>
        <w:tabs>
          <w:tab w:val="right" w:pos="1796"/>
        </w:tabs>
        <w:spacing w:line="153" w:lineRule="exact"/>
        <w:ind w:left="824"/>
        <w:rPr>
          <w:rFonts w:ascii="Times New Roman"/>
          <w:sz w:val="14"/>
        </w:rPr>
      </w:pPr>
      <w:r>
        <w:pict w14:anchorId="3542509D">
          <v:shape id="_x0000_s1234" type="#_x0000_t202" alt="" style="position:absolute;left:0;text-align:left;margin-left:512.05pt;margin-top:3.4pt;width:5.55pt;height:28.55pt;z-index:-25160140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49BA7C2" w14:textId="77777777" w:rsidR="00A815F9" w:rsidRDefault="00C15677">
                  <w:pPr>
                    <w:spacing w:line="571" w:lineRule="exact"/>
                    <w:rPr>
                      <w:rFonts w:ascii="Times New Roman" w:hAnsi="Times New Roman"/>
                      <w:sz w:val="38"/>
                    </w:rPr>
                  </w:pPr>
                  <w:r>
                    <w:rPr>
                      <w:color w:val="757462"/>
                      <w:spacing w:val="-23"/>
                      <w:w w:val="60"/>
                      <w:position w:val="22"/>
                      <w:sz w:val="30"/>
                    </w:rPr>
                    <w:t>•</w:t>
                  </w:r>
                  <w:r>
                    <w:rPr>
                      <w:rFonts w:ascii="Times New Roman" w:hAnsi="Times New Roman"/>
                      <w:color w:val="757462"/>
                      <w:spacing w:val="-23"/>
                      <w:w w:val="60"/>
                      <w:sz w:val="38"/>
                    </w:rPr>
                    <w:t>..</w:t>
                  </w:r>
                </w:p>
              </w:txbxContent>
            </v:textbox>
            <w10:wrap anchorx="page"/>
          </v:shape>
        </w:pict>
      </w:r>
      <w:r>
        <w:rPr>
          <w:color w:val="79807C"/>
          <w:w w:val="95"/>
          <w:sz w:val="12"/>
        </w:rPr>
        <w:t>I</w:t>
      </w:r>
      <w:r>
        <w:rPr>
          <w:color w:val="79807C"/>
          <w:w w:val="95"/>
          <w:sz w:val="12"/>
        </w:rPr>
        <w:tab/>
      </w:r>
      <w:r>
        <w:rPr>
          <w:rFonts w:ascii="Times New Roman"/>
          <w:color w:val="757462"/>
          <w:w w:val="95"/>
          <w:position w:val="1"/>
          <w:sz w:val="14"/>
        </w:rPr>
        <w:t>2</w:t>
      </w:r>
    </w:p>
    <w:p w14:paraId="6DCF10E5" w14:textId="77777777" w:rsidR="00A815F9" w:rsidRDefault="00C15677">
      <w:pPr>
        <w:tabs>
          <w:tab w:val="right" w:pos="1765"/>
        </w:tabs>
        <w:spacing w:line="148" w:lineRule="exact"/>
        <w:ind w:left="811"/>
        <w:rPr>
          <w:rFonts w:ascii="Times New Roman"/>
          <w:sz w:val="11"/>
        </w:rPr>
      </w:pPr>
      <w:r>
        <w:rPr>
          <w:rFonts w:ascii="Times New Roman"/>
          <w:color w:val="757462"/>
          <w:w w:val="75"/>
          <w:sz w:val="13"/>
        </w:rPr>
        <w:t>0</w:t>
      </w:r>
      <w:r>
        <w:rPr>
          <w:rFonts w:ascii="Times New Roman"/>
          <w:color w:val="757462"/>
          <w:w w:val="75"/>
          <w:sz w:val="13"/>
        </w:rPr>
        <w:tab/>
      </w:r>
      <w:r>
        <w:rPr>
          <w:rFonts w:ascii="Times New Roman"/>
          <w:color w:val="757462"/>
          <w:w w:val="75"/>
          <w:sz w:val="11"/>
        </w:rPr>
        <w:t>I</w:t>
      </w:r>
    </w:p>
    <w:p w14:paraId="3BC80572" w14:textId="77777777" w:rsidR="00A815F9" w:rsidRDefault="00C15677">
      <w:pPr>
        <w:tabs>
          <w:tab w:val="left" w:pos="1720"/>
        </w:tabs>
        <w:spacing w:line="149" w:lineRule="exact"/>
        <w:ind w:left="811"/>
        <w:rPr>
          <w:rFonts w:ascii="Times New Roman"/>
          <w:sz w:val="13"/>
        </w:rPr>
      </w:pPr>
      <w:r>
        <w:pict w14:anchorId="533EF920">
          <v:shape id="_x0000_s1233" type="#_x0000_t202" alt="" style="position:absolute;left:0;text-align:left;margin-left:501.95pt;margin-top:7.85pt;width:1.7pt;height:6.75pt;z-index:-2516003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75AC807" w14:textId="77777777" w:rsidR="00A815F9" w:rsidRDefault="00C15677">
                  <w:pPr>
                    <w:spacing w:line="134" w:lineRule="exact"/>
                    <w:rPr>
                      <w:sz w:val="12"/>
                    </w:rPr>
                  </w:pPr>
                  <w:r>
                    <w:rPr>
                      <w:color w:val="757462"/>
                      <w:w w:val="99"/>
                      <w:sz w:val="12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pict w14:anchorId="3082B672">
          <v:shape id="_x0000_s1232" type="#_x0000_t202" alt="" style="position:absolute;left:0;text-align:left;margin-left:457.1pt;margin-top:7.95pt;width:3.25pt;height:7.25pt;z-index:-25159628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2E7BB06" w14:textId="77777777" w:rsidR="00A815F9" w:rsidRDefault="00C15677">
                  <w:pPr>
                    <w:spacing w:line="144" w:lineRule="exact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imes New Roman"/>
                      <w:color w:val="757462"/>
                      <w:w w:val="99"/>
                      <w:sz w:val="13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8C8C6E"/>
          <w:sz w:val="13"/>
        </w:rPr>
        <w:t>0</w:t>
      </w:r>
      <w:r>
        <w:rPr>
          <w:rFonts w:ascii="Times New Roman"/>
          <w:color w:val="8C8C6E"/>
          <w:sz w:val="13"/>
        </w:rPr>
        <w:tab/>
        <w:t>0</w:t>
      </w:r>
    </w:p>
    <w:p w14:paraId="0385C1C1" w14:textId="77777777" w:rsidR="00A815F9" w:rsidRDefault="00C15677">
      <w:pPr>
        <w:tabs>
          <w:tab w:val="left" w:pos="1708"/>
        </w:tabs>
        <w:spacing w:before="62" w:line="227" w:lineRule="exact"/>
        <w:ind w:left="811"/>
        <w:rPr>
          <w:rFonts w:ascii="Times New Roman"/>
          <w:sz w:val="29"/>
        </w:rPr>
      </w:pPr>
      <w:r>
        <w:rPr>
          <w:color w:val="757462"/>
          <w:w w:val="75"/>
          <w:position w:val="6"/>
          <w:sz w:val="11"/>
        </w:rPr>
        <w:t>0</w:t>
      </w:r>
      <w:r>
        <w:rPr>
          <w:color w:val="757462"/>
          <w:w w:val="75"/>
          <w:position w:val="6"/>
          <w:sz w:val="11"/>
        </w:rPr>
        <w:tab/>
      </w:r>
      <w:r>
        <w:rPr>
          <w:color w:val="8C8C6E"/>
          <w:spacing w:val="-2"/>
          <w:w w:val="70"/>
          <w:sz w:val="26"/>
        </w:rPr>
        <w:t>"</w:t>
      </w:r>
      <w:r>
        <w:rPr>
          <w:color w:val="8C8C6E"/>
          <w:spacing w:val="7"/>
          <w:w w:val="70"/>
          <w:sz w:val="26"/>
        </w:rPr>
        <w:t xml:space="preserve"> </w:t>
      </w:r>
      <w:r>
        <w:rPr>
          <w:rFonts w:ascii="Times New Roman"/>
          <w:color w:val="757462"/>
          <w:spacing w:val="-2"/>
          <w:w w:val="70"/>
          <w:sz w:val="29"/>
        </w:rPr>
        <w:t>...</w:t>
      </w:r>
    </w:p>
    <w:p w14:paraId="3D66CCB3" w14:textId="77777777" w:rsidR="00A815F9" w:rsidRDefault="00C15677">
      <w:pPr>
        <w:spacing w:line="265" w:lineRule="exact"/>
        <w:ind w:left="1760" w:right="1824"/>
        <w:jc w:val="center"/>
        <w:rPr>
          <w:rFonts w:ascii="Times New Roman"/>
          <w:sz w:val="17"/>
        </w:rPr>
      </w:pPr>
      <w:r>
        <w:br w:type="column"/>
      </w:r>
      <w:r>
        <w:rPr>
          <w:rFonts w:ascii="Times New Roman"/>
          <w:color w:val="757462"/>
          <w:sz w:val="17"/>
        </w:rPr>
        <w:t>:</w:t>
      </w:r>
      <w:r>
        <w:rPr>
          <w:color w:val="757462"/>
          <w:position w:val="3"/>
          <w:sz w:val="29"/>
        </w:rPr>
        <w:t>'</w:t>
      </w:r>
      <w:r>
        <w:rPr>
          <w:rFonts w:ascii="Times New Roman"/>
          <w:color w:val="757462"/>
          <w:sz w:val="17"/>
        </w:rPr>
        <w:t>ze.n</w:t>
      </w:r>
    </w:p>
    <w:p w14:paraId="2BC7C2B9" w14:textId="77777777" w:rsidR="00A815F9" w:rsidRDefault="00C15677">
      <w:pPr>
        <w:spacing w:before="29" w:line="175" w:lineRule="auto"/>
        <w:ind w:left="1781" w:right="1723"/>
        <w:jc w:val="center"/>
        <w:rPr>
          <w:rFonts w:ascii="Times New Roman"/>
          <w:sz w:val="27"/>
        </w:rPr>
      </w:pPr>
      <w:r>
        <w:rPr>
          <w:color w:val="8C8C6E"/>
          <w:w w:val="70"/>
        </w:rPr>
        <w:t>'</w:t>
      </w:r>
      <w:r>
        <w:rPr>
          <w:rFonts w:ascii="Times New Roman"/>
          <w:color w:val="757462"/>
          <w:w w:val="70"/>
          <w:position w:val="-7"/>
          <w:sz w:val="27"/>
        </w:rPr>
        <w:t>.</w:t>
      </w:r>
      <w:r>
        <w:rPr>
          <w:color w:val="8C8C6E"/>
          <w:w w:val="70"/>
        </w:rPr>
        <w:t>"</w:t>
      </w:r>
      <w:r>
        <w:rPr>
          <w:rFonts w:ascii="Times New Roman"/>
          <w:color w:val="757462"/>
          <w:w w:val="70"/>
          <w:position w:val="-7"/>
          <w:sz w:val="27"/>
        </w:rPr>
        <w:t>.</w:t>
      </w:r>
      <w:r>
        <w:rPr>
          <w:color w:val="8C8C6E"/>
          <w:w w:val="70"/>
        </w:rPr>
        <w:t>"</w:t>
      </w:r>
      <w:r>
        <w:rPr>
          <w:rFonts w:ascii="Times New Roman"/>
          <w:color w:val="757462"/>
          <w:w w:val="70"/>
          <w:position w:val="-7"/>
          <w:sz w:val="27"/>
        </w:rPr>
        <w:t>.</w:t>
      </w:r>
      <w:r>
        <w:rPr>
          <w:color w:val="8C8C6E"/>
          <w:w w:val="70"/>
        </w:rPr>
        <w:t>'</w:t>
      </w:r>
      <w:r>
        <w:rPr>
          <w:rFonts w:ascii="Times New Roman"/>
          <w:color w:val="757462"/>
          <w:w w:val="70"/>
          <w:position w:val="-7"/>
          <w:sz w:val="27"/>
        </w:rPr>
        <w:t>.</w:t>
      </w:r>
      <w:r>
        <w:rPr>
          <w:color w:val="8C8C6E"/>
          <w:w w:val="70"/>
        </w:rPr>
        <w:t>"</w:t>
      </w:r>
      <w:r>
        <w:rPr>
          <w:rFonts w:ascii="Times New Roman"/>
          <w:color w:val="757462"/>
          <w:w w:val="70"/>
          <w:position w:val="-7"/>
          <w:sz w:val="27"/>
        </w:rPr>
        <w:t>.</w:t>
      </w:r>
    </w:p>
    <w:p w14:paraId="298608ED" w14:textId="77777777" w:rsidR="00A815F9" w:rsidRDefault="00C15677">
      <w:pPr>
        <w:spacing w:line="296" w:lineRule="exact"/>
        <w:ind w:left="1688" w:right="1723"/>
        <w:jc w:val="center"/>
        <w:rPr>
          <w:rFonts w:ascii="Times New Roman"/>
          <w:sz w:val="14"/>
        </w:rPr>
      </w:pPr>
      <w:r>
        <w:rPr>
          <w:rFonts w:ascii="Times New Roman"/>
          <w:color w:val="757462"/>
          <w:spacing w:val="-25"/>
          <w:w w:val="147"/>
          <w:sz w:val="14"/>
        </w:rPr>
        <w:t>2</w:t>
      </w:r>
      <w:r>
        <w:rPr>
          <w:rFonts w:ascii="Times New Roman"/>
          <w:color w:val="605E4D"/>
          <w:spacing w:val="-45"/>
          <w:w w:val="92"/>
          <w:position w:val="-11"/>
          <w:sz w:val="30"/>
        </w:rPr>
        <w:t>,</w:t>
      </w:r>
      <w:r>
        <w:rPr>
          <w:rFonts w:ascii="Times New Roman"/>
          <w:color w:val="757462"/>
          <w:spacing w:val="-14"/>
          <w:w w:val="147"/>
          <w:sz w:val="14"/>
        </w:rPr>
        <w:t>t</w:t>
      </w:r>
      <w:r>
        <w:rPr>
          <w:rFonts w:ascii="Times New Roman"/>
          <w:color w:val="605E4D"/>
          <w:spacing w:val="-56"/>
          <w:w w:val="92"/>
          <w:position w:val="-11"/>
          <w:sz w:val="30"/>
        </w:rPr>
        <w:t>.</w:t>
      </w:r>
      <w:r>
        <w:rPr>
          <w:rFonts w:ascii="Times New Roman"/>
          <w:color w:val="757462"/>
          <w:w w:val="147"/>
          <w:sz w:val="14"/>
        </w:rPr>
        <w:t>,</w:t>
      </w:r>
    </w:p>
    <w:p w14:paraId="16113E26" w14:textId="77777777" w:rsidR="00A815F9" w:rsidRDefault="00C15677">
      <w:pPr>
        <w:spacing w:line="305" w:lineRule="exact"/>
        <w:ind w:left="1760" w:right="1693"/>
        <w:jc w:val="center"/>
        <w:rPr>
          <w:sz w:val="12"/>
        </w:rPr>
      </w:pPr>
      <w:r>
        <w:rPr>
          <w:color w:val="8C8C6E"/>
          <w:sz w:val="12"/>
        </w:rPr>
        <w:t>J</w:t>
      </w:r>
      <w:r>
        <w:rPr>
          <w:color w:val="8C8C6E"/>
          <w:sz w:val="12"/>
        </w:rPr>
        <w:t xml:space="preserve"> </w:t>
      </w:r>
      <w:r>
        <w:rPr>
          <w:color w:val="8C8C6E"/>
          <w:spacing w:val="-16"/>
          <w:sz w:val="12"/>
        </w:rPr>
        <w:t xml:space="preserve"> </w:t>
      </w:r>
      <w:r>
        <w:rPr>
          <w:rFonts w:ascii="Times New Roman" w:hAnsi="Times New Roman"/>
          <w:color w:val="757462"/>
          <w:spacing w:val="-67"/>
          <w:w w:val="91"/>
          <w:position w:val="5"/>
          <w:sz w:val="26"/>
        </w:rPr>
        <w:t>"</w:t>
      </w:r>
      <w:r>
        <w:rPr>
          <w:color w:val="757462"/>
          <w:sz w:val="12"/>
        </w:rPr>
        <w:t>•</w:t>
      </w:r>
    </w:p>
    <w:p w14:paraId="2E89E750" w14:textId="77777777" w:rsidR="00A815F9" w:rsidRDefault="00C15677">
      <w:pPr>
        <w:spacing w:before="54" w:line="109" w:lineRule="exact"/>
        <w:ind w:left="1723" w:right="1723"/>
        <w:jc w:val="center"/>
        <w:rPr>
          <w:sz w:val="12"/>
        </w:rPr>
      </w:pPr>
      <w:r>
        <w:rPr>
          <w:color w:val="9AA787"/>
          <w:w w:val="40"/>
          <w:sz w:val="12"/>
        </w:rPr>
        <w:t>I</w:t>
      </w:r>
      <w:r>
        <w:rPr>
          <w:color w:val="9AA787"/>
          <w:spacing w:val="-4"/>
          <w:sz w:val="12"/>
        </w:rPr>
        <w:t xml:space="preserve"> </w:t>
      </w:r>
      <w:r>
        <w:rPr>
          <w:color w:val="757462"/>
          <w:w w:val="50"/>
          <w:sz w:val="12"/>
        </w:rPr>
        <w:t>C</w:t>
      </w:r>
      <w:r>
        <w:rPr>
          <w:color w:val="757462"/>
          <w:spacing w:val="15"/>
          <w:sz w:val="12"/>
        </w:rPr>
        <w:t xml:space="preserve">  </w:t>
      </w:r>
      <w:r>
        <w:rPr>
          <w:color w:val="757462"/>
          <w:w w:val="50"/>
          <w:sz w:val="12"/>
        </w:rPr>
        <w:t>'</w:t>
      </w:r>
    </w:p>
    <w:p w14:paraId="7B7BA1AE" w14:textId="77777777" w:rsidR="00A815F9" w:rsidRDefault="00C15677">
      <w:pPr>
        <w:spacing w:line="128" w:lineRule="exact"/>
        <w:ind w:left="1781" w:right="1706"/>
        <w:jc w:val="center"/>
        <w:rPr>
          <w:sz w:val="26"/>
        </w:rPr>
      </w:pPr>
      <w:r>
        <w:rPr>
          <w:color w:val="757462"/>
        </w:rPr>
        <w:t>"'</w:t>
      </w:r>
      <w:r>
        <w:rPr>
          <w:color w:val="757462"/>
          <w:spacing w:val="-10"/>
        </w:rPr>
        <w:t xml:space="preserve"> </w:t>
      </w:r>
      <w:r>
        <w:rPr>
          <w:color w:val="757462"/>
          <w:sz w:val="26"/>
        </w:rPr>
        <w:t>"</w:t>
      </w:r>
    </w:p>
    <w:p w14:paraId="50F68433" w14:textId="77777777" w:rsidR="00A815F9" w:rsidRDefault="00A815F9">
      <w:pPr>
        <w:spacing w:line="128" w:lineRule="exact"/>
        <w:jc w:val="center"/>
        <w:rPr>
          <w:sz w:val="26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6" w:space="720" w:equalWidth="0">
            <w:col w:w="5032" w:space="40"/>
            <w:col w:w="1183" w:space="39"/>
            <w:col w:w="1000" w:space="39"/>
            <w:col w:w="958" w:space="39"/>
            <w:col w:w="1988" w:space="77"/>
            <w:col w:w="4005"/>
          </w:cols>
        </w:sectPr>
      </w:pPr>
    </w:p>
    <w:p w14:paraId="1C3A7943" w14:textId="77777777" w:rsidR="00A815F9" w:rsidRDefault="00C15677">
      <w:pPr>
        <w:spacing w:before="50"/>
        <w:ind w:left="4600"/>
        <w:rPr>
          <w:sz w:val="9"/>
        </w:rPr>
      </w:pPr>
      <w:r>
        <w:pict w14:anchorId="4721ABC7">
          <v:shape id="_x0000_s1231" type="#_x0000_t202" alt="" style="position:absolute;left:0;text-align:left;margin-left:230.75pt;margin-top:8.45pt;width:9pt;height:5.6pt;z-index:-2515993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C25891A" w14:textId="77777777" w:rsidR="00A815F9" w:rsidRDefault="00C15677">
                  <w:pPr>
                    <w:spacing w:line="112" w:lineRule="exact"/>
                    <w:rPr>
                      <w:sz w:val="10"/>
                    </w:rPr>
                  </w:pPr>
                  <w:r>
                    <w:rPr>
                      <w:color w:val="79807C"/>
                      <w:sz w:val="10"/>
                    </w:rPr>
                    <w:t>,:</w:t>
                  </w:r>
                  <w:r>
                    <w:rPr>
                      <w:color w:val="79807C"/>
                      <w:spacing w:val="26"/>
                      <w:sz w:val="10"/>
                    </w:rPr>
                    <w:t xml:space="preserve"> </w:t>
                  </w:r>
                  <w:r>
                    <w:rPr>
                      <w:color w:val="757462"/>
                      <w:sz w:val="10"/>
                    </w:rPr>
                    <w:t>u</w:t>
                  </w:r>
                </w:p>
              </w:txbxContent>
            </v:textbox>
            <w10:wrap anchorx="page"/>
          </v:shape>
        </w:pict>
      </w:r>
      <w:r>
        <w:rPr>
          <w:color w:val="757462"/>
          <w:w w:val="120"/>
          <w:sz w:val="9"/>
        </w:rPr>
        <w:t>c,an;I</w:t>
      </w:r>
    </w:p>
    <w:p w14:paraId="0A4AC5ED" w14:textId="77777777" w:rsidR="00A815F9" w:rsidRDefault="00C15677">
      <w:pPr>
        <w:spacing w:before="63"/>
        <w:ind w:left="4614"/>
        <w:rPr>
          <w:rFonts w:ascii="Times New Roman"/>
          <w:sz w:val="18"/>
        </w:rPr>
      </w:pPr>
      <w:r>
        <w:pict w14:anchorId="1824D066">
          <v:shape id="_x0000_s1230" type="#_x0000_t202" alt="" style="position:absolute;left:0;text-align:left;margin-left:117.85pt;margin-top:8.1pt;width:5pt;height:22.95pt;z-index:25160652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DE372B7" w14:textId="77777777" w:rsidR="00A815F9" w:rsidRDefault="00C15677">
                  <w:pPr>
                    <w:spacing w:line="459" w:lineRule="exact"/>
                    <w:rPr>
                      <w:sz w:val="41"/>
                    </w:rPr>
                  </w:pPr>
                  <w:r>
                    <w:rPr>
                      <w:color w:val="757462"/>
                      <w:w w:val="69"/>
                      <w:sz w:val="41"/>
                    </w:rPr>
                    <w:t>•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859397"/>
          <w:w w:val="65"/>
          <w:sz w:val="18"/>
        </w:rPr>
        <w:t>,</w:t>
      </w:r>
      <w:r>
        <w:rPr>
          <w:rFonts w:ascii="Times New Roman"/>
          <w:color w:val="757462"/>
          <w:w w:val="65"/>
          <w:sz w:val="18"/>
        </w:rPr>
        <w:t>,_</w:t>
      </w:r>
    </w:p>
    <w:p w14:paraId="7197CC9E" w14:textId="77777777" w:rsidR="00A815F9" w:rsidRDefault="00C15677">
      <w:pPr>
        <w:spacing w:before="36"/>
        <w:jc w:val="right"/>
        <w:rPr>
          <w:sz w:val="11"/>
        </w:rPr>
      </w:pPr>
      <w:r>
        <w:br w:type="column"/>
      </w:r>
      <w:r>
        <w:rPr>
          <w:color w:val="8C8C6E"/>
          <w:sz w:val="11"/>
        </w:rPr>
        <w:t>0</w:t>
      </w:r>
    </w:p>
    <w:p w14:paraId="6791BA17" w14:textId="77777777" w:rsidR="00A815F9" w:rsidRDefault="00C15677">
      <w:pPr>
        <w:tabs>
          <w:tab w:val="left" w:pos="1188"/>
        </w:tabs>
        <w:spacing w:before="54"/>
        <w:ind w:left="78"/>
        <w:rPr>
          <w:rFonts w:ascii="Times New Roman"/>
          <w:sz w:val="18"/>
        </w:rPr>
      </w:pPr>
      <w:r>
        <w:pict w14:anchorId="6ED1C793">
          <v:shape id="_x0000_s1229" type="#_x0000_t202" alt="" style="position:absolute;left:0;text-align:left;margin-left:306.6pt;margin-top:7.85pt;width:2.65pt;height:7.3pt;z-index:25160755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55E3A35" w14:textId="77777777" w:rsidR="00A815F9" w:rsidRDefault="00C15677">
                  <w:pPr>
                    <w:spacing w:line="145" w:lineRule="exact"/>
                    <w:rPr>
                      <w:sz w:val="13"/>
                    </w:rPr>
                  </w:pPr>
                  <w:r>
                    <w:rPr>
                      <w:color w:val="8C8C6E"/>
                      <w:w w:val="72"/>
                      <w:sz w:val="13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757462"/>
          <w:w w:val="85"/>
          <w:sz w:val="18"/>
        </w:rPr>
        <w:t>[.n!IO</w:t>
      </w:r>
      <w:r>
        <w:rPr>
          <w:rFonts w:ascii="Times New Roman"/>
          <w:color w:val="757462"/>
          <w:w w:val="85"/>
          <w:sz w:val="18"/>
        </w:rPr>
        <w:tab/>
      </w:r>
      <w:r>
        <w:rPr>
          <w:rFonts w:ascii="Times New Roman"/>
          <w:color w:val="8C8C6E"/>
          <w:w w:val="95"/>
          <w:sz w:val="18"/>
          <w:vertAlign w:val="superscript"/>
        </w:rPr>
        <w:t>0</w:t>
      </w:r>
    </w:p>
    <w:p w14:paraId="5C9CE563" w14:textId="77777777" w:rsidR="00A815F9" w:rsidRDefault="00C15677">
      <w:pPr>
        <w:tabs>
          <w:tab w:val="right" w:pos="1262"/>
        </w:tabs>
        <w:spacing w:before="39"/>
        <w:ind w:left="68"/>
        <w:rPr>
          <w:sz w:val="11"/>
        </w:rPr>
      </w:pPr>
      <w:r>
        <w:pict w14:anchorId="04236619">
          <v:shape id="_x0000_s1228" type="#_x0000_t202" alt="" style="position:absolute;left:0;text-align:left;margin-left:307.55pt;margin-top:10.15pt;width:2.15pt;height:6.75pt;z-index:25160857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4432243" w14:textId="77777777" w:rsidR="00A815F9" w:rsidRDefault="00C15677">
                  <w:pPr>
                    <w:spacing w:line="134" w:lineRule="exact"/>
                    <w:rPr>
                      <w:sz w:val="12"/>
                    </w:rPr>
                  </w:pPr>
                  <w:r>
                    <w:rPr>
                      <w:color w:val="8C8C6E"/>
                      <w:w w:val="126"/>
                      <w:sz w:val="12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color w:val="757462"/>
          <w:w w:val="110"/>
          <w:sz w:val="25"/>
        </w:rPr>
        <w:t>,,</w:t>
      </w:r>
      <w:r>
        <w:rPr>
          <w:color w:val="757462"/>
          <w:w w:val="110"/>
          <w:sz w:val="25"/>
        </w:rPr>
        <w:tab/>
      </w:r>
      <w:r>
        <w:rPr>
          <w:color w:val="8C8C6E"/>
          <w:position w:val="12"/>
          <w:sz w:val="11"/>
        </w:rPr>
        <w:t>I</w:t>
      </w:r>
    </w:p>
    <w:p w14:paraId="0A18E96D" w14:textId="77777777" w:rsidR="00A815F9" w:rsidRDefault="00C15677">
      <w:pPr>
        <w:tabs>
          <w:tab w:val="left" w:pos="1898"/>
        </w:tabs>
        <w:spacing w:before="28"/>
        <w:ind w:left="910"/>
        <w:rPr>
          <w:sz w:val="11"/>
        </w:rPr>
      </w:pPr>
      <w:r>
        <w:br w:type="column"/>
      </w:r>
      <w:r>
        <w:rPr>
          <w:rFonts w:ascii="Times New Roman"/>
          <w:color w:val="757462"/>
          <w:sz w:val="12"/>
        </w:rPr>
        <w:t>2</w:t>
      </w:r>
      <w:r>
        <w:rPr>
          <w:rFonts w:ascii="Times New Roman"/>
          <w:color w:val="757462"/>
          <w:sz w:val="12"/>
        </w:rPr>
        <w:tab/>
      </w:r>
      <w:r>
        <w:rPr>
          <w:color w:val="757462"/>
          <w:spacing w:val="-5"/>
          <w:sz w:val="11"/>
        </w:rPr>
        <w:t>0</w:t>
      </w:r>
    </w:p>
    <w:p w14:paraId="78BFA1A2" w14:textId="77777777" w:rsidR="00A815F9" w:rsidRDefault="00C15677">
      <w:pPr>
        <w:tabs>
          <w:tab w:val="left" w:pos="1899"/>
        </w:tabs>
        <w:spacing w:before="15"/>
        <w:ind w:left="922"/>
        <w:rPr>
          <w:rFonts w:ascii="Times New Roman"/>
          <w:sz w:val="11"/>
        </w:rPr>
      </w:pPr>
      <w:r>
        <w:rPr>
          <w:color w:val="757462"/>
          <w:sz w:val="10"/>
        </w:rPr>
        <w:t>I</w:t>
      </w:r>
      <w:r>
        <w:rPr>
          <w:color w:val="757462"/>
          <w:sz w:val="10"/>
        </w:rPr>
        <w:tab/>
      </w:r>
      <w:r>
        <w:rPr>
          <w:rFonts w:ascii="Times New Roman"/>
          <w:color w:val="8C8C6E"/>
          <w:sz w:val="11"/>
        </w:rPr>
        <w:t>I</w:t>
      </w:r>
    </w:p>
    <w:p w14:paraId="6AA8B60A" w14:textId="77777777" w:rsidR="00A815F9" w:rsidRDefault="00C15677">
      <w:pPr>
        <w:tabs>
          <w:tab w:val="left" w:pos="1899"/>
        </w:tabs>
        <w:spacing w:before="9"/>
        <w:ind w:left="878"/>
        <w:rPr>
          <w:rFonts w:ascii="Times New Roman"/>
          <w:sz w:val="13"/>
        </w:rPr>
      </w:pPr>
      <w:r>
        <w:rPr>
          <w:color w:val="757462"/>
          <w:w w:val="80"/>
          <w:sz w:val="12"/>
        </w:rPr>
        <w:t>36</w:t>
      </w:r>
      <w:r>
        <w:rPr>
          <w:color w:val="757462"/>
          <w:w w:val="80"/>
          <w:sz w:val="12"/>
        </w:rPr>
        <w:tab/>
      </w:r>
      <w:r>
        <w:rPr>
          <w:rFonts w:ascii="Times New Roman"/>
          <w:color w:val="757462"/>
          <w:spacing w:val="-7"/>
          <w:w w:val="80"/>
          <w:sz w:val="13"/>
        </w:rPr>
        <w:t>II</w:t>
      </w:r>
    </w:p>
    <w:p w14:paraId="655C96F1" w14:textId="77777777" w:rsidR="00A815F9" w:rsidRDefault="00C15677">
      <w:pPr>
        <w:tabs>
          <w:tab w:val="left" w:pos="1880"/>
        </w:tabs>
        <w:spacing w:before="4"/>
        <w:ind w:left="883"/>
        <w:rPr>
          <w:rFonts w:ascii="Times New Roman"/>
          <w:sz w:val="11"/>
        </w:rPr>
      </w:pPr>
      <w:r>
        <w:rPr>
          <w:rFonts w:ascii="Times New Roman"/>
          <w:color w:val="757462"/>
          <w:w w:val="110"/>
          <w:sz w:val="10"/>
        </w:rPr>
        <w:t>A7</w:t>
      </w:r>
      <w:r>
        <w:rPr>
          <w:rFonts w:ascii="Times New Roman"/>
          <w:color w:val="757462"/>
          <w:w w:val="110"/>
          <w:sz w:val="10"/>
        </w:rPr>
        <w:tab/>
      </w:r>
      <w:r>
        <w:rPr>
          <w:rFonts w:ascii="Times New Roman"/>
          <w:color w:val="757462"/>
          <w:w w:val="110"/>
          <w:sz w:val="11"/>
        </w:rPr>
        <w:t>1</w:t>
      </w:r>
    </w:p>
    <w:p w14:paraId="2C177850" w14:textId="77777777" w:rsidR="00A815F9" w:rsidRDefault="00C15677">
      <w:pPr>
        <w:spacing w:before="27"/>
        <w:ind w:left="861"/>
        <w:rPr>
          <w:rFonts w:ascii="Times New Roman"/>
          <w:sz w:val="11"/>
        </w:rPr>
      </w:pPr>
      <w:r>
        <w:rPr>
          <w:rFonts w:ascii="Times New Roman"/>
          <w:color w:val="79807C"/>
          <w:sz w:val="11"/>
        </w:rPr>
        <w:t>I</w:t>
      </w:r>
      <w:r>
        <w:rPr>
          <w:rFonts w:ascii="Times New Roman"/>
          <w:color w:val="757462"/>
          <w:sz w:val="11"/>
        </w:rPr>
        <w:t>DII</w:t>
      </w:r>
    </w:p>
    <w:p w14:paraId="1B6F69F5" w14:textId="77777777" w:rsidR="00A815F9" w:rsidRDefault="00C15677">
      <w:pPr>
        <w:tabs>
          <w:tab w:val="left" w:pos="906"/>
        </w:tabs>
        <w:spacing w:line="485" w:lineRule="exact"/>
        <w:jc w:val="right"/>
        <w:rPr>
          <w:sz w:val="12"/>
        </w:rPr>
      </w:pPr>
      <w:r>
        <w:br w:type="column"/>
      </w:r>
      <w:r>
        <w:rPr>
          <w:rFonts w:ascii="Times New Roman"/>
          <w:color w:val="757462"/>
          <w:sz w:val="12"/>
        </w:rPr>
        <w:t>0</w:t>
      </w:r>
      <w:r>
        <w:rPr>
          <w:rFonts w:ascii="Times New Roman"/>
          <w:color w:val="757462"/>
          <w:sz w:val="12"/>
        </w:rPr>
        <w:tab/>
      </w:r>
      <w:r>
        <w:rPr>
          <w:color w:val="8C8C6E"/>
          <w:spacing w:val="-1"/>
          <w:w w:val="104"/>
          <w:sz w:val="12"/>
        </w:rPr>
        <w:t>IH</w:t>
      </w:r>
      <w:r>
        <w:rPr>
          <w:color w:val="8C8C6E"/>
          <w:spacing w:val="-24"/>
          <w:w w:val="104"/>
          <w:sz w:val="12"/>
        </w:rPr>
        <w:t>/</w:t>
      </w:r>
      <w:r>
        <w:rPr>
          <w:rFonts w:ascii="Times New Roman"/>
          <w:color w:val="757462"/>
          <w:spacing w:val="-51"/>
          <w:w w:val="54"/>
          <w:position w:val="-28"/>
          <w:sz w:val="48"/>
        </w:rPr>
        <w:t>.</w:t>
      </w:r>
      <w:r>
        <w:rPr>
          <w:rFonts w:ascii="Times New Roman"/>
          <w:color w:val="757462"/>
          <w:spacing w:val="-29"/>
          <w:w w:val="54"/>
          <w:position w:val="-12"/>
          <w:sz w:val="28"/>
        </w:rPr>
        <w:t>.</w:t>
      </w:r>
      <w:r>
        <w:rPr>
          <w:color w:val="8C8C6E"/>
          <w:spacing w:val="-16"/>
          <w:w w:val="104"/>
          <w:sz w:val="12"/>
        </w:rPr>
        <w:t>"</w:t>
      </w:r>
      <w:r>
        <w:rPr>
          <w:rFonts w:ascii="Times New Roman"/>
          <w:color w:val="757462"/>
          <w:spacing w:val="-26"/>
          <w:w w:val="54"/>
          <w:position w:val="-12"/>
          <w:sz w:val="28"/>
        </w:rPr>
        <w:t>.</w:t>
      </w:r>
      <w:r>
        <w:rPr>
          <w:rFonts w:ascii="Times New Roman"/>
          <w:color w:val="757462"/>
          <w:spacing w:val="-62"/>
          <w:w w:val="54"/>
          <w:position w:val="-28"/>
          <w:sz w:val="48"/>
        </w:rPr>
        <w:t>.</w:t>
      </w:r>
      <w:r>
        <w:rPr>
          <w:color w:val="8C8C6E"/>
          <w:spacing w:val="-13"/>
          <w:w w:val="104"/>
          <w:sz w:val="12"/>
        </w:rPr>
        <w:t>I</w:t>
      </w:r>
      <w:r>
        <w:rPr>
          <w:rFonts w:ascii="Times New Roman"/>
          <w:color w:val="757462"/>
          <w:spacing w:val="-26"/>
          <w:w w:val="54"/>
          <w:position w:val="-12"/>
          <w:sz w:val="28"/>
        </w:rPr>
        <w:t>.</w:t>
      </w:r>
      <w:r>
        <w:rPr>
          <w:color w:val="8C8C6E"/>
          <w:spacing w:val="-1"/>
          <w:w w:val="104"/>
          <w:sz w:val="12"/>
        </w:rPr>
        <w:t>,</w:t>
      </w:r>
    </w:p>
    <w:p w14:paraId="1C40AE21" w14:textId="77777777" w:rsidR="00A815F9" w:rsidRDefault="00C15677">
      <w:pPr>
        <w:spacing w:line="153" w:lineRule="auto"/>
        <w:ind w:right="2"/>
        <w:jc w:val="right"/>
        <w:rPr>
          <w:sz w:val="29"/>
        </w:rPr>
      </w:pPr>
      <w:r>
        <w:rPr>
          <w:color w:val="757462"/>
          <w:position w:val="-20"/>
          <w:sz w:val="37"/>
        </w:rPr>
        <w:t>'</w:t>
      </w:r>
      <w:r>
        <w:rPr>
          <w:color w:val="757462"/>
          <w:sz w:val="29"/>
        </w:rPr>
        <w:t>"</w:t>
      </w:r>
    </w:p>
    <w:p w14:paraId="7864DE75" w14:textId="77777777" w:rsidR="00A815F9" w:rsidRDefault="00C15677">
      <w:pPr>
        <w:spacing w:before="34"/>
        <w:ind w:left="1743" w:right="1777"/>
        <w:jc w:val="center"/>
        <w:rPr>
          <w:sz w:val="21"/>
        </w:rPr>
      </w:pPr>
      <w:r>
        <w:br w:type="column"/>
      </w:r>
      <w:r>
        <w:rPr>
          <w:color w:val="A39A70"/>
          <w:w w:val="95"/>
          <w:sz w:val="21"/>
        </w:rPr>
        <w:t>'"</w:t>
      </w:r>
      <w:r>
        <w:rPr>
          <w:color w:val="A39A70"/>
          <w:spacing w:val="-30"/>
          <w:w w:val="95"/>
          <w:sz w:val="21"/>
        </w:rPr>
        <w:t xml:space="preserve"> </w:t>
      </w:r>
      <w:r>
        <w:rPr>
          <w:color w:val="757462"/>
          <w:w w:val="95"/>
          <w:sz w:val="21"/>
        </w:rPr>
        <w:t>""</w:t>
      </w:r>
    </w:p>
    <w:p w14:paraId="50B730BB" w14:textId="77777777" w:rsidR="00A815F9" w:rsidRDefault="00C15677">
      <w:pPr>
        <w:spacing w:before="50" w:line="123" w:lineRule="exact"/>
        <w:ind w:left="1844" w:right="1635"/>
        <w:jc w:val="center"/>
        <w:rPr>
          <w:sz w:val="12"/>
        </w:rPr>
      </w:pPr>
      <w:r>
        <w:rPr>
          <w:color w:val="757462"/>
          <w:w w:val="80"/>
          <w:sz w:val="12"/>
        </w:rPr>
        <w:t>!to</w:t>
      </w:r>
    </w:p>
    <w:p w14:paraId="1ED54416" w14:textId="77777777" w:rsidR="00A815F9" w:rsidRDefault="00C15677">
      <w:pPr>
        <w:spacing w:line="352" w:lineRule="exact"/>
        <w:ind w:left="1844" w:right="1664"/>
        <w:jc w:val="center"/>
        <w:rPr>
          <w:rFonts w:ascii="Times New Roman"/>
          <w:sz w:val="30"/>
        </w:rPr>
      </w:pPr>
      <w:r>
        <w:rPr>
          <w:rFonts w:ascii="Times New Roman"/>
          <w:color w:val="757462"/>
          <w:w w:val="80"/>
          <w:sz w:val="30"/>
        </w:rPr>
        <w:t>.</w:t>
      </w:r>
      <w:r>
        <w:rPr>
          <w:color w:val="757462"/>
          <w:w w:val="80"/>
          <w:position w:val="3"/>
          <w:sz w:val="29"/>
        </w:rPr>
        <w:t>"</w:t>
      </w:r>
      <w:r>
        <w:rPr>
          <w:rFonts w:ascii="Times New Roman"/>
          <w:color w:val="757462"/>
          <w:w w:val="80"/>
          <w:sz w:val="30"/>
        </w:rPr>
        <w:t>..</w:t>
      </w:r>
    </w:p>
    <w:p w14:paraId="76A1C4C6" w14:textId="77777777" w:rsidR="00A815F9" w:rsidRDefault="00A815F9">
      <w:pPr>
        <w:spacing w:line="352" w:lineRule="exact"/>
        <w:jc w:val="center"/>
        <w:rPr>
          <w:rFonts w:ascii="Times New Roman"/>
          <w:sz w:val="30"/>
        </w:rPr>
        <w:sectPr w:rsidR="00A815F9">
          <w:type w:val="continuous"/>
          <w:pgSz w:w="14400" w:h="10800" w:orient="landscape"/>
          <w:pgMar w:top="1280" w:right="0" w:bottom="280" w:left="0" w:header="720" w:footer="720" w:gutter="0"/>
          <w:cols w:num="5" w:space="720" w:equalWidth="0">
            <w:col w:w="4870" w:space="40"/>
            <w:col w:w="1285" w:space="39"/>
            <w:col w:w="1962" w:space="40"/>
            <w:col w:w="2086" w:space="40"/>
            <w:col w:w="4038"/>
          </w:cols>
        </w:sectPr>
      </w:pPr>
    </w:p>
    <w:p w14:paraId="3706D664" w14:textId="77777777" w:rsidR="00A815F9" w:rsidRDefault="00C15677">
      <w:pPr>
        <w:pStyle w:val="Heading6"/>
        <w:spacing w:before="134"/>
        <w:ind w:left="750"/>
      </w:pPr>
      <w:r>
        <w:rPr>
          <w:color w:val="332D7C"/>
        </w:rPr>
        <w:lastRenderedPageBreak/>
        <w:t>WDES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METRIC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2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and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3</w:t>
      </w:r>
    </w:p>
    <w:p w14:paraId="1C5B9AEA" w14:textId="77777777" w:rsidR="00A815F9" w:rsidRDefault="00A815F9">
      <w:pPr>
        <w:pStyle w:val="BodyText"/>
        <w:rPr>
          <w:b/>
          <w:sz w:val="20"/>
        </w:rPr>
      </w:pPr>
    </w:p>
    <w:p w14:paraId="0152BBA8" w14:textId="77777777" w:rsidR="00A815F9" w:rsidRDefault="00C15677">
      <w:pPr>
        <w:pStyle w:val="BodyText"/>
        <w:spacing w:before="3"/>
        <w:rPr>
          <w:b/>
          <w:sz w:val="19"/>
        </w:rPr>
      </w:pPr>
      <w:r>
        <w:pict w14:anchorId="5A328CDF">
          <v:shape id="_x0000_s1227" alt="" style="position:absolute;margin-left:42.5pt;margin-top:13.55pt;width:634.75pt;height:.1pt;z-index:-251499008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5DF5DBCB" w14:textId="77777777" w:rsidR="00A815F9" w:rsidRDefault="00A815F9">
      <w:pPr>
        <w:pStyle w:val="BodyText"/>
        <w:rPr>
          <w:b/>
          <w:sz w:val="16"/>
        </w:rPr>
      </w:pPr>
    </w:p>
    <w:p w14:paraId="3BFDEAB1" w14:textId="77777777" w:rsidR="00A815F9" w:rsidRDefault="00C15677">
      <w:pPr>
        <w:spacing w:before="92"/>
        <w:ind w:left="880"/>
        <w:rPr>
          <w:b/>
          <w:sz w:val="24"/>
        </w:rPr>
      </w:pPr>
      <w:r>
        <w:pict w14:anchorId="7153AF07">
          <v:group id="_x0000_s1223" alt="" style="position:absolute;left:0;text-align:left;margin-left:36.3pt;margin-top:.15pt;width:547.2pt;height:230.4pt;z-index:-251595264;mso-position-horizontal-relative:page" coordorigin="726,3" coordsize="10944,4608">
            <v:shape id="_x0000_s1224" alt="" style="position:absolute;left:736;top:3;width:10930;height:4608" coordorigin="736,3" coordsize="10930,4608" path="m11666,3l736,3r,1008l736,2019r,1296l736,4611r10930,l11666,3315r,-1296l11666,1011r,-1008xe" fillcolor="#d9d9d9" stroked="f">
              <v:path arrowok="t"/>
            </v:shape>
            <v:rect id="_x0000_s1225" alt="" style="position:absolute;left:726;top:985;width:10944;height:52" stroked="f"/>
            <v:line id="_x0000_s1226" alt="" style="position:absolute" from="726,55" to="788,55" strokecolor="white" strokeweight=".35261mm"/>
            <w10:wrap anchorx="page"/>
          </v:group>
        </w:pict>
      </w:r>
      <w:r>
        <w:rPr>
          <w:b/>
          <w:sz w:val="24"/>
        </w:rPr>
        <w:t>2019</w:t>
      </w:r>
    </w:p>
    <w:p w14:paraId="1721557B" w14:textId="77777777" w:rsidR="00A815F9" w:rsidRDefault="00C15677">
      <w:pPr>
        <w:pStyle w:val="BodyText"/>
        <w:spacing w:before="3"/>
        <w:ind w:left="880"/>
      </w:pPr>
      <w:r>
        <w:t>Relative</w:t>
      </w:r>
      <w:r>
        <w:rPr>
          <w:spacing w:val="-5"/>
        </w:rPr>
        <w:t xml:space="preserve"> </w:t>
      </w:r>
      <w:r>
        <w:t>likelihood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disabled</w:t>
      </w:r>
      <w:r>
        <w:rPr>
          <w:spacing w:val="-5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appointed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shortlisting</w:t>
      </w:r>
      <w:r>
        <w:rPr>
          <w:spacing w:val="-5"/>
        </w:rPr>
        <w:t xml:space="preserve"> </w:t>
      </w:r>
      <w:r>
        <w:t>compared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disabled</w:t>
      </w:r>
      <w:r>
        <w:rPr>
          <w:spacing w:val="-4"/>
        </w:rPr>
        <w:t xml:space="preserve"> </w:t>
      </w:r>
      <w:r>
        <w:t>staff</w:t>
      </w:r>
    </w:p>
    <w:p w14:paraId="74D9069A" w14:textId="77777777" w:rsidR="00A815F9" w:rsidRDefault="00C15677">
      <w:pPr>
        <w:spacing w:before="2"/>
        <w:ind w:left="880"/>
        <w:rPr>
          <w:b/>
          <w:sz w:val="24"/>
        </w:rPr>
      </w:pPr>
      <w:r>
        <w:rPr>
          <w:b/>
          <w:sz w:val="24"/>
        </w:rPr>
        <w:t>0.00</w:t>
      </w:r>
    </w:p>
    <w:p w14:paraId="44DF479E" w14:textId="77777777" w:rsidR="00A815F9" w:rsidRDefault="00C15677">
      <w:pPr>
        <w:spacing w:before="175"/>
        <w:ind w:left="880"/>
        <w:rPr>
          <w:b/>
          <w:sz w:val="24"/>
        </w:rPr>
      </w:pPr>
      <w:r>
        <w:rPr>
          <w:b/>
          <w:sz w:val="24"/>
        </w:rPr>
        <w:t>2020</w:t>
      </w:r>
    </w:p>
    <w:p w14:paraId="44CB5409" w14:textId="77777777" w:rsidR="00A815F9" w:rsidRDefault="00C15677">
      <w:pPr>
        <w:pStyle w:val="BodyText"/>
        <w:spacing w:before="3"/>
        <w:ind w:left="880"/>
      </w:pPr>
      <w:r>
        <w:t>Relative</w:t>
      </w:r>
      <w:r>
        <w:rPr>
          <w:spacing w:val="-5"/>
        </w:rPr>
        <w:t xml:space="preserve"> </w:t>
      </w:r>
      <w:r>
        <w:t>likelihood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disabled</w:t>
      </w:r>
      <w:r>
        <w:rPr>
          <w:spacing w:val="-5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appointed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shortlisting</w:t>
      </w:r>
      <w:r>
        <w:rPr>
          <w:spacing w:val="-5"/>
        </w:rPr>
        <w:t xml:space="preserve"> </w:t>
      </w:r>
      <w:r>
        <w:t>compared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disabled</w:t>
      </w:r>
      <w:r>
        <w:rPr>
          <w:spacing w:val="-4"/>
        </w:rPr>
        <w:t xml:space="preserve"> </w:t>
      </w:r>
      <w:r>
        <w:t>staff</w:t>
      </w:r>
    </w:p>
    <w:p w14:paraId="4763BCBA" w14:textId="77777777" w:rsidR="00A815F9" w:rsidRDefault="00C15677">
      <w:pPr>
        <w:spacing w:before="2"/>
        <w:ind w:left="880"/>
        <w:rPr>
          <w:b/>
          <w:sz w:val="24"/>
        </w:rPr>
      </w:pPr>
      <w:r>
        <w:rPr>
          <w:b/>
          <w:sz w:val="24"/>
        </w:rPr>
        <w:t>1.06</w:t>
      </w:r>
    </w:p>
    <w:p w14:paraId="584C1525" w14:textId="77777777" w:rsidR="00A815F9" w:rsidRDefault="00C15677">
      <w:pPr>
        <w:spacing w:before="175"/>
        <w:ind w:left="880"/>
        <w:rPr>
          <w:b/>
          <w:sz w:val="24"/>
        </w:rPr>
      </w:pPr>
      <w:r>
        <w:rPr>
          <w:b/>
          <w:sz w:val="24"/>
        </w:rPr>
        <w:t>2019</w:t>
      </w:r>
    </w:p>
    <w:p w14:paraId="79D403A8" w14:textId="77777777" w:rsidR="00A815F9" w:rsidRDefault="00C15677">
      <w:pPr>
        <w:pStyle w:val="BodyText"/>
        <w:spacing w:before="3" w:line="242" w:lineRule="auto"/>
        <w:ind w:left="880" w:right="2681"/>
      </w:pPr>
      <w:r>
        <w:t>Relative</w:t>
      </w:r>
      <w:r>
        <w:rPr>
          <w:spacing w:val="-6"/>
        </w:rPr>
        <w:t xml:space="preserve"> </w:t>
      </w:r>
      <w:r>
        <w:t>likelihood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disabled</w:t>
      </w:r>
      <w:r>
        <w:rPr>
          <w:spacing w:val="-5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entering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formal</w:t>
      </w:r>
      <w:r>
        <w:rPr>
          <w:spacing w:val="-5"/>
        </w:rPr>
        <w:t xml:space="preserve"> </w:t>
      </w:r>
      <w:r>
        <w:t>capability</w:t>
      </w:r>
      <w:r>
        <w:rPr>
          <w:spacing w:val="-5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compared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disabled</w:t>
      </w:r>
      <w:r>
        <w:rPr>
          <w:spacing w:val="-64"/>
        </w:rPr>
        <w:t xml:space="preserve"> </w:t>
      </w:r>
      <w:r>
        <w:t>staff</w:t>
      </w:r>
    </w:p>
    <w:p w14:paraId="559D2E5A" w14:textId="77777777" w:rsidR="00A815F9" w:rsidRDefault="00C15677">
      <w:pPr>
        <w:spacing w:before="23"/>
        <w:ind w:left="880"/>
        <w:rPr>
          <w:b/>
          <w:sz w:val="24"/>
        </w:rPr>
      </w:pPr>
      <w:r>
        <w:rPr>
          <w:b/>
          <w:sz w:val="24"/>
        </w:rPr>
        <w:t>0.00</w:t>
      </w:r>
    </w:p>
    <w:p w14:paraId="0A08294F" w14:textId="77777777" w:rsidR="00A815F9" w:rsidRDefault="00C15677">
      <w:pPr>
        <w:spacing w:before="161"/>
        <w:ind w:left="880"/>
        <w:rPr>
          <w:b/>
          <w:sz w:val="24"/>
        </w:rPr>
      </w:pPr>
      <w:r>
        <w:rPr>
          <w:b/>
          <w:sz w:val="24"/>
        </w:rPr>
        <w:t>2020</w:t>
      </w:r>
    </w:p>
    <w:p w14:paraId="762583C7" w14:textId="77777777" w:rsidR="00A815F9" w:rsidRDefault="00C15677">
      <w:pPr>
        <w:pStyle w:val="BodyText"/>
        <w:spacing w:before="2" w:line="242" w:lineRule="auto"/>
        <w:ind w:left="880" w:right="2681"/>
      </w:pPr>
      <w:r>
        <w:t>Relative</w:t>
      </w:r>
      <w:r>
        <w:rPr>
          <w:spacing w:val="-6"/>
        </w:rPr>
        <w:t xml:space="preserve"> </w:t>
      </w:r>
      <w:r>
        <w:t>likelihood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disabled</w:t>
      </w:r>
      <w:r>
        <w:rPr>
          <w:spacing w:val="-5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entering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formal</w:t>
      </w:r>
      <w:r>
        <w:rPr>
          <w:spacing w:val="-5"/>
        </w:rPr>
        <w:t xml:space="preserve"> </w:t>
      </w:r>
      <w:r>
        <w:t>capability</w:t>
      </w:r>
      <w:r>
        <w:rPr>
          <w:spacing w:val="-5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compared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disabled</w:t>
      </w:r>
      <w:r>
        <w:rPr>
          <w:spacing w:val="-64"/>
        </w:rPr>
        <w:t xml:space="preserve"> </w:t>
      </w:r>
      <w:r>
        <w:t>staff</w:t>
      </w:r>
    </w:p>
    <w:p w14:paraId="183D5F75" w14:textId="77777777" w:rsidR="00A815F9" w:rsidRDefault="00C15677">
      <w:pPr>
        <w:spacing w:before="24"/>
        <w:ind w:left="880"/>
        <w:rPr>
          <w:b/>
          <w:sz w:val="24"/>
        </w:rPr>
      </w:pPr>
      <w:r>
        <w:rPr>
          <w:b/>
          <w:sz w:val="24"/>
        </w:rPr>
        <w:t>0.00</w:t>
      </w:r>
    </w:p>
    <w:p w14:paraId="0583D038" w14:textId="77777777" w:rsidR="00A815F9" w:rsidRDefault="00A815F9">
      <w:pPr>
        <w:rPr>
          <w:sz w:val="24"/>
        </w:rPr>
        <w:sectPr w:rsidR="00A815F9">
          <w:headerReference w:type="even" r:id="rId563"/>
          <w:footerReference w:type="even" r:id="rId564"/>
          <w:pgSz w:w="14400" w:h="10800" w:orient="landscape"/>
          <w:pgMar w:top="1360" w:right="0" w:bottom="1600" w:left="0" w:header="524" w:footer="1401" w:gutter="0"/>
          <w:cols w:space="720"/>
        </w:sectPr>
      </w:pPr>
    </w:p>
    <w:p w14:paraId="2CD7971D" w14:textId="77777777" w:rsidR="00A815F9" w:rsidRDefault="00C15677">
      <w:pPr>
        <w:pStyle w:val="BodyText"/>
        <w:ind w:left="8804"/>
        <w:rPr>
          <w:sz w:val="20"/>
        </w:rPr>
      </w:pPr>
      <w:r>
        <w:lastRenderedPageBreak/>
        <w:pict w14:anchorId="560AB58E">
          <v:group id="_x0000_s1219" alt="" style="position:absolute;left:0;text-align:left;margin-left:0;margin-top:429.4pt;width:10in;height:110.6pt;z-index:-251594240;mso-position-horizontal-relative:page;mso-position-vertical-relative:page" coordorigin=",8588" coordsize="14400,2212">
            <v:shape id="_x0000_s1220" type="#_x0000_t75" alt="" style="position:absolute;top:9198;width:14400;height:1602">
              <v:imagedata r:id="rId411" o:title=""/>
            </v:shape>
            <v:rect id="_x0000_s1221" alt="" style="position:absolute;left:622;top:8588;width:4660;height:963" fillcolor="#d0d8e8" stroked="f"/>
            <v:shape id="_x0000_s1222" type="#_x0000_t75" alt="" style="position:absolute;left:662;top:9714;width:13341;height:1086">
              <v:imagedata r:id="rId374" o:title=""/>
            </v:shape>
            <w10:wrap anchorx="page" anchory="page"/>
          </v:group>
        </w:pict>
      </w:r>
      <w:r>
        <w:pict w14:anchorId="075B6DD1">
          <v:shape id="_x0000_s1218" alt="" style="position:absolute;left:0;text-align:left;margin-left:264.1pt;margin-top:429.4pt;width:396.45pt;height:48.15pt;z-index:-251593216;mso-wrap-edited:f;mso-width-percent:0;mso-height-percent:0;mso-position-horizontal-relative:page;mso-position-vertical-relative:page;mso-width-percent:0;mso-height-percent:0" coordsize="7929,963" path="m7928,l5093,,3619,,1805,,,,,963r1805,l3619,963r1474,l7928,963,7928,xe" fillcolor="#d0d8e8" stroked="f">
            <v:path arrowok="t" o:connecttype="custom" o:connectlocs="5034280,5453380;3234055,5453380;2298065,5453380;1146175,5453380;0,5453380;0,6064885;1146175,6064885;2298065,6064885;3234055,6064885;5034280,6064885;5034280,5453380" o:connectangles="0,0,0,0,0,0,0,0,0,0,0"/>
            <w10:wrap anchorx="page" anchory="page"/>
          </v:shape>
        </w:pict>
      </w:r>
      <w:r>
        <w:rPr>
          <w:noProof/>
          <w:sz w:val="20"/>
        </w:rPr>
        <w:drawing>
          <wp:inline distT="0" distB="0" distL="0" distR="0" wp14:anchorId="1E754BEF" wp14:editId="14EED3CA">
            <wp:extent cx="3193704" cy="536543"/>
            <wp:effectExtent l="0" t="0" r="0" b="0"/>
            <wp:docPr id="617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18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04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CF1CC" w14:textId="77777777" w:rsidR="00A815F9" w:rsidRDefault="00C15677">
      <w:pPr>
        <w:pStyle w:val="Heading6"/>
        <w:spacing w:before="148"/>
        <w:ind w:left="750"/>
      </w:pPr>
      <w:r>
        <w:rPr>
          <w:color w:val="332D7C"/>
        </w:rPr>
        <w:t>WDES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Metric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4,5,6,7,8</w:t>
      </w:r>
    </w:p>
    <w:p w14:paraId="02651D25" w14:textId="77777777" w:rsidR="00A815F9" w:rsidRDefault="00A815F9">
      <w:pPr>
        <w:pStyle w:val="BodyText"/>
        <w:spacing w:before="6"/>
        <w:rPr>
          <w:b/>
          <w:sz w:val="8"/>
        </w:rPr>
      </w:pPr>
    </w:p>
    <w:tbl>
      <w:tblPr>
        <w:tblW w:w="0" w:type="auto"/>
        <w:tblInd w:w="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9"/>
        <w:gridCol w:w="2216"/>
        <w:gridCol w:w="1425"/>
        <w:gridCol w:w="2991"/>
      </w:tblGrid>
      <w:tr w:rsidR="00A815F9" w14:paraId="697A841A" w14:textId="77777777">
        <w:trPr>
          <w:trHeight w:val="275"/>
        </w:trPr>
        <w:tc>
          <w:tcPr>
            <w:tcW w:w="5909" w:type="dxa"/>
            <w:shd w:val="clear" w:color="auto" w:fill="4F81BD"/>
          </w:tcPr>
          <w:p w14:paraId="7C1BB57B" w14:textId="77777777" w:rsidR="00A815F9" w:rsidRDefault="00C15677">
            <w:pPr>
              <w:pStyle w:val="TableParagraph"/>
              <w:tabs>
                <w:tab w:val="left" w:pos="4751"/>
              </w:tabs>
              <w:spacing w:before="32" w:line="223" w:lineRule="exact"/>
              <w:ind w:left="92" w:right="-87"/>
              <w:rPr>
                <w:b/>
                <w:sz w:val="20"/>
              </w:rPr>
            </w:pPr>
            <w:r>
              <w:rPr>
                <w:b/>
                <w:color w:val="FFFFFF"/>
                <w:position w:val="4"/>
                <w:sz w:val="16"/>
              </w:rPr>
              <w:t>WDES</w:t>
            </w:r>
            <w:r>
              <w:rPr>
                <w:b/>
                <w:color w:val="FFFFFF"/>
                <w:spacing w:val="-1"/>
                <w:position w:val="4"/>
                <w:sz w:val="16"/>
              </w:rPr>
              <w:t xml:space="preserve"> </w:t>
            </w:r>
            <w:r>
              <w:rPr>
                <w:b/>
                <w:color w:val="FFFFFF"/>
                <w:position w:val="4"/>
                <w:sz w:val="16"/>
              </w:rPr>
              <w:t>METRIC</w:t>
            </w:r>
            <w:r>
              <w:rPr>
                <w:b/>
                <w:color w:val="FFFFFF"/>
                <w:position w:val="4"/>
                <w:sz w:val="16"/>
              </w:rPr>
              <w:tab/>
            </w:r>
            <w:r>
              <w:rPr>
                <w:b/>
                <w:color w:val="FFFFFF"/>
                <w:sz w:val="20"/>
              </w:rPr>
              <w:t>Disabled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staf</w:t>
            </w:r>
          </w:p>
        </w:tc>
        <w:tc>
          <w:tcPr>
            <w:tcW w:w="2216" w:type="dxa"/>
            <w:shd w:val="clear" w:color="auto" w:fill="4F81BD"/>
          </w:tcPr>
          <w:p w14:paraId="4E0E33DC" w14:textId="77777777" w:rsidR="00A815F9" w:rsidRDefault="00C15677">
            <w:pPr>
              <w:pStyle w:val="TableParagraph"/>
              <w:tabs>
                <w:tab w:val="left" w:pos="647"/>
              </w:tabs>
              <w:spacing w:before="16" w:line="240" w:lineRule="exact"/>
              <w:ind w:left="82"/>
              <w:rPr>
                <w:b/>
              </w:rPr>
            </w:pPr>
            <w:r>
              <w:rPr>
                <w:b/>
                <w:color w:val="FFFFFF"/>
                <w:sz w:val="20"/>
              </w:rPr>
              <w:t>f</w:t>
            </w:r>
            <w:r>
              <w:rPr>
                <w:b/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5"/>
              </w:rPr>
              <w:t>Non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disabled</w:t>
            </w:r>
          </w:p>
        </w:tc>
        <w:tc>
          <w:tcPr>
            <w:tcW w:w="1425" w:type="dxa"/>
            <w:shd w:val="clear" w:color="auto" w:fill="4F81BD"/>
          </w:tcPr>
          <w:p w14:paraId="11E8595D" w14:textId="77777777" w:rsidR="00A815F9" w:rsidRDefault="00C15677">
            <w:pPr>
              <w:pStyle w:val="TableParagraph"/>
              <w:spacing w:before="16" w:line="240" w:lineRule="exact"/>
              <w:ind w:left="245"/>
              <w:rPr>
                <w:b/>
              </w:rPr>
            </w:pPr>
            <w:r>
              <w:rPr>
                <w:b/>
                <w:color w:val="FFFFFF"/>
              </w:rPr>
              <w:t>Disabled</w:t>
            </w:r>
          </w:p>
        </w:tc>
        <w:tc>
          <w:tcPr>
            <w:tcW w:w="2991" w:type="dxa"/>
            <w:shd w:val="clear" w:color="auto" w:fill="4F81BD"/>
          </w:tcPr>
          <w:p w14:paraId="19B9017B" w14:textId="77777777" w:rsidR="00A815F9" w:rsidRDefault="00C15677">
            <w:pPr>
              <w:pStyle w:val="TableParagraph"/>
              <w:spacing w:before="16" w:line="240" w:lineRule="exact"/>
              <w:ind w:left="294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Non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disabled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staff</w:t>
            </w:r>
          </w:p>
        </w:tc>
      </w:tr>
      <w:tr w:rsidR="00A815F9" w14:paraId="7A6109C9" w14:textId="77777777">
        <w:trPr>
          <w:trHeight w:val="249"/>
        </w:trPr>
        <w:tc>
          <w:tcPr>
            <w:tcW w:w="5909" w:type="dxa"/>
            <w:shd w:val="clear" w:color="auto" w:fill="4F81BD"/>
          </w:tcPr>
          <w:p w14:paraId="1C2AD109" w14:textId="77777777" w:rsidR="00A815F9" w:rsidRDefault="00C15677">
            <w:pPr>
              <w:pStyle w:val="TableParagraph"/>
              <w:spacing w:line="229" w:lineRule="exact"/>
              <w:ind w:right="715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2019</w:t>
            </w:r>
          </w:p>
        </w:tc>
        <w:tc>
          <w:tcPr>
            <w:tcW w:w="2216" w:type="dxa"/>
            <w:shd w:val="clear" w:color="auto" w:fill="4F81BD"/>
          </w:tcPr>
          <w:p w14:paraId="31A1F5DA" w14:textId="77777777" w:rsidR="00A815F9" w:rsidRDefault="00C15677">
            <w:pPr>
              <w:pStyle w:val="TableParagraph"/>
              <w:spacing w:line="230" w:lineRule="exact"/>
              <w:ind w:left="647"/>
              <w:rPr>
                <w:b/>
              </w:rPr>
            </w:pPr>
            <w:r>
              <w:rPr>
                <w:b/>
                <w:color w:val="FFFFFF"/>
              </w:rPr>
              <w:t>staff</w:t>
            </w:r>
          </w:p>
        </w:tc>
        <w:tc>
          <w:tcPr>
            <w:tcW w:w="1425" w:type="dxa"/>
            <w:shd w:val="clear" w:color="auto" w:fill="4F81BD"/>
          </w:tcPr>
          <w:p w14:paraId="2D616CC9" w14:textId="77777777" w:rsidR="00A815F9" w:rsidRDefault="00C15677">
            <w:pPr>
              <w:pStyle w:val="TableParagraph"/>
              <w:spacing w:line="230" w:lineRule="exact"/>
              <w:ind w:left="245"/>
              <w:rPr>
                <w:b/>
              </w:rPr>
            </w:pPr>
            <w:r>
              <w:rPr>
                <w:b/>
                <w:color w:val="FFFFFF"/>
              </w:rPr>
              <w:t>staff</w:t>
            </w:r>
          </w:p>
        </w:tc>
        <w:tc>
          <w:tcPr>
            <w:tcW w:w="2991" w:type="dxa"/>
            <w:shd w:val="clear" w:color="auto" w:fill="4F81BD"/>
          </w:tcPr>
          <w:p w14:paraId="0D972487" w14:textId="77777777" w:rsidR="00A815F9" w:rsidRDefault="00C15677">
            <w:pPr>
              <w:pStyle w:val="TableParagraph"/>
              <w:spacing w:line="230" w:lineRule="exact"/>
              <w:ind w:left="294"/>
              <w:rPr>
                <w:b/>
              </w:rPr>
            </w:pPr>
            <w:r>
              <w:rPr>
                <w:b/>
                <w:color w:val="FFFFFF"/>
              </w:rPr>
              <w:t>2020</w:t>
            </w:r>
          </w:p>
        </w:tc>
      </w:tr>
      <w:tr w:rsidR="00A815F9" w14:paraId="42BD0A27" w14:textId="77777777">
        <w:trPr>
          <w:trHeight w:val="657"/>
        </w:trPr>
        <w:tc>
          <w:tcPr>
            <w:tcW w:w="5909" w:type="dxa"/>
            <w:shd w:val="clear" w:color="auto" w:fill="4F81BD"/>
          </w:tcPr>
          <w:p w14:paraId="77C14D71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6" w:type="dxa"/>
            <w:shd w:val="clear" w:color="auto" w:fill="4F81BD"/>
          </w:tcPr>
          <w:p w14:paraId="4DC4D7C5" w14:textId="77777777" w:rsidR="00A815F9" w:rsidRDefault="00C15677">
            <w:pPr>
              <w:pStyle w:val="TableParagraph"/>
              <w:spacing w:line="243" w:lineRule="exact"/>
              <w:ind w:left="647"/>
              <w:rPr>
                <w:b/>
              </w:rPr>
            </w:pPr>
            <w:r>
              <w:rPr>
                <w:b/>
                <w:color w:val="FFFFFF"/>
              </w:rPr>
              <w:t>2019</w:t>
            </w:r>
          </w:p>
        </w:tc>
        <w:tc>
          <w:tcPr>
            <w:tcW w:w="1425" w:type="dxa"/>
            <w:shd w:val="clear" w:color="auto" w:fill="4F81BD"/>
          </w:tcPr>
          <w:p w14:paraId="139673D1" w14:textId="77777777" w:rsidR="00A815F9" w:rsidRDefault="00C15677">
            <w:pPr>
              <w:pStyle w:val="TableParagraph"/>
              <w:spacing w:line="243" w:lineRule="exact"/>
              <w:ind w:left="245"/>
              <w:rPr>
                <w:b/>
              </w:rPr>
            </w:pPr>
            <w:r>
              <w:rPr>
                <w:b/>
                <w:color w:val="FFFFFF"/>
              </w:rPr>
              <w:t>2020</w:t>
            </w:r>
          </w:p>
        </w:tc>
        <w:tc>
          <w:tcPr>
            <w:tcW w:w="2991" w:type="dxa"/>
            <w:shd w:val="clear" w:color="auto" w:fill="4F81BD"/>
          </w:tcPr>
          <w:p w14:paraId="0DE5C4D6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73AADEB3" w14:textId="77777777">
        <w:trPr>
          <w:trHeight w:val="312"/>
        </w:trPr>
        <w:tc>
          <w:tcPr>
            <w:tcW w:w="5909" w:type="dxa"/>
            <w:shd w:val="clear" w:color="auto" w:fill="D0D8E8"/>
          </w:tcPr>
          <w:p w14:paraId="693B4DC9" w14:textId="77777777" w:rsidR="00A815F9" w:rsidRDefault="00C15677">
            <w:pPr>
              <w:pStyle w:val="TableParagraph"/>
              <w:tabs>
                <w:tab w:val="left" w:pos="4751"/>
              </w:tabs>
              <w:spacing w:before="94" w:line="198" w:lineRule="exact"/>
              <w:ind w:left="92"/>
              <w:rPr>
                <w:sz w:val="18"/>
              </w:rPr>
            </w:pPr>
            <w:r>
              <w:rPr>
                <w:position w:val="2"/>
                <w:sz w:val="16"/>
              </w:rPr>
              <w:t>WDES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Metric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</w:t>
            </w:r>
            <w:r>
              <w:rPr>
                <w:position w:val="2"/>
                <w:sz w:val="16"/>
              </w:rPr>
              <w:tab/>
            </w:r>
            <w:r>
              <w:rPr>
                <w:sz w:val="18"/>
              </w:rPr>
              <w:t>37.4%</w:t>
            </w:r>
          </w:p>
        </w:tc>
        <w:tc>
          <w:tcPr>
            <w:tcW w:w="2216" w:type="dxa"/>
            <w:shd w:val="clear" w:color="auto" w:fill="D0D8E8"/>
          </w:tcPr>
          <w:p w14:paraId="23240D22" w14:textId="77777777" w:rsidR="00A815F9" w:rsidRDefault="00C15677">
            <w:pPr>
              <w:pStyle w:val="TableParagraph"/>
              <w:spacing w:before="95" w:line="197" w:lineRule="exact"/>
              <w:ind w:left="647"/>
              <w:rPr>
                <w:sz w:val="18"/>
              </w:rPr>
            </w:pPr>
            <w:r>
              <w:rPr>
                <w:sz w:val="18"/>
              </w:rPr>
              <w:t>27.7%</w:t>
            </w:r>
          </w:p>
        </w:tc>
        <w:tc>
          <w:tcPr>
            <w:tcW w:w="1425" w:type="dxa"/>
            <w:shd w:val="clear" w:color="auto" w:fill="D0D8E8"/>
          </w:tcPr>
          <w:p w14:paraId="3918A785" w14:textId="77777777" w:rsidR="00A815F9" w:rsidRDefault="00C15677">
            <w:pPr>
              <w:pStyle w:val="TableParagraph"/>
              <w:spacing w:before="95" w:line="197" w:lineRule="exact"/>
              <w:ind w:left="245"/>
              <w:rPr>
                <w:sz w:val="18"/>
              </w:rPr>
            </w:pPr>
            <w:r>
              <w:rPr>
                <w:sz w:val="18"/>
              </w:rPr>
              <w:t>35.3%</w:t>
            </w:r>
          </w:p>
        </w:tc>
        <w:tc>
          <w:tcPr>
            <w:tcW w:w="2991" w:type="dxa"/>
            <w:shd w:val="clear" w:color="auto" w:fill="D0D8E8"/>
          </w:tcPr>
          <w:p w14:paraId="01DF6ED0" w14:textId="77777777" w:rsidR="00A815F9" w:rsidRDefault="00C15677">
            <w:pPr>
              <w:pStyle w:val="TableParagraph"/>
              <w:spacing w:before="95" w:line="197" w:lineRule="exact"/>
              <w:ind w:left="294"/>
              <w:rPr>
                <w:sz w:val="18"/>
              </w:rPr>
            </w:pPr>
            <w:r>
              <w:rPr>
                <w:sz w:val="18"/>
              </w:rPr>
              <w:t>26.4%</w:t>
            </w:r>
          </w:p>
        </w:tc>
      </w:tr>
      <w:tr w:rsidR="00A815F9" w14:paraId="1C17B635" w14:textId="77777777">
        <w:trPr>
          <w:trHeight w:val="211"/>
        </w:trPr>
        <w:tc>
          <w:tcPr>
            <w:tcW w:w="5909" w:type="dxa"/>
            <w:shd w:val="clear" w:color="auto" w:fill="D0D8E8"/>
          </w:tcPr>
          <w:p w14:paraId="7D2E819F" w14:textId="77777777" w:rsidR="00A815F9" w:rsidRDefault="00C15677">
            <w:pPr>
              <w:pStyle w:val="TableParagraph"/>
              <w:tabs>
                <w:tab w:val="left" w:pos="4751"/>
              </w:tabs>
              <w:spacing w:line="163" w:lineRule="auto"/>
              <w:ind w:left="92"/>
              <w:rPr>
                <w:sz w:val="18"/>
              </w:rPr>
            </w:pPr>
            <w:r>
              <w:rPr>
                <w:sz w:val="16"/>
              </w:rPr>
              <w:t>Percentage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Disabled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compared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non-disabled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  <w:r>
              <w:rPr>
                <w:sz w:val="16"/>
              </w:rPr>
              <w:tab/>
            </w:r>
            <w:r>
              <w:rPr>
                <w:position w:val="-5"/>
                <w:sz w:val="18"/>
              </w:rPr>
              <w:t>21.2%</w:t>
            </w:r>
          </w:p>
        </w:tc>
        <w:tc>
          <w:tcPr>
            <w:tcW w:w="2216" w:type="dxa"/>
            <w:shd w:val="clear" w:color="auto" w:fill="D0D8E8"/>
          </w:tcPr>
          <w:p w14:paraId="7C2FA69F" w14:textId="77777777" w:rsidR="00A815F9" w:rsidRDefault="00C15677">
            <w:pPr>
              <w:pStyle w:val="TableParagraph"/>
              <w:spacing w:before="4" w:line="187" w:lineRule="exact"/>
              <w:ind w:left="647"/>
              <w:rPr>
                <w:sz w:val="18"/>
              </w:rPr>
            </w:pPr>
            <w:r>
              <w:rPr>
                <w:sz w:val="18"/>
              </w:rPr>
              <w:t>16.3%</w:t>
            </w:r>
          </w:p>
        </w:tc>
        <w:tc>
          <w:tcPr>
            <w:tcW w:w="1425" w:type="dxa"/>
            <w:shd w:val="clear" w:color="auto" w:fill="D0D8E8"/>
          </w:tcPr>
          <w:p w14:paraId="4B181753" w14:textId="77777777" w:rsidR="00A815F9" w:rsidRDefault="00C15677">
            <w:pPr>
              <w:pStyle w:val="TableParagraph"/>
              <w:spacing w:before="4" w:line="187" w:lineRule="exact"/>
              <w:ind w:left="245"/>
              <w:rPr>
                <w:sz w:val="18"/>
              </w:rPr>
            </w:pPr>
            <w:r>
              <w:rPr>
                <w:sz w:val="18"/>
              </w:rPr>
              <w:t>23.8%</w:t>
            </w:r>
          </w:p>
        </w:tc>
        <w:tc>
          <w:tcPr>
            <w:tcW w:w="2991" w:type="dxa"/>
            <w:shd w:val="clear" w:color="auto" w:fill="D0D8E8"/>
          </w:tcPr>
          <w:p w14:paraId="7643A4D7" w14:textId="77777777" w:rsidR="00A815F9" w:rsidRDefault="00C15677">
            <w:pPr>
              <w:pStyle w:val="TableParagraph"/>
              <w:spacing w:before="4" w:line="187" w:lineRule="exact"/>
              <w:ind w:left="294"/>
              <w:rPr>
                <w:sz w:val="18"/>
              </w:rPr>
            </w:pPr>
            <w:r>
              <w:rPr>
                <w:sz w:val="18"/>
              </w:rPr>
              <w:t>15.6%</w:t>
            </w:r>
          </w:p>
        </w:tc>
      </w:tr>
      <w:tr w:rsidR="00A815F9" w14:paraId="584904BD" w14:textId="77777777">
        <w:trPr>
          <w:trHeight w:val="211"/>
        </w:trPr>
        <w:tc>
          <w:tcPr>
            <w:tcW w:w="5909" w:type="dxa"/>
            <w:shd w:val="clear" w:color="auto" w:fill="D0D8E8"/>
          </w:tcPr>
          <w:p w14:paraId="54B5CA85" w14:textId="77777777" w:rsidR="00A815F9" w:rsidRDefault="00C15677">
            <w:pPr>
              <w:pStyle w:val="TableParagraph"/>
              <w:tabs>
                <w:tab w:val="left" w:pos="4751"/>
              </w:tabs>
              <w:spacing w:line="141" w:lineRule="auto"/>
              <w:ind w:left="92"/>
              <w:rPr>
                <w:sz w:val="18"/>
              </w:rPr>
            </w:pPr>
            <w:r>
              <w:rPr>
                <w:sz w:val="16"/>
              </w:rPr>
              <w:t>experiencing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harassment,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bullying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or abuse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from:</w:t>
            </w:r>
            <w:r>
              <w:rPr>
                <w:sz w:val="16"/>
              </w:rPr>
              <w:tab/>
            </w:r>
            <w:r>
              <w:rPr>
                <w:position w:val="-5"/>
                <w:sz w:val="18"/>
              </w:rPr>
              <w:t>28.9%</w:t>
            </w:r>
          </w:p>
        </w:tc>
        <w:tc>
          <w:tcPr>
            <w:tcW w:w="2216" w:type="dxa"/>
            <w:shd w:val="clear" w:color="auto" w:fill="D0D8E8"/>
          </w:tcPr>
          <w:p w14:paraId="5D274427" w14:textId="77777777" w:rsidR="00A815F9" w:rsidRDefault="00C15677">
            <w:pPr>
              <w:pStyle w:val="TableParagraph"/>
              <w:spacing w:line="191" w:lineRule="exact"/>
              <w:ind w:left="647"/>
              <w:rPr>
                <w:sz w:val="18"/>
              </w:rPr>
            </w:pPr>
            <w:r>
              <w:rPr>
                <w:sz w:val="18"/>
              </w:rPr>
              <w:t>21.7%</w:t>
            </w:r>
          </w:p>
        </w:tc>
        <w:tc>
          <w:tcPr>
            <w:tcW w:w="1425" w:type="dxa"/>
            <w:shd w:val="clear" w:color="auto" w:fill="D0D8E8"/>
          </w:tcPr>
          <w:p w14:paraId="466E8554" w14:textId="77777777" w:rsidR="00A815F9" w:rsidRDefault="00C15677">
            <w:pPr>
              <w:pStyle w:val="TableParagraph"/>
              <w:spacing w:line="191" w:lineRule="exact"/>
              <w:ind w:left="245"/>
              <w:rPr>
                <w:sz w:val="18"/>
              </w:rPr>
            </w:pPr>
            <w:r>
              <w:rPr>
                <w:sz w:val="18"/>
              </w:rPr>
              <w:t>28%</w:t>
            </w:r>
          </w:p>
        </w:tc>
        <w:tc>
          <w:tcPr>
            <w:tcW w:w="2991" w:type="dxa"/>
            <w:shd w:val="clear" w:color="auto" w:fill="D0D8E8"/>
          </w:tcPr>
          <w:p w14:paraId="18FDB658" w14:textId="77777777" w:rsidR="00A815F9" w:rsidRDefault="00C15677">
            <w:pPr>
              <w:pStyle w:val="TableParagraph"/>
              <w:spacing w:line="191" w:lineRule="exact"/>
              <w:ind w:left="294"/>
              <w:rPr>
                <w:sz w:val="18"/>
              </w:rPr>
            </w:pPr>
            <w:r>
              <w:rPr>
                <w:sz w:val="18"/>
              </w:rPr>
              <w:t>21.3%</w:t>
            </w:r>
          </w:p>
        </w:tc>
      </w:tr>
      <w:tr w:rsidR="00A815F9" w14:paraId="53CCDE42" w14:textId="77777777">
        <w:trPr>
          <w:trHeight w:val="1342"/>
        </w:trPr>
        <w:tc>
          <w:tcPr>
            <w:tcW w:w="5909" w:type="dxa"/>
            <w:shd w:val="clear" w:color="auto" w:fill="D0D8E8"/>
          </w:tcPr>
          <w:p w14:paraId="0447BE66" w14:textId="77777777" w:rsidR="00A815F9" w:rsidRDefault="00C15677">
            <w:pPr>
              <w:pStyle w:val="TableParagraph"/>
              <w:numPr>
                <w:ilvl w:val="0"/>
                <w:numId w:val="139"/>
              </w:numPr>
              <w:tabs>
                <w:tab w:val="left" w:pos="218"/>
                <w:tab w:val="left" w:pos="4751"/>
              </w:tabs>
              <w:spacing w:line="127" w:lineRule="auto"/>
              <w:ind w:hanging="126"/>
              <w:rPr>
                <w:sz w:val="18"/>
              </w:rPr>
            </w:pPr>
            <w:r>
              <w:rPr>
                <w:sz w:val="16"/>
              </w:rPr>
              <w:t>Patients/Service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users,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their relatives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other members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z w:val="16"/>
              </w:rPr>
              <w:tab/>
            </w:r>
            <w:r>
              <w:rPr>
                <w:position w:val="-7"/>
                <w:sz w:val="18"/>
              </w:rPr>
              <w:t>50.4%</w:t>
            </w:r>
          </w:p>
          <w:p w14:paraId="4F600C92" w14:textId="77777777" w:rsidR="00A815F9" w:rsidRDefault="00C15677">
            <w:pPr>
              <w:pStyle w:val="TableParagraph"/>
              <w:spacing w:line="148" w:lineRule="exact"/>
              <w:ind w:left="92"/>
              <w:rPr>
                <w:sz w:val="16"/>
              </w:rPr>
            </w:pPr>
            <w:r>
              <w:rPr>
                <w:sz w:val="16"/>
              </w:rPr>
              <w:t>the public</w:t>
            </w:r>
          </w:p>
          <w:p w14:paraId="32CF1BC0" w14:textId="77777777" w:rsidR="00A815F9" w:rsidRDefault="00C15677">
            <w:pPr>
              <w:pStyle w:val="TableParagraph"/>
              <w:numPr>
                <w:ilvl w:val="0"/>
                <w:numId w:val="139"/>
              </w:numPr>
              <w:tabs>
                <w:tab w:val="left" w:pos="253"/>
              </w:tabs>
              <w:spacing w:line="183" w:lineRule="exact"/>
              <w:ind w:left="252" w:hanging="161"/>
              <w:rPr>
                <w:sz w:val="16"/>
              </w:rPr>
            </w:pPr>
            <w:r>
              <w:rPr>
                <w:sz w:val="16"/>
              </w:rPr>
              <w:t>Managers</w:t>
            </w:r>
          </w:p>
          <w:p w14:paraId="4E685F01" w14:textId="77777777" w:rsidR="00A815F9" w:rsidRDefault="00C15677">
            <w:pPr>
              <w:pStyle w:val="TableParagraph"/>
              <w:numPr>
                <w:ilvl w:val="0"/>
                <w:numId w:val="139"/>
              </w:numPr>
              <w:tabs>
                <w:tab w:val="left" w:pos="288"/>
              </w:tabs>
              <w:spacing w:line="183" w:lineRule="exact"/>
              <w:ind w:left="287" w:hanging="196"/>
              <w:rPr>
                <w:sz w:val="16"/>
              </w:rPr>
            </w:pPr>
            <w:r>
              <w:rPr>
                <w:sz w:val="16"/>
              </w:rPr>
              <w:t>Other colleagues)</w:t>
            </w:r>
          </w:p>
          <w:p w14:paraId="1511836E" w14:textId="77777777" w:rsidR="00A815F9" w:rsidRDefault="00C15677">
            <w:pPr>
              <w:pStyle w:val="TableParagraph"/>
              <w:spacing w:before="12" w:line="247" w:lineRule="auto"/>
              <w:ind w:left="92" w:right="1563"/>
              <w:rPr>
                <w:sz w:val="16"/>
              </w:rPr>
            </w:pPr>
            <w:r>
              <w:rPr>
                <w:sz w:val="16"/>
              </w:rPr>
              <w:t>b)Percentage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Disabled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compared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non-disabled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saying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last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experienced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harassment,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bullying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 abuse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work,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colleague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reported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</w:p>
        </w:tc>
        <w:tc>
          <w:tcPr>
            <w:tcW w:w="2216" w:type="dxa"/>
            <w:shd w:val="clear" w:color="auto" w:fill="D0D8E8"/>
          </w:tcPr>
          <w:p w14:paraId="5BEBD32C" w14:textId="77777777" w:rsidR="00A815F9" w:rsidRDefault="00C15677">
            <w:pPr>
              <w:pStyle w:val="TableParagraph"/>
              <w:spacing w:before="4"/>
              <w:ind w:left="647"/>
              <w:rPr>
                <w:sz w:val="18"/>
              </w:rPr>
            </w:pPr>
            <w:r>
              <w:rPr>
                <w:sz w:val="18"/>
              </w:rPr>
              <w:t>48.2%</w:t>
            </w:r>
          </w:p>
        </w:tc>
        <w:tc>
          <w:tcPr>
            <w:tcW w:w="1425" w:type="dxa"/>
            <w:shd w:val="clear" w:color="auto" w:fill="D0D8E8"/>
          </w:tcPr>
          <w:p w14:paraId="01113261" w14:textId="77777777" w:rsidR="00A815F9" w:rsidRDefault="00C15677">
            <w:pPr>
              <w:pStyle w:val="TableParagraph"/>
              <w:spacing w:before="4"/>
              <w:ind w:left="245"/>
              <w:rPr>
                <w:sz w:val="18"/>
              </w:rPr>
            </w:pPr>
            <w:r>
              <w:rPr>
                <w:sz w:val="18"/>
              </w:rPr>
              <w:t>51.6%</w:t>
            </w:r>
          </w:p>
        </w:tc>
        <w:tc>
          <w:tcPr>
            <w:tcW w:w="2991" w:type="dxa"/>
            <w:shd w:val="clear" w:color="auto" w:fill="D0D8E8"/>
          </w:tcPr>
          <w:p w14:paraId="0BC65C3A" w14:textId="77777777" w:rsidR="00A815F9" w:rsidRDefault="00C15677">
            <w:pPr>
              <w:pStyle w:val="TableParagraph"/>
              <w:spacing w:before="4"/>
              <w:ind w:left="294"/>
              <w:rPr>
                <w:sz w:val="18"/>
              </w:rPr>
            </w:pPr>
            <w:r>
              <w:rPr>
                <w:sz w:val="18"/>
              </w:rPr>
              <w:t>49.5%</w:t>
            </w:r>
          </w:p>
        </w:tc>
      </w:tr>
      <w:tr w:rsidR="00A815F9" w14:paraId="77E26F69" w14:textId="77777777">
        <w:trPr>
          <w:trHeight w:val="1149"/>
        </w:trPr>
        <w:tc>
          <w:tcPr>
            <w:tcW w:w="5909" w:type="dxa"/>
            <w:shd w:val="clear" w:color="auto" w:fill="E9EDF4"/>
          </w:tcPr>
          <w:p w14:paraId="7577705D" w14:textId="77777777" w:rsidR="00A815F9" w:rsidRDefault="00C15677">
            <w:pPr>
              <w:pStyle w:val="TableParagraph"/>
              <w:tabs>
                <w:tab w:val="left" w:pos="4751"/>
              </w:tabs>
              <w:spacing w:before="80" w:line="196" w:lineRule="exact"/>
              <w:ind w:left="92"/>
              <w:rPr>
                <w:sz w:val="18"/>
              </w:rPr>
            </w:pPr>
            <w:r>
              <w:rPr>
                <w:position w:val="2"/>
                <w:sz w:val="16"/>
              </w:rPr>
              <w:t>WDES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Metric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</w:t>
            </w:r>
            <w:r>
              <w:rPr>
                <w:position w:val="2"/>
                <w:sz w:val="16"/>
              </w:rPr>
              <w:tab/>
            </w:r>
            <w:r>
              <w:rPr>
                <w:sz w:val="18"/>
              </w:rPr>
              <w:t>74.0%</w:t>
            </w:r>
          </w:p>
          <w:p w14:paraId="021E94FA" w14:textId="77777777" w:rsidR="00A815F9" w:rsidRDefault="00C15677">
            <w:pPr>
              <w:pStyle w:val="TableParagraph"/>
              <w:spacing w:line="171" w:lineRule="exact"/>
              <w:ind w:left="92"/>
              <w:rPr>
                <w:sz w:val="16"/>
              </w:rPr>
            </w:pPr>
            <w:r>
              <w:rPr>
                <w:sz w:val="16"/>
              </w:rPr>
              <w:t>Percentage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Disabled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compared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non-disabled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</w:p>
          <w:p w14:paraId="6A45F197" w14:textId="77777777" w:rsidR="00A815F9" w:rsidRDefault="00C15677">
            <w:pPr>
              <w:pStyle w:val="TableParagraph"/>
              <w:spacing w:before="13" w:line="264" w:lineRule="auto"/>
              <w:ind w:left="92" w:right="1885"/>
              <w:rPr>
                <w:sz w:val="16"/>
              </w:rPr>
            </w:pPr>
            <w:r>
              <w:rPr>
                <w:sz w:val="16"/>
              </w:rPr>
              <w:t>believing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Trust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provides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equal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opportunities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career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progression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promotion.</w:t>
            </w:r>
          </w:p>
        </w:tc>
        <w:tc>
          <w:tcPr>
            <w:tcW w:w="2216" w:type="dxa"/>
            <w:shd w:val="clear" w:color="auto" w:fill="E9EDF4"/>
          </w:tcPr>
          <w:p w14:paraId="18522599" w14:textId="77777777" w:rsidR="00A815F9" w:rsidRDefault="00C15677">
            <w:pPr>
              <w:pStyle w:val="TableParagraph"/>
              <w:spacing w:before="82"/>
              <w:ind w:left="647"/>
              <w:rPr>
                <w:sz w:val="18"/>
              </w:rPr>
            </w:pPr>
            <w:r>
              <w:rPr>
                <w:sz w:val="18"/>
              </w:rPr>
              <w:t>76.0%</w:t>
            </w:r>
          </w:p>
        </w:tc>
        <w:tc>
          <w:tcPr>
            <w:tcW w:w="1425" w:type="dxa"/>
            <w:shd w:val="clear" w:color="auto" w:fill="E9EDF4"/>
          </w:tcPr>
          <w:p w14:paraId="22790CBD" w14:textId="77777777" w:rsidR="00A815F9" w:rsidRDefault="00C15677">
            <w:pPr>
              <w:pStyle w:val="TableParagraph"/>
              <w:spacing w:before="82"/>
              <w:ind w:left="245"/>
              <w:rPr>
                <w:sz w:val="18"/>
              </w:rPr>
            </w:pPr>
            <w:r>
              <w:rPr>
                <w:sz w:val="18"/>
              </w:rPr>
              <w:t>71.8%</w:t>
            </w:r>
          </w:p>
        </w:tc>
        <w:tc>
          <w:tcPr>
            <w:tcW w:w="2991" w:type="dxa"/>
            <w:shd w:val="clear" w:color="auto" w:fill="E9EDF4"/>
          </w:tcPr>
          <w:p w14:paraId="18EA844E" w14:textId="77777777" w:rsidR="00A815F9" w:rsidRDefault="00C15677">
            <w:pPr>
              <w:pStyle w:val="TableParagraph"/>
              <w:spacing w:before="82"/>
              <w:ind w:left="294"/>
              <w:rPr>
                <w:sz w:val="18"/>
              </w:rPr>
            </w:pPr>
            <w:r>
              <w:rPr>
                <w:sz w:val="18"/>
              </w:rPr>
              <w:t>76.5%</w:t>
            </w:r>
          </w:p>
        </w:tc>
      </w:tr>
      <w:tr w:rsidR="00A815F9" w14:paraId="654A9B26" w14:textId="77777777">
        <w:trPr>
          <w:trHeight w:val="1103"/>
        </w:trPr>
        <w:tc>
          <w:tcPr>
            <w:tcW w:w="5909" w:type="dxa"/>
            <w:shd w:val="clear" w:color="auto" w:fill="D0D8E8"/>
          </w:tcPr>
          <w:p w14:paraId="44D90F7F" w14:textId="77777777" w:rsidR="00A815F9" w:rsidRDefault="00C15677">
            <w:pPr>
              <w:pStyle w:val="TableParagraph"/>
              <w:tabs>
                <w:tab w:val="left" w:pos="4751"/>
              </w:tabs>
              <w:spacing w:before="83" w:line="193" w:lineRule="exact"/>
              <w:ind w:left="92"/>
              <w:jc w:val="both"/>
              <w:rPr>
                <w:sz w:val="18"/>
              </w:rPr>
            </w:pPr>
            <w:r>
              <w:rPr>
                <w:position w:val="2"/>
                <w:sz w:val="16"/>
              </w:rPr>
              <w:t>WDES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Metric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</w:t>
            </w:r>
            <w:r>
              <w:rPr>
                <w:position w:val="2"/>
                <w:sz w:val="16"/>
              </w:rPr>
              <w:tab/>
            </w:r>
            <w:r>
              <w:rPr>
                <w:sz w:val="18"/>
              </w:rPr>
              <w:t>28.5%</w:t>
            </w:r>
          </w:p>
          <w:p w14:paraId="56345AD2" w14:textId="77777777" w:rsidR="00A815F9" w:rsidRDefault="00C15677">
            <w:pPr>
              <w:pStyle w:val="TableParagraph"/>
              <w:spacing w:line="169" w:lineRule="exact"/>
              <w:ind w:left="92"/>
              <w:jc w:val="both"/>
              <w:rPr>
                <w:sz w:val="16"/>
              </w:rPr>
            </w:pPr>
            <w:r>
              <w:rPr>
                <w:sz w:val="16"/>
              </w:rPr>
              <w:t>Percentage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Disabled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compared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non-disabled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</w:p>
          <w:p w14:paraId="318D0268" w14:textId="77777777" w:rsidR="00A815F9" w:rsidRDefault="00C15677">
            <w:pPr>
              <w:pStyle w:val="TableParagraph"/>
              <w:spacing w:before="18" w:line="247" w:lineRule="auto"/>
              <w:ind w:left="92" w:right="1776"/>
              <w:jc w:val="both"/>
              <w:rPr>
                <w:sz w:val="16"/>
              </w:rPr>
            </w:pPr>
            <w:r>
              <w:rPr>
                <w:sz w:val="16"/>
              </w:rPr>
              <w:t>saying that they have felt pressure from their manager to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come to work, despite not feeling well enough to perform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duties.</w:t>
            </w:r>
          </w:p>
        </w:tc>
        <w:tc>
          <w:tcPr>
            <w:tcW w:w="2216" w:type="dxa"/>
            <w:shd w:val="clear" w:color="auto" w:fill="D0D8E8"/>
          </w:tcPr>
          <w:p w14:paraId="09A21AA3" w14:textId="77777777" w:rsidR="00A815F9" w:rsidRDefault="00C15677">
            <w:pPr>
              <w:pStyle w:val="TableParagraph"/>
              <w:spacing w:before="84"/>
              <w:ind w:left="647"/>
              <w:rPr>
                <w:sz w:val="18"/>
              </w:rPr>
            </w:pPr>
            <w:r>
              <w:rPr>
                <w:sz w:val="18"/>
              </w:rPr>
              <w:t>25.7%</w:t>
            </w:r>
          </w:p>
        </w:tc>
        <w:tc>
          <w:tcPr>
            <w:tcW w:w="1425" w:type="dxa"/>
            <w:shd w:val="clear" w:color="auto" w:fill="D0D8E8"/>
          </w:tcPr>
          <w:p w14:paraId="2AE4A44D" w14:textId="77777777" w:rsidR="00A815F9" w:rsidRDefault="00C15677">
            <w:pPr>
              <w:pStyle w:val="TableParagraph"/>
              <w:spacing w:before="84"/>
              <w:ind w:left="245"/>
              <w:rPr>
                <w:sz w:val="18"/>
              </w:rPr>
            </w:pPr>
            <w:r>
              <w:rPr>
                <w:sz w:val="18"/>
              </w:rPr>
              <w:t>35.2%</w:t>
            </w:r>
          </w:p>
        </w:tc>
        <w:tc>
          <w:tcPr>
            <w:tcW w:w="2991" w:type="dxa"/>
            <w:shd w:val="clear" w:color="auto" w:fill="D0D8E8"/>
          </w:tcPr>
          <w:p w14:paraId="207FE395" w14:textId="77777777" w:rsidR="00A815F9" w:rsidRDefault="00C15677">
            <w:pPr>
              <w:pStyle w:val="TableParagraph"/>
              <w:spacing w:before="84"/>
              <w:ind w:left="294"/>
              <w:rPr>
                <w:sz w:val="18"/>
              </w:rPr>
            </w:pPr>
            <w:r>
              <w:rPr>
                <w:sz w:val="18"/>
              </w:rPr>
              <w:t>25.0%</w:t>
            </w:r>
          </w:p>
        </w:tc>
      </w:tr>
      <w:tr w:rsidR="00A815F9" w14:paraId="0D80BFC4" w14:textId="77777777">
        <w:trPr>
          <w:trHeight w:val="912"/>
        </w:trPr>
        <w:tc>
          <w:tcPr>
            <w:tcW w:w="5909" w:type="dxa"/>
            <w:shd w:val="clear" w:color="auto" w:fill="E9EDF4"/>
          </w:tcPr>
          <w:p w14:paraId="7A2F00B4" w14:textId="77777777" w:rsidR="00A815F9" w:rsidRDefault="00C15677">
            <w:pPr>
              <w:pStyle w:val="TableParagraph"/>
              <w:tabs>
                <w:tab w:val="left" w:pos="4751"/>
              </w:tabs>
              <w:spacing w:before="83" w:line="193" w:lineRule="exact"/>
              <w:ind w:left="92"/>
              <w:rPr>
                <w:sz w:val="18"/>
              </w:rPr>
            </w:pPr>
            <w:r>
              <w:rPr>
                <w:position w:val="2"/>
                <w:sz w:val="16"/>
              </w:rPr>
              <w:t>WDES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Metric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</w:t>
            </w:r>
            <w:r>
              <w:rPr>
                <w:position w:val="2"/>
                <w:sz w:val="16"/>
              </w:rPr>
              <w:tab/>
            </w:r>
            <w:r>
              <w:rPr>
                <w:sz w:val="18"/>
              </w:rPr>
              <w:t>32.9%</w:t>
            </w:r>
          </w:p>
          <w:p w14:paraId="783AFBEA" w14:textId="77777777" w:rsidR="00A815F9" w:rsidRDefault="00C15677">
            <w:pPr>
              <w:pStyle w:val="TableParagraph"/>
              <w:spacing w:line="169" w:lineRule="exact"/>
              <w:ind w:left="92"/>
              <w:rPr>
                <w:sz w:val="16"/>
              </w:rPr>
            </w:pPr>
            <w:r>
              <w:rPr>
                <w:sz w:val="16"/>
              </w:rPr>
              <w:t>Percentage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Disabled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compared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non-disabled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</w:p>
          <w:p w14:paraId="09DF2A09" w14:textId="77777777" w:rsidR="00A815F9" w:rsidRDefault="00C15677">
            <w:pPr>
              <w:pStyle w:val="TableParagraph"/>
              <w:spacing w:before="18" w:line="256" w:lineRule="auto"/>
              <w:ind w:left="92" w:right="1690"/>
              <w:rPr>
                <w:sz w:val="16"/>
              </w:rPr>
            </w:pPr>
            <w:r>
              <w:rPr>
                <w:sz w:val="16"/>
              </w:rPr>
              <w:t>saying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satisfied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extent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organisation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values their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2216" w:type="dxa"/>
            <w:shd w:val="clear" w:color="auto" w:fill="E9EDF4"/>
          </w:tcPr>
          <w:p w14:paraId="515C4FA5" w14:textId="77777777" w:rsidR="00A815F9" w:rsidRDefault="00C15677">
            <w:pPr>
              <w:pStyle w:val="TableParagraph"/>
              <w:spacing w:before="84"/>
              <w:ind w:left="647"/>
              <w:rPr>
                <w:sz w:val="18"/>
              </w:rPr>
            </w:pPr>
            <w:r>
              <w:rPr>
                <w:sz w:val="18"/>
              </w:rPr>
              <w:t>42.4%</w:t>
            </w:r>
          </w:p>
        </w:tc>
        <w:tc>
          <w:tcPr>
            <w:tcW w:w="1425" w:type="dxa"/>
            <w:shd w:val="clear" w:color="auto" w:fill="E9EDF4"/>
          </w:tcPr>
          <w:p w14:paraId="5D684581" w14:textId="77777777" w:rsidR="00A815F9" w:rsidRDefault="00C15677">
            <w:pPr>
              <w:pStyle w:val="TableParagraph"/>
              <w:spacing w:before="84"/>
              <w:ind w:left="245"/>
              <w:rPr>
                <w:sz w:val="18"/>
              </w:rPr>
            </w:pPr>
            <w:r>
              <w:rPr>
                <w:sz w:val="18"/>
              </w:rPr>
              <w:t>32.5%</w:t>
            </w:r>
          </w:p>
        </w:tc>
        <w:tc>
          <w:tcPr>
            <w:tcW w:w="2991" w:type="dxa"/>
            <w:shd w:val="clear" w:color="auto" w:fill="E9EDF4"/>
          </w:tcPr>
          <w:p w14:paraId="043F5A88" w14:textId="77777777" w:rsidR="00A815F9" w:rsidRDefault="00C15677">
            <w:pPr>
              <w:pStyle w:val="TableParagraph"/>
              <w:spacing w:before="84"/>
              <w:ind w:left="294"/>
              <w:rPr>
                <w:sz w:val="18"/>
              </w:rPr>
            </w:pPr>
            <w:r>
              <w:rPr>
                <w:sz w:val="18"/>
              </w:rPr>
              <w:t>44.1%</w:t>
            </w:r>
          </w:p>
        </w:tc>
      </w:tr>
      <w:tr w:rsidR="00A815F9" w14:paraId="7E0BAF26" w14:textId="77777777">
        <w:trPr>
          <w:trHeight w:val="962"/>
        </w:trPr>
        <w:tc>
          <w:tcPr>
            <w:tcW w:w="12541" w:type="dxa"/>
            <w:gridSpan w:val="4"/>
          </w:tcPr>
          <w:p w14:paraId="1F498A10" w14:textId="77777777" w:rsidR="00A815F9" w:rsidRDefault="00C15677">
            <w:pPr>
              <w:pStyle w:val="TableParagraph"/>
              <w:tabs>
                <w:tab w:val="left" w:pos="4751"/>
                <w:tab w:val="left" w:pos="6556"/>
                <w:tab w:val="left" w:pos="8370"/>
                <w:tab w:val="left" w:pos="9844"/>
              </w:tabs>
              <w:spacing w:before="83" w:line="193" w:lineRule="exact"/>
              <w:ind w:left="92"/>
              <w:rPr>
                <w:sz w:val="18"/>
              </w:rPr>
            </w:pPr>
            <w:r>
              <w:rPr>
                <w:position w:val="2"/>
                <w:sz w:val="16"/>
              </w:rPr>
              <w:t>WDES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Metric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</w:t>
            </w:r>
            <w:r>
              <w:rPr>
                <w:position w:val="2"/>
                <w:sz w:val="16"/>
              </w:rPr>
              <w:tab/>
            </w:r>
            <w:r>
              <w:rPr>
                <w:sz w:val="18"/>
              </w:rPr>
              <w:t>69.8%</w:t>
            </w:r>
            <w:r>
              <w:rPr>
                <w:sz w:val="18"/>
              </w:rPr>
              <w:tab/>
              <w:t>73.7%</w:t>
            </w:r>
            <w:r>
              <w:rPr>
                <w:sz w:val="18"/>
              </w:rPr>
              <w:tab/>
              <w:t>73.4%</w:t>
            </w:r>
            <w:r>
              <w:rPr>
                <w:sz w:val="18"/>
              </w:rPr>
              <w:tab/>
              <w:t>75.5%</w:t>
            </w:r>
          </w:p>
          <w:p w14:paraId="634242B4" w14:textId="77777777" w:rsidR="00A815F9" w:rsidRDefault="00C15677">
            <w:pPr>
              <w:pStyle w:val="TableParagraph"/>
              <w:spacing w:line="169" w:lineRule="exact"/>
              <w:ind w:left="92"/>
              <w:rPr>
                <w:sz w:val="16"/>
              </w:rPr>
            </w:pPr>
            <w:r>
              <w:rPr>
                <w:sz w:val="16"/>
              </w:rPr>
              <w:t>Percentage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Disabled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saying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their employer has</w:t>
            </w:r>
          </w:p>
          <w:p w14:paraId="0005EAC1" w14:textId="77777777" w:rsidR="00A815F9" w:rsidRDefault="00C15677">
            <w:pPr>
              <w:pStyle w:val="TableParagraph"/>
              <w:spacing w:before="18" w:line="256" w:lineRule="auto"/>
              <w:ind w:left="92" w:right="8074"/>
              <w:rPr>
                <w:sz w:val="16"/>
              </w:rPr>
            </w:pPr>
            <w:r>
              <w:rPr>
                <w:sz w:val="16"/>
              </w:rPr>
              <w:t>made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adequate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adjustment(s) 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enable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carry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work.</w:t>
            </w:r>
          </w:p>
        </w:tc>
      </w:tr>
    </w:tbl>
    <w:p w14:paraId="214B381F" w14:textId="77777777" w:rsidR="00A815F9" w:rsidRDefault="00A815F9">
      <w:pPr>
        <w:spacing w:line="256" w:lineRule="auto"/>
        <w:rPr>
          <w:sz w:val="16"/>
        </w:rPr>
        <w:sectPr w:rsidR="00A815F9">
          <w:headerReference w:type="default" r:id="rId565"/>
          <w:footerReference w:type="default" r:id="rId566"/>
          <w:pgSz w:w="14400" w:h="10800" w:orient="landscape"/>
          <w:pgMar w:top="520" w:right="0" w:bottom="0" w:left="0" w:header="0" w:footer="0" w:gutter="0"/>
          <w:cols w:space="720"/>
        </w:sectPr>
      </w:pPr>
    </w:p>
    <w:p w14:paraId="5DB4D381" w14:textId="77777777" w:rsidR="00A815F9" w:rsidRDefault="00C15677">
      <w:pPr>
        <w:spacing w:before="134"/>
        <w:ind w:left="750"/>
        <w:rPr>
          <w:b/>
          <w:sz w:val="48"/>
        </w:rPr>
      </w:pPr>
      <w:r>
        <w:rPr>
          <w:b/>
          <w:color w:val="332D7C"/>
          <w:sz w:val="48"/>
        </w:rPr>
        <w:lastRenderedPageBreak/>
        <w:t>WDES</w:t>
      </w:r>
      <w:r>
        <w:rPr>
          <w:b/>
          <w:color w:val="332D7C"/>
          <w:spacing w:val="-4"/>
          <w:sz w:val="48"/>
        </w:rPr>
        <w:t xml:space="preserve"> </w:t>
      </w:r>
      <w:r>
        <w:rPr>
          <w:b/>
          <w:color w:val="332D7C"/>
          <w:sz w:val="48"/>
        </w:rPr>
        <w:t>Indicator</w:t>
      </w:r>
      <w:r>
        <w:rPr>
          <w:b/>
          <w:color w:val="332D7C"/>
          <w:spacing w:val="-2"/>
          <w:sz w:val="48"/>
        </w:rPr>
        <w:t xml:space="preserve"> </w:t>
      </w:r>
      <w:r>
        <w:rPr>
          <w:b/>
          <w:color w:val="332D7C"/>
          <w:sz w:val="48"/>
        </w:rPr>
        <w:t>9</w:t>
      </w:r>
      <w:r>
        <w:rPr>
          <w:b/>
          <w:color w:val="332D7C"/>
          <w:spacing w:val="-2"/>
          <w:sz w:val="48"/>
        </w:rPr>
        <w:t xml:space="preserve"> </w:t>
      </w:r>
      <w:r>
        <w:rPr>
          <w:b/>
          <w:color w:val="332D7C"/>
          <w:sz w:val="48"/>
        </w:rPr>
        <w:t>and</w:t>
      </w:r>
      <w:r>
        <w:rPr>
          <w:b/>
          <w:color w:val="332D7C"/>
          <w:spacing w:val="-4"/>
          <w:sz w:val="48"/>
        </w:rPr>
        <w:t xml:space="preserve"> </w:t>
      </w:r>
      <w:r>
        <w:rPr>
          <w:b/>
          <w:color w:val="332D7C"/>
          <w:sz w:val="48"/>
        </w:rPr>
        <w:t>10</w:t>
      </w:r>
    </w:p>
    <w:p w14:paraId="7D22D852" w14:textId="77777777" w:rsidR="00A815F9" w:rsidRDefault="00A815F9">
      <w:pPr>
        <w:pStyle w:val="BodyText"/>
        <w:rPr>
          <w:b/>
          <w:sz w:val="20"/>
        </w:rPr>
      </w:pPr>
    </w:p>
    <w:p w14:paraId="3CD1C789" w14:textId="77777777" w:rsidR="00A815F9" w:rsidRDefault="00C15677">
      <w:pPr>
        <w:pStyle w:val="BodyText"/>
        <w:spacing w:before="3"/>
        <w:rPr>
          <w:b/>
          <w:sz w:val="19"/>
        </w:rPr>
      </w:pPr>
      <w:r>
        <w:pict w14:anchorId="293F9632">
          <v:shape id="_x0000_s1217" alt="" style="position:absolute;margin-left:42.5pt;margin-top:13.55pt;width:634.75pt;height:.1pt;z-index:-251497984;mso-wrap-edited:f;mso-width-percent:0;mso-height-percent:0;mso-wrap-distance-left:0;mso-wrap-distance-right:0;mso-position-horizontal-relative:page;mso-width-percent:0;mso-height-percent:0" coordsize="12695,1270" path="m,l12694,e" filled="f" strokecolor="#332d7c" strokeweight=".35261mm">
            <v:path arrowok="t" o:connecttype="custom" o:connectlocs="0,0;8060690,0" o:connectangles="0,0"/>
            <w10:wrap type="topAndBottom" anchorx="page"/>
          </v:shape>
        </w:pict>
      </w:r>
    </w:p>
    <w:p w14:paraId="56E0B573" w14:textId="77777777" w:rsidR="00A815F9" w:rsidRDefault="00A815F9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7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47"/>
      </w:tblGrid>
      <w:tr w:rsidR="00A815F9" w14:paraId="14840E76" w14:textId="77777777">
        <w:trPr>
          <w:trHeight w:val="542"/>
        </w:trPr>
        <w:tc>
          <w:tcPr>
            <w:tcW w:w="12247" w:type="dxa"/>
            <w:tcBorders>
              <w:bottom w:val="single" w:sz="24" w:space="0" w:color="FFFFFF"/>
            </w:tcBorders>
            <w:shd w:val="clear" w:color="auto" w:fill="4F81BD"/>
          </w:tcPr>
          <w:p w14:paraId="059DDF16" w14:textId="77777777" w:rsidR="00A815F9" w:rsidRDefault="00C15677">
            <w:pPr>
              <w:pStyle w:val="TableParagraph"/>
              <w:spacing w:before="31" w:line="249" w:lineRule="auto"/>
              <w:ind w:left="143" w:right="242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WDES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Indicator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9a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2019</w:t>
            </w:r>
            <w:r>
              <w:rPr>
                <w:b/>
                <w:color w:val="FFFFFF"/>
                <w:spacing w:val="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staff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engagement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score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Disabled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staff,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compared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non</w:t>
            </w:r>
            <w:r>
              <w:rPr>
                <w:b/>
                <w:color w:val="FFFFFF"/>
                <w:spacing w:val="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disabled</w:t>
            </w:r>
            <w:r>
              <w:rPr>
                <w:b/>
                <w:color w:val="FFFFFF"/>
                <w:spacing w:val="-5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staff.</w:t>
            </w:r>
            <w:r>
              <w:rPr>
                <w:b/>
                <w:color w:val="FFFFFF"/>
                <w:spacing w:val="5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6.3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disabled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staff: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non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disabled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staff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6.7</w:t>
            </w:r>
          </w:p>
        </w:tc>
      </w:tr>
      <w:tr w:rsidR="00A815F9" w14:paraId="02D7439A" w14:textId="77777777">
        <w:trPr>
          <w:trHeight w:val="870"/>
        </w:trPr>
        <w:tc>
          <w:tcPr>
            <w:tcW w:w="12247" w:type="dxa"/>
            <w:tcBorders>
              <w:top w:val="single" w:sz="24" w:space="0" w:color="FFFFFF"/>
            </w:tcBorders>
            <w:shd w:val="clear" w:color="auto" w:fill="D0D8E8"/>
          </w:tcPr>
          <w:p w14:paraId="292B7293" w14:textId="77777777" w:rsidR="00A815F9" w:rsidRDefault="00C15677">
            <w:pPr>
              <w:pStyle w:val="TableParagraph"/>
              <w:spacing w:before="34" w:line="244" w:lineRule="auto"/>
              <w:ind w:left="144" w:right="2429"/>
            </w:pPr>
            <w:r>
              <w:rPr>
                <w:spacing w:val="-5"/>
              </w:rPr>
              <w:t>WDES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Indicator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9a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2020-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staff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engagement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score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Disabled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staff,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compared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non-disabled</w:t>
            </w:r>
            <w:r>
              <w:rPr>
                <w:spacing w:val="-58"/>
              </w:rPr>
              <w:t xml:space="preserve"> </w:t>
            </w:r>
            <w:r>
              <w:t>staff.</w:t>
            </w:r>
            <w:r>
              <w:rPr>
                <w:spacing w:val="47"/>
              </w:rPr>
              <w:t xml:space="preserve"> </w:t>
            </w:r>
            <w:r>
              <w:t>6.2</w:t>
            </w:r>
            <w:r>
              <w:rPr>
                <w:spacing w:val="-11"/>
              </w:rPr>
              <w:t xml:space="preserve"> </w:t>
            </w:r>
            <w:r>
              <w:t>disabled</w:t>
            </w:r>
            <w:r>
              <w:rPr>
                <w:spacing w:val="-10"/>
              </w:rPr>
              <w:t xml:space="preserve"> </w:t>
            </w:r>
            <w:r>
              <w:t>staff</w:t>
            </w:r>
            <w:r>
              <w:rPr>
                <w:spacing w:val="-10"/>
              </w:rPr>
              <w:t xml:space="preserve"> </w:t>
            </w:r>
            <w:r>
              <w:t>:</w:t>
            </w:r>
            <w:r>
              <w:rPr>
                <w:spacing w:val="-9"/>
              </w:rPr>
              <w:t xml:space="preserve"> </w:t>
            </w:r>
            <w:r>
              <w:t>6.8</w:t>
            </w:r>
            <w:r>
              <w:rPr>
                <w:spacing w:val="-10"/>
              </w:rPr>
              <w:t xml:space="preserve"> </w:t>
            </w:r>
            <w:r>
              <w:t>non</w:t>
            </w:r>
            <w:r>
              <w:rPr>
                <w:spacing w:val="-11"/>
              </w:rPr>
              <w:t xml:space="preserve"> </w:t>
            </w:r>
            <w:r>
              <w:t>disabled</w:t>
            </w:r>
            <w:r>
              <w:rPr>
                <w:spacing w:val="-10"/>
              </w:rPr>
              <w:t xml:space="preserve"> </w:t>
            </w:r>
            <w:r>
              <w:t>staff</w:t>
            </w:r>
          </w:p>
        </w:tc>
      </w:tr>
      <w:tr w:rsidR="00A815F9" w14:paraId="6C9F35B5" w14:textId="77777777">
        <w:trPr>
          <w:trHeight w:val="647"/>
        </w:trPr>
        <w:tc>
          <w:tcPr>
            <w:tcW w:w="12247" w:type="dxa"/>
            <w:shd w:val="clear" w:color="auto" w:fill="E9EDF4"/>
          </w:tcPr>
          <w:p w14:paraId="17492864" w14:textId="77777777" w:rsidR="00A815F9" w:rsidRDefault="00C15677">
            <w:pPr>
              <w:pStyle w:val="TableParagraph"/>
              <w:spacing w:before="66" w:line="244" w:lineRule="auto"/>
              <w:ind w:left="144" w:right="3232"/>
              <w:rPr>
                <w:b/>
              </w:rPr>
            </w:pPr>
            <w:r>
              <w:rPr>
                <w:spacing w:val="-4"/>
              </w:rPr>
              <w:t xml:space="preserve">WDES Indicator 9b 2019 Has your Trust taken action to facilitate the </w:t>
            </w:r>
            <w:r>
              <w:rPr>
                <w:spacing w:val="-3"/>
              </w:rPr>
              <w:t>voices of Disabled staff in</w:t>
            </w:r>
            <w:r>
              <w:rPr>
                <w:spacing w:val="-59"/>
              </w:rPr>
              <w:t xml:space="preserve"> </w:t>
            </w:r>
            <w:r>
              <w:t>your</w:t>
            </w:r>
            <w:r>
              <w:rPr>
                <w:spacing w:val="-9"/>
              </w:rPr>
              <w:t xml:space="preserve"> </w:t>
            </w:r>
            <w:r>
              <w:t>organisation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heard?</w:t>
            </w:r>
            <w:r>
              <w:rPr>
                <w:spacing w:val="-11"/>
              </w:rPr>
              <w:t xml:space="preserve"> </w:t>
            </w:r>
            <w:r>
              <w:t>(Yes)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(No)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No</w:t>
            </w:r>
          </w:p>
        </w:tc>
      </w:tr>
      <w:tr w:rsidR="00A815F9" w14:paraId="477B570D" w14:textId="77777777">
        <w:trPr>
          <w:trHeight w:val="647"/>
        </w:trPr>
        <w:tc>
          <w:tcPr>
            <w:tcW w:w="12247" w:type="dxa"/>
            <w:shd w:val="clear" w:color="auto" w:fill="D0D8E8"/>
          </w:tcPr>
          <w:p w14:paraId="32DC4622" w14:textId="77777777" w:rsidR="00A815F9" w:rsidRDefault="00C15677">
            <w:pPr>
              <w:pStyle w:val="TableParagraph"/>
              <w:spacing w:before="66" w:line="244" w:lineRule="auto"/>
              <w:ind w:left="144" w:right="3232"/>
              <w:rPr>
                <w:b/>
              </w:rPr>
            </w:pPr>
            <w:r>
              <w:rPr>
                <w:spacing w:val="-4"/>
              </w:rPr>
              <w:t xml:space="preserve">WDES Indicator 9b 2020 Has your Trust taken action to facilitate the </w:t>
            </w:r>
            <w:r>
              <w:rPr>
                <w:spacing w:val="-3"/>
              </w:rPr>
              <w:t>voices of Disabled staff in</w:t>
            </w:r>
            <w:r>
              <w:rPr>
                <w:spacing w:val="-59"/>
              </w:rPr>
              <w:t xml:space="preserve"> </w:t>
            </w:r>
            <w:r>
              <w:t>your</w:t>
            </w:r>
            <w:r>
              <w:rPr>
                <w:spacing w:val="-9"/>
              </w:rPr>
              <w:t xml:space="preserve"> </w:t>
            </w:r>
            <w:r>
              <w:t>organisation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heard?</w:t>
            </w:r>
            <w:r>
              <w:rPr>
                <w:spacing w:val="-11"/>
              </w:rPr>
              <w:t xml:space="preserve"> </w:t>
            </w:r>
            <w:r>
              <w:t>(Yes)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(No)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Yes</w:t>
            </w:r>
          </w:p>
        </w:tc>
      </w:tr>
      <w:tr w:rsidR="00A815F9" w14:paraId="2DBAEAB0" w14:textId="77777777">
        <w:trPr>
          <w:trHeight w:val="1152"/>
        </w:trPr>
        <w:tc>
          <w:tcPr>
            <w:tcW w:w="12247" w:type="dxa"/>
            <w:shd w:val="clear" w:color="auto" w:fill="E9EDF4"/>
          </w:tcPr>
          <w:p w14:paraId="61C75940" w14:textId="77777777" w:rsidR="00A815F9" w:rsidRDefault="00C15677">
            <w:pPr>
              <w:pStyle w:val="TableParagraph"/>
              <w:spacing w:before="66" w:line="244" w:lineRule="auto"/>
              <w:ind w:left="144" w:right="2071"/>
            </w:pPr>
            <w:r>
              <w:rPr>
                <w:spacing w:val="-5"/>
              </w:rPr>
              <w:t>WDES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Indicator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10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2019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Percentage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difference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between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organisation’s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Board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voting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membership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8"/>
              </w:rPr>
              <w:t xml:space="preserve"> </w:t>
            </w:r>
            <w:r>
              <w:t>its</w:t>
            </w:r>
            <w:r>
              <w:rPr>
                <w:spacing w:val="-11"/>
              </w:rPr>
              <w:t xml:space="preserve"> </w:t>
            </w:r>
            <w:r>
              <w:t>organisation’s</w:t>
            </w:r>
            <w:r>
              <w:rPr>
                <w:spacing w:val="-11"/>
              </w:rPr>
              <w:t xml:space="preserve"> </w:t>
            </w:r>
            <w:r>
              <w:t>overall</w:t>
            </w:r>
            <w:r>
              <w:rPr>
                <w:spacing w:val="-8"/>
              </w:rPr>
              <w:t xml:space="preserve"> </w:t>
            </w:r>
            <w:r>
              <w:t>workforce,</w:t>
            </w:r>
            <w:r>
              <w:rPr>
                <w:spacing w:val="-10"/>
              </w:rPr>
              <w:t xml:space="preserve"> </w:t>
            </w:r>
            <w:r>
              <w:t>disaggregated:</w:t>
            </w:r>
          </w:p>
          <w:p w14:paraId="37B7C9B0" w14:textId="77777777" w:rsidR="00A815F9" w:rsidRDefault="00C15677">
            <w:pPr>
              <w:pStyle w:val="TableParagraph"/>
              <w:numPr>
                <w:ilvl w:val="0"/>
                <w:numId w:val="138"/>
              </w:numPr>
              <w:tabs>
                <w:tab w:val="left" w:pos="275"/>
              </w:tabs>
              <w:spacing w:line="236" w:lineRule="exact"/>
            </w:pPr>
            <w:r>
              <w:rPr>
                <w:spacing w:val="-3"/>
              </w:rPr>
              <w:t>By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voting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membership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Board.</w:t>
            </w:r>
          </w:p>
          <w:p w14:paraId="20C12BD2" w14:textId="77777777" w:rsidR="00A815F9" w:rsidRDefault="00C15677">
            <w:pPr>
              <w:pStyle w:val="TableParagraph"/>
              <w:numPr>
                <w:ilvl w:val="0"/>
                <w:numId w:val="138"/>
              </w:numPr>
              <w:tabs>
                <w:tab w:val="left" w:pos="275"/>
              </w:tabs>
              <w:spacing w:before="6"/>
            </w:pPr>
            <w:r>
              <w:rPr>
                <w:spacing w:val="-4"/>
              </w:rPr>
              <w:t>By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Executive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membership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Board.</w:t>
            </w:r>
          </w:p>
        </w:tc>
      </w:tr>
      <w:tr w:rsidR="00A815F9" w14:paraId="4298AA30" w14:textId="77777777">
        <w:trPr>
          <w:trHeight w:val="583"/>
        </w:trPr>
        <w:tc>
          <w:tcPr>
            <w:tcW w:w="12247" w:type="dxa"/>
            <w:shd w:val="clear" w:color="auto" w:fill="D0D8E8"/>
          </w:tcPr>
          <w:p w14:paraId="76CA1BC7" w14:textId="77777777" w:rsidR="00A815F9" w:rsidRDefault="00C15677">
            <w:pPr>
              <w:pStyle w:val="TableParagraph"/>
              <w:spacing w:before="66"/>
              <w:ind w:left="144"/>
            </w:pPr>
            <w:r>
              <w:t>-2%</w:t>
            </w:r>
          </w:p>
        </w:tc>
      </w:tr>
      <w:tr w:rsidR="00A815F9" w14:paraId="437DE721" w14:textId="77777777">
        <w:trPr>
          <w:trHeight w:val="1152"/>
        </w:trPr>
        <w:tc>
          <w:tcPr>
            <w:tcW w:w="12247" w:type="dxa"/>
            <w:shd w:val="clear" w:color="auto" w:fill="E9EDF4"/>
          </w:tcPr>
          <w:p w14:paraId="75C5C7E1" w14:textId="77777777" w:rsidR="00A815F9" w:rsidRDefault="00C15677">
            <w:pPr>
              <w:pStyle w:val="TableParagraph"/>
              <w:spacing w:before="63" w:line="249" w:lineRule="auto"/>
              <w:ind w:left="144" w:right="2071"/>
            </w:pPr>
            <w:r>
              <w:rPr>
                <w:spacing w:val="-5"/>
              </w:rPr>
              <w:t>WDES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Indicator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10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2020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Percentage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difference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between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organisation’s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Board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voting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membership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8"/>
              </w:rPr>
              <w:t xml:space="preserve"> </w:t>
            </w:r>
            <w:r>
              <w:t>its</w:t>
            </w:r>
            <w:r>
              <w:rPr>
                <w:spacing w:val="-11"/>
              </w:rPr>
              <w:t xml:space="preserve"> </w:t>
            </w:r>
            <w:r>
              <w:t>organisation’s</w:t>
            </w:r>
            <w:r>
              <w:rPr>
                <w:spacing w:val="-11"/>
              </w:rPr>
              <w:t xml:space="preserve"> </w:t>
            </w:r>
            <w:r>
              <w:t>overall</w:t>
            </w:r>
            <w:r>
              <w:rPr>
                <w:spacing w:val="-8"/>
              </w:rPr>
              <w:t xml:space="preserve"> </w:t>
            </w:r>
            <w:r>
              <w:t>workforce,</w:t>
            </w:r>
            <w:r>
              <w:rPr>
                <w:spacing w:val="-10"/>
              </w:rPr>
              <w:t xml:space="preserve"> </w:t>
            </w:r>
            <w:r>
              <w:t>disaggregated:</w:t>
            </w:r>
          </w:p>
          <w:p w14:paraId="3F91F7C7" w14:textId="77777777" w:rsidR="00A815F9" w:rsidRDefault="00C15677">
            <w:pPr>
              <w:pStyle w:val="TableParagraph"/>
              <w:numPr>
                <w:ilvl w:val="0"/>
                <w:numId w:val="137"/>
              </w:numPr>
              <w:tabs>
                <w:tab w:val="left" w:pos="275"/>
              </w:tabs>
              <w:spacing w:line="231" w:lineRule="exact"/>
            </w:pPr>
            <w:r>
              <w:rPr>
                <w:spacing w:val="-3"/>
              </w:rPr>
              <w:t>By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voting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membership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Board.</w:t>
            </w:r>
          </w:p>
          <w:p w14:paraId="5DDB5CA4" w14:textId="77777777" w:rsidR="00A815F9" w:rsidRDefault="00C15677">
            <w:pPr>
              <w:pStyle w:val="TableParagraph"/>
              <w:numPr>
                <w:ilvl w:val="0"/>
                <w:numId w:val="137"/>
              </w:numPr>
              <w:tabs>
                <w:tab w:val="left" w:pos="275"/>
              </w:tabs>
              <w:spacing w:before="6"/>
            </w:pPr>
            <w:r>
              <w:rPr>
                <w:spacing w:val="-4"/>
              </w:rPr>
              <w:t>By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Executive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membership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Board.</w:t>
            </w:r>
          </w:p>
        </w:tc>
      </w:tr>
      <w:tr w:rsidR="00A815F9" w14:paraId="5F52F2E0" w14:textId="77777777">
        <w:trPr>
          <w:trHeight w:val="583"/>
        </w:trPr>
        <w:tc>
          <w:tcPr>
            <w:tcW w:w="12247" w:type="dxa"/>
            <w:shd w:val="clear" w:color="auto" w:fill="D0D8E8"/>
          </w:tcPr>
          <w:p w14:paraId="5018B7E0" w14:textId="77777777" w:rsidR="00A815F9" w:rsidRDefault="00C15677">
            <w:pPr>
              <w:pStyle w:val="TableParagraph"/>
              <w:spacing w:before="63"/>
              <w:ind w:left="144"/>
            </w:pPr>
            <w:r>
              <w:t>-2%</w:t>
            </w:r>
          </w:p>
        </w:tc>
      </w:tr>
    </w:tbl>
    <w:p w14:paraId="0C3C67CD" w14:textId="77777777" w:rsidR="00A815F9" w:rsidRDefault="00A815F9">
      <w:pPr>
        <w:sectPr w:rsidR="00A815F9">
          <w:headerReference w:type="even" r:id="rId567"/>
          <w:headerReference w:type="default" r:id="rId568"/>
          <w:footerReference w:type="even" r:id="rId569"/>
          <w:pgSz w:w="14400" w:h="10800" w:orient="landscape"/>
          <w:pgMar w:top="1360" w:right="0" w:bottom="1600" w:left="0" w:header="524" w:footer="1401" w:gutter="0"/>
          <w:cols w:space="720"/>
        </w:sectPr>
      </w:pPr>
    </w:p>
    <w:p w14:paraId="0466D095" w14:textId="77777777" w:rsidR="00A815F9" w:rsidRDefault="00C15677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475456" behindDoc="0" locked="0" layoutInCell="1" allowOverlap="1" wp14:anchorId="317720B7" wp14:editId="422ED0BE">
            <wp:simplePos x="0" y="0"/>
            <wp:positionH relativeFrom="page">
              <wp:posOffset>0</wp:posOffset>
            </wp:positionH>
            <wp:positionV relativeFrom="page">
              <wp:posOffset>9630410</wp:posOffset>
            </wp:positionV>
            <wp:extent cx="7556500" cy="1056639"/>
            <wp:effectExtent l="0" t="0" r="0" b="0"/>
            <wp:wrapNone/>
            <wp:docPr id="623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image188.png"/>
                    <pic:cNvPicPr/>
                  </pic:nvPicPr>
                  <pic:blipFill>
                    <a:blip r:embed="rId5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6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5CA4F0" w14:textId="77777777" w:rsidR="00A815F9" w:rsidRDefault="00A815F9">
      <w:pPr>
        <w:pStyle w:val="BodyText"/>
        <w:rPr>
          <w:b/>
          <w:sz w:val="20"/>
        </w:rPr>
      </w:pPr>
    </w:p>
    <w:p w14:paraId="38308FF6" w14:textId="77777777" w:rsidR="00A815F9" w:rsidRDefault="00A815F9">
      <w:pPr>
        <w:pStyle w:val="BodyText"/>
        <w:spacing w:before="10" w:after="1"/>
        <w:rPr>
          <w:b/>
          <w:sz w:val="20"/>
        </w:rPr>
      </w:pP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1882"/>
        <w:gridCol w:w="2578"/>
      </w:tblGrid>
      <w:tr w:rsidR="00A815F9" w14:paraId="053E0DB9" w14:textId="77777777">
        <w:trPr>
          <w:trHeight w:val="556"/>
        </w:trPr>
        <w:tc>
          <w:tcPr>
            <w:tcW w:w="10134" w:type="dxa"/>
            <w:gridSpan w:val="4"/>
            <w:shd w:val="clear" w:color="auto" w:fill="D9D9D9"/>
          </w:tcPr>
          <w:p w14:paraId="3A0FA51D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34" w:name="20._F2SU_Q3_report_-_post_PODC"/>
            <w:bookmarkEnd w:id="34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6B0061E0" w14:textId="77777777">
        <w:trPr>
          <w:trHeight w:val="556"/>
        </w:trPr>
        <w:tc>
          <w:tcPr>
            <w:tcW w:w="7556" w:type="dxa"/>
            <w:gridSpan w:val="3"/>
            <w:shd w:val="clear" w:color="auto" w:fill="D9D9D9"/>
          </w:tcPr>
          <w:p w14:paraId="38A130EC" w14:textId="77777777" w:rsidR="00A815F9" w:rsidRDefault="00C15677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Freedom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Speak 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Quarterly Report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Q3</w:t>
            </w:r>
          </w:p>
        </w:tc>
        <w:tc>
          <w:tcPr>
            <w:tcW w:w="2578" w:type="dxa"/>
            <w:shd w:val="clear" w:color="auto" w:fill="D9D9D9"/>
          </w:tcPr>
          <w:p w14:paraId="1ADEA8DA" w14:textId="77777777" w:rsidR="00A815F9" w:rsidRDefault="00C15677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</w:tr>
      <w:tr w:rsidR="00A815F9" w14:paraId="6F88F83F" w14:textId="77777777">
        <w:trPr>
          <w:trHeight w:val="1271"/>
        </w:trPr>
        <w:tc>
          <w:tcPr>
            <w:tcW w:w="2842" w:type="dxa"/>
          </w:tcPr>
          <w:p w14:paraId="08B7AE70" w14:textId="77777777" w:rsidR="00A815F9" w:rsidRDefault="00C15677">
            <w:pPr>
              <w:pStyle w:val="TableParagraph"/>
              <w:spacing w:before="120" w:line="276" w:lineRule="auto"/>
              <w:ind w:left="43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09ABAD12" w14:textId="77777777" w:rsidR="00A815F9" w:rsidRDefault="00C15677">
            <w:pPr>
              <w:pStyle w:val="TableParagraph"/>
              <w:spacing w:line="276" w:lineRule="auto"/>
              <w:ind w:left="42" w:right="1332"/>
              <w:rPr>
                <w:sz w:val="24"/>
              </w:rPr>
            </w:pPr>
            <w:r>
              <w:rPr>
                <w:sz w:val="24"/>
              </w:rPr>
              <w:t>Val Ferguson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Kim Sterling</w:t>
            </w:r>
          </w:p>
          <w:p w14:paraId="1A1B4FBA" w14:textId="77777777" w:rsidR="00A815F9" w:rsidRDefault="00C15677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Freedom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Speak Up</w:t>
            </w:r>
          </w:p>
          <w:p w14:paraId="24CE514A" w14:textId="77777777" w:rsidR="00A815F9" w:rsidRDefault="00C15677">
            <w:pPr>
              <w:pStyle w:val="TableParagraph"/>
              <w:spacing w:before="46"/>
              <w:ind w:left="42"/>
              <w:rPr>
                <w:sz w:val="24"/>
              </w:rPr>
            </w:pPr>
            <w:r>
              <w:rPr>
                <w:sz w:val="24"/>
              </w:rPr>
              <w:t>Guardians</w:t>
            </w:r>
          </w:p>
        </w:tc>
        <w:tc>
          <w:tcPr>
            <w:tcW w:w="1882" w:type="dxa"/>
          </w:tcPr>
          <w:p w14:paraId="1A1138A3" w14:textId="77777777" w:rsidR="00A815F9" w:rsidRDefault="00C15677">
            <w:pPr>
              <w:pStyle w:val="TableParagraph"/>
              <w:spacing w:line="276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21B673E6" w14:textId="77777777" w:rsidR="00A815F9" w:rsidRDefault="00C15677">
            <w:pPr>
              <w:pStyle w:val="TableParagraph"/>
              <w:spacing w:line="276" w:lineRule="auto"/>
              <w:ind w:left="46" w:right="113"/>
              <w:rPr>
                <w:sz w:val="24"/>
              </w:rPr>
            </w:pPr>
            <w:r>
              <w:rPr>
                <w:sz w:val="24"/>
              </w:rPr>
              <w:t>Catherine Griffiths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 of People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</w:p>
        </w:tc>
      </w:tr>
      <w:tr w:rsidR="00A815F9" w14:paraId="6F491687" w14:textId="77777777">
        <w:trPr>
          <w:trHeight w:val="599"/>
        </w:trPr>
        <w:tc>
          <w:tcPr>
            <w:tcW w:w="2842" w:type="dxa"/>
          </w:tcPr>
          <w:p w14:paraId="74A883D7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2" w:type="dxa"/>
            <w:gridSpan w:val="3"/>
          </w:tcPr>
          <w:p w14:paraId="7FD6D227" w14:textId="77777777" w:rsidR="00A815F9" w:rsidRDefault="00C15677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A815F9" w14:paraId="317234CE" w14:textId="77777777">
        <w:trPr>
          <w:trHeight w:val="5078"/>
        </w:trPr>
        <w:tc>
          <w:tcPr>
            <w:tcW w:w="2842" w:type="dxa"/>
          </w:tcPr>
          <w:p w14:paraId="61F23CB1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292" w:type="dxa"/>
            <w:gridSpan w:val="3"/>
          </w:tcPr>
          <w:p w14:paraId="250F31B0" w14:textId="77777777" w:rsidR="00A815F9" w:rsidRDefault="00C15677">
            <w:pPr>
              <w:pStyle w:val="TableParagraph"/>
              <w:spacing w:line="276" w:lineRule="auto"/>
              <w:ind w:left="42" w:right="298"/>
              <w:jc w:val="both"/>
              <w:rPr>
                <w:sz w:val="24"/>
              </w:rPr>
            </w:pPr>
            <w:r>
              <w:rPr>
                <w:sz w:val="24"/>
              </w:rPr>
              <w:t>Analysis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 of concerns generated though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Freedom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Speak Up (FTSU) from 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October 2020 to 31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December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</w:p>
          <w:p w14:paraId="52F1E92E" w14:textId="77777777" w:rsidR="00A815F9" w:rsidRDefault="00A815F9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258B650D" w14:textId="77777777" w:rsidR="00A815F9" w:rsidRDefault="00C15677">
            <w:pPr>
              <w:pStyle w:val="TableParagraph"/>
              <w:spacing w:before="1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mandatory roll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FTSU training.</w:t>
            </w:r>
          </w:p>
          <w:p w14:paraId="6FB0674E" w14:textId="77777777" w:rsidR="00A815F9" w:rsidRDefault="00A815F9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5D781565" w14:textId="77777777" w:rsidR="00A815F9" w:rsidRDefault="00C15677">
            <w:pPr>
              <w:pStyle w:val="TableParagraph"/>
              <w:spacing w:before="1" w:line="276" w:lineRule="auto"/>
              <w:ind w:left="42" w:right="298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(WHT)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FTSU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Wellbeing Group.</w:t>
            </w:r>
          </w:p>
          <w:p w14:paraId="62D9997C" w14:textId="77777777" w:rsidR="00A815F9" w:rsidRDefault="00A815F9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0E20310" w14:textId="77777777" w:rsidR="00A815F9" w:rsidRDefault="00C15677">
            <w:pPr>
              <w:pStyle w:val="TableParagraph"/>
              <w:spacing w:line="276" w:lineRule="auto"/>
              <w:ind w:left="42" w:right="299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escalation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adheres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FTSU raising concerns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protocol.</w:t>
            </w:r>
          </w:p>
          <w:p w14:paraId="099C4E90" w14:textId="77777777" w:rsidR="00A815F9" w:rsidRDefault="00A815F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C7EA44E" w14:textId="77777777" w:rsidR="00A815F9" w:rsidRDefault="00C15677">
            <w:pPr>
              <w:pStyle w:val="TableParagraph"/>
              <w:spacing w:line="280" w:lineRule="auto"/>
              <w:ind w:left="42" w:right="299"/>
              <w:jc w:val="both"/>
              <w:rPr>
                <w:sz w:val="24"/>
              </w:rPr>
            </w:pPr>
            <w:r>
              <w:rPr>
                <w:sz w:val="24"/>
              </w:rPr>
              <w:t>Triangulation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concerns,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incidents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cases.</w:t>
            </w:r>
          </w:p>
        </w:tc>
      </w:tr>
      <w:tr w:rsidR="00A815F9" w14:paraId="54C1C00A" w14:textId="77777777">
        <w:trPr>
          <w:trHeight w:val="4122"/>
        </w:trPr>
        <w:tc>
          <w:tcPr>
            <w:tcW w:w="2842" w:type="dxa"/>
          </w:tcPr>
          <w:p w14:paraId="05608EF8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2" w:type="dxa"/>
            <w:gridSpan w:val="3"/>
          </w:tcPr>
          <w:p w14:paraId="6459622F" w14:textId="77777777" w:rsidR="00A815F9" w:rsidRDefault="00C15677">
            <w:pPr>
              <w:pStyle w:val="TableParagraph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541897B7" w14:textId="77777777" w:rsidR="00A815F9" w:rsidRDefault="00C15677">
            <w:pPr>
              <w:pStyle w:val="TableParagraph"/>
              <w:numPr>
                <w:ilvl w:val="0"/>
                <w:numId w:val="136"/>
              </w:numPr>
              <w:tabs>
                <w:tab w:val="left" w:pos="763"/>
              </w:tabs>
              <w:spacing w:before="4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</w:p>
          <w:p w14:paraId="4E811DDF" w14:textId="77777777" w:rsidR="00A815F9" w:rsidRDefault="00C15677">
            <w:pPr>
              <w:pStyle w:val="TableParagraph"/>
              <w:numPr>
                <w:ilvl w:val="0"/>
                <w:numId w:val="136"/>
              </w:numPr>
              <w:tabs>
                <w:tab w:val="left" w:pos="763"/>
              </w:tabs>
              <w:spacing w:before="41" w:line="276" w:lineRule="auto"/>
              <w:ind w:right="299"/>
              <w:jc w:val="both"/>
              <w:rPr>
                <w:sz w:val="24"/>
              </w:rPr>
            </w:pPr>
            <w:r>
              <w:rPr>
                <w:sz w:val="24"/>
              </w:rPr>
              <w:t>Commit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routine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day-to-day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practise</w:t>
            </w:r>
          </w:p>
          <w:p w14:paraId="4A63DE69" w14:textId="77777777" w:rsidR="00A815F9" w:rsidRDefault="00C15677">
            <w:pPr>
              <w:pStyle w:val="TableParagraph"/>
              <w:numPr>
                <w:ilvl w:val="0"/>
                <w:numId w:val="136"/>
              </w:numPr>
              <w:tabs>
                <w:tab w:val="left" w:pos="763"/>
              </w:tabs>
              <w:spacing w:line="276" w:lineRule="auto"/>
              <w:ind w:right="297"/>
              <w:jc w:val="both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FTSU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improve the WHT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</w:p>
          <w:p w14:paraId="74583949" w14:textId="77777777" w:rsidR="00A815F9" w:rsidRDefault="00C15677">
            <w:pPr>
              <w:pStyle w:val="TableParagraph"/>
              <w:numPr>
                <w:ilvl w:val="0"/>
                <w:numId w:val="136"/>
              </w:numPr>
              <w:tabs>
                <w:tab w:val="left" w:pos="763"/>
              </w:tabs>
              <w:spacing w:before="2" w:line="276" w:lineRule="auto"/>
              <w:ind w:right="297"/>
              <w:jc w:val="both"/>
              <w:rPr>
                <w:sz w:val="24"/>
              </w:rPr>
            </w:pPr>
            <w:r>
              <w:rPr>
                <w:sz w:val="24"/>
              </w:rPr>
              <w:t>Note continued implementation of the elements from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FTSU Improvement plan though the work of the Colleague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Health and Wellbeing Assurance Group that is led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Non-Executive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FTSU.</w:t>
            </w:r>
          </w:p>
          <w:p w14:paraId="779A88DF" w14:textId="77777777" w:rsidR="00A815F9" w:rsidRDefault="00C15677">
            <w:pPr>
              <w:pStyle w:val="TableParagraph"/>
              <w:numPr>
                <w:ilvl w:val="0"/>
                <w:numId w:val="136"/>
              </w:numPr>
              <w:tabs>
                <w:tab w:val="left" w:pos="763"/>
              </w:tabs>
              <w:spacing w:line="276" w:lineRule="auto"/>
              <w:ind w:right="298"/>
              <w:jc w:val="both"/>
              <w:rPr>
                <w:sz w:val="24"/>
              </w:rPr>
            </w:pPr>
            <w:r>
              <w:rPr>
                <w:sz w:val="24"/>
              </w:rPr>
              <w:t>To note that Speaking Up training is part of the mandatory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package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 delivered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WHT.</w:t>
            </w:r>
          </w:p>
          <w:p w14:paraId="7E81CDD1" w14:textId="77777777" w:rsidR="00A815F9" w:rsidRDefault="00C15677">
            <w:pPr>
              <w:pStyle w:val="TableParagraph"/>
              <w:numPr>
                <w:ilvl w:val="0"/>
                <w:numId w:val="136"/>
              </w:numPr>
              <w:tabs>
                <w:tab w:val="left" w:pos="763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FTSU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</w:p>
        </w:tc>
      </w:tr>
    </w:tbl>
    <w:p w14:paraId="27F115E1" w14:textId="77777777" w:rsidR="00A815F9" w:rsidRDefault="00A815F9">
      <w:pPr>
        <w:spacing w:line="275" w:lineRule="exact"/>
        <w:jc w:val="both"/>
        <w:rPr>
          <w:sz w:val="24"/>
        </w:rPr>
        <w:sectPr w:rsidR="00A815F9">
          <w:footerReference w:type="default" r:id="rId571"/>
          <w:pgSz w:w="11900" w:h="16840"/>
          <w:pgMar w:top="1380" w:right="0" w:bottom="0" w:left="0" w:header="523" w:footer="0" w:gutter="0"/>
          <w:cols w:space="720"/>
        </w:sectPr>
      </w:pP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5"/>
        <w:gridCol w:w="3443"/>
        <w:gridCol w:w="3845"/>
      </w:tblGrid>
      <w:tr w:rsidR="00A815F9" w14:paraId="0635393C" w14:textId="77777777">
        <w:trPr>
          <w:trHeight w:val="1545"/>
        </w:trPr>
        <w:tc>
          <w:tcPr>
            <w:tcW w:w="2845" w:type="dxa"/>
          </w:tcPr>
          <w:p w14:paraId="66E10ED6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88" w:type="dxa"/>
            <w:gridSpan w:val="2"/>
          </w:tcPr>
          <w:p w14:paraId="63030720" w14:textId="77777777" w:rsidR="00A815F9" w:rsidRDefault="00C15677">
            <w:pPr>
              <w:pStyle w:val="TableParagraph"/>
              <w:spacing w:line="276" w:lineRule="auto"/>
              <w:ind w:left="759" w:right="297"/>
              <w:jc w:val="both"/>
              <w:rPr>
                <w:sz w:val="24"/>
              </w:rPr>
            </w:pPr>
            <w:r>
              <w:rPr>
                <w:sz w:val="24"/>
              </w:rPr>
              <w:t>addressed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delivered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timescales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protocol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escalation. This will be detailed in quarterly exceptional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reports.</w:t>
            </w:r>
          </w:p>
        </w:tc>
      </w:tr>
      <w:tr w:rsidR="00A815F9" w14:paraId="6ACFCB39" w14:textId="77777777">
        <w:trPr>
          <w:trHeight w:val="2222"/>
        </w:trPr>
        <w:tc>
          <w:tcPr>
            <w:tcW w:w="2845" w:type="dxa"/>
          </w:tcPr>
          <w:p w14:paraId="42E167C5" w14:textId="77777777" w:rsidR="00A815F9" w:rsidRDefault="00C15677">
            <w:pPr>
              <w:pStyle w:val="TableParagraph"/>
              <w:spacing w:before="125" w:line="276" w:lineRule="auto"/>
              <w:ind w:left="43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88" w:type="dxa"/>
            <w:gridSpan w:val="2"/>
          </w:tcPr>
          <w:p w14:paraId="5C56DA83" w14:textId="77777777" w:rsidR="00A815F9" w:rsidRDefault="00C15677">
            <w:pPr>
              <w:pStyle w:val="TableParagraph"/>
              <w:spacing w:before="5" w:line="276" w:lineRule="auto"/>
              <w:ind w:left="39" w:right="299"/>
              <w:jc w:val="both"/>
              <w:rPr>
                <w:sz w:val="24"/>
              </w:rPr>
            </w:pPr>
            <w:r>
              <w:rPr>
                <w:sz w:val="24"/>
              </w:rPr>
              <w:t>The work programme described within this report will provide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Board 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BAF risk:</w:t>
            </w:r>
          </w:p>
          <w:p w14:paraId="0B09CDA7" w14:textId="77777777" w:rsidR="00A815F9" w:rsidRDefault="00A815F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2232F07" w14:textId="77777777" w:rsidR="00A815F9" w:rsidRDefault="00C15677">
            <w:pPr>
              <w:pStyle w:val="TableParagraph"/>
              <w:spacing w:line="276" w:lineRule="auto"/>
              <w:ind w:left="39" w:right="299"/>
              <w:jc w:val="both"/>
              <w:rPr>
                <w:sz w:val="24"/>
              </w:rPr>
            </w:pPr>
            <w:r>
              <w:rPr>
                <w:sz w:val="24"/>
              </w:rPr>
              <w:t>BAF S04 – Value Our Colleagues: Lack of an inclusive and open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morale,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engagement,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</w:t>
            </w:r>
            <w:r>
              <w:rPr>
                <w:sz w:val="24"/>
              </w:rPr>
              <w:t>ention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care.</w:t>
            </w:r>
          </w:p>
        </w:tc>
      </w:tr>
      <w:tr w:rsidR="00A815F9" w14:paraId="1B3C6D5B" w14:textId="77777777">
        <w:trPr>
          <w:trHeight w:val="1271"/>
        </w:trPr>
        <w:tc>
          <w:tcPr>
            <w:tcW w:w="2845" w:type="dxa"/>
          </w:tcPr>
          <w:p w14:paraId="40B445F0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88" w:type="dxa"/>
            <w:gridSpan w:val="2"/>
          </w:tcPr>
          <w:p w14:paraId="5EEBE852" w14:textId="77777777" w:rsidR="00A815F9" w:rsidRDefault="00C15677">
            <w:pPr>
              <w:pStyle w:val="TableParagraph"/>
              <w:spacing w:line="278" w:lineRule="auto"/>
              <w:ind w:left="39" w:right="297"/>
              <w:jc w:val="both"/>
              <w:rPr>
                <w:sz w:val="24"/>
              </w:rPr>
            </w:pPr>
            <w:r>
              <w:rPr>
                <w:sz w:val="24"/>
              </w:rPr>
              <w:t>There are some costs implications associated with following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 of work, all resource will be aligned through existing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budgets.</w:t>
            </w:r>
          </w:p>
        </w:tc>
      </w:tr>
      <w:tr w:rsidR="00A815F9" w14:paraId="7CF3D7E6" w14:textId="77777777">
        <w:trPr>
          <w:trHeight w:val="2855"/>
        </w:trPr>
        <w:tc>
          <w:tcPr>
            <w:tcW w:w="2845" w:type="dxa"/>
          </w:tcPr>
          <w:p w14:paraId="783BEE2F" w14:textId="77777777" w:rsidR="00A815F9" w:rsidRDefault="00C15677">
            <w:pPr>
              <w:pStyle w:val="TableParagraph"/>
              <w:spacing w:before="120" w:line="276" w:lineRule="auto"/>
              <w:ind w:left="43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88" w:type="dxa"/>
            <w:gridSpan w:val="2"/>
          </w:tcPr>
          <w:p w14:paraId="2E2D6EC5" w14:textId="77777777" w:rsidR="00A815F9" w:rsidRDefault="00C15677">
            <w:pPr>
              <w:pStyle w:val="TableParagraph"/>
              <w:spacing w:line="276" w:lineRule="auto"/>
              <w:ind w:left="39" w:right="296"/>
              <w:jc w:val="both"/>
              <w:rPr>
                <w:sz w:val="24"/>
              </w:rPr>
            </w:pPr>
            <w:r>
              <w:rPr>
                <w:sz w:val="24"/>
              </w:rPr>
              <w:t>Black, Asian or minority ethnic (BAME) employees often face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barriers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employees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raising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concerns.</w:t>
            </w:r>
          </w:p>
          <w:p w14:paraId="1FFF5269" w14:textId="77777777" w:rsidR="00A815F9" w:rsidRDefault="00A815F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21094DA1" w14:textId="77777777" w:rsidR="00A815F9" w:rsidRDefault="00C15677">
            <w:pPr>
              <w:pStyle w:val="TableParagraph"/>
              <w:spacing w:line="276" w:lineRule="auto"/>
              <w:ind w:left="39" w:right="295"/>
              <w:jc w:val="both"/>
              <w:rPr>
                <w:sz w:val="24"/>
              </w:rPr>
            </w:pPr>
            <w:r>
              <w:rPr>
                <w:sz w:val="24"/>
              </w:rPr>
              <w:t>The data available is not yet sufficient to reliably determine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 equality and diversity impacts. This is being addressed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</w:t>
            </w:r>
            <w:r>
              <w:rPr>
                <w:sz w:val="24"/>
              </w:rPr>
              <w:t>rough collecting concerns electronically through the incident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reporting system, Safeguard and work being undertaken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Equality,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Committee.</w:t>
            </w:r>
          </w:p>
        </w:tc>
      </w:tr>
      <w:tr w:rsidR="00A815F9" w14:paraId="44F0D939" w14:textId="77777777">
        <w:trPr>
          <w:trHeight w:val="561"/>
        </w:trPr>
        <w:tc>
          <w:tcPr>
            <w:tcW w:w="2845" w:type="dxa"/>
            <w:vMerge w:val="restart"/>
          </w:tcPr>
          <w:p w14:paraId="31AE9E86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443" w:type="dxa"/>
          </w:tcPr>
          <w:p w14:paraId="130439D9" w14:textId="77777777" w:rsidR="00A815F9" w:rsidRDefault="00C15677">
            <w:pPr>
              <w:pStyle w:val="TableParagraph"/>
              <w:spacing w:line="310" w:lineRule="exact"/>
              <w:ind w:left="39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242BF208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48292266" w14:textId="77777777">
        <w:trPr>
          <w:trHeight w:val="580"/>
        </w:trPr>
        <w:tc>
          <w:tcPr>
            <w:tcW w:w="2845" w:type="dxa"/>
            <w:vMerge/>
            <w:tcBorders>
              <w:top w:val="nil"/>
            </w:tcBorders>
          </w:tcPr>
          <w:p w14:paraId="66CA4203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</w:tcPr>
          <w:p w14:paraId="785352EA" w14:textId="77777777" w:rsidR="00A815F9" w:rsidRDefault="00C15677">
            <w:pPr>
              <w:pStyle w:val="TableParagraph"/>
              <w:spacing w:line="310" w:lineRule="exact"/>
              <w:ind w:left="39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2FA0D571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1178FCD0" w14:textId="77777777">
        <w:trPr>
          <w:trHeight w:val="566"/>
        </w:trPr>
        <w:tc>
          <w:tcPr>
            <w:tcW w:w="2845" w:type="dxa"/>
            <w:vMerge/>
            <w:tcBorders>
              <w:top w:val="nil"/>
            </w:tcBorders>
          </w:tcPr>
          <w:p w14:paraId="6D196E6E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</w:tcPr>
          <w:p w14:paraId="03AE67D4" w14:textId="77777777" w:rsidR="00A815F9" w:rsidRDefault="00C15677">
            <w:pPr>
              <w:pStyle w:val="TableParagraph"/>
              <w:spacing w:line="310" w:lineRule="exact"/>
              <w:ind w:left="39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5" w:type="dxa"/>
          </w:tcPr>
          <w:p w14:paraId="54D1D8DA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9877454" w14:textId="77777777" w:rsidR="00A815F9" w:rsidRDefault="00A815F9">
      <w:pPr>
        <w:rPr>
          <w:rFonts w:ascii="Times New Roman"/>
          <w:sz w:val="24"/>
        </w:rPr>
        <w:sectPr w:rsidR="00A815F9">
          <w:headerReference w:type="even" r:id="rId572"/>
          <w:headerReference w:type="default" r:id="rId573"/>
          <w:footerReference w:type="even" r:id="rId574"/>
          <w:footerReference w:type="default" r:id="rId575"/>
          <w:pgSz w:w="11900" w:h="16840"/>
          <w:pgMar w:top="1400" w:right="0" w:bottom="1180" w:left="0" w:header="508" w:footer="999" w:gutter="0"/>
          <w:pgNumType w:start="2"/>
          <w:cols w:space="720"/>
        </w:sectPr>
      </w:pPr>
    </w:p>
    <w:p w14:paraId="0C86A046" w14:textId="77777777" w:rsidR="00A815F9" w:rsidRDefault="00C15677">
      <w:pPr>
        <w:spacing w:before="49" w:line="280" w:lineRule="auto"/>
        <w:ind w:left="4920" w:right="2719" w:hanging="2174"/>
        <w:rPr>
          <w:b/>
          <w:sz w:val="24"/>
        </w:rPr>
      </w:pPr>
      <w:r>
        <w:rPr>
          <w:b/>
          <w:sz w:val="24"/>
        </w:rPr>
        <w:lastRenderedPageBreak/>
        <w:t>Quarterly Report of the Freedom to Speak Up Guardians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Quarter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2020/21</w:t>
      </w:r>
    </w:p>
    <w:p w14:paraId="23BF442B" w14:textId="77777777" w:rsidR="00A815F9" w:rsidRDefault="00A815F9">
      <w:pPr>
        <w:pStyle w:val="BodyText"/>
        <w:spacing w:before="10"/>
        <w:rPr>
          <w:b/>
          <w:sz w:val="18"/>
        </w:rPr>
      </w:pPr>
    </w:p>
    <w:p w14:paraId="7BA6FBEF" w14:textId="77777777" w:rsidR="00A815F9" w:rsidRDefault="00C15677">
      <w:pPr>
        <w:spacing w:before="92"/>
        <w:ind w:left="1022"/>
        <w:rPr>
          <w:b/>
          <w:sz w:val="24"/>
        </w:rPr>
      </w:pPr>
      <w:r>
        <w:rPr>
          <w:b/>
          <w:sz w:val="24"/>
        </w:rPr>
        <w:t>Introduction</w:t>
      </w:r>
    </w:p>
    <w:p w14:paraId="501C099E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5EA9CDBC" w14:textId="77777777" w:rsidR="00A815F9" w:rsidRDefault="00C15677">
      <w:pPr>
        <w:pStyle w:val="BodyText"/>
        <w:spacing w:line="276" w:lineRule="auto"/>
        <w:ind w:left="1022" w:right="1011"/>
        <w:jc w:val="both"/>
      </w:pPr>
      <w:r>
        <w:t>The intention of this report is to detail the number and nature of concerns raised though</w:t>
      </w:r>
      <w:r>
        <w:rPr>
          <w:spacing w:val="1"/>
        </w:rPr>
        <w:t xml:space="preserve"> </w:t>
      </w:r>
      <w:r>
        <w:t>contact with the Trust’s Freedom to Speak Up (FTSU) Guardians during the period 1</w:t>
      </w:r>
      <w:r>
        <w:rPr>
          <w:vertAlign w:val="superscript"/>
        </w:rPr>
        <w:t>st</w:t>
      </w:r>
      <w:r>
        <w:rPr>
          <w:spacing w:val="1"/>
        </w:rPr>
        <w:t xml:space="preserve"> </w:t>
      </w:r>
      <w:r>
        <w:t>October</w:t>
      </w:r>
      <w:r>
        <w:rPr>
          <w:spacing w:val="-1"/>
        </w:rPr>
        <w:t xml:space="preserve"> </w:t>
      </w:r>
      <w:r>
        <w:t>2020 to 31</w:t>
      </w:r>
      <w:r>
        <w:rPr>
          <w:vertAlign w:val="superscript"/>
        </w:rPr>
        <w:t>st</w:t>
      </w:r>
      <w:r>
        <w:t xml:space="preserve"> December</w:t>
      </w:r>
      <w:r>
        <w:rPr>
          <w:spacing w:val="-1"/>
        </w:rPr>
        <w:t xml:space="preserve"> </w:t>
      </w:r>
      <w:r>
        <w:t>2020.</w:t>
      </w:r>
    </w:p>
    <w:p w14:paraId="33468F3F" w14:textId="77777777" w:rsidR="00A815F9" w:rsidRDefault="00A815F9">
      <w:pPr>
        <w:pStyle w:val="BodyText"/>
        <w:spacing w:before="5"/>
        <w:rPr>
          <w:sz w:val="27"/>
        </w:rPr>
      </w:pPr>
    </w:p>
    <w:p w14:paraId="34F23795" w14:textId="77777777" w:rsidR="00A815F9" w:rsidRDefault="00C15677">
      <w:pPr>
        <w:pStyle w:val="BodyText"/>
        <w:spacing w:line="278" w:lineRule="auto"/>
        <w:ind w:left="1022" w:right="1011"/>
        <w:jc w:val="both"/>
      </w:pPr>
      <w:r>
        <w:t>To enable and progress work of the Trust FTSU</w:t>
      </w:r>
      <w:r>
        <w:t xml:space="preserve"> improvement plan, it is proposed that this</w:t>
      </w:r>
      <w:r>
        <w:rPr>
          <w:spacing w:val="1"/>
        </w:rPr>
        <w:t xml:space="preserve"> </w:t>
      </w:r>
      <w:r>
        <w:t>work is progressed though the current Colleague Health and Wellbeing Assurance Group to</w:t>
      </w:r>
      <w:r>
        <w:rPr>
          <w:spacing w:val="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 the Trust</w:t>
      </w:r>
      <w:r>
        <w:rPr>
          <w:spacing w:val="-1"/>
        </w:rPr>
        <w:t xml:space="preserve"> </w:t>
      </w:r>
      <w:r>
        <w:t>meets all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plan.</w:t>
      </w:r>
    </w:p>
    <w:p w14:paraId="4B4B24D9" w14:textId="77777777" w:rsidR="00A815F9" w:rsidRDefault="00A815F9">
      <w:pPr>
        <w:pStyle w:val="BodyText"/>
        <w:spacing w:before="1"/>
        <w:rPr>
          <w:sz w:val="27"/>
        </w:rPr>
      </w:pPr>
    </w:p>
    <w:p w14:paraId="1CD16AE2" w14:textId="77777777" w:rsidR="00A815F9" w:rsidRDefault="00C15677">
      <w:pPr>
        <w:pStyle w:val="BodyText"/>
        <w:spacing w:line="276" w:lineRule="auto"/>
        <w:ind w:left="1022" w:right="1012"/>
        <w:jc w:val="both"/>
      </w:pPr>
      <w:r>
        <w:t>FTSU is now established as the model for NHS Trusts to remove the</w:t>
      </w:r>
      <w:r>
        <w:t xml:space="preserve"> barriers to raising</w:t>
      </w:r>
      <w:r>
        <w:rPr>
          <w:spacing w:val="1"/>
        </w:rPr>
        <w:t xml:space="preserve"> </w:t>
      </w:r>
      <w:r>
        <w:t>patient safety concerns.</w:t>
      </w:r>
      <w:r>
        <w:rPr>
          <w:spacing w:val="1"/>
        </w:rPr>
        <w:t xml:space="preserve"> </w:t>
      </w:r>
      <w:r>
        <w:t>Colleagues are encouraged and supported to escalate issues that</w:t>
      </w:r>
      <w:r>
        <w:rPr>
          <w:spacing w:val="1"/>
        </w:rPr>
        <w:t xml:space="preserve"> </w:t>
      </w:r>
      <w:r>
        <w:t>prevent delivery of high quality, safe care. The Trust is committed to embedding this process</w:t>
      </w:r>
      <w:r>
        <w:rPr>
          <w:spacing w:val="-64"/>
        </w:rPr>
        <w:t xml:space="preserve"> </w:t>
      </w:r>
      <w:r>
        <w:t>in the culture of the organisation. This open culture will be demonstrated by employees who</w:t>
      </w:r>
      <w:r>
        <w:rPr>
          <w:spacing w:val="1"/>
        </w:rPr>
        <w:t xml:space="preserve"> </w:t>
      </w:r>
      <w:r>
        <w:t>are confident to raise concerns and who are listened to and the issues they raise are</w:t>
      </w:r>
      <w:r>
        <w:rPr>
          <w:spacing w:val="1"/>
        </w:rPr>
        <w:t xml:space="preserve"> </w:t>
      </w:r>
      <w:r>
        <w:t>addressed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acted</w:t>
      </w:r>
      <w:r>
        <w:rPr>
          <w:spacing w:val="-1"/>
        </w:rPr>
        <w:t xml:space="preserve"> </w:t>
      </w:r>
      <w:r>
        <w:t>on.</w:t>
      </w:r>
    </w:p>
    <w:p w14:paraId="28FE0F9C" w14:textId="77777777" w:rsidR="00A815F9" w:rsidRDefault="00A815F9">
      <w:pPr>
        <w:pStyle w:val="BodyText"/>
        <w:spacing w:before="8"/>
        <w:rPr>
          <w:sz w:val="27"/>
        </w:rPr>
      </w:pPr>
    </w:p>
    <w:p w14:paraId="35A98D4B" w14:textId="77777777" w:rsidR="00A815F9" w:rsidRDefault="00C15677">
      <w:pPr>
        <w:pStyle w:val="BodyText"/>
        <w:spacing w:line="276" w:lineRule="auto"/>
        <w:ind w:left="1022" w:right="1011"/>
        <w:jc w:val="both"/>
      </w:pPr>
      <w:r>
        <w:t xml:space="preserve">The People and Organisational Committee approved the </w:t>
      </w:r>
      <w:r>
        <w:t>rolling out of mandatory training to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FTSU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employees,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members,</w:t>
      </w:r>
      <w:r>
        <w:rPr>
          <w:spacing w:val="1"/>
        </w:rPr>
        <w:t xml:space="preserve"> </w:t>
      </w:r>
      <w:r>
        <w:t>temporary</w:t>
      </w:r>
      <w:r>
        <w:rPr>
          <w:spacing w:val="-1"/>
        </w:rPr>
        <w:t xml:space="preserve"> </w:t>
      </w:r>
      <w:r>
        <w:t>workers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volunteers.</w:t>
      </w:r>
    </w:p>
    <w:p w14:paraId="449E43DF" w14:textId="77777777" w:rsidR="00A815F9" w:rsidRDefault="00A815F9">
      <w:pPr>
        <w:pStyle w:val="BodyText"/>
        <w:spacing w:before="4"/>
        <w:rPr>
          <w:sz w:val="27"/>
        </w:rPr>
      </w:pPr>
    </w:p>
    <w:p w14:paraId="069EA2BF" w14:textId="77777777" w:rsidR="00A815F9" w:rsidRDefault="00C15677">
      <w:pPr>
        <w:pStyle w:val="BodyText"/>
        <w:spacing w:line="276" w:lineRule="auto"/>
        <w:ind w:left="1022" w:right="985"/>
      </w:pPr>
      <w:r>
        <w:t>In</w:t>
      </w:r>
      <w:r>
        <w:rPr>
          <w:spacing w:val="-4"/>
        </w:rPr>
        <w:t xml:space="preserve"> </w:t>
      </w:r>
      <w:r>
        <w:t>addition,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introduction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FTSU</w:t>
      </w:r>
      <w:r>
        <w:rPr>
          <w:spacing w:val="-4"/>
        </w:rPr>
        <w:t xml:space="preserve"> </w:t>
      </w:r>
      <w:r>
        <w:t>escalation</w:t>
      </w:r>
      <w:r>
        <w:rPr>
          <w:spacing w:val="-5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timescales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presented</w:t>
      </w:r>
      <w:r>
        <w:rPr>
          <w:spacing w:val="-5"/>
        </w:rPr>
        <w:t xml:space="preserve"> </w:t>
      </w:r>
      <w:r>
        <w:t>at</w:t>
      </w:r>
      <w:r>
        <w:rPr>
          <w:spacing w:val="-64"/>
        </w:rPr>
        <w:t xml:space="preserve"> </w:t>
      </w:r>
      <w:r>
        <w:t>Appendix</w:t>
      </w:r>
      <w:r>
        <w:rPr>
          <w:spacing w:val="-1"/>
        </w:rPr>
        <w:t xml:space="preserve"> </w:t>
      </w:r>
      <w:r>
        <w:t>1.</w:t>
      </w:r>
    </w:p>
    <w:p w14:paraId="0ED63FF9" w14:textId="77777777" w:rsidR="00A815F9" w:rsidRDefault="00A815F9">
      <w:pPr>
        <w:pStyle w:val="BodyText"/>
        <w:spacing w:before="10"/>
        <w:rPr>
          <w:sz w:val="27"/>
        </w:rPr>
      </w:pPr>
    </w:p>
    <w:p w14:paraId="4C60EAFA" w14:textId="77777777" w:rsidR="00A815F9" w:rsidRDefault="00C15677">
      <w:pPr>
        <w:ind w:left="1022"/>
        <w:rPr>
          <w:b/>
          <w:sz w:val="24"/>
        </w:rPr>
      </w:pPr>
      <w:r>
        <w:rPr>
          <w:b/>
          <w:sz w:val="24"/>
        </w:rPr>
        <w:t>Concerns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raised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analysis</w:t>
      </w:r>
    </w:p>
    <w:p w14:paraId="3D236983" w14:textId="77777777" w:rsidR="00A815F9" w:rsidRDefault="00C15677">
      <w:pPr>
        <w:pStyle w:val="BodyText"/>
        <w:spacing w:before="41" w:line="276" w:lineRule="auto"/>
        <w:ind w:left="1022" w:right="985" w:hanging="1"/>
      </w:pPr>
      <w:r>
        <w:t>There</w:t>
      </w:r>
      <w:r>
        <w:rPr>
          <w:spacing w:val="10"/>
        </w:rPr>
        <w:t xml:space="preserve"> </w:t>
      </w:r>
      <w:r>
        <w:t>were</w:t>
      </w:r>
      <w:r>
        <w:rPr>
          <w:spacing w:val="10"/>
        </w:rPr>
        <w:t xml:space="preserve"> </w:t>
      </w:r>
      <w:r>
        <w:t>25</w:t>
      </w:r>
      <w:r>
        <w:rPr>
          <w:spacing w:val="11"/>
        </w:rPr>
        <w:t xml:space="preserve"> </w:t>
      </w:r>
      <w:r>
        <w:t>concerns</w:t>
      </w:r>
      <w:r>
        <w:rPr>
          <w:spacing w:val="10"/>
        </w:rPr>
        <w:t xml:space="preserve"> </w:t>
      </w:r>
      <w:r>
        <w:t>raised</w:t>
      </w:r>
      <w:r>
        <w:rPr>
          <w:spacing w:val="11"/>
        </w:rPr>
        <w:t xml:space="preserve"> </w:t>
      </w:r>
      <w:r>
        <w:t>during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period</w:t>
      </w:r>
      <w:r>
        <w:rPr>
          <w:spacing w:val="10"/>
        </w:rPr>
        <w:t xml:space="preserve"> </w:t>
      </w:r>
      <w:r>
        <w:t>(1</w:t>
      </w:r>
      <w:r>
        <w:rPr>
          <w:vertAlign w:val="superscript"/>
        </w:rPr>
        <w:t>st</w:t>
      </w:r>
      <w:r>
        <w:rPr>
          <w:spacing w:val="10"/>
        </w:rPr>
        <w:t xml:space="preserve"> </w:t>
      </w:r>
      <w:r>
        <w:t>October</w:t>
      </w:r>
      <w:r>
        <w:rPr>
          <w:spacing w:val="10"/>
        </w:rPr>
        <w:t xml:space="preserve"> </w:t>
      </w:r>
      <w:r>
        <w:t>2020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31</w:t>
      </w:r>
      <w:r>
        <w:rPr>
          <w:vertAlign w:val="superscript"/>
        </w:rPr>
        <w:t>st</w:t>
      </w:r>
      <w:r>
        <w:rPr>
          <w:spacing w:val="11"/>
        </w:rPr>
        <w:t xml:space="preserve"> </w:t>
      </w:r>
      <w:r>
        <w:t>December</w:t>
      </w:r>
      <w:r>
        <w:rPr>
          <w:spacing w:val="11"/>
        </w:rPr>
        <w:t xml:space="preserve"> </w:t>
      </w:r>
      <w:r>
        <w:t>2020)</w:t>
      </w:r>
      <w:r>
        <w:rPr>
          <w:spacing w:val="-6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 themes are</w:t>
      </w:r>
      <w:r>
        <w:rPr>
          <w:spacing w:val="-2"/>
        </w:rPr>
        <w:t xml:space="preserve"> </w:t>
      </w:r>
      <w:r>
        <w:t>represented diagrammatically below.</w:t>
      </w:r>
    </w:p>
    <w:p w14:paraId="1293A7A0" w14:textId="77777777" w:rsidR="00A815F9" w:rsidRDefault="00A815F9">
      <w:pPr>
        <w:spacing w:line="276" w:lineRule="auto"/>
        <w:sectPr w:rsidR="00A815F9">
          <w:pgSz w:w="11900" w:h="16840"/>
          <w:pgMar w:top="1360" w:right="0" w:bottom="1580" w:left="0" w:header="508" w:footer="1386" w:gutter="0"/>
          <w:cols w:space="720"/>
        </w:sectPr>
      </w:pPr>
    </w:p>
    <w:p w14:paraId="45926138" w14:textId="77777777" w:rsidR="00A815F9" w:rsidRDefault="00A815F9">
      <w:pPr>
        <w:pStyle w:val="BodyText"/>
        <w:spacing w:before="6"/>
        <w:rPr>
          <w:sz w:val="8"/>
        </w:rPr>
      </w:pPr>
    </w:p>
    <w:p w14:paraId="1BA86EBF" w14:textId="77777777" w:rsidR="00A815F9" w:rsidRDefault="00C15677">
      <w:pPr>
        <w:pStyle w:val="BodyText"/>
        <w:ind w:left="1135"/>
        <w:rPr>
          <w:sz w:val="20"/>
        </w:rPr>
      </w:pPr>
      <w:r>
        <w:rPr>
          <w:noProof/>
          <w:sz w:val="20"/>
        </w:rPr>
        <w:drawing>
          <wp:inline distT="0" distB="0" distL="0" distR="0" wp14:anchorId="190ACEB6" wp14:editId="4EA8CCBF">
            <wp:extent cx="6117841" cy="2800540"/>
            <wp:effectExtent l="0" t="0" r="0" b="0"/>
            <wp:docPr id="633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231.png"/>
                    <pic:cNvPicPr/>
                  </pic:nvPicPr>
                  <pic:blipFill>
                    <a:blip r:embed="rId5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841" cy="28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D6137" w14:textId="77777777" w:rsidR="00A815F9" w:rsidRDefault="00A815F9">
      <w:pPr>
        <w:pStyle w:val="BodyText"/>
        <w:rPr>
          <w:sz w:val="20"/>
        </w:rPr>
      </w:pPr>
    </w:p>
    <w:p w14:paraId="41774DED" w14:textId="77777777" w:rsidR="00A815F9" w:rsidRDefault="00A815F9">
      <w:pPr>
        <w:pStyle w:val="BodyText"/>
        <w:spacing w:before="10"/>
        <w:rPr>
          <w:sz w:val="22"/>
        </w:rPr>
      </w:pPr>
    </w:p>
    <w:p w14:paraId="18F559DD" w14:textId="77777777" w:rsidR="00A815F9" w:rsidRDefault="00C15677">
      <w:pPr>
        <w:pStyle w:val="BodyText"/>
        <w:spacing w:line="278" w:lineRule="auto"/>
        <w:ind w:left="1022" w:right="1012"/>
        <w:jc w:val="both"/>
      </w:pPr>
      <w:r>
        <w:t>The organisation continues to hear from staff who are concerned about the attitudes and</w:t>
      </w:r>
      <w:r>
        <w:rPr>
          <w:spacing w:val="1"/>
        </w:rPr>
        <w:t xml:space="preserve"> </w:t>
      </w:r>
      <w:r>
        <w:t>behaviours of their colleagues. This is reflected in the nature of the concerns raised to the</w:t>
      </w:r>
      <w:r>
        <w:rPr>
          <w:spacing w:val="1"/>
        </w:rPr>
        <w:t xml:space="preserve"> </w:t>
      </w:r>
      <w:r>
        <w:t>FTSU</w:t>
      </w:r>
      <w:r>
        <w:rPr>
          <w:spacing w:val="-1"/>
        </w:rPr>
        <w:t xml:space="preserve"> </w:t>
      </w:r>
      <w:r>
        <w:t>Guardians where</w:t>
      </w:r>
      <w:r>
        <w:rPr>
          <w:spacing w:val="-2"/>
        </w:rPr>
        <w:t xml:space="preserve"> </w:t>
      </w:r>
      <w:r>
        <w:t>concerns 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nature</w:t>
      </w:r>
      <w:r>
        <w:rPr>
          <w:spacing w:val="-1"/>
        </w:rPr>
        <w:t xml:space="preserve"> </w:t>
      </w:r>
      <w:r>
        <w:t>represent 48%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concerns.</w:t>
      </w:r>
    </w:p>
    <w:p w14:paraId="178521D2" w14:textId="77777777" w:rsidR="00A815F9" w:rsidRDefault="00A815F9">
      <w:pPr>
        <w:pStyle w:val="BodyText"/>
        <w:spacing w:before="1"/>
        <w:rPr>
          <w:sz w:val="27"/>
        </w:rPr>
      </w:pPr>
    </w:p>
    <w:p w14:paraId="696F210C" w14:textId="77777777" w:rsidR="00A815F9" w:rsidRDefault="00C15677">
      <w:pPr>
        <w:pStyle w:val="BodyText"/>
        <w:spacing w:before="1"/>
        <w:ind w:left="1022"/>
        <w:jc w:val="both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nature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themes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division.</w:t>
      </w:r>
    </w:p>
    <w:p w14:paraId="6753A632" w14:textId="77777777" w:rsidR="00A815F9" w:rsidRDefault="00C15677">
      <w:pPr>
        <w:pStyle w:val="BodyText"/>
        <w:spacing w:before="10"/>
        <w:rPr>
          <w:sz w:val="29"/>
        </w:rPr>
      </w:pPr>
      <w:r>
        <w:rPr>
          <w:noProof/>
        </w:rPr>
        <w:drawing>
          <wp:anchor distT="0" distB="0" distL="0" distR="0" simplePos="0" relativeHeight="251421184" behindDoc="0" locked="0" layoutInCell="1" allowOverlap="1" wp14:anchorId="3CC390CE" wp14:editId="35970B60">
            <wp:simplePos x="0" y="0"/>
            <wp:positionH relativeFrom="page">
              <wp:posOffset>668520</wp:posOffset>
            </wp:positionH>
            <wp:positionV relativeFrom="paragraph">
              <wp:posOffset>242958</wp:posOffset>
            </wp:positionV>
            <wp:extent cx="6501708" cy="2519076"/>
            <wp:effectExtent l="0" t="0" r="0" b="0"/>
            <wp:wrapTopAndBottom/>
            <wp:docPr id="635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232.png"/>
                    <pic:cNvPicPr/>
                  </pic:nvPicPr>
                  <pic:blipFill>
                    <a:blip r:embed="rId5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1708" cy="2519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1BA808" w14:textId="77777777" w:rsidR="00A815F9" w:rsidRDefault="00A815F9">
      <w:pPr>
        <w:pStyle w:val="BodyText"/>
        <w:rPr>
          <w:sz w:val="26"/>
        </w:rPr>
      </w:pPr>
    </w:p>
    <w:p w14:paraId="3309E28B" w14:textId="77777777" w:rsidR="00A815F9" w:rsidRDefault="00A815F9">
      <w:pPr>
        <w:pStyle w:val="BodyText"/>
        <w:spacing w:before="7"/>
        <w:rPr>
          <w:sz w:val="34"/>
        </w:rPr>
      </w:pPr>
    </w:p>
    <w:p w14:paraId="1D44CBB6" w14:textId="77777777" w:rsidR="00A815F9" w:rsidRDefault="00C15677">
      <w:pPr>
        <w:pStyle w:val="BodyText"/>
        <w:spacing w:line="280" w:lineRule="auto"/>
        <w:ind w:left="1022" w:right="1014"/>
        <w:jc w:val="both"/>
      </w:pPr>
      <w:r>
        <w:t>Cases relating to attitudes and behaviour are also a common theme across the divisions</w:t>
      </w:r>
      <w:r>
        <w:rPr>
          <w:spacing w:val="1"/>
        </w:rPr>
        <w:t xml:space="preserve"> </w:t>
      </w:r>
      <w:r>
        <w:t>(except</w:t>
      </w:r>
      <w:r>
        <w:rPr>
          <w:spacing w:val="-1"/>
        </w:rPr>
        <w:t xml:space="preserve"> </w:t>
      </w:r>
      <w:r>
        <w:t>Estates and</w:t>
      </w:r>
      <w:r>
        <w:rPr>
          <w:spacing w:val="-1"/>
        </w:rPr>
        <w:t xml:space="preserve"> </w:t>
      </w:r>
      <w:r>
        <w:t>Facilities).</w:t>
      </w:r>
    </w:p>
    <w:p w14:paraId="7347B717" w14:textId="77777777" w:rsidR="00A815F9" w:rsidRDefault="00A815F9">
      <w:pPr>
        <w:spacing w:line="280" w:lineRule="auto"/>
        <w:jc w:val="both"/>
        <w:sectPr w:rsidR="00A815F9">
          <w:pgSz w:w="11900" w:h="16840"/>
          <w:pgMar w:top="1360" w:right="0" w:bottom="1180" w:left="0" w:header="508" w:footer="999" w:gutter="0"/>
          <w:cols w:space="720"/>
        </w:sectPr>
      </w:pPr>
    </w:p>
    <w:p w14:paraId="2147F37B" w14:textId="77777777" w:rsidR="00A815F9" w:rsidRDefault="00C15677">
      <w:pPr>
        <w:pStyle w:val="BodyText"/>
        <w:spacing w:before="49" w:line="276" w:lineRule="auto"/>
        <w:ind w:left="1022" w:right="1011"/>
      </w:pPr>
      <w:r>
        <w:lastRenderedPageBreak/>
        <w:t>The</w:t>
      </w:r>
      <w:r>
        <w:rPr>
          <w:spacing w:val="5"/>
        </w:rPr>
        <w:t xml:space="preserve"> </w:t>
      </w:r>
      <w:r>
        <w:t>table</w:t>
      </w:r>
      <w:r>
        <w:rPr>
          <w:spacing w:val="4"/>
        </w:rPr>
        <w:t xml:space="preserve"> </w:t>
      </w:r>
      <w:r>
        <w:t>below</w:t>
      </w:r>
      <w:r>
        <w:rPr>
          <w:spacing w:val="4"/>
        </w:rPr>
        <w:t xml:space="preserve"> </w:t>
      </w:r>
      <w:r>
        <w:t>highlights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within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WCCSS</w:t>
      </w:r>
      <w:r>
        <w:rPr>
          <w:spacing w:val="4"/>
        </w:rPr>
        <w:t xml:space="preserve"> </w:t>
      </w:r>
      <w:r>
        <w:t>division,</w:t>
      </w:r>
      <w:r>
        <w:rPr>
          <w:spacing w:val="4"/>
        </w:rPr>
        <w:t xml:space="preserve"> </w:t>
      </w:r>
      <w:r>
        <w:t>where</w:t>
      </w:r>
      <w:r>
        <w:rPr>
          <w:spacing w:val="4"/>
        </w:rPr>
        <w:t xml:space="preserve"> </w:t>
      </w:r>
      <w:r>
        <w:t>employee</w:t>
      </w:r>
      <w:r>
        <w:rPr>
          <w:spacing w:val="4"/>
        </w:rPr>
        <w:t xml:space="preserve"> </w:t>
      </w:r>
      <w:r>
        <w:t>numbers</w:t>
      </w:r>
      <w:r>
        <w:rPr>
          <w:spacing w:val="-64"/>
        </w:rPr>
        <w:t xml:space="preserve"> </w:t>
      </w:r>
      <w:r>
        <w:t>represent</w:t>
      </w:r>
      <w:r>
        <w:rPr>
          <w:spacing w:val="5"/>
        </w:rPr>
        <w:t xml:space="preserve"> </w:t>
      </w:r>
      <w:r>
        <w:t>21%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Trust’s</w:t>
      </w:r>
      <w:r>
        <w:rPr>
          <w:spacing w:val="5"/>
        </w:rPr>
        <w:t xml:space="preserve"> </w:t>
      </w:r>
      <w:r>
        <w:t>staff;</w:t>
      </w:r>
      <w:r>
        <w:rPr>
          <w:spacing w:val="5"/>
        </w:rPr>
        <w:t xml:space="preserve"> </w:t>
      </w:r>
      <w:r>
        <w:t>FTSU</w:t>
      </w:r>
      <w:r>
        <w:rPr>
          <w:spacing w:val="5"/>
        </w:rPr>
        <w:t xml:space="preserve"> </w:t>
      </w:r>
      <w:r>
        <w:t>concerns</w:t>
      </w:r>
      <w:r>
        <w:rPr>
          <w:spacing w:val="5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area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organisation</w:t>
      </w:r>
      <w:r>
        <w:rPr>
          <w:spacing w:val="-64"/>
        </w:rPr>
        <w:t xml:space="preserve"> </w:t>
      </w:r>
      <w:r>
        <w:t>contribute</w:t>
      </w:r>
      <w:r>
        <w:rPr>
          <w:spacing w:val="1"/>
        </w:rPr>
        <w:t xml:space="preserve"> </w:t>
      </w:r>
      <w:r>
        <w:t>8% of concerns</w:t>
      </w:r>
      <w:r>
        <w:rPr>
          <w:spacing w:val="1"/>
        </w:rPr>
        <w:t xml:space="preserve"> </w:t>
      </w:r>
      <w:r>
        <w:t>raised.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 disproportionally low</w:t>
      </w:r>
      <w:r>
        <w:rPr>
          <w:spacing w:val="1"/>
        </w:rPr>
        <w:t xml:space="preserve"> </w:t>
      </w:r>
      <w:r>
        <w:t>given the</w:t>
      </w:r>
      <w:r>
        <w:rPr>
          <w:spacing w:val="1"/>
        </w:rPr>
        <w:t xml:space="preserve"> </w:t>
      </w:r>
      <w:r>
        <w:t>size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division.</w:t>
      </w:r>
      <w:r>
        <w:rPr>
          <w:spacing w:val="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requirement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FTSU</w:t>
      </w:r>
      <w:r>
        <w:rPr>
          <w:spacing w:val="14"/>
        </w:rPr>
        <w:t xml:space="preserve"> </w:t>
      </w:r>
      <w:r>
        <w:t>strategy</w:t>
      </w:r>
      <w:r>
        <w:rPr>
          <w:spacing w:val="1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demonstrate</w:t>
      </w:r>
      <w:r>
        <w:rPr>
          <w:spacing w:val="14"/>
        </w:rPr>
        <w:t xml:space="preserve"> </w:t>
      </w:r>
      <w:r>
        <w:t>improvement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speaking</w:t>
      </w:r>
      <w:r>
        <w:rPr>
          <w:spacing w:val="14"/>
        </w:rPr>
        <w:t xml:space="preserve"> </w:t>
      </w:r>
      <w:r>
        <w:t>up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will</w:t>
      </w:r>
      <w:r>
        <w:rPr>
          <w:spacing w:val="-6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evidenced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increasing</w:t>
      </w:r>
      <w:r>
        <w:rPr>
          <w:spacing w:val="-2"/>
        </w:rPr>
        <w:t xml:space="preserve"> </w:t>
      </w:r>
      <w:r>
        <w:t>numbers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concerns</w:t>
      </w:r>
      <w:r>
        <w:rPr>
          <w:spacing w:val="-1"/>
        </w:rPr>
        <w:t xml:space="preserve"> </w:t>
      </w:r>
      <w:r>
        <w:t>raised</w:t>
      </w:r>
      <w:r>
        <w:rPr>
          <w:spacing w:val="-1"/>
        </w:rPr>
        <w:t xml:space="preserve"> </w:t>
      </w:r>
      <w:r>
        <w:t>via all</w:t>
      </w:r>
      <w:r>
        <w:rPr>
          <w:spacing w:val="-2"/>
        </w:rPr>
        <w:t xml:space="preserve"> </w:t>
      </w:r>
      <w:r>
        <w:t>channels.</w:t>
      </w:r>
    </w:p>
    <w:p w14:paraId="60546E8D" w14:textId="77777777" w:rsidR="00A815F9" w:rsidRDefault="00A815F9">
      <w:pPr>
        <w:pStyle w:val="BodyText"/>
        <w:spacing w:before="8"/>
        <w:rPr>
          <w:sz w:val="27"/>
        </w:rPr>
      </w:pPr>
    </w:p>
    <w:p w14:paraId="22221242" w14:textId="77777777" w:rsidR="00A815F9" w:rsidRDefault="00C15677">
      <w:pPr>
        <w:pStyle w:val="BodyText"/>
        <w:spacing w:line="276" w:lineRule="auto"/>
        <w:ind w:left="1022" w:right="1014"/>
        <w:jc w:val="both"/>
      </w:pPr>
      <w:r>
        <w:t>This is an area within the organisation where we do not as yet have a Confidential Contact</w:t>
      </w:r>
      <w:r>
        <w:rPr>
          <w:spacing w:val="1"/>
        </w:rPr>
        <w:t xml:space="preserve"> </w:t>
      </w:r>
      <w:r>
        <w:t>Link (CCL) based. Assigning an existing CCL would allow closer working with colleagues to</w:t>
      </w:r>
      <w:r>
        <w:rPr>
          <w:spacing w:val="1"/>
        </w:rPr>
        <w:t xml:space="preserve"> </w:t>
      </w:r>
      <w:r>
        <w:t>raise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awareness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Speaking</w:t>
      </w:r>
      <w:r>
        <w:rPr>
          <w:spacing w:val="-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champion the</w:t>
      </w:r>
      <w:r>
        <w:rPr>
          <w:spacing w:val="-1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raising concerns.</w:t>
      </w:r>
    </w:p>
    <w:p w14:paraId="10232B32" w14:textId="77777777" w:rsidR="00A815F9" w:rsidRDefault="00A815F9">
      <w:pPr>
        <w:pStyle w:val="BodyText"/>
        <w:spacing w:before="9"/>
        <w:rPr>
          <w:sz w:val="27"/>
        </w:rPr>
      </w:pPr>
    </w:p>
    <w:tbl>
      <w:tblPr>
        <w:tblW w:w="0" w:type="auto"/>
        <w:tblInd w:w="1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266"/>
        <w:gridCol w:w="2266"/>
        <w:gridCol w:w="2732"/>
      </w:tblGrid>
      <w:tr w:rsidR="00A815F9" w14:paraId="0F39173C" w14:textId="77777777">
        <w:trPr>
          <w:trHeight w:val="527"/>
        </w:trPr>
        <w:tc>
          <w:tcPr>
            <w:tcW w:w="2266" w:type="dxa"/>
            <w:shd w:val="clear" w:color="auto" w:fill="DCE6F1"/>
          </w:tcPr>
          <w:p w14:paraId="303CE000" w14:textId="77777777" w:rsidR="00A815F9" w:rsidRDefault="00C15677">
            <w:pPr>
              <w:pStyle w:val="TableParagraph"/>
              <w:spacing w:before="119"/>
              <w:ind w:left="105"/>
              <w:rPr>
                <w:b/>
              </w:rPr>
            </w:pPr>
            <w:r>
              <w:rPr>
                <w:b/>
              </w:rPr>
              <w:t>Division</w:t>
            </w:r>
          </w:p>
        </w:tc>
        <w:tc>
          <w:tcPr>
            <w:tcW w:w="2266" w:type="dxa"/>
            <w:shd w:val="clear" w:color="auto" w:fill="DCE6F1"/>
          </w:tcPr>
          <w:p w14:paraId="2A6A3ABD" w14:textId="77777777" w:rsidR="00A815F9" w:rsidRDefault="00C15677">
            <w:pPr>
              <w:pStyle w:val="TableParagraph"/>
              <w:spacing w:before="119"/>
              <w:ind w:left="104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staff</w:t>
            </w:r>
          </w:p>
        </w:tc>
        <w:tc>
          <w:tcPr>
            <w:tcW w:w="2266" w:type="dxa"/>
            <w:shd w:val="clear" w:color="auto" w:fill="DCE6F1"/>
          </w:tcPr>
          <w:p w14:paraId="485C3D3A" w14:textId="77777777" w:rsidR="00A815F9" w:rsidRDefault="00C15677">
            <w:pPr>
              <w:pStyle w:val="TableParagraph"/>
              <w:spacing w:before="119"/>
              <w:ind w:left="165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Trust</w:t>
            </w:r>
          </w:p>
        </w:tc>
        <w:tc>
          <w:tcPr>
            <w:tcW w:w="2732" w:type="dxa"/>
            <w:shd w:val="clear" w:color="auto" w:fill="DCE6F1"/>
          </w:tcPr>
          <w:p w14:paraId="15A5A860" w14:textId="77777777" w:rsidR="00A815F9" w:rsidRDefault="00C15677">
            <w:pPr>
              <w:pStyle w:val="TableParagraph"/>
              <w:spacing w:before="119"/>
              <w:ind w:left="165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Concerns</w:t>
            </w:r>
          </w:p>
        </w:tc>
      </w:tr>
      <w:tr w:rsidR="00A815F9" w14:paraId="04C33216" w14:textId="77777777">
        <w:trPr>
          <w:trHeight w:val="531"/>
        </w:trPr>
        <w:tc>
          <w:tcPr>
            <w:tcW w:w="2266" w:type="dxa"/>
          </w:tcPr>
          <w:p w14:paraId="1C3D20A8" w14:textId="77777777" w:rsidR="00A815F9" w:rsidRDefault="00C15677">
            <w:pPr>
              <w:pStyle w:val="TableParagraph"/>
              <w:spacing w:before="124"/>
              <w:ind w:left="105"/>
            </w:pPr>
            <w:r>
              <w:t>Community</w:t>
            </w:r>
          </w:p>
        </w:tc>
        <w:tc>
          <w:tcPr>
            <w:tcW w:w="2266" w:type="dxa"/>
          </w:tcPr>
          <w:p w14:paraId="701A87EC" w14:textId="77777777" w:rsidR="00A815F9" w:rsidRDefault="00C15677">
            <w:pPr>
              <w:pStyle w:val="TableParagraph"/>
              <w:spacing w:before="124"/>
              <w:ind w:left="104"/>
            </w:pPr>
            <w:r>
              <w:t>847</w:t>
            </w:r>
          </w:p>
        </w:tc>
        <w:tc>
          <w:tcPr>
            <w:tcW w:w="2266" w:type="dxa"/>
          </w:tcPr>
          <w:p w14:paraId="44DD6018" w14:textId="77777777" w:rsidR="00A815F9" w:rsidRDefault="00C15677">
            <w:pPr>
              <w:pStyle w:val="TableParagraph"/>
              <w:spacing w:before="124"/>
              <w:ind w:left="104"/>
            </w:pPr>
            <w:r>
              <w:t>20%</w:t>
            </w:r>
          </w:p>
        </w:tc>
        <w:tc>
          <w:tcPr>
            <w:tcW w:w="2732" w:type="dxa"/>
          </w:tcPr>
          <w:p w14:paraId="7BBC6031" w14:textId="77777777" w:rsidR="00A815F9" w:rsidRDefault="00C15677">
            <w:pPr>
              <w:pStyle w:val="TableParagraph"/>
              <w:spacing w:before="124"/>
              <w:ind w:left="103"/>
            </w:pPr>
            <w:r>
              <w:t>14%</w:t>
            </w:r>
          </w:p>
        </w:tc>
      </w:tr>
      <w:tr w:rsidR="00A815F9" w14:paraId="1D59C432" w14:textId="77777777">
        <w:trPr>
          <w:trHeight w:val="532"/>
        </w:trPr>
        <w:tc>
          <w:tcPr>
            <w:tcW w:w="2266" w:type="dxa"/>
          </w:tcPr>
          <w:p w14:paraId="4F653A40" w14:textId="77777777" w:rsidR="00A815F9" w:rsidRDefault="00C15677">
            <w:pPr>
              <w:pStyle w:val="TableParagraph"/>
              <w:spacing w:before="119"/>
              <w:ind w:left="105"/>
            </w:pPr>
            <w:r>
              <w:t>Corporate</w:t>
            </w:r>
          </w:p>
        </w:tc>
        <w:tc>
          <w:tcPr>
            <w:tcW w:w="2266" w:type="dxa"/>
          </w:tcPr>
          <w:p w14:paraId="7978954B" w14:textId="77777777" w:rsidR="00A815F9" w:rsidRDefault="00C15677">
            <w:pPr>
              <w:pStyle w:val="TableParagraph"/>
              <w:spacing w:before="119"/>
              <w:ind w:left="104"/>
            </w:pPr>
            <w:r>
              <w:t>398</w:t>
            </w:r>
          </w:p>
        </w:tc>
        <w:tc>
          <w:tcPr>
            <w:tcW w:w="2266" w:type="dxa"/>
          </w:tcPr>
          <w:p w14:paraId="22045B9A" w14:textId="77777777" w:rsidR="00A815F9" w:rsidRDefault="00C15677">
            <w:pPr>
              <w:pStyle w:val="TableParagraph"/>
              <w:spacing w:before="119"/>
              <w:ind w:left="104"/>
            </w:pPr>
            <w:r>
              <w:t>10%</w:t>
            </w:r>
          </w:p>
        </w:tc>
        <w:tc>
          <w:tcPr>
            <w:tcW w:w="2732" w:type="dxa"/>
          </w:tcPr>
          <w:p w14:paraId="1C3AF871" w14:textId="77777777" w:rsidR="00A815F9" w:rsidRDefault="00C15677">
            <w:pPr>
              <w:pStyle w:val="TableParagraph"/>
              <w:spacing w:before="119"/>
              <w:ind w:left="103"/>
            </w:pPr>
            <w:r>
              <w:t>0%</w:t>
            </w:r>
          </w:p>
        </w:tc>
      </w:tr>
      <w:tr w:rsidR="00A815F9" w14:paraId="78B55EC9" w14:textId="77777777">
        <w:trPr>
          <w:trHeight w:val="532"/>
        </w:trPr>
        <w:tc>
          <w:tcPr>
            <w:tcW w:w="2266" w:type="dxa"/>
          </w:tcPr>
          <w:p w14:paraId="17C86E09" w14:textId="77777777" w:rsidR="00A815F9" w:rsidRDefault="00C15677">
            <w:pPr>
              <w:pStyle w:val="TableParagraph"/>
              <w:spacing w:before="119"/>
              <w:ind w:left="105"/>
            </w:pPr>
            <w:r>
              <w:t>Estates</w:t>
            </w:r>
          </w:p>
        </w:tc>
        <w:tc>
          <w:tcPr>
            <w:tcW w:w="2266" w:type="dxa"/>
          </w:tcPr>
          <w:p w14:paraId="7F3207C3" w14:textId="77777777" w:rsidR="00A815F9" w:rsidRDefault="00C15677">
            <w:pPr>
              <w:pStyle w:val="TableParagraph"/>
              <w:spacing w:before="119"/>
              <w:ind w:left="104"/>
            </w:pPr>
            <w:r>
              <w:t>377</w:t>
            </w:r>
          </w:p>
        </w:tc>
        <w:tc>
          <w:tcPr>
            <w:tcW w:w="2266" w:type="dxa"/>
          </w:tcPr>
          <w:p w14:paraId="3D60C265" w14:textId="77777777" w:rsidR="00A815F9" w:rsidRDefault="00C15677">
            <w:pPr>
              <w:pStyle w:val="TableParagraph"/>
              <w:spacing w:before="119"/>
              <w:ind w:left="104"/>
            </w:pPr>
            <w:r>
              <w:t>9%</w:t>
            </w:r>
          </w:p>
        </w:tc>
        <w:tc>
          <w:tcPr>
            <w:tcW w:w="2732" w:type="dxa"/>
          </w:tcPr>
          <w:p w14:paraId="440E6E97" w14:textId="77777777" w:rsidR="00A815F9" w:rsidRDefault="00C15677">
            <w:pPr>
              <w:pStyle w:val="TableParagraph"/>
              <w:spacing w:before="119"/>
              <w:ind w:left="103"/>
            </w:pPr>
            <w:r>
              <w:t>4%</w:t>
            </w:r>
          </w:p>
        </w:tc>
      </w:tr>
      <w:tr w:rsidR="00A815F9" w14:paraId="12E7DB5C" w14:textId="77777777">
        <w:trPr>
          <w:trHeight w:val="527"/>
        </w:trPr>
        <w:tc>
          <w:tcPr>
            <w:tcW w:w="2266" w:type="dxa"/>
          </w:tcPr>
          <w:p w14:paraId="61022D3E" w14:textId="77777777" w:rsidR="00A815F9" w:rsidRDefault="00C15677">
            <w:pPr>
              <w:pStyle w:val="TableParagraph"/>
              <w:spacing w:before="119"/>
              <w:ind w:left="105"/>
            </w:pPr>
            <w:r>
              <w:t>MLTC</w:t>
            </w:r>
          </w:p>
        </w:tc>
        <w:tc>
          <w:tcPr>
            <w:tcW w:w="2266" w:type="dxa"/>
          </w:tcPr>
          <w:p w14:paraId="2B8E96D7" w14:textId="77777777" w:rsidR="00A815F9" w:rsidRDefault="00C15677">
            <w:pPr>
              <w:pStyle w:val="TableParagraph"/>
              <w:spacing w:before="119"/>
              <w:ind w:left="104"/>
            </w:pPr>
            <w:r>
              <w:t>815</w:t>
            </w:r>
          </w:p>
        </w:tc>
        <w:tc>
          <w:tcPr>
            <w:tcW w:w="2266" w:type="dxa"/>
          </w:tcPr>
          <w:p w14:paraId="183D7E7D" w14:textId="77777777" w:rsidR="00A815F9" w:rsidRDefault="00C15677">
            <w:pPr>
              <w:pStyle w:val="TableParagraph"/>
              <w:spacing w:before="119"/>
              <w:ind w:left="104"/>
            </w:pPr>
            <w:r>
              <w:t>20%</w:t>
            </w:r>
          </w:p>
        </w:tc>
        <w:tc>
          <w:tcPr>
            <w:tcW w:w="2732" w:type="dxa"/>
          </w:tcPr>
          <w:p w14:paraId="0A2A46B9" w14:textId="77777777" w:rsidR="00A815F9" w:rsidRDefault="00C15677">
            <w:pPr>
              <w:pStyle w:val="TableParagraph"/>
              <w:spacing w:before="119"/>
              <w:ind w:left="103"/>
            </w:pPr>
            <w:r>
              <w:t>50%</w:t>
            </w:r>
          </w:p>
        </w:tc>
      </w:tr>
      <w:tr w:rsidR="00A815F9" w14:paraId="4024472D" w14:textId="77777777">
        <w:trPr>
          <w:trHeight w:val="532"/>
        </w:trPr>
        <w:tc>
          <w:tcPr>
            <w:tcW w:w="2266" w:type="dxa"/>
          </w:tcPr>
          <w:p w14:paraId="63D71C15" w14:textId="77777777" w:rsidR="00A815F9" w:rsidRDefault="00C15677">
            <w:pPr>
              <w:pStyle w:val="TableParagraph"/>
              <w:spacing w:before="124"/>
              <w:ind w:left="105"/>
            </w:pPr>
            <w:r>
              <w:t>Surgery</w:t>
            </w:r>
          </w:p>
        </w:tc>
        <w:tc>
          <w:tcPr>
            <w:tcW w:w="2266" w:type="dxa"/>
          </w:tcPr>
          <w:p w14:paraId="4E5D2C4B" w14:textId="77777777" w:rsidR="00A815F9" w:rsidRDefault="00C15677">
            <w:pPr>
              <w:pStyle w:val="TableParagraph"/>
              <w:spacing w:before="124"/>
              <w:ind w:left="104"/>
            </w:pPr>
            <w:r>
              <w:t>818</w:t>
            </w:r>
          </w:p>
        </w:tc>
        <w:tc>
          <w:tcPr>
            <w:tcW w:w="2266" w:type="dxa"/>
          </w:tcPr>
          <w:p w14:paraId="67790AD7" w14:textId="77777777" w:rsidR="00A815F9" w:rsidRDefault="00C15677">
            <w:pPr>
              <w:pStyle w:val="TableParagraph"/>
              <w:spacing w:before="124"/>
              <w:ind w:left="104"/>
            </w:pPr>
            <w:r>
              <w:t>20%</w:t>
            </w:r>
          </w:p>
        </w:tc>
        <w:tc>
          <w:tcPr>
            <w:tcW w:w="2732" w:type="dxa"/>
          </w:tcPr>
          <w:p w14:paraId="29A1D2E4" w14:textId="77777777" w:rsidR="00A815F9" w:rsidRDefault="00C15677">
            <w:pPr>
              <w:pStyle w:val="TableParagraph"/>
              <w:spacing w:before="124"/>
              <w:ind w:left="103"/>
            </w:pPr>
            <w:r>
              <w:t>23%</w:t>
            </w:r>
          </w:p>
        </w:tc>
      </w:tr>
      <w:tr w:rsidR="00A815F9" w14:paraId="04063AAC" w14:textId="77777777">
        <w:trPr>
          <w:trHeight w:val="531"/>
        </w:trPr>
        <w:tc>
          <w:tcPr>
            <w:tcW w:w="2266" w:type="dxa"/>
          </w:tcPr>
          <w:p w14:paraId="4ACB54BA" w14:textId="77777777" w:rsidR="00A815F9" w:rsidRDefault="00C15677">
            <w:pPr>
              <w:pStyle w:val="TableParagraph"/>
              <w:spacing w:before="119"/>
              <w:ind w:left="105"/>
            </w:pPr>
            <w:r>
              <w:t>WCCSS</w:t>
            </w:r>
          </w:p>
        </w:tc>
        <w:tc>
          <w:tcPr>
            <w:tcW w:w="2266" w:type="dxa"/>
          </w:tcPr>
          <w:p w14:paraId="757E3311" w14:textId="77777777" w:rsidR="00A815F9" w:rsidRDefault="00C15677">
            <w:pPr>
              <w:pStyle w:val="TableParagraph"/>
              <w:spacing w:before="119"/>
              <w:ind w:left="104"/>
            </w:pPr>
            <w:r>
              <w:t>878</w:t>
            </w:r>
          </w:p>
        </w:tc>
        <w:tc>
          <w:tcPr>
            <w:tcW w:w="2266" w:type="dxa"/>
          </w:tcPr>
          <w:p w14:paraId="057A08AB" w14:textId="77777777" w:rsidR="00A815F9" w:rsidRDefault="00C15677">
            <w:pPr>
              <w:pStyle w:val="TableParagraph"/>
              <w:spacing w:before="119"/>
              <w:ind w:left="104"/>
            </w:pPr>
            <w:r>
              <w:t>21%</w:t>
            </w:r>
          </w:p>
        </w:tc>
        <w:tc>
          <w:tcPr>
            <w:tcW w:w="2732" w:type="dxa"/>
          </w:tcPr>
          <w:p w14:paraId="35AB3468" w14:textId="77777777" w:rsidR="00A815F9" w:rsidRDefault="00C15677">
            <w:pPr>
              <w:pStyle w:val="TableParagraph"/>
              <w:spacing w:before="119"/>
              <w:ind w:left="103"/>
            </w:pPr>
            <w:r>
              <w:t>9%</w:t>
            </w:r>
          </w:p>
        </w:tc>
      </w:tr>
      <w:tr w:rsidR="00A815F9" w14:paraId="44AD1B82" w14:textId="77777777">
        <w:trPr>
          <w:trHeight w:val="532"/>
        </w:trPr>
        <w:tc>
          <w:tcPr>
            <w:tcW w:w="2266" w:type="dxa"/>
          </w:tcPr>
          <w:p w14:paraId="7E05977F" w14:textId="77777777" w:rsidR="00A815F9" w:rsidRDefault="00C15677">
            <w:pPr>
              <w:pStyle w:val="TableParagraph"/>
              <w:spacing w:before="119"/>
              <w:ind w:left="105"/>
              <w:rPr>
                <w:b/>
              </w:rPr>
            </w:pPr>
            <w:r>
              <w:rPr>
                <w:b/>
              </w:rPr>
              <w:t>Grand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2266" w:type="dxa"/>
          </w:tcPr>
          <w:p w14:paraId="3791DA20" w14:textId="77777777" w:rsidR="00A815F9" w:rsidRDefault="00C15677">
            <w:pPr>
              <w:pStyle w:val="TableParagraph"/>
              <w:spacing w:before="119"/>
              <w:ind w:left="104"/>
              <w:rPr>
                <w:b/>
              </w:rPr>
            </w:pPr>
            <w:r>
              <w:rPr>
                <w:b/>
              </w:rPr>
              <w:t>4,133</w:t>
            </w:r>
          </w:p>
        </w:tc>
        <w:tc>
          <w:tcPr>
            <w:tcW w:w="2266" w:type="dxa"/>
          </w:tcPr>
          <w:p w14:paraId="7169C22F" w14:textId="77777777" w:rsidR="00A815F9" w:rsidRDefault="00C15677">
            <w:pPr>
              <w:pStyle w:val="TableParagraph"/>
              <w:spacing w:before="119"/>
              <w:ind w:left="104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2732" w:type="dxa"/>
          </w:tcPr>
          <w:p w14:paraId="014B66A3" w14:textId="77777777" w:rsidR="00A815F9" w:rsidRDefault="00C15677">
            <w:pPr>
              <w:pStyle w:val="TableParagraph"/>
              <w:spacing w:before="119"/>
              <w:ind w:left="103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14:paraId="40052F15" w14:textId="77777777" w:rsidR="00A815F9" w:rsidRDefault="00A815F9">
      <w:pPr>
        <w:pStyle w:val="BodyText"/>
        <w:rPr>
          <w:sz w:val="26"/>
        </w:rPr>
      </w:pPr>
    </w:p>
    <w:p w14:paraId="21EC0A4E" w14:textId="77777777" w:rsidR="00A815F9" w:rsidRDefault="00C15677">
      <w:pPr>
        <w:pStyle w:val="BodyText"/>
        <w:spacing w:before="220" w:line="276" w:lineRule="auto"/>
        <w:ind w:left="1022" w:right="1011"/>
        <w:jc w:val="both"/>
      </w:pPr>
      <w:r>
        <w:t>Comparing the proportion of concerns received by divisions, concerns from employees in</w:t>
      </w:r>
      <w:r>
        <w:rPr>
          <w:spacing w:val="1"/>
        </w:rPr>
        <w:t xml:space="preserve"> </w:t>
      </w:r>
      <w:r>
        <w:t>MLTC make up 50% of the concerns brought through the FTSU route. At this time of the</w:t>
      </w:r>
      <w:r>
        <w:rPr>
          <w:spacing w:val="1"/>
        </w:rPr>
        <w:t xml:space="preserve"> </w:t>
      </w:r>
      <w:r>
        <w:t>pandemic, the majority of COVID-19 patients would be housed on the division’s wards.</w:t>
      </w:r>
      <w:r>
        <w:t xml:space="preserve"> This</w:t>
      </w:r>
      <w:r>
        <w:rPr>
          <w:spacing w:val="1"/>
        </w:rPr>
        <w:t xml:space="preserve"> </w:t>
      </w:r>
      <w:r>
        <w:t>is disproportionally higher than what would be expected, given that the number of employees</w:t>
      </w:r>
      <w:r>
        <w:rPr>
          <w:spacing w:val="-64"/>
        </w:rPr>
        <w:t xml:space="preserve"> </w:t>
      </w:r>
      <w:r>
        <w:t>in the division represents only 20% of the staff workforce. It appears that colleagues working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 division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speaking up</w:t>
      </w:r>
      <w:r>
        <w:rPr>
          <w:spacing w:val="-1"/>
        </w:rPr>
        <w:t xml:space="preserve"> </w:t>
      </w:r>
      <w:r>
        <w:t>route for</w:t>
      </w:r>
      <w:r>
        <w:rPr>
          <w:spacing w:val="-1"/>
        </w:rPr>
        <w:t xml:space="preserve"> </w:t>
      </w:r>
      <w:r>
        <w:t>raising their co</w:t>
      </w:r>
      <w:r>
        <w:t>ncerns.</w:t>
      </w:r>
    </w:p>
    <w:p w14:paraId="7754055C" w14:textId="77777777" w:rsidR="00A815F9" w:rsidRDefault="00C15677">
      <w:pPr>
        <w:pStyle w:val="BodyText"/>
        <w:spacing w:before="198" w:line="276" w:lineRule="auto"/>
        <w:ind w:left="1022" w:right="1015"/>
        <w:jc w:val="both"/>
      </w:pPr>
      <w:r>
        <w:t>Colleagues subject to behaviours that put them in a psychologically unsafe place may not</w:t>
      </w:r>
      <w:r>
        <w:rPr>
          <w:spacing w:val="1"/>
        </w:rPr>
        <w:t xml:space="preserve"> </w:t>
      </w:r>
      <w:r>
        <w:t>recognise</w:t>
      </w:r>
      <w:r>
        <w:rPr>
          <w:spacing w:val="-1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nor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 confidence to</w:t>
      </w:r>
      <w:r>
        <w:rPr>
          <w:spacing w:val="-1"/>
        </w:rPr>
        <w:t xml:space="preserve"> </w:t>
      </w:r>
      <w:r>
        <w:t>raise them.</w:t>
      </w:r>
    </w:p>
    <w:p w14:paraId="6D5E8F02" w14:textId="77777777" w:rsidR="00A815F9" w:rsidRDefault="00A815F9">
      <w:pPr>
        <w:pStyle w:val="BodyText"/>
        <w:spacing w:before="10"/>
        <w:rPr>
          <w:sz w:val="27"/>
        </w:rPr>
      </w:pPr>
    </w:p>
    <w:p w14:paraId="5FA131D7" w14:textId="77777777" w:rsidR="00A815F9" w:rsidRDefault="00C15677">
      <w:pPr>
        <w:pStyle w:val="BodyText"/>
        <w:spacing w:line="276" w:lineRule="auto"/>
        <w:ind w:left="1021" w:right="1012"/>
        <w:jc w:val="both"/>
      </w:pPr>
      <w:r>
        <w:t>The table below shows the triangulation of the concerns raised, with that of the Bullyi</w:t>
      </w:r>
      <w:r>
        <w:t>ng and</w:t>
      </w:r>
      <w:r>
        <w:rPr>
          <w:spacing w:val="1"/>
        </w:rPr>
        <w:t xml:space="preserve"> </w:t>
      </w:r>
      <w:r>
        <w:t>Harassment (B&amp;H) data from the employee relations casework over the same reporting</w:t>
      </w:r>
      <w:r>
        <w:rPr>
          <w:spacing w:val="1"/>
        </w:rPr>
        <w:t xml:space="preserve"> </w:t>
      </w:r>
      <w:r>
        <w:t>period.</w:t>
      </w:r>
    </w:p>
    <w:p w14:paraId="4601F785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0" w:bottom="1580" w:left="0" w:header="508" w:footer="1386" w:gutter="0"/>
          <w:cols w:space="720"/>
        </w:sectPr>
      </w:pPr>
    </w:p>
    <w:p w14:paraId="5481912B" w14:textId="77777777" w:rsidR="00A815F9" w:rsidRDefault="00A815F9">
      <w:pPr>
        <w:pStyle w:val="BodyText"/>
        <w:spacing w:before="2"/>
        <w:rPr>
          <w:sz w:val="4"/>
        </w:rPr>
      </w:pPr>
    </w:p>
    <w:tbl>
      <w:tblPr>
        <w:tblW w:w="0" w:type="auto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8"/>
        <w:gridCol w:w="2981"/>
        <w:gridCol w:w="3403"/>
      </w:tblGrid>
      <w:tr w:rsidR="00A815F9" w14:paraId="4A52CC6E" w14:textId="77777777">
        <w:trPr>
          <w:trHeight w:val="532"/>
        </w:trPr>
        <w:tc>
          <w:tcPr>
            <w:tcW w:w="3298" w:type="dxa"/>
            <w:shd w:val="clear" w:color="auto" w:fill="DCE6F1"/>
          </w:tcPr>
          <w:p w14:paraId="09AAEF06" w14:textId="77777777" w:rsidR="00A815F9" w:rsidRDefault="00C15677">
            <w:pPr>
              <w:pStyle w:val="TableParagraph"/>
              <w:spacing w:before="124"/>
              <w:ind w:left="105"/>
              <w:rPr>
                <w:b/>
              </w:rPr>
            </w:pPr>
            <w:r>
              <w:rPr>
                <w:b/>
              </w:rPr>
              <w:t>Division</w:t>
            </w:r>
          </w:p>
        </w:tc>
        <w:tc>
          <w:tcPr>
            <w:tcW w:w="2981" w:type="dxa"/>
            <w:shd w:val="clear" w:color="auto" w:fill="DCE6F1"/>
          </w:tcPr>
          <w:p w14:paraId="7DA068D5" w14:textId="77777777" w:rsidR="00A815F9" w:rsidRDefault="00C15677">
            <w:pPr>
              <w:pStyle w:val="TableParagraph"/>
              <w:spacing w:before="124"/>
              <w:ind w:left="104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B&amp;H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cases</w:t>
            </w:r>
          </w:p>
        </w:tc>
        <w:tc>
          <w:tcPr>
            <w:tcW w:w="3403" w:type="dxa"/>
            <w:shd w:val="clear" w:color="auto" w:fill="DCE6F1"/>
          </w:tcPr>
          <w:p w14:paraId="0DE2A14D" w14:textId="77777777" w:rsidR="00A815F9" w:rsidRDefault="00C15677">
            <w:pPr>
              <w:pStyle w:val="TableParagraph"/>
              <w:spacing w:before="124"/>
              <w:ind w:left="165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B&amp;H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Cases</w:t>
            </w:r>
          </w:p>
        </w:tc>
      </w:tr>
      <w:tr w:rsidR="00A815F9" w14:paraId="1D8CB426" w14:textId="77777777">
        <w:trPr>
          <w:trHeight w:val="531"/>
        </w:trPr>
        <w:tc>
          <w:tcPr>
            <w:tcW w:w="3298" w:type="dxa"/>
          </w:tcPr>
          <w:p w14:paraId="65798069" w14:textId="77777777" w:rsidR="00A815F9" w:rsidRDefault="00C15677">
            <w:pPr>
              <w:pStyle w:val="TableParagraph"/>
              <w:spacing w:before="119"/>
              <w:ind w:left="105"/>
            </w:pPr>
            <w:r>
              <w:t>Community</w:t>
            </w:r>
          </w:p>
        </w:tc>
        <w:tc>
          <w:tcPr>
            <w:tcW w:w="2981" w:type="dxa"/>
          </w:tcPr>
          <w:p w14:paraId="01401DEE" w14:textId="77777777" w:rsidR="00A815F9" w:rsidRDefault="00C15677">
            <w:pPr>
              <w:pStyle w:val="TableParagraph"/>
              <w:spacing w:before="119"/>
              <w:ind w:left="104"/>
            </w:pPr>
            <w:r>
              <w:t>1</w:t>
            </w:r>
          </w:p>
        </w:tc>
        <w:tc>
          <w:tcPr>
            <w:tcW w:w="3403" w:type="dxa"/>
          </w:tcPr>
          <w:p w14:paraId="13C8E883" w14:textId="77777777" w:rsidR="00A815F9" w:rsidRDefault="00C15677">
            <w:pPr>
              <w:pStyle w:val="TableParagraph"/>
              <w:spacing w:before="119"/>
              <w:ind w:left="104"/>
            </w:pPr>
            <w:r>
              <w:t>20%</w:t>
            </w:r>
          </w:p>
        </w:tc>
      </w:tr>
      <w:tr w:rsidR="00A815F9" w14:paraId="49B90549" w14:textId="77777777">
        <w:trPr>
          <w:trHeight w:val="532"/>
        </w:trPr>
        <w:tc>
          <w:tcPr>
            <w:tcW w:w="3298" w:type="dxa"/>
          </w:tcPr>
          <w:p w14:paraId="39E7CA84" w14:textId="77777777" w:rsidR="00A815F9" w:rsidRDefault="00C15677">
            <w:pPr>
              <w:pStyle w:val="TableParagraph"/>
              <w:spacing w:before="119"/>
              <w:ind w:left="105"/>
            </w:pPr>
            <w:r>
              <w:t>WCCSS</w:t>
            </w:r>
          </w:p>
        </w:tc>
        <w:tc>
          <w:tcPr>
            <w:tcW w:w="2981" w:type="dxa"/>
          </w:tcPr>
          <w:p w14:paraId="0C510EB3" w14:textId="77777777" w:rsidR="00A815F9" w:rsidRDefault="00C15677">
            <w:pPr>
              <w:pStyle w:val="TableParagraph"/>
              <w:spacing w:before="119"/>
              <w:ind w:left="104"/>
            </w:pPr>
            <w:r>
              <w:t>4</w:t>
            </w:r>
          </w:p>
        </w:tc>
        <w:tc>
          <w:tcPr>
            <w:tcW w:w="3403" w:type="dxa"/>
          </w:tcPr>
          <w:p w14:paraId="1CAD91A4" w14:textId="77777777" w:rsidR="00A815F9" w:rsidRDefault="00C15677">
            <w:pPr>
              <w:pStyle w:val="TableParagraph"/>
              <w:spacing w:before="119"/>
              <w:ind w:left="104"/>
            </w:pPr>
            <w:r>
              <w:t>80%</w:t>
            </w:r>
          </w:p>
        </w:tc>
      </w:tr>
      <w:tr w:rsidR="00A815F9" w14:paraId="07C6AF00" w14:textId="77777777">
        <w:trPr>
          <w:trHeight w:val="532"/>
        </w:trPr>
        <w:tc>
          <w:tcPr>
            <w:tcW w:w="3298" w:type="dxa"/>
          </w:tcPr>
          <w:p w14:paraId="5A0CB103" w14:textId="77777777" w:rsidR="00A815F9" w:rsidRDefault="00C15677">
            <w:pPr>
              <w:pStyle w:val="TableParagraph"/>
              <w:spacing w:before="119"/>
              <w:ind w:left="105"/>
              <w:rPr>
                <w:b/>
              </w:rPr>
            </w:pPr>
            <w:r>
              <w:rPr>
                <w:b/>
              </w:rPr>
              <w:t>Grand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2981" w:type="dxa"/>
          </w:tcPr>
          <w:p w14:paraId="33EFA4B8" w14:textId="77777777" w:rsidR="00A815F9" w:rsidRDefault="00C15677">
            <w:pPr>
              <w:pStyle w:val="TableParagraph"/>
              <w:spacing w:before="119"/>
              <w:ind w:left="104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03" w:type="dxa"/>
          </w:tcPr>
          <w:p w14:paraId="0B8EFE83" w14:textId="77777777" w:rsidR="00A815F9" w:rsidRDefault="00C15677">
            <w:pPr>
              <w:pStyle w:val="TableParagraph"/>
              <w:spacing w:before="119"/>
              <w:ind w:left="104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14:paraId="6C344A72" w14:textId="77777777" w:rsidR="00A815F9" w:rsidRDefault="00A815F9">
      <w:pPr>
        <w:pStyle w:val="BodyText"/>
        <w:rPr>
          <w:sz w:val="20"/>
        </w:rPr>
      </w:pPr>
    </w:p>
    <w:p w14:paraId="2D18E124" w14:textId="77777777" w:rsidR="00A815F9" w:rsidRDefault="00A815F9">
      <w:pPr>
        <w:pStyle w:val="BodyText"/>
        <w:spacing w:before="8"/>
        <w:rPr>
          <w:sz w:val="16"/>
        </w:rPr>
      </w:pPr>
    </w:p>
    <w:p w14:paraId="2E81E0F2" w14:textId="77777777" w:rsidR="00A815F9" w:rsidRDefault="00C15677">
      <w:pPr>
        <w:pStyle w:val="BodyText"/>
        <w:spacing w:before="92" w:line="276" w:lineRule="auto"/>
        <w:ind w:left="1022" w:right="1012"/>
        <w:jc w:val="both"/>
      </w:pPr>
      <w:r>
        <w:t>The</w:t>
      </w:r>
      <w:r>
        <w:rPr>
          <w:spacing w:val="1"/>
        </w:rPr>
        <w:t xml:space="preserve"> </w:t>
      </w:r>
      <w:r>
        <w:t>proportion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B&amp;H</w:t>
      </w:r>
      <w:r>
        <w:rPr>
          <w:spacing w:val="1"/>
        </w:rPr>
        <w:t xml:space="preserve"> </w:t>
      </w:r>
      <w:r>
        <w:t>cases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WCCSS</w:t>
      </w:r>
      <w:r>
        <w:rPr>
          <w:spacing w:val="1"/>
        </w:rPr>
        <w:t xml:space="preserve"> </w:t>
      </w:r>
      <w:r>
        <w:t>division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proportion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divisional size with respect to the number of employees. When compared to the number of</w:t>
      </w:r>
      <w:r>
        <w:rPr>
          <w:spacing w:val="1"/>
        </w:rPr>
        <w:t xml:space="preserve"> </w:t>
      </w:r>
      <w:r>
        <w:t>concerns raised about bullying and harassment, there are considerably less raised in this</w:t>
      </w:r>
      <w:r>
        <w:rPr>
          <w:spacing w:val="1"/>
        </w:rPr>
        <w:t xml:space="preserve"> </w:t>
      </w:r>
      <w:r>
        <w:t>division. This may be as a resul</w:t>
      </w:r>
      <w:r>
        <w:t>t of concerns being raised through other channels. However,</w:t>
      </w:r>
      <w:r>
        <w:rPr>
          <w:spacing w:val="1"/>
        </w:rPr>
        <w:t xml:space="preserve"> </w:t>
      </w:r>
      <w:r>
        <w:t>the data suggests that the working environment is not conducive to raising concerns.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insight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presented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divisions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examination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analysis.</w:t>
      </w:r>
    </w:p>
    <w:p w14:paraId="479F669A" w14:textId="77777777" w:rsidR="00A815F9" w:rsidRDefault="00A815F9">
      <w:pPr>
        <w:pStyle w:val="BodyText"/>
        <w:spacing w:before="8"/>
        <w:rPr>
          <w:sz w:val="27"/>
        </w:rPr>
      </w:pPr>
    </w:p>
    <w:p w14:paraId="492FEEBF" w14:textId="77777777" w:rsidR="00A815F9" w:rsidRDefault="00C15677">
      <w:pPr>
        <w:pStyle w:val="BodyText"/>
        <w:spacing w:line="276" w:lineRule="auto"/>
        <w:ind w:left="1022" w:right="1014"/>
        <w:jc w:val="both"/>
      </w:pPr>
      <w:r>
        <w:t>The table below illustrates an overall increase in the numbers of clinical incidents reported</w:t>
      </w:r>
      <w:r>
        <w:rPr>
          <w:spacing w:val="1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 period.</w:t>
      </w:r>
    </w:p>
    <w:p w14:paraId="4EE6F632" w14:textId="77777777" w:rsidR="00A815F9" w:rsidRDefault="00A815F9">
      <w:pPr>
        <w:pStyle w:val="BodyText"/>
        <w:spacing w:before="9" w:after="1"/>
        <w:rPr>
          <w:sz w:val="27"/>
        </w:rPr>
      </w:pPr>
    </w:p>
    <w:tbl>
      <w:tblPr>
        <w:tblW w:w="0" w:type="auto"/>
        <w:tblInd w:w="1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6"/>
        <w:gridCol w:w="2832"/>
        <w:gridCol w:w="4512"/>
      </w:tblGrid>
      <w:tr w:rsidR="00A815F9" w14:paraId="51CC3071" w14:textId="77777777">
        <w:trPr>
          <w:trHeight w:val="671"/>
        </w:trPr>
        <w:tc>
          <w:tcPr>
            <w:tcW w:w="2016" w:type="dxa"/>
            <w:shd w:val="clear" w:color="auto" w:fill="DCE6F1"/>
          </w:tcPr>
          <w:p w14:paraId="0D7FA9B8" w14:textId="77777777" w:rsidR="00A815F9" w:rsidRDefault="00C15677">
            <w:pPr>
              <w:pStyle w:val="TableParagraph"/>
              <w:spacing w:before="191"/>
              <w:ind w:left="105"/>
              <w:rPr>
                <w:b/>
              </w:rPr>
            </w:pPr>
            <w:r>
              <w:rPr>
                <w:b/>
              </w:rPr>
              <w:t>Division</w:t>
            </w:r>
          </w:p>
        </w:tc>
        <w:tc>
          <w:tcPr>
            <w:tcW w:w="2832" w:type="dxa"/>
            <w:shd w:val="clear" w:color="auto" w:fill="DCE6F1"/>
          </w:tcPr>
          <w:p w14:paraId="759EAB3E" w14:textId="77777777" w:rsidR="00A815F9" w:rsidRDefault="00C15677">
            <w:pPr>
              <w:pStyle w:val="TableParagraph"/>
              <w:spacing w:before="191"/>
              <w:ind w:left="166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Incidents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Q2</w:t>
            </w:r>
          </w:p>
        </w:tc>
        <w:tc>
          <w:tcPr>
            <w:tcW w:w="4512" w:type="dxa"/>
            <w:shd w:val="clear" w:color="auto" w:fill="DCE6F1"/>
          </w:tcPr>
          <w:p w14:paraId="631C5A97" w14:textId="77777777" w:rsidR="00A815F9" w:rsidRDefault="00C15677">
            <w:pPr>
              <w:pStyle w:val="TableParagraph"/>
              <w:spacing w:before="191"/>
              <w:ind w:left="166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incidents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Q3</w:t>
            </w:r>
          </w:p>
        </w:tc>
      </w:tr>
      <w:tr w:rsidR="00A815F9" w14:paraId="78AA7A77" w14:textId="77777777">
        <w:trPr>
          <w:trHeight w:val="532"/>
        </w:trPr>
        <w:tc>
          <w:tcPr>
            <w:tcW w:w="2016" w:type="dxa"/>
          </w:tcPr>
          <w:p w14:paraId="216B33DF" w14:textId="77777777" w:rsidR="00A815F9" w:rsidRDefault="00C15677">
            <w:pPr>
              <w:pStyle w:val="TableParagraph"/>
              <w:spacing w:before="119"/>
              <w:ind w:left="105"/>
            </w:pPr>
            <w:r>
              <w:t>Community</w:t>
            </w:r>
          </w:p>
        </w:tc>
        <w:tc>
          <w:tcPr>
            <w:tcW w:w="2832" w:type="dxa"/>
          </w:tcPr>
          <w:p w14:paraId="28B1BD2B" w14:textId="77777777" w:rsidR="00A815F9" w:rsidRDefault="00C15677">
            <w:pPr>
              <w:pStyle w:val="TableParagraph"/>
              <w:spacing w:before="119"/>
              <w:ind w:left="105"/>
            </w:pPr>
            <w:r>
              <w:t>591</w:t>
            </w:r>
          </w:p>
        </w:tc>
        <w:tc>
          <w:tcPr>
            <w:tcW w:w="4512" w:type="dxa"/>
          </w:tcPr>
          <w:p w14:paraId="45B2D537" w14:textId="77777777" w:rsidR="00A815F9" w:rsidRDefault="00C15677">
            <w:pPr>
              <w:pStyle w:val="TableParagraph"/>
              <w:spacing w:before="119"/>
              <w:ind w:left="105"/>
            </w:pPr>
            <w:r>
              <w:t>568</w:t>
            </w:r>
            <w:r>
              <w:rPr>
                <w:spacing w:val="-3"/>
              </w:rPr>
              <w:t xml:space="preserve"> </w:t>
            </w:r>
            <w:r>
              <w:t>(3.9%</w:t>
            </w:r>
            <w:r>
              <w:rPr>
                <w:spacing w:val="-2"/>
              </w:rPr>
              <w:t xml:space="preserve"> </w:t>
            </w:r>
            <w:r>
              <w:t>decrease)</w:t>
            </w:r>
          </w:p>
        </w:tc>
      </w:tr>
      <w:tr w:rsidR="00A815F9" w14:paraId="7F2FF242" w14:textId="77777777">
        <w:trPr>
          <w:trHeight w:val="527"/>
        </w:trPr>
        <w:tc>
          <w:tcPr>
            <w:tcW w:w="2016" w:type="dxa"/>
          </w:tcPr>
          <w:p w14:paraId="3F291F1E" w14:textId="77777777" w:rsidR="00A815F9" w:rsidRDefault="00C15677">
            <w:pPr>
              <w:pStyle w:val="TableParagraph"/>
              <w:spacing w:before="119"/>
              <w:ind w:left="105"/>
            </w:pPr>
            <w:r>
              <w:t>MLTC</w:t>
            </w:r>
          </w:p>
        </w:tc>
        <w:tc>
          <w:tcPr>
            <w:tcW w:w="2832" w:type="dxa"/>
          </w:tcPr>
          <w:p w14:paraId="279B8D5A" w14:textId="77777777" w:rsidR="00A815F9" w:rsidRDefault="00C15677">
            <w:pPr>
              <w:pStyle w:val="TableParagraph"/>
              <w:spacing w:before="119"/>
              <w:ind w:left="105"/>
            </w:pPr>
            <w:r>
              <w:t>1180</w:t>
            </w:r>
          </w:p>
        </w:tc>
        <w:tc>
          <w:tcPr>
            <w:tcW w:w="4512" w:type="dxa"/>
          </w:tcPr>
          <w:p w14:paraId="158A8C2A" w14:textId="77777777" w:rsidR="00A815F9" w:rsidRDefault="00C15677">
            <w:pPr>
              <w:pStyle w:val="TableParagraph"/>
              <w:spacing w:before="119"/>
              <w:ind w:left="105"/>
            </w:pPr>
            <w:r>
              <w:t>1420</w:t>
            </w:r>
            <w:r>
              <w:rPr>
                <w:spacing w:val="-3"/>
              </w:rPr>
              <w:t xml:space="preserve"> </w:t>
            </w:r>
            <w:r>
              <w:t>(20.3%</w:t>
            </w:r>
            <w:r>
              <w:rPr>
                <w:spacing w:val="-3"/>
              </w:rPr>
              <w:t xml:space="preserve"> </w:t>
            </w:r>
            <w:r>
              <w:t>increase)</w:t>
            </w:r>
          </w:p>
        </w:tc>
      </w:tr>
      <w:tr w:rsidR="00A815F9" w14:paraId="2E328FEB" w14:textId="77777777">
        <w:trPr>
          <w:trHeight w:val="532"/>
        </w:trPr>
        <w:tc>
          <w:tcPr>
            <w:tcW w:w="2016" w:type="dxa"/>
          </w:tcPr>
          <w:p w14:paraId="6D6DC75C" w14:textId="77777777" w:rsidR="00A815F9" w:rsidRDefault="00C15677">
            <w:pPr>
              <w:pStyle w:val="TableParagraph"/>
              <w:spacing w:before="124"/>
              <w:ind w:left="105"/>
            </w:pPr>
            <w:r>
              <w:t>Surgery</w:t>
            </w:r>
          </w:p>
        </w:tc>
        <w:tc>
          <w:tcPr>
            <w:tcW w:w="2832" w:type="dxa"/>
          </w:tcPr>
          <w:p w14:paraId="2785F827" w14:textId="77777777" w:rsidR="00A815F9" w:rsidRDefault="00C15677">
            <w:pPr>
              <w:pStyle w:val="TableParagraph"/>
              <w:spacing w:before="124"/>
              <w:ind w:left="105"/>
            </w:pPr>
            <w:r>
              <w:t>607</w:t>
            </w:r>
          </w:p>
        </w:tc>
        <w:tc>
          <w:tcPr>
            <w:tcW w:w="4512" w:type="dxa"/>
          </w:tcPr>
          <w:p w14:paraId="598DC104" w14:textId="77777777" w:rsidR="00A815F9" w:rsidRDefault="00C15677">
            <w:pPr>
              <w:pStyle w:val="TableParagraph"/>
              <w:spacing w:before="124"/>
              <w:ind w:left="105"/>
            </w:pPr>
            <w:r>
              <w:t>667</w:t>
            </w:r>
            <w:r>
              <w:rPr>
                <w:spacing w:val="-3"/>
              </w:rPr>
              <w:t xml:space="preserve"> </w:t>
            </w:r>
            <w:r>
              <w:t>(9.9%</w:t>
            </w:r>
            <w:r>
              <w:rPr>
                <w:spacing w:val="-2"/>
              </w:rPr>
              <w:t xml:space="preserve"> </w:t>
            </w:r>
            <w:r>
              <w:t>increase)</w:t>
            </w:r>
          </w:p>
        </w:tc>
      </w:tr>
      <w:tr w:rsidR="00A815F9" w14:paraId="45661415" w14:textId="77777777">
        <w:trPr>
          <w:trHeight w:val="532"/>
        </w:trPr>
        <w:tc>
          <w:tcPr>
            <w:tcW w:w="2016" w:type="dxa"/>
          </w:tcPr>
          <w:p w14:paraId="64C7FF90" w14:textId="77777777" w:rsidR="00A815F9" w:rsidRDefault="00C15677">
            <w:pPr>
              <w:pStyle w:val="TableParagraph"/>
              <w:spacing w:before="119"/>
              <w:ind w:left="105"/>
            </w:pPr>
            <w:r>
              <w:t>WCCSS</w:t>
            </w:r>
          </w:p>
        </w:tc>
        <w:tc>
          <w:tcPr>
            <w:tcW w:w="2832" w:type="dxa"/>
          </w:tcPr>
          <w:p w14:paraId="67A4254E" w14:textId="77777777" w:rsidR="00A815F9" w:rsidRDefault="00C15677">
            <w:pPr>
              <w:pStyle w:val="TableParagraph"/>
              <w:spacing w:before="119"/>
              <w:ind w:left="105"/>
            </w:pPr>
            <w:r>
              <w:t>537</w:t>
            </w:r>
          </w:p>
        </w:tc>
        <w:tc>
          <w:tcPr>
            <w:tcW w:w="4512" w:type="dxa"/>
          </w:tcPr>
          <w:p w14:paraId="1F38140E" w14:textId="77777777" w:rsidR="00A815F9" w:rsidRDefault="00C15677">
            <w:pPr>
              <w:pStyle w:val="TableParagraph"/>
              <w:spacing w:before="119"/>
              <w:ind w:left="105"/>
            </w:pPr>
            <w:r>
              <w:t>528</w:t>
            </w:r>
            <w:r>
              <w:rPr>
                <w:spacing w:val="-3"/>
              </w:rPr>
              <w:t xml:space="preserve"> </w:t>
            </w:r>
            <w:r>
              <w:t>(11.1%</w:t>
            </w:r>
            <w:r>
              <w:rPr>
                <w:spacing w:val="-3"/>
              </w:rPr>
              <w:t xml:space="preserve"> </w:t>
            </w:r>
            <w:r>
              <w:t>decrease)</w:t>
            </w:r>
          </w:p>
        </w:tc>
      </w:tr>
    </w:tbl>
    <w:p w14:paraId="781D4FE7" w14:textId="77777777" w:rsidR="00A815F9" w:rsidRDefault="00A815F9">
      <w:pPr>
        <w:pStyle w:val="BodyText"/>
        <w:spacing w:before="6"/>
        <w:rPr>
          <w:sz w:val="27"/>
        </w:rPr>
      </w:pPr>
    </w:p>
    <w:p w14:paraId="178F4ECD" w14:textId="77777777" w:rsidR="00A815F9" w:rsidRDefault="00C15677">
      <w:pPr>
        <w:pStyle w:val="BodyText"/>
        <w:spacing w:before="1" w:line="276" w:lineRule="auto"/>
        <w:ind w:left="1022" w:right="1012"/>
        <w:jc w:val="both"/>
      </w:pPr>
      <w:r>
        <w:t>The increasing number of clinical incidents submitted by colleagues in the MLTC division</w:t>
      </w:r>
      <w:r>
        <w:rPr>
          <w:spacing w:val="1"/>
        </w:rPr>
        <w:t xml:space="preserve"> </w:t>
      </w:r>
      <w:r>
        <w:t>could suggest that again, this division has a culture where the confidence of staff to raise</w:t>
      </w:r>
      <w:r>
        <w:rPr>
          <w:spacing w:val="1"/>
        </w:rPr>
        <w:t xml:space="preserve"> </w:t>
      </w:r>
      <w:r>
        <w:t>concerns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high.</w:t>
      </w:r>
    </w:p>
    <w:p w14:paraId="6FCEC7F1" w14:textId="77777777" w:rsidR="00A815F9" w:rsidRDefault="00A815F9">
      <w:pPr>
        <w:pStyle w:val="BodyText"/>
        <w:spacing w:before="9"/>
        <w:rPr>
          <w:sz w:val="27"/>
        </w:rPr>
      </w:pPr>
    </w:p>
    <w:p w14:paraId="6AD94E9A" w14:textId="77777777" w:rsidR="00A815F9" w:rsidRDefault="00C15677">
      <w:pPr>
        <w:pStyle w:val="BodyText"/>
        <w:spacing w:line="276" w:lineRule="auto"/>
        <w:ind w:left="1021" w:right="1012"/>
        <w:jc w:val="both"/>
      </w:pPr>
      <w:r>
        <w:t>In</w:t>
      </w:r>
      <w:r>
        <w:rPr>
          <w:spacing w:val="1"/>
        </w:rPr>
        <w:t xml:space="preserve"> </w:t>
      </w:r>
      <w:r>
        <w:t>Walsall</w:t>
      </w:r>
      <w:r>
        <w:rPr>
          <w:spacing w:val="1"/>
        </w:rPr>
        <w:t xml:space="preserve"> </w:t>
      </w:r>
      <w:r>
        <w:t>28.2%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Black,</w:t>
      </w:r>
      <w:r>
        <w:rPr>
          <w:spacing w:val="1"/>
        </w:rPr>
        <w:t xml:space="preserve"> </w:t>
      </w:r>
      <w:r>
        <w:t>Asian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Minority</w:t>
      </w:r>
      <w:r>
        <w:rPr>
          <w:spacing w:val="1"/>
        </w:rPr>
        <w:t xml:space="preserve"> </w:t>
      </w:r>
      <w:r>
        <w:t>Ethnic</w:t>
      </w:r>
      <w:r>
        <w:rPr>
          <w:spacing w:val="66"/>
        </w:rPr>
        <w:t xml:space="preserve"> </w:t>
      </w:r>
      <w:r>
        <w:t>(BAME)</w:t>
      </w:r>
      <w:r>
        <w:rPr>
          <w:spacing w:val="1"/>
        </w:rPr>
        <w:t xml:space="preserve"> </w:t>
      </w:r>
      <w:r>
        <w:t>background and non-BAME employees represent 71% of the workforce.</w:t>
      </w:r>
      <w:r>
        <w:rPr>
          <w:spacing w:val="1"/>
        </w:rPr>
        <w:t xml:space="preserve"> </w:t>
      </w:r>
      <w:r>
        <w:t>For this reporting</w:t>
      </w:r>
      <w:r>
        <w:rPr>
          <w:spacing w:val="1"/>
        </w:rPr>
        <w:t xml:space="preserve"> </w:t>
      </w:r>
      <w:r>
        <w:t>period,</w:t>
      </w:r>
      <w:r>
        <w:rPr>
          <w:spacing w:val="27"/>
        </w:rPr>
        <w:t xml:space="preserve"> </w:t>
      </w:r>
      <w:r>
        <w:t>BAME</w:t>
      </w:r>
      <w:r>
        <w:rPr>
          <w:spacing w:val="28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non-BAME</w:t>
      </w:r>
      <w:r>
        <w:rPr>
          <w:spacing w:val="28"/>
        </w:rPr>
        <w:t xml:space="preserve"> </w:t>
      </w:r>
      <w:r>
        <w:t>staff</w:t>
      </w:r>
      <w:r>
        <w:rPr>
          <w:spacing w:val="28"/>
        </w:rPr>
        <w:t xml:space="preserve"> </w:t>
      </w:r>
      <w:r>
        <w:t>ratio</w:t>
      </w:r>
      <w:r>
        <w:rPr>
          <w:spacing w:val="27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52%:44%</w:t>
      </w:r>
      <w:r>
        <w:rPr>
          <w:spacing w:val="28"/>
        </w:rPr>
        <w:t xml:space="preserve"> </w:t>
      </w:r>
      <w:r>
        <w:t>respectively,</w:t>
      </w:r>
      <w:r>
        <w:rPr>
          <w:spacing w:val="27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6%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staff</w:t>
      </w:r>
      <w:r>
        <w:rPr>
          <w:spacing w:val="28"/>
        </w:rPr>
        <w:t xml:space="preserve"> </w:t>
      </w:r>
      <w:r>
        <w:t>choosing</w:t>
      </w:r>
      <w:r>
        <w:rPr>
          <w:spacing w:val="-64"/>
        </w:rPr>
        <w:t xml:space="preserve"> </w:t>
      </w:r>
      <w:r>
        <w:t>not to disclose their ethnicity.</w:t>
      </w:r>
      <w:r>
        <w:rPr>
          <w:spacing w:val="1"/>
        </w:rPr>
        <w:t xml:space="preserve"> </w:t>
      </w:r>
      <w:r>
        <w:t>There is a higher proportion of staff from a BAME background</w:t>
      </w:r>
      <w:r>
        <w:rPr>
          <w:spacing w:val="1"/>
        </w:rPr>
        <w:t xml:space="preserve"> </w:t>
      </w:r>
      <w:r>
        <w:t>reporting concerns.</w:t>
      </w:r>
    </w:p>
    <w:p w14:paraId="2DA95312" w14:textId="77777777" w:rsidR="00A815F9" w:rsidRDefault="00A815F9">
      <w:pPr>
        <w:spacing w:line="276" w:lineRule="auto"/>
        <w:jc w:val="both"/>
        <w:sectPr w:rsidR="00A815F9">
          <w:headerReference w:type="even" r:id="rId578"/>
          <w:headerReference w:type="default" r:id="rId579"/>
          <w:footerReference w:type="even" r:id="rId580"/>
          <w:footerReference w:type="default" r:id="rId581"/>
          <w:pgSz w:w="11900" w:h="16840"/>
          <w:pgMar w:top="1360" w:right="0" w:bottom="1580" w:left="0" w:header="508" w:footer="1386" w:gutter="0"/>
          <w:pgNumType w:start="6"/>
          <w:cols w:space="720"/>
        </w:sectPr>
      </w:pPr>
    </w:p>
    <w:p w14:paraId="53E4AD62" w14:textId="77777777" w:rsidR="00A815F9" w:rsidRDefault="00C15677">
      <w:pPr>
        <w:pStyle w:val="BodyText"/>
        <w:spacing w:before="49" w:line="278" w:lineRule="auto"/>
        <w:ind w:left="1022" w:right="1011"/>
        <w:jc w:val="both"/>
      </w:pPr>
      <w:r>
        <w:lastRenderedPageBreak/>
        <w:t>The</w:t>
      </w:r>
      <w:r>
        <w:rPr>
          <w:spacing w:val="1"/>
        </w:rPr>
        <w:t xml:space="preserve"> </w:t>
      </w:r>
      <w:r>
        <w:t>challenge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disparities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continue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valuing</w:t>
      </w:r>
      <w:r>
        <w:rPr>
          <w:spacing w:val="1"/>
        </w:rPr>
        <w:t xml:space="preserve"> </w:t>
      </w:r>
      <w:r>
        <w:t>colleague’s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levelling</w:t>
      </w:r>
      <w:r>
        <w:rPr>
          <w:spacing w:val="1"/>
        </w:rPr>
        <w:t xml:space="preserve"> </w:t>
      </w:r>
      <w:r>
        <w:t>up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enhance</w:t>
      </w:r>
      <w:r>
        <w:rPr>
          <w:spacing w:val="66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experiences.</w:t>
      </w:r>
    </w:p>
    <w:p w14:paraId="06DC6C43" w14:textId="77777777" w:rsidR="00A815F9" w:rsidRDefault="00A815F9">
      <w:pPr>
        <w:pStyle w:val="BodyText"/>
        <w:spacing w:before="1"/>
        <w:rPr>
          <w:sz w:val="27"/>
        </w:rPr>
      </w:pPr>
    </w:p>
    <w:p w14:paraId="5131E9C8" w14:textId="77777777" w:rsidR="00A815F9" w:rsidRDefault="00C15677">
      <w:pPr>
        <w:pStyle w:val="BodyText"/>
        <w:spacing w:line="276" w:lineRule="auto"/>
        <w:ind w:left="1022" w:right="1012"/>
        <w:jc w:val="both"/>
      </w:pPr>
      <w:r>
        <w:t>An organisation where staff are encouraged to raise concerns and their voices welcomed is</w:t>
      </w:r>
      <w:r>
        <w:rPr>
          <w:spacing w:val="1"/>
        </w:rPr>
        <w:t xml:space="preserve"> </w:t>
      </w:r>
      <w:r>
        <w:t>one that can be described to have a healthy Speaking Up culture. An increase in the number</w:t>
      </w:r>
      <w:r>
        <w:rPr>
          <w:spacing w:val="-64"/>
        </w:rPr>
        <w:t xml:space="preserve"> </w:t>
      </w:r>
      <w:r>
        <w:t xml:space="preserve">of concerns is to be celebrated as it signals that staff are empowered and </w:t>
      </w:r>
      <w:r>
        <w:t>feel secure to do</w:t>
      </w:r>
      <w:r>
        <w:rPr>
          <w:spacing w:val="1"/>
        </w:rPr>
        <w:t xml:space="preserve"> </w:t>
      </w:r>
      <w:r>
        <w:t>so.</w:t>
      </w:r>
    </w:p>
    <w:p w14:paraId="02E27447" w14:textId="77777777" w:rsidR="00A815F9" w:rsidRDefault="00A815F9">
      <w:pPr>
        <w:pStyle w:val="BodyText"/>
        <w:spacing w:before="4"/>
        <w:rPr>
          <w:sz w:val="27"/>
        </w:rPr>
      </w:pPr>
    </w:p>
    <w:p w14:paraId="44937A5F" w14:textId="77777777" w:rsidR="00A815F9" w:rsidRDefault="00C15677">
      <w:pPr>
        <w:pStyle w:val="BodyText"/>
        <w:spacing w:line="280" w:lineRule="auto"/>
        <w:ind w:left="1022" w:right="1014"/>
        <w:jc w:val="both"/>
      </w:pPr>
      <w:r>
        <w:t>A low reporting culture appears apparent in some divisions and could indicate that there are</w:t>
      </w:r>
      <w:r>
        <w:rPr>
          <w:spacing w:val="1"/>
        </w:rPr>
        <w:t xml:space="preserve"> </w:t>
      </w:r>
      <w:r>
        <w:t>barriers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Speaking Up</w:t>
      </w:r>
      <w:r>
        <w:rPr>
          <w:spacing w:val="-2"/>
        </w:rPr>
        <w:t xml:space="preserve"> </w:t>
      </w:r>
      <w:r>
        <w:t>that need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addressed.</w:t>
      </w:r>
    </w:p>
    <w:p w14:paraId="68CA594A" w14:textId="77777777" w:rsidR="00A815F9" w:rsidRDefault="00A815F9">
      <w:pPr>
        <w:pStyle w:val="BodyText"/>
        <w:spacing w:before="10"/>
        <w:rPr>
          <w:sz w:val="26"/>
        </w:rPr>
      </w:pPr>
    </w:p>
    <w:p w14:paraId="35D0675E" w14:textId="77777777" w:rsidR="00A815F9" w:rsidRDefault="00C15677">
      <w:pPr>
        <w:pStyle w:val="BodyText"/>
        <w:spacing w:line="276" w:lineRule="auto"/>
        <w:ind w:left="1022" w:right="1011"/>
        <w:jc w:val="both"/>
      </w:pPr>
      <w:r>
        <w:t>One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ways</w:t>
      </w:r>
      <w:r>
        <w:rPr>
          <w:spacing w:val="37"/>
        </w:rPr>
        <w:t xml:space="preserve"> </w:t>
      </w:r>
      <w:r>
        <w:t>that</w:t>
      </w:r>
      <w:r>
        <w:rPr>
          <w:spacing w:val="37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Trust</w:t>
      </w:r>
      <w:r>
        <w:rPr>
          <w:spacing w:val="37"/>
        </w:rPr>
        <w:t xml:space="preserve"> </w:t>
      </w:r>
      <w:r>
        <w:t>may</w:t>
      </w:r>
      <w:r>
        <w:rPr>
          <w:spacing w:val="37"/>
        </w:rPr>
        <w:t xml:space="preserve"> </w:t>
      </w:r>
      <w:r>
        <w:t>improve</w:t>
      </w:r>
      <w:r>
        <w:rPr>
          <w:spacing w:val="36"/>
        </w:rPr>
        <w:t xml:space="preserve"> </w:t>
      </w:r>
      <w:r>
        <w:t>its</w:t>
      </w:r>
      <w:r>
        <w:rPr>
          <w:spacing w:val="37"/>
        </w:rPr>
        <w:t xml:space="preserve"> </w:t>
      </w:r>
      <w:r>
        <w:t>reporting</w:t>
      </w:r>
      <w:r>
        <w:rPr>
          <w:spacing w:val="38"/>
        </w:rPr>
        <w:t xml:space="preserve"> </w:t>
      </w:r>
      <w:r>
        <w:t>culture</w:t>
      </w:r>
      <w:r>
        <w:rPr>
          <w:spacing w:val="38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through</w:t>
      </w:r>
      <w:r>
        <w:rPr>
          <w:spacing w:val="38"/>
        </w:rPr>
        <w:t xml:space="preserve"> </w:t>
      </w:r>
      <w:r>
        <w:t>training.</w:t>
      </w:r>
      <w:r>
        <w:rPr>
          <w:spacing w:val="37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Trust is committed to raising awareness of Speaking Up and to demonstrate that will ensure</w:t>
      </w:r>
      <w:r>
        <w:rPr>
          <w:spacing w:val="1"/>
        </w:rPr>
        <w:t xml:space="preserve"> </w:t>
      </w:r>
      <w:r>
        <w:t>Speaking Up training for employees is delivered and is consistent with guidelines from the</w:t>
      </w:r>
      <w:r>
        <w:rPr>
          <w:spacing w:val="1"/>
        </w:rPr>
        <w:t xml:space="preserve"> </w:t>
      </w:r>
      <w:r>
        <w:t>National Guardians Office and NHSE/I (National Healt</w:t>
      </w:r>
      <w:r>
        <w:t>h Service England/Improvement).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element of the FTSU improvement plan involves training everyone in the Trust</w:t>
      </w:r>
      <w:r>
        <w:rPr>
          <w:spacing w:val="1"/>
        </w:rPr>
        <w:t xml:space="preserve"> </w:t>
      </w:r>
      <w:r>
        <w:t>on the</w:t>
      </w:r>
      <w:r>
        <w:rPr>
          <w:spacing w:val="1"/>
        </w:rPr>
        <w:t xml:space="preserve"> </w:t>
      </w:r>
      <w:r>
        <w:t>principles of FTSU. The Trust recognises that it is everyone’s responsibility to contribute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creation 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>that encourages</w:t>
      </w:r>
      <w:r>
        <w:rPr>
          <w:spacing w:val="-2"/>
        </w:rPr>
        <w:t xml:space="preserve"> </w:t>
      </w:r>
      <w:r>
        <w:t>Speaking Up.</w:t>
      </w:r>
    </w:p>
    <w:p w14:paraId="171A41D0" w14:textId="77777777" w:rsidR="00A815F9" w:rsidRDefault="00A815F9">
      <w:pPr>
        <w:pStyle w:val="BodyText"/>
        <w:spacing w:before="7"/>
        <w:rPr>
          <w:sz w:val="27"/>
        </w:rPr>
      </w:pPr>
    </w:p>
    <w:p w14:paraId="655B9909" w14:textId="77777777" w:rsidR="00A815F9" w:rsidRDefault="00C15677">
      <w:pPr>
        <w:pStyle w:val="BodyText"/>
        <w:spacing w:line="276" w:lineRule="auto"/>
        <w:ind w:left="1022" w:right="1011"/>
        <w:jc w:val="both"/>
      </w:pPr>
      <w:r>
        <w:t>Developed jointly by Health Education England (HEE) and the National Guardian Office</w:t>
      </w:r>
      <w:r>
        <w:rPr>
          <w:spacing w:val="1"/>
        </w:rPr>
        <w:t xml:space="preserve"> </w:t>
      </w:r>
      <w:r>
        <w:t>(NGO), the training package offers free access to trusts for their workers who are able to</w:t>
      </w:r>
      <w:r>
        <w:rPr>
          <w:spacing w:val="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electronic</w:t>
      </w:r>
      <w:r>
        <w:rPr>
          <w:spacing w:val="-2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e-Lea</w:t>
      </w:r>
      <w:r>
        <w:t>rning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Healthcare</w:t>
      </w:r>
      <w:r>
        <w:rPr>
          <w:spacing w:val="-2"/>
        </w:rPr>
        <w:t xml:space="preserve"> </w:t>
      </w:r>
      <w:r>
        <w:t>portal.</w:t>
      </w:r>
    </w:p>
    <w:p w14:paraId="060ACB42" w14:textId="77777777" w:rsidR="00A815F9" w:rsidRDefault="00A815F9">
      <w:pPr>
        <w:pStyle w:val="BodyText"/>
        <w:spacing w:before="5"/>
        <w:rPr>
          <w:sz w:val="27"/>
        </w:rPr>
      </w:pPr>
    </w:p>
    <w:p w14:paraId="67246669" w14:textId="77777777" w:rsidR="00A815F9" w:rsidRDefault="00C15677">
      <w:pPr>
        <w:pStyle w:val="BodyText"/>
        <w:spacing w:line="276" w:lineRule="auto"/>
        <w:ind w:left="1022" w:right="1011"/>
        <w:jc w:val="both"/>
      </w:pPr>
      <w:r>
        <w:t>The training is made up of three modules Speak up, Listen Up, Follow up, each individually</w:t>
      </w:r>
      <w:r>
        <w:rPr>
          <w:spacing w:val="1"/>
        </w:rPr>
        <w:t xml:space="preserve"> </w:t>
      </w:r>
      <w:r>
        <w:t>targeted at the level the learner is based within organisation. This allows workers at every</w:t>
      </w:r>
      <w:r>
        <w:rPr>
          <w:spacing w:val="1"/>
        </w:rPr>
        <w:t xml:space="preserve"> </w:t>
      </w:r>
      <w:r>
        <w:t>grade to access their tailored module. Imp</w:t>
      </w:r>
      <w:r>
        <w:t>ortantly, the trust will ensure that processes and</w:t>
      </w:r>
      <w:r>
        <w:rPr>
          <w:spacing w:val="1"/>
        </w:rPr>
        <w:t xml:space="preserve"> </w:t>
      </w:r>
      <w:r>
        <w:t>procedures to monitor the take up of this training are established in line with the mandatory</w:t>
      </w:r>
      <w:r>
        <w:rPr>
          <w:spacing w:val="1"/>
        </w:rPr>
        <w:t xml:space="preserve"> </w:t>
      </w:r>
      <w:r>
        <w:t>courses</w:t>
      </w:r>
      <w:r>
        <w:rPr>
          <w:spacing w:val="-1"/>
        </w:rPr>
        <w:t xml:space="preserve"> </w:t>
      </w:r>
      <w:r>
        <w:t>currently delivered.</w:t>
      </w:r>
    </w:p>
    <w:p w14:paraId="7A79B643" w14:textId="77777777" w:rsidR="00A815F9" w:rsidRDefault="00A815F9">
      <w:pPr>
        <w:pStyle w:val="BodyText"/>
        <w:spacing w:before="8"/>
        <w:rPr>
          <w:sz w:val="27"/>
        </w:rPr>
      </w:pPr>
    </w:p>
    <w:p w14:paraId="2A522CAA" w14:textId="77777777" w:rsidR="00A815F9" w:rsidRDefault="00C15677">
      <w:pPr>
        <w:pStyle w:val="BodyText"/>
        <w:spacing w:line="276" w:lineRule="auto"/>
        <w:ind w:left="1022" w:right="1012"/>
        <w:jc w:val="both"/>
      </w:pPr>
      <w:r>
        <w:t xml:space="preserve">This training was launched in October 2020 and the press release from the NGO is </w:t>
      </w:r>
      <w:r>
        <w:t>attached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Appendix 2</w:t>
      </w:r>
      <w:r>
        <w:rPr>
          <w:spacing w:val="-1"/>
        </w:rPr>
        <w:t xml:space="preserve"> </w:t>
      </w:r>
      <w:r>
        <w:t>to this report.</w:t>
      </w:r>
    </w:p>
    <w:p w14:paraId="2D884735" w14:textId="77777777" w:rsidR="00A815F9" w:rsidRDefault="00A815F9">
      <w:pPr>
        <w:pStyle w:val="BodyText"/>
        <w:spacing w:before="5"/>
        <w:rPr>
          <w:sz w:val="27"/>
        </w:rPr>
      </w:pPr>
    </w:p>
    <w:p w14:paraId="602080BD" w14:textId="77777777" w:rsidR="00A815F9" w:rsidRDefault="00C15677">
      <w:pPr>
        <w:ind w:left="1022"/>
        <w:jc w:val="both"/>
        <w:rPr>
          <w:b/>
          <w:sz w:val="24"/>
        </w:rPr>
      </w:pPr>
      <w:r>
        <w:rPr>
          <w:b/>
          <w:sz w:val="24"/>
        </w:rPr>
        <w:t>Timescales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Feedback</w:t>
      </w:r>
    </w:p>
    <w:p w14:paraId="59F7AD3F" w14:textId="77777777" w:rsidR="00A815F9" w:rsidRDefault="00A815F9">
      <w:pPr>
        <w:pStyle w:val="BodyText"/>
        <w:spacing w:before="6"/>
        <w:rPr>
          <w:b/>
          <w:sz w:val="31"/>
        </w:rPr>
      </w:pPr>
    </w:p>
    <w:p w14:paraId="0DBE3AE2" w14:textId="77777777" w:rsidR="00A815F9" w:rsidRDefault="00C15677">
      <w:pPr>
        <w:pStyle w:val="BodyText"/>
        <w:spacing w:line="276" w:lineRule="auto"/>
        <w:ind w:left="1022" w:right="1011"/>
        <w:jc w:val="both"/>
      </w:pPr>
      <w:r>
        <w:t>Historically, the timely closing of cases brought through the FTSU Guardian route has been</w:t>
      </w:r>
      <w:r>
        <w:rPr>
          <w:spacing w:val="1"/>
        </w:rPr>
        <w:t xml:space="preserve"> </w:t>
      </w:r>
      <w:r>
        <w:t>hindered. There has been no clear structure tied to a responsible officer to progress cases.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Gua</w:t>
      </w:r>
      <w:r>
        <w:t>rdians’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resource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stretched.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escalation</w:t>
      </w:r>
      <w:r>
        <w:rPr>
          <w:spacing w:val="66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presented at Appendix 1 will aim to address this. It clearly sets out the expectations and</w:t>
      </w:r>
      <w:r>
        <w:rPr>
          <w:spacing w:val="1"/>
        </w:rPr>
        <w:t xml:space="preserve"> </w:t>
      </w:r>
      <w:r>
        <w:t>allows</w:t>
      </w:r>
      <w:r>
        <w:rPr>
          <w:spacing w:val="63"/>
        </w:rPr>
        <w:t xml:space="preserve"> </w:t>
      </w:r>
      <w:r>
        <w:t>exception</w:t>
      </w:r>
      <w:r>
        <w:rPr>
          <w:spacing w:val="64"/>
        </w:rPr>
        <w:t xml:space="preserve"> </w:t>
      </w:r>
      <w:r>
        <w:t>to</w:t>
      </w:r>
      <w:r>
        <w:rPr>
          <w:spacing w:val="64"/>
        </w:rPr>
        <w:t xml:space="preserve"> </w:t>
      </w:r>
      <w:r>
        <w:t>be</w:t>
      </w:r>
      <w:r>
        <w:rPr>
          <w:spacing w:val="64"/>
        </w:rPr>
        <w:t xml:space="preserve"> </w:t>
      </w:r>
      <w:r>
        <w:t>sought</w:t>
      </w:r>
      <w:r>
        <w:rPr>
          <w:spacing w:val="63"/>
        </w:rPr>
        <w:t xml:space="preserve"> </w:t>
      </w:r>
      <w:r>
        <w:t>for</w:t>
      </w:r>
      <w:r>
        <w:rPr>
          <w:spacing w:val="64"/>
        </w:rPr>
        <w:t xml:space="preserve"> </w:t>
      </w:r>
      <w:r>
        <w:t>cases</w:t>
      </w:r>
      <w:r>
        <w:rPr>
          <w:spacing w:val="64"/>
        </w:rPr>
        <w:t xml:space="preserve"> </w:t>
      </w:r>
      <w:r>
        <w:t>where</w:t>
      </w:r>
      <w:r>
        <w:rPr>
          <w:spacing w:val="64"/>
        </w:rPr>
        <w:t xml:space="preserve"> </w:t>
      </w:r>
      <w:r>
        <w:t>timings</w:t>
      </w:r>
      <w:r>
        <w:rPr>
          <w:spacing w:val="63"/>
        </w:rPr>
        <w:t xml:space="preserve"> </w:t>
      </w:r>
      <w:r>
        <w:t>are</w:t>
      </w:r>
      <w:r>
        <w:rPr>
          <w:spacing w:val="64"/>
        </w:rPr>
        <w:t xml:space="preserve"> </w:t>
      </w:r>
      <w:r>
        <w:t>breeched;</w:t>
      </w:r>
      <w:r>
        <w:rPr>
          <w:spacing w:val="64"/>
        </w:rPr>
        <w:t xml:space="preserve"> </w:t>
      </w:r>
      <w:r>
        <w:t>feedback</w:t>
      </w:r>
      <w:r>
        <w:rPr>
          <w:spacing w:val="64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t>the</w:t>
      </w:r>
    </w:p>
    <w:p w14:paraId="55E5A048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0" w:bottom="1580" w:left="0" w:header="508" w:footer="1386" w:gutter="0"/>
          <w:cols w:space="720"/>
        </w:sectPr>
      </w:pPr>
    </w:p>
    <w:p w14:paraId="6542BC20" w14:textId="77777777" w:rsidR="00A815F9" w:rsidRDefault="00C15677">
      <w:pPr>
        <w:pStyle w:val="BodyText"/>
        <w:spacing w:before="49" w:line="280" w:lineRule="auto"/>
        <w:ind w:left="1022" w:right="985"/>
      </w:pPr>
      <w:r>
        <w:lastRenderedPageBreak/>
        <w:t>individuals</w:t>
      </w:r>
      <w:r>
        <w:rPr>
          <w:spacing w:val="9"/>
        </w:rPr>
        <w:t xml:space="preserve"> </w:t>
      </w:r>
      <w:r>
        <w:t>who</w:t>
      </w:r>
      <w:r>
        <w:rPr>
          <w:spacing w:val="9"/>
        </w:rPr>
        <w:t xml:space="preserve"> </w:t>
      </w:r>
      <w:r>
        <w:t>disclose</w:t>
      </w:r>
      <w:r>
        <w:rPr>
          <w:spacing w:val="9"/>
        </w:rPr>
        <w:t xml:space="preserve"> </w:t>
      </w:r>
      <w:r>
        <w:t>safety</w:t>
      </w:r>
      <w:r>
        <w:rPr>
          <w:spacing w:val="9"/>
        </w:rPr>
        <w:t xml:space="preserve"> </w:t>
      </w:r>
      <w:r>
        <w:t>concerns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feedback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divisional</w:t>
      </w:r>
      <w:r>
        <w:rPr>
          <w:spacing w:val="9"/>
        </w:rPr>
        <w:t xml:space="preserve"> </w:t>
      </w:r>
      <w:r>
        <w:t>teams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opportunities</w:t>
      </w:r>
      <w:r>
        <w:rPr>
          <w:spacing w:val="-6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demonstrate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Speaking</w:t>
      </w:r>
      <w:r>
        <w:rPr>
          <w:spacing w:val="-1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brings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changes.</w:t>
      </w:r>
    </w:p>
    <w:p w14:paraId="4C380CE3" w14:textId="77777777" w:rsidR="00A815F9" w:rsidRDefault="00A815F9">
      <w:pPr>
        <w:pStyle w:val="BodyText"/>
        <w:spacing w:before="10"/>
        <w:rPr>
          <w:sz w:val="26"/>
        </w:rPr>
      </w:pPr>
    </w:p>
    <w:p w14:paraId="1D534492" w14:textId="77777777" w:rsidR="00A815F9" w:rsidRDefault="00C15677">
      <w:pPr>
        <w:ind w:left="1022"/>
        <w:rPr>
          <w:b/>
          <w:sz w:val="24"/>
        </w:rPr>
      </w:pPr>
      <w:r>
        <w:rPr>
          <w:b/>
          <w:sz w:val="24"/>
        </w:rPr>
        <w:t>Achievements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quarter:</w:t>
      </w:r>
    </w:p>
    <w:p w14:paraId="1E7A624B" w14:textId="77777777" w:rsidR="00A815F9" w:rsidRDefault="00A815F9">
      <w:pPr>
        <w:pStyle w:val="BodyText"/>
        <w:spacing w:before="4"/>
        <w:rPr>
          <w:b/>
          <w:sz w:val="32"/>
        </w:rPr>
      </w:pPr>
    </w:p>
    <w:p w14:paraId="58199523" w14:textId="77777777" w:rsidR="00A815F9" w:rsidRDefault="00C15677">
      <w:pPr>
        <w:pStyle w:val="ListParagraph"/>
        <w:numPr>
          <w:ilvl w:val="0"/>
          <w:numId w:val="135"/>
        </w:numPr>
        <w:tabs>
          <w:tab w:val="left" w:pos="1742"/>
          <w:tab w:val="left" w:pos="1743"/>
        </w:tabs>
        <w:ind w:hanging="361"/>
        <w:rPr>
          <w:sz w:val="24"/>
        </w:rPr>
      </w:pPr>
      <w:r>
        <w:rPr>
          <w:sz w:val="24"/>
        </w:rPr>
        <w:t>Recruitment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FTSU</w:t>
      </w:r>
      <w:r>
        <w:rPr>
          <w:spacing w:val="-2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Officer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week.</w:t>
      </w:r>
    </w:p>
    <w:p w14:paraId="687B3AE7" w14:textId="77777777" w:rsidR="00A815F9" w:rsidRDefault="00C15677">
      <w:pPr>
        <w:pStyle w:val="ListParagraph"/>
        <w:numPr>
          <w:ilvl w:val="0"/>
          <w:numId w:val="135"/>
        </w:numPr>
        <w:tabs>
          <w:tab w:val="left" w:pos="1742"/>
          <w:tab w:val="left" w:pos="1743"/>
        </w:tabs>
        <w:spacing w:before="39" w:line="256" w:lineRule="auto"/>
        <w:ind w:right="1011"/>
        <w:rPr>
          <w:sz w:val="24"/>
        </w:rPr>
      </w:pPr>
      <w:r>
        <w:rPr>
          <w:sz w:val="24"/>
        </w:rPr>
        <w:t>FTSU</w:t>
      </w:r>
      <w:r>
        <w:rPr>
          <w:spacing w:val="9"/>
          <w:sz w:val="24"/>
        </w:rPr>
        <w:t xml:space="preserve"> </w:t>
      </w:r>
      <w:r>
        <w:rPr>
          <w:sz w:val="24"/>
        </w:rPr>
        <w:t>confidential</w:t>
      </w:r>
      <w:r>
        <w:rPr>
          <w:spacing w:val="10"/>
          <w:sz w:val="24"/>
        </w:rPr>
        <w:t xml:space="preserve"> </w:t>
      </w:r>
      <w:r>
        <w:rPr>
          <w:sz w:val="24"/>
        </w:rPr>
        <w:t>contact</w:t>
      </w:r>
      <w:r>
        <w:rPr>
          <w:spacing w:val="9"/>
          <w:sz w:val="24"/>
        </w:rPr>
        <w:t xml:space="preserve"> </w:t>
      </w:r>
      <w:r>
        <w:rPr>
          <w:sz w:val="24"/>
        </w:rPr>
        <w:t>links</w:t>
      </w:r>
      <w:r>
        <w:rPr>
          <w:spacing w:val="10"/>
          <w:sz w:val="24"/>
        </w:rPr>
        <w:t xml:space="preserve"> </w:t>
      </w:r>
      <w:r>
        <w:rPr>
          <w:sz w:val="24"/>
        </w:rPr>
        <w:t>training</w:t>
      </w:r>
      <w:r>
        <w:rPr>
          <w:spacing w:val="9"/>
          <w:sz w:val="24"/>
        </w:rPr>
        <w:t xml:space="preserve"> </w:t>
      </w:r>
      <w:r>
        <w:rPr>
          <w:sz w:val="24"/>
        </w:rPr>
        <w:t>commences</w:t>
      </w:r>
      <w:r>
        <w:rPr>
          <w:spacing w:val="10"/>
          <w:sz w:val="24"/>
        </w:rPr>
        <w:t xml:space="preserve"> </w:t>
      </w:r>
      <w:r>
        <w:rPr>
          <w:sz w:val="24"/>
        </w:rPr>
        <w:t>this</w:t>
      </w:r>
      <w:r>
        <w:rPr>
          <w:spacing w:val="9"/>
          <w:sz w:val="24"/>
        </w:rPr>
        <w:t xml:space="preserve"> </w:t>
      </w:r>
      <w:r>
        <w:rPr>
          <w:sz w:val="24"/>
        </w:rPr>
        <w:t>month.</w:t>
      </w:r>
      <w:r>
        <w:rPr>
          <w:spacing w:val="9"/>
          <w:sz w:val="24"/>
        </w:rPr>
        <w:t xml:space="preserve"> </w:t>
      </w:r>
      <w:r>
        <w:rPr>
          <w:sz w:val="24"/>
        </w:rPr>
        <w:t>Regular</w:t>
      </w:r>
      <w:r>
        <w:rPr>
          <w:spacing w:val="9"/>
          <w:sz w:val="24"/>
        </w:rPr>
        <w:t xml:space="preserve"> </w:t>
      </w:r>
      <w:r>
        <w:rPr>
          <w:sz w:val="24"/>
        </w:rPr>
        <w:t>peer</w:t>
      </w:r>
      <w:r>
        <w:rPr>
          <w:spacing w:val="10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peer</w:t>
      </w:r>
      <w:r>
        <w:rPr>
          <w:spacing w:val="-64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meetings planned.</w:t>
      </w:r>
    </w:p>
    <w:p w14:paraId="5A8F8BEE" w14:textId="77777777" w:rsidR="00A815F9" w:rsidRDefault="00C15677">
      <w:pPr>
        <w:pStyle w:val="ListParagraph"/>
        <w:numPr>
          <w:ilvl w:val="0"/>
          <w:numId w:val="135"/>
        </w:numPr>
        <w:tabs>
          <w:tab w:val="left" w:pos="1742"/>
          <w:tab w:val="left" w:pos="1743"/>
        </w:tabs>
        <w:spacing w:before="37"/>
        <w:ind w:hanging="361"/>
        <w:rPr>
          <w:sz w:val="24"/>
        </w:rPr>
      </w:pPr>
      <w:r>
        <w:rPr>
          <w:sz w:val="24"/>
        </w:rPr>
        <w:t>Further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FTSU</w:t>
      </w:r>
      <w:r>
        <w:rPr>
          <w:spacing w:val="-3"/>
          <w:sz w:val="24"/>
        </w:rPr>
        <w:t xml:space="preserve"> </w:t>
      </w:r>
      <w:r>
        <w:rPr>
          <w:sz w:val="24"/>
        </w:rPr>
        <w:t>electronic</w:t>
      </w:r>
      <w:r>
        <w:rPr>
          <w:spacing w:val="-5"/>
          <w:sz w:val="24"/>
        </w:rPr>
        <w:t xml:space="preserve"> </w:t>
      </w:r>
      <w:r>
        <w:rPr>
          <w:sz w:val="24"/>
        </w:rPr>
        <w:t>dashboard.</w:t>
      </w:r>
    </w:p>
    <w:p w14:paraId="4FF80566" w14:textId="77777777" w:rsidR="00A815F9" w:rsidRDefault="00C15677">
      <w:pPr>
        <w:pStyle w:val="ListParagraph"/>
        <w:numPr>
          <w:ilvl w:val="0"/>
          <w:numId w:val="135"/>
        </w:numPr>
        <w:tabs>
          <w:tab w:val="left" w:pos="1743"/>
        </w:tabs>
        <w:spacing w:before="39" w:line="266" w:lineRule="auto"/>
        <w:ind w:right="1012"/>
        <w:jc w:val="both"/>
        <w:rPr>
          <w:sz w:val="24"/>
        </w:rPr>
      </w:pPr>
      <w:r>
        <w:rPr>
          <w:sz w:val="24"/>
        </w:rPr>
        <w:t>Speak up month in October led by daily communications in Daily Dose, Facebook and</w:t>
      </w:r>
      <w:r>
        <w:rPr>
          <w:spacing w:val="-64"/>
          <w:sz w:val="24"/>
        </w:rPr>
        <w:t xml:space="preserve"> </w:t>
      </w:r>
      <w:r>
        <w:rPr>
          <w:sz w:val="24"/>
        </w:rPr>
        <w:t>Twitter. Drop-in sessions to departments limited due to pandemic but focused on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-1"/>
          <w:sz w:val="24"/>
        </w:rPr>
        <w:t xml:space="preserve"> </w:t>
      </w:r>
      <w:r>
        <w:rPr>
          <w:sz w:val="24"/>
        </w:rPr>
        <w:t>locations.</w:t>
      </w:r>
    </w:p>
    <w:p w14:paraId="78F3EF05" w14:textId="77777777" w:rsidR="00A815F9" w:rsidRDefault="00A815F9">
      <w:pPr>
        <w:pStyle w:val="BodyText"/>
        <w:spacing w:before="5"/>
        <w:rPr>
          <w:sz w:val="28"/>
        </w:rPr>
      </w:pPr>
    </w:p>
    <w:p w14:paraId="41259245" w14:textId="77777777" w:rsidR="00A815F9" w:rsidRDefault="00C15677">
      <w:pPr>
        <w:ind w:left="1022"/>
        <w:rPr>
          <w:b/>
          <w:sz w:val="24"/>
        </w:rPr>
      </w:pPr>
      <w:r>
        <w:rPr>
          <w:b/>
          <w:sz w:val="24"/>
        </w:rPr>
        <w:t>Recommendations</w:t>
      </w:r>
    </w:p>
    <w:p w14:paraId="596939DB" w14:textId="77777777" w:rsidR="00A815F9" w:rsidRDefault="00A815F9">
      <w:pPr>
        <w:pStyle w:val="BodyText"/>
        <w:spacing w:before="6"/>
        <w:rPr>
          <w:b/>
          <w:sz w:val="31"/>
        </w:rPr>
      </w:pPr>
    </w:p>
    <w:p w14:paraId="34DD69C4" w14:textId="77777777" w:rsidR="00A815F9" w:rsidRDefault="00C15677">
      <w:pPr>
        <w:ind w:left="1022"/>
        <w:rPr>
          <w:b/>
          <w:sz w:val="24"/>
        </w:rPr>
      </w:pPr>
      <w:r>
        <w:rPr>
          <w:b/>
          <w:sz w:val="24"/>
        </w:rPr>
        <w:t>Members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Trust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asked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to:</w:t>
      </w:r>
    </w:p>
    <w:p w14:paraId="2D2F4A90" w14:textId="77777777" w:rsidR="00A815F9" w:rsidRDefault="00C15677">
      <w:pPr>
        <w:pStyle w:val="ListParagraph"/>
        <w:numPr>
          <w:ilvl w:val="0"/>
          <w:numId w:val="135"/>
        </w:numPr>
        <w:tabs>
          <w:tab w:val="left" w:pos="1743"/>
        </w:tabs>
        <w:spacing w:before="209"/>
        <w:ind w:hanging="361"/>
        <w:jc w:val="both"/>
        <w:rPr>
          <w:sz w:val="24"/>
        </w:rPr>
      </w:pPr>
      <w:r>
        <w:rPr>
          <w:sz w:val="24"/>
        </w:rPr>
        <w:t>Note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repor</w:t>
      </w:r>
      <w:r>
        <w:rPr>
          <w:sz w:val="24"/>
        </w:rPr>
        <w:t>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discuss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contents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</w:p>
    <w:p w14:paraId="0A4C3F4C" w14:textId="77777777" w:rsidR="00A815F9" w:rsidRDefault="00C15677">
      <w:pPr>
        <w:pStyle w:val="ListParagraph"/>
        <w:numPr>
          <w:ilvl w:val="0"/>
          <w:numId w:val="135"/>
        </w:numPr>
        <w:tabs>
          <w:tab w:val="left" w:pos="1743"/>
        </w:tabs>
        <w:spacing w:before="39"/>
        <w:ind w:hanging="361"/>
        <w:jc w:val="both"/>
        <w:rPr>
          <w:sz w:val="24"/>
        </w:rPr>
      </w:pPr>
      <w:r>
        <w:rPr>
          <w:sz w:val="24"/>
        </w:rPr>
        <w:t>Commit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making</w:t>
      </w:r>
      <w:r>
        <w:rPr>
          <w:spacing w:val="-1"/>
          <w:sz w:val="24"/>
        </w:rPr>
        <w:t xml:space="preserve"> </w:t>
      </w:r>
      <w:r>
        <w:rPr>
          <w:sz w:val="24"/>
        </w:rPr>
        <w:t>Speaking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routine</w:t>
      </w:r>
      <w:r>
        <w:rPr>
          <w:spacing w:val="-2"/>
          <w:sz w:val="24"/>
        </w:rPr>
        <w:t xml:space="preserve"> </w:t>
      </w:r>
      <w:r>
        <w:rPr>
          <w:sz w:val="24"/>
        </w:rPr>
        <w:t>day-to-day</w:t>
      </w:r>
      <w:r>
        <w:rPr>
          <w:spacing w:val="-2"/>
          <w:sz w:val="24"/>
        </w:rPr>
        <w:t xml:space="preserve"> </w:t>
      </w:r>
      <w:r>
        <w:rPr>
          <w:sz w:val="24"/>
        </w:rPr>
        <w:t>practise</w:t>
      </w:r>
    </w:p>
    <w:p w14:paraId="2A24F6F1" w14:textId="77777777" w:rsidR="00A815F9" w:rsidRDefault="00C15677">
      <w:pPr>
        <w:pStyle w:val="ListParagraph"/>
        <w:numPr>
          <w:ilvl w:val="0"/>
          <w:numId w:val="135"/>
        </w:numPr>
        <w:tabs>
          <w:tab w:val="left" w:pos="1743"/>
        </w:tabs>
        <w:spacing w:before="35" w:line="259" w:lineRule="auto"/>
        <w:ind w:right="1273"/>
        <w:jc w:val="both"/>
        <w:rPr>
          <w:sz w:val="24"/>
        </w:rPr>
      </w:pPr>
      <w:r>
        <w:rPr>
          <w:sz w:val="24"/>
        </w:rPr>
        <w:t>Support further work required to progress the FTSU function to improve the WHT</w:t>
      </w:r>
      <w:r>
        <w:rPr>
          <w:spacing w:val="1"/>
          <w:sz w:val="24"/>
        </w:rPr>
        <w:t xml:space="preserve"> </w:t>
      </w:r>
      <w:r>
        <w:rPr>
          <w:sz w:val="24"/>
        </w:rPr>
        <w:t>safety culture</w:t>
      </w:r>
    </w:p>
    <w:p w14:paraId="67223518" w14:textId="77777777" w:rsidR="00A815F9" w:rsidRDefault="00C15677">
      <w:pPr>
        <w:pStyle w:val="ListParagraph"/>
        <w:numPr>
          <w:ilvl w:val="0"/>
          <w:numId w:val="135"/>
        </w:numPr>
        <w:tabs>
          <w:tab w:val="left" w:pos="1743"/>
        </w:tabs>
        <w:spacing w:before="36" w:line="266" w:lineRule="auto"/>
        <w:ind w:right="1274"/>
        <w:jc w:val="both"/>
        <w:rPr>
          <w:sz w:val="24"/>
        </w:rPr>
      </w:pPr>
      <w:r>
        <w:rPr>
          <w:sz w:val="24"/>
        </w:rPr>
        <w:t>Note continued implementation of the elements from the FTSU Improvement plan</w:t>
      </w:r>
      <w:r>
        <w:rPr>
          <w:spacing w:val="1"/>
          <w:sz w:val="24"/>
        </w:rPr>
        <w:t xml:space="preserve"> </w:t>
      </w:r>
      <w:r>
        <w:rPr>
          <w:sz w:val="24"/>
        </w:rPr>
        <w:t>though</w:t>
      </w:r>
      <w:r>
        <w:rPr>
          <w:spacing w:val="28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work</w:t>
      </w:r>
      <w:r>
        <w:rPr>
          <w:spacing w:val="28"/>
          <w:sz w:val="24"/>
        </w:rPr>
        <w:t xml:space="preserve"> </w:t>
      </w:r>
      <w:r>
        <w:rPr>
          <w:sz w:val="24"/>
        </w:rPr>
        <w:t>of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Colleague</w:t>
      </w:r>
      <w:r>
        <w:rPr>
          <w:spacing w:val="28"/>
          <w:sz w:val="24"/>
        </w:rPr>
        <w:t xml:space="preserve"> </w:t>
      </w:r>
      <w:r>
        <w:rPr>
          <w:sz w:val="24"/>
        </w:rPr>
        <w:t>Health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Wellbeing</w:t>
      </w:r>
      <w:r>
        <w:rPr>
          <w:spacing w:val="28"/>
          <w:sz w:val="24"/>
        </w:rPr>
        <w:t xml:space="preserve"> </w:t>
      </w:r>
      <w:r>
        <w:rPr>
          <w:sz w:val="24"/>
        </w:rPr>
        <w:t>Assurance</w:t>
      </w:r>
      <w:r>
        <w:rPr>
          <w:spacing w:val="28"/>
          <w:sz w:val="24"/>
        </w:rPr>
        <w:t xml:space="preserve"> </w:t>
      </w:r>
      <w:r>
        <w:rPr>
          <w:sz w:val="24"/>
        </w:rPr>
        <w:t>Group</w:t>
      </w:r>
      <w:r>
        <w:rPr>
          <w:spacing w:val="29"/>
          <w:sz w:val="24"/>
        </w:rPr>
        <w:t xml:space="preserve"> </w:t>
      </w:r>
      <w:r>
        <w:rPr>
          <w:sz w:val="24"/>
        </w:rPr>
        <w:t>that</w:t>
      </w:r>
      <w:r>
        <w:rPr>
          <w:spacing w:val="28"/>
          <w:sz w:val="24"/>
        </w:rPr>
        <w:t xml:space="preserve"> </w:t>
      </w:r>
      <w:r>
        <w:rPr>
          <w:sz w:val="24"/>
        </w:rPr>
        <w:t>is</w:t>
      </w:r>
      <w:r>
        <w:rPr>
          <w:spacing w:val="-64"/>
          <w:sz w:val="24"/>
        </w:rPr>
        <w:t xml:space="preserve"> </w:t>
      </w:r>
      <w:r>
        <w:rPr>
          <w:sz w:val="24"/>
        </w:rPr>
        <w:t>led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 Non-Executive</w:t>
      </w:r>
      <w:r>
        <w:rPr>
          <w:spacing w:val="-2"/>
          <w:sz w:val="24"/>
        </w:rPr>
        <w:t xml:space="preserve"> </w:t>
      </w:r>
      <w:r>
        <w:rPr>
          <w:sz w:val="24"/>
        </w:rPr>
        <w:t>Director</w:t>
      </w:r>
      <w:r>
        <w:rPr>
          <w:spacing w:val="-1"/>
          <w:sz w:val="24"/>
        </w:rPr>
        <w:t xml:space="preserve"> </w:t>
      </w:r>
      <w:r>
        <w:rPr>
          <w:sz w:val="24"/>
        </w:rPr>
        <w:t>for FTSU.</w:t>
      </w:r>
    </w:p>
    <w:p w14:paraId="265BC6BE" w14:textId="77777777" w:rsidR="00A815F9" w:rsidRDefault="00C15677">
      <w:pPr>
        <w:pStyle w:val="ListParagraph"/>
        <w:numPr>
          <w:ilvl w:val="0"/>
          <w:numId w:val="135"/>
        </w:numPr>
        <w:tabs>
          <w:tab w:val="left" w:pos="1743"/>
        </w:tabs>
        <w:spacing w:before="25" w:line="259" w:lineRule="auto"/>
        <w:ind w:right="1274"/>
        <w:jc w:val="both"/>
        <w:rPr>
          <w:sz w:val="24"/>
        </w:rPr>
      </w:pPr>
      <w:r>
        <w:rPr>
          <w:sz w:val="24"/>
        </w:rPr>
        <w:t>To note that Speaking Up training is part of the mandatory package of training</w:t>
      </w:r>
      <w:r>
        <w:rPr>
          <w:spacing w:val="1"/>
          <w:sz w:val="24"/>
        </w:rPr>
        <w:t xml:space="preserve"> </w:t>
      </w:r>
      <w:r>
        <w:rPr>
          <w:sz w:val="24"/>
        </w:rPr>
        <w:t>delivered</w:t>
      </w:r>
      <w:r>
        <w:rPr>
          <w:spacing w:val="-2"/>
          <w:sz w:val="24"/>
        </w:rPr>
        <w:t xml:space="preserve"> </w:t>
      </w:r>
      <w:r>
        <w:rPr>
          <w:sz w:val="24"/>
        </w:rPr>
        <w:t>to all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WHT.</w:t>
      </w:r>
    </w:p>
    <w:p w14:paraId="29E42584" w14:textId="77777777" w:rsidR="00A815F9" w:rsidRDefault="00C15677">
      <w:pPr>
        <w:pStyle w:val="BodyText"/>
        <w:spacing w:before="223" w:line="276" w:lineRule="auto"/>
        <w:ind w:left="1022" w:right="985"/>
      </w:pPr>
      <w:r>
        <w:t>To provide assurance that FTSU concerns are being addressed by divisions and the</w:t>
      </w:r>
      <w:r>
        <w:rPr>
          <w:spacing w:val="1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t>delivered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timescales</w:t>
      </w:r>
      <w:r>
        <w:rPr>
          <w:spacing w:val="-3"/>
        </w:rPr>
        <w:t xml:space="preserve"> </w:t>
      </w:r>
      <w:r>
        <w:t>linked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protocol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escalation.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3"/>
        </w:rPr>
        <w:t xml:space="preserve"> </w:t>
      </w:r>
      <w:r>
        <w:t>detailed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quarterly</w:t>
      </w:r>
      <w:r>
        <w:rPr>
          <w:spacing w:val="-1"/>
        </w:rPr>
        <w:t xml:space="preserve"> </w:t>
      </w:r>
      <w:r>
        <w:t>exceptional</w:t>
      </w:r>
      <w:r>
        <w:rPr>
          <w:spacing w:val="-2"/>
        </w:rPr>
        <w:t xml:space="preserve"> </w:t>
      </w:r>
      <w:r>
        <w:t>reports</w:t>
      </w:r>
    </w:p>
    <w:p w14:paraId="307FFF2A" w14:textId="77777777" w:rsidR="00A815F9" w:rsidRDefault="00A815F9">
      <w:pPr>
        <w:spacing w:line="276" w:lineRule="auto"/>
        <w:sectPr w:rsidR="00A815F9">
          <w:pgSz w:w="11900" w:h="16840"/>
          <w:pgMar w:top="1360" w:right="0" w:bottom="1580" w:left="0" w:header="508" w:footer="1386" w:gutter="0"/>
          <w:cols w:space="720"/>
        </w:sectPr>
      </w:pPr>
    </w:p>
    <w:p w14:paraId="396CA94D" w14:textId="77777777" w:rsidR="00A815F9" w:rsidRDefault="00C15677">
      <w:pPr>
        <w:spacing w:before="84"/>
        <w:ind w:left="715"/>
        <w:rPr>
          <w:b/>
        </w:rPr>
      </w:pPr>
      <w:r>
        <w:lastRenderedPageBreak/>
        <w:pict w14:anchorId="7E9C21DC">
          <v:group id="_x0000_s1213" alt="" style="position:absolute;left:0;text-align:left;margin-left:0;margin-top:744.2pt;width:595pt;height:97.75pt;z-index:251609600;mso-position-horizontal-relative:page;mso-position-vertical-relative:page" coordorigin=",14884" coordsize="11900,1955">
            <v:shape id="_x0000_s1214" type="#_x0000_t75" alt="" style="position:absolute;top:15174;width:11900;height:1664">
              <v:imagedata r:id="rId582" o:title=""/>
            </v:shape>
            <v:shape id="_x0000_s1215" type="#_x0000_t202" alt="" style="position:absolute;left:1027;top:14883;width:3595;height:1238;mso-wrap-style:square;v-text-anchor:top" filled="f" stroked="f">
              <v:textbox inset="0,0,0,0">
                <w:txbxContent>
                  <w:p w14:paraId="6106259F" w14:textId="77777777" w:rsidR="00A815F9" w:rsidRDefault="00C15677">
                    <w:pPr>
                      <w:spacing w:line="276" w:lineRule="auto"/>
                      <w:ind w:right="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Note: Days are calculated as working days.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Periods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time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can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extended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depending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on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4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complexity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investigation.</w:t>
                    </w:r>
                  </w:p>
                  <w:p w14:paraId="43DE21BF" w14:textId="77777777" w:rsidR="00A815F9" w:rsidRDefault="00C15677">
                    <w:pPr>
                      <w:spacing w:line="278" w:lineRule="auto"/>
                      <w:ind w:right="26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* Any cases that exceed 3 months will be reported</w:t>
                    </w:r>
                    <w:r>
                      <w:rPr>
                        <w:spacing w:val="-4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to the CEO as an exception by the FTSU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Guardian.</w:t>
                    </w:r>
                  </w:p>
                </w:txbxContent>
              </v:textbox>
            </v:shape>
            <v:shape id="_x0000_s1216" type="#_x0000_t202" alt="" style="position:absolute;left:5898;top:15560;width:132;height:270;mso-wrap-style:square;v-text-anchor:top" filled="f" stroked="f">
              <v:textbox inset="0,0,0,0">
                <w:txbxContent>
                  <w:p w14:paraId="0A45A533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9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1A39D65B">
          <v:shape id="_x0000_s1212" alt="" style="position:absolute;left:0;text-align:left;margin-left:496.8pt;margin-top:270.9pt;width:52.8pt;height:49.7pt;z-index:-251591168;mso-wrap-edited:f;mso-width-percent:0;mso-height-percent:0;mso-position-horizontal-relative:page;mso-position-vertical-relative:page;mso-width-percent:0;mso-height-percent:0" coordsize="1056,994" path="m1056,l19,,10,,,,,9,,993r10,l10,9r9,l1056,9r,-9xe" fillcolor="black" stroked="f">
            <v:path arrowok="t" o:connecttype="custom" o:connectlocs="670560,3440430;12065,3440430;6350,3440430;0,3440430;0,3446145;0,4070985;6350,4070985;6350,3446145;12065,3446145;670560,3446145;670560,3440430" o:connectangles="0,0,0,0,0,0,0,0,0,0,0"/>
            <w10:wrap anchorx="page" anchory="page"/>
          </v:shape>
        </w:pict>
      </w:r>
      <w:r>
        <w:pict w14:anchorId="53CBDBB0">
          <v:shape id="_x0000_s1211" alt="" style="position:absolute;left:0;text-align:left;margin-left:496.8pt;margin-top:185.45pt;width:52.8pt;height:60.25pt;z-index:-251590144;mso-wrap-edited:f;mso-width-percent:0;mso-height-percent:0;mso-position-horizontal-relative:page;mso-position-vertical-relative:page;mso-width-percent:0;mso-height-percent:0" coordsize="1056,1205" path="m1056,1195r-1037,l10,1195,10,,,,,1195r,10l10,1205r9,l1056,1205r,-10xe" fillcolor="black" stroked="f">
            <v:path arrowok="t" o:connecttype="custom" o:connectlocs="670560,3114040;12065,3114040;6350,3114040;6350,2355215;0,2355215;0,3114040;0,3120390;6350,3120390;12065,3120390;670560,3120390;670560,3114040" o:connectangles="0,0,0,0,0,0,0,0,0,0,0"/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251476480" behindDoc="0" locked="0" layoutInCell="1" allowOverlap="1" wp14:anchorId="7B566F32" wp14:editId="3DF4C4DB">
            <wp:simplePos x="0" y="0"/>
            <wp:positionH relativeFrom="page">
              <wp:posOffset>4013200</wp:posOffset>
            </wp:positionH>
            <wp:positionV relativeFrom="paragraph">
              <wp:posOffset>5052</wp:posOffset>
            </wp:positionV>
            <wp:extent cx="3242309" cy="544738"/>
            <wp:effectExtent l="0" t="0" r="0" b="0"/>
            <wp:wrapNone/>
            <wp:docPr id="64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image39.png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9" cy="544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230CA6A">
          <v:shape id="_x0000_s1210" type="#_x0000_t202" alt="" style="position:absolute;left:0;text-align:left;margin-left:331.7pt;margin-top:681.75pt;width:119.55pt;height:46.35pt;z-index:251610624;mso-wrap-style:square;mso-wrap-edited:f;mso-width-percent:0;mso-height-percent:0;mso-position-horizontal-relative:page;mso-position-vertical-relative:page;mso-width-percent:0;mso-height-percent:0;v-text-anchor:top" filled="f" strokeweight=".48pt">
            <v:textbox inset="0,0,0,0">
              <w:txbxContent>
                <w:p w14:paraId="0D9E95ED" w14:textId="77777777" w:rsidR="00A815F9" w:rsidRDefault="00C15677">
                  <w:pPr>
                    <w:spacing w:before="124" w:line="278" w:lineRule="auto"/>
                    <w:ind w:left="176" w:right="18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FTSUG to report learning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outcomes to PODC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quarterly</w:t>
                  </w:r>
                </w:p>
              </w:txbxContent>
            </v:textbox>
            <w10:wrap anchorx="page" anchory="page"/>
          </v:shape>
        </w:pict>
      </w:r>
      <w:r>
        <w:pict w14:anchorId="213870BA">
          <v:shape id="_x0000_s1209" type="#_x0000_t202" alt="" style="position:absolute;left:0;text-align:left;margin-left:156.7pt;margin-top:656.1pt;width:126.75pt;height:1in;z-index:251611648;mso-wrap-style:square;mso-wrap-edited:f;mso-width-percent:0;mso-height-percent:0;mso-position-horizontal-relative:page;mso-position-vertical-relative:page;mso-width-percent:0;mso-height-percent:0;v-text-anchor:top" filled="f" strokeweight=".48pt">
            <v:textbox inset="0,0,0,0">
              <w:txbxContent>
                <w:p w14:paraId="14CAABC6" w14:textId="77777777" w:rsidR="00A815F9" w:rsidRDefault="00C15677">
                  <w:pPr>
                    <w:spacing w:before="124" w:line="276" w:lineRule="auto"/>
                    <w:ind w:left="154" w:right="157" w:firstLine="1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FTSUG to give feedback to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enquirer, to close case, and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issue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feedback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survey.</w:t>
                  </w:r>
                </w:p>
                <w:p w14:paraId="3E2C94CF" w14:textId="77777777" w:rsidR="00A815F9" w:rsidRDefault="00C15677">
                  <w:pPr>
                    <w:spacing w:before="116" w:line="278" w:lineRule="auto"/>
                    <w:ind w:left="194" w:right="195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Set date in diary for Follow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Up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(3-6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months)</w:t>
                  </w:r>
                </w:p>
              </w:txbxContent>
            </v:textbox>
            <w10:wrap anchorx="page" anchory="page"/>
          </v:shape>
        </w:pict>
      </w:r>
      <w:r>
        <w:rPr>
          <w:b/>
        </w:rPr>
        <w:t>APPENDIX</w:t>
      </w:r>
      <w:r>
        <w:rPr>
          <w:b/>
          <w:spacing w:val="-2"/>
        </w:rPr>
        <w:t xml:space="preserve"> </w:t>
      </w:r>
      <w:r>
        <w:rPr>
          <w:b/>
        </w:rPr>
        <w:t>1</w:t>
      </w:r>
    </w:p>
    <w:p w14:paraId="18A7CDE9" w14:textId="77777777" w:rsidR="00A815F9" w:rsidRDefault="00A815F9">
      <w:pPr>
        <w:pStyle w:val="BodyText"/>
        <w:rPr>
          <w:b/>
          <w:sz w:val="20"/>
        </w:rPr>
      </w:pPr>
    </w:p>
    <w:p w14:paraId="78931C70" w14:textId="77777777" w:rsidR="00A815F9" w:rsidRDefault="00A815F9">
      <w:pPr>
        <w:pStyle w:val="BodyText"/>
        <w:spacing w:before="2"/>
        <w:rPr>
          <w:b/>
          <w:sz w:val="22"/>
        </w:rPr>
      </w:pPr>
    </w:p>
    <w:p w14:paraId="3EB6E8C0" w14:textId="77777777" w:rsidR="00A815F9" w:rsidRDefault="00C15677">
      <w:pPr>
        <w:spacing w:before="93"/>
        <w:ind w:left="1022"/>
        <w:rPr>
          <w:b/>
          <w:sz w:val="24"/>
        </w:rPr>
      </w:pPr>
      <w:r>
        <w:rPr>
          <w:b/>
          <w:sz w:val="24"/>
        </w:rPr>
        <w:t>Timescales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Raising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Concerns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Through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FTSU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Process</w:t>
      </w:r>
    </w:p>
    <w:p w14:paraId="0A0BF588" w14:textId="77777777" w:rsidR="00A815F9" w:rsidRDefault="00A815F9">
      <w:pPr>
        <w:pStyle w:val="BodyText"/>
        <w:rPr>
          <w:b/>
          <w:sz w:val="20"/>
        </w:rPr>
      </w:pPr>
    </w:p>
    <w:p w14:paraId="07D7057A" w14:textId="77777777" w:rsidR="00A815F9" w:rsidRDefault="00C15677">
      <w:pPr>
        <w:pStyle w:val="BodyText"/>
        <w:spacing w:before="2"/>
        <w:rPr>
          <w:b/>
          <w:sz w:val="25"/>
        </w:rPr>
      </w:pPr>
      <w:r>
        <w:pict w14:anchorId="507DFF6F">
          <v:shape id="_x0000_s1208" type="#_x0000_t202" alt="" style="position:absolute;margin-left:156.7pt;margin-top:16.7pt;width:126.75pt;height:48.25pt;z-index:-251496960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inset="0,0,0,0">
              <w:txbxContent>
                <w:p w14:paraId="23EC41D7" w14:textId="77777777" w:rsidR="00A815F9" w:rsidRDefault="00A815F9">
                  <w:pPr>
                    <w:pStyle w:val="BodyText"/>
                    <w:spacing w:before="2"/>
                    <w:rPr>
                      <w:b/>
                      <w:sz w:val="21"/>
                    </w:rPr>
                  </w:pPr>
                </w:p>
                <w:p w14:paraId="39A6A042" w14:textId="77777777" w:rsidR="00A815F9" w:rsidRDefault="00C15677">
                  <w:pPr>
                    <w:spacing w:line="278" w:lineRule="auto"/>
                    <w:ind w:left="774" w:right="171" w:hanging="591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New enquiry received via</w:t>
                  </w:r>
                  <w:r>
                    <w:rPr>
                      <w:b/>
                      <w:spacing w:val="-47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FTSU</w:t>
                  </w:r>
                  <w:r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route</w:t>
                  </w:r>
                </w:p>
              </w:txbxContent>
            </v:textbox>
            <w10:wrap type="topAndBottom" anchorx="page"/>
          </v:shape>
        </w:pict>
      </w:r>
    </w:p>
    <w:p w14:paraId="5EF9CD18" w14:textId="77777777" w:rsidR="00A815F9" w:rsidRDefault="00A815F9">
      <w:pPr>
        <w:pStyle w:val="BodyText"/>
        <w:rPr>
          <w:b/>
          <w:sz w:val="20"/>
        </w:rPr>
      </w:pPr>
    </w:p>
    <w:p w14:paraId="303DFF44" w14:textId="77777777" w:rsidR="00A815F9" w:rsidRDefault="00A815F9">
      <w:pPr>
        <w:pStyle w:val="BodyText"/>
        <w:spacing w:before="9"/>
        <w:rPr>
          <w:b/>
          <w:sz w:val="18"/>
        </w:rPr>
      </w:pPr>
    </w:p>
    <w:tbl>
      <w:tblPr>
        <w:tblW w:w="0" w:type="auto"/>
        <w:tblInd w:w="9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960"/>
        <w:gridCol w:w="2534"/>
        <w:gridCol w:w="964"/>
        <w:gridCol w:w="2390"/>
        <w:gridCol w:w="916"/>
        <w:gridCol w:w="1055"/>
      </w:tblGrid>
      <w:tr w:rsidR="00A815F9" w14:paraId="36907FFF" w14:textId="77777777">
        <w:trPr>
          <w:trHeight w:val="903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769C9B" w14:textId="77777777" w:rsidR="00A815F9" w:rsidRDefault="00C15677">
            <w:pPr>
              <w:pStyle w:val="TableParagraph"/>
              <w:spacing w:before="128" w:line="276" w:lineRule="auto"/>
              <w:ind w:left="156" w:right="140"/>
              <w:jc w:val="center"/>
              <w:rPr>
                <w:sz w:val="18"/>
              </w:rPr>
            </w:pPr>
            <w:r>
              <w:rPr>
                <w:sz w:val="18"/>
              </w:rPr>
              <w:t>Sign post to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4262DC65" w14:textId="77777777" w:rsidR="00A815F9" w:rsidRDefault="00C15677">
            <w:pPr>
              <w:pStyle w:val="TableParagraph"/>
              <w:spacing w:before="8"/>
              <w:ind w:left="341" w:right="338"/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DF2B8" w14:textId="77777777" w:rsidR="00A815F9" w:rsidRDefault="00C15677">
            <w:pPr>
              <w:pStyle w:val="TableParagraph"/>
              <w:spacing w:before="8"/>
              <w:ind w:left="164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this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raising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concern?</w:t>
            </w:r>
          </w:p>
          <w:p w14:paraId="5D45697D" w14:textId="77777777" w:rsidR="00A815F9" w:rsidRDefault="00C15677">
            <w:pPr>
              <w:pStyle w:val="TableParagraph"/>
              <w:spacing w:before="21" w:line="316" w:lineRule="exact"/>
              <w:ind w:left="214" w:right="205"/>
              <w:jc w:val="center"/>
              <w:rPr>
                <w:sz w:val="18"/>
              </w:rPr>
            </w:pPr>
            <w:r>
              <w:rPr>
                <w:sz w:val="18"/>
              </w:rPr>
              <w:t>Unsafe patient 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Unsafe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conditions</w:t>
            </w:r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14:paraId="4AECC8C9" w14:textId="77777777" w:rsidR="00A815F9" w:rsidRDefault="00C15677">
            <w:pPr>
              <w:pStyle w:val="TableParagraph"/>
              <w:spacing w:before="8"/>
              <w:ind w:left="327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DFA1D4" w14:textId="77777777" w:rsidR="00A815F9" w:rsidRDefault="00C15677">
            <w:pPr>
              <w:pStyle w:val="TableParagraph"/>
              <w:spacing w:before="128" w:line="412" w:lineRule="auto"/>
              <w:ind w:left="393" w:right="373" w:firstLine="250"/>
              <w:rPr>
                <w:sz w:val="18"/>
              </w:rPr>
            </w:pPr>
            <w:r>
              <w:rPr>
                <w:sz w:val="18"/>
              </w:rPr>
              <w:t>Obtain details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Record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enquiry</w:t>
            </w:r>
          </w:p>
        </w:tc>
        <w:tc>
          <w:tcPr>
            <w:tcW w:w="916" w:type="dxa"/>
            <w:tcBorders>
              <w:left w:val="single" w:sz="4" w:space="0" w:color="000000"/>
            </w:tcBorders>
          </w:tcPr>
          <w:p w14:paraId="365047EA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right w:val="single" w:sz="4" w:space="0" w:color="000000"/>
            </w:tcBorders>
          </w:tcPr>
          <w:p w14:paraId="40E3A643" w14:textId="77777777" w:rsidR="00A815F9" w:rsidRDefault="00C15677">
            <w:pPr>
              <w:pStyle w:val="TableParagraph"/>
              <w:spacing w:before="128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  <w:p w14:paraId="786E3267" w14:textId="77777777" w:rsidR="00A815F9" w:rsidRDefault="00C15677">
            <w:pPr>
              <w:pStyle w:val="TableParagraph"/>
              <w:spacing w:before="28" w:line="278" w:lineRule="auto"/>
              <w:ind w:left="188" w:right="1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working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days</w:t>
            </w:r>
          </w:p>
        </w:tc>
      </w:tr>
      <w:tr w:rsidR="00A815F9" w14:paraId="3BDC7B9C" w14:textId="77777777">
        <w:trPr>
          <w:trHeight w:val="556"/>
        </w:trPr>
        <w:tc>
          <w:tcPr>
            <w:tcW w:w="1262" w:type="dxa"/>
            <w:tcBorders>
              <w:left w:val="single" w:sz="4" w:space="0" w:color="000000"/>
              <w:right w:val="single" w:sz="4" w:space="0" w:color="000000"/>
            </w:tcBorders>
          </w:tcPr>
          <w:p w14:paraId="608B26BC" w14:textId="77777777" w:rsidR="00A815F9" w:rsidRDefault="00A815F9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559F6FA" w14:textId="77777777" w:rsidR="00A815F9" w:rsidRDefault="00C15677">
            <w:pPr>
              <w:pStyle w:val="TableParagraph"/>
              <w:spacing w:line="20" w:lineRule="exact"/>
              <w:ind w:left="4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EA93CB2">
                <v:group id="_x0000_s1206" alt="" style="width:62.65pt;height:.5pt;mso-position-horizontal-relative:char;mso-position-vertical-relative:line" coordsize="1253,10">
                  <v:shape id="_x0000_s1207" alt="" style="position:absolute;width:1253;height:10" coordsize="1253,10" path="m1253,l10,,,,,10r10,l1253,10r,-10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7764B83F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14:paraId="6DFD4A83" w14:textId="77777777" w:rsidR="00A815F9" w:rsidRDefault="00C15677">
            <w:pPr>
              <w:pStyle w:val="TableParagraph"/>
              <w:spacing w:before="55" w:line="273" w:lineRule="auto"/>
              <w:ind w:left="969" w:right="104" w:hanging="841"/>
              <w:rPr>
                <w:sz w:val="18"/>
              </w:rPr>
            </w:pPr>
            <w:r>
              <w:rPr>
                <w:sz w:val="18"/>
              </w:rPr>
              <w:t>Inadequate induction or staff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14:paraId="292066B9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left w:val="single" w:sz="4" w:space="0" w:color="000000"/>
              <w:right w:val="single" w:sz="4" w:space="0" w:color="000000"/>
            </w:tcBorders>
          </w:tcPr>
          <w:p w14:paraId="5B1186AC" w14:textId="77777777" w:rsidR="00A815F9" w:rsidRDefault="00A815F9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A68488E" w14:textId="77777777" w:rsidR="00A815F9" w:rsidRDefault="00C15677">
            <w:pPr>
              <w:pStyle w:val="TableParagraph"/>
              <w:spacing w:line="20" w:lineRule="exact"/>
              <w:ind w:left="6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0497C7D">
                <v:group id="_x0000_s1204" alt="" style="width:119.05pt;height:.5pt;mso-position-horizontal-relative:char;mso-position-vertical-relative:line" coordsize="2381,10">
                  <v:shape id="_x0000_s1205" alt="" style="position:absolute;width:2381;height:10" coordsize="2381,10" path="m2381,l10,,,,,10r10,l2381,10r,-10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16" w:type="dxa"/>
            <w:tcBorders>
              <w:left w:val="single" w:sz="4" w:space="0" w:color="000000"/>
            </w:tcBorders>
          </w:tcPr>
          <w:p w14:paraId="1DB441C9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5" w:type="dxa"/>
            <w:tcBorders>
              <w:right w:val="single" w:sz="4" w:space="0" w:color="000000"/>
            </w:tcBorders>
          </w:tcPr>
          <w:p w14:paraId="274C7976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38EFF80C" w14:textId="77777777">
        <w:trPr>
          <w:trHeight w:val="1241"/>
        </w:trPr>
        <w:tc>
          <w:tcPr>
            <w:tcW w:w="1262" w:type="dxa"/>
          </w:tcPr>
          <w:p w14:paraId="147EDE0D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62194C0C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  <w:tcBorders>
              <w:left w:val="single" w:sz="4" w:space="0" w:color="000000"/>
              <w:right w:val="single" w:sz="4" w:space="0" w:color="000000"/>
            </w:tcBorders>
          </w:tcPr>
          <w:p w14:paraId="7F875274" w14:textId="77777777" w:rsidR="00A815F9" w:rsidRDefault="00C15677">
            <w:pPr>
              <w:pStyle w:val="TableParagraph"/>
              <w:spacing w:before="55" w:line="273" w:lineRule="auto"/>
              <w:ind w:left="164" w:right="155"/>
              <w:jc w:val="center"/>
              <w:rPr>
                <w:sz w:val="18"/>
              </w:rPr>
            </w:pPr>
            <w:r>
              <w:rPr>
                <w:sz w:val="18"/>
              </w:rPr>
              <w:t>Lack of/ poor response to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incident</w:t>
            </w:r>
          </w:p>
          <w:p w14:paraId="05733424" w14:textId="77777777" w:rsidR="00A815F9" w:rsidRDefault="00C15677">
            <w:pPr>
              <w:pStyle w:val="TableParagraph"/>
              <w:spacing w:before="80"/>
              <w:ind w:left="164" w:right="157"/>
              <w:jc w:val="center"/>
              <w:rPr>
                <w:sz w:val="18"/>
              </w:rPr>
            </w:pPr>
            <w:r>
              <w:rPr>
                <w:sz w:val="18"/>
              </w:rPr>
              <w:t>Suspicion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fraud</w:t>
            </w:r>
          </w:p>
          <w:p w14:paraId="2FA3F044" w14:textId="77777777" w:rsidR="00A815F9" w:rsidRDefault="00C15677">
            <w:pPr>
              <w:pStyle w:val="TableParagraph"/>
              <w:spacing w:before="110"/>
              <w:ind w:left="163" w:right="1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bullying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culture</w:t>
            </w:r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14:paraId="3F453A78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left w:val="single" w:sz="4" w:space="0" w:color="000000"/>
              <w:right w:val="single" w:sz="4" w:space="0" w:color="000000"/>
            </w:tcBorders>
          </w:tcPr>
          <w:p w14:paraId="5DE0D84C" w14:textId="77777777" w:rsidR="00A815F9" w:rsidRDefault="00A815F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15D6B91F" w14:textId="77777777" w:rsidR="00A815F9" w:rsidRDefault="00C15677">
            <w:pPr>
              <w:pStyle w:val="TableParagraph"/>
              <w:spacing w:line="20" w:lineRule="exact"/>
              <w:ind w:left="6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75DD2F8C">
                <v:group id="_x0000_s1202" alt="" style="width:119.05pt;height:.5pt;mso-position-horizontal-relative:char;mso-position-vertical-relative:line" coordsize="2381,10">
                  <v:shape id="_x0000_s1203" alt="" style="position:absolute;width:2381;height:10" coordsize="2381,10" path="m2381,l10,,,,,10r10,l2381,10r,-10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14:paraId="6988A81C" w14:textId="77777777" w:rsidR="00A815F9" w:rsidRDefault="00C15677">
            <w:pPr>
              <w:pStyle w:val="TableParagraph"/>
              <w:spacing w:before="118" w:line="276" w:lineRule="auto"/>
              <w:ind w:left="303" w:right="293"/>
              <w:jc w:val="center"/>
              <w:rPr>
                <w:sz w:val="18"/>
              </w:rPr>
            </w:pPr>
            <w:r>
              <w:rPr>
                <w:sz w:val="18"/>
              </w:rPr>
              <w:t>FTSUG to review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share with appropriate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Directors</w:t>
            </w:r>
          </w:p>
        </w:tc>
        <w:tc>
          <w:tcPr>
            <w:tcW w:w="916" w:type="dxa"/>
            <w:tcBorders>
              <w:left w:val="single" w:sz="4" w:space="0" w:color="000000"/>
            </w:tcBorders>
          </w:tcPr>
          <w:p w14:paraId="3AA62FCF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14:paraId="1484F8C9" w14:textId="77777777" w:rsidR="00A815F9" w:rsidRDefault="00A815F9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4C48EFAA" w14:textId="77777777" w:rsidR="00A815F9" w:rsidRDefault="00C15677">
            <w:pPr>
              <w:pStyle w:val="TableParagraph"/>
              <w:spacing w:before="1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  <w:p w14:paraId="251F32E3" w14:textId="77777777" w:rsidR="00A815F9" w:rsidRDefault="00C15677">
            <w:pPr>
              <w:pStyle w:val="TableParagraph"/>
              <w:spacing w:before="28" w:line="278" w:lineRule="auto"/>
              <w:ind w:left="188" w:right="1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working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days</w:t>
            </w:r>
          </w:p>
        </w:tc>
      </w:tr>
      <w:tr w:rsidR="00A815F9" w14:paraId="7904BA96" w14:textId="77777777">
        <w:trPr>
          <w:trHeight w:val="556"/>
        </w:trPr>
        <w:tc>
          <w:tcPr>
            <w:tcW w:w="1262" w:type="dxa"/>
          </w:tcPr>
          <w:p w14:paraId="690BA612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 w14:paraId="7EEEE5D7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  <w:tcBorders>
              <w:bottom w:val="single" w:sz="4" w:space="0" w:color="000000"/>
            </w:tcBorders>
          </w:tcPr>
          <w:p w14:paraId="2DF45920" w14:textId="77777777" w:rsidR="00A815F9" w:rsidRDefault="00C15677">
            <w:pPr>
              <w:pStyle w:val="TableParagraph"/>
              <w:spacing w:line="20" w:lineRule="exact"/>
              <w:ind w:left="10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5999514">
                <v:group id="_x0000_s1200" alt="" style="width:126.25pt;height:.5pt;mso-position-horizontal-relative:char;mso-position-vertical-relative:line" coordsize="2525,10">
                  <v:shape id="_x0000_s1201" alt="" style="position:absolute;width:2525;height:10" coordsize="2525,10" path="m2525,l10,,,,,10r10,l2525,10r,-10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64" w:type="dxa"/>
          </w:tcPr>
          <w:p w14:paraId="120BE962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bottom w:val="single" w:sz="4" w:space="0" w:color="000000"/>
            </w:tcBorders>
          </w:tcPr>
          <w:p w14:paraId="6E051663" w14:textId="77777777" w:rsidR="00A815F9" w:rsidRDefault="00C15677">
            <w:pPr>
              <w:pStyle w:val="TableParagraph"/>
              <w:spacing w:line="20" w:lineRule="exact"/>
              <w:ind w:left="11" w:right="-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1E4947DA">
                <v:group id="_x0000_s1198" alt="" style="width:119.05pt;height:.5pt;mso-position-horizontal-relative:char;mso-position-vertical-relative:line" coordsize="2381,10">
                  <v:shape id="_x0000_s1199" alt="" style="position:absolute;width:2381;height:10" coordsize="2381,10" path="m2381,l10,,,,,10r10,l2381,10r,-10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16" w:type="dxa"/>
          </w:tcPr>
          <w:p w14:paraId="5438C03C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</w:tcBorders>
          </w:tcPr>
          <w:p w14:paraId="2033A9C5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67F960B7" w14:textId="77777777">
        <w:trPr>
          <w:trHeight w:val="411"/>
        </w:trPr>
        <w:tc>
          <w:tcPr>
            <w:tcW w:w="1262" w:type="dxa"/>
          </w:tcPr>
          <w:p w14:paraId="45770C65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03235AEF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  <w:vMerge w:val="restart"/>
            <w:tcBorders>
              <w:top w:val="single" w:sz="4" w:space="0" w:color="000000"/>
            </w:tcBorders>
          </w:tcPr>
          <w:p w14:paraId="7E6426F0" w14:textId="77777777" w:rsidR="00A815F9" w:rsidRDefault="00C15677">
            <w:pPr>
              <w:pStyle w:val="TableParagraph"/>
              <w:spacing w:before="128" w:line="276" w:lineRule="auto"/>
              <w:ind w:left="174" w:right="165" w:firstLine="1"/>
              <w:jc w:val="center"/>
              <w:rPr>
                <w:sz w:val="18"/>
              </w:rPr>
            </w:pPr>
            <w:r>
              <w:rPr>
                <w:sz w:val="18"/>
              </w:rPr>
              <w:t>Director / FTSUG to share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concern with investigator to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action</w:t>
            </w:r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14:paraId="6336B428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A53BF" w14:textId="77777777" w:rsidR="00A815F9" w:rsidRDefault="00C15677">
            <w:pPr>
              <w:pStyle w:val="TableParagraph"/>
              <w:spacing w:before="128"/>
              <w:ind w:left="113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Director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required?</w:t>
            </w:r>
          </w:p>
        </w:tc>
        <w:tc>
          <w:tcPr>
            <w:tcW w:w="916" w:type="dxa"/>
            <w:tcBorders>
              <w:left w:val="single" w:sz="4" w:space="0" w:color="000000"/>
              <w:right w:val="single" w:sz="4" w:space="0" w:color="000000"/>
            </w:tcBorders>
          </w:tcPr>
          <w:p w14:paraId="555BB1D5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C2245A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46802EE7" w14:textId="77777777">
        <w:trPr>
          <w:trHeight w:val="1877"/>
        </w:trPr>
        <w:tc>
          <w:tcPr>
            <w:tcW w:w="1262" w:type="dxa"/>
          </w:tcPr>
          <w:p w14:paraId="65004C62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 w14:paraId="577F27C3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14:paraId="44254DB7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tcBorders>
              <w:right w:val="single" w:sz="4" w:space="0" w:color="000000"/>
            </w:tcBorders>
          </w:tcPr>
          <w:p w14:paraId="66233234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F517" w14:textId="77777777" w:rsidR="00A815F9" w:rsidRDefault="00A815F9">
            <w:pPr>
              <w:pStyle w:val="TableParagraph"/>
              <w:rPr>
                <w:b/>
                <w:sz w:val="20"/>
              </w:rPr>
            </w:pPr>
          </w:p>
          <w:p w14:paraId="034C6B65" w14:textId="77777777" w:rsidR="00A815F9" w:rsidRDefault="00A815F9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25C0B4DF" w14:textId="77777777" w:rsidR="00A815F9" w:rsidRDefault="00C15677">
            <w:pPr>
              <w:pStyle w:val="TableParagraph"/>
              <w:spacing w:line="20" w:lineRule="exact"/>
              <w:ind w:left="6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1446B218">
                <v:group id="_x0000_s1196" alt="" style="width:119.05pt;height:.5pt;mso-position-horizontal-relative:char;mso-position-vertical-relative:line" coordsize="2381,10">
                  <v:shape id="_x0000_s1197" alt="" style="position:absolute;width:2381;height:10" coordsize="2381,10" path="m2381,l10,,,,,10r10,l2381,10r,-10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14:paraId="6CE784CF" w14:textId="77777777" w:rsidR="00A815F9" w:rsidRDefault="00A815F9">
            <w:pPr>
              <w:pStyle w:val="TableParagraph"/>
              <w:rPr>
                <w:b/>
                <w:sz w:val="20"/>
              </w:rPr>
            </w:pPr>
          </w:p>
          <w:p w14:paraId="08DEFA14" w14:textId="77777777" w:rsidR="00A815F9" w:rsidRDefault="00A815F9">
            <w:pPr>
              <w:pStyle w:val="TableParagraph"/>
              <w:rPr>
                <w:b/>
                <w:sz w:val="20"/>
              </w:rPr>
            </w:pPr>
          </w:p>
          <w:p w14:paraId="6D2C94EC" w14:textId="77777777" w:rsidR="00A815F9" w:rsidRDefault="00A815F9">
            <w:pPr>
              <w:pStyle w:val="TableParagraph"/>
              <w:spacing w:before="3"/>
              <w:rPr>
                <w:b/>
                <w:sz w:val="11"/>
              </w:rPr>
            </w:pPr>
          </w:p>
          <w:p w14:paraId="625A22C2" w14:textId="77777777" w:rsidR="00A815F9" w:rsidRDefault="00C15677">
            <w:pPr>
              <w:pStyle w:val="TableParagraph"/>
              <w:spacing w:line="20" w:lineRule="exact"/>
              <w:ind w:left="6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7759F5A">
                <v:group id="_x0000_s1194" alt="" style="width:119.05pt;height:.5pt;mso-position-horizontal-relative:char;mso-position-vertical-relative:line" coordsize="2381,10">
                  <v:shape id="_x0000_s1195" alt="" style="position:absolute;width:2381;height:10" coordsize="2381,10" path="m2381,l10,,,,,10r10,l2381,10r,-10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14:paraId="36F46496" w14:textId="77777777" w:rsidR="00A815F9" w:rsidRDefault="00C15677">
            <w:pPr>
              <w:pStyle w:val="TableParagraph"/>
              <w:spacing w:before="113" w:line="273" w:lineRule="auto"/>
              <w:ind w:left="863" w:right="196" w:hanging="641"/>
              <w:rPr>
                <w:sz w:val="18"/>
              </w:rPr>
            </w:pPr>
            <w:r>
              <w:rPr>
                <w:sz w:val="18"/>
              </w:rPr>
              <w:t>Contact to be made with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enquirer</w:t>
            </w:r>
          </w:p>
        </w:tc>
        <w:tc>
          <w:tcPr>
            <w:tcW w:w="916" w:type="dxa"/>
            <w:tcBorders>
              <w:left w:val="single" w:sz="4" w:space="0" w:color="000000"/>
              <w:right w:val="single" w:sz="4" w:space="0" w:color="000000"/>
            </w:tcBorders>
          </w:tcPr>
          <w:p w14:paraId="58C3AED9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AB4C" w14:textId="77777777" w:rsidR="00A815F9" w:rsidRDefault="00C15677">
            <w:pPr>
              <w:pStyle w:val="TableParagraph"/>
              <w:spacing w:before="72"/>
              <w:ind w:left="179" w:right="1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  <w:p w14:paraId="3513751A" w14:textId="77777777" w:rsidR="00A815F9" w:rsidRDefault="00C15677">
            <w:pPr>
              <w:pStyle w:val="TableParagraph"/>
              <w:spacing w:before="33" w:line="273" w:lineRule="auto"/>
              <w:ind w:left="183" w:right="1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working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days</w:t>
            </w:r>
          </w:p>
        </w:tc>
      </w:tr>
    </w:tbl>
    <w:p w14:paraId="3E942032" w14:textId="77777777" w:rsidR="00A815F9" w:rsidRDefault="00A815F9">
      <w:pPr>
        <w:pStyle w:val="BodyText"/>
        <w:rPr>
          <w:b/>
          <w:sz w:val="20"/>
        </w:rPr>
      </w:pPr>
    </w:p>
    <w:p w14:paraId="53A3F48E" w14:textId="77777777" w:rsidR="00A815F9" w:rsidRDefault="00A815F9">
      <w:pPr>
        <w:pStyle w:val="BodyText"/>
        <w:spacing w:before="5"/>
        <w:rPr>
          <w:b/>
          <w:sz w:val="16"/>
        </w:rPr>
      </w:pPr>
    </w:p>
    <w:p w14:paraId="53E9D5FC" w14:textId="77777777" w:rsidR="00A815F9" w:rsidRDefault="00C15677">
      <w:pPr>
        <w:spacing w:before="93"/>
        <w:ind w:left="2831"/>
        <w:rPr>
          <w:sz w:val="16"/>
        </w:rPr>
      </w:pPr>
      <w:r>
        <w:pict w14:anchorId="6EF9F106">
          <v:shape id="_x0000_s1193" alt="" style="position:absolute;left:0;text-align:left;margin-left:156.95pt;margin-top:-88.15pt;width:126.25pt;height:.5pt;z-index:-251592192;mso-wrap-edited:f;mso-width-percent:0;mso-height-percent:0;mso-position-horizontal-relative:page;mso-width-percent:0;mso-height-percent:0" coordsize="2525,10" path="m2525,l10,,,,,9r10,l2525,9r,-9xe" fillcolor="black" stroked="f">
            <v:path arrowok="t" o:connecttype="custom" o:connectlocs="1603375,-1119505;6350,-1119505;0,-1119505;0,-1113790;6350,-1113790;1603375,-1113790;1603375,-1119505" o:connectangles="0,0,0,0,0,0,0"/>
            <w10:wrap anchorx="page"/>
          </v:shape>
        </w:pict>
      </w:r>
      <w:r>
        <w:pict w14:anchorId="78407F4B">
          <v:shape id="_x0000_s1192" type="#_x0000_t202" alt="" style="position:absolute;left:0;text-align:left;margin-left:331.7pt;margin-top:4.45pt;width:119.55pt;height:36.25pt;z-index:251612672;mso-wrap-style:square;mso-wrap-edited:f;mso-width-percent:0;mso-height-percent:0;mso-position-horizontal-relative:page;mso-width-percent:0;mso-height-percent:0;v-text-anchor:top" filled="f" strokeweight=".48pt">
            <v:textbox inset="0,0,0,0">
              <w:txbxContent>
                <w:p w14:paraId="7B81804F" w14:textId="77777777" w:rsidR="00A815F9" w:rsidRDefault="00C15677">
                  <w:pPr>
                    <w:spacing w:before="124" w:line="278" w:lineRule="auto"/>
                    <w:ind w:left="771" w:right="110" w:hanging="651"/>
                    <w:rPr>
                      <w:sz w:val="18"/>
                    </w:rPr>
                  </w:pPr>
                  <w:r>
                    <w:rPr>
                      <w:sz w:val="18"/>
                    </w:rPr>
                    <w:t>Investigation into concerns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conducted</w:t>
                  </w:r>
                </w:p>
              </w:txbxContent>
            </v:textbox>
            <w10:wrap anchorx="page"/>
          </v:shape>
        </w:pict>
      </w:r>
      <w:r>
        <w:pict w14:anchorId="535E6499">
          <v:shape id="_x0000_s1191" type="#_x0000_t202" alt="" style="position:absolute;left:0;text-align:left;margin-left:3in;margin-top:4.45pt;width:67.45pt;height:36.25pt;z-index:251613696;mso-wrap-style:square;mso-wrap-edited:f;mso-width-percent:0;mso-height-percent:0;mso-position-horizontal-relative:page;mso-width-percent:0;mso-height-percent:0;v-text-anchor:top" filled="f" strokeweight=".48pt">
            <v:textbox inset="0,0,0,0">
              <w:txbxContent>
                <w:p w14:paraId="35E79BF2" w14:textId="77777777" w:rsidR="00A815F9" w:rsidRDefault="00C15677">
                  <w:pPr>
                    <w:spacing w:before="124"/>
                    <w:ind w:left="431"/>
                    <w:rPr>
                      <w:sz w:val="18"/>
                    </w:rPr>
                  </w:pPr>
                  <w:r>
                    <w:rPr>
                      <w:sz w:val="18"/>
                    </w:rPr>
                    <w:t>FTSU</w:t>
                  </w:r>
                </w:p>
              </w:txbxContent>
            </v:textbox>
            <w10:wrap anchorx="page"/>
          </v:shape>
        </w:pict>
      </w:r>
      <w:r>
        <w:pict w14:anchorId="08D5E18E">
          <v:shape id="_x0000_s1190" type="#_x0000_t202" alt="" style="position:absolute;left:0;text-align:left;margin-left:45.6pt;margin-top:4.45pt;width:63.15pt;height:36.25pt;z-index:251614720;mso-wrap-style:square;mso-wrap-edited:f;mso-width-percent:0;mso-height-percent:0;mso-position-horizontal-relative:page;mso-width-percent:0;mso-height-percent:0;v-text-anchor:top" filled="f" strokeweight=".48pt">
            <v:textbox inset="0,0,0,0">
              <w:txbxContent>
                <w:p w14:paraId="3B159F9B" w14:textId="77777777" w:rsidR="00A815F9" w:rsidRDefault="00C15677">
                  <w:pPr>
                    <w:spacing w:before="124"/>
                    <w:ind w:left="477" w:right="475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HR</w:t>
                  </w:r>
                </w:p>
              </w:txbxContent>
            </v:textbox>
            <w10:wrap anchorx="page"/>
          </v:shape>
        </w:pict>
      </w:r>
      <w:r>
        <w:rPr>
          <w:sz w:val="16"/>
        </w:rPr>
        <w:t>HR</w:t>
      </w:r>
      <w:r>
        <w:rPr>
          <w:spacing w:val="-1"/>
          <w:sz w:val="16"/>
        </w:rPr>
        <w:t xml:space="preserve"> </w:t>
      </w:r>
      <w:r>
        <w:rPr>
          <w:sz w:val="16"/>
        </w:rPr>
        <w:t>aspects</w:t>
      </w:r>
    </w:p>
    <w:p w14:paraId="4CC2FBB0" w14:textId="77777777" w:rsidR="00A815F9" w:rsidRDefault="00A815F9">
      <w:pPr>
        <w:pStyle w:val="BodyText"/>
        <w:rPr>
          <w:sz w:val="20"/>
        </w:rPr>
      </w:pPr>
    </w:p>
    <w:p w14:paraId="6F3E724A" w14:textId="77777777" w:rsidR="00A815F9" w:rsidRDefault="00A815F9">
      <w:pPr>
        <w:pStyle w:val="BodyText"/>
        <w:rPr>
          <w:sz w:val="20"/>
        </w:rPr>
      </w:pPr>
    </w:p>
    <w:p w14:paraId="49B37B8A" w14:textId="77777777" w:rsidR="00A815F9" w:rsidRDefault="00A815F9">
      <w:pPr>
        <w:pStyle w:val="BodyText"/>
        <w:rPr>
          <w:sz w:val="20"/>
        </w:rPr>
      </w:pPr>
    </w:p>
    <w:p w14:paraId="05974450" w14:textId="77777777" w:rsidR="00A815F9" w:rsidRDefault="00C15677">
      <w:pPr>
        <w:pStyle w:val="BodyText"/>
        <w:spacing w:before="6"/>
        <w:rPr>
          <w:sz w:val="27"/>
        </w:rPr>
      </w:pPr>
      <w:r>
        <w:pict w14:anchorId="3812EB38">
          <v:shape id="_x0000_s1189" type="#_x0000_t202" alt="" style="position:absolute;margin-left:331.7pt;margin-top:18.05pt;width:119.55pt;height:42.5pt;z-index:-251495936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inset="0,0,0,0">
              <w:txbxContent>
                <w:p w14:paraId="4C7D0A3F" w14:textId="77777777" w:rsidR="00A815F9" w:rsidRDefault="00C15677">
                  <w:pPr>
                    <w:spacing w:before="128" w:line="273" w:lineRule="auto"/>
                    <w:ind w:left="397" w:right="129" w:hanging="256"/>
                    <w:rPr>
                      <w:sz w:val="18"/>
                    </w:rPr>
                  </w:pPr>
                  <w:r>
                    <w:rPr>
                      <w:sz w:val="18"/>
                    </w:rPr>
                    <w:t>Outcomes and action plan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shared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with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FTSUG</w:t>
                  </w:r>
                </w:p>
              </w:txbxContent>
            </v:textbox>
            <w10:wrap type="topAndBottom" anchorx="page"/>
          </v:shape>
        </w:pict>
      </w:r>
      <w:r>
        <w:pict w14:anchorId="6925AA9A">
          <v:shape id="_x0000_s1188" type="#_x0000_t202" alt="" style="position:absolute;margin-left:497.05pt;margin-top:18.05pt;width:52.8pt;height:42.5pt;z-index:-251494912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inset="0,0,0,0">
              <w:txbxContent>
                <w:p w14:paraId="14709CE5" w14:textId="77777777" w:rsidR="00A815F9" w:rsidRDefault="00C15677">
                  <w:pPr>
                    <w:spacing w:before="128"/>
                    <w:ind w:left="142" w:right="143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1-3</w:t>
                  </w:r>
                </w:p>
                <w:p w14:paraId="3F3FB038" w14:textId="77777777" w:rsidR="00A815F9" w:rsidRDefault="00C15677">
                  <w:pPr>
                    <w:spacing w:before="29"/>
                    <w:ind w:left="142" w:right="144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months*</w:t>
                  </w:r>
                </w:p>
              </w:txbxContent>
            </v:textbox>
            <w10:wrap type="topAndBottom" anchorx="page"/>
          </v:shape>
        </w:pict>
      </w:r>
    </w:p>
    <w:p w14:paraId="1724691D" w14:textId="77777777" w:rsidR="00A815F9" w:rsidRDefault="00A815F9">
      <w:pPr>
        <w:pStyle w:val="BodyText"/>
        <w:rPr>
          <w:sz w:val="20"/>
        </w:rPr>
      </w:pPr>
    </w:p>
    <w:p w14:paraId="6AE12BEA" w14:textId="77777777" w:rsidR="00A815F9" w:rsidRDefault="00C15677">
      <w:pPr>
        <w:pStyle w:val="BodyText"/>
        <w:spacing w:before="10"/>
        <w:rPr>
          <w:sz w:val="17"/>
        </w:rPr>
      </w:pPr>
      <w:r>
        <w:pict w14:anchorId="02F2BBBC">
          <v:shape id="_x0000_s1187" type="#_x0000_t202" alt="" style="position:absolute;margin-left:331.7pt;margin-top:12.5pt;width:119.55pt;height:36.25pt;z-index:-251493888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inset="0,0,0,0">
              <w:txbxContent>
                <w:p w14:paraId="153306CB" w14:textId="77777777" w:rsidR="00A815F9" w:rsidRDefault="00C15677">
                  <w:pPr>
                    <w:spacing w:before="124" w:line="278" w:lineRule="auto"/>
                    <w:ind w:left="376" w:right="240" w:hanging="125"/>
                    <w:rPr>
                      <w:sz w:val="18"/>
                    </w:rPr>
                  </w:pPr>
                  <w:r>
                    <w:rPr>
                      <w:sz w:val="18"/>
                    </w:rPr>
                    <w:t>FTSUG / DP&amp;C to draft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feedback</w:t>
                  </w:r>
                </w:p>
              </w:txbxContent>
            </v:textbox>
            <w10:wrap type="topAndBottom" anchorx="page"/>
          </v:shape>
        </w:pict>
      </w:r>
    </w:p>
    <w:p w14:paraId="5B5E9A8E" w14:textId="77777777" w:rsidR="00A815F9" w:rsidRDefault="00A815F9">
      <w:pPr>
        <w:rPr>
          <w:sz w:val="17"/>
        </w:rPr>
        <w:sectPr w:rsidR="00A815F9">
          <w:headerReference w:type="default" r:id="rId583"/>
          <w:footerReference w:type="default" r:id="rId584"/>
          <w:pgSz w:w="11900" w:h="16840"/>
          <w:pgMar w:top="500" w:right="0" w:bottom="0" w:left="0" w:header="0" w:footer="0" w:gutter="0"/>
          <w:cols w:space="720"/>
        </w:sectPr>
      </w:pPr>
    </w:p>
    <w:p w14:paraId="575C1ED0" w14:textId="77777777" w:rsidR="00A815F9" w:rsidRDefault="00C15677">
      <w:pPr>
        <w:spacing w:before="65"/>
        <w:ind w:left="806"/>
        <w:rPr>
          <w:b/>
          <w:sz w:val="24"/>
        </w:rPr>
      </w:pPr>
      <w:r>
        <w:rPr>
          <w:b/>
          <w:sz w:val="24"/>
        </w:rPr>
        <w:lastRenderedPageBreak/>
        <w:t>APPENDIX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14:paraId="0416FA9E" w14:textId="77777777" w:rsidR="00A815F9" w:rsidRDefault="00C15677">
      <w:pPr>
        <w:pStyle w:val="BodyText"/>
        <w:ind w:left="3759"/>
        <w:rPr>
          <w:sz w:val="20"/>
        </w:rPr>
      </w:pPr>
      <w:r>
        <w:br w:type="column"/>
      </w:r>
      <w:r>
        <w:rPr>
          <w:noProof/>
          <w:sz w:val="20"/>
        </w:rPr>
        <w:drawing>
          <wp:inline distT="0" distB="0" distL="0" distR="0" wp14:anchorId="12938130" wp14:editId="3FCFBCD2">
            <wp:extent cx="3238318" cy="544068"/>
            <wp:effectExtent l="0" t="0" r="0" b="0"/>
            <wp:docPr id="64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image39.png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18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925D7" w14:textId="77777777" w:rsidR="00A815F9" w:rsidRDefault="00A815F9">
      <w:pPr>
        <w:pStyle w:val="BodyText"/>
        <w:rPr>
          <w:b/>
          <w:sz w:val="33"/>
        </w:rPr>
      </w:pPr>
    </w:p>
    <w:p w14:paraId="0E4D638E" w14:textId="77777777" w:rsidR="00A815F9" w:rsidRDefault="00C15677">
      <w:pPr>
        <w:ind w:left="806"/>
        <w:rPr>
          <w:b/>
          <w:sz w:val="24"/>
        </w:rPr>
      </w:pPr>
      <w:r>
        <w:rPr>
          <w:b/>
          <w:sz w:val="24"/>
        </w:rPr>
        <w:t>Freedom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Speak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Training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Press Release</w:t>
      </w:r>
    </w:p>
    <w:p w14:paraId="49F0E5C6" w14:textId="77777777" w:rsidR="00A815F9" w:rsidRDefault="00A815F9">
      <w:pPr>
        <w:rPr>
          <w:sz w:val="24"/>
        </w:rPr>
        <w:sectPr w:rsidR="00A815F9">
          <w:headerReference w:type="even" r:id="rId585"/>
          <w:footerReference w:type="even" r:id="rId586"/>
          <w:pgSz w:w="11900" w:h="16840"/>
          <w:pgMar w:top="500" w:right="0" w:bottom="1580" w:left="0" w:header="0" w:footer="1386" w:gutter="0"/>
          <w:pgNumType w:start="10"/>
          <w:cols w:num="2" w:space="720" w:equalWidth="0">
            <w:col w:w="2273" w:space="287"/>
            <w:col w:w="9340"/>
          </w:cols>
        </w:sectPr>
      </w:pPr>
    </w:p>
    <w:p w14:paraId="39ABC232" w14:textId="77777777" w:rsidR="00A815F9" w:rsidRDefault="00A815F9">
      <w:pPr>
        <w:pStyle w:val="BodyText"/>
        <w:spacing w:before="10"/>
        <w:rPr>
          <w:b/>
          <w:sz w:val="19"/>
        </w:rPr>
      </w:pPr>
    </w:p>
    <w:p w14:paraId="0D45D17B" w14:textId="77777777" w:rsidR="00A815F9" w:rsidRDefault="00C15677">
      <w:pPr>
        <w:spacing w:before="100" w:line="276" w:lineRule="auto"/>
        <w:ind w:left="1022" w:right="1676"/>
        <w:rPr>
          <w:b/>
          <w:sz w:val="24"/>
        </w:rPr>
      </w:pPr>
      <w:r>
        <w:rPr>
          <w:b/>
          <w:sz w:val="24"/>
        </w:rPr>
        <w:t>Press release 27</w:t>
      </w:r>
      <w:r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October 2020 National Guardian’s Office launches Freedom to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Speak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training for all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workers</w:t>
      </w:r>
    </w:p>
    <w:p w14:paraId="4A8222F1" w14:textId="77777777" w:rsidR="00A815F9" w:rsidRDefault="00A815F9">
      <w:pPr>
        <w:pStyle w:val="BodyText"/>
        <w:spacing w:before="10"/>
        <w:rPr>
          <w:b/>
          <w:sz w:val="27"/>
        </w:rPr>
      </w:pPr>
    </w:p>
    <w:p w14:paraId="7D83476C" w14:textId="77777777" w:rsidR="00A815F9" w:rsidRDefault="00C15677">
      <w:pPr>
        <w:pStyle w:val="BodyText"/>
        <w:spacing w:line="276" w:lineRule="auto"/>
        <w:ind w:left="1022" w:right="1092"/>
      </w:pPr>
      <w:r>
        <w:t>Speak Up, Listen Up, Follow Up’, a new e-learning package, is aimed at anyone who works</w:t>
      </w:r>
      <w:r>
        <w:rPr>
          <w:spacing w:val="-64"/>
        </w:rPr>
        <w:t xml:space="preserve"> </w:t>
      </w:r>
      <w:r>
        <w:t>in healthcare. Divided into three modules, it explains in a clear and consistent way what</w:t>
      </w:r>
      <w:r>
        <w:rPr>
          <w:spacing w:val="1"/>
        </w:rPr>
        <w:t xml:space="preserve"> </w:t>
      </w:r>
      <w:r>
        <w:t>speaking</w:t>
      </w:r>
      <w:r>
        <w:rPr>
          <w:spacing w:val="-3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importance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creating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environment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supported</w:t>
      </w:r>
      <w:r>
        <w:rPr>
          <w:spacing w:val="-6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deliver</w:t>
      </w:r>
      <w:r>
        <w:rPr>
          <w:spacing w:val="-1"/>
        </w:rPr>
        <w:t xml:space="preserve"> </w:t>
      </w:r>
      <w:r>
        <w:t>their best.</w:t>
      </w:r>
    </w:p>
    <w:p w14:paraId="3057EC34" w14:textId="77777777" w:rsidR="00A815F9" w:rsidRDefault="00A815F9">
      <w:pPr>
        <w:pStyle w:val="BodyText"/>
        <w:spacing w:before="4"/>
        <w:rPr>
          <w:sz w:val="27"/>
        </w:rPr>
      </w:pPr>
    </w:p>
    <w:p w14:paraId="380D4502" w14:textId="77777777" w:rsidR="00A815F9" w:rsidRDefault="00C15677">
      <w:pPr>
        <w:pStyle w:val="BodyText"/>
        <w:spacing w:line="276" w:lineRule="auto"/>
        <w:ind w:left="1022" w:right="1092"/>
      </w:pPr>
      <w:r>
        <w:t>The National Guardian’s Office, in association with Health Education England, has launched</w:t>
      </w:r>
      <w:r>
        <w:rPr>
          <w:spacing w:val="-6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module</w:t>
      </w:r>
      <w:r>
        <w:rPr>
          <w:spacing w:val="-1"/>
        </w:rPr>
        <w:t xml:space="preserve"> </w:t>
      </w:r>
      <w:r>
        <w:t>aimed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workers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Speak</w:t>
      </w:r>
      <w:r>
        <w:rPr>
          <w:spacing w:val="-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campaign.</w:t>
      </w:r>
    </w:p>
    <w:p w14:paraId="701D2774" w14:textId="77777777" w:rsidR="00A815F9" w:rsidRDefault="00A815F9">
      <w:pPr>
        <w:pStyle w:val="BodyText"/>
        <w:spacing w:before="10"/>
        <w:rPr>
          <w:sz w:val="27"/>
        </w:rPr>
      </w:pPr>
    </w:p>
    <w:p w14:paraId="297F8328" w14:textId="77777777" w:rsidR="00A815F9" w:rsidRDefault="00C15677">
      <w:pPr>
        <w:pStyle w:val="BodyText"/>
        <w:spacing w:line="276" w:lineRule="auto"/>
        <w:ind w:left="1022" w:right="1093"/>
      </w:pPr>
      <w:r>
        <w:t>The first module ‘Speak Up’ is Cor</w:t>
      </w:r>
      <w:r>
        <w:t>e Training for all workers including volunteers, students</w:t>
      </w:r>
      <w:r>
        <w:rPr>
          <w:spacing w:val="1"/>
        </w:rPr>
        <w:t xml:space="preserve"> </w:t>
      </w:r>
      <w:r>
        <w:t>and those in training, regardless of their contract terms. Its aim is to help everyone working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speaking</w:t>
      </w:r>
      <w:r>
        <w:rPr>
          <w:spacing w:val="-2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is,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speak</w:t>
      </w:r>
      <w:r>
        <w:rPr>
          <w:spacing w:val="-2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expect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they</w:t>
      </w:r>
      <w:r>
        <w:rPr>
          <w:spacing w:val="-64"/>
        </w:rPr>
        <w:t xml:space="preserve"> </w:t>
      </w:r>
      <w:r>
        <w:t>do.</w:t>
      </w:r>
    </w:p>
    <w:p w14:paraId="1BD74C4E" w14:textId="77777777" w:rsidR="00A815F9" w:rsidRDefault="00A815F9">
      <w:pPr>
        <w:pStyle w:val="BodyText"/>
        <w:spacing w:before="4"/>
        <w:rPr>
          <w:sz w:val="27"/>
        </w:rPr>
      </w:pPr>
    </w:p>
    <w:p w14:paraId="2D971DB6" w14:textId="77777777" w:rsidR="00A815F9" w:rsidRDefault="00C15677">
      <w:pPr>
        <w:pStyle w:val="BodyText"/>
        <w:spacing w:line="276" w:lineRule="auto"/>
        <w:ind w:left="1022" w:right="1040"/>
      </w:pPr>
      <w:r>
        <w:t>Dr Henrietta Hughes OBE, National Guardian for the NHS, said: “Workers’ voices form a key</w:t>
      </w:r>
      <w:r>
        <w:rPr>
          <w:spacing w:val="-65"/>
        </w:rPr>
        <w:t xml:space="preserve"> </w:t>
      </w:r>
      <w:r>
        <w:t>pillar of the People Plan. This e-learning will give all workers the tools to speak up,</w:t>
      </w:r>
      <w:r>
        <w:rPr>
          <w:spacing w:val="1"/>
        </w:rPr>
        <w:t xml:space="preserve"> </w:t>
      </w:r>
      <w:r>
        <w:t>particularly</w:t>
      </w:r>
      <w:r>
        <w:rPr>
          <w:spacing w:val="-3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feel</w:t>
      </w:r>
      <w:r>
        <w:rPr>
          <w:spacing w:val="-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unable</w:t>
      </w:r>
      <w:r>
        <w:rPr>
          <w:spacing w:val="-2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trainees,</w:t>
      </w:r>
      <w:r>
        <w:rPr>
          <w:spacing w:val="-1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staff,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volunteers.</w:t>
      </w:r>
    </w:p>
    <w:p w14:paraId="195B8CA3" w14:textId="77777777" w:rsidR="00A815F9" w:rsidRDefault="00C15677">
      <w:pPr>
        <w:pStyle w:val="BodyText"/>
        <w:spacing w:before="3" w:line="276" w:lineRule="auto"/>
        <w:ind w:left="1022" w:right="985"/>
      </w:pPr>
      <w:r>
        <w:t>But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beholden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leaders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managers</w:t>
      </w:r>
      <w:r>
        <w:rPr>
          <w:spacing w:val="-2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work,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listening</w:t>
      </w:r>
      <w:r>
        <w:rPr>
          <w:spacing w:val="-6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workers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saying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acting</w:t>
      </w:r>
      <w:r>
        <w:rPr>
          <w:spacing w:val="-2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they hear.”</w:t>
      </w:r>
    </w:p>
    <w:p w14:paraId="682F018F" w14:textId="77777777" w:rsidR="00A815F9" w:rsidRDefault="00A815F9">
      <w:pPr>
        <w:pStyle w:val="BodyText"/>
        <w:spacing w:before="5"/>
        <w:rPr>
          <w:sz w:val="27"/>
        </w:rPr>
      </w:pPr>
    </w:p>
    <w:p w14:paraId="6E5BBB90" w14:textId="77777777" w:rsidR="00A815F9" w:rsidRDefault="00C15677">
      <w:pPr>
        <w:pStyle w:val="BodyText"/>
        <w:spacing w:line="276" w:lineRule="auto"/>
        <w:ind w:left="1022" w:right="1365"/>
      </w:pPr>
      <w:r>
        <w:t>Importantly,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e-learning</w:t>
      </w:r>
      <w:r>
        <w:rPr>
          <w:spacing w:val="-3"/>
        </w:rPr>
        <w:t xml:space="preserve"> </w:t>
      </w:r>
      <w:r>
        <w:t>package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anybody,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matter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health. Access is via Health Education England’s e-Learning for Healthcare</w:t>
      </w:r>
      <w:r>
        <w:rPr>
          <w:spacing w:val="1"/>
        </w:rPr>
        <w:t xml:space="preserve"> </w:t>
      </w:r>
      <w:hyperlink r:id="rId587">
        <w:r>
          <w:rPr>
            <w:color w:val="0000FF"/>
            <w:u w:val="single" w:color="0000FF"/>
          </w:rPr>
          <w:t>https://www.elfh.org.uk/programmes/freedom-to-speak-up</w:t>
        </w:r>
      </w:hyperlink>
      <w:r>
        <w:rPr>
          <w:color w:val="0000FF"/>
          <w:u w:val="single" w:color="0000FF"/>
        </w:rPr>
        <w:t>/</w:t>
      </w:r>
    </w:p>
    <w:p w14:paraId="503783BD" w14:textId="77777777" w:rsidR="00A815F9" w:rsidRDefault="00A815F9">
      <w:pPr>
        <w:pStyle w:val="BodyText"/>
        <w:spacing w:before="5"/>
        <w:rPr>
          <w:sz w:val="27"/>
        </w:rPr>
      </w:pPr>
    </w:p>
    <w:p w14:paraId="7CC5D062" w14:textId="77777777" w:rsidR="00A815F9" w:rsidRDefault="00C15677">
      <w:pPr>
        <w:pStyle w:val="BodyText"/>
        <w:spacing w:line="276" w:lineRule="auto"/>
        <w:ind w:left="1022" w:right="1051"/>
      </w:pPr>
      <w:r>
        <w:t>Dr Navina Evans, Chief Executive, HEE</w:t>
      </w:r>
      <w:r>
        <w:t xml:space="preserve"> said: “From the front line to the Board table the</w:t>
      </w:r>
      <w:r>
        <w:rPr>
          <w:spacing w:val="1"/>
        </w:rPr>
        <w:t xml:space="preserve"> </w:t>
      </w:r>
      <w:r>
        <w:t>ability to Speak Up is vital to patient safety. The culture and processes that make Speaking</w:t>
      </w:r>
      <w:r>
        <w:rPr>
          <w:spacing w:val="1"/>
        </w:rPr>
        <w:t xml:space="preserve"> </w:t>
      </w:r>
      <w:r>
        <w:t>up possible must be underpinned by the knowledge of how to Speak Up and how to respond</w:t>
      </w:r>
      <w:r>
        <w:rPr>
          <w:spacing w:val="-64"/>
        </w:rPr>
        <w:t xml:space="preserve"> </w:t>
      </w:r>
      <w:r>
        <w:t xml:space="preserve">when somebody does. This </w:t>
      </w:r>
      <w:r>
        <w:t>new e-learning package makes sure that knowledge is in place</w:t>
      </w:r>
      <w:r>
        <w:rPr>
          <w:spacing w:val="1"/>
        </w:rPr>
        <w:t xml:space="preserve"> </w:t>
      </w:r>
      <w:r>
        <w:t>so that the NHS really can ensure Freedom to Speak Up is embedded in every service,</w:t>
      </w:r>
      <w:r>
        <w:rPr>
          <w:spacing w:val="1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team and</w:t>
      </w:r>
      <w:r>
        <w:rPr>
          <w:spacing w:val="-1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organisation.</w:t>
      </w:r>
    </w:p>
    <w:p w14:paraId="4BD840ED" w14:textId="77777777" w:rsidR="00A815F9" w:rsidRDefault="00A815F9">
      <w:pPr>
        <w:pStyle w:val="BodyText"/>
        <w:spacing w:before="7"/>
        <w:rPr>
          <w:sz w:val="27"/>
        </w:rPr>
      </w:pPr>
    </w:p>
    <w:p w14:paraId="423FB1B8" w14:textId="77777777" w:rsidR="00A815F9" w:rsidRDefault="00C15677">
      <w:pPr>
        <w:pStyle w:val="BodyText"/>
        <w:spacing w:before="1" w:line="276" w:lineRule="auto"/>
        <w:ind w:left="1022" w:right="1092"/>
      </w:pPr>
      <w:r>
        <w:t>“I am proud that we have worked with the National Guardian’s Office to make</w:t>
      </w:r>
      <w:r>
        <w:t xml:space="preserve"> this happen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urge</w:t>
      </w:r>
      <w:r>
        <w:rPr>
          <w:spacing w:val="-4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organisation</w:t>
      </w:r>
      <w:r>
        <w:rPr>
          <w:spacing w:val="-4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resource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ourselves.”</w:t>
      </w:r>
    </w:p>
    <w:p w14:paraId="2091AFB8" w14:textId="77777777" w:rsidR="00A815F9" w:rsidRDefault="00A815F9">
      <w:pPr>
        <w:spacing w:line="276" w:lineRule="auto"/>
        <w:sectPr w:rsidR="00A815F9">
          <w:type w:val="continuous"/>
          <w:pgSz w:w="11900" w:h="16840"/>
          <w:pgMar w:top="1280" w:right="0" w:bottom="280" w:left="0" w:header="720" w:footer="720" w:gutter="0"/>
          <w:cols w:space="720"/>
        </w:sectPr>
      </w:pPr>
    </w:p>
    <w:p w14:paraId="100EF173" w14:textId="77777777" w:rsidR="00A815F9" w:rsidRDefault="00A815F9">
      <w:pPr>
        <w:pStyle w:val="BodyText"/>
        <w:spacing w:before="2"/>
      </w:pPr>
    </w:p>
    <w:p w14:paraId="285186D2" w14:textId="77777777" w:rsidR="00A815F9" w:rsidRDefault="00C15677">
      <w:pPr>
        <w:pStyle w:val="BodyText"/>
        <w:spacing w:before="92" w:line="276" w:lineRule="auto"/>
        <w:ind w:left="1022" w:right="985"/>
      </w:pPr>
      <w:r>
        <w:t>The Freedom to Speak Up Guardian network is now nearly 600 strong, of which nearly 30%</w:t>
      </w:r>
      <w:r>
        <w:rPr>
          <w:spacing w:val="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independent</w:t>
      </w:r>
      <w:r>
        <w:rPr>
          <w:spacing w:val="-5"/>
        </w:rPr>
        <w:t xml:space="preserve"> </w:t>
      </w:r>
      <w:r>
        <w:t>sector</w:t>
      </w:r>
      <w:r>
        <w:rPr>
          <w:spacing w:val="-5"/>
        </w:rPr>
        <w:t xml:space="preserve"> </w:t>
      </w:r>
      <w:r>
        <w:t>providers,</w:t>
      </w:r>
      <w:r>
        <w:rPr>
          <w:spacing w:val="-5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bodies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organisations.</w:t>
      </w:r>
      <w:r>
        <w:rPr>
          <w:spacing w:val="-5"/>
        </w:rPr>
        <w:t xml:space="preserve"> </w:t>
      </w:r>
      <w:r>
        <w:t>Over</w:t>
      </w:r>
      <w:r>
        <w:rPr>
          <w:spacing w:val="-64"/>
        </w:rPr>
        <w:t xml:space="preserve"> </w:t>
      </w:r>
      <w:r>
        <w:t>35,000</w:t>
      </w:r>
      <w:r>
        <w:rPr>
          <w:spacing w:val="-2"/>
        </w:rPr>
        <w:t xml:space="preserve"> </w:t>
      </w:r>
      <w:r>
        <w:t>cases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raised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Freedom</w:t>
      </w:r>
      <w:r>
        <w:rPr>
          <w:spacing w:val="-1"/>
        </w:rPr>
        <w:t xml:space="preserve"> </w:t>
      </w:r>
      <w:r>
        <w:t>to Speak</w:t>
      </w:r>
      <w:r>
        <w:rPr>
          <w:spacing w:val="-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guardians</w:t>
      </w:r>
      <w:r>
        <w:rPr>
          <w:spacing w:val="-2"/>
        </w:rPr>
        <w:t xml:space="preserve"> </w:t>
      </w:r>
      <w:r>
        <w:t>since 2017.</w:t>
      </w:r>
    </w:p>
    <w:p w14:paraId="5AADE90D" w14:textId="77777777" w:rsidR="00A815F9" w:rsidRDefault="00A815F9">
      <w:pPr>
        <w:pStyle w:val="BodyText"/>
        <w:spacing w:before="5"/>
        <w:rPr>
          <w:sz w:val="27"/>
        </w:rPr>
      </w:pPr>
    </w:p>
    <w:p w14:paraId="5CD26B7E" w14:textId="77777777" w:rsidR="00A815F9" w:rsidRDefault="00C15677">
      <w:pPr>
        <w:pStyle w:val="BodyText"/>
        <w:spacing w:line="276" w:lineRule="auto"/>
        <w:ind w:left="1022" w:right="1092"/>
      </w:pPr>
      <w:r>
        <w:t>D</w:t>
      </w:r>
      <w:r>
        <w:t>r Henrietta Hughes OBE said: “A positive speaking up culture leads to better care for</w:t>
      </w:r>
      <w:r>
        <w:rPr>
          <w:spacing w:val="1"/>
        </w:rPr>
        <w:t xml:space="preserve"> </w:t>
      </w:r>
      <w:r>
        <w:t>patients. And this is what drives over a million people to go to work for the NHS every day.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workers,</w:t>
      </w:r>
      <w:r>
        <w:rPr>
          <w:spacing w:val="-4"/>
        </w:rPr>
        <w:t xml:space="preserve"> </w:t>
      </w:r>
      <w:r>
        <w:t>wherever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health,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ambition</w:t>
      </w:r>
      <w:r>
        <w:rPr>
          <w:spacing w:val="-4"/>
        </w:rPr>
        <w:t xml:space="preserve"> </w:t>
      </w:r>
      <w:r>
        <w:t>is</w:t>
      </w:r>
      <w:r>
        <w:rPr>
          <w:spacing w:val="-64"/>
        </w:rPr>
        <w:t xml:space="preserve"> </w:t>
      </w:r>
      <w:r>
        <w:t>to give everybody the tools and the understanding so they feel empowered to speak up and</w:t>
      </w:r>
      <w:r>
        <w:rPr>
          <w:spacing w:val="1"/>
        </w:rPr>
        <w:t xml:space="preserve"> </w:t>
      </w:r>
      <w:r>
        <w:t>supported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they do.</w:t>
      </w:r>
    </w:p>
    <w:p w14:paraId="0F729D77" w14:textId="77777777" w:rsidR="00A815F9" w:rsidRDefault="00A815F9">
      <w:pPr>
        <w:pStyle w:val="BodyText"/>
        <w:spacing w:before="8"/>
        <w:rPr>
          <w:sz w:val="27"/>
        </w:rPr>
      </w:pPr>
    </w:p>
    <w:p w14:paraId="3B0F85CB" w14:textId="77777777" w:rsidR="00A815F9" w:rsidRDefault="00C15677">
      <w:pPr>
        <w:pStyle w:val="BodyText"/>
        <w:spacing w:line="276" w:lineRule="auto"/>
        <w:ind w:left="1022" w:right="1092"/>
      </w:pPr>
      <w:r>
        <w:t>”This e-learning module is the first of three sessions for organisations to build upon their</w:t>
      </w:r>
      <w:r>
        <w:rPr>
          <w:spacing w:val="1"/>
        </w:rPr>
        <w:t xml:space="preserve"> </w:t>
      </w:r>
      <w:r>
        <w:t>speaking up culture.</w:t>
      </w:r>
      <w:r>
        <w:rPr>
          <w:spacing w:val="1"/>
        </w:rPr>
        <w:t xml:space="preserve"> </w:t>
      </w:r>
      <w:r>
        <w:t>Subs</w:t>
      </w:r>
      <w:r>
        <w:t>equent modules for all line and middle managers, and senior</w:t>
      </w:r>
      <w:r>
        <w:rPr>
          <w:spacing w:val="1"/>
        </w:rPr>
        <w:t xml:space="preserve"> </w:t>
      </w:r>
      <w:r>
        <w:t>leaders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Non-Executive</w:t>
      </w:r>
      <w:r>
        <w:rPr>
          <w:spacing w:val="-6"/>
        </w:rPr>
        <w:t xml:space="preserve"> </w:t>
      </w:r>
      <w:r>
        <w:t>Directors,</w:t>
      </w:r>
      <w:r>
        <w:rPr>
          <w:spacing w:val="-6"/>
        </w:rPr>
        <w:t xml:space="preserve"> </w:t>
      </w:r>
      <w:r>
        <w:t>lay</w:t>
      </w:r>
      <w:r>
        <w:rPr>
          <w:spacing w:val="-6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governors,</w:t>
      </w:r>
      <w:r>
        <w:rPr>
          <w:spacing w:val="-6"/>
        </w:rPr>
        <w:t xml:space="preserve"> </w:t>
      </w:r>
      <w:r>
        <w:t>will</w:t>
      </w:r>
      <w:r>
        <w:rPr>
          <w:spacing w:val="-6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launched</w:t>
      </w:r>
      <w:r>
        <w:rPr>
          <w:spacing w:val="-1"/>
        </w:rPr>
        <w:t xml:space="preserve"> </w:t>
      </w:r>
      <w:r>
        <w:t>later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year.</w:t>
      </w:r>
    </w:p>
    <w:p w14:paraId="5D8C92FD" w14:textId="77777777" w:rsidR="00A815F9" w:rsidRDefault="00C15677">
      <w:pPr>
        <w:pStyle w:val="BodyText"/>
        <w:spacing w:line="274" w:lineRule="exact"/>
        <w:ind w:left="1022"/>
      </w:pP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interviews</w:t>
      </w:r>
      <w:r>
        <w:rPr>
          <w:spacing w:val="-3"/>
        </w:rPr>
        <w:t xml:space="preserve"> </w:t>
      </w:r>
      <w:r>
        <w:t>contact:</w:t>
      </w:r>
      <w:r>
        <w:rPr>
          <w:spacing w:val="-1"/>
        </w:rPr>
        <w:t xml:space="preserve"> </w:t>
      </w:r>
      <w:hyperlink r:id="rId588">
        <w:r>
          <w:rPr>
            <w:color w:val="0000FF"/>
            <w:u w:val="single" w:color="0000FF"/>
          </w:rPr>
          <w:t>comms@nationalguardianoffice.org.uk</w:t>
        </w:r>
      </w:hyperlink>
    </w:p>
    <w:p w14:paraId="74EFD05E" w14:textId="77777777" w:rsidR="00A815F9" w:rsidRDefault="00A815F9">
      <w:pPr>
        <w:pStyle w:val="BodyText"/>
        <w:spacing w:before="1"/>
        <w:rPr>
          <w:sz w:val="31"/>
        </w:rPr>
      </w:pPr>
    </w:p>
    <w:p w14:paraId="2F19ABE6" w14:textId="77777777" w:rsidR="00A815F9" w:rsidRDefault="00C15677">
      <w:pPr>
        <w:ind w:left="1022"/>
        <w:rPr>
          <w:b/>
          <w:sz w:val="24"/>
        </w:rPr>
      </w:pPr>
      <w:r>
        <w:rPr>
          <w:b/>
          <w:sz w:val="24"/>
        </w:rPr>
        <w:t>About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training programme</w:t>
      </w:r>
    </w:p>
    <w:p w14:paraId="06E452E0" w14:textId="77777777" w:rsidR="00A815F9" w:rsidRDefault="00C15677">
      <w:pPr>
        <w:pStyle w:val="BodyText"/>
        <w:spacing w:before="46" w:line="276" w:lineRule="auto"/>
        <w:ind w:left="1022" w:right="985"/>
      </w:pPr>
      <w:r>
        <w:t>This training is for everyone wherever they work in healthcare and explains in a clear and</w:t>
      </w:r>
      <w:r>
        <w:rPr>
          <w:spacing w:val="1"/>
        </w:rPr>
        <w:t xml:space="preserve"> </w:t>
      </w:r>
      <w:r>
        <w:t>consistent way what speaking up is and</w:t>
      </w:r>
      <w:r>
        <w:t xml:space="preserve"> its importance in creating an environment in which</w:t>
      </w:r>
      <w:r>
        <w:rPr>
          <w:spacing w:val="1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supported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deliver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best.</w:t>
      </w:r>
      <w:r>
        <w:rPr>
          <w:spacing w:val="6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learners</w:t>
      </w:r>
      <w:r>
        <w:rPr>
          <w:spacing w:val="-4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they</w:t>
      </w:r>
      <w:r>
        <w:rPr>
          <w:spacing w:val="-64"/>
        </w:rPr>
        <w:t xml:space="preserve"> </w:t>
      </w:r>
      <w:r>
        <w:t>play and the support available to encourage a healthy speaking up culture for the benefit of</w:t>
      </w:r>
      <w:r>
        <w:rPr>
          <w:spacing w:val="-64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</w:t>
      </w:r>
      <w:r>
        <w:t>olleagues.</w:t>
      </w:r>
    </w:p>
    <w:p w14:paraId="004C1752" w14:textId="77777777" w:rsidR="00A815F9" w:rsidRDefault="00A815F9">
      <w:pPr>
        <w:pStyle w:val="BodyText"/>
        <w:spacing w:before="3"/>
        <w:rPr>
          <w:sz w:val="27"/>
        </w:rPr>
      </w:pPr>
    </w:p>
    <w:p w14:paraId="02276442" w14:textId="77777777" w:rsidR="00A815F9" w:rsidRDefault="00C15677">
      <w:pPr>
        <w:pStyle w:val="BodyText"/>
        <w:spacing w:line="554" w:lineRule="auto"/>
        <w:ind w:left="1022" w:right="1750"/>
      </w:pPr>
      <w:r>
        <w:t>Available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access</w:t>
      </w:r>
      <w:r>
        <w:rPr>
          <w:spacing w:val="-11"/>
        </w:rPr>
        <w:t xml:space="preserve"> </w:t>
      </w:r>
      <w:r>
        <w:t>via</w:t>
      </w:r>
      <w:r>
        <w:rPr>
          <w:spacing w:val="-11"/>
        </w:rPr>
        <w:t xml:space="preserve"> </w:t>
      </w:r>
      <w:hyperlink r:id="rId589">
        <w:r>
          <w:rPr>
            <w:color w:val="0000FF"/>
            <w:u w:val="single" w:color="0000FF"/>
          </w:rPr>
          <w:t>https://www.e-lfh.org.uk/programmes/freedom-to-speak-up</w:t>
        </w:r>
      </w:hyperlink>
      <w:r>
        <w:rPr>
          <w:color w:val="0000FF"/>
          <w:u w:val="single" w:color="0000FF"/>
        </w:rPr>
        <w:t>/</w:t>
      </w:r>
      <w:r>
        <w:rPr>
          <w:color w:val="0000FF"/>
          <w:spacing w:val="-6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training is</w:t>
      </w:r>
      <w:r>
        <w:rPr>
          <w:spacing w:val="-1"/>
        </w:rPr>
        <w:t xml:space="preserve"> </w:t>
      </w:r>
      <w:r>
        <w:t>divided</w:t>
      </w:r>
      <w:r>
        <w:rPr>
          <w:spacing w:val="-1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three parts.</w:t>
      </w:r>
    </w:p>
    <w:p w14:paraId="3C3DE5AF" w14:textId="77777777" w:rsidR="00A815F9" w:rsidRDefault="00C15677">
      <w:pPr>
        <w:pStyle w:val="ListParagraph"/>
        <w:numPr>
          <w:ilvl w:val="0"/>
          <w:numId w:val="135"/>
        </w:numPr>
        <w:tabs>
          <w:tab w:val="left" w:pos="1742"/>
          <w:tab w:val="left" w:pos="1743"/>
        </w:tabs>
        <w:spacing w:before="12" w:line="268" w:lineRule="auto"/>
        <w:ind w:right="1164"/>
        <w:rPr>
          <w:sz w:val="24"/>
        </w:rPr>
      </w:pPr>
      <w:r>
        <w:rPr>
          <w:sz w:val="24"/>
        </w:rPr>
        <w:t>Speak Up: Core training is for all workers including volunteers, students and those in</w:t>
      </w:r>
      <w:r>
        <w:rPr>
          <w:spacing w:val="-64"/>
          <w:sz w:val="24"/>
        </w:rPr>
        <w:t xml:space="preserve"> </w:t>
      </w:r>
      <w:r>
        <w:rPr>
          <w:sz w:val="24"/>
        </w:rPr>
        <w:t>training, regardless of their contract terms and covers what speaking up is and why it</w:t>
      </w:r>
      <w:r>
        <w:rPr>
          <w:spacing w:val="-65"/>
          <w:sz w:val="24"/>
        </w:rPr>
        <w:t xml:space="preserve"> </w:t>
      </w:r>
      <w:r>
        <w:rPr>
          <w:sz w:val="24"/>
        </w:rPr>
        <w:t>matters.</w:t>
      </w:r>
      <w:r>
        <w:rPr>
          <w:spacing w:val="1"/>
          <w:sz w:val="24"/>
        </w:rPr>
        <w:t xml:space="preserve"> </w:t>
      </w:r>
      <w:r>
        <w:rPr>
          <w:sz w:val="24"/>
        </w:rPr>
        <w:t>It will help learners understand how to speak up and what to expect when</w:t>
      </w:r>
      <w:r>
        <w:rPr>
          <w:spacing w:val="1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do.</w:t>
      </w:r>
    </w:p>
    <w:p w14:paraId="2DA14B26" w14:textId="77777777" w:rsidR="00A815F9" w:rsidRDefault="00A815F9">
      <w:pPr>
        <w:pStyle w:val="BodyText"/>
        <w:spacing w:before="1"/>
        <w:rPr>
          <w:sz w:val="30"/>
        </w:rPr>
      </w:pPr>
    </w:p>
    <w:p w14:paraId="1FCCA987" w14:textId="77777777" w:rsidR="00A815F9" w:rsidRDefault="00C15677">
      <w:pPr>
        <w:pStyle w:val="ListParagraph"/>
        <w:numPr>
          <w:ilvl w:val="0"/>
          <w:numId w:val="135"/>
        </w:numPr>
        <w:tabs>
          <w:tab w:val="left" w:pos="1742"/>
          <w:tab w:val="left" w:pos="1743"/>
        </w:tabs>
        <w:spacing w:line="256" w:lineRule="auto"/>
        <w:ind w:right="1271"/>
        <w:rPr>
          <w:sz w:val="24"/>
        </w:rPr>
      </w:pPr>
      <w:r>
        <w:rPr>
          <w:sz w:val="24"/>
        </w:rPr>
        <w:t>Listen Up: This training for all line and middle managers and is focussed more on</w:t>
      </w:r>
      <w:r>
        <w:rPr>
          <w:spacing w:val="1"/>
          <w:sz w:val="24"/>
        </w:rPr>
        <w:t xml:space="preserve"> </w:t>
      </w:r>
      <w:r>
        <w:rPr>
          <w:sz w:val="24"/>
        </w:rPr>
        <w:t>listening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barriers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way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speaking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(available</w:t>
      </w:r>
      <w:r>
        <w:rPr>
          <w:spacing w:val="-2"/>
          <w:sz w:val="24"/>
        </w:rPr>
        <w:t xml:space="preserve"> </w:t>
      </w:r>
      <w:r>
        <w:rPr>
          <w:sz w:val="24"/>
        </w:rPr>
        <w:t>soon).</w:t>
      </w:r>
    </w:p>
    <w:p w14:paraId="099066C7" w14:textId="77777777" w:rsidR="00A815F9" w:rsidRDefault="00A815F9">
      <w:pPr>
        <w:pStyle w:val="BodyText"/>
        <w:spacing w:before="8"/>
        <w:rPr>
          <w:sz w:val="30"/>
        </w:rPr>
      </w:pPr>
    </w:p>
    <w:p w14:paraId="03C3A5C1" w14:textId="77777777" w:rsidR="00A815F9" w:rsidRDefault="00C15677">
      <w:pPr>
        <w:pStyle w:val="ListParagraph"/>
        <w:numPr>
          <w:ilvl w:val="0"/>
          <w:numId w:val="135"/>
        </w:numPr>
        <w:tabs>
          <w:tab w:val="left" w:pos="1742"/>
          <w:tab w:val="left" w:pos="1743"/>
        </w:tabs>
        <w:spacing w:line="271" w:lineRule="auto"/>
        <w:ind w:right="1233"/>
        <w:rPr>
          <w:sz w:val="24"/>
        </w:rPr>
      </w:pPr>
      <w:r>
        <w:pict w14:anchorId="1F8B887A">
          <v:group id="_x0000_s1184" alt="" style="position:absolute;left:0;text-align:left;margin-left:0;margin-top:114.35pt;width:595pt;height:83.2pt;z-index:251615744;mso-position-horizontal-relative:page" coordorigin=",2287" coordsize="11900,1664">
            <v:shape id="_x0000_s1185" type="#_x0000_t75" alt="" style="position:absolute;top:2287;width:11900;height:1664">
              <v:imagedata r:id="rId582" o:title=""/>
            </v:shape>
            <v:shape id="_x0000_s1186" type="#_x0000_t202" alt="" style="position:absolute;left:5842;top:2674;width:244;height:270;mso-wrap-style:square;v-text-anchor:top" filled="f" stroked="f">
              <v:textbox inset="0,0,0,0">
                <w:txbxContent>
                  <w:p w14:paraId="2E834B17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Follow Up: This training is aimed at all senior leaders including Executive and Non-</w:t>
      </w:r>
      <w:r>
        <w:rPr>
          <w:spacing w:val="1"/>
          <w:sz w:val="24"/>
        </w:rPr>
        <w:t xml:space="preserve"> </w:t>
      </w:r>
      <w:r>
        <w:rPr>
          <w:sz w:val="24"/>
        </w:rPr>
        <w:t>Executive Directors (and equivalents), lay-members and governors to help them</w:t>
      </w:r>
      <w:r>
        <w:rPr>
          <w:spacing w:val="1"/>
          <w:sz w:val="24"/>
        </w:rPr>
        <w:t xml:space="preserve"> </w:t>
      </w:r>
      <w:r>
        <w:rPr>
          <w:sz w:val="24"/>
        </w:rPr>
        <w:t>understand their role in setting the tone for a good speaking up culture and how</w:t>
      </w:r>
      <w:r>
        <w:rPr>
          <w:spacing w:val="1"/>
          <w:sz w:val="24"/>
        </w:rPr>
        <w:t xml:space="preserve"> </w:t>
      </w:r>
      <w:r>
        <w:rPr>
          <w:sz w:val="24"/>
        </w:rPr>
        <w:t>speaking</w:t>
      </w:r>
      <w:r>
        <w:rPr>
          <w:spacing w:val="-5"/>
          <w:sz w:val="24"/>
        </w:rPr>
        <w:t xml:space="preserve"> </w:t>
      </w:r>
      <w:r>
        <w:rPr>
          <w:sz w:val="24"/>
        </w:rPr>
        <w:t>up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promote</w:t>
      </w:r>
      <w:r>
        <w:rPr>
          <w:spacing w:val="-5"/>
          <w:sz w:val="24"/>
        </w:rPr>
        <w:t xml:space="preserve"> </w:t>
      </w:r>
      <w:r>
        <w:rPr>
          <w:sz w:val="24"/>
        </w:rPr>
        <w:t>organisational</w:t>
      </w:r>
      <w:r>
        <w:rPr>
          <w:spacing w:val="-5"/>
          <w:sz w:val="24"/>
        </w:rPr>
        <w:t xml:space="preserve"> </w:t>
      </w:r>
      <w:r>
        <w:rPr>
          <w:sz w:val="24"/>
        </w:rPr>
        <w:t>learning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5"/>
          <w:sz w:val="24"/>
        </w:rPr>
        <w:t xml:space="preserve"> </w:t>
      </w:r>
      <w:r>
        <w:rPr>
          <w:sz w:val="24"/>
        </w:rPr>
        <w:t>(available</w:t>
      </w:r>
      <w:r>
        <w:rPr>
          <w:spacing w:val="-4"/>
          <w:sz w:val="24"/>
        </w:rPr>
        <w:t xml:space="preserve"> </w:t>
      </w:r>
      <w:r>
        <w:rPr>
          <w:sz w:val="24"/>
        </w:rPr>
        <w:t>soon).</w:t>
      </w:r>
    </w:p>
    <w:p w14:paraId="03BA9F34" w14:textId="77777777" w:rsidR="00A815F9" w:rsidRDefault="00A815F9">
      <w:pPr>
        <w:spacing w:line="271" w:lineRule="auto"/>
        <w:rPr>
          <w:sz w:val="24"/>
        </w:rPr>
        <w:sectPr w:rsidR="00A815F9">
          <w:headerReference w:type="even" r:id="rId590"/>
          <w:headerReference w:type="default" r:id="rId591"/>
          <w:footerReference w:type="default" r:id="rId592"/>
          <w:pgSz w:w="11900" w:h="16840"/>
          <w:pgMar w:top="1360" w:right="0" w:bottom="0" w:left="0" w:header="508" w:footer="0" w:gutter="0"/>
          <w:cols w:space="720"/>
        </w:sectPr>
      </w:pPr>
    </w:p>
    <w:p w14:paraId="297A494F" w14:textId="77777777" w:rsidR="00A815F9" w:rsidRDefault="00A815F9">
      <w:pPr>
        <w:pStyle w:val="BodyText"/>
        <w:rPr>
          <w:sz w:val="20"/>
        </w:rPr>
      </w:pPr>
    </w:p>
    <w:p w14:paraId="535B371C" w14:textId="77777777" w:rsidR="00A815F9" w:rsidRDefault="00A815F9">
      <w:pPr>
        <w:pStyle w:val="BodyText"/>
        <w:rPr>
          <w:sz w:val="20"/>
        </w:rPr>
      </w:pPr>
    </w:p>
    <w:p w14:paraId="6D5E1E16" w14:textId="77777777" w:rsidR="00A815F9" w:rsidRDefault="00C15677">
      <w:pPr>
        <w:pStyle w:val="BodyText"/>
        <w:spacing w:before="227" w:line="276" w:lineRule="auto"/>
        <w:ind w:left="1022" w:right="1279"/>
      </w:pPr>
      <w:r>
        <w:t xml:space="preserve">This training follows the </w:t>
      </w:r>
      <w:r>
        <w:rPr>
          <w:u w:val="single"/>
        </w:rPr>
        <w:t>National guidelines on Freedom to Speak Up training in the health</w:t>
      </w:r>
      <w:r>
        <w:rPr>
          <w:spacing w:val="-64"/>
        </w:rPr>
        <w:t xml:space="preserve"> </w:t>
      </w:r>
      <w:r>
        <w:rPr>
          <w:u w:val="single"/>
        </w:rPr>
        <w:t>sector</w:t>
      </w:r>
      <w:r>
        <w:rPr>
          <w:spacing w:val="-1"/>
          <w:u w:val="single"/>
        </w:rPr>
        <w:t xml:space="preserve"> </w:t>
      </w:r>
      <w:r>
        <w:rPr>
          <w:u w:val="single"/>
        </w:rPr>
        <w:t>in</w:t>
      </w:r>
      <w:r>
        <w:rPr>
          <w:spacing w:val="-2"/>
          <w:u w:val="single"/>
        </w:rPr>
        <w:t xml:space="preserve"> </w:t>
      </w:r>
      <w:r>
        <w:rPr>
          <w:u w:val="single"/>
        </w:rPr>
        <w:t>England</w:t>
      </w:r>
      <w:r>
        <w:t xml:space="preserve"> published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Guardian’s</w:t>
      </w:r>
      <w:r>
        <w:rPr>
          <w:spacing w:val="-1"/>
        </w:rPr>
        <w:t xml:space="preserve"> </w:t>
      </w:r>
      <w:r>
        <w:t>Office in</w:t>
      </w:r>
      <w:r>
        <w:rPr>
          <w:spacing w:val="-2"/>
        </w:rPr>
        <w:t xml:space="preserve"> </w:t>
      </w:r>
      <w:r>
        <w:t>2</w:t>
      </w:r>
      <w:r>
        <w:t>019</w:t>
      </w:r>
    </w:p>
    <w:p w14:paraId="4EB527EE" w14:textId="77777777" w:rsidR="00A815F9" w:rsidRDefault="00A815F9">
      <w:pPr>
        <w:spacing w:line="276" w:lineRule="auto"/>
        <w:sectPr w:rsidR="00A815F9">
          <w:headerReference w:type="even" r:id="rId593"/>
          <w:headerReference w:type="default" r:id="rId594"/>
          <w:footerReference w:type="even" r:id="rId595"/>
          <w:pgSz w:w="11900" w:h="16840"/>
          <w:pgMar w:top="1360" w:right="0" w:bottom="1580" w:left="0" w:header="508" w:footer="1386" w:gutter="0"/>
          <w:pgNumType w:start="12"/>
          <w:cols w:space="720"/>
        </w:sectPr>
      </w:pPr>
    </w:p>
    <w:p w14:paraId="16C9ABB5" w14:textId="77777777" w:rsidR="00A815F9" w:rsidRDefault="00A815F9">
      <w:pPr>
        <w:pStyle w:val="BodyText"/>
        <w:rPr>
          <w:sz w:val="20"/>
        </w:rPr>
      </w:pPr>
    </w:p>
    <w:p w14:paraId="51CCF4DA" w14:textId="77777777" w:rsidR="00A815F9" w:rsidRDefault="00A815F9">
      <w:pPr>
        <w:pStyle w:val="BodyText"/>
        <w:rPr>
          <w:sz w:val="20"/>
        </w:rPr>
      </w:pPr>
    </w:p>
    <w:p w14:paraId="3EDA2E94" w14:textId="77777777" w:rsidR="00A815F9" w:rsidRDefault="00A815F9">
      <w:pPr>
        <w:pStyle w:val="BodyText"/>
        <w:rPr>
          <w:sz w:val="13"/>
        </w:rPr>
      </w:pP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614"/>
        <w:gridCol w:w="1411"/>
        <w:gridCol w:w="2433"/>
      </w:tblGrid>
      <w:tr w:rsidR="00A815F9" w14:paraId="6A7C05D9" w14:textId="77777777">
        <w:trPr>
          <w:trHeight w:val="556"/>
        </w:trPr>
        <w:tc>
          <w:tcPr>
            <w:tcW w:w="10132" w:type="dxa"/>
            <w:gridSpan w:val="5"/>
            <w:shd w:val="clear" w:color="auto" w:fill="D9D9D9"/>
          </w:tcPr>
          <w:p w14:paraId="5339C65F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35" w:name="21._GOSWH_for_Aug_Sep_Oct_20_quarterly_r"/>
            <w:bookmarkEnd w:id="35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5E23E569" w14:textId="77777777">
        <w:trPr>
          <w:trHeight w:val="556"/>
        </w:trPr>
        <w:tc>
          <w:tcPr>
            <w:tcW w:w="7699" w:type="dxa"/>
            <w:gridSpan w:val="4"/>
            <w:shd w:val="clear" w:color="auto" w:fill="D9D9D9"/>
          </w:tcPr>
          <w:p w14:paraId="32F93FC8" w14:textId="77777777" w:rsidR="00A815F9" w:rsidRDefault="00C15677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Guardian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Quarterly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Aug/Sep/Oct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2433" w:type="dxa"/>
            <w:shd w:val="clear" w:color="auto" w:fill="D9D9D9"/>
          </w:tcPr>
          <w:p w14:paraId="1F10AF5A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</w:tr>
      <w:tr w:rsidR="00A815F9" w14:paraId="081527E5" w14:textId="77777777">
        <w:trPr>
          <w:trHeight w:val="1271"/>
        </w:trPr>
        <w:tc>
          <w:tcPr>
            <w:tcW w:w="2842" w:type="dxa"/>
          </w:tcPr>
          <w:p w14:paraId="2224E58E" w14:textId="77777777" w:rsidR="00A815F9" w:rsidRDefault="00C15677">
            <w:pPr>
              <w:pStyle w:val="TableParagraph"/>
              <w:spacing w:before="120" w:line="276" w:lineRule="auto"/>
              <w:ind w:left="43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7C874E73" w14:textId="77777777" w:rsidR="00A815F9" w:rsidRDefault="00C15677">
            <w:pPr>
              <w:pStyle w:val="TableParagraph"/>
              <w:spacing w:line="278" w:lineRule="auto"/>
              <w:ind w:left="42" w:right="945"/>
              <w:rPr>
                <w:sz w:val="24"/>
              </w:rPr>
            </w:pPr>
            <w:r>
              <w:rPr>
                <w:sz w:val="24"/>
              </w:rPr>
              <w:t>Mushal Naqvi,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Guardian of Safe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</w:p>
          <w:p w14:paraId="6DD9981F" w14:textId="77777777" w:rsidR="00A815F9" w:rsidRDefault="00C15677">
            <w:pPr>
              <w:pStyle w:val="TableParagraph"/>
              <w:spacing w:line="271" w:lineRule="exact"/>
              <w:ind w:left="42"/>
              <w:rPr>
                <w:sz w:val="24"/>
              </w:rPr>
            </w:pPr>
            <w:r>
              <w:rPr>
                <w:sz w:val="24"/>
              </w:rPr>
              <w:t>(GOSWH)</w:t>
            </w:r>
          </w:p>
        </w:tc>
        <w:tc>
          <w:tcPr>
            <w:tcW w:w="2025" w:type="dxa"/>
            <w:gridSpan w:val="2"/>
          </w:tcPr>
          <w:p w14:paraId="4FADD153" w14:textId="77777777" w:rsidR="00A815F9" w:rsidRDefault="00C15677">
            <w:pPr>
              <w:pStyle w:val="TableParagraph"/>
              <w:spacing w:line="276" w:lineRule="auto"/>
              <w:ind w:left="47" w:right="5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433" w:type="dxa"/>
          </w:tcPr>
          <w:p w14:paraId="5A4444ED" w14:textId="77777777" w:rsidR="00A815F9" w:rsidRDefault="00C15677">
            <w:pPr>
              <w:pStyle w:val="TableParagraph"/>
              <w:spacing w:line="276" w:lineRule="auto"/>
              <w:ind w:left="43" w:right="633"/>
              <w:rPr>
                <w:sz w:val="24"/>
              </w:rPr>
            </w:pPr>
            <w:r>
              <w:rPr>
                <w:sz w:val="24"/>
              </w:rPr>
              <w:t>Matthew Lewis,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</w:tr>
      <w:tr w:rsidR="00A815F9" w14:paraId="43C1E0B3" w14:textId="77777777">
        <w:trPr>
          <w:trHeight w:val="556"/>
        </w:trPr>
        <w:tc>
          <w:tcPr>
            <w:tcW w:w="2842" w:type="dxa"/>
          </w:tcPr>
          <w:p w14:paraId="2EA82FF8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0" w:type="dxa"/>
            <w:gridSpan w:val="4"/>
          </w:tcPr>
          <w:p w14:paraId="05450448" w14:textId="77777777" w:rsidR="00A815F9" w:rsidRDefault="00C15677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A815F9" w14:paraId="5A3BEE5C" w14:textId="77777777">
        <w:trPr>
          <w:trHeight w:val="2255"/>
        </w:trPr>
        <w:tc>
          <w:tcPr>
            <w:tcW w:w="2842" w:type="dxa"/>
          </w:tcPr>
          <w:p w14:paraId="7FD602BF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290" w:type="dxa"/>
            <w:gridSpan w:val="4"/>
          </w:tcPr>
          <w:p w14:paraId="503463C7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elements:</w:t>
            </w:r>
          </w:p>
          <w:p w14:paraId="04E4B605" w14:textId="77777777" w:rsidR="00A815F9" w:rsidRDefault="00C15677">
            <w:pPr>
              <w:pStyle w:val="TableParagraph"/>
              <w:numPr>
                <w:ilvl w:val="0"/>
                <w:numId w:val="134"/>
              </w:numPr>
              <w:tabs>
                <w:tab w:val="left" w:pos="762"/>
                <w:tab w:val="left" w:pos="763"/>
              </w:tabs>
              <w:spacing w:before="55" w:line="259" w:lineRule="auto"/>
              <w:ind w:right="457"/>
              <w:rPr>
                <w:sz w:val="24"/>
              </w:rPr>
            </w:pPr>
            <w:r>
              <w:rPr>
                <w:sz w:val="24"/>
              </w:rPr>
              <w:t>Introduction and context of the Guardian of Safe Working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</w:p>
          <w:p w14:paraId="5527806F" w14:textId="77777777" w:rsidR="00A815F9" w:rsidRDefault="00C15677">
            <w:pPr>
              <w:pStyle w:val="TableParagraph"/>
              <w:numPr>
                <w:ilvl w:val="0"/>
                <w:numId w:val="134"/>
              </w:numPr>
              <w:tabs>
                <w:tab w:val="left" w:pos="762"/>
                <w:tab w:val="left" w:pos="763"/>
              </w:tabs>
              <w:spacing w:before="36" w:line="256" w:lineRule="auto"/>
              <w:ind w:right="44"/>
              <w:rPr>
                <w:sz w:val="24"/>
              </w:rPr>
            </w:pPr>
            <w:r>
              <w:rPr>
                <w:sz w:val="24"/>
              </w:rPr>
              <w:t>Guardian’s quarterly report for August, September &amp; October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14:paraId="6776F904" w14:textId="77777777" w:rsidR="00A815F9" w:rsidRDefault="00C15677">
            <w:pPr>
              <w:pStyle w:val="TableParagraph"/>
              <w:spacing w:before="22"/>
              <w:ind w:left="42"/>
              <w:rPr>
                <w:sz w:val="24"/>
              </w:rPr>
            </w:pPr>
            <w:r>
              <w:rPr>
                <w:sz w:val="24"/>
              </w:rPr>
              <w:t>Summary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concerns.</w:t>
            </w:r>
          </w:p>
        </w:tc>
      </w:tr>
      <w:tr w:rsidR="00A815F9" w14:paraId="6BC9BD7D" w14:textId="77777777">
        <w:trPr>
          <w:trHeight w:val="950"/>
        </w:trPr>
        <w:tc>
          <w:tcPr>
            <w:tcW w:w="2842" w:type="dxa"/>
          </w:tcPr>
          <w:p w14:paraId="48342C71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0" w:type="dxa"/>
            <w:gridSpan w:val="4"/>
          </w:tcPr>
          <w:p w14:paraId="1499CFE8" w14:textId="77777777" w:rsidR="00A815F9" w:rsidRDefault="00C15677">
            <w:pPr>
              <w:pStyle w:val="TableParagraph"/>
              <w:spacing w:line="276" w:lineRule="auto"/>
              <w:ind w:left="42" w:right="267"/>
              <w:rPr>
                <w:sz w:val="24"/>
              </w:rPr>
            </w:pPr>
            <w:r>
              <w:rPr>
                <w:sz w:val="24"/>
              </w:rPr>
              <w:t>Trust Board is asked to note the report for assurance and discuss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 contents</w:t>
            </w:r>
          </w:p>
        </w:tc>
      </w:tr>
      <w:tr w:rsidR="00A815F9" w14:paraId="0CF17416" w14:textId="77777777">
        <w:trPr>
          <w:trHeight w:val="1828"/>
        </w:trPr>
        <w:tc>
          <w:tcPr>
            <w:tcW w:w="2842" w:type="dxa"/>
          </w:tcPr>
          <w:p w14:paraId="357745D1" w14:textId="77777777" w:rsidR="00A815F9" w:rsidRDefault="00C15677">
            <w:pPr>
              <w:pStyle w:val="TableParagraph"/>
              <w:spacing w:before="120" w:line="276" w:lineRule="auto"/>
              <w:ind w:left="43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0" w:type="dxa"/>
            <w:gridSpan w:val="4"/>
          </w:tcPr>
          <w:p w14:paraId="3BBE41DC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</w:tr>
      <w:tr w:rsidR="00A815F9" w14:paraId="0E4FFBCF" w14:textId="77777777">
        <w:trPr>
          <w:trHeight w:val="1266"/>
        </w:trPr>
        <w:tc>
          <w:tcPr>
            <w:tcW w:w="2842" w:type="dxa"/>
          </w:tcPr>
          <w:p w14:paraId="25FF1755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0" w:type="dxa"/>
            <w:gridSpan w:val="4"/>
          </w:tcPr>
          <w:p w14:paraId="462ED937" w14:textId="77777777" w:rsidR="00A815F9" w:rsidRDefault="00C15677">
            <w:pPr>
              <w:pStyle w:val="TableParagraph"/>
              <w:spacing w:line="276" w:lineRule="auto"/>
              <w:ind w:left="42" w:right="58"/>
              <w:jc w:val="both"/>
              <w:rPr>
                <w:sz w:val="24"/>
              </w:rPr>
            </w:pPr>
            <w:r>
              <w:rPr>
                <w:sz w:val="24"/>
              </w:rPr>
              <w:t>Implementation of the revised Junior Doctor contract may adversely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impact on rotas and the ability to cover services effectively resulting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</w:tr>
      <w:tr w:rsidR="00A815F9" w14:paraId="2B759442" w14:textId="77777777">
        <w:trPr>
          <w:trHeight w:val="877"/>
        </w:trPr>
        <w:tc>
          <w:tcPr>
            <w:tcW w:w="2842" w:type="dxa"/>
          </w:tcPr>
          <w:p w14:paraId="2D7BEC19" w14:textId="77777777" w:rsidR="00A815F9" w:rsidRDefault="00C15677">
            <w:pPr>
              <w:pStyle w:val="TableParagraph"/>
              <w:spacing w:before="120" w:line="276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0" w:type="dxa"/>
            <w:gridSpan w:val="4"/>
          </w:tcPr>
          <w:p w14:paraId="061D41E5" w14:textId="77777777" w:rsidR="00A815F9" w:rsidRDefault="00C15677">
            <w:pPr>
              <w:pStyle w:val="TableParagraph"/>
              <w:spacing w:line="276" w:lineRule="auto"/>
              <w:ind w:left="42" w:right="14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 paper</w:t>
            </w:r>
          </w:p>
        </w:tc>
      </w:tr>
      <w:tr w:rsidR="00A815F9" w14:paraId="5FD28140" w14:textId="77777777">
        <w:trPr>
          <w:trHeight w:val="561"/>
        </w:trPr>
        <w:tc>
          <w:tcPr>
            <w:tcW w:w="2842" w:type="dxa"/>
            <w:vMerge w:val="restart"/>
          </w:tcPr>
          <w:p w14:paraId="58C565F1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446" w:type="dxa"/>
            <w:gridSpan w:val="2"/>
          </w:tcPr>
          <w:p w14:paraId="27E4B0B5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4" w:type="dxa"/>
            <w:gridSpan w:val="2"/>
          </w:tcPr>
          <w:p w14:paraId="0B5BE7A6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63EC0B27" w14:textId="77777777">
        <w:trPr>
          <w:trHeight w:val="354"/>
        </w:trPr>
        <w:tc>
          <w:tcPr>
            <w:tcW w:w="2842" w:type="dxa"/>
            <w:vMerge/>
            <w:tcBorders>
              <w:top w:val="nil"/>
            </w:tcBorders>
          </w:tcPr>
          <w:p w14:paraId="29B56C10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</w:tcPr>
          <w:p w14:paraId="2FFF664C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4" w:type="dxa"/>
            <w:gridSpan w:val="2"/>
          </w:tcPr>
          <w:p w14:paraId="74044C32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3BEC9F47" w14:textId="77777777">
        <w:trPr>
          <w:trHeight w:val="570"/>
        </w:trPr>
        <w:tc>
          <w:tcPr>
            <w:tcW w:w="2842" w:type="dxa"/>
            <w:vMerge/>
            <w:tcBorders>
              <w:top w:val="nil"/>
            </w:tcBorders>
          </w:tcPr>
          <w:p w14:paraId="7174D41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  <w:gridSpan w:val="2"/>
          </w:tcPr>
          <w:p w14:paraId="29F8AEE0" w14:textId="77777777" w:rsidR="00A815F9" w:rsidRDefault="00C15677">
            <w:pPr>
              <w:pStyle w:val="TableParagraph"/>
              <w:spacing w:line="314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4" w:type="dxa"/>
            <w:gridSpan w:val="2"/>
          </w:tcPr>
          <w:p w14:paraId="4459966D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7FA72BCC" w14:textId="77777777" w:rsidR="00A815F9" w:rsidRDefault="00A815F9">
      <w:pPr>
        <w:pStyle w:val="BodyText"/>
        <w:rPr>
          <w:sz w:val="20"/>
        </w:rPr>
      </w:pPr>
    </w:p>
    <w:p w14:paraId="4B483C7A" w14:textId="77777777" w:rsidR="00A815F9" w:rsidRDefault="00A815F9">
      <w:pPr>
        <w:pStyle w:val="BodyText"/>
        <w:rPr>
          <w:sz w:val="20"/>
        </w:rPr>
      </w:pPr>
    </w:p>
    <w:p w14:paraId="2D44E877" w14:textId="77777777" w:rsidR="00A815F9" w:rsidRDefault="00A815F9">
      <w:pPr>
        <w:pStyle w:val="BodyText"/>
        <w:rPr>
          <w:sz w:val="20"/>
        </w:rPr>
      </w:pPr>
    </w:p>
    <w:p w14:paraId="4796F665" w14:textId="77777777" w:rsidR="00A815F9" w:rsidRDefault="00A815F9">
      <w:pPr>
        <w:pStyle w:val="BodyText"/>
        <w:rPr>
          <w:sz w:val="20"/>
        </w:rPr>
      </w:pPr>
    </w:p>
    <w:p w14:paraId="05776061" w14:textId="77777777" w:rsidR="00A815F9" w:rsidRDefault="00A815F9">
      <w:pPr>
        <w:pStyle w:val="BodyText"/>
        <w:rPr>
          <w:sz w:val="20"/>
        </w:rPr>
      </w:pPr>
    </w:p>
    <w:p w14:paraId="4FB91AFD" w14:textId="77777777" w:rsidR="00A815F9" w:rsidRDefault="00C15677">
      <w:pPr>
        <w:pStyle w:val="BodyText"/>
        <w:spacing w:before="11"/>
        <w:rPr>
          <w:sz w:val="14"/>
        </w:rPr>
      </w:pPr>
      <w:r>
        <w:rPr>
          <w:noProof/>
        </w:rPr>
        <w:drawing>
          <wp:anchor distT="0" distB="0" distL="0" distR="0" simplePos="0" relativeHeight="251422208" behindDoc="0" locked="0" layoutInCell="1" allowOverlap="1" wp14:anchorId="50538762" wp14:editId="2F7D8FA6">
            <wp:simplePos x="0" y="0"/>
            <wp:positionH relativeFrom="page">
              <wp:posOffset>0</wp:posOffset>
            </wp:positionH>
            <wp:positionV relativeFrom="paragraph">
              <wp:posOffset>134076</wp:posOffset>
            </wp:positionV>
            <wp:extent cx="7464919" cy="1082992"/>
            <wp:effectExtent l="0" t="0" r="0" b="0"/>
            <wp:wrapTopAndBottom/>
            <wp:docPr id="65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age94.png"/>
                    <pic:cNvPicPr/>
                  </pic:nvPicPr>
                  <pic:blipFill>
                    <a:blip r:embed="rId5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919" cy="1082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4D4D21" w14:textId="77777777" w:rsidR="00A815F9" w:rsidRDefault="00A815F9">
      <w:pPr>
        <w:rPr>
          <w:sz w:val="14"/>
        </w:rPr>
        <w:sectPr w:rsidR="00A815F9">
          <w:footerReference w:type="default" r:id="rId597"/>
          <w:pgSz w:w="11900" w:h="16840"/>
          <w:pgMar w:top="1380" w:right="0" w:bottom="0" w:left="0" w:header="523" w:footer="0" w:gutter="0"/>
          <w:cols w:space="720"/>
        </w:sectPr>
      </w:pPr>
    </w:p>
    <w:p w14:paraId="2F94B013" w14:textId="77777777" w:rsidR="00A815F9" w:rsidRDefault="00A815F9">
      <w:pPr>
        <w:pStyle w:val="BodyText"/>
        <w:spacing w:before="8"/>
        <w:rPr>
          <w:sz w:val="8"/>
        </w:rPr>
      </w:pPr>
    </w:p>
    <w:p w14:paraId="76338E82" w14:textId="77777777" w:rsidR="00A815F9" w:rsidRDefault="00C15677">
      <w:pPr>
        <w:spacing w:before="93" w:line="276" w:lineRule="auto"/>
        <w:ind w:left="1022" w:right="1044"/>
        <w:rPr>
          <w:b/>
          <w:sz w:val="24"/>
        </w:rPr>
      </w:pPr>
      <w:r>
        <w:rPr>
          <w:b/>
          <w:sz w:val="24"/>
        </w:rPr>
        <w:t>GUARDIAN OF SAFE WORKING QUARTERLY (AUG/SEP/OCT 20) ON SAFE WORKING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HOURS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 DOCTORS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 TRAINING</w:t>
      </w:r>
    </w:p>
    <w:p w14:paraId="32EF079D" w14:textId="77777777" w:rsidR="00A815F9" w:rsidRDefault="00A815F9">
      <w:pPr>
        <w:pStyle w:val="BodyText"/>
        <w:rPr>
          <w:b/>
          <w:sz w:val="26"/>
        </w:rPr>
      </w:pPr>
    </w:p>
    <w:p w14:paraId="1703EB94" w14:textId="77777777" w:rsidR="00A815F9" w:rsidRDefault="00A815F9">
      <w:pPr>
        <w:pStyle w:val="BodyText"/>
        <w:rPr>
          <w:b/>
          <w:sz w:val="26"/>
        </w:rPr>
      </w:pPr>
    </w:p>
    <w:p w14:paraId="0C714291" w14:textId="77777777" w:rsidR="00A815F9" w:rsidRDefault="00C15677">
      <w:pPr>
        <w:pStyle w:val="ListParagraph"/>
        <w:numPr>
          <w:ilvl w:val="0"/>
          <w:numId w:val="1"/>
        </w:numPr>
        <w:tabs>
          <w:tab w:val="left" w:pos="1589"/>
          <w:tab w:val="left" w:pos="1590"/>
        </w:tabs>
        <w:spacing w:before="154"/>
        <w:jc w:val="left"/>
        <w:rPr>
          <w:b/>
          <w:sz w:val="24"/>
        </w:rPr>
      </w:pPr>
      <w:r>
        <w:rPr>
          <w:b/>
          <w:sz w:val="24"/>
        </w:rPr>
        <w:t>PURPOSE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REPORT</w:t>
      </w:r>
    </w:p>
    <w:p w14:paraId="7013782F" w14:textId="77777777" w:rsidR="00A815F9" w:rsidRDefault="00A815F9">
      <w:pPr>
        <w:pStyle w:val="BodyText"/>
        <w:rPr>
          <w:b/>
        </w:rPr>
      </w:pPr>
    </w:p>
    <w:p w14:paraId="35F6962A" w14:textId="77777777" w:rsidR="00A815F9" w:rsidRDefault="00C15677">
      <w:pPr>
        <w:pStyle w:val="BodyText"/>
        <w:ind w:left="1589" w:right="1010"/>
        <w:jc w:val="both"/>
      </w:pPr>
      <w:r>
        <w:t>The purpose of the reports is to provide a report from the Guardian of Safe Working to</w:t>
      </w:r>
      <w:r>
        <w:rPr>
          <w:spacing w:val="1"/>
        </w:rPr>
        <w:t xml:space="preserve"> </w:t>
      </w:r>
      <w:r>
        <w:t>the Board on the safety of doctors’ working hours and rota gaps as required under the</w:t>
      </w:r>
      <w:r>
        <w:rPr>
          <w:spacing w:val="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2016</w:t>
      </w:r>
      <w:r>
        <w:rPr>
          <w:spacing w:val="-2"/>
        </w:rPr>
        <w:t xml:space="preserve"> </w:t>
      </w:r>
      <w:r>
        <w:t>Junior Doctor</w:t>
      </w:r>
      <w:r>
        <w:rPr>
          <w:spacing w:val="-1"/>
        </w:rPr>
        <w:t xml:space="preserve"> </w:t>
      </w:r>
      <w:r>
        <w:t>Contract.</w:t>
      </w:r>
    </w:p>
    <w:p w14:paraId="4FEBA319" w14:textId="77777777" w:rsidR="00A815F9" w:rsidRDefault="00A815F9">
      <w:pPr>
        <w:pStyle w:val="BodyText"/>
      </w:pPr>
    </w:p>
    <w:p w14:paraId="1DDCC7C2" w14:textId="77777777" w:rsidR="00A815F9" w:rsidRDefault="00C15677">
      <w:pPr>
        <w:numPr>
          <w:ilvl w:val="0"/>
          <w:numId w:val="1"/>
        </w:numPr>
        <w:tabs>
          <w:tab w:val="left" w:pos="1589"/>
          <w:tab w:val="left" w:pos="1590"/>
        </w:tabs>
        <w:jc w:val="left"/>
        <w:rPr>
          <w:b/>
          <w:sz w:val="24"/>
        </w:rPr>
      </w:pPr>
      <w:r>
        <w:rPr>
          <w:b/>
          <w:sz w:val="24"/>
        </w:rPr>
        <w:t>BACKGROUND</w:t>
      </w:r>
    </w:p>
    <w:p w14:paraId="39E81081" w14:textId="77777777" w:rsidR="00A815F9" w:rsidRDefault="00A815F9">
      <w:pPr>
        <w:pStyle w:val="BodyText"/>
        <w:rPr>
          <w:b/>
        </w:rPr>
      </w:pPr>
    </w:p>
    <w:p w14:paraId="16CDF317" w14:textId="77777777" w:rsidR="00A815F9" w:rsidRDefault="00C15677">
      <w:pPr>
        <w:pStyle w:val="BodyText"/>
        <w:spacing w:line="275" w:lineRule="exact"/>
        <w:ind w:left="1589"/>
        <w:jc w:val="both"/>
      </w:pPr>
      <w:r>
        <w:t>GUARDIAN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</w:t>
      </w:r>
      <w:r>
        <w:t>AFE</w:t>
      </w:r>
      <w:r>
        <w:rPr>
          <w:spacing w:val="-1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Safeguarding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doctors</w:t>
      </w:r>
    </w:p>
    <w:p w14:paraId="75F3851B" w14:textId="77777777" w:rsidR="00A815F9" w:rsidRDefault="00C15677">
      <w:pPr>
        <w:pStyle w:val="BodyText"/>
        <w:ind w:left="1589" w:right="1012"/>
        <w:jc w:val="both"/>
      </w:pPr>
      <w:r>
        <w:t>The safety of patients is a paramount concern for the NHS. Significant staff fatigue is a</w:t>
      </w:r>
      <w:r>
        <w:rPr>
          <w:spacing w:val="1"/>
        </w:rPr>
        <w:t xml:space="preserve"> </w:t>
      </w:r>
      <w:r>
        <w:t>hazard both to patients and to the staff themselves. The guardian of safe working has</w:t>
      </w:r>
      <w:r>
        <w:rPr>
          <w:spacing w:val="1"/>
        </w:rPr>
        <w:t xml:space="preserve"> </w:t>
      </w:r>
      <w:r>
        <w:t>been introduced to prote</w:t>
      </w:r>
      <w:r>
        <w:t>ct patients and doctors by making sure doctors aren’t working</w:t>
      </w:r>
      <w:r>
        <w:rPr>
          <w:spacing w:val="1"/>
        </w:rPr>
        <w:t xml:space="preserve"> </w:t>
      </w:r>
      <w:r>
        <w:t>unsafe</w:t>
      </w:r>
      <w:r>
        <w:rPr>
          <w:spacing w:val="-2"/>
        </w:rPr>
        <w:t xml:space="preserve"> </w:t>
      </w:r>
      <w:r>
        <w:t>hours.</w:t>
      </w:r>
    </w:p>
    <w:p w14:paraId="1A464F27" w14:textId="77777777" w:rsidR="00A815F9" w:rsidRDefault="00A815F9">
      <w:pPr>
        <w:pStyle w:val="BodyText"/>
        <w:spacing w:before="2"/>
      </w:pPr>
    </w:p>
    <w:p w14:paraId="165745D7" w14:textId="77777777" w:rsidR="00A815F9" w:rsidRDefault="00C15677">
      <w:pPr>
        <w:pStyle w:val="BodyText"/>
        <w:ind w:left="1589"/>
        <w:jc w:val="both"/>
      </w:pP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this,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guardian</w:t>
      </w:r>
      <w:r>
        <w:rPr>
          <w:spacing w:val="-2"/>
        </w:rPr>
        <w:t xml:space="preserve"> </w:t>
      </w:r>
      <w:r>
        <w:t>will:</w:t>
      </w:r>
    </w:p>
    <w:p w14:paraId="2D1F0533" w14:textId="77777777" w:rsidR="00A815F9" w:rsidRDefault="00C15677">
      <w:pPr>
        <w:pStyle w:val="ListParagraph"/>
        <w:numPr>
          <w:ilvl w:val="1"/>
          <w:numId w:val="1"/>
        </w:numPr>
        <w:tabs>
          <w:tab w:val="left" w:pos="2310"/>
        </w:tabs>
        <w:spacing w:before="12" w:line="295" w:lineRule="exact"/>
        <w:ind w:hanging="362"/>
        <w:jc w:val="both"/>
        <w:rPr>
          <w:sz w:val="24"/>
        </w:rPr>
      </w:pPr>
      <w:r>
        <w:rPr>
          <w:sz w:val="24"/>
        </w:rPr>
        <w:t>act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champion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safe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</w:p>
    <w:p w14:paraId="1A1742EE" w14:textId="77777777" w:rsidR="00A815F9" w:rsidRDefault="00C15677">
      <w:pPr>
        <w:pStyle w:val="ListParagraph"/>
        <w:numPr>
          <w:ilvl w:val="1"/>
          <w:numId w:val="1"/>
        </w:numPr>
        <w:tabs>
          <w:tab w:val="left" w:pos="2310"/>
        </w:tabs>
        <w:spacing w:before="4" w:line="232" w:lineRule="auto"/>
        <w:ind w:right="1012"/>
        <w:jc w:val="both"/>
        <w:rPr>
          <w:sz w:val="24"/>
        </w:rPr>
      </w:pPr>
      <w:r>
        <w:rPr>
          <w:sz w:val="24"/>
        </w:rPr>
        <w:t>receive</w:t>
      </w:r>
      <w:r>
        <w:rPr>
          <w:spacing w:val="1"/>
          <w:sz w:val="24"/>
        </w:rPr>
        <w:t xml:space="preserve"> </w:t>
      </w:r>
      <w:r>
        <w:rPr>
          <w:sz w:val="24"/>
        </w:rPr>
        <w:t>junior</w:t>
      </w:r>
      <w:r>
        <w:rPr>
          <w:spacing w:val="1"/>
          <w:sz w:val="24"/>
        </w:rPr>
        <w:t xml:space="preserve"> </w:t>
      </w:r>
      <w:r>
        <w:rPr>
          <w:sz w:val="24"/>
        </w:rPr>
        <w:t>doctors</w:t>
      </w:r>
      <w:r>
        <w:rPr>
          <w:spacing w:val="1"/>
          <w:sz w:val="24"/>
        </w:rPr>
        <w:t xml:space="preserve"> </w:t>
      </w:r>
      <w:r>
        <w:rPr>
          <w:sz w:val="24"/>
        </w:rPr>
        <w:t>trainees’</w:t>
      </w:r>
      <w:r>
        <w:rPr>
          <w:spacing w:val="1"/>
          <w:sz w:val="24"/>
        </w:rPr>
        <w:t xml:space="preserve"> </w:t>
      </w:r>
      <w:r>
        <w:rPr>
          <w:sz w:val="24"/>
        </w:rPr>
        <w:t>exception</w:t>
      </w:r>
      <w:r>
        <w:rPr>
          <w:spacing w:val="1"/>
          <w:sz w:val="24"/>
        </w:rPr>
        <w:t xml:space="preserve"> </w:t>
      </w:r>
      <w:r>
        <w:rPr>
          <w:sz w:val="24"/>
        </w:rPr>
        <w:t>reports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record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monitor</w:t>
      </w:r>
      <w:r>
        <w:rPr>
          <w:spacing w:val="1"/>
          <w:sz w:val="24"/>
        </w:rPr>
        <w:t xml:space="preserve"> </w:t>
      </w:r>
      <w:r>
        <w:rPr>
          <w:sz w:val="24"/>
        </w:rPr>
        <w:t>compliance against the 2016 terms and conditions of service for doctors in</w:t>
      </w:r>
      <w:r>
        <w:rPr>
          <w:spacing w:val="1"/>
          <w:sz w:val="24"/>
        </w:rPr>
        <w:t xml:space="preserve"> </w:t>
      </w:r>
      <w:r>
        <w:rPr>
          <w:sz w:val="24"/>
        </w:rPr>
        <w:t>training</w:t>
      </w:r>
    </w:p>
    <w:p w14:paraId="096F704B" w14:textId="77777777" w:rsidR="00A815F9" w:rsidRDefault="00C15677">
      <w:pPr>
        <w:pStyle w:val="ListParagraph"/>
        <w:numPr>
          <w:ilvl w:val="1"/>
          <w:numId w:val="1"/>
        </w:numPr>
        <w:tabs>
          <w:tab w:val="left" w:pos="2310"/>
        </w:tabs>
        <w:spacing w:before="27" w:line="225" w:lineRule="auto"/>
        <w:ind w:right="1014"/>
        <w:jc w:val="both"/>
        <w:rPr>
          <w:sz w:val="24"/>
        </w:rPr>
      </w:pPr>
      <w:r>
        <w:rPr>
          <w:sz w:val="24"/>
        </w:rPr>
        <w:t>escalate issues to the relevant executive director or equivalent for decision and</w:t>
      </w:r>
      <w:r>
        <w:rPr>
          <w:spacing w:val="1"/>
          <w:sz w:val="24"/>
        </w:rPr>
        <w:t xml:space="preserve"> </w:t>
      </w:r>
      <w:r>
        <w:rPr>
          <w:sz w:val="24"/>
        </w:rPr>
        <w:t>action</w:t>
      </w:r>
    </w:p>
    <w:p w14:paraId="133399D5" w14:textId="77777777" w:rsidR="00A815F9" w:rsidRDefault="00C15677">
      <w:pPr>
        <w:pStyle w:val="ListParagraph"/>
        <w:numPr>
          <w:ilvl w:val="1"/>
          <w:numId w:val="1"/>
        </w:numPr>
        <w:tabs>
          <w:tab w:val="left" w:pos="2310"/>
        </w:tabs>
        <w:spacing w:before="14" w:line="295" w:lineRule="exact"/>
        <w:ind w:hanging="362"/>
        <w:jc w:val="both"/>
        <w:rPr>
          <w:sz w:val="24"/>
        </w:rPr>
      </w:pPr>
      <w:r>
        <w:rPr>
          <w:sz w:val="24"/>
        </w:rPr>
        <w:t>intervene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reduce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identified</w:t>
      </w:r>
      <w:r>
        <w:rPr>
          <w:spacing w:val="-4"/>
          <w:sz w:val="24"/>
        </w:rPr>
        <w:t xml:space="preserve"> </w:t>
      </w:r>
      <w:r>
        <w:rPr>
          <w:sz w:val="24"/>
        </w:rPr>
        <w:t>risks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junior</w:t>
      </w:r>
      <w:r>
        <w:rPr>
          <w:spacing w:val="-3"/>
          <w:sz w:val="24"/>
        </w:rPr>
        <w:t xml:space="preserve"> </w:t>
      </w:r>
      <w:r>
        <w:rPr>
          <w:sz w:val="24"/>
        </w:rPr>
        <w:t>doctors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patients’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</w:p>
    <w:p w14:paraId="3DA136C7" w14:textId="77777777" w:rsidR="00A815F9" w:rsidRDefault="00C15677">
      <w:pPr>
        <w:pStyle w:val="ListParagraph"/>
        <w:numPr>
          <w:ilvl w:val="1"/>
          <w:numId w:val="1"/>
        </w:numPr>
        <w:tabs>
          <w:tab w:val="left" w:pos="2310"/>
        </w:tabs>
        <w:spacing w:before="11" w:line="225" w:lineRule="auto"/>
        <w:ind w:right="1013"/>
        <w:jc w:val="both"/>
        <w:rPr>
          <w:sz w:val="24"/>
        </w:rPr>
      </w:pPr>
      <w:r>
        <w:rPr>
          <w:sz w:val="24"/>
        </w:rPr>
        <w:t>undertake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schedule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regular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66"/>
          <w:sz w:val="24"/>
        </w:rPr>
        <w:t xml:space="preserve"> </w:t>
      </w:r>
      <w:r>
        <w:rPr>
          <w:sz w:val="24"/>
        </w:rPr>
        <w:t>persistent</w:t>
      </w:r>
      <w:r>
        <w:rPr>
          <w:spacing w:val="1"/>
          <w:sz w:val="24"/>
        </w:rPr>
        <w:t xml:space="preserve"> </w:t>
      </w:r>
      <w:r>
        <w:rPr>
          <w:sz w:val="24"/>
        </w:rPr>
        <w:t>breaches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safe working</w:t>
      </w:r>
      <w:r>
        <w:rPr>
          <w:spacing w:val="-1"/>
          <w:sz w:val="24"/>
        </w:rPr>
        <w:t xml:space="preserve"> </w:t>
      </w:r>
      <w:r>
        <w:rPr>
          <w:sz w:val="24"/>
        </w:rPr>
        <w:t>hours</w:t>
      </w:r>
    </w:p>
    <w:p w14:paraId="6CBF452F" w14:textId="77777777" w:rsidR="00A815F9" w:rsidRDefault="00C15677">
      <w:pPr>
        <w:pStyle w:val="ListParagraph"/>
        <w:numPr>
          <w:ilvl w:val="1"/>
          <w:numId w:val="1"/>
        </w:numPr>
        <w:tabs>
          <w:tab w:val="left" w:pos="2310"/>
        </w:tabs>
        <w:spacing w:before="26" w:line="225" w:lineRule="auto"/>
        <w:ind w:right="1012"/>
        <w:jc w:val="both"/>
        <w:rPr>
          <w:sz w:val="24"/>
        </w:rPr>
      </w:pPr>
      <w:r>
        <w:rPr>
          <w:sz w:val="24"/>
        </w:rPr>
        <w:t>distribute monies received as a consequence of financial penalties, to improve</w:t>
      </w:r>
      <w:r>
        <w:rPr>
          <w:spacing w:val="1"/>
          <w:sz w:val="24"/>
        </w:rPr>
        <w:t xml:space="preserve"> </w:t>
      </w:r>
      <w:r>
        <w:rPr>
          <w:sz w:val="24"/>
        </w:rPr>
        <w:t>junior</w:t>
      </w:r>
      <w:r>
        <w:rPr>
          <w:spacing w:val="-2"/>
          <w:sz w:val="24"/>
        </w:rPr>
        <w:t xml:space="preserve"> </w:t>
      </w:r>
      <w:r>
        <w:rPr>
          <w:sz w:val="24"/>
        </w:rPr>
        <w:t>doctor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service experience.</w:t>
      </w:r>
    </w:p>
    <w:p w14:paraId="00CE1490" w14:textId="77777777" w:rsidR="00A815F9" w:rsidRDefault="00A815F9">
      <w:pPr>
        <w:pStyle w:val="BodyText"/>
        <w:spacing w:before="3"/>
      </w:pPr>
    </w:p>
    <w:p w14:paraId="7CF78EC8" w14:textId="77777777" w:rsidR="00A815F9" w:rsidRDefault="00C15677">
      <w:pPr>
        <w:pStyle w:val="BodyText"/>
        <w:ind w:left="1589" w:right="1011"/>
        <w:jc w:val="both"/>
      </w:pPr>
      <w:r>
        <w:t>The role sits independently from the management structure, with a primary aim to</w:t>
      </w:r>
      <w:r>
        <w:rPr>
          <w:spacing w:val="1"/>
        </w:rPr>
        <w:t xml:space="preserve"> </w:t>
      </w:r>
      <w:r>
        <w:t xml:space="preserve">represent and resolve issues related to working </w:t>
      </w:r>
      <w:r>
        <w:t>hours for the junior doctors employed</w:t>
      </w:r>
      <w:r>
        <w:rPr>
          <w:spacing w:val="1"/>
        </w:rPr>
        <w:t xml:space="preserve"> </w:t>
      </w:r>
      <w:r>
        <w:t>by the Trust. The work of the guardian will be subject to external scrutiny of doctors’</w:t>
      </w:r>
      <w:r>
        <w:rPr>
          <w:spacing w:val="1"/>
        </w:rPr>
        <w:t xml:space="preserve"> </w:t>
      </w:r>
      <w:r>
        <w:t>working hours by the Care Quality Commission (CQC) and by the continued scrutiny of</w:t>
      </w:r>
      <w:r>
        <w:rPr>
          <w:spacing w:val="1"/>
        </w:rPr>
        <w:t xml:space="preserve"> </w:t>
      </w:r>
      <w:r>
        <w:t>the quality of training by Health Education En</w:t>
      </w:r>
      <w:r>
        <w:t>gland (HEE). These measures ensure the</w:t>
      </w:r>
      <w:r>
        <w:rPr>
          <w:spacing w:val="1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doctors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therefore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patients.</w:t>
      </w:r>
    </w:p>
    <w:p w14:paraId="402D90E2" w14:textId="77777777" w:rsidR="00A815F9" w:rsidRDefault="00A815F9">
      <w:pPr>
        <w:pStyle w:val="BodyText"/>
        <w:spacing w:before="4"/>
      </w:pPr>
    </w:p>
    <w:p w14:paraId="2F1C07A4" w14:textId="77777777" w:rsidR="00A815F9" w:rsidRDefault="00C15677">
      <w:pPr>
        <w:pStyle w:val="BodyText"/>
        <w:spacing w:before="1" w:line="237" w:lineRule="auto"/>
        <w:ind w:left="1589" w:right="4981"/>
      </w:pPr>
      <w:r>
        <w:t>For more information about the guardian role, visit</w:t>
      </w:r>
      <w:r>
        <w:rPr>
          <w:spacing w:val="-65"/>
        </w:rPr>
        <w:t xml:space="preserve"> </w:t>
      </w:r>
      <w:hyperlink r:id="rId598">
        <w:r>
          <w:rPr>
            <w:color w:val="0000FF"/>
            <w:u w:val="single" w:color="0000FF"/>
          </w:rPr>
          <w:t>www.nhsemployers.org/juniordoctors</w:t>
        </w:r>
      </w:hyperlink>
    </w:p>
    <w:p w14:paraId="615DFABD" w14:textId="77777777" w:rsidR="00A815F9" w:rsidRDefault="00A815F9">
      <w:pPr>
        <w:spacing w:line="237" w:lineRule="auto"/>
        <w:sectPr w:rsidR="00A815F9">
          <w:headerReference w:type="even" r:id="rId599"/>
          <w:headerReference w:type="default" r:id="rId600"/>
          <w:footerReference w:type="even" r:id="rId601"/>
          <w:footerReference w:type="default" r:id="rId602"/>
          <w:pgSz w:w="11900" w:h="16840"/>
          <w:pgMar w:top="1360" w:right="0" w:bottom="1660" w:left="0" w:header="508" w:footer="1474" w:gutter="0"/>
          <w:pgNumType w:start="2"/>
          <w:cols w:space="720"/>
        </w:sectPr>
      </w:pPr>
    </w:p>
    <w:p w14:paraId="6D690E88" w14:textId="77777777" w:rsidR="00A815F9" w:rsidRDefault="00A815F9">
      <w:pPr>
        <w:pStyle w:val="BodyText"/>
        <w:rPr>
          <w:sz w:val="20"/>
        </w:rPr>
      </w:pPr>
    </w:p>
    <w:p w14:paraId="725F6A7E" w14:textId="77777777" w:rsidR="00A815F9" w:rsidRDefault="00A815F9">
      <w:pPr>
        <w:pStyle w:val="BodyText"/>
        <w:spacing w:before="6"/>
        <w:rPr>
          <w:sz w:val="20"/>
        </w:rPr>
      </w:pPr>
    </w:p>
    <w:p w14:paraId="518563FA" w14:textId="77777777" w:rsidR="00A815F9" w:rsidRDefault="00C15677">
      <w:pPr>
        <w:numPr>
          <w:ilvl w:val="0"/>
          <w:numId w:val="1"/>
        </w:numPr>
        <w:tabs>
          <w:tab w:val="left" w:pos="1590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EXECUTIVE SUMMARY</w:t>
      </w:r>
    </w:p>
    <w:p w14:paraId="05593F92" w14:textId="77777777" w:rsidR="00A815F9" w:rsidRDefault="00A815F9">
      <w:pPr>
        <w:pStyle w:val="BodyText"/>
        <w:spacing w:before="3"/>
        <w:rPr>
          <w:b/>
          <w:sz w:val="25"/>
        </w:rPr>
      </w:pPr>
    </w:p>
    <w:p w14:paraId="4BE87E08" w14:textId="77777777" w:rsidR="00A815F9" w:rsidRDefault="00C15677">
      <w:pPr>
        <w:pStyle w:val="ListParagraph"/>
        <w:numPr>
          <w:ilvl w:val="1"/>
          <w:numId w:val="1"/>
        </w:numPr>
        <w:tabs>
          <w:tab w:val="left" w:pos="2298"/>
          <w:tab w:val="left" w:pos="2299"/>
        </w:tabs>
        <w:spacing w:line="295" w:lineRule="exact"/>
        <w:ind w:left="2298" w:hanging="360"/>
        <w:rPr>
          <w:sz w:val="24"/>
        </w:rPr>
      </w:pPr>
      <w:r>
        <w:rPr>
          <w:sz w:val="24"/>
        </w:rPr>
        <w:t>58</w:t>
      </w:r>
      <w:r>
        <w:rPr>
          <w:spacing w:val="-2"/>
          <w:sz w:val="24"/>
        </w:rPr>
        <w:t xml:space="preserve"> </w:t>
      </w:r>
      <w:r>
        <w:rPr>
          <w:sz w:val="24"/>
        </w:rPr>
        <w:t>exception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submitted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quarter</w:t>
      </w:r>
    </w:p>
    <w:p w14:paraId="3137E960" w14:textId="77777777" w:rsidR="00A815F9" w:rsidRDefault="00C15677">
      <w:pPr>
        <w:pStyle w:val="ListParagraph"/>
        <w:numPr>
          <w:ilvl w:val="1"/>
          <w:numId w:val="1"/>
        </w:numPr>
        <w:tabs>
          <w:tab w:val="left" w:pos="2298"/>
          <w:tab w:val="left" w:pos="2299"/>
        </w:tabs>
        <w:spacing w:line="237" w:lineRule="auto"/>
        <w:ind w:left="2298" w:right="1062" w:hanging="360"/>
        <w:rPr>
          <w:sz w:val="24"/>
        </w:rPr>
      </w:pPr>
      <w:r>
        <w:rPr>
          <w:sz w:val="24"/>
        </w:rPr>
        <w:t>Exceptions</w:t>
      </w:r>
      <w:r>
        <w:rPr>
          <w:spacing w:val="-2"/>
          <w:sz w:val="24"/>
        </w:rPr>
        <w:t xml:space="preserve"> </w:t>
      </w:r>
      <w:r>
        <w:rPr>
          <w:sz w:val="24"/>
        </w:rPr>
        <w:t>submitted,</w:t>
      </w:r>
      <w:r>
        <w:rPr>
          <w:spacing w:val="-2"/>
          <w:sz w:val="24"/>
        </w:rPr>
        <w:t xml:space="preserve"> </w:t>
      </w:r>
      <w:r>
        <w:rPr>
          <w:sz w:val="24"/>
        </w:rPr>
        <w:t>peaked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month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September,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excess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usual</w:t>
      </w:r>
      <w:r>
        <w:rPr>
          <w:spacing w:val="-64"/>
          <w:sz w:val="24"/>
        </w:rPr>
        <w:t xml:space="preserve"> </w:t>
      </w:r>
      <w:r>
        <w:rPr>
          <w:sz w:val="24"/>
        </w:rPr>
        <w:t>range expected for the month. This could in part be explained by the problems</w:t>
      </w:r>
      <w:r>
        <w:rPr>
          <w:spacing w:val="1"/>
          <w:sz w:val="24"/>
        </w:rPr>
        <w:t xml:space="preserve"> </w:t>
      </w:r>
      <w:r>
        <w:rPr>
          <w:sz w:val="24"/>
        </w:rPr>
        <w:t>encountered by junior doctors being able to access the exception reporting</w:t>
      </w:r>
      <w:r>
        <w:rPr>
          <w:spacing w:val="1"/>
          <w:sz w:val="24"/>
        </w:rPr>
        <w:t xml:space="preserve"> </w:t>
      </w:r>
      <w:r>
        <w:rPr>
          <w:sz w:val="24"/>
        </w:rPr>
        <w:t>system, causing exceptions occurring in August to be reported in September,</w:t>
      </w:r>
      <w:r>
        <w:rPr>
          <w:spacing w:val="1"/>
          <w:sz w:val="24"/>
        </w:rPr>
        <w:t xml:space="preserve"> </w:t>
      </w:r>
      <w:r>
        <w:rPr>
          <w:sz w:val="24"/>
        </w:rPr>
        <w:t>once</w:t>
      </w:r>
      <w:r>
        <w:rPr>
          <w:spacing w:val="-2"/>
          <w:sz w:val="24"/>
        </w:rPr>
        <w:t xml:space="preserve"> </w:t>
      </w:r>
      <w:r>
        <w:rPr>
          <w:sz w:val="24"/>
        </w:rPr>
        <w:t>log-in details were</w:t>
      </w:r>
      <w:r>
        <w:rPr>
          <w:spacing w:val="-2"/>
          <w:sz w:val="24"/>
        </w:rPr>
        <w:t xml:space="preserve"> </w:t>
      </w:r>
      <w:r>
        <w:rPr>
          <w:sz w:val="24"/>
        </w:rPr>
        <w:t>fi</w:t>
      </w:r>
      <w:r>
        <w:rPr>
          <w:sz w:val="24"/>
        </w:rPr>
        <w:t>nally gained</w:t>
      </w:r>
    </w:p>
    <w:p w14:paraId="4900D400" w14:textId="77777777" w:rsidR="00A815F9" w:rsidRDefault="00C15677">
      <w:pPr>
        <w:pStyle w:val="ListParagraph"/>
        <w:numPr>
          <w:ilvl w:val="1"/>
          <w:numId w:val="1"/>
        </w:numPr>
        <w:tabs>
          <w:tab w:val="left" w:pos="2298"/>
          <w:tab w:val="left" w:pos="2299"/>
        </w:tabs>
        <w:spacing w:before="20" w:line="225" w:lineRule="auto"/>
        <w:ind w:left="2298" w:right="1449" w:hanging="360"/>
        <w:rPr>
          <w:sz w:val="24"/>
        </w:rPr>
      </w:pPr>
      <w:r>
        <w:rPr>
          <w:sz w:val="24"/>
        </w:rPr>
        <w:t>Half of exceptions came from the General Surgery department, the other half</w:t>
      </w:r>
      <w:r>
        <w:rPr>
          <w:spacing w:val="-65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from General Medicine</w:t>
      </w:r>
    </w:p>
    <w:p w14:paraId="3FD1F2D2" w14:textId="77777777" w:rsidR="00A815F9" w:rsidRDefault="00C15677">
      <w:pPr>
        <w:pStyle w:val="ListParagraph"/>
        <w:numPr>
          <w:ilvl w:val="1"/>
          <w:numId w:val="1"/>
        </w:numPr>
        <w:tabs>
          <w:tab w:val="left" w:pos="2298"/>
          <w:tab w:val="left" w:pos="2299"/>
        </w:tabs>
        <w:spacing w:before="21" w:line="232" w:lineRule="auto"/>
        <w:ind w:left="2298" w:right="1036" w:hanging="360"/>
        <w:rPr>
          <w:sz w:val="24"/>
        </w:rPr>
      </w:pPr>
      <w:r>
        <w:rPr>
          <w:sz w:val="24"/>
        </w:rPr>
        <w:t>The majority of exception reports in General Surgery related to the workload vs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staffing</w:t>
      </w:r>
      <w:r>
        <w:rPr>
          <w:spacing w:val="-3"/>
          <w:sz w:val="24"/>
        </w:rPr>
        <w:t xml:space="preserve"> </w:t>
      </w:r>
      <w:r>
        <w:rPr>
          <w:sz w:val="24"/>
        </w:rPr>
        <w:t>levels/service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weekend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Mondays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Fridays;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therefore asked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schedule</w:t>
      </w:r>
      <w:r>
        <w:rPr>
          <w:spacing w:val="-1"/>
          <w:sz w:val="24"/>
        </w:rPr>
        <w:t xml:space="preserve"> </w:t>
      </w:r>
      <w:r>
        <w:rPr>
          <w:sz w:val="24"/>
        </w:rPr>
        <w:t>review in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1"/>
          <w:sz w:val="24"/>
        </w:rPr>
        <w:t xml:space="preserve"> </w:t>
      </w:r>
      <w:r>
        <w:rPr>
          <w:sz w:val="24"/>
        </w:rPr>
        <w:t>Surgery</w:t>
      </w:r>
    </w:p>
    <w:p w14:paraId="745D2E90" w14:textId="77777777" w:rsidR="00A815F9" w:rsidRDefault="00C15677">
      <w:pPr>
        <w:pStyle w:val="ListParagraph"/>
        <w:numPr>
          <w:ilvl w:val="1"/>
          <w:numId w:val="1"/>
        </w:numPr>
        <w:tabs>
          <w:tab w:val="left" w:pos="2298"/>
          <w:tab w:val="left" w:pos="2299"/>
        </w:tabs>
        <w:spacing w:before="19" w:line="235" w:lineRule="auto"/>
        <w:ind w:left="2298" w:right="1048" w:hanging="360"/>
        <w:rPr>
          <w:sz w:val="24"/>
        </w:rPr>
      </w:pPr>
      <w:r>
        <w:rPr>
          <w:sz w:val="24"/>
        </w:rPr>
        <w:t>Since gaining admi</w:t>
      </w:r>
      <w:r>
        <w:rPr>
          <w:sz w:val="24"/>
        </w:rPr>
        <w:t>n support for the Guardian role, there has been a huge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number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exception</w:t>
      </w:r>
      <w:r>
        <w:rPr>
          <w:spacing w:val="3"/>
          <w:sz w:val="24"/>
        </w:rPr>
        <w:t xml:space="preserve"> </w:t>
      </w:r>
      <w:r>
        <w:rPr>
          <w:sz w:val="24"/>
        </w:rPr>
        <w:t>reports</w:t>
      </w:r>
      <w:r>
        <w:rPr>
          <w:spacing w:val="3"/>
          <w:sz w:val="24"/>
        </w:rPr>
        <w:t xml:space="preserve"> </w:t>
      </w:r>
      <w:r>
        <w:rPr>
          <w:sz w:val="24"/>
        </w:rPr>
        <w:t>being</w:t>
      </w:r>
      <w:r>
        <w:rPr>
          <w:spacing w:val="3"/>
          <w:sz w:val="24"/>
        </w:rPr>
        <w:t xml:space="preserve"> </w:t>
      </w:r>
      <w:r>
        <w:rPr>
          <w:sz w:val="24"/>
        </w:rPr>
        <w:t>closed,</w:t>
      </w:r>
      <w:r>
        <w:rPr>
          <w:spacing w:val="4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consequence of supervisors being chased up to conducted review meetings with</w:t>
      </w:r>
      <w:r>
        <w:rPr>
          <w:spacing w:val="-65"/>
          <w:sz w:val="24"/>
        </w:rPr>
        <w:t xml:space="preserve"> </w:t>
      </w:r>
      <w:r>
        <w:rPr>
          <w:sz w:val="24"/>
        </w:rPr>
        <w:t>their trainees</w:t>
      </w:r>
    </w:p>
    <w:p w14:paraId="35D04712" w14:textId="77777777" w:rsidR="00A815F9" w:rsidRDefault="00C15677">
      <w:pPr>
        <w:pStyle w:val="ListParagraph"/>
        <w:numPr>
          <w:ilvl w:val="1"/>
          <w:numId w:val="1"/>
        </w:numPr>
        <w:tabs>
          <w:tab w:val="left" w:pos="2298"/>
          <w:tab w:val="left" w:pos="2299"/>
        </w:tabs>
        <w:spacing w:before="28" w:line="225" w:lineRule="auto"/>
        <w:ind w:left="2298" w:right="1156" w:hanging="360"/>
        <w:rPr>
          <w:sz w:val="24"/>
        </w:rPr>
      </w:pPr>
      <w:r>
        <w:rPr>
          <w:sz w:val="24"/>
        </w:rPr>
        <w:t>Exceptions directly related to junior doctors attending induction, which is a</w:t>
      </w:r>
      <w:r>
        <w:rPr>
          <w:spacing w:val="1"/>
          <w:sz w:val="24"/>
        </w:rPr>
        <w:t xml:space="preserve"> </w:t>
      </w:r>
      <w:r>
        <w:rPr>
          <w:sz w:val="24"/>
        </w:rPr>
        <w:t>recurring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predictable</w:t>
      </w:r>
      <w:r>
        <w:rPr>
          <w:spacing w:val="-5"/>
          <w:sz w:val="24"/>
        </w:rPr>
        <w:t xml:space="preserve"> </w:t>
      </w:r>
      <w:r>
        <w:rPr>
          <w:sz w:val="24"/>
        </w:rPr>
        <w:t>event,</w:t>
      </w:r>
      <w:r>
        <w:rPr>
          <w:spacing w:val="-6"/>
          <w:sz w:val="24"/>
        </w:rPr>
        <w:t xml:space="preserve"> </w:t>
      </w:r>
      <w:r>
        <w:rPr>
          <w:sz w:val="24"/>
        </w:rPr>
        <w:t>could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prevented</w:t>
      </w:r>
      <w:r>
        <w:rPr>
          <w:spacing w:val="-5"/>
          <w:sz w:val="24"/>
        </w:rPr>
        <w:t xml:space="preserve"> </w:t>
      </w:r>
      <w:r>
        <w:rPr>
          <w:sz w:val="24"/>
        </w:rPr>
        <w:t>through</w:t>
      </w:r>
      <w:r>
        <w:rPr>
          <w:spacing w:val="-6"/>
          <w:sz w:val="24"/>
        </w:rPr>
        <w:t xml:space="preserve"> </w:t>
      </w:r>
      <w:r>
        <w:rPr>
          <w:sz w:val="24"/>
        </w:rPr>
        <w:t>advanced</w:t>
      </w:r>
      <w:r>
        <w:rPr>
          <w:spacing w:val="-5"/>
          <w:sz w:val="24"/>
        </w:rPr>
        <w:t xml:space="preserve"> </w:t>
      </w:r>
      <w:r>
        <w:rPr>
          <w:sz w:val="24"/>
        </w:rPr>
        <w:t>planning</w:t>
      </w:r>
    </w:p>
    <w:p w14:paraId="124341A7" w14:textId="77777777" w:rsidR="00A815F9" w:rsidRDefault="00C15677">
      <w:pPr>
        <w:pStyle w:val="ListParagraph"/>
        <w:numPr>
          <w:ilvl w:val="1"/>
          <w:numId w:val="1"/>
        </w:numPr>
        <w:tabs>
          <w:tab w:val="left" w:pos="2298"/>
          <w:tab w:val="left" w:pos="2299"/>
        </w:tabs>
        <w:spacing w:before="23" w:line="230" w:lineRule="auto"/>
        <w:ind w:left="2298" w:right="1449" w:hanging="360"/>
        <w:rPr>
          <w:sz w:val="24"/>
        </w:rPr>
      </w:pPr>
      <w:r>
        <w:rPr>
          <w:sz w:val="24"/>
        </w:rPr>
        <w:t>Equally,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induction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improving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trainees</w:t>
      </w:r>
      <w:r>
        <w:rPr>
          <w:spacing w:val="-4"/>
          <w:sz w:val="24"/>
        </w:rPr>
        <w:t xml:space="preserve"> </w:t>
      </w:r>
      <w:r>
        <w:rPr>
          <w:sz w:val="24"/>
        </w:rPr>
        <w:t>receive</w:t>
      </w:r>
      <w:r>
        <w:rPr>
          <w:spacing w:val="-63"/>
          <w:sz w:val="24"/>
        </w:rPr>
        <w:t xml:space="preserve"> </w:t>
      </w:r>
      <w:r>
        <w:rPr>
          <w:sz w:val="24"/>
        </w:rPr>
        <w:t>access to the exception reporting system. This would in turn, reduce the</w:t>
      </w:r>
      <w:r>
        <w:rPr>
          <w:spacing w:val="1"/>
          <w:sz w:val="24"/>
        </w:rPr>
        <w:t xml:space="preserve"> </w:t>
      </w:r>
      <w:r>
        <w:rPr>
          <w:sz w:val="24"/>
        </w:rPr>
        <w:t>Guardian</w:t>
      </w:r>
      <w:r>
        <w:rPr>
          <w:spacing w:val="-1"/>
          <w:sz w:val="24"/>
        </w:rPr>
        <w:t xml:space="preserve"> </w:t>
      </w:r>
      <w:r>
        <w:rPr>
          <w:sz w:val="24"/>
        </w:rPr>
        <w:t>workload</w:t>
      </w:r>
    </w:p>
    <w:p w14:paraId="393A5B6A" w14:textId="77777777" w:rsidR="00A815F9" w:rsidRDefault="00C15677">
      <w:pPr>
        <w:pStyle w:val="ListParagraph"/>
        <w:numPr>
          <w:ilvl w:val="1"/>
          <w:numId w:val="1"/>
        </w:numPr>
        <w:tabs>
          <w:tab w:val="left" w:pos="2298"/>
          <w:tab w:val="left" w:pos="2299"/>
        </w:tabs>
        <w:spacing w:before="29" w:line="230" w:lineRule="auto"/>
        <w:ind w:left="2298" w:right="1021" w:hanging="360"/>
        <w:rPr>
          <w:sz w:val="24"/>
        </w:rPr>
      </w:pPr>
      <w:r>
        <w:rPr>
          <w:sz w:val="24"/>
        </w:rPr>
        <w:t>In response to both the social distancing requirements relating to the coronavirus</w:t>
      </w:r>
      <w:r>
        <w:rPr>
          <w:spacing w:val="-65"/>
          <w:sz w:val="24"/>
        </w:rPr>
        <w:t xml:space="preserve"> </w:t>
      </w:r>
      <w:r>
        <w:rPr>
          <w:sz w:val="24"/>
        </w:rPr>
        <w:t>pandemic, bu</w:t>
      </w:r>
      <w:r>
        <w:rPr>
          <w:sz w:val="24"/>
        </w:rPr>
        <w:t>t also, taking on board the feedback gained from last years’</w:t>
      </w:r>
      <w:r>
        <w:rPr>
          <w:spacing w:val="1"/>
          <w:sz w:val="24"/>
        </w:rPr>
        <w:t xml:space="preserve"> </w:t>
      </w:r>
      <w:r>
        <w:rPr>
          <w:sz w:val="24"/>
        </w:rPr>
        <w:t>trainees,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approach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Junior</w:t>
      </w:r>
      <w:r>
        <w:rPr>
          <w:spacing w:val="-1"/>
          <w:sz w:val="24"/>
        </w:rPr>
        <w:t xml:space="preserve"> </w:t>
      </w:r>
      <w:r>
        <w:rPr>
          <w:sz w:val="24"/>
        </w:rPr>
        <w:t>Doctor</w:t>
      </w:r>
      <w:r>
        <w:rPr>
          <w:spacing w:val="-2"/>
          <w:sz w:val="24"/>
        </w:rPr>
        <w:t xml:space="preserve"> </w:t>
      </w:r>
      <w:r>
        <w:rPr>
          <w:sz w:val="24"/>
        </w:rPr>
        <w:t>Forum</w:t>
      </w:r>
      <w:r>
        <w:rPr>
          <w:spacing w:val="-1"/>
          <w:sz w:val="24"/>
        </w:rPr>
        <w:t xml:space="preserve"> </w:t>
      </w:r>
      <w:r>
        <w:rPr>
          <w:sz w:val="24"/>
        </w:rPr>
        <w:t>meetings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</w:t>
      </w:r>
      <w:r>
        <w:rPr>
          <w:sz w:val="24"/>
        </w:rPr>
        <w:t>taken</w:t>
      </w:r>
    </w:p>
    <w:p w14:paraId="0ED1D0BF" w14:textId="77777777" w:rsidR="00A815F9" w:rsidRDefault="00C15677">
      <w:pPr>
        <w:pStyle w:val="ListParagraph"/>
        <w:numPr>
          <w:ilvl w:val="1"/>
          <w:numId w:val="1"/>
        </w:numPr>
        <w:tabs>
          <w:tab w:val="left" w:pos="2298"/>
          <w:tab w:val="left" w:pos="2299"/>
        </w:tabs>
        <w:spacing w:before="25" w:line="235" w:lineRule="auto"/>
        <w:ind w:left="2298" w:right="1035" w:hanging="360"/>
        <w:rPr>
          <w:sz w:val="24"/>
        </w:rPr>
      </w:pPr>
      <w:r>
        <w:rPr>
          <w:sz w:val="24"/>
        </w:rPr>
        <w:t>Despite the recent administrative assistance for the Guardian role, gaining timely</w:t>
      </w:r>
      <w:r>
        <w:rPr>
          <w:spacing w:val="-65"/>
          <w:sz w:val="24"/>
        </w:rPr>
        <w:t xml:space="preserve"> </w:t>
      </w:r>
      <w:r>
        <w:rPr>
          <w:sz w:val="24"/>
        </w:rPr>
        <w:t>information from medical staffing in particular, in order to complete the Guardian</w:t>
      </w:r>
      <w:r>
        <w:rPr>
          <w:spacing w:val="1"/>
          <w:sz w:val="24"/>
        </w:rPr>
        <w:t xml:space="preserve"> </w:t>
      </w:r>
      <w:r>
        <w:rPr>
          <w:sz w:val="24"/>
        </w:rPr>
        <w:t>quarterly reports to standards laid out by NHS Employers still remains a</w:t>
      </w:r>
      <w:r>
        <w:rPr>
          <w:spacing w:val="1"/>
          <w:sz w:val="24"/>
        </w:rPr>
        <w:t xml:space="preserve"> </w:t>
      </w:r>
      <w:r>
        <w:rPr>
          <w:sz w:val="24"/>
        </w:rPr>
        <w:t>challenge. A more</w:t>
      </w:r>
      <w:r>
        <w:rPr>
          <w:sz w:val="24"/>
        </w:rPr>
        <w:t xml:space="preserve"> effective system needs to be adopted to allow inclusion of this</w:t>
      </w:r>
      <w:r>
        <w:rPr>
          <w:spacing w:val="-65"/>
          <w:sz w:val="24"/>
        </w:rPr>
        <w:t xml:space="preserve"> </w:t>
      </w:r>
      <w:r>
        <w:rPr>
          <w:sz w:val="24"/>
        </w:rPr>
        <w:t>relevant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suspect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lead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further</w:t>
      </w:r>
      <w:r>
        <w:rPr>
          <w:spacing w:val="-2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improvements</w:t>
      </w:r>
    </w:p>
    <w:p w14:paraId="2241DDB2" w14:textId="77777777" w:rsidR="00A815F9" w:rsidRDefault="00A815F9">
      <w:pPr>
        <w:spacing w:line="235" w:lineRule="auto"/>
        <w:rPr>
          <w:sz w:val="24"/>
        </w:rPr>
        <w:sectPr w:rsidR="00A815F9">
          <w:pgSz w:w="11900" w:h="16840"/>
          <w:pgMar w:top="1360" w:right="0" w:bottom="1660" w:left="0" w:header="508" w:footer="1474" w:gutter="0"/>
          <w:cols w:space="720"/>
        </w:sectPr>
      </w:pPr>
    </w:p>
    <w:p w14:paraId="53E2B2E1" w14:textId="77777777" w:rsidR="00A815F9" w:rsidRDefault="00A815F9">
      <w:pPr>
        <w:pStyle w:val="BodyText"/>
        <w:spacing w:before="8"/>
        <w:rPr>
          <w:sz w:val="8"/>
        </w:rPr>
      </w:pPr>
    </w:p>
    <w:p w14:paraId="3AF54AF0" w14:textId="77777777" w:rsidR="00A815F9" w:rsidRDefault="00C15677">
      <w:pPr>
        <w:spacing w:before="93"/>
        <w:ind w:left="1022"/>
        <w:rPr>
          <w:b/>
          <w:sz w:val="24"/>
        </w:rPr>
      </w:pPr>
      <w:r>
        <w:rPr>
          <w:b/>
          <w:sz w:val="24"/>
        </w:rPr>
        <w:t>Higher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level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data</w:t>
      </w:r>
    </w:p>
    <w:p w14:paraId="6F48B3EC" w14:textId="77777777" w:rsidR="00A815F9" w:rsidRDefault="00A815F9">
      <w:pPr>
        <w:pStyle w:val="BodyText"/>
        <w:rPr>
          <w:b/>
          <w:sz w:val="21"/>
        </w:rPr>
      </w:pPr>
    </w:p>
    <w:tbl>
      <w:tblPr>
        <w:tblW w:w="0" w:type="auto"/>
        <w:tblInd w:w="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0"/>
        <w:gridCol w:w="4526"/>
      </w:tblGrid>
      <w:tr w:rsidR="00A815F9" w14:paraId="58D4B4E9" w14:textId="77777777">
        <w:trPr>
          <w:trHeight w:val="335"/>
        </w:trPr>
        <w:tc>
          <w:tcPr>
            <w:tcW w:w="4550" w:type="dxa"/>
          </w:tcPr>
          <w:p w14:paraId="532B63A9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(total)</w:t>
            </w:r>
          </w:p>
        </w:tc>
        <w:tc>
          <w:tcPr>
            <w:tcW w:w="4526" w:type="dxa"/>
          </w:tcPr>
          <w:p w14:paraId="429B3F35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staffing</w:t>
            </w:r>
          </w:p>
        </w:tc>
      </w:tr>
      <w:tr w:rsidR="00A815F9" w14:paraId="043FE486" w14:textId="77777777">
        <w:trPr>
          <w:trHeight w:val="551"/>
        </w:trPr>
        <w:tc>
          <w:tcPr>
            <w:tcW w:w="4550" w:type="dxa"/>
          </w:tcPr>
          <w:p w14:paraId="732D349E" w14:textId="77777777" w:rsidR="00A815F9" w:rsidRDefault="00C15677">
            <w:pPr>
              <w:pStyle w:val="TableParagraph"/>
              <w:spacing w:line="278" w:lineRule="exact"/>
              <w:ind w:left="110" w:right="394"/>
              <w:rPr>
                <w:sz w:val="24"/>
              </w:rPr>
            </w:pPr>
            <w:r>
              <w:rPr>
                <w:sz w:val="24"/>
              </w:rPr>
              <w:t>Number of doctors in training on 2016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TCS (total)</w:t>
            </w:r>
          </w:p>
        </w:tc>
        <w:tc>
          <w:tcPr>
            <w:tcW w:w="4526" w:type="dxa"/>
          </w:tcPr>
          <w:p w14:paraId="284899C5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staffing</w:t>
            </w:r>
          </w:p>
        </w:tc>
      </w:tr>
      <w:tr w:rsidR="00A815F9" w14:paraId="57AE5560" w14:textId="77777777">
        <w:trPr>
          <w:trHeight w:val="547"/>
        </w:trPr>
        <w:tc>
          <w:tcPr>
            <w:tcW w:w="4550" w:type="dxa"/>
          </w:tcPr>
          <w:p w14:paraId="222EA6DF" w14:textId="77777777" w:rsidR="00A815F9" w:rsidRDefault="00C1567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  <w:p w14:paraId="72C489B5" w14:textId="77777777" w:rsidR="00A815F9" w:rsidRDefault="00C15677">
            <w:pPr>
              <w:pStyle w:val="TableParagraph"/>
              <w:spacing w:before="2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Guardian role</w:t>
            </w:r>
          </w:p>
        </w:tc>
        <w:tc>
          <w:tcPr>
            <w:tcW w:w="4526" w:type="dxa"/>
          </w:tcPr>
          <w:p w14:paraId="78E3D6A4" w14:textId="77777777" w:rsidR="00A815F9" w:rsidRDefault="00C1567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PA/4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week</w:t>
            </w:r>
          </w:p>
        </w:tc>
      </w:tr>
      <w:tr w:rsidR="00A815F9" w14:paraId="05C438FE" w14:textId="77777777">
        <w:trPr>
          <w:trHeight w:val="2759"/>
        </w:trPr>
        <w:tc>
          <w:tcPr>
            <w:tcW w:w="4550" w:type="dxa"/>
          </w:tcPr>
          <w:p w14:paraId="560E3132" w14:textId="77777777" w:rsidR="00A815F9" w:rsidRDefault="00C15677">
            <w:pPr>
              <w:pStyle w:val="TableParagraph"/>
              <w:spacing w:before="5"/>
              <w:ind w:left="110" w:right="247"/>
              <w:rPr>
                <w:sz w:val="24"/>
              </w:rPr>
            </w:pPr>
            <w:r>
              <w:rPr>
                <w:sz w:val="24"/>
              </w:rPr>
              <w:t>Admin support provided to Guardian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by the Guardian admin support,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additional responsibilities are 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14:paraId="79822586" w14:textId="77777777" w:rsidR="00A815F9" w:rsidRDefault="00C15677">
            <w:pPr>
              <w:pStyle w:val="TableParagraph"/>
              <w:numPr>
                <w:ilvl w:val="0"/>
                <w:numId w:val="132"/>
              </w:numPr>
              <w:tabs>
                <w:tab w:val="left" w:pos="830"/>
                <w:tab w:val="left" w:pos="831"/>
              </w:tabs>
              <w:spacing w:line="237" w:lineRule="auto"/>
              <w:ind w:right="1147"/>
              <w:jc w:val="left"/>
              <w:rPr>
                <w:sz w:val="24"/>
              </w:rPr>
            </w:pPr>
            <w:r>
              <w:rPr>
                <w:sz w:val="24"/>
              </w:rPr>
              <w:t>appraisal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administrator</w:t>
            </w:r>
          </w:p>
          <w:p w14:paraId="10E68822" w14:textId="77777777" w:rsidR="00A815F9" w:rsidRDefault="00C15677">
            <w:pPr>
              <w:pStyle w:val="TableParagraph"/>
              <w:numPr>
                <w:ilvl w:val="0"/>
                <w:numId w:val="132"/>
              </w:numPr>
              <w:tabs>
                <w:tab w:val="left" w:pos="830"/>
                <w:tab w:val="left" w:pos="831"/>
              </w:tabs>
              <w:spacing w:before="3" w:line="275" w:lineRule="exact"/>
              <w:ind w:hanging="535"/>
              <w:jc w:val="left"/>
              <w:rPr>
                <w:sz w:val="24"/>
              </w:rPr>
            </w:pPr>
            <w:r>
              <w:rPr>
                <w:sz w:val="24"/>
              </w:rPr>
              <w:t>medical staffing support</w:t>
            </w:r>
          </w:p>
          <w:p w14:paraId="77013CF7" w14:textId="77777777" w:rsidR="00A815F9" w:rsidRDefault="00C15677">
            <w:pPr>
              <w:pStyle w:val="TableParagraph"/>
              <w:numPr>
                <w:ilvl w:val="0"/>
                <w:numId w:val="132"/>
              </w:numPr>
              <w:tabs>
                <w:tab w:val="left" w:pos="830"/>
                <w:tab w:val="left" w:pos="831"/>
              </w:tabs>
              <w:spacing w:line="278" w:lineRule="exact"/>
              <w:ind w:right="573" w:hanging="587"/>
              <w:jc w:val="left"/>
              <w:rPr>
                <w:sz w:val="24"/>
              </w:rPr>
            </w:pPr>
            <w:r>
              <w:rPr>
                <w:sz w:val="24"/>
              </w:rPr>
              <w:t>clinical fellowship programme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support)</w:t>
            </w:r>
          </w:p>
        </w:tc>
        <w:tc>
          <w:tcPr>
            <w:tcW w:w="4526" w:type="dxa"/>
          </w:tcPr>
          <w:p w14:paraId="058CCDEA" w14:textId="77777777" w:rsidR="00A815F9" w:rsidRDefault="00C15677">
            <w:pPr>
              <w:pStyle w:val="TableParagraph"/>
              <w:spacing w:before="5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WTE/37.5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week</w:t>
            </w:r>
          </w:p>
        </w:tc>
      </w:tr>
      <w:tr w:rsidR="00A815F9" w14:paraId="4A14EACB" w14:textId="77777777">
        <w:trPr>
          <w:trHeight w:val="550"/>
        </w:trPr>
        <w:tc>
          <w:tcPr>
            <w:tcW w:w="4550" w:type="dxa"/>
          </w:tcPr>
          <w:p w14:paraId="53CB177A" w14:textId="77777777" w:rsidR="00A815F9" w:rsidRDefault="00C15677">
            <w:pPr>
              <w:pStyle w:val="TableParagraph"/>
              <w:spacing w:line="274" w:lineRule="exact"/>
              <w:ind w:left="110" w:right="247"/>
              <w:rPr>
                <w:sz w:val="24"/>
              </w:rPr>
            </w:pPr>
            <w:r>
              <w:rPr>
                <w:sz w:val="24"/>
              </w:rPr>
              <w:t>Amount of job plan time for educational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supervisors</w:t>
            </w:r>
          </w:p>
        </w:tc>
        <w:tc>
          <w:tcPr>
            <w:tcW w:w="4526" w:type="dxa"/>
          </w:tcPr>
          <w:p w14:paraId="31508DCB" w14:textId="77777777" w:rsidR="00A815F9" w:rsidRDefault="00C1567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0.25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PAs/trainee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(with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maximum of</w:t>
            </w:r>
          </w:p>
          <w:p w14:paraId="7A5C82DA" w14:textId="77777777" w:rsidR="00A815F9" w:rsidRDefault="00C1567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0.5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PAs/2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week)</w:t>
            </w:r>
          </w:p>
        </w:tc>
      </w:tr>
    </w:tbl>
    <w:p w14:paraId="1F80427E" w14:textId="77777777" w:rsidR="00A815F9" w:rsidRDefault="00A815F9">
      <w:pPr>
        <w:pStyle w:val="BodyText"/>
        <w:rPr>
          <w:b/>
          <w:sz w:val="26"/>
        </w:rPr>
      </w:pPr>
    </w:p>
    <w:p w14:paraId="16839FF6" w14:textId="77777777" w:rsidR="00A815F9" w:rsidRDefault="00C15677">
      <w:pPr>
        <w:pStyle w:val="ListParagraph"/>
        <w:numPr>
          <w:ilvl w:val="0"/>
          <w:numId w:val="133"/>
        </w:numPr>
        <w:tabs>
          <w:tab w:val="left" w:pos="1383"/>
        </w:tabs>
        <w:spacing w:before="215"/>
        <w:ind w:hanging="361"/>
        <w:rPr>
          <w:b/>
          <w:sz w:val="24"/>
        </w:rPr>
      </w:pPr>
      <w:r>
        <w:rPr>
          <w:b/>
          <w:sz w:val="24"/>
        </w:rPr>
        <w:t>Exception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Reports</w:t>
      </w:r>
    </w:p>
    <w:p w14:paraId="529C5F15" w14:textId="77777777" w:rsidR="00A815F9" w:rsidRDefault="00A815F9">
      <w:pPr>
        <w:pStyle w:val="BodyText"/>
        <w:spacing w:before="1"/>
        <w:rPr>
          <w:b/>
          <w:sz w:val="21"/>
        </w:rPr>
      </w:pPr>
    </w:p>
    <w:p w14:paraId="53F883BE" w14:textId="77777777" w:rsidR="00A815F9" w:rsidRDefault="00C15677">
      <w:pPr>
        <w:pStyle w:val="BodyText"/>
        <w:ind w:left="1022"/>
      </w:pPr>
      <w:r>
        <w:pict w14:anchorId="7EFC8CFF">
          <v:shape id="_x0000_s1183" type="#_x0000_t202" alt="" style="position:absolute;left:0;text-align:left;margin-left:117.5pt;margin-top:26.3pt;width:378.15pt;height:68.65pt;z-index:25161676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85"/>
                    <w:gridCol w:w="1159"/>
                    <w:gridCol w:w="1130"/>
                    <w:gridCol w:w="1580"/>
                    <w:gridCol w:w="2509"/>
                  </w:tblGrid>
                  <w:tr w:rsidR="00A815F9" w14:paraId="3516D809" w14:textId="77777777">
                    <w:trPr>
                      <w:trHeight w:val="270"/>
                    </w:trPr>
                    <w:tc>
                      <w:tcPr>
                        <w:tcW w:w="1185" w:type="dxa"/>
                      </w:tcPr>
                      <w:p w14:paraId="42F0B805" w14:textId="77777777" w:rsidR="00A815F9" w:rsidRDefault="00C15677">
                        <w:pPr>
                          <w:pStyle w:val="TableParagraph"/>
                          <w:spacing w:line="251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Immediat</w:t>
                        </w:r>
                      </w:p>
                    </w:tc>
                    <w:tc>
                      <w:tcPr>
                        <w:tcW w:w="1159" w:type="dxa"/>
                      </w:tcPr>
                      <w:p w14:paraId="27D062F9" w14:textId="77777777" w:rsidR="00A815F9" w:rsidRDefault="00C15677">
                        <w:pPr>
                          <w:pStyle w:val="TableParagraph"/>
                          <w:spacing w:line="251" w:lineRule="exact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Total</w:t>
                        </w:r>
                      </w:p>
                    </w:tc>
                    <w:tc>
                      <w:tcPr>
                        <w:tcW w:w="1130" w:type="dxa"/>
                      </w:tcPr>
                      <w:p w14:paraId="0071A50E" w14:textId="77777777" w:rsidR="00A815F9" w:rsidRDefault="00C15677">
                        <w:pPr>
                          <w:pStyle w:val="TableParagraph"/>
                          <w:spacing w:line="251" w:lineRule="exact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Service</w:t>
                        </w:r>
                      </w:p>
                    </w:tc>
                    <w:tc>
                      <w:tcPr>
                        <w:tcW w:w="1580" w:type="dxa"/>
                      </w:tcPr>
                      <w:p w14:paraId="22D5BF36" w14:textId="77777777" w:rsidR="00A815F9" w:rsidRDefault="00C15677">
                        <w:pPr>
                          <w:pStyle w:val="TableParagraph"/>
                          <w:spacing w:line="251" w:lineRule="exact"/>
                          <w:ind w:left="1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Working</w:t>
                        </w:r>
                      </w:p>
                    </w:tc>
                    <w:tc>
                      <w:tcPr>
                        <w:tcW w:w="2509" w:type="dxa"/>
                      </w:tcPr>
                      <w:p w14:paraId="7D154C23" w14:textId="77777777" w:rsidR="00A815F9" w:rsidRDefault="00C15677">
                        <w:pPr>
                          <w:pStyle w:val="TableParagraph"/>
                          <w:tabs>
                            <w:tab w:val="left" w:pos="1658"/>
                          </w:tabs>
                          <w:spacing w:line="251" w:lineRule="exact"/>
                          <w:ind w:left="1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Educational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TOTAL</w:t>
                        </w:r>
                      </w:p>
                    </w:tc>
                  </w:tr>
                  <w:tr w:rsidR="00A815F9" w14:paraId="56FED79B" w14:textId="77777777">
                    <w:trPr>
                      <w:trHeight w:val="275"/>
                    </w:trPr>
                    <w:tc>
                      <w:tcPr>
                        <w:tcW w:w="1185" w:type="dxa"/>
                      </w:tcPr>
                      <w:p w14:paraId="486A9022" w14:textId="77777777" w:rsidR="00A815F9" w:rsidRDefault="00C15677">
                        <w:pPr>
                          <w:pStyle w:val="TableParagraph"/>
                          <w:spacing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safety</w:t>
                        </w:r>
                      </w:p>
                    </w:tc>
                    <w:tc>
                      <w:tcPr>
                        <w:tcW w:w="1159" w:type="dxa"/>
                      </w:tcPr>
                      <w:p w14:paraId="3B285167" w14:textId="77777777" w:rsidR="00A815F9" w:rsidRDefault="00C15677">
                        <w:pPr>
                          <w:pStyle w:val="TableParagraph"/>
                          <w:spacing w:line="256" w:lineRule="exact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hours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</w:p>
                    </w:tc>
                    <w:tc>
                      <w:tcPr>
                        <w:tcW w:w="1130" w:type="dxa"/>
                      </w:tcPr>
                      <w:p w14:paraId="14C7A939" w14:textId="77777777" w:rsidR="00A815F9" w:rsidRDefault="00C15677">
                        <w:pPr>
                          <w:pStyle w:val="TableParagraph"/>
                          <w:spacing w:line="256" w:lineRule="exact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support</w:t>
                        </w:r>
                      </w:p>
                    </w:tc>
                    <w:tc>
                      <w:tcPr>
                        <w:tcW w:w="1580" w:type="dxa"/>
                      </w:tcPr>
                      <w:p w14:paraId="4AB3AA27" w14:textId="77777777" w:rsidR="00A815F9" w:rsidRDefault="00C15677">
                        <w:pPr>
                          <w:pStyle w:val="TableParagraph"/>
                          <w:spacing w:line="256" w:lineRule="exact"/>
                          <w:ind w:left="1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hours/patter</w:t>
                        </w:r>
                      </w:p>
                    </w:tc>
                    <w:tc>
                      <w:tcPr>
                        <w:tcW w:w="2509" w:type="dxa"/>
                      </w:tcPr>
                      <w:p w14:paraId="699367B7" w14:textId="77777777" w:rsidR="00A815F9" w:rsidRDefault="00C15677">
                        <w:pPr>
                          <w:pStyle w:val="TableParagraph"/>
                          <w:spacing w:line="256" w:lineRule="exact"/>
                          <w:ind w:left="1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opportunitie</w:t>
                        </w:r>
                      </w:p>
                    </w:tc>
                  </w:tr>
                  <w:tr w:rsidR="00A815F9" w14:paraId="40CA882E" w14:textId="77777777">
                    <w:trPr>
                      <w:trHeight w:val="275"/>
                    </w:trPr>
                    <w:tc>
                      <w:tcPr>
                        <w:tcW w:w="1185" w:type="dxa"/>
                      </w:tcPr>
                      <w:p w14:paraId="09A24661" w14:textId="77777777" w:rsidR="00A815F9" w:rsidRDefault="00C15677">
                        <w:pPr>
                          <w:pStyle w:val="TableParagraph"/>
                          <w:spacing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concerns</w:t>
                        </w:r>
                      </w:p>
                    </w:tc>
                    <w:tc>
                      <w:tcPr>
                        <w:tcW w:w="1159" w:type="dxa"/>
                      </w:tcPr>
                      <w:p w14:paraId="3172AE63" w14:textId="77777777" w:rsidR="00A815F9" w:rsidRDefault="00C15677">
                        <w:pPr>
                          <w:pStyle w:val="TableParagraph"/>
                          <w:spacing w:line="256" w:lineRule="exact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work</w:t>
                        </w:r>
                      </w:p>
                    </w:tc>
                    <w:tc>
                      <w:tcPr>
                        <w:tcW w:w="1130" w:type="dxa"/>
                      </w:tcPr>
                      <w:p w14:paraId="1798D9D1" w14:textId="77777777" w:rsidR="00A815F9" w:rsidRDefault="00C15677">
                        <w:pPr>
                          <w:pStyle w:val="TableParagraph"/>
                          <w:spacing w:line="256" w:lineRule="exact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availabl</w:t>
                        </w:r>
                      </w:p>
                    </w:tc>
                    <w:tc>
                      <w:tcPr>
                        <w:tcW w:w="1580" w:type="dxa"/>
                      </w:tcPr>
                      <w:p w14:paraId="5DE8F633" w14:textId="77777777" w:rsidR="00A815F9" w:rsidRDefault="00C15677">
                        <w:pPr>
                          <w:pStyle w:val="TableParagraph"/>
                          <w:spacing w:line="256" w:lineRule="exact"/>
                          <w:ind w:left="1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</w:p>
                    </w:tc>
                    <w:tc>
                      <w:tcPr>
                        <w:tcW w:w="2509" w:type="dxa"/>
                      </w:tcPr>
                      <w:p w14:paraId="4D39E31C" w14:textId="77777777" w:rsidR="00A815F9" w:rsidRDefault="00C15677">
                        <w:pPr>
                          <w:pStyle w:val="TableParagraph"/>
                          <w:spacing w:line="256" w:lineRule="exact"/>
                          <w:ind w:left="1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s/support</w:t>
                        </w:r>
                      </w:p>
                    </w:tc>
                  </w:tr>
                  <w:tr w:rsidR="00A815F9" w14:paraId="2B330E46" w14:textId="77777777">
                    <w:trPr>
                      <w:trHeight w:val="276"/>
                    </w:trPr>
                    <w:tc>
                      <w:tcPr>
                        <w:tcW w:w="1185" w:type="dxa"/>
                      </w:tcPr>
                      <w:p w14:paraId="34D732D7" w14:textId="77777777" w:rsidR="00A815F9" w:rsidRDefault="00C15677">
                        <w:pPr>
                          <w:pStyle w:val="TableParagraph"/>
                          <w:spacing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(ISCs)</w:t>
                        </w:r>
                      </w:p>
                    </w:tc>
                    <w:tc>
                      <w:tcPr>
                        <w:tcW w:w="1159" w:type="dxa"/>
                      </w:tcPr>
                      <w:p w14:paraId="3EC62BAF" w14:textId="77777777" w:rsidR="00A815F9" w:rsidRDefault="00C15677">
                        <w:pPr>
                          <w:pStyle w:val="TableParagraph"/>
                          <w:spacing w:line="256" w:lineRule="exact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and/or</w:t>
                        </w:r>
                      </w:p>
                    </w:tc>
                    <w:tc>
                      <w:tcPr>
                        <w:tcW w:w="1130" w:type="dxa"/>
                      </w:tcPr>
                      <w:p w14:paraId="5386C0A6" w14:textId="77777777" w:rsidR="00A815F9" w:rsidRDefault="00C15677">
                        <w:pPr>
                          <w:pStyle w:val="TableParagraph"/>
                          <w:spacing w:line="256" w:lineRule="exact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</w:t>
                        </w:r>
                      </w:p>
                    </w:tc>
                    <w:tc>
                      <w:tcPr>
                        <w:tcW w:w="1580" w:type="dxa"/>
                      </w:tcPr>
                      <w:p w14:paraId="7399859B" w14:textId="77777777" w:rsidR="00A815F9" w:rsidRDefault="00C15677">
                        <w:pPr>
                          <w:pStyle w:val="TableParagraph"/>
                          <w:spacing w:line="256" w:lineRule="exact"/>
                          <w:ind w:left="1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Service</w:t>
                        </w:r>
                      </w:p>
                    </w:tc>
                    <w:tc>
                      <w:tcPr>
                        <w:tcW w:w="2509" w:type="dxa"/>
                      </w:tcPr>
                      <w:p w14:paraId="63A77B53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815F9" w14:paraId="1D16E4EB" w14:textId="77777777">
                    <w:trPr>
                      <w:trHeight w:val="273"/>
                    </w:trPr>
                    <w:tc>
                      <w:tcPr>
                        <w:tcW w:w="1185" w:type="dxa"/>
                      </w:tcPr>
                      <w:p w14:paraId="60B75537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14:paraId="744D0B40" w14:textId="77777777" w:rsidR="00A815F9" w:rsidRDefault="00C15677">
                        <w:pPr>
                          <w:pStyle w:val="TableParagraph"/>
                          <w:spacing w:line="253" w:lineRule="exact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pattern</w:t>
                        </w:r>
                      </w:p>
                    </w:tc>
                    <w:tc>
                      <w:tcPr>
                        <w:tcW w:w="1130" w:type="dxa"/>
                      </w:tcPr>
                      <w:p w14:paraId="4AB5822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80" w:type="dxa"/>
                      </w:tcPr>
                      <w:p w14:paraId="304EB4DC" w14:textId="77777777" w:rsidR="00A815F9" w:rsidRDefault="00C15677">
                        <w:pPr>
                          <w:pStyle w:val="TableParagraph"/>
                          <w:spacing w:line="253" w:lineRule="exact"/>
                          <w:ind w:left="1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support</w:t>
                        </w:r>
                      </w:p>
                    </w:tc>
                    <w:tc>
                      <w:tcPr>
                        <w:tcW w:w="2509" w:type="dxa"/>
                      </w:tcPr>
                      <w:p w14:paraId="567D3995" w14:textId="77777777" w:rsidR="00A815F9" w:rsidRDefault="00A815F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258D268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exception</w:t>
      </w:r>
      <w:r>
        <w:rPr>
          <w:spacing w:val="-3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month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quarter:</w:t>
      </w:r>
    </w:p>
    <w:p w14:paraId="7FE2E510" w14:textId="77777777" w:rsidR="00A815F9" w:rsidRDefault="00A815F9">
      <w:pPr>
        <w:pStyle w:val="BodyText"/>
        <w:rPr>
          <w:sz w:val="20"/>
        </w:rPr>
      </w:pPr>
    </w:p>
    <w:p w14:paraId="3E7A9D3C" w14:textId="77777777" w:rsidR="00A815F9" w:rsidRDefault="00A815F9">
      <w:pPr>
        <w:pStyle w:val="BodyText"/>
        <w:rPr>
          <w:sz w:val="20"/>
        </w:rPr>
      </w:pPr>
    </w:p>
    <w:p w14:paraId="00EEDB8C" w14:textId="77777777" w:rsidR="00A815F9" w:rsidRDefault="00A815F9">
      <w:pPr>
        <w:pStyle w:val="BodyText"/>
        <w:rPr>
          <w:sz w:val="20"/>
        </w:rPr>
      </w:pPr>
    </w:p>
    <w:p w14:paraId="666927AE" w14:textId="77777777" w:rsidR="00A815F9" w:rsidRDefault="00A815F9">
      <w:pPr>
        <w:pStyle w:val="BodyText"/>
        <w:rPr>
          <w:sz w:val="20"/>
        </w:rPr>
      </w:pPr>
    </w:p>
    <w:p w14:paraId="6B24234A" w14:textId="77777777" w:rsidR="00A815F9" w:rsidRDefault="00A815F9">
      <w:pPr>
        <w:pStyle w:val="BodyText"/>
        <w:rPr>
          <w:sz w:val="20"/>
        </w:rPr>
      </w:pPr>
    </w:p>
    <w:p w14:paraId="646AB475" w14:textId="77777777" w:rsidR="00A815F9" w:rsidRDefault="00A815F9">
      <w:pPr>
        <w:pStyle w:val="BodyText"/>
        <w:rPr>
          <w:sz w:val="20"/>
        </w:rPr>
      </w:pPr>
    </w:p>
    <w:p w14:paraId="6C99DFF7" w14:textId="77777777" w:rsidR="00A815F9" w:rsidRDefault="00A815F9">
      <w:pPr>
        <w:pStyle w:val="BodyText"/>
        <w:spacing w:before="9"/>
        <w:rPr>
          <w:sz w:val="20"/>
        </w:rPr>
      </w:pPr>
    </w:p>
    <w:tbl>
      <w:tblPr>
        <w:tblW w:w="0" w:type="auto"/>
        <w:tblInd w:w="8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2"/>
        <w:gridCol w:w="1099"/>
        <w:gridCol w:w="1285"/>
        <w:gridCol w:w="1089"/>
        <w:gridCol w:w="1412"/>
        <w:gridCol w:w="1532"/>
        <w:gridCol w:w="1270"/>
      </w:tblGrid>
      <w:tr w:rsidR="00A815F9" w14:paraId="22CDC0A1" w14:textId="77777777">
        <w:trPr>
          <w:trHeight w:val="282"/>
        </w:trPr>
        <w:tc>
          <w:tcPr>
            <w:tcW w:w="1382" w:type="dxa"/>
            <w:tcBorders>
              <w:top w:val="single" w:sz="24" w:space="0" w:color="000000"/>
              <w:right w:val="single" w:sz="8" w:space="0" w:color="000000"/>
            </w:tcBorders>
          </w:tcPr>
          <w:p w14:paraId="66320369" w14:textId="77777777" w:rsidR="00A815F9" w:rsidRDefault="00C15677">
            <w:pPr>
              <w:pStyle w:val="TableParagraph"/>
              <w:spacing w:before="4" w:line="259" w:lineRule="exact"/>
              <w:ind w:left="139"/>
              <w:rPr>
                <w:sz w:val="24"/>
              </w:rPr>
            </w:pPr>
            <w:r>
              <w:rPr>
                <w:sz w:val="24"/>
              </w:rPr>
              <w:t>AUG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099" w:type="dxa"/>
            <w:tcBorders>
              <w:top w:val="single" w:sz="24" w:space="0" w:color="000000"/>
              <w:left w:val="single" w:sz="8" w:space="0" w:color="000000"/>
            </w:tcBorders>
            <w:shd w:val="clear" w:color="auto" w:fill="C0C0C0"/>
          </w:tcPr>
          <w:p w14:paraId="27B9B694" w14:textId="77777777" w:rsidR="00A815F9" w:rsidRDefault="00C15677">
            <w:pPr>
              <w:pStyle w:val="TableParagraph"/>
              <w:spacing w:before="4"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24" w:space="0" w:color="000000"/>
            </w:tcBorders>
            <w:shd w:val="clear" w:color="auto" w:fill="C0C0C0"/>
          </w:tcPr>
          <w:p w14:paraId="1A9E00AB" w14:textId="77777777" w:rsidR="00A815F9" w:rsidRDefault="00C15677">
            <w:pPr>
              <w:pStyle w:val="TableParagraph"/>
              <w:spacing w:before="4" w:line="259" w:lineRule="exact"/>
              <w:ind w:left="3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9" w:type="dxa"/>
            <w:tcBorders>
              <w:top w:val="single" w:sz="24" w:space="0" w:color="000000"/>
            </w:tcBorders>
            <w:shd w:val="clear" w:color="auto" w:fill="C0C0C0"/>
          </w:tcPr>
          <w:p w14:paraId="3A8C5CBD" w14:textId="77777777" w:rsidR="00A815F9" w:rsidRDefault="00C15677">
            <w:pPr>
              <w:pStyle w:val="TableParagraph"/>
              <w:spacing w:before="4" w:line="259" w:lineRule="exact"/>
              <w:ind w:left="1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2" w:type="dxa"/>
            <w:tcBorders>
              <w:top w:val="single" w:sz="24" w:space="0" w:color="000000"/>
            </w:tcBorders>
            <w:shd w:val="clear" w:color="auto" w:fill="C0C0C0"/>
          </w:tcPr>
          <w:p w14:paraId="35CE967A" w14:textId="77777777" w:rsidR="00A815F9" w:rsidRDefault="00C15677">
            <w:pPr>
              <w:pStyle w:val="TableParagraph"/>
              <w:spacing w:before="4" w:line="259" w:lineRule="exact"/>
              <w:ind w:left="2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2" w:type="dxa"/>
            <w:tcBorders>
              <w:top w:val="single" w:sz="24" w:space="0" w:color="000000"/>
            </w:tcBorders>
            <w:shd w:val="clear" w:color="auto" w:fill="C0C0C0"/>
          </w:tcPr>
          <w:p w14:paraId="516F9BAA" w14:textId="77777777" w:rsidR="00A815F9" w:rsidRDefault="00C15677">
            <w:pPr>
              <w:pStyle w:val="TableParagraph"/>
              <w:spacing w:before="4" w:line="259" w:lineRule="exact"/>
              <w:ind w:left="3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0" w:type="dxa"/>
            <w:tcBorders>
              <w:top w:val="single" w:sz="24" w:space="0" w:color="000000"/>
              <w:right w:val="single" w:sz="8" w:space="0" w:color="000000"/>
            </w:tcBorders>
            <w:shd w:val="clear" w:color="auto" w:fill="C0C0C0"/>
          </w:tcPr>
          <w:p w14:paraId="41B39E53" w14:textId="77777777" w:rsidR="00A815F9" w:rsidRDefault="00C15677">
            <w:pPr>
              <w:pStyle w:val="TableParagraph"/>
              <w:spacing w:before="4" w:line="259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A815F9" w14:paraId="6FC20A48" w14:textId="77777777">
        <w:trPr>
          <w:trHeight w:val="272"/>
        </w:trPr>
        <w:tc>
          <w:tcPr>
            <w:tcW w:w="1382" w:type="dxa"/>
            <w:tcBorders>
              <w:right w:val="single" w:sz="8" w:space="0" w:color="000000"/>
            </w:tcBorders>
          </w:tcPr>
          <w:p w14:paraId="4A63983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9" w:type="dxa"/>
            <w:tcBorders>
              <w:left w:val="single" w:sz="8" w:space="0" w:color="000000"/>
            </w:tcBorders>
            <w:shd w:val="clear" w:color="auto" w:fill="C0C0C0"/>
          </w:tcPr>
          <w:p w14:paraId="69D41507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5" w:type="dxa"/>
            <w:shd w:val="clear" w:color="auto" w:fill="C0C0C0"/>
          </w:tcPr>
          <w:p w14:paraId="0837A89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9" w:type="dxa"/>
            <w:shd w:val="clear" w:color="auto" w:fill="C0C0C0"/>
          </w:tcPr>
          <w:p w14:paraId="5A4AF2FB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  <w:shd w:val="clear" w:color="auto" w:fill="C0C0C0"/>
          </w:tcPr>
          <w:p w14:paraId="08587063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shd w:val="clear" w:color="auto" w:fill="C0C0C0"/>
          </w:tcPr>
          <w:p w14:paraId="43DC3A57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  <w:tcBorders>
              <w:right w:val="single" w:sz="8" w:space="0" w:color="000000"/>
            </w:tcBorders>
            <w:shd w:val="clear" w:color="auto" w:fill="C0C0C0"/>
          </w:tcPr>
          <w:p w14:paraId="72B6F42B" w14:textId="77777777" w:rsidR="00A815F9" w:rsidRDefault="00C15677">
            <w:pPr>
              <w:pStyle w:val="TableParagraph"/>
              <w:spacing w:line="25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(6.9%)</w:t>
            </w:r>
          </w:p>
        </w:tc>
      </w:tr>
      <w:tr w:rsidR="00A815F9" w14:paraId="37F12431" w14:textId="77777777">
        <w:trPr>
          <w:trHeight w:val="279"/>
        </w:trPr>
        <w:tc>
          <w:tcPr>
            <w:tcW w:w="1382" w:type="dxa"/>
            <w:tcBorders>
              <w:right w:val="single" w:sz="8" w:space="0" w:color="000000"/>
            </w:tcBorders>
          </w:tcPr>
          <w:p w14:paraId="02116552" w14:textId="77777777" w:rsidR="00A815F9" w:rsidRDefault="00C15677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z w:val="24"/>
              </w:rPr>
              <w:t>SEP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099" w:type="dxa"/>
            <w:tcBorders>
              <w:left w:val="single" w:sz="8" w:space="0" w:color="000000"/>
            </w:tcBorders>
          </w:tcPr>
          <w:p w14:paraId="7068A353" w14:textId="77777777" w:rsidR="00A815F9" w:rsidRDefault="00C15677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5" w:type="dxa"/>
          </w:tcPr>
          <w:p w14:paraId="794E8B41" w14:textId="77777777" w:rsidR="00A815F9" w:rsidRDefault="00C15677">
            <w:pPr>
              <w:pStyle w:val="TableParagraph"/>
              <w:spacing w:line="259" w:lineRule="exact"/>
              <w:ind w:left="31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9" w:type="dxa"/>
          </w:tcPr>
          <w:p w14:paraId="5541474E" w14:textId="77777777" w:rsidR="00A815F9" w:rsidRDefault="00C15677">
            <w:pPr>
              <w:pStyle w:val="TableParagraph"/>
              <w:spacing w:line="259" w:lineRule="exact"/>
              <w:ind w:left="1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2" w:type="dxa"/>
          </w:tcPr>
          <w:p w14:paraId="44595D91" w14:textId="77777777" w:rsidR="00A815F9" w:rsidRDefault="00C15677">
            <w:pPr>
              <w:pStyle w:val="TableParagraph"/>
              <w:spacing w:line="259" w:lineRule="exact"/>
              <w:ind w:left="25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32" w:type="dxa"/>
          </w:tcPr>
          <w:p w14:paraId="33676289" w14:textId="77777777" w:rsidR="00A815F9" w:rsidRDefault="00C15677">
            <w:pPr>
              <w:pStyle w:val="TableParagraph"/>
              <w:spacing w:line="259" w:lineRule="exact"/>
              <w:ind w:left="3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0" w:type="dxa"/>
            <w:tcBorders>
              <w:right w:val="single" w:sz="8" w:space="0" w:color="000000"/>
            </w:tcBorders>
          </w:tcPr>
          <w:p w14:paraId="203BF9F6" w14:textId="77777777" w:rsidR="00A815F9" w:rsidRDefault="00C15677">
            <w:pPr>
              <w:pStyle w:val="TableParagraph"/>
              <w:spacing w:line="259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A815F9" w14:paraId="349D5465" w14:textId="77777777">
        <w:trPr>
          <w:trHeight w:val="276"/>
        </w:trPr>
        <w:tc>
          <w:tcPr>
            <w:tcW w:w="1382" w:type="dxa"/>
            <w:tcBorders>
              <w:right w:val="single" w:sz="8" w:space="0" w:color="000000"/>
            </w:tcBorders>
          </w:tcPr>
          <w:p w14:paraId="39062CC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9" w:type="dxa"/>
            <w:tcBorders>
              <w:left w:val="single" w:sz="8" w:space="0" w:color="000000"/>
            </w:tcBorders>
          </w:tcPr>
          <w:p w14:paraId="3CF02130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5" w:type="dxa"/>
          </w:tcPr>
          <w:p w14:paraId="6335FAF0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9" w:type="dxa"/>
          </w:tcPr>
          <w:p w14:paraId="28E8B47D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14:paraId="0260D716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582818E5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  <w:tcBorders>
              <w:right w:val="single" w:sz="8" w:space="0" w:color="000000"/>
            </w:tcBorders>
          </w:tcPr>
          <w:p w14:paraId="154FE1FD" w14:textId="77777777" w:rsidR="00A815F9" w:rsidRDefault="00C15677">
            <w:pPr>
              <w:pStyle w:val="TableParagraph"/>
              <w:spacing w:line="256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(69.0%</w:t>
            </w:r>
          </w:p>
        </w:tc>
      </w:tr>
      <w:tr w:rsidR="00A815F9" w14:paraId="15A754DD" w14:textId="77777777">
        <w:trPr>
          <w:trHeight w:val="270"/>
        </w:trPr>
        <w:tc>
          <w:tcPr>
            <w:tcW w:w="1382" w:type="dxa"/>
            <w:tcBorders>
              <w:right w:val="single" w:sz="8" w:space="0" w:color="000000"/>
            </w:tcBorders>
          </w:tcPr>
          <w:p w14:paraId="12BB63F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9" w:type="dxa"/>
            <w:tcBorders>
              <w:left w:val="single" w:sz="8" w:space="0" w:color="000000"/>
            </w:tcBorders>
          </w:tcPr>
          <w:p w14:paraId="39F7845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5" w:type="dxa"/>
          </w:tcPr>
          <w:p w14:paraId="679D474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9" w:type="dxa"/>
          </w:tcPr>
          <w:p w14:paraId="17C5A101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14:paraId="13BE6E25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0B943F8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  <w:tcBorders>
              <w:right w:val="single" w:sz="8" w:space="0" w:color="000000"/>
            </w:tcBorders>
          </w:tcPr>
          <w:p w14:paraId="51571AAE" w14:textId="77777777" w:rsidR="00A815F9" w:rsidRDefault="00C15677">
            <w:pPr>
              <w:pStyle w:val="TableParagraph"/>
              <w:spacing w:line="250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)</w:t>
            </w:r>
          </w:p>
        </w:tc>
      </w:tr>
      <w:tr w:rsidR="00A815F9" w14:paraId="71AB6F18" w14:textId="77777777">
        <w:trPr>
          <w:trHeight w:val="281"/>
        </w:trPr>
        <w:tc>
          <w:tcPr>
            <w:tcW w:w="1382" w:type="dxa"/>
            <w:tcBorders>
              <w:right w:val="single" w:sz="8" w:space="0" w:color="000000"/>
            </w:tcBorders>
          </w:tcPr>
          <w:p w14:paraId="4F6F58FB" w14:textId="77777777" w:rsidR="00A815F9" w:rsidRDefault="00C15677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OCT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099" w:type="dxa"/>
            <w:tcBorders>
              <w:left w:val="single" w:sz="8" w:space="0" w:color="000000"/>
            </w:tcBorders>
            <w:shd w:val="clear" w:color="auto" w:fill="C0C0C0"/>
          </w:tcPr>
          <w:p w14:paraId="7DB585F2" w14:textId="77777777" w:rsidR="00A815F9" w:rsidRDefault="00C15677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5" w:type="dxa"/>
            <w:shd w:val="clear" w:color="auto" w:fill="C0C0C0"/>
          </w:tcPr>
          <w:p w14:paraId="37E0A347" w14:textId="77777777" w:rsidR="00A815F9" w:rsidRDefault="00C15677">
            <w:pPr>
              <w:pStyle w:val="TableParagraph"/>
              <w:spacing w:line="261" w:lineRule="exact"/>
              <w:ind w:left="3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9" w:type="dxa"/>
            <w:shd w:val="clear" w:color="auto" w:fill="C0C0C0"/>
          </w:tcPr>
          <w:p w14:paraId="3FE4B921" w14:textId="77777777" w:rsidR="00A815F9" w:rsidRDefault="00C15677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2" w:type="dxa"/>
            <w:shd w:val="clear" w:color="auto" w:fill="C0C0C0"/>
          </w:tcPr>
          <w:p w14:paraId="449EF4C4" w14:textId="77777777" w:rsidR="00A815F9" w:rsidRDefault="00C15677">
            <w:pPr>
              <w:pStyle w:val="TableParagraph"/>
              <w:spacing w:line="261" w:lineRule="exact"/>
              <w:ind w:left="25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32" w:type="dxa"/>
            <w:shd w:val="clear" w:color="auto" w:fill="C0C0C0"/>
          </w:tcPr>
          <w:p w14:paraId="2120CB83" w14:textId="77777777" w:rsidR="00A815F9" w:rsidRDefault="00C15677">
            <w:pPr>
              <w:pStyle w:val="TableParagraph"/>
              <w:spacing w:line="261" w:lineRule="exact"/>
              <w:ind w:left="3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0" w:type="dxa"/>
            <w:tcBorders>
              <w:right w:val="single" w:sz="8" w:space="0" w:color="000000"/>
            </w:tcBorders>
            <w:shd w:val="clear" w:color="auto" w:fill="C0C0C0"/>
          </w:tcPr>
          <w:p w14:paraId="022C1EEF" w14:textId="77777777" w:rsidR="00A815F9" w:rsidRDefault="00C15677">
            <w:pPr>
              <w:pStyle w:val="TableParagraph"/>
              <w:spacing w:line="261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815F9" w14:paraId="007F397D" w14:textId="77777777">
        <w:trPr>
          <w:trHeight w:val="276"/>
        </w:trPr>
        <w:tc>
          <w:tcPr>
            <w:tcW w:w="1382" w:type="dxa"/>
            <w:tcBorders>
              <w:right w:val="single" w:sz="8" w:space="0" w:color="000000"/>
            </w:tcBorders>
          </w:tcPr>
          <w:p w14:paraId="58D1D55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9" w:type="dxa"/>
            <w:tcBorders>
              <w:left w:val="single" w:sz="8" w:space="0" w:color="000000"/>
            </w:tcBorders>
            <w:shd w:val="clear" w:color="auto" w:fill="C0C0C0"/>
          </w:tcPr>
          <w:p w14:paraId="04F36C6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5" w:type="dxa"/>
            <w:shd w:val="clear" w:color="auto" w:fill="C0C0C0"/>
          </w:tcPr>
          <w:p w14:paraId="0992DC41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9" w:type="dxa"/>
            <w:shd w:val="clear" w:color="auto" w:fill="C0C0C0"/>
          </w:tcPr>
          <w:p w14:paraId="62185080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  <w:shd w:val="clear" w:color="auto" w:fill="C0C0C0"/>
          </w:tcPr>
          <w:p w14:paraId="59D522C1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shd w:val="clear" w:color="auto" w:fill="C0C0C0"/>
          </w:tcPr>
          <w:p w14:paraId="60A3214D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  <w:tcBorders>
              <w:right w:val="single" w:sz="8" w:space="0" w:color="000000"/>
            </w:tcBorders>
            <w:shd w:val="clear" w:color="auto" w:fill="C0C0C0"/>
          </w:tcPr>
          <w:p w14:paraId="6D4162FB" w14:textId="77777777" w:rsidR="00A815F9" w:rsidRDefault="00C15677">
            <w:pPr>
              <w:pStyle w:val="TableParagraph"/>
              <w:spacing w:line="256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(24.1%</w:t>
            </w:r>
          </w:p>
        </w:tc>
      </w:tr>
      <w:tr w:rsidR="00A815F9" w14:paraId="3BAE5224" w14:textId="77777777">
        <w:trPr>
          <w:trHeight w:val="272"/>
        </w:trPr>
        <w:tc>
          <w:tcPr>
            <w:tcW w:w="1382" w:type="dxa"/>
            <w:tcBorders>
              <w:right w:val="single" w:sz="8" w:space="0" w:color="000000"/>
            </w:tcBorders>
          </w:tcPr>
          <w:p w14:paraId="2BCD1F18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9" w:type="dxa"/>
            <w:tcBorders>
              <w:left w:val="single" w:sz="8" w:space="0" w:color="000000"/>
            </w:tcBorders>
            <w:shd w:val="clear" w:color="auto" w:fill="C0C0C0"/>
          </w:tcPr>
          <w:p w14:paraId="772E956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5" w:type="dxa"/>
            <w:shd w:val="clear" w:color="auto" w:fill="C0C0C0"/>
          </w:tcPr>
          <w:p w14:paraId="5126E39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9" w:type="dxa"/>
            <w:shd w:val="clear" w:color="auto" w:fill="C0C0C0"/>
          </w:tcPr>
          <w:p w14:paraId="5BF67651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  <w:shd w:val="clear" w:color="auto" w:fill="C0C0C0"/>
          </w:tcPr>
          <w:p w14:paraId="1925E66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  <w:shd w:val="clear" w:color="auto" w:fill="C0C0C0"/>
          </w:tcPr>
          <w:p w14:paraId="5E05DE1B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  <w:tcBorders>
              <w:right w:val="single" w:sz="8" w:space="0" w:color="000000"/>
            </w:tcBorders>
            <w:shd w:val="clear" w:color="auto" w:fill="C0C0C0"/>
          </w:tcPr>
          <w:p w14:paraId="22268AFA" w14:textId="77777777" w:rsidR="00A815F9" w:rsidRDefault="00C15677">
            <w:pPr>
              <w:pStyle w:val="TableParagraph"/>
              <w:spacing w:line="25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)</w:t>
            </w:r>
          </w:p>
        </w:tc>
      </w:tr>
      <w:tr w:rsidR="00A815F9" w14:paraId="2DC2E474" w14:textId="77777777">
        <w:trPr>
          <w:trHeight w:val="279"/>
        </w:trPr>
        <w:tc>
          <w:tcPr>
            <w:tcW w:w="1382" w:type="dxa"/>
            <w:tcBorders>
              <w:right w:val="single" w:sz="8" w:space="0" w:color="000000"/>
            </w:tcBorders>
          </w:tcPr>
          <w:p w14:paraId="29920732" w14:textId="77777777" w:rsidR="00A815F9" w:rsidRDefault="00C15677">
            <w:pPr>
              <w:pStyle w:val="TableParagraph"/>
              <w:spacing w:line="25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QUARTE</w:t>
            </w:r>
          </w:p>
        </w:tc>
        <w:tc>
          <w:tcPr>
            <w:tcW w:w="1099" w:type="dxa"/>
            <w:tcBorders>
              <w:left w:val="single" w:sz="8" w:space="0" w:color="000000"/>
            </w:tcBorders>
          </w:tcPr>
          <w:p w14:paraId="622AD404" w14:textId="77777777" w:rsidR="00A815F9" w:rsidRDefault="00C15677">
            <w:pPr>
              <w:pStyle w:val="TableParagraph"/>
              <w:spacing w:line="259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85" w:type="dxa"/>
          </w:tcPr>
          <w:p w14:paraId="201488E7" w14:textId="77777777" w:rsidR="00A815F9" w:rsidRDefault="00C15677">
            <w:pPr>
              <w:pStyle w:val="TableParagraph"/>
              <w:spacing w:line="259" w:lineRule="exact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089" w:type="dxa"/>
          </w:tcPr>
          <w:p w14:paraId="4ED4CB87" w14:textId="77777777" w:rsidR="00A815F9" w:rsidRDefault="00C15677">
            <w:pPr>
              <w:pStyle w:val="TableParagraph"/>
              <w:spacing w:line="259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2" w:type="dxa"/>
          </w:tcPr>
          <w:p w14:paraId="5490CA11" w14:textId="77777777" w:rsidR="00A815F9" w:rsidRDefault="00C15677">
            <w:pPr>
              <w:pStyle w:val="TableParagraph"/>
              <w:spacing w:line="259" w:lineRule="exact"/>
              <w:ind w:left="25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532" w:type="dxa"/>
          </w:tcPr>
          <w:p w14:paraId="51A4C7B7" w14:textId="77777777" w:rsidR="00A815F9" w:rsidRDefault="00C15677">
            <w:pPr>
              <w:pStyle w:val="TableParagraph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70" w:type="dxa"/>
            <w:tcBorders>
              <w:right w:val="single" w:sz="8" w:space="0" w:color="000000"/>
            </w:tcBorders>
          </w:tcPr>
          <w:p w14:paraId="398E93A5" w14:textId="77777777" w:rsidR="00A815F9" w:rsidRDefault="00C15677">
            <w:pPr>
              <w:pStyle w:val="TableParagraph"/>
              <w:spacing w:line="259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</w:tr>
      <w:tr w:rsidR="00A815F9" w14:paraId="44A7BC9A" w14:textId="77777777">
        <w:trPr>
          <w:trHeight w:val="272"/>
        </w:trPr>
        <w:tc>
          <w:tcPr>
            <w:tcW w:w="1382" w:type="dxa"/>
            <w:tcBorders>
              <w:right w:val="single" w:sz="8" w:space="0" w:color="000000"/>
            </w:tcBorders>
          </w:tcPr>
          <w:p w14:paraId="28C302DE" w14:textId="77777777" w:rsidR="00A815F9" w:rsidRDefault="00C15677">
            <w:pPr>
              <w:pStyle w:val="TableParagraph"/>
              <w:spacing w:line="252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R</w:t>
            </w:r>
          </w:p>
        </w:tc>
        <w:tc>
          <w:tcPr>
            <w:tcW w:w="1099" w:type="dxa"/>
            <w:tcBorders>
              <w:left w:val="single" w:sz="8" w:space="0" w:color="000000"/>
              <w:bottom w:val="single" w:sz="8" w:space="0" w:color="000000"/>
            </w:tcBorders>
          </w:tcPr>
          <w:p w14:paraId="5C51D87C" w14:textId="77777777" w:rsidR="00A815F9" w:rsidRDefault="00C15677">
            <w:pPr>
              <w:pStyle w:val="TableParagraph"/>
              <w:spacing w:line="252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(1.7%)</w:t>
            </w:r>
          </w:p>
        </w:tc>
        <w:tc>
          <w:tcPr>
            <w:tcW w:w="1285" w:type="dxa"/>
            <w:tcBorders>
              <w:bottom w:val="single" w:sz="8" w:space="0" w:color="000000"/>
            </w:tcBorders>
          </w:tcPr>
          <w:p w14:paraId="4AEB0515" w14:textId="77777777" w:rsidR="00A815F9" w:rsidRDefault="00C15677">
            <w:pPr>
              <w:pStyle w:val="TableParagraph"/>
              <w:spacing w:line="252" w:lineRule="exact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(56.9%)</w:t>
            </w:r>
          </w:p>
        </w:tc>
        <w:tc>
          <w:tcPr>
            <w:tcW w:w="1089" w:type="dxa"/>
            <w:tcBorders>
              <w:bottom w:val="single" w:sz="8" w:space="0" w:color="000000"/>
            </w:tcBorders>
          </w:tcPr>
          <w:p w14:paraId="352ED005" w14:textId="77777777" w:rsidR="00A815F9" w:rsidRDefault="00C15677">
            <w:pPr>
              <w:pStyle w:val="TableParagraph"/>
              <w:spacing w:line="252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(1.7%)</w:t>
            </w:r>
          </w:p>
        </w:tc>
        <w:tc>
          <w:tcPr>
            <w:tcW w:w="1412" w:type="dxa"/>
            <w:tcBorders>
              <w:bottom w:val="single" w:sz="8" w:space="0" w:color="000000"/>
            </w:tcBorders>
          </w:tcPr>
          <w:p w14:paraId="5FEF1E0A" w14:textId="77777777" w:rsidR="00A815F9" w:rsidRDefault="00C15677">
            <w:pPr>
              <w:pStyle w:val="TableParagraph"/>
              <w:spacing w:line="252" w:lineRule="exact"/>
              <w:ind w:left="257"/>
              <w:rPr>
                <w:b/>
                <w:sz w:val="24"/>
              </w:rPr>
            </w:pPr>
            <w:r>
              <w:rPr>
                <w:b/>
                <w:sz w:val="24"/>
              </w:rPr>
              <w:t>(24.1%)</w:t>
            </w:r>
          </w:p>
        </w:tc>
        <w:tc>
          <w:tcPr>
            <w:tcW w:w="1532" w:type="dxa"/>
            <w:tcBorders>
              <w:bottom w:val="single" w:sz="8" w:space="0" w:color="000000"/>
            </w:tcBorders>
          </w:tcPr>
          <w:p w14:paraId="736057BF" w14:textId="77777777" w:rsidR="00A815F9" w:rsidRDefault="00C15677">
            <w:pPr>
              <w:pStyle w:val="TableParagraph"/>
              <w:spacing w:line="252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(15.5%)</w:t>
            </w:r>
          </w:p>
        </w:tc>
        <w:tc>
          <w:tcPr>
            <w:tcW w:w="1270" w:type="dxa"/>
            <w:tcBorders>
              <w:bottom w:val="single" w:sz="8" w:space="0" w:color="000000"/>
              <w:right w:val="single" w:sz="8" w:space="0" w:color="000000"/>
            </w:tcBorders>
          </w:tcPr>
          <w:p w14:paraId="52132CBA" w14:textId="77777777" w:rsidR="00A815F9" w:rsidRDefault="00C15677">
            <w:pPr>
              <w:pStyle w:val="TableParagraph"/>
              <w:spacing w:line="252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(100%)</w:t>
            </w:r>
          </w:p>
        </w:tc>
      </w:tr>
    </w:tbl>
    <w:p w14:paraId="71FB4266" w14:textId="77777777" w:rsidR="00A815F9" w:rsidRDefault="00A815F9">
      <w:pPr>
        <w:spacing w:line="252" w:lineRule="exact"/>
        <w:rPr>
          <w:sz w:val="24"/>
        </w:rPr>
        <w:sectPr w:rsidR="00A815F9">
          <w:pgSz w:w="11900" w:h="16840"/>
          <w:pgMar w:top="1360" w:right="0" w:bottom="1660" w:left="0" w:header="508" w:footer="1474" w:gutter="0"/>
          <w:cols w:space="720"/>
        </w:sectPr>
      </w:pPr>
    </w:p>
    <w:p w14:paraId="4F2F36D1" w14:textId="77777777" w:rsidR="00A815F9" w:rsidRDefault="00A815F9">
      <w:pPr>
        <w:pStyle w:val="BodyText"/>
        <w:spacing w:before="8"/>
        <w:rPr>
          <w:sz w:val="8"/>
        </w:rPr>
      </w:pPr>
    </w:p>
    <w:p w14:paraId="6156E231" w14:textId="77777777" w:rsidR="00A815F9" w:rsidRDefault="00C15677">
      <w:pPr>
        <w:pStyle w:val="BodyText"/>
        <w:spacing w:before="93" w:line="276" w:lineRule="auto"/>
        <w:ind w:left="1022" w:right="1013"/>
        <w:jc w:val="both"/>
      </w:pPr>
      <w:r>
        <w:t>The number of exception reports for this quarter was higher than expected for the month of</w:t>
      </w:r>
      <w:r>
        <w:rPr>
          <w:spacing w:val="1"/>
        </w:rPr>
        <w:t xml:space="preserve"> </w:t>
      </w:r>
      <w:r>
        <w:t>September (previously, median number of reports per month = 10 with an interquartile range</w:t>
      </w:r>
      <w:r>
        <w:rPr>
          <w:spacing w:val="-6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5 –</w:t>
      </w:r>
      <w:r>
        <w:rPr>
          <w:spacing w:val="-1"/>
        </w:rPr>
        <w:t xml:space="preserve"> </w:t>
      </w:r>
      <w:r>
        <w:t>20).</w:t>
      </w:r>
    </w:p>
    <w:p w14:paraId="5D304BB7" w14:textId="77777777" w:rsidR="00A815F9" w:rsidRDefault="00C15677">
      <w:pPr>
        <w:pStyle w:val="BodyText"/>
        <w:spacing w:before="200"/>
        <w:ind w:left="1022"/>
        <w:jc w:val="both"/>
      </w:pPr>
      <w:r>
        <w:t>Similar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quarters,</w:t>
      </w:r>
      <w:r>
        <w:rPr>
          <w:spacing w:val="-3"/>
        </w:rPr>
        <w:t xml:space="preserve"> </w:t>
      </w:r>
      <w:r>
        <w:t>FY1</w:t>
      </w:r>
      <w:r>
        <w:rPr>
          <w:spacing w:val="-1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doctors</w:t>
      </w:r>
      <w:r>
        <w:rPr>
          <w:spacing w:val="-3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majority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exception</w:t>
      </w:r>
      <w:r>
        <w:rPr>
          <w:spacing w:val="-2"/>
        </w:rPr>
        <w:t xml:space="preserve"> </w:t>
      </w:r>
      <w:r>
        <w:t>reports:</w:t>
      </w:r>
    </w:p>
    <w:p w14:paraId="20D5841F" w14:textId="77777777" w:rsidR="00A815F9" w:rsidRDefault="00A815F9">
      <w:pPr>
        <w:pStyle w:val="BodyText"/>
        <w:rPr>
          <w:sz w:val="21"/>
        </w:rPr>
      </w:pPr>
    </w:p>
    <w:tbl>
      <w:tblPr>
        <w:tblW w:w="0" w:type="auto"/>
        <w:tblInd w:w="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4"/>
        <w:gridCol w:w="1814"/>
        <w:gridCol w:w="1814"/>
        <w:gridCol w:w="1814"/>
        <w:gridCol w:w="1814"/>
      </w:tblGrid>
      <w:tr w:rsidR="00A815F9" w14:paraId="6EAF2601" w14:textId="77777777">
        <w:trPr>
          <w:trHeight w:val="273"/>
        </w:trPr>
        <w:tc>
          <w:tcPr>
            <w:tcW w:w="9070" w:type="dxa"/>
            <w:gridSpan w:val="5"/>
            <w:shd w:val="clear" w:color="auto" w:fill="D9D9D9"/>
          </w:tcPr>
          <w:p w14:paraId="3A3A6E88" w14:textId="77777777" w:rsidR="00A815F9" w:rsidRDefault="00C1567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Exception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</w:p>
        </w:tc>
      </w:tr>
      <w:tr w:rsidR="00A815F9" w14:paraId="2EB16068" w14:textId="77777777">
        <w:trPr>
          <w:trHeight w:val="1382"/>
        </w:trPr>
        <w:tc>
          <w:tcPr>
            <w:tcW w:w="1814" w:type="dxa"/>
          </w:tcPr>
          <w:p w14:paraId="5051E2F5" w14:textId="77777777" w:rsidR="00A815F9" w:rsidRDefault="00C1567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</w:p>
        </w:tc>
        <w:tc>
          <w:tcPr>
            <w:tcW w:w="1814" w:type="dxa"/>
          </w:tcPr>
          <w:p w14:paraId="707CAEBD" w14:textId="77777777" w:rsidR="00A815F9" w:rsidRDefault="00C15677">
            <w:pPr>
              <w:pStyle w:val="TableParagraph"/>
              <w:ind w:left="110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exceptions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carried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over</w:t>
            </w:r>
          </w:p>
          <w:p w14:paraId="7A486B6A" w14:textId="77777777" w:rsidR="00A815F9" w:rsidRDefault="00C15677">
            <w:pPr>
              <w:pStyle w:val="TableParagraph"/>
              <w:spacing w:line="274" w:lineRule="exact"/>
              <w:ind w:left="110" w:right="660"/>
              <w:rPr>
                <w:b/>
                <w:sz w:val="24"/>
              </w:rPr>
            </w:pPr>
            <w:r>
              <w:rPr>
                <w:b/>
                <w:sz w:val="24"/>
              </w:rPr>
              <w:t>from last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report</w:t>
            </w:r>
          </w:p>
        </w:tc>
        <w:tc>
          <w:tcPr>
            <w:tcW w:w="1814" w:type="dxa"/>
          </w:tcPr>
          <w:p w14:paraId="474DAAEF" w14:textId="77777777" w:rsidR="00A815F9" w:rsidRDefault="00C15677">
            <w:pPr>
              <w:pStyle w:val="TableParagraph"/>
              <w:ind w:left="106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exceptions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raised</w:t>
            </w:r>
          </w:p>
        </w:tc>
        <w:tc>
          <w:tcPr>
            <w:tcW w:w="1814" w:type="dxa"/>
          </w:tcPr>
          <w:p w14:paraId="09A35C2F" w14:textId="77777777" w:rsidR="00A815F9" w:rsidRDefault="00C15677">
            <w:pPr>
              <w:pStyle w:val="TableParagraph"/>
              <w:ind w:left="111" w:right="429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exceptions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closed</w:t>
            </w:r>
          </w:p>
        </w:tc>
        <w:tc>
          <w:tcPr>
            <w:tcW w:w="1814" w:type="dxa"/>
          </w:tcPr>
          <w:p w14:paraId="5B1423E1" w14:textId="77777777" w:rsidR="00A815F9" w:rsidRDefault="00C15677">
            <w:pPr>
              <w:pStyle w:val="TableParagraph"/>
              <w:ind w:left="111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exceptions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outstanding</w:t>
            </w:r>
          </w:p>
        </w:tc>
      </w:tr>
      <w:tr w:rsidR="00A815F9" w14:paraId="4B9FBD36" w14:textId="77777777">
        <w:trPr>
          <w:trHeight w:val="551"/>
        </w:trPr>
        <w:tc>
          <w:tcPr>
            <w:tcW w:w="1814" w:type="dxa"/>
            <w:shd w:val="clear" w:color="auto" w:fill="F2DBDB"/>
          </w:tcPr>
          <w:p w14:paraId="65CC3E4F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F1</w:t>
            </w:r>
          </w:p>
        </w:tc>
        <w:tc>
          <w:tcPr>
            <w:tcW w:w="1814" w:type="dxa"/>
            <w:shd w:val="clear" w:color="auto" w:fill="F2DBDB"/>
          </w:tcPr>
          <w:p w14:paraId="677F564E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14" w:type="dxa"/>
            <w:shd w:val="clear" w:color="auto" w:fill="F2DBDB"/>
          </w:tcPr>
          <w:p w14:paraId="1B1EE6F9" w14:textId="77777777" w:rsidR="00A815F9" w:rsidRDefault="00C1567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52</w:t>
            </w:r>
          </w:p>
          <w:p w14:paraId="0B8FA2DF" w14:textId="77777777" w:rsidR="00A815F9" w:rsidRDefault="00C15677">
            <w:pPr>
              <w:pStyle w:val="TableParagraph"/>
              <w:spacing w:before="2"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(89.7%)</w:t>
            </w:r>
          </w:p>
        </w:tc>
        <w:tc>
          <w:tcPr>
            <w:tcW w:w="1814" w:type="dxa"/>
            <w:shd w:val="clear" w:color="auto" w:fill="F2DBDB"/>
          </w:tcPr>
          <w:p w14:paraId="2067F245" w14:textId="77777777" w:rsidR="00A815F9" w:rsidRDefault="00C156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+ 3</w:t>
            </w:r>
          </w:p>
        </w:tc>
        <w:tc>
          <w:tcPr>
            <w:tcW w:w="1814" w:type="dxa"/>
            <w:shd w:val="clear" w:color="auto" w:fill="F2DBDB"/>
          </w:tcPr>
          <w:p w14:paraId="4EC60FD1" w14:textId="77777777" w:rsidR="00A815F9" w:rsidRDefault="00C156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1F599B18" w14:textId="77777777" w:rsidR="00A815F9" w:rsidRDefault="00C15677">
            <w:pPr>
              <w:pStyle w:val="TableParagraph"/>
              <w:spacing w:before="2"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(Educational)</w:t>
            </w:r>
          </w:p>
        </w:tc>
      </w:tr>
      <w:tr w:rsidR="00A815F9" w14:paraId="07B9019A" w14:textId="77777777">
        <w:trPr>
          <w:trHeight w:val="551"/>
        </w:trPr>
        <w:tc>
          <w:tcPr>
            <w:tcW w:w="1814" w:type="dxa"/>
            <w:shd w:val="clear" w:color="auto" w:fill="DAEEF3"/>
          </w:tcPr>
          <w:p w14:paraId="4A2AA41F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F2</w:t>
            </w:r>
          </w:p>
        </w:tc>
        <w:tc>
          <w:tcPr>
            <w:tcW w:w="1814" w:type="dxa"/>
            <w:shd w:val="clear" w:color="auto" w:fill="DAEEF3"/>
          </w:tcPr>
          <w:p w14:paraId="60E71B7E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14" w:type="dxa"/>
            <w:shd w:val="clear" w:color="auto" w:fill="DAEEF3"/>
          </w:tcPr>
          <w:p w14:paraId="1D168FA3" w14:textId="77777777" w:rsidR="00A815F9" w:rsidRDefault="00C1567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0591120C" w14:textId="77777777" w:rsidR="00A815F9" w:rsidRDefault="00C15677">
            <w:pPr>
              <w:pStyle w:val="TableParagraph"/>
              <w:spacing w:before="2"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(10.3%)</w:t>
            </w:r>
          </w:p>
        </w:tc>
        <w:tc>
          <w:tcPr>
            <w:tcW w:w="1814" w:type="dxa"/>
            <w:shd w:val="clear" w:color="auto" w:fill="DAEEF3"/>
          </w:tcPr>
          <w:p w14:paraId="296E01D2" w14:textId="77777777" w:rsidR="00A815F9" w:rsidRDefault="00C156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+ 2</w:t>
            </w:r>
          </w:p>
        </w:tc>
        <w:tc>
          <w:tcPr>
            <w:tcW w:w="1814" w:type="dxa"/>
            <w:shd w:val="clear" w:color="auto" w:fill="DAEEF3"/>
          </w:tcPr>
          <w:p w14:paraId="7C489640" w14:textId="77777777" w:rsidR="00A815F9" w:rsidRDefault="00C156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15F9" w14:paraId="135AA9BE" w14:textId="77777777">
        <w:trPr>
          <w:trHeight w:val="830"/>
        </w:trPr>
        <w:tc>
          <w:tcPr>
            <w:tcW w:w="1814" w:type="dxa"/>
          </w:tcPr>
          <w:p w14:paraId="5F7F173B" w14:textId="77777777" w:rsidR="00A815F9" w:rsidRDefault="00C1567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814" w:type="dxa"/>
          </w:tcPr>
          <w:p w14:paraId="29AB2BAB" w14:textId="77777777" w:rsidR="00A815F9" w:rsidRDefault="00C1567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814" w:type="dxa"/>
          </w:tcPr>
          <w:p w14:paraId="26B714EA" w14:textId="77777777" w:rsidR="00A815F9" w:rsidRDefault="00C15677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  <w:p w14:paraId="58AA2E05" w14:textId="77777777" w:rsidR="00A815F9" w:rsidRDefault="00C15677">
            <w:pPr>
              <w:pStyle w:val="TableParagraph"/>
              <w:spacing w:before="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(100%)</w:t>
            </w:r>
          </w:p>
        </w:tc>
        <w:tc>
          <w:tcPr>
            <w:tcW w:w="1814" w:type="dxa"/>
          </w:tcPr>
          <w:p w14:paraId="13B46DEE" w14:textId="77777777" w:rsidR="00A815F9" w:rsidRDefault="00C15677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+ 5</w:t>
            </w:r>
          </w:p>
          <w:p w14:paraId="0BE9FD75" w14:textId="77777777" w:rsidR="00A815F9" w:rsidRDefault="00C15677">
            <w:pPr>
              <w:pStyle w:val="TableParagraph"/>
              <w:spacing w:before="2"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(89.7% +</w:t>
            </w:r>
          </w:p>
          <w:p w14:paraId="2AAD3B9C" w14:textId="77777777" w:rsidR="00A815F9" w:rsidRDefault="00C15677">
            <w:pPr>
              <w:pStyle w:val="TableParagraph"/>
              <w:spacing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8.6%)</w:t>
            </w:r>
          </w:p>
        </w:tc>
        <w:tc>
          <w:tcPr>
            <w:tcW w:w="1814" w:type="dxa"/>
          </w:tcPr>
          <w:p w14:paraId="52D49BCC" w14:textId="77777777" w:rsidR="00A815F9" w:rsidRDefault="00C15677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14:paraId="4169CFEE" w14:textId="77777777" w:rsidR="00A815F9" w:rsidRDefault="00C15677">
            <w:pPr>
              <w:pStyle w:val="TableParagraph"/>
              <w:spacing w:line="274" w:lineRule="exact"/>
              <w:ind w:left="111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(Educational)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(1.7%)</w:t>
            </w:r>
          </w:p>
        </w:tc>
      </w:tr>
    </w:tbl>
    <w:p w14:paraId="182E8E0E" w14:textId="77777777" w:rsidR="00A815F9" w:rsidRDefault="00A815F9">
      <w:pPr>
        <w:pStyle w:val="BodyText"/>
        <w:rPr>
          <w:sz w:val="26"/>
        </w:rPr>
      </w:pPr>
    </w:p>
    <w:p w14:paraId="4D0C731F" w14:textId="77777777" w:rsidR="00A815F9" w:rsidRDefault="00C15677">
      <w:pPr>
        <w:pStyle w:val="BodyText"/>
        <w:spacing w:before="220" w:line="276" w:lineRule="auto"/>
        <w:ind w:left="1022" w:right="1014"/>
        <w:jc w:val="both"/>
      </w:pPr>
      <w:r>
        <w:t>The mean number of days between an exception occurring and the exception being reported</w:t>
      </w:r>
      <w:r>
        <w:rPr>
          <w:spacing w:val="-6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10.7</w:t>
      </w:r>
      <w:r>
        <w:rPr>
          <w:spacing w:val="-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(median</w:t>
      </w:r>
      <w:r>
        <w:rPr>
          <w:spacing w:val="-1"/>
        </w:rPr>
        <w:t xml:space="preserve"> </w:t>
      </w:r>
      <w:r>
        <w:t>= 4.5</w:t>
      </w:r>
      <w:r>
        <w:rPr>
          <w:spacing w:val="-1"/>
        </w:rPr>
        <w:t xml:space="preserve"> </w:t>
      </w:r>
      <w:r>
        <w:t>days,</w:t>
      </w:r>
      <w:r>
        <w:rPr>
          <w:spacing w:val="-1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= 0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days)</w:t>
      </w:r>
    </w:p>
    <w:p w14:paraId="71A94367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0" w:bottom="1660" w:left="0" w:header="508" w:footer="1474" w:gutter="0"/>
          <w:cols w:space="720"/>
        </w:sectPr>
      </w:pPr>
    </w:p>
    <w:p w14:paraId="058BA9C7" w14:textId="77777777" w:rsidR="00A815F9" w:rsidRDefault="00A815F9">
      <w:pPr>
        <w:pStyle w:val="BodyText"/>
        <w:spacing w:before="8"/>
        <w:rPr>
          <w:sz w:val="8"/>
        </w:rPr>
      </w:pPr>
    </w:p>
    <w:p w14:paraId="59FCE55F" w14:textId="77777777" w:rsidR="00A815F9" w:rsidRDefault="00C15677">
      <w:pPr>
        <w:pStyle w:val="BodyText"/>
        <w:spacing w:before="93" w:line="276" w:lineRule="auto"/>
        <w:ind w:left="1022" w:right="985"/>
      </w:pPr>
      <w:r>
        <w:t>Half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exception</w:t>
      </w:r>
      <w:r>
        <w:rPr>
          <w:spacing w:val="-3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Medicine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half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t>Surgery:</w:t>
      </w:r>
    </w:p>
    <w:p w14:paraId="55F8628C" w14:textId="77777777" w:rsidR="00A815F9" w:rsidRDefault="00A815F9">
      <w:pPr>
        <w:pStyle w:val="BodyText"/>
        <w:spacing w:before="4"/>
        <w:rPr>
          <w:sz w:val="17"/>
        </w:rPr>
      </w:pPr>
    </w:p>
    <w:tbl>
      <w:tblPr>
        <w:tblW w:w="0" w:type="auto"/>
        <w:tblInd w:w="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"/>
        <w:gridCol w:w="1915"/>
        <w:gridCol w:w="1344"/>
        <w:gridCol w:w="1416"/>
        <w:gridCol w:w="1776"/>
        <w:gridCol w:w="1512"/>
      </w:tblGrid>
      <w:tr w:rsidR="00A815F9" w14:paraId="7E702AD8" w14:textId="77777777">
        <w:trPr>
          <w:trHeight w:val="273"/>
        </w:trPr>
        <w:tc>
          <w:tcPr>
            <w:tcW w:w="9072" w:type="dxa"/>
            <w:gridSpan w:val="6"/>
            <w:shd w:val="clear" w:color="auto" w:fill="D9D9D9"/>
          </w:tcPr>
          <w:p w14:paraId="34E98A6C" w14:textId="77777777" w:rsidR="00A815F9" w:rsidRDefault="00C1567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Exception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</w:p>
        </w:tc>
      </w:tr>
      <w:tr w:rsidR="00A815F9" w14:paraId="0F86F223" w14:textId="77777777">
        <w:trPr>
          <w:trHeight w:val="1660"/>
        </w:trPr>
        <w:tc>
          <w:tcPr>
            <w:tcW w:w="1109" w:type="dxa"/>
          </w:tcPr>
          <w:p w14:paraId="3028A9F7" w14:textId="77777777" w:rsidR="00A815F9" w:rsidRDefault="00C15677">
            <w:pPr>
              <w:pStyle w:val="TableParagraph"/>
              <w:spacing w:before="7" w:line="237" w:lineRule="auto"/>
              <w:ind w:left="110" w:right="1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Divisio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n</w:t>
            </w:r>
          </w:p>
        </w:tc>
        <w:tc>
          <w:tcPr>
            <w:tcW w:w="1915" w:type="dxa"/>
          </w:tcPr>
          <w:p w14:paraId="230D2832" w14:textId="77777777" w:rsidR="00A815F9" w:rsidRDefault="00C15677">
            <w:pPr>
              <w:pStyle w:val="TableParagraph"/>
              <w:spacing w:before="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Specialty</w:t>
            </w:r>
          </w:p>
        </w:tc>
        <w:tc>
          <w:tcPr>
            <w:tcW w:w="1344" w:type="dxa"/>
          </w:tcPr>
          <w:p w14:paraId="4ACBDA3C" w14:textId="77777777" w:rsidR="00A815F9" w:rsidRDefault="00C15677">
            <w:pPr>
              <w:pStyle w:val="TableParagraph"/>
              <w:spacing w:before="5"/>
              <w:ind w:left="10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exception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 carried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over from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last</w:t>
            </w:r>
          </w:p>
          <w:p w14:paraId="098001FF" w14:textId="77777777" w:rsidR="00A815F9" w:rsidRDefault="00C15677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</w:p>
        </w:tc>
        <w:tc>
          <w:tcPr>
            <w:tcW w:w="1416" w:type="dxa"/>
          </w:tcPr>
          <w:p w14:paraId="0ED95115" w14:textId="77777777" w:rsidR="00A815F9" w:rsidRDefault="00C15677">
            <w:pPr>
              <w:pStyle w:val="TableParagraph"/>
              <w:spacing w:before="5"/>
              <w:ind w:left="105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exception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raised</w:t>
            </w:r>
          </w:p>
        </w:tc>
        <w:tc>
          <w:tcPr>
            <w:tcW w:w="1776" w:type="dxa"/>
          </w:tcPr>
          <w:p w14:paraId="42084402" w14:textId="77777777" w:rsidR="00A815F9" w:rsidRDefault="00C15677">
            <w:pPr>
              <w:pStyle w:val="TableParagraph"/>
              <w:spacing w:before="5"/>
              <w:ind w:left="105" w:right="397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exceptions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closed</w:t>
            </w:r>
          </w:p>
        </w:tc>
        <w:tc>
          <w:tcPr>
            <w:tcW w:w="1512" w:type="dxa"/>
          </w:tcPr>
          <w:p w14:paraId="5225CF1A" w14:textId="77777777" w:rsidR="00A815F9" w:rsidRDefault="00C15677">
            <w:pPr>
              <w:pStyle w:val="TableParagraph"/>
              <w:spacing w:before="5"/>
              <w:ind w:left="105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exceptions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outstandin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</w:p>
        </w:tc>
      </w:tr>
      <w:tr w:rsidR="00A815F9" w14:paraId="7D427F58" w14:textId="77777777">
        <w:trPr>
          <w:trHeight w:val="551"/>
        </w:trPr>
        <w:tc>
          <w:tcPr>
            <w:tcW w:w="1109" w:type="dxa"/>
            <w:shd w:val="clear" w:color="auto" w:fill="F2DBDB"/>
          </w:tcPr>
          <w:p w14:paraId="4703EC73" w14:textId="77777777" w:rsidR="00A815F9" w:rsidRDefault="00C15677">
            <w:pPr>
              <w:pStyle w:val="TableParagraph"/>
              <w:spacing w:line="274" w:lineRule="exact"/>
              <w:ind w:left="110" w:right="142"/>
              <w:rPr>
                <w:sz w:val="24"/>
              </w:rPr>
            </w:pPr>
            <w:r>
              <w:rPr>
                <w:sz w:val="24"/>
              </w:rPr>
              <w:t>Medicin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  <w:tc>
          <w:tcPr>
            <w:tcW w:w="1915" w:type="dxa"/>
            <w:shd w:val="clear" w:color="auto" w:fill="F2DBDB"/>
          </w:tcPr>
          <w:p w14:paraId="7C92D968" w14:textId="77777777" w:rsidR="00A815F9" w:rsidRDefault="00C156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Acute Medicine</w:t>
            </w:r>
          </w:p>
          <w:p w14:paraId="28AB5E9F" w14:textId="77777777" w:rsidR="00A815F9" w:rsidRDefault="00C1567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ward</w:t>
            </w:r>
          </w:p>
        </w:tc>
        <w:tc>
          <w:tcPr>
            <w:tcW w:w="1344" w:type="dxa"/>
            <w:shd w:val="clear" w:color="auto" w:fill="F2DBDB"/>
          </w:tcPr>
          <w:p w14:paraId="5159CCB5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  <w:shd w:val="clear" w:color="auto" w:fill="F2DBDB"/>
          </w:tcPr>
          <w:p w14:paraId="7D0F1883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(8.6 %)</w:t>
            </w:r>
          </w:p>
        </w:tc>
        <w:tc>
          <w:tcPr>
            <w:tcW w:w="1776" w:type="dxa"/>
            <w:shd w:val="clear" w:color="auto" w:fill="F2DBDB"/>
          </w:tcPr>
          <w:p w14:paraId="472C54D9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+ 1</w:t>
            </w:r>
          </w:p>
        </w:tc>
        <w:tc>
          <w:tcPr>
            <w:tcW w:w="1512" w:type="dxa"/>
            <w:shd w:val="clear" w:color="auto" w:fill="F2DBDB"/>
          </w:tcPr>
          <w:p w14:paraId="0ABFDB08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15F9" w14:paraId="60B1AD4D" w14:textId="77777777">
        <w:trPr>
          <w:trHeight w:val="825"/>
        </w:trPr>
        <w:tc>
          <w:tcPr>
            <w:tcW w:w="1109" w:type="dxa"/>
            <w:shd w:val="clear" w:color="auto" w:fill="F2DBDB"/>
          </w:tcPr>
          <w:p w14:paraId="7B1C5112" w14:textId="77777777" w:rsidR="00A815F9" w:rsidRDefault="00C15677">
            <w:pPr>
              <w:pStyle w:val="TableParagraph"/>
              <w:spacing w:before="2" w:line="237" w:lineRule="auto"/>
              <w:ind w:left="110" w:right="142"/>
              <w:rPr>
                <w:sz w:val="24"/>
              </w:rPr>
            </w:pPr>
            <w:r>
              <w:rPr>
                <w:sz w:val="24"/>
              </w:rPr>
              <w:t>Medicin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  <w:tc>
          <w:tcPr>
            <w:tcW w:w="1915" w:type="dxa"/>
            <w:shd w:val="clear" w:color="auto" w:fill="F2DBDB"/>
          </w:tcPr>
          <w:p w14:paraId="085F145B" w14:textId="77777777" w:rsidR="00A815F9" w:rsidRDefault="00C15677">
            <w:pPr>
              <w:pStyle w:val="TableParagraph"/>
              <w:spacing w:before="2" w:line="237" w:lineRule="auto"/>
              <w:ind w:left="105" w:right="259"/>
              <w:rPr>
                <w:sz w:val="24"/>
              </w:rPr>
            </w:pPr>
            <w:r>
              <w:rPr>
                <w:sz w:val="24"/>
              </w:rPr>
              <w:t>Diabetes 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Endocrinology</w:t>
            </w:r>
          </w:p>
          <w:p w14:paraId="429CA16E" w14:textId="77777777" w:rsidR="00A815F9" w:rsidRDefault="00C15677">
            <w:pPr>
              <w:pStyle w:val="TableParagraph"/>
              <w:spacing w:before="4"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1344" w:type="dxa"/>
            <w:shd w:val="clear" w:color="auto" w:fill="F2DBDB"/>
          </w:tcPr>
          <w:p w14:paraId="0DE9BF8C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  <w:shd w:val="clear" w:color="auto" w:fill="F2DBDB"/>
          </w:tcPr>
          <w:p w14:paraId="5B661561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(6.9%)</w:t>
            </w:r>
          </w:p>
        </w:tc>
        <w:tc>
          <w:tcPr>
            <w:tcW w:w="1776" w:type="dxa"/>
            <w:shd w:val="clear" w:color="auto" w:fill="F2DBDB"/>
          </w:tcPr>
          <w:p w14:paraId="764F1AED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2" w:type="dxa"/>
            <w:shd w:val="clear" w:color="auto" w:fill="F2DBDB"/>
          </w:tcPr>
          <w:p w14:paraId="53C8FD7E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15F9" w14:paraId="10E97C5E" w14:textId="77777777">
        <w:trPr>
          <w:trHeight w:val="551"/>
        </w:trPr>
        <w:tc>
          <w:tcPr>
            <w:tcW w:w="1109" w:type="dxa"/>
            <w:shd w:val="clear" w:color="auto" w:fill="F2DBDB"/>
          </w:tcPr>
          <w:p w14:paraId="1B525DB5" w14:textId="77777777" w:rsidR="00A815F9" w:rsidRDefault="00C15677">
            <w:pPr>
              <w:pStyle w:val="TableParagraph"/>
              <w:spacing w:line="278" w:lineRule="exact"/>
              <w:ind w:left="110" w:right="142"/>
              <w:rPr>
                <w:sz w:val="24"/>
              </w:rPr>
            </w:pPr>
            <w:r>
              <w:rPr>
                <w:sz w:val="24"/>
              </w:rPr>
              <w:t>Medicin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  <w:tc>
          <w:tcPr>
            <w:tcW w:w="1915" w:type="dxa"/>
            <w:shd w:val="clear" w:color="auto" w:fill="F2DBDB"/>
          </w:tcPr>
          <w:p w14:paraId="41E1B076" w14:textId="77777777" w:rsidR="00A815F9" w:rsidRDefault="00C15677">
            <w:pPr>
              <w:pStyle w:val="TableParagraph"/>
              <w:spacing w:line="278" w:lineRule="exact"/>
              <w:ind w:left="105" w:right="192"/>
              <w:rPr>
                <w:sz w:val="24"/>
              </w:rPr>
            </w:pPr>
            <w:r>
              <w:rPr>
                <w:sz w:val="24"/>
              </w:rPr>
              <w:t>Gastroenterolo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1344" w:type="dxa"/>
            <w:shd w:val="clear" w:color="auto" w:fill="F2DBDB"/>
          </w:tcPr>
          <w:p w14:paraId="0A3B7231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  <w:shd w:val="clear" w:color="auto" w:fill="F2DBDB"/>
          </w:tcPr>
          <w:p w14:paraId="259874AE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(3.4%)</w:t>
            </w:r>
          </w:p>
        </w:tc>
        <w:tc>
          <w:tcPr>
            <w:tcW w:w="1776" w:type="dxa"/>
            <w:shd w:val="clear" w:color="auto" w:fill="F2DBDB"/>
          </w:tcPr>
          <w:p w14:paraId="64C0F77F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2" w:type="dxa"/>
            <w:shd w:val="clear" w:color="auto" w:fill="F2DBDB"/>
          </w:tcPr>
          <w:p w14:paraId="59E3BD7E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15F9" w14:paraId="26551113" w14:textId="77777777">
        <w:trPr>
          <w:trHeight w:val="826"/>
        </w:trPr>
        <w:tc>
          <w:tcPr>
            <w:tcW w:w="1109" w:type="dxa"/>
            <w:shd w:val="clear" w:color="auto" w:fill="F2DBDB"/>
          </w:tcPr>
          <w:p w14:paraId="6854E3B5" w14:textId="77777777" w:rsidR="00A815F9" w:rsidRDefault="00C15677">
            <w:pPr>
              <w:pStyle w:val="TableParagraph"/>
              <w:spacing w:line="242" w:lineRule="auto"/>
              <w:ind w:left="110" w:right="142"/>
              <w:rPr>
                <w:sz w:val="24"/>
              </w:rPr>
            </w:pPr>
            <w:r>
              <w:rPr>
                <w:sz w:val="24"/>
              </w:rPr>
              <w:t>Medicin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  <w:tc>
          <w:tcPr>
            <w:tcW w:w="1915" w:type="dxa"/>
            <w:shd w:val="clear" w:color="auto" w:fill="F2DBDB"/>
          </w:tcPr>
          <w:p w14:paraId="1BB0947C" w14:textId="77777777" w:rsidR="00A815F9" w:rsidRDefault="00C15677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Respiratory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1344" w:type="dxa"/>
            <w:shd w:val="clear" w:color="auto" w:fill="F2DBDB"/>
          </w:tcPr>
          <w:p w14:paraId="603D2AF1" w14:textId="77777777" w:rsidR="00A815F9" w:rsidRDefault="00C1567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  <w:shd w:val="clear" w:color="auto" w:fill="F2DBDB"/>
          </w:tcPr>
          <w:p w14:paraId="25A54DD9" w14:textId="77777777" w:rsidR="00A815F9" w:rsidRDefault="00C1567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(31.0%)</w:t>
            </w:r>
          </w:p>
        </w:tc>
        <w:tc>
          <w:tcPr>
            <w:tcW w:w="1776" w:type="dxa"/>
            <w:shd w:val="clear" w:color="auto" w:fill="F2DBDB"/>
          </w:tcPr>
          <w:p w14:paraId="51A83FB1" w14:textId="77777777" w:rsidR="00A815F9" w:rsidRDefault="00C1567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+ 3</w:t>
            </w:r>
          </w:p>
        </w:tc>
        <w:tc>
          <w:tcPr>
            <w:tcW w:w="1512" w:type="dxa"/>
            <w:shd w:val="clear" w:color="auto" w:fill="F2DBDB"/>
          </w:tcPr>
          <w:p w14:paraId="3EA05C8A" w14:textId="77777777" w:rsidR="00A815F9" w:rsidRDefault="00C1567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90B01E9" w14:textId="77777777" w:rsidR="00A815F9" w:rsidRDefault="00C15677">
            <w:pPr>
              <w:pStyle w:val="TableParagraph"/>
              <w:spacing w:line="274" w:lineRule="exact"/>
              <w:ind w:left="105" w:right="96"/>
              <w:rPr>
                <w:sz w:val="24"/>
              </w:rPr>
            </w:pPr>
            <w:r>
              <w:rPr>
                <w:sz w:val="24"/>
              </w:rPr>
              <w:t>(Educationa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l)</w:t>
            </w:r>
          </w:p>
        </w:tc>
      </w:tr>
      <w:tr w:rsidR="00A815F9" w14:paraId="27D8426B" w14:textId="77777777">
        <w:trPr>
          <w:trHeight w:val="551"/>
        </w:trPr>
        <w:tc>
          <w:tcPr>
            <w:tcW w:w="1109" w:type="dxa"/>
            <w:shd w:val="clear" w:color="auto" w:fill="DBE5F1"/>
          </w:tcPr>
          <w:p w14:paraId="287CE00B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Surgery</w:t>
            </w:r>
          </w:p>
        </w:tc>
        <w:tc>
          <w:tcPr>
            <w:tcW w:w="1915" w:type="dxa"/>
            <w:shd w:val="clear" w:color="auto" w:fill="DBE5F1"/>
          </w:tcPr>
          <w:p w14:paraId="59ABCD2D" w14:textId="77777777" w:rsidR="00A815F9" w:rsidRDefault="00C15677">
            <w:pPr>
              <w:pStyle w:val="TableParagraph"/>
              <w:spacing w:line="274" w:lineRule="exact"/>
              <w:ind w:left="105" w:right="254"/>
              <w:rPr>
                <w:sz w:val="24"/>
              </w:rPr>
            </w:pPr>
            <w:r>
              <w:rPr>
                <w:sz w:val="24"/>
              </w:rPr>
              <w:t>Gen Surg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1344" w:type="dxa"/>
            <w:shd w:val="clear" w:color="auto" w:fill="DBE5F1"/>
          </w:tcPr>
          <w:p w14:paraId="2EEB269E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  <w:shd w:val="clear" w:color="auto" w:fill="DBE5F1"/>
          </w:tcPr>
          <w:p w14:paraId="0E354B20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(34.5%)</w:t>
            </w:r>
          </w:p>
        </w:tc>
        <w:tc>
          <w:tcPr>
            <w:tcW w:w="1776" w:type="dxa"/>
            <w:shd w:val="clear" w:color="auto" w:fill="DBE5F1"/>
          </w:tcPr>
          <w:p w14:paraId="2D8FC84B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+ 2</w:t>
            </w:r>
          </w:p>
        </w:tc>
        <w:tc>
          <w:tcPr>
            <w:tcW w:w="1512" w:type="dxa"/>
            <w:shd w:val="clear" w:color="auto" w:fill="DBE5F1"/>
          </w:tcPr>
          <w:p w14:paraId="0003AB88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15F9" w14:paraId="4E35E892" w14:textId="77777777">
        <w:trPr>
          <w:trHeight w:val="551"/>
        </w:trPr>
        <w:tc>
          <w:tcPr>
            <w:tcW w:w="1109" w:type="dxa"/>
            <w:shd w:val="clear" w:color="auto" w:fill="DBE5F1"/>
          </w:tcPr>
          <w:p w14:paraId="2E78DDB0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Surgery</w:t>
            </w:r>
          </w:p>
        </w:tc>
        <w:tc>
          <w:tcPr>
            <w:tcW w:w="1915" w:type="dxa"/>
            <w:shd w:val="clear" w:color="auto" w:fill="DBE5F1"/>
          </w:tcPr>
          <w:p w14:paraId="6DDD6FEE" w14:textId="77777777" w:rsidR="00A815F9" w:rsidRDefault="00C15677">
            <w:pPr>
              <w:pStyle w:val="TableParagraph"/>
              <w:spacing w:line="274" w:lineRule="exact"/>
              <w:ind w:left="105" w:right="95"/>
              <w:rPr>
                <w:sz w:val="24"/>
              </w:rPr>
            </w:pPr>
            <w:r>
              <w:rPr>
                <w:sz w:val="24"/>
              </w:rPr>
              <w:t>Gen Surg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1344" w:type="dxa"/>
            <w:shd w:val="clear" w:color="auto" w:fill="DBE5F1"/>
          </w:tcPr>
          <w:p w14:paraId="631BEE7D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  <w:shd w:val="clear" w:color="auto" w:fill="DBE5F1"/>
          </w:tcPr>
          <w:p w14:paraId="41991EBB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(1.7%)</w:t>
            </w:r>
          </w:p>
        </w:tc>
        <w:tc>
          <w:tcPr>
            <w:tcW w:w="1776" w:type="dxa"/>
            <w:shd w:val="clear" w:color="auto" w:fill="DBE5F1"/>
          </w:tcPr>
          <w:p w14:paraId="2A3CC64C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2" w:type="dxa"/>
            <w:shd w:val="clear" w:color="auto" w:fill="DBE5F1"/>
          </w:tcPr>
          <w:p w14:paraId="78902DB1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15F9" w14:paraId="483D0DAF" w14:textId="77777777">
        <w:trPr>
          <w:trHeight w:val="551"/>
        </w:trPr>
        <w:tc>
          <w:tcPr>
            <w:tcW w:w="1109" w:type="dxa"/>
            <w:shd w:val="clear" w:color="auto" w:fill="DBE5F1"/>
          </w:tcPr>
          <w:p w14:paraId="0527F9E4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Surgery</w:t>
            </w:r>
          </w:p>
        </w:tc>
        <w:tc>
          <w:tcPr>
            <w:tcW w:w="1915" w:type="dxa"/>
            <w:shd w:val="clear" w:color="auto" w:fill="DBE5F1"/>
          </w:tcPr>
          <w:p w14:paraId="69AA52ED" w14:textId="77777777" w:rsidR="00A815F9" w:rsidRDefault="00C15677">
            <w:pPr>
              <w:pStyle w:val="TableParagraph"/>
              <w:spacing w:line="278" w:lineRule="exact"/>
              <w:ind w:left="105" w:right="218"/>
              <w:rPr>
                <w:sz w:val="24"/>
              </w:rPr>
            </w:pPr>
            <w:r>
              <w:rPr>
                <w:sz w:val="24"/>
              </w:rPr>
              <w:t>Gen Surg – 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call</w:t>
            </w:r>
          </w:p>
        </w:tc>
        <w:tc>
          <w:tcPr>
            <w:tcW w:w="1344" w:type="dxa"/>
            <w:shd w:val="clear" w:color="auto" w:fill="DBE5F1"/>
          </w:tcPr>
          <w:p w14:paraId="463C49A8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  <w:shd w:val="clear" w:color="auto" w:fill="DBE5F1"/>
          </w:tcPr>
          <w:p w14:paraId="11E279AA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(13.8%)</w:t>
            </w:r>
          </w:p>
        </w:tc>
        <w:tc>
          <w:tcPr>
            <w:tcW w:w="1776" w:type="dxa"/>
            <w:shd w:val="clear" w:color="auto" w:fill="DBE5F1"/>
          </w:tcPr>
          <w:p w14:paraId="38623B1C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12" w:type="dxa"/>
            <w:shd w:val="clear" w:color="auto" w:fill="DBE5F1"/>
          </w:tcPr>
          <w:p w14:paraId="2B827E89" w14:textId="77777777" w:rsidR="00A815F9" w:rsidRDefault="00C156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15F9" w14:paraId="387911D7" w14:textId="77777777">
        <w:trPr>
          <w:trHeight w:val="826"/>
        </w:trPr>
        <w:tc>
          <w:tcPr>
            <w:tcW w:w="1109" w:type="dxa"/>
          </w:tcPr>
          <w:p w14:paraId="6942CA17" w14:textId="77777777" w:rsidR="00A815F9" w:rsidRDefault="00C15677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915" w:type="dxa"/>
          </w:tcPr>
          <w:p w14:paraId="424FB430" w14:textId="77777777" w:rsidR="00A815F9" w:rsidRDefault="00C15677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29;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Surg</w:t>
            </w:r>
          </w:p>
          <w:p w14:paraId="06C07B7E" w14:textId="77777777" w:rsidR="00A815F9" w:rsidRDefault="00C15677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  <w:p w14:paraId="214E5363" w14:textId="77777777" w:rsidR="00A815F9" w:rsidRDefault="00C15677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(50%;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50%)</w:t>
            </w:r>
          </w:p>
        </w:tc>
        <w:tc>
          <w:tcPr>
            <w:tcW w:w="1344" w:type="dxa"/>
          </w:tcPr>
          <w:p w14:paraId="54E1C2CC" w14:textId="77777777" w:rsidR="00A815F9" w:rsidRDefault="00C15677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  <w:p w14:paraId="73FAF109" w14:textId="77777777" w:rsidR="00A815F9" w:rsidRDefault="00C15677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(0%)</w:t>
            </w:r>
          </w:p>
        </w:tc>
        <w:tc>
          <w:tcPr>
            <w:tcW w:w="1416" w:type="dxa"/>
          </w:tcPr>
          <w:p w14:paraId="7CFDD9CE" w14:textId="77777777" w:rsidR="00A815F9" w:rsidRDefault="00C15677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  <w:p w14:paraId="3199B7A3" w14:textId="77777777" w:rsidR="00A815F9" w:rsidRDefault="00C15677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(100%)</w:t>
            </w:r>
          </w:p>
        </w:tc>
        <w:tc>
          <w:tcPr>
            <w:tcW w:w="1776" w:type="dxa"/>
          </w:tcPr>
          <w:p w14:paraId="7126AF2B" w14:textId="77777777" w:rsidR="00A815F9" w:rsidRDefault="00C15677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+ 6</w:t>
            </w:r>
          </w:p>
          <w:p w14:paraId="741B0558" w14:textId="77777777" w:rsidR="00A815F9" w:rsidRDefault="00C15677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(87.9% +</w:t>
            </w:r>
          </w:p>
          <w:p w14:paraId="4BA90392" w14:textId="77777777" w:rsidR="00A815F9" w:rsidRDefault="00C15677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10.3%)</w:t>
            </w:r>
          </w:p>
        </w:tc>
        <w:tc>
          <w:tcPr>
            <w:tcW w:w="1512" w:type="dxa"/>
          </w:tcPr>
          <w:p w14:paraId="2DFAC298" w14:textId="77777777" w:rsidR="00A815F9" w:rsidRDefault="00C15677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14:paraId="080810CC" w14:textId="77777777" w:rsidR="00A815F9" w:rsidRDefault="00C15677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(1.7%)</w:t>
            </w:r>
          </w:p>
        </w:tc>
      </w:tr>
    </w:tbl>
    <w:p w14:paraId="17AE33A2" w14:textId="77777777" w:rsidR="00A815F9" w:rsidRDefault="00A815F9">
      <w:pPr>
        <w:pStyle w:val="BodyText"/>
        <w:rPr>
          <w:sz w:val="26"/>
        </w:rPr>
      </w:pPr>
    </w:p>
    <w:p w14:paraId="10FF8F1E" w14:textId="77777777" w:rsidR="00A815F9" w:rsidRDefault="00C15677">
      <w:pPr>
        <w:pStyle w:val="BodyText"/>
        <w:spacing w:before="215" w:line="276" w:lineRule="auto"/>
        <w:ind w:left="1022" w:right="1010"/>
        <w:jc w:val="both"/>
      </w:pPr>
      <w:r>
        <w:t>There has been a huge improvement in the number of exception reports being addressed by</w:t>
      </w:r>
      <w:r>
        <w:rPr>
          <w:spacing w:val="-64"/>
        </w:rPr>
        <w:t xml:space="preserve"> </w:t>
      </w:r>
      <w:r>
        <w:t>supervisors, with almost 90% of exceptions having had a review meeting conducted by the</w:t>
      </w:r>
      <w:r>
        <w:rPr>
          <w:spacing w:val="1"/>
        </w:rPr>
        <w:t xml:space="preserve"> </w:t>
      </w:r>
      <w:r>
        <w:t xml:space="preserve">supervisor. The improvement is attributable to the newly acquired admin support </w:t>
      </w:r>
      <w:r>
        <w:t>for the</w:t>
      </w:r>
      <w:r>
        <w:rPr>
          <w:spacing w:val="1"/>
        </w:rPr>
        <w:t xml:space="preserve"> </w:t>
      </w:r>
      <w:r>
        <w:t>guardian</w:t>
      </w:r>
      <w:r>
        <w:rPr>
          <w:spacing w:val="63"/>
        </w:rPr>
        <w:t xml:space="preserve"> </w:t>
      </w:r>
      <w:r>
        <w:t>role,</w:t>
      </w:r>
      <w:r>
        <w:rPr>
          <w:spacing w:val="63"/>
        </w:rPr>
        <w:t xml:space="preserve"> </w:t>
      </w:r>
      <w:r>
        <w:t>chasing</w:t>
      </w:r>
      <w:r>
        <w:rPr>
          <w:spacing w:val="63"/>
        </w:rPr>
        <w:t xml:space="preserve"> </w:t>
      </w:r>
      <w:r>
        <w:t>up</w:t>
      </w:r>
      <w:r>
        <w:rPr>
          <w:spacing w:val="63"/>
        </w:rPr>
        <w:t xml:space="preserve"> </w:t>
      </w:r>
      <w:r>
        <w:t>supervisors</w:t>
      </w:r>
      <w:r>
        <w:rPr>
          <w:spacing w:val="63"/>
        </w:rPr>
        <w:t xml:space="preserve"> </w:t>
      </w:r>
      <w:r>
        <w:t>with</w:t>
      </w:r>
      <w:r>
        <w:rPr>
          <w:spacing w:val="63"/>
        </w:rPr>
        <w:t xml:space="preserve"> </w:t>
      </w:r>
      <w:r>
        <w:t>regards</w:t>
      </w:r>
      <w:r>
        <w:rPr>
          <w:spacing w:val="63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t>conducting</w:t>
      </w:r>
      <w:r>
        <w:rPr>
          <w:spacing w:val="63"/>
        </w:rPr>
        <w:t xml:space="preserve"> </w:t>
      </w:r>
      <w:r>
        <w:t>review</w:t>
      </w:r>
      <w:r>
        <w:rPr>
          <w:spacing w:val="63"/>
        </w:rPr>
        <w:t xml:space="preserve"> </w:t>
      </w:r>
      <w:r>
        <w:t>meetings</w:t>
      </w:r>
      <w:r>
        <w:rPr>
          <w:spacing w:val="63"/>
        </w:rPr>
        <w:t xml:space="preserve"> </w:t>
      </w:r>
      <w:r>
        <w:t>with</w:t>
      </w:r>
      <w:r>
        <w:rPr>
          <w:spacing w:val="-64"/>
        </w:rPr>
        <w:t xml:space="preserve"> </w:t>
      </w:r>
      <w:r>
        <w:t>trainees. On personally reviewing 5 out of the 6 remaining outstanding reports, I organized</w:t>
      </w:r>
      <w:r>
        <w:rPr>
          <w:spacing w:val="1"/>
        </w:rPr>
        <w:t xml:space="preserve"> </w:t>
      </w:r>
      <w:r>
        <w:t>payment as compensation for these exceptions, allowing them also to be</w:t>
      </w:r>
      <w:r>
        <w:t xml:space="preserve"> closed. There was</w:t>
      </w:r>
      <w:r>
        <w:rPr>
          <w:spacing w:val="1"/>
        </w:rPr>
        <w:t xml:space="preserve"> </w:t>
      </w:r>
      <w:r>
        <w:t>only one outstanding report which related to an educational exception, which is managed by</w:t>
      </w:r>
      <w:r>
        <w:rPr>
          <w:spacing w:val="1"/>
        </w:rPr>
        <w:t xml:space="preserve"> </w:t>
      </w:r>
      <w:r>
        <w:t>the Director of Postgraduate Medical Education rather than the Guardian of Safe Working</w:t>
      </w:r>
      <w:r>
        <w:rPr>
          <w:spacing w:val="1"/>
        </w:rPr>
        <w:t xml:space="preserve"> </w:t>
      </w:r>
      <w:r>
        <w:t>Hours.</w:t>
      </w:r>
    </w:p>
    <w:p w14:paraId="37222D64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0" w:bottom="1660" w:left="0" w:header="508" w:footer="1474" w:gutter="0"/>
          <w:cols w:space="720"/>
        </w:sectPr>
      </w:pPr>
    </w:p>
    <w:p w14:paraId="353437B6" w14:textId="77777777" w:rsidR="00A815F9" w:rsidRDefault="00A815F9">
      <w:pPr>
        <w:pStyle w:val="BodyText"/>
        <w:spacing w:before="8"/>
        <w:rPr>
          <w:sz w:val="16"/>
        </w:rPr>
      </w:pPr>
    </w:p>
    <w:tbl>
      <w:tblPr>
        <w:tblW w:w="0" w:type="auto"/>
        <w:tblInd w:w="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4"/>
        <w:gridCol w:w="1814"/>
        <w:gridCol w:w="1814"/>
        <w:gridCol w:w="1814"/>
        <w:gridCol w:w="1814"/>
      </w:tblGrid>
      <w:tr w:rsidR="00A815F9" w14:paraId="46107C2C" w14:textId="77777777">
        <w:trPr>
          <w:trHeight w:val="278"/>
        </w:trPr>
        <w:tc>
          <w:tcPr>
            <w:tcW w:w="9070" w:type="dxa"/>
            <w:gridSpan w:val="5"/>
            <w:shd w:val="clear" w:color="auto" w:fill="D9D9D9"/>
          </w:tcPr>
          <w:p w14:paraId="2F4A078D" w14:textId="77777777" w:rsidR="00A815F9" w:rsidRDefault="00C156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Exception reports (response time</w:t>
            </w:r>
            <w:r>
              <w:rPr>
                <w:sz w:val="24"/>
              </w:rPr>
              <w:t>)</w:t>
            </w:r>
          </w:p>
        </w:tc>
      </w:tr>
      <w:tr w:rsidR="00A815F9" w14:paraId="447BA8F2" w14:textId="77777777">
        <w:trPr>
          <w:trHeight w:val="825"/>
        </w:trPr>
        <w:tc>
          <w:tcPr>
            <w:tcW w:w="1814" w:type="dxa"/>
          </w:tcPr>
          <w:p w14:paraId="0178768F" w14:textId="77777777" w:rsidR="00A815F9" w:rsidRDefault="00C1567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</w:p>
        </w:tc>
        <w:tc>
          <w:tcPr>
            <w:tcW w:w="1814" w:type="dxa"/>
          </w:tcPr>
          <w:p w14:paraId="056905DF" w14:textId="77777777" w:rsidR="00A815F9" w:rsidRDefault="00C15677">
            <w:pPr>
              <w:pStyle w:val="TableParagraph"/>
              <w:spacing w:before="2" w:line="237" w:lineRule="auto"/>
              <w:ind w:left="110" w:right="4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Addressed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within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48</w:t>
            </w:r>
          </w:p>
          <w:p w14:paraId="2912FF26" w14:textId="77777777" w:rsidR="00A815F9" w:rsidRDefault="00C15677">
            <w:pPr>
              <w:pStyle w:val="TableParagraph"/>
              <w:spacing w:before="4"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hours</w:t>
            </w:r>
          </w:p>
        </w:tc>
        <w:tc>
          <w:tcPr>
            <w:tcW w:w="1814" w:type="dxa"/>
          </w:tcPr>
          <w:p w14:paraId="58D3308C" w14:textId="77777777" w:rsidR="00A815F9" w:rsidRDefault="00C15677">
            <w:pPr>
              <w:pStyle w:val="TableParagraph"/>
              <w:spacing w:before="2" w:line="237" w:lineRule="auto"/>
              <w:ind w:left="106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Addressed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within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</w:p>
        </w:tc>
        <w:tc>
          <w:tcPr>
            <w:tcW w:w="1814" w:type="dxa"/>
          </w:tcPr>
          <w:p w14:paraId="38FA604F" w14:textId="77777777" w:rsidR="00A815F9" w:rsidRDefault="00C15677">
            <w:pPr>
              <w:pStyle w:val="TableParagraph"/>
              <w:spacing w:before="2" w:line="237" w:lineRule="auto"/>
              <w:ind w:left="111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Addressed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longer than 7</w:t>
            </w:r>
          </w:p>
          <w:p w14:paraId="784D9901" w14:textId="77777777" w:rsidR="00A815F9" w:rsidRDefault="00C15677">
            <w:pPr>
              <w:pStyle w:val="TableParagraph"/>
              <w:spacing w:before="4"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days</w:t>
            </w:r>
          </w:p>
        </w:tc>
        <w:tc>
          <w:tcPr>
            <w:tcW w:w="1814" w:type="dxa"/>
          </w:tcPr>
          <w:p w14:paraId="53F3A131" w14:textId="77777777" w:rsidR="00A815F9" w:rsidRDefault="00C15677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Still open</w:t>
            </w:r>
          </w:p>
        </w:tc>
      </w:tr>
      <w:tr w:rsidR="00A815F9" w14:paraId="5E9930BE" w14:textId="77777777">
        <w:trPr>
          <w:trHeight w:val="551"/>
        </w:trPr>
        <w:tc>
          <w:tcPr>
            <w:tcW w:w="1814" w:type="dxa"/>
            <w:shd w:val="clear" w:color="auto" w:fill="F2DBDB"/>
          </w:tcPr>
          <w:p w14:paraId="570D2514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F1</w:t>
            </w:r>
          </w:p>
        </w:tc>
        <w:tc>
          <w:tcPr>
            <w:tcW w:w="1814" w:type="dxa"/>
            <w:shd w:val="clear" w:color="auto" w:fill="F2DBDB"/>
          </w:tcPr>
          <w:p w14:paraId="2E544FF3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4" w:type="dxa"/>
            <w:shd w:val="clear" w:color="auto" w:fill="F2DBDB"/>
          </w:tcPr>
          <w:p w14:paraId="738BF564" w14:textId="77777777" w:rsidR="00A815F9" w:rsidRDefault="00C1567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4" w:type="dxa"/>
            <w:shd w:val="clear" w:color="auto" w:fill="F2DBDB"/>
          </w:tcPr>
          <w:p w14:paraId="5B51EE8B" w14:textId="77777777" w:rsidR="00A815F9" w:rsidRDefault="00C156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+ 3</w:t>
            </w:r>
          </w:p>
        </w:tc>
        <w:tc>
          <w:tcPr>
            <w:tcW w:w="1814" w:type="dxa"/>
            <w:shd w:val="clear" w:color="auto" w:fill="F2DBDB"/>
          </w:tcPr>
          <w:p w14:paraId="71393604" w14:textId="77777777" w:rsidR="00A815F9" w:rsidRDefault="00C156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3ADA2A65" w14:textId="77777777" w:rsidR="00A815F9" w:rsidRDefault="00C15677">
            <w:pPr>
              <w:pStyle w:val="TableParagraph"/>
              <w:spacing w:before="2"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(Educational)</w:t>
            </w:r>
          </w:p>
        </w:tc>
      </w:tr>
      <w:tr w:rsidR="00A815F9" w14:paraId="515966FA" w14:textId="77777777">
        <w:trPr>
          <w:trHeight w:val="277"/>
        </w:trPr>
        <w:tc>
          <w:tcPr>
            <w:tcW w:w="1814" w:type="dxa"/>
            <w:shd w:val="clear" w:color="auto" w:fill="DAEEF3"/>
          </w:tcPr>
          <w:p w14:paraId="35EFD0E0" w14:textId="77777777" w:rsidR="00A815F9" w:rsidRDefault="00C156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F2</w:t>
            </w:r>
          </w:p>
        </w:tc>
        <w:tc>
          <w:tcPr>
            <w:tcW w:w="1814" w:type="dxa"/>
            <w:shd w:val="clear" w:color="auto" w:fill="DAEEF3"/>
          </w:tcPr>
          <w:p w14:paraId="4C2CF1C6" w14:textId="77777777" w:rsidR="00A815F9" w:rsidRDefault="00C156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14" w:type="dxa"/>
            <w:shd w:val="clear" w:color="auto" w:fill="DAEEF3"/>
          </w:tcPr>
          <w:p w14:paraId="73440EF2" w14:textId="77777777" w:rsidR="00A815F9" w:rsidRDefault="00C1567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14" w:type="dxa"/>
            <w:shd w:val="clear" w:color="auto" w:fill="DAEEF3"/>
          </w:tcPr>
          <w:p w14:paraId="14FE47D6" w14:textId="77777777" w:rsidR="00A815F9" w:rsidRDefault="00C1567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+ 2</w:t>
            </w:r>
          </w:p>
        </w:tc>
        <w:tc>
          <w:tcPr>
            <w:tcW w:w="1814" w:type="dxa"/>
            <w:shd w:val="clear" w:color="auto" w:fill="DAEEF3"/>
          </w:tcPr>
          <w:p w14:paraId="7A16A233" w14:textId="77777777" w:rsidR="00A815F9" w:rsidRDefault="00C1567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15F9" w14:paraId="39BF8E56" w14:textId="77777777">
        <w:trPr>
          <w:trHeight w:val="825"/>
        </w:trPr>
        <w:tc>
          <w:tcPr>
            <w:tcW w:w="1814" w:type="dxa"/>
          </w:tcPr>
          <w:p w14:paraId="6DD066C0" w14:textId="77777777" w:rsidR="00A815F9" w:rsidRDefault="00C1567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814" w:type="dxa"/>
          </w:tcPr>
          <w:p w14:paraId="6F02BD19" w14:textId="77777777" w:rsidR="00A815F9" w:rsidRDefault="00C1567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14:paraId="571D50E8" w14:textId="77777777" w:rsidR="00A815F9" w:rsidRDefault="00C1567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(3.4%)</w:t>
            </w:r>
          </w:p>
        </w:tc>
        <w:tc>
          <w:tcPr>
            <w:tcW w:w="1814" w:type="dxa"/>
          </w:tcPr>
          <w:p w14:paraId="1AB5B29E" w14:textId="77777777" w:rsidR="00A815F9" w:rsidRDefault="00C1567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14:paraId="4792252D" w14:textId="77777777" w:rsidR="00A815F9" w:rsidRDefault="00C1567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(6.9%)</w:t>
            </w:r>
          </w:p>
        </w:tc>
        <w:tc>
          <w:tcPr>
            <w:tcW w:w="1814" w:type="dxa"/>
          </w:tcPr>
          <w:p w14:paraId="4CA8F7A7" w14:textId="77777777" w:rsidR="00A815F9" w:rsidRDefault="00C15677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+ 5</w:t>
            </w:r>
          </w:p>
          <w:p w14:paraId="0931A660" w14:textId="77777777" w:rsidR="00A815F9" w:rsidRDefault="00C15677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(79.3% +</w:t>
            </w:r>
          </w:p>
          <w:p w14:paraId="50C86925" w14:textId="77777777" w:rsidR="00A815F9" w:rsidRDefault="00C15677">
            <w:pPr>
              <w:pStyle w:val="TableParagraph"/>
              <w:spacing w:before="2"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8.6%)</w:t>
            </w:r>
          </w:p>
        </w:tc>
        <w:tc>
          <w:tcPr>
            <w:tcW w:w="1814" w:type="dxa"/>
          </w:tcPr>
          <w:p w14:paraId="33769A17" w14:textId="77777777" w:rsidR="00A815F9" w:rsidRDefault="00C15677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14:paraId="6802428A" w14:textId="77777777" w:rsidR="00A815F9" w:rsidRDefault="00C15677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(1.7%)</w:t>
            </w:r>
          </w:p>
        </w:tc>
      </w:tr>
    </w:tbl>
    <w:p w14:paraId="04C449CB" w14:textId="77777777" w:rsidR="00A815F9" w:rsidRDefault="00A815F9">
      <w:pPr>
        <w:pStyle w:val="BodyText"/>
        <w:rPr>
          <w:sz w:val="20"/>
        </w:rPr>
      </w:pPr>
    </w:p>
    <w:p w14:paraId="794FAE55" w14:textId="77777777" w:rsidR="00A815F9" w:rsidRDefault="00A815F9">
      <w:pPr>
        <w:pStyle w:val="BodyText"/>
        <w:spacing w:before="1"/>
        <w:rPr>
          <w:sz w:val="17"/>
        </w:rPr>
      </w:pPr>
    </w:p>
    <w:p w14:paraId="00DFFEED" w14:textId="77777777" w:rsidR="00A815F9" w:rsidRDefault="00C15677">
      <w:pPr>
        <w:pStyle w:val="BodyText"/>
        <w:spacing w:before="92" w:line="276" w:lineRule="auto"/>
        <w:ind w:left="1022" w:right="1011"/>
        <w:jc w:val="both"/>
      </w:pPr>
      <w:r>
        <w:t>The mean number of days between an exception report being submitted by a trainee and a</w:t>
      </w:r>
      <w:r>
        <w:rPr>
          <w:spacing w:val="1"/>
        </w:rPr>
        <w:t xml:space="preserve"> </w:t>
      </w:r>
      <w:r>
        <w:t>review</w:t>
      </w:r>
      <w:r>
        <w:rPr>
          <w:spacing w:val="21"/>
        </w:rPr>
        <w:t xml:space="preserve"> </w:t>
      </w:r>
      <w:r>
        <w:t>meeting</w:t>
      </w:r>
      <w:r>
        <w:rPr>
          <w:spacing w:val="21"/>
        </w:rPr>
        <w:t xml:space="preserve"> </w:t>
      </w:r>
      <w:r>
        <w:t>occurring</w:t>
      </w:r>
      <w:r>
        <w:rPr>
          <w:spacing w:val="22"/>
        </w:rPr>
        <w:t xml:space="preserve"> </w:t>
      </w:r>
      <w:r>
        <w:t>between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trainee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their</w:t>
      </w:r>
      <w:r>
        <w:rPr>
          <w:spacing w:val="21"/>
        </w:rPr>
        <w:t xml:space="preserve"> </w:t>
      </w:r>
      <w:r>
        <w:t>supervisor</w:t>
      </w:r>
      <w:r>
        <w:rPr>
          <w:spacing w:val="22"/>
        </w:rPr>
        <w:t xml:space="preserve"> </w:t>
      </w:r>
      <w:r>
        <w:t>was</w:t>
      </w:r>
      <w:r>
        <w:rPr>
          <w:spacing w:val="21"/>
        </w:rPr>
        <w:t xml:space="preserve"> </w:t>
      </w:r>
      <w:r>
        <w:t>51</w:t>
      </w:r>
      <w:r>
        <w:rPr>
          <w:spacing w:val="21"/>
        </w:rPr>
        <w:t xml:space="preserve"> </w:t>
      </w:r>
      <w:r>
        <w:t>days</w:t>
      </w:r>
      <w:r>
        <w:rPr>
          <w:spacing w:val="22"/>
        </w:rPr>
        <w:t xml:space="preserve"> </w:t>
      </w:r>
      <w:r>
        <w:t>(median</w:t>
      </w:r>
      <w:r>
        <w:rPr>
          <w:spacing w:val="21"/>
        </w:rPr>
        <w:t xml:space="preserve"> </w:t>
      </w:r>
      <w:r>
        <w:t>=</w:t>
      </w:r>
      <w:r>
        <w:rPr>
          <w:spacing w:val="-64"/>
        </w:rPr>
        <w:t xml:space="preserve"> </w:t>
      </w:r>
      <w:r>
        <w:t>52 days, range = 1 – 118 days). I suspect this reflects the fact there was some time before</w:t>
      </w:r>
      <w:r>
        <w:rPr>
          <w:spacing w:val="1"/>
        </w:rPr>
        <w:t xml:space="preserve"> </w:t>
      </w:r>
      <w:r>
        <w:t>my newly gained admin support was granted access to the exception reporting system plus</w:t>
      </w:r>
      <w:r>
        <w:rPr>
          <w:spacing w:val="1"/>
        </w:rPr>
        <w:t xml:space="preserve"> </w:t>
      </w:r>
      <w:r>
        <w:t xml:space="preserve">for her to grasp the exception reporting process. I hope to improve on this </w:t>
      </w:r>
      <w:r>
        <w:t>figure in the</w:t>
      </w:r>
      <w:r>
        <w:rPr>
          <w:spacing w:val="1"/>
        </w:rPr>
        <w:t xml:space="preserve"> </w:t>
      </w:r>
      <w:r>
        <w:t>upcoming</w:t>
      </w:r>
      <w:r>
        <w:rPr>
          <w:spacing w:val="-2"/>
        </w:rPr>
        <w:t xml:space="preserve"> </w:t>
      </w:r>
      <w:r>
        <w:t>quarters.</w:t>
      </w:r>
    </w:p>
    <w:p w14:paraId="2C4369F2" w14:textId="77777777" w:rsidR="00A815F9" w:rsidRDefault="00C15677">
      <w:pPr>
        <w:pStyle w:val="BodyText"/>
        <w:spacing w:before="203" w:line="276" w:lineRule="auto"/>
        <w:ind w:left="1022" w:right="985"/>
      </w:pP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resolution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exception</w:t>
      </w:r>
      <w:r>
        <w:rPr>
          <w:spacing w:val="-3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quarter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as</w:t>
      </w:r>
      <w:r>
        <w:rPr>
          <w:spacing w:val="-63"/>
        </w:rPr>
        <w:t xml:space="preserve"> </w:t>
      </w:r>
      <w:r>
        <w:t>follows:</w:t>
      </w:r>
    </w:p>
    <w:p w14:paraId="314423F6" w14:textId="77777777" w:rsidR="00A815F9" w:rsidRDefault="00A815F9">
      <w:pPr>
        <w:pStyle w:val="BodyText"/>
        <w:spacing w:before="1"/>
        <w:rPr>
          <w:sz w:val="18"/>
        </w:rPr>
      </w:pPr>
    </w:p>
    <w:tbl>
      <w:tblPr>
        <w:tblW w:w="0" w:type="auto"/>
        <w:tblInd w:w="23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7"/>
        <w:gridCol w:w="1427"/>
        <w:gridCol w:w="1287"/>
        <w:gridCol w:w="3780"/>
      </w:tblGrid>
      <w:tr w:rsidR="00A815F9" w14:paraId="38098615" w14:textId="77777777">
        <w:trPr>
          <w:trHeight w:val="270"/>
        </w:trPr>
        <w:tc>
          <w:tcPr>
            <w:tcW w:w="1117" w:type="dxa"/>
          </w:tcPr>
          <w:p w14:paraId="1E245871" w14:textId="77777777" w:rsidR="00A815F9" w:rsidRDefault="00C15677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TOIL</w:t>
            </w:r>
          </w:p>
        </w:tc>
        <w:tc>
          <w:tcPr>
            <w:tcW w:w="1427" w:type="dxa"/>
          </w:tcPr>
          <w:p w14:paraId="7361AE7E" w14:textId="77777777" w:rsidR="00A815F9" w:rsidRDefault="00C15677">
            <w:pPr>
              <w:pStyle w:val="TableParagraph"/>
              <w:spacing w:line="251" w:lineRule="exact"/>
              <w:ind w:left="252"/>
              <w:rPr>
                <w:sz w:val="24"/>
              </w:rPr>
            </w:pPr>
            <w:r>
              <w:rPr>
                <w:sz w:val="24"/>
              </w:rPr>
              <w:t>Payment</w:t>
            </w:r>
          </w:p>
        </w:tc>
        <w:tc>
          <w:tcPr>
            <w:tcW w:w="1287" w:type="dxa"/>
          </w:tcPr>
          <w:p w14:paraId="05700C41" w14:textId="77777777" w:rsidR="00A815F9" w:rsidRDefault="00C15677">
            <w:pPr>
              <w:pStyle w:val="TableParagraph"/>
              <w:spacing w:line="251" w:lineRule="exact"/>
              <w:ind w:left="145"/>
              <w:rPr>
                <w:sz w:val="24"/>
              </w:rPr>
            </w:pPr>
            <w:r>
              <w:rPr>
                <w:sz w:val="24"/>
              </w:rPr>
              <w:t>Work</w:t>
            </w:r>
          </w:p>
        </w:tc>
        <w:tc>
          <w:tcPr>
            <w:tcW w:w="3780" w:type="dxa"/>
          </w:tcPr>
          <w:p w14:paraId="3692C7D8" w14:textId="77777777" w:rsidR="00A815F9" w:rsidRDefault="00C15677">
            <w:pPr>
              <w:pStyle w:val="TableParagraph"/>
              <w:tabs>
                <w:tab w:val="left" w:pos="1498"/>
                <w:tab w:val="left" w:pos="2929"/>
              </w:tabs>
              <w:spacing w:line="251" w:lineRule="exact"/>
              <w:ind w:left="178"/>
              <w:rPr>
                <w:b/>
                <w:sz w:val="24"/>
              </w:rPr>
            </w:pPr>
            <w:r>
              <w:rPr>
                <w:sz w:val="24"/>
              </w:rPr>
              <w:t>Resolved</w:t>
            </w:r>
            <w:r>
              <w:rPr>
                <w:sz w:val="24"/>
              </w:rPr>
              <w:tab/>
              <w:t>Unresolved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TOTAL</w:t>
            </w:r>
          </w:p>
        </w:tc>
      </w:tr>
      <w:tr w:rsidR="00A815F9" w14:paraId="001234AF" w14:textId="77777777">
        <w:trPr>
          <w:trHeight w:val="275"/>
        </w:trPr>
        <w:tc>
          <w:tcPr>
            <w:tcW w:w="1117" w:type="dxa"/>
          </w:tcPr>
          <w:p w14:paraId="60699A96" w14:textId="77777777" w:rsidR="00A815F9" w:rsidRDefault="00C1567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granted</w:t>
            </w:r>
          </w:p>
        </w:tc>
        <w:tc>
          <w:tcPr>
            <w:tcW w:w="1427" w:type="dxa"/>
          </w:tcPr>
          <w:p w14:paraId="4E5C46DB" w14:textId="77777777" w:rsidR="00A815F9" w:rsidRDefault="00C15677">
            <w:pPr>
              <w:pStyle w:val="TableParagraph"/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for</w:t>
            </w:r>
          </w:p>
        </w:tc>
        <w:tc>
          <w:tcPr>
            <w:tcW w:w="1287" w:type="dxa"/>
          </w:tcPr>
          <w:p w14:paraId="45171BA5" w14:textId="77777777" w:rsidR="00A815F9" w:rsidRDefault="00C15677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schedule</w:t>
            </w:r>
          </w:p>
        </w:tc>
        <w:tc>
          <w:tcPr>
            <w:tcW w:w="3780" w:type="dxa"/>
          </w:tcPr>
          <w:p w14:paraId="228C6BD9" w14:textId="77777777" w:rsidR="00A815F9" w:rsidRDefault="00C15677">
            <w:pPr>
              <w:pStyle w:val="TableParagraph"/>
              <w:spacing w:line="256" w:lineRule="exact"/>
              <w:ind w:left="17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</w:tr>
      <w:tr w:rsidR="00A815F9" w14:paraId="609148A4" w14:textId="77777777">
        <w:trPr>
          <w:trHeight w:val="276"/>
        </w:trPr>
        <w:tc>
          <w:tcPr>
            <w:tcW w:w="1117" w:type="dxa"/>
          </w:tcPr>
          <w:p w14:paraId="557BD0AD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0A01520C" w14:textId="77777777" w:rsidR="00A815F9" w:rsidRDefault="00C15677">
            <w:pPr>
              <w:pStyle w:val="TableParagraph"/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additional</w:t>
            </w:r>
          </w:p>
        </w:tc>
        <w:tc>
          <w:tcPr>
            <w:tcW w:w="1287" w:type="dxa"/>
          </w:tcPr>
          <w:p w14:paraId="6FB54543" w14:textId="77777777" w:rsidR="00A815F9" w:rsidRDefault="00C15677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reviews</w:t>
            </w:r>
          </w:p>
        </w:tc>
        <w:tc>
          <w:tcPr>
            <w:tcW w:w="3780" w:type="dxa"/>
          </w:tcPr>
          <w:p w14:paraId="182F104E" w14:textId="77777777" w:rsidR="00A815F9" w:rsidRDefault="00C15677">
            <w:pPr>
              <w:pStyle w:val="TableParagraph"/>
              <w:spacing w:line="256" w:lineRule="exact"/>
              <w:ind w:left="178"/>
              <w:rPr>
                <w:sz w:val="24"/>
              </w:rPr>
            </w:pPr>
            <w:r>
              <w:rPr>
                <w:sz w:val="24"/>
              </w:rPr>
              <w:t>action</w:t>
            </w:r>
          </w:p>
        </w:tc>
      </w:tr>
      <w:tr w:rsidR="00A815F9" w14:paraId="0C425490" w14:textId="77777777">
        <w:trPr>
          <w:trHeight w:val="270"/>
        </w:trPr>
        <w:tc>
          <w:tcPr>
            <w:tcW w:w="1117" w:type="dxa"/>
          </w:tcPr>
          <w:p w14:paraId="409CA048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3BDC8CA" w14:textId="77777777" w:rsidR="00A815F9" w:rsidRDefault="00C15677">
            <w:pPr>
              <w:pStyle w:val="TableParagraph"/>
              <w:spacing w:line="251" w:lineRule="exact"/>
              <w:ind w:left="252"/>
              <w:rPr>
                <w:sz w:val="24"/>
              </w:rPr>
            </w:pPr>
            <w:r>
              <w:rPr>
                <w:sz w:val="24"/>
              </w:rPr>
              <w:t>hours</w:t>
            </w:r>
          </w:p>
        </w:tc>
        <w:tc>
          <w:tcPr>
            <w:tcW w:w="1287" w:type="dxa"/>
          </w:tcPr>
          <w:p w14:paraId="32CCD708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0" w:type="dxa"/>
          </w:tcPr>
          <w:p w14:paraId="77622C17" w14:textId="77777777" w:rsidR="00A815F9" w:rsidRDefault="00C15677">
            <w:pPr>
              <w:pStyle w:val="TableParagraph"/>
              <w:spacing w:line="251" w:lineRule="exact"/>
              <w:ind w:left="178"/>
              <w:rPr>
                <w:sz w:val="24"/>
              </w:rPr>
            </w:pPr>
            <w:r>
              <w:rPr>
                <w:sz w:val="24"/>
              </w:rPr>
              <w:t>required</w:t>
            </w:r>
          </w:p>
        </w:tc>
      </w:tr>
    </w:tbl>
    <w:p w14:paraId="67B2C27F" w14:textId="77777777" w:rsidR="00A815F9" w:rsidRDefault="00A815F9">
      <w:pPr>
        <w:pStyle w:val="BodyText"/>
        <w:spacing w:before="7"/>
        <w:rPr>
          <w:sz w:val="2"/>
        </w:rPr>
      </w:pPr>
    </w:p>
    <w:tbl>
      <w:tblPr>
        <w:tblW w:w="0" w:type="auto"/>
        <w:tblInd w:w="8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6"/>
        <w:gridCol w:w="8030"/>
      </w:tblGrid>
      <w:tr w:rsidR="00A815F9" w14:paraId="4BC1FBD2" w14:textId="77777777">
        <w:trPr>
          <w:trHeight w:val="277"/>
        </w:trPr>
        <w:tc>
          <w:tcPr>
            <w:tcW w:w="1406" w:type="dxa"/>
            <w:vMerge w:val="restart"/>
            <w:tcBorders>
              <w:left w:val="nil"/>
              <w:bottom w:val="nil"/>
              <w:right w:val="single" w:sz="8" w:space="0" w:color="000000"/>
            </w:tcBorders>
          </w:tcPr>
          <w:p w14:paraId="4FDC6617" w14:textId="77777777" w:rsidR="00A815F9" w:rsidRDefault="00C15677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AUG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14:paraId="55456608" w14:textId="77777777" w:rsidR="00A815F9" w:rsidRDefault="00C15677">
            <w:pPr>
              <w:pStyle w:val="TableParagraph"/>
              <w:spacing w:before="2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SEP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14:paraId="62682D67" w14:textId="77777777" w:rsidR="00A815F9" w:rsidRDefault="00C15677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OCT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14:paraId="51A2A2DB" w14:textId="77777777" w:rsidR="00A815F9" w:rsidRDefault="00C15677">
            <w:pPr>
              <w:pStyle w:val="TableParagraph"/>
              <w:spacing w:line="275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QUARTER</w:t>
            </w:r>
          </w:p>
        </w:tc>
        <w:tc>
          <w:tcPr>
            <w:tcW w:w="8030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674E8E9D" w14:textId="77777777" w:rsidR="00A815F9" w:rsidRDefault="00C15677">
            <w:pPr>
              <w:pStyle w:val="TableParagraph"/>
              <w:tabs>
                <w:tab w:val="left" w:pos="1444"/>
                <w:tab w:val="left" w:pos="2764"/>
                <w:tab w:val="left" w:pos="4084"/>
                <w:tab w:val="left" w:pos="5404"/>
                <w:tab w:val="left" w:pos="6835"/>
              </w:tabs>
              <w:spacing w:line="257" w:lineRule="exact"/>
              <w:ind w:left="124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4</w:t>
            </w:r>
          </w:p>
        </w:tc>
      </w:tr>
      <w:tr w:rsidR="00A815F9" w14:paraId="2E22BB6F" w14:textId="77777777">
        <w:trPr>
          <w:trHeight w:val="273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BE6788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80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AA0F89" w14:textId="77777777" w:rsidR="00A815F9" w:rsidRDefault="00C15677">
            <w:pPr>
              <w:pStyle w:val="TableParagraph"/>
              <w:tabs>
                <w:tab w:val="left" w:pos="1444"/>
                <w:tab w:val="left" w:pos="2764"/>
                <w:tab w:val="left" w:pos="4084"/>
                <w:tab w:val="left" w:pos="5404"/>
                <w:tab w:val="left" w:pos="6835"/>
              </w:tabs>
              <w:spacing w:line="253" w:lineRule="exact"/>
              <w:ind w:left="124"/>
              <w:rPr>
                <w:b/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z w:val="24"/>
              </w:rPr>
              <w:tab/>
              <w:t>14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40</w:t>
            </w:r>
          </w:p>
        </w:tc>
      </w:tr>
      <w:tr w:rsidR="00A815F9" w14:paraId="2B5FFE85" w14:textId="77777777">
        <w:trPr>
          <w:trHeight w:val="273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57D61C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80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</w:tcPr>
          <w:p w14:paraId="361DAC19" w14:textId="77777777" w:rsidR="00A815F9" w:rsidRDefault="00C15677">
            <w:pPr>
              <w:pStyle w:val="TableParagraph"/>
              <w:tabs>
                <w:tab w:val="left" w:pos="1444"/>
                <w:tab w:val="left" w:pos="2764"/>
                <w:tab w:val="left" w:pos="4084"/>
                <w:tab w:val="left" w:pos="5404"/>
                <w:tab w:val="left" w:pos="6835"/>
              </w:tabs>
              <w:spacing w:line="253" w:lineRule="exact"/>
              <w:ind w:left="124"/>
              <w:rPr>
                <w:b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11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14</w:t>
            </w:r>
          </w:p>
        </w:tc>
      </w:tr>
      <w:tr w:rsidR="00A815F9" w14:paraId="27D4CC0B" w14:textId="77777777">
        <w:trPr>
          <w:trHeight w:val="556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CB3FA14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8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D88DD" w14:textId="77777777" w:rsidR="00A815F9" w:rsidRDefault="00C15677">
            <w:pPr>
              <w:pStyle w:val="TableParagraph"/>
              <w:tabs>
                <w:tab w:val="left" w:pos="1444"/>
                <w:tab w:val="left" w:pos="2764"/>
                <w:tab w:val="left" w:pos="4084"/>
                <w:tab w:val="left" w:pos="5404"/>
                <w:tab w:val="left" w:pos="6835"/>
              </w:tabs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z w:val="24"/>
              </w:rPr>
              <w:tab/>
              <w:t>27</w:t>
            </w:r>
            <w:r>
              <w:rPr>
                <w:b/>
                <w:sz w:val="24"/>
              </w:rPr>
              <w:tab/>
              <w:t>1</w:t>
            </w:r>
            <w:r>
              <w:rPr>
                <w:b/>
                <w:sz w:val="24"/>
              </w:rPr>
              <w:tab/>
              <w:t>7</w:t>
            </w:r>
            <w:r>
              <w:rPr>
                <w:b/>
                <w:sz w:val="24"/>
              </w:rPr>
              <w:tab/>
              <w:t>1</w:t>
            </w:r>
            <w:r>
              <w:rPr>
                <w:b/>
                <w:sz w:val="24"/>
              </w:rPr>
              <w:tab/>
              <w:t>58</w:t>
            </w:r>
          </w:p>
          <w:p w14:paraId="33C85795" w14:textId="77777777" w:rsidR="00A815F9" w:rsidRDefault="00C15677">
            <w:pPr>
              <w:pStyle w:val="TableParagraph"/>
              <w:tabs>
                <w:tab w:val="left" w:pos="1444"/>
                <w:tab w:val="left" w:pos="2764"/>
                <w:tab w:val="left" w:pos="4084"/>
                <w:tab w:val="left" w:pos="5404"/>
              </w:tabs>
              <w:spacing w:before="3" w:line="258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(37.9%)</w:t>
            </w:r>
            <w:r>
              <w:rPr>
                <w:b/>
                <w:sz w:val="24"/>
              </w:rPr>
              <w:tab/>
              <w:t>(46.6%)</w:t>
            </w:r>
            <w:r>
              <w:rPr>
                <w:b/>
                <w:sz w:val="24"/>
              </w:rPr>
              <w:tab/>
              <w:t>(1.7%)</w:t>
            </w:r>
            <w:r>
              <w:rPr>
                <w:b/>
                <w:sz w:val="24"/>
              </w:rPr>
              <w:tab/>
              <w:t>(12.1%)</w:t>
            </w:r>
            <w:r>
              <w:rPr>
                <w:b/>
                <w:sz w:val="24"/>
              </w:rPr>
              <w:tab/>
              <w:t>(1.7%)</w:t>
            </w:r>
          </w:p>
        </w:tc>
      </w:tr>
    </w:tbl>
    <w:p w14:paraId="29A47E77" w14:textId="77777777" w:rsidR="00A815F9" w:rsidRDefault="00A815F9">
      <w:pPr>
        <w:pStyle w:val="BodyText"/>
        <w:rPr>
          <w:sz w:val="26"/>
        </w:rPr>
      </w:pPr>
    </w:p>
    <w:p w14:paraId="2694651D" w14:textId="77777777" w:rsidR="00A815F9" w:rsidRDefault="00C15677">
      <w:pPr>
        <w:numPr>
          <w:ilvl w:val="0"/>
          <w:numId w:val="133"/>
        </w:numPr>
        <w:tabs>
          <w:tab w:val="left" w:pos="1383"/>
        </w:tabs>
        <w:spacing w:before="196"/>
        <w:ind w:hanging="361"/>
        <w:rPr>
          <w:b/>
          <w:sz w:val="24"/>
        </w:rPr>
      </w:pPr>
      <w:r>
        <w:rPr>
          <w:b/>
          <w:sz w:val="24"/>
        </w:rPr>
        <w:t>Work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Schedule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Reviews</w:t>
      </w:r>
    </w:p>
    <w:p w14:paraId="25F7C0C2" w14:textId="77777777" w:rsidR="00A815F9" w:rsidRDefault="00A815F9">
      <w:pPr>
        <w:pStyle w:val="BodyText"/>
        <w:rPr>
          <w:b/>
          <w:sz w:val="21"/>
        </w:rPr>
      </w:pPr>
    </w:p>
    <w:p w14:paraId="2CAAA74C" w14:textId="77777777" w:rsidR="00A815F9" w:rsidRDefault="00C15677">
      <w:pPr>
        <w:pStyle w:val="BodyText"/>
        <w:spacing w:before="1" w:line="276" w:lineRule="auto"/>
        <w:ind w:left="1022" w:right="1010"/>
        <w:jc w:val="both"/>
      </w:pPr>
      <w:r>
        <w:t>As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appeared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reoccurring</w:t>
      </w:r>
      <w:r>
        <w:rPr>
          <w:spacing w:val="1"/>
        </w:rPr>
        <w:t xml:space="preserve"> </w:t>
      </w:r>
      <w:r>
        <w:t>theme</w:t>
      </w:r>
      <w:r>
        <w:rPr>
          <w:spacing w:val="1"/>
        </w:rPr>
        <w:t xml:space="preserve"> </w:t>
      </w:r>
      <w:r>
        <w:t>(insufficient</w:t>
      </w:r>
      <w:r>
        <w:rPr>
          <w:spacing w:val="1"/>
        </w:rPr>
        <w:t xml:space="preserve"> </w:t>
      </w:r>
      <w:r>
        <w:t>workload</w:t>
      </w:r>
      <w:r>
        <w:rPr>
          <w:spacing w:val="1"/>
        </w:rPr>
        <w:t xml:space="preserve"> </w:t>
      </w:r>
      <w:r>
        <w:t>compared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staff</w:t>
      </w:r>
      <w:r>
        <w:rPr>
          <w:spacing w:val="-64"/>
        </w:rPr>
        <w:t xml:space="preserve"> </w:t>
      </w:r>
      <w:r>
        <w:t>available) to the exception reports from the FY1s in General Surgery, specifically relating to</w:t>
      </w:r>
      <w:r>
        <w:rPr>
          <w:spacing w:val="1"/>
        </w:rPr>
        <w:t xml:space="preserve"> </w:t>
      </w:r>
      <w:r>
        <w:t>the day shifts at the weekend and then also on Mondays and Fridays, I asked for a work</w:t>
      </w:r>
      <w:r>
        <w:rPr>
          <w:spacing w:val="1"/>
        </w:rPr>
        <w:t xml:space="preserve"> </w:t>
      </w:r>
      <w:r>
        <w:t>schedule review to be conducted. Taking on board the lessons learnt during</w:t>
      </w:r>
      <w:r>
        <w:t xml:space="preserve"> covid, where it</w:t>
      </w:r>
      <w:r>
        <w:rPr>
          <w:spacing w:val="1"/>
        </w:rPr>
        <w:t xml:space="preserve"> </w:t>
      </w:r>
      <w:r>
        <w:t>was found beneficial to empower junior doctors in identifying a solution which worked for</w:t>
      </w:r>
      <w:r>
        <w:rPr>
          <w:spacing w:val="1"/>
        </w:rPr>
        <w:t xml:space="preserve"> </w:t>
      </w:r>
      <w:r>
        <w:t>them, the</w:t>
      </w:r>
      <w:r>
        <w:rPr>
          <w:spacing w:val="66"/>
        </w:rPr>
        <w:t xml:space="preserve"> </w:t>
      </w:r>
      <w:r>
        <w:t>FY1s were involved (together with medical staffing) in designing a rota they felt</w:t>
      </w:r>
      <w:r>
        <w:rPr>
          <w:spacing w:val="1"/>
        </w:rPr>
        <w:t xml:space="preserve"> </w:t>
      </w:r>
      <w:r>
        <w:t>was fit for purpose. However, each potential rota the Gen</w:t>
      </w:r>
      <w:r>
        <w:t>eral Surgery FY1s designed was</w:t>
      </w:r>
      <w:r>
        <w:rPr>
          <w:spacing w:val="1"/>
        </w:rPr>
        <w:t xml:space="preserve"> </w:t>
      </w:r>
      <w:r>
        <w:t>found to be non-compliant. Discussions were therefore held with the Surgery Divisional</w:t>
      </w:r>
      <w:r>
        <w:rPr>
          <w:spacing w:val="1"/>
        </w:rPr>
        <w:t xml:space="preserve"> </w:t>
      </w:r>
      <w:r>
        <w:t>Director of Operations to explore gaining additional support in the form of advanced nurse</w:t>
      </w:r>
      <w:r>
        <w:rPr>
          <w:spacing w:val="1"/>
        </w:rPr>
        <w:t xml:space="preserve"> </w:t>
      </w:r>
      <w:r>
        <w:t>practitioners and physician’s associates to eas</w:t>
      </w:r>
      <w:r>
        <w:t>e the workload of the General Surgery FY1s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these particular</w:t>
      </w:r>
      <w:r>
        <w:rPr>
          <w:spacing w:val="-1"/>
        </w:rPr>
        <w:t xml:space="preserve"> </w:t>
      </w:r>
      <w:r>
        <w:t>days.</w:t>
      </w:r>
    </w:p>
    <w:p w14:paraId="29E0D9C4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0" w:bottom="1660" w:left="0" w:header="508" w:footer="1474" w:gutter="0"/>
          <w:cols w:space="720"/>
        </w:sectPr>
      </w:pPr>
    </w:p>
    <w:p w14:paraId="320EEECC" w14:textId="77777777" w:rsidR="00A815F9" w:rsidRDefault="00A815F9">
      <w:pPr>
        <w:pStyle w:val="BodyText"/>
        <w:spacing w:before="8"/>
        <w:rPr>
          <w:sz w:val="8"/>
        </w:rPr>
      </w:pPr>
    </w:p>
    <w:p w14:paraId="01EBE39A" w14:textId="77777777" w:rsidR="00A815F9" w:rsidRDefault="00C15677">
      <w:pPr>
        <w:numPr>
          <w:ilvl w:val="0"/>
          <w:numId w:val="133"/>
        </w:numPr>
        <w:tabs>
          <w:tab w:val="left" w:pos="1383"/>
        </w:tabs>
        <w:spacing w:before="93"/>
        <w:ind w:hanging="361"/>
        <w:rPr>
          <w:b/>
          <w:sz w:val="24"/>
        </w:rPr>
      </w:pPr>
      <w:r>
        <w:rPr>
          <w:b/>
          <w:sz w:val="24"/>
        </w:rPr>
        <w:t>Locum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Bookings</w:t>
      </w:r>
    </w:p>
    <w:p w14:paraId="5187361A" w14:textId="77777777" w:rsidR="00A815F9" w:rsidRDefault="00A815F9">
      <w:pPr>
        <w:pStyle w:val="BodyText"/>
        <w:rPr>
          <w:b/>
          <w:sz w:val="21"/>
        </w:rPr>
      </w:pPr>
    </w:p>
    <w:p w14:paraId="4B337543" w14:textId="77777777" w:rsidR="00A815F9" w:rsidRDefault="00C15677">
      <w:pPr>
        <w:pStyle w:val="BodyText"/>
        <w:spacing w:before="1"/>
        <w:ind w:left="1022"/>
      </w:pPr>
      <w:r>
        <w:t>Not</w:t>
      </w:r>
      <w:r>
        <w:rPr>
          <w:spacing w:val="-3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staffing.</w:t>
      </w:r>
    </w:p>
    <w:p w14:paraId="102678D0" w14:textId="77777777" w:rsidR="00A815F9" w:rsidRDefault="00A815F9">
      <w:pPr>
        <w:pStyle w:val="BodyText"/>
        <w:rPr>
          <w:sz w:val="21"/>
        </w:rPr>
      </w:pPr>
    </w:p>
    <w:p w14:paraId="2EF58580" w14:textId="77777777" w:rsidR="00A815F9" w:rsidRDefault="00C15677">
      <w:pPr>
        <w:numPr>
          <w:ilvl w:val="0"/>
          <w:numId w:val="133"/>
        </w:numPr>
        <w:tabs>
          <w:tab w:val="left" w:pos="1383"/>
        </w:tabs>
        <w:spacing w:before="1"/>
        <w:ind w:hanging="361"/>
        <w:rPr>
          <w:b/>
          <w:sz w:val="24"/>
        </w:rPr>
      </w:pPr>
      <w:r>
        <w:rPr>
          <w:b/>
          <w:sz w:val="24"/>
        </w:rPr>
        <w:t>Locum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Work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Carried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Out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Trainees</w:t>
      </w:r>
    </w:p>
    <w:p w14:paraId="1C0F5359" w14:textId="77777777" w:rsidR="00A815F9" w:rsidRDefault="00A815F9">
      <w:pPr>
        <w:pStyle w:val="BodyText"/>
        <w:spacing w:before="7"/>
        <w:rPr>
          <w:b/>
          <w:sz w:val="20"/>
        </w:rPr>
      </w:pPr>
    </w:p>
    <w:p w14:paraId="12FD3AA0" w14:textId="77777777" w:rsidR="00A815F9" w:rsidRDefault="00C15677">
      <w:pPr>
        <w:pStyle w:val="BodyText"/>
        <w:ind w:left="1022"/>
      </w:pPr>
      <w:r>
        <w:t>Not</w:t>
      </w:r>
      <w:r>
        <w:rPr>
          <w:spacing w:val="-3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staffing.</w:t>
      </w:r>
    </w:p>
    <w:p w14:paraId="17BED5EF" w14:textId="77777777" w:rsidR="00A815F9" w:rsidRDefault="00A815F9">
      <w:pPr>
        <w:pStyle w:val="BodyText"/>
        <w:spacing w:before="1"/>
        <w:rPr>
          <w:sz w:val="21"/>
        </w:rPr>
      </w:pPr>
    </w:p>
    <w:p w14:paraId="0F21E215" w14:textId="77777777" w:rsidR="00A815F9" w:rsidRDefault="00C15677">
      <w:pPr>
        <w:numPr>
          <w:ilvl w:val="0"/>
          <w:numId w:val="133"/>
        </w:numPr>
        <w:tabs>
          <w:tab w:val="left" w:pos="1383"/>
        </w:tabs>
        <w:ind w:hanging="361"/>
        <w:rPr>
          <w:b/>
          <w:sz w:val="24"/>
        </w:rPr>
      </w:pPr>
      <w:r>
        <w:rPr>
          <w:b/>
          <w:sz w:val="24"/>
        </w:rPr>
        <w:t>Vacancies</w:t>
      </w:r>
    </w:p>
    <w:p w14:paraId="21EAF235" w14:textId="77777777" w:rsidR="00A815F9" w:rsidRDefault="00A815F9">
      <w:pPr>
        <w:pStyle w:val="BodyText"/>
        <w:spacing w:before="1"/>
        <w:rPr>
          <w:b/>
          <w:sz w:val="21"/>
        </w:rPr>
      </w:pPr>
    </w:p>
    <w:p w14:paraId="4D5AA608" w14:textId="77777777" w:rsidR="00A815F9" w:rsidRDefault="00C15677">
      <w:pPr>
        <w:pStyle w:val="BodyText"/>
        <w:ind w:left="1022"/>
      </w:pPr>
      <w:r>
        <w:t>Not</w:t>
      </w:r>
      <w:r>
        <w:rPr>
          <w:spacing w:val="-3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staffing.</w:t>
      </w:r>
    </w:p>
    <w:p w14:paraId="29A06563" w14:textId="77777777" w:rsidR="00A815F9" w:rsidRDefault="00A815F9">
      <w:pPr>
        <w:pStyle w:val="BodyText"/>
        <w:spacing w:before="1"/>
        <w:rPr>
          <w:sz w:val="21"/>
        </w:rPr>
      </w:pPr>
    </w:p>
    <w:p w14:paraId="095E50B3" w14:textId="77777777" w:rsidR="00A815F9" w:rsidRDefault="00C15677">
      <w:pPr>
        <w:numPr>
          <w:ilvl w:val="0"/>
          <w:numId w:val="133"/>
        </w:numPr>
        <w:tabs>
          <w:tab w:val="left" w:pos="1382"/>
          <w:tab w:val="left" w:pos="1383"/>
        </w:tabs>
        <w:spacing w:after="41"/>
        <w:ind w:hanging="361"/>
        <w:rPr>
          <w:b/>
          <w:sz w:val="24"/>
        </w:rPr>
      </w:pPr>
      <w:r>
        <w:rPr>
          <w:b/>
          <w:sz w:val="24"/>
        </w:rPr>
        <w:t>Fines</w:t>
      </w:r>
    </w:p>
    <w:tbl>
      <w:tblPr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911"/>
        <w:gridCol w:w="1114"/>
        <w:gridCol w:w="3024"/>
        <w:gridCol w:w="178"/>
      </w:tblGrid>
      <w:tr w:rsidR="00A815F9" w14:paraId="6D58B407" w14:textId="77777777">
        <w:trPr>
          <w:trHeight w:val="273"/>
        </w:trPr>
        <w:tc>
          <w:tcPr>
            <w:tcW w:w="9071" w:type="dxa"/>
            <w:gridSpan w:val="4"/>
            <w:shd w:val="clear" w:color="auto" w:fill="D0CECE"/>
          </w:tcPr>
          <w:p w14:paraId="024A8C51" w14:textId="77777777" w:rsidR="00A815F9" w:rsidRDefault="00C1567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Fines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</w:p>
        </w:tc>
        <w:tc>
          <w:tcPr>
            <w:tcW w:w="178" w:type="dxa"/>
            <w:vMerge w:val="restart"/>
            <w:tcBorders>
              <w:top w:val="nil"/>
              <w:right w:val="nil"/>
            </w:tcBorders>
          </w:tcPr>
          <w:p w14:paraId="00F5B621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5F9" w14:paraId="1730DC19" w14:textId="77777777">
        <w:trPr>
          <w:trHeight w:val="277"/>
        </w:trPr>
        <w:tc>
          <w:tcPr>
            <w:tcW w:w="3022" w:type="dxa"/>
          </w:tcPr>
          <w:p w14:paraId="7EFF6F89" w14:textId="77777777" w:rsidR="00A815F9" w:rsidRDefault="00C1567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</w:p>
        </w:tc>
        <w:tc>
          <w:tcPr>
            <w:tcW w:w="3025" w:type="dxa"/>
            <w:gridSpan w:val="2"/>
          </w:tcPr>
          <w:p w14:paraId="2866E9A9" w14:textId="77777777" w:rsidR="00A815F9" w:rsidRDefault="00C15677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levied</w:t>
            </w:r>
          </w:p>
        </w:tc>
        <w:tc>
          <w:tcPr>
            <w:tcW w:w="3024" w:type="dxa"/>
          </w:tcPr>
          <w:p w14:paraId="0F1EBADC" w14:textId="77777777" w:rsidR="00A815F9" w:rsidRDefault="00C1567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Value of fines levied</w:t>
            </w:r>
          </w:p>
        </w:tc>
        <w:tc>
          <w:tcPr>
            <w:tcW w:w="178" w:type="dxa"/>
            <w:vMerge/>
            <w:tcBorders>
              <w:top w:val="nil"/>
              <w:right w:val="nil"/>
            </w:tcBorders>
          </w:tcPr>
          <w:p w14:paraId="28F341D2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593D3051" w14:textId="77777777">
        <w:trPr>
          <w:trHeight w:val="277"/>
        </w:trPr>
        <w:tc>
          <w:tcPr>
            <w:tcW w:w="3022" w:type="dxa"/>
            <w:shd w:val="clear" w:color="auto" w:fill="DAEEF3"/>
          </w:tcPr>
          <w:p w14:paraId="48787782" w14:textId="77777777" w:rsidR="00A815F9" w:rsidRDefault="00C1567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General Surgery</w:t>
            </w:r>
          </w:p>
        </w:tc>
        <w:tc>
          <w:tcPr>
            <w:tcW w:w="3025" w:type="dxa"/>
            <w:gridSpan w:val="2"/>
            <w:shd w:val="clear" w:color="auto" w:fill="DAEEF3"/>
          </w:tcPr>
          <w:p w14:paraId="508D9A8E" w14:textId="77777777" w:rsidR="00A815F9" w:rsidRDefault="00C156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24" w:type="dxa"/>
            <w:shd w:val="clear" w:color="auto" w:fill="DAEEF3"/>
          </w:tcPr>
          <w:p w14:paraId="636F1BBD" w14:textId="77777777" w:rsidR="00A815F9" w:rsidRDefault="00C156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£243.41</w:t>
            </w:r>
          </w:p>
        </w:tc>
        <w:tc>
          <w:tcPr>
            <w:tcW w:w="178" w:type="dxa"/>
            <w:vMerge/>
            <w:tcBorders>
              <w:top w:val="nil"/>
              <w:right w:val="nil"/>
            </w:tcBorders>
          </w:tcPr>
          <w:p w14:paraId="38881FEA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005762D1" w14:textId="77777777">
        <w:trPr>
          <w:trHeight w:val="272"/>
        </w:trPr>
        <w:tc>
          <w:tcPr>
            <w:tcW w:w="3022" w:type="dxa"/>
            <w:tcBorders>
              <w:bottom w:val="single" w:sz="8" w:space="0" w:color="000000"/>
            </w:tcBorders>
          </w:tcPr>
          <w:p w14:paraId="1B738B3D" w14:textId="77777777" w:rsidR="00A815F9" w:rsidRDefault="00C15677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3025" w:type="dxa"/>
            <w:gridSpan w:val="2"/>
            <w:tcBorders>
              <w:bottom w:val="single" w:sz="8" w:space="0" w:color="000000"/>
            </w:tcBorders>
          </w:tcPr>
          <w:p w14:paraId="3AB167A5" w14:textId="77777777" w:rsidR="00A815F9" w:rsidRDefault="00C15677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024" w:type="dxa"/>
            <w:tcBorders>
              <w:bottom w:val="single" w:sz="8" w:space="0" w:color="000000"/>
            </w:tcBorders>
          </w:tcPr>
          <w:p w14:paraId="42E1FF88" w14:textId="77777777" w:rsidR="00A815F9" w:rsidRDefault="00C15677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£243.41</w:t>
            </w:r>
          </w:p>
        </w:tc>
        <w:tc>
          <w:tcPr>
            <w:tcW w:w="178" w:type="dxa"/>
            <w:vMerge/>
            <w:tcBorders>
              <w:top w:val="nil"/>
              <w:right w:val="nil"/>
            </w:tcBorders>
          </w:tcPr>
          <w:p w14:paraId="7314CF08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67A3118A" w14:textId="77777777">
        <w:trPr>
          <w:trHeight w:val="277"/>
        </w:trPr>
        <w:tc>
          <w:tcPr>
            <w:tcW w:w="9249" w:type="dxa"/>
            <w:gridSpan w:val="5"/>
            <w:tcBorders>
              <w:top w:val="single" w:sz="8" w:space="0" w:color="000000"/>
            </w:tcBorders>
            <w:shd w:val="clear" w:color="auto" w:fill="BFBFBF"/>
          </w:tcPr>
          <w:p w14:paraId="3376979C" w14:textId="77777777" w:rsidR="00A815F9" w:rsidRDefault="00C156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Fines (cumulative)</w:t>
            </w:r>
          </w:p>
        </w:tc>
      </w:tr>
      <w:tr w:rsidR="00A815F9" w14:paraId="2A26CF6C" w14:textId="77777777">
        <w:trPr>
          <w:trHeight w:val="273"/>
        </w:trPr>
        <w:tc>
          <w:tcPr>
            <w:tcW w:w="4933" w:type="dxa"/>
            <w:gridSpan w:val="2"/>
          </w:tcPr>
          <w:p w14:paraId="75E4C980" w14:textId="77777777" w:rsidR="00A815F9" w:rsidRDefault="00C15677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Balance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Quarter</w:t>
            </w:r>
          </w:p>
        </w:tc>
        <w:tc>
          <w:tcPr>
            <w:tcW w:w="4316" w:type="dxa"/>
            <w:gridSpan w:val="3"/>
          </w:tcPr>
          <w:p w14:paraId="651322B1" w14:textId="77777777" w:rsidR="00A815F9" w:rsidRDefault="00C1567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£61.10</w:t>
            </w:r>
          </w:p>
        </w:tc>
      </w:tr>
      <w:tr w:rsidR="00A815F9" w14:paraId="2EAFF7E4" w14:textId="77777777">
        <w:trPr>
          <w:trHeight w:val="278"/>
        </w:trPr>
        <w:tc>
          <w:tcPr>
            <w:tcW w:w="4933" w:type="dxa"/>
            <w:gridSpan w:val="2"/>
          </w:tcPr>
          <w:p w14:paraId="2DF02406" w14:textId="77777777" w:rsidR="00A815F9" w:rsidRDefault="00C15677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Fines Paid to GOSWH This Quarter</w:t>
            </w:r>
          </w:p>
        </w:tc>
        <w:tc>
          <w:tcPr>
            <w:tcW w:w="4316" w:type="dxa"/>
            <w:gridSpan w:val="3"/>
          </w:tcPr>
          <w:p w14:paraId="70A2C016" w14:textId="77777777" w:rsidR="00A815F9" w:rsidRDefault="00C1567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£243.41</w:t>
            </w:r>
          </w:p>
        </w:tc>
      </w:tr>
      <w:tr w:rsidR="00A815F9" w14:paraId="3091A1A1" w14:textId="77777777">
        <w:trPr>
          <w:trHeight w:val="277"/>
        </w:trPr>
        <w:tc>
          <w:tcPr>
            <w:tcW w:w="4933" w:type="dxa"/>
            <w:gridSpan w:val="2"/>
          </w:tcPr>
          <w:p w14:paraId="2FC5AEE2" w14:textId="77777777" w:rsidR="00A815F9" w:rsidRDefault="00C15677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Expenses This Quarter</w:t>
            </w:r>
          </w:p>
        </w:tc>
        <w:tc>
          <w:tcPr>
            <w:tcW w:w="4316" w:type="dxa"/>
            <w:gridSpan w:val="3"/>
          </w:tcPr>
          <w:p w14:paraId="4DD2F1C3" w14:textId="77777777" w:rsidR="00A815F9" w:rsidRDefault="00C1567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£0</w:t>
            </w:r>
          </w:p>
        </w:tc>
      </w:tr>
      <w:tr w:rsidR="00A815F9" w14:paraId="27EF6F46" w14:textId="77777777">
        <w:trPr>
          <w:trHeight w:val="273"/>
        </w:trPr>
        <w:tc>
          <w:tcPr>
            <w:tcW w:w="4933" w:type="dxa"/>
            <w:gridSpan w:val="2"/>
          </w:tcPr>
          <w:p w14:paraId="5DF26485" w14:textId="77777777" w:rsidR="00A815F9" w:rsidRDefault="00C15677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Total Paid to Trainees this Quarter</w:t>
            </w:r>
          </w:p>
        </w:tc>
        <w:tc>
          <w:tcPr>
            <w:tcW w:w="4316" w:type="dxa"/>
            <w:gridSpan w:val="3"/>
          </w:tcPr>
          <w:p w14:paraId="370723A6" w14:textId="77777777" w:rsidR="00A815F9" w:rsidRDefault="00C1567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£744.87</w:t>
            </w:r>
          </w:p>
        </w:tc>
      </w:tr>
      <w:tr w:rsidR="00A815F9" w14:paraId="594A8441" w14:textId="77777777">
        <w:trPr>
          <w:trHeight w:val="277"/>
        </w:trPr>
        <w:tc>
          <w:tcPr>
            <w:tcW w:w="4933" w:type="dxa"/>
            <w:gridSpan w:val="2"/>
          </w:tcPr>
          <w:p w14:paraId="278C8D59" w14:textId="77777777" w:rsidR="00A815F9" w:rsidRDefault="00C15677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Balance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Quarter</w:t>
            </w:r>
          </w:p>
        </w:tc>
        <w:tc>
          <w:tcPr>
            <w:tcW w:w="4316" w:type="dxa"/>
            <w:gridSpan w:val="3"/>
          </w:tcPr>
          <w:p w14:paraId="56175CA8" w14:textId="77777777" w:rsidR="00A815F9" w:rsidRDefault="00C1567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£304.51</w:t>
            </w:r>
          </w:p>
        </w:tc>
      </w:tr>
    </w:tbl>
    <w:p w14:paraId="1AC088AF" w14:textId="77777777" w:rsidR="00A815F9" w:rsidRDefault="00A815F9">
      <w:pPr>
        <w:pStyle w:val="BodyText"/>
        <w:rPr>
          <w:b/>
          <w:sz w:val="26"/>
        </w:rPr>
      </w:pPr>
    </w:p>
    <w:p w14:paraId="67485798" w14:textId="77777777" w:rsidR="00A815F9" w:rsidRDefault="00C15677">
      <w:pPr>
        <w:spacing w:before="220"/>
        <w:ind w:left="1022"/>
        <w:rPr>
          <w:b/>
          <w:sz w:val="24"/>
        </w:rPr>
      </w:pPr>
      <w:r>
        <w:rPr>
          <w:b/>
          <w:sz w:val="24"/>
        </w:rPr>
        <w:t>Qualitative Information</w:t>
      </w:r>
    </w:p>
    <w:p w14:paraId="5D5560FF" w14:textId="77777777" w:rsidR="00A815F9" w:rsidRDefault="00A815F9">
      <w:pPr>
        <w:pStyle w:val="BodyText"/>
        <w:spacing w:before="7"/>
        <w:rPr>
          <w:b/>
          <w:sz w:val="20"/>
        </w:rPr>
      </w:pPr>
    </w:p>
    <w:p w14:paraId="2F76FD5D" w14:textId="77777777" w:rsidR="00A815F9" w:rsidRDefault="00C15677">
      <w:pPr>
        <w:pStyle w:val="BodyText"/>
        <w:spacing w:line="276" w:lineRule="auto"/>
        <w:ind w:left="1022" w:right="1013"/>
        <w:jc w:val="both"/>
      </w:pPr>
      <w:r>
        <w:t>The junior doctor induction process this August was challenging due to adherence to the</w:t>
      </w:r>
      <w:r>
        <w:rPr>
          <w:spacing w:val="1"/>
        </w:rPr>
        <w:t xml:space="preserve"> </w:t>
      </w:r>
      <w:r>
        <w:t>social distancing requirements. Some initial technical glitches were encountered, concerning</w:t>
      </w:r>
      <w:r>
        <w:rPr>
          <w:spacing w:val="1"/>
        </w:rPr>
        <w:t xml:space="preserve"> </w:t>
      </w:r>
      <w:r>
        <w:t>me that trainees may not have grasped the exception reporting system. Conse</w:t>
      </w:r>
      <w:r>
        <w:t>quently, to</w:t>
      </w:r>
      <w:r>
        <w:rPr>
          <w:spacing w:val="1"/>
        </w:rPr>
        <w:t xml:space="preserve"> </w:t>
      </w:r>
      <w:r>
        <w:t>further</w:t>
      </w:r>
      <w:r>
        <w:rPr>
          <w:spacing w:val="17"/>
        </w:rPr>
        <w:t xml:space="preserve"> </w:t>
      </w:r>
      <w:r>
        <w:t>support</w:t>
      </w:r>
      <w:r>
        <w:rPr>
          <w:spacing w:val="17"/>
        </w:rPr>
        <w:t xml:space="preserve"> </w:t>
      </w:r>
      <w:r>
        <w:t>my</w:t>
      </w:r>
      <w:r>
        <w:rPr>
          <w:spacing w:val="18"/>
        </w:rPr>
        <w:t xml:space="preserve"> </w:t>
      </w:r>
      <w:r>
        <w:t>Guardian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Safe</w:t>
      </w:r>
      <w:r>
        <w:rPr>
          <w:spacing w:val="17"/>
        </w:rPr>
        <w:t xml:space="preserve"> </w:t>
      </w:r>
      <w:r>
        <w:t>Working</w:t>
      </w:r>
      <w:r>
        <w:rPr>
          <w:spacing w:val="18"/>
        </w:rPr>
        <w:t xml:space="preserve"> </w:t>
      </w:r>
      <w:r>
        <w:t>Hours</w:t>
      </w:r>
      <w:r>
        <w:rPr>
          <w:spacing w:val="16"/>
        </w:rPr>
        <w:t xml:space="preserve"> </w:t>
      </w:r>
      <w:r>
        <w:t>induction,</w:t>
      </w:r>
      <w:r>
        <w:rPr>
          <w:spacing w:val="16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wrote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step</w:t>
      </w:r>
      <w:r>
        <w:rPr>
          <w:spacing w:val="17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step</w:t>
      </w:r>
      <w:r>
        <w:rPr>
          <w:spacing w:val="17"/>
        </w:rPr>
        <w:t xml:space="preserve"> </w:t>
      </w:r>
      <w:r>
        <w:t>guide</w:t>
      </w:r>
      <w:r>
        <w:rPr>
          <w:spacing w:val="-64"/>
        </w:rPr>
        <w:t xml:space="preserve"> </w:t>
      </w:r>
      <w:r>
        <w:t>for trainees on “How to Exception Report” and also provided a “Rota Rules at a Glance” and</w:t>
      </w:r>
      <w:r>
        <w:rPr>
          <w:spacing w:val="1"/>
        </w:rPr>
        <w:t xml:space="preserve"> </w:t>
      </w:r>
      <w:r>
        <w:t xml:space="preserve">“Safety and Rest Factsheet” to form part of the induction pack </w:t>
      </w:r>
      <w:r>
        <w:t>for all training junior doctors</w:t>
      </w:r>
      <w:r>
        <w:rPr>
          <w:spacing w:val="1"/>
        </w:rPr>
        <w:t xml:space="preserve"> </w:t>
      </w:r>
      <w:r>
        <w:t>joining the Trust. Additionally I recorded a “Guardian of Safe Working Hours” induction video</w:t>
      </w:r>
      <w:r>
        <w:rPr>
          <w:spacing w:val="1"/>
        </w:rPr>
        <w:t xml:space="preserve"> </w:t>
      </w:r>
      <w:r>
        <w:t>which could be referred to by trainees whenever required, which has also proved useful if I</w:t>
      </w:r>
      <w:r>
        <w:rPr>
          <w:spacing w:val="1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junior</w:t>
      </w:r>
      <w:r>
        <w:rPr>
          <w:spacing w:val="-2"/>
        </w:rPr>
        <w:t xml:space="preserve"> </w:t>
      </w:r>
      <w:r>
        <w:t>doctor</w:t>
      </w:r>
      <w:r>
        <w:rPr>
          <w:spacing w:val="-1"/>
        </w:rPr>
        <w:t xml:space="preserve"> </w:t>
      </w:r>
      <w:r>
        <w:t>ind</w:t>
      </w:r>
      <w:r>
        <w:t>uctions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commitments.</w:t>
      </w:r>
    </w:p>
    <w:p w14:paraId="02E2B3C1" w14:textId="77777777" w:rsidR="00A815F9" w:rsidRDefault="00C15677">
      <w:pPr>
        <w:pStyle w:val="BodyText"/>
        <w:spacing w:before="201" w:line="276" w:lineRule="auto"/>
        <w:ind w:left="1022" w:right="1013"/>
        <w:jc w:val="both"/>
      </w:pPr>
      <w:r>
        <w:t>However, junior doctors attending inductions has frequently led to trainees experiencing</w:t>
      </w:r>
      <w:r>
        <w:rPr>
          <w:spacing w:val="1"/>
        </w:rPr>
        <w:t xml:space="preserve"> </w:t>
      </w:r>
      <w:r>
        <w:t>exceptions,</w:t>
      </w:r>
      <w:r>
        <w:rPr>
          <w:spacing w:val="1"/>
        </w:rPr>
        <w:t xml:space="preserve"> </w:t>
      </w:r>
      <w:r>
        <w:t>often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raised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actual</w:t>
      </w:r>
      <w:r>
        <w:rPr>
          <w:spacing w:val="1"/>
        </w:rPr>
        <w:t xml:space="preserve"> </w:t>
      </w:r>
      <w:r>
        <w:t>induction.</w:t>
      </w:r>
      <w:r>
        <w:rPr>
          <w:spacing w:val="1"/>
        </w:rPr>
        <w:t xml:space="preserve"> </w:t>
      </w:r>
      <w:r>
        <w:t>Unfortunately,</w:t>
      </w:r>
      <w:r>
        <w:rPr>
          <w:spacing w:val="1"/>
        </w:rPr>
        <w:t xml:space="preserve"> </w:t>
      </w:r>
      <w:r>
        <w:t>despite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requests, these exceptions generally were not reported formally by submitting an exception</w:t>
      </w:r>
      <w:r>
        <w:rPr>
          <w:spacing w:val="1"/>
        </w:rPr>
        <w:t xml:space="preserve"> </w:t>
      </w:r>
      <w:r>
        <w:t>report. Nevertheless, I personally ensured these exceptions were addressed straight away.</w:t>
      </w:r>
      <w:r>
        <w:rPr>
          <w:spacing w:val="1"/>
        </w:rPr>
        <w:t xml:space="preserve"> </w:t>
      </w:r>
      <w:r>
        <w:t>Induction is a predictable, recurring event (the largest induction occurrin</w:t>
      </w:r>
      <w:r>
        <w:t>g in August) where</w:t>
      </w:r>
      <w:r>
        <w:rPr>
          <w:spacing w:val="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pre-empt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mitigate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exceptions</w:t>
      </w:r>
      <w:r>
        <w:rPr>
          <w:spacing w:val="-1"/>
        </w:rPr>
        <w:t xml:space="preserve"> </w:t>
      </w:r>
      <w:r>
        <w:t>taking</w:t>
      </w:r>
      <w:r>
        <w:rPr>
          <w:spacing w:val="-1"/>
        </w:rPr>
        <w:t xml:space="preserve"> </w:t>
      </w:r>
      <w:r>
        <w:t>place.</w:t>
      </w:r>
    </w:p>
    <w:p w14:paraId="4E1693DB" w14:textId="77777777" w:rsidR="00A815F9" w:rsidRDefault="00C15677">
      <w:pPr>
        <w:pStyle w:val="BodyText"/>
        <w:spacing w:before="199" w:line="278" w:lineRule="auto"/>
        <w:ind w:left="1022" w:right="1013"/>
        <w:jc w:val="both"/>
      </w:pPr>
      <w:r>
        <w:t>Another induction issue, confirmed by an online trainee straw poll I conducted, concerned</w:t>
      </w:r>
      <w:r>
        <w:rPr>
          <w:spacing w:val="1"/>
        </w:rPr>
        <w:t xml:space="preserve"> </w:t>
      </w:r>
      <w:r>
        <w:t>junior doctors reporting they had not received a log to access the excepti</w:t>
      </w:r>
      <w:r>
        <w:t>on reporting system</w:t>
      </w:r>
      <w:r>
        <w:rPr>
          <w:spacing w:val="-6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induction.</w:t>
      </w:r>
      <w:r>
        <w:rPr>
          <w:spacing w:val="-1"/>
        </w:rPr>
        <w:t xml:space="preserve"> </w:t>
      </w:r>
      <w:r>
        <w:t>On other</w:t>
      </w:r>
      <w:r>
        <w:rPr>
          <w:spacing w:val="-1"/>
        </w:rPr>
        <w:t xml:space="preserve"> </w:t>
      </w:r>
      <w:r>
        <w:t>occasions, where trainees were able to access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system, not</w:t>
      </w:r>
    </w:p>
    <w:p w14:paraId="533320DC" w14:textId="77777777" w:rsidR="00A815F9" w:rsidRDefault="00A815F9">
      <w:pPr>
        <w:spacing w:line="278" w:lineRule="auto"/>
        <w:jc w:val="both"/>
        <w:sectPr w:rsidR="00A815F9">
          <w:pgSz w:w="11900" w:h="16840"/>
          <w:pgMar w:top="1360" w:right="0" w:bottom="1660" w:left="0" w:header="508" w:footer="1474" w:gutter="0"/>
          <w:cols w:space="720"/>
        </w:sectPr>
      </w:pPr>
    </w:p>
    <w:p w14:paraId="6B8082C4" w14:textId="77777777" w:rsidR="00A815F9" w:rsidRDefault="00A815F9">
      <w:pPr>
        <w:pStyle w:val="BodyText"/>
        <w:spacing w:before="8"/>
        <w:rPr>
          <w:sz w:val="8"/>
        </w:rPr>
      </w:pPr>
    </w:p>
    <w:p w14:paraId="3C259A28" w14:textId="77777777" w:rsidR="00A815F9" w:rsidRDefault="00C15677">
      <w:pPr>
        <w:pStyle w:val="BodyText"/>
        <w:spacing w:before="93" w:line="276" w:lineRule="auto"/>
        <w:ind w:left="1022" w:right="1012"/>
        <w:jc w:val="both"/>
      </w:pPr>
      <w:r>
        <w:t>all trainees supervisor appeared on the pre-populated drop-down list. Log-in details for</w:t>
      </w:r>
      <w:r>
        <w:rPr>
          <w:spacing w:val="1"/>
        </w:rPr>
        <w:t xml:space="preserve"> </w:t>
      </w:r>
      <w:r>
        <w:t>exception reporting are provided by the medical staffing department as part of induction,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supervisors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entered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system.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</w:t>
      </w:r>
      <w:r>
        <w:t>ssues</w:t>
      </w:r>
      <w:r>
        <w:rPr>
          <w:spacing w:val="1"/>
        </w:rPr>
        <w:t xml:space="preserve"> </w:t>
      </w:r>
      <w:r>
        <w:t>compound</w:t>
      </w:r>
      <w:r>
        <w:rPr>
          <w:spacing w:val="1"/>
        </w:rPr>
        <w:t xml:space="preserve"> </w:t>
      </w:r>
      <w:r>
        <w:t>trainees</w:t>
      </w:r>
      <w:r>
        <w:rPr>
          <w:spacing w:val="1"/>
        </w:rPr>
        <w:t xml:space="preserve"> </w:t>
      </w:r>
      <w:r>
        <w:t>submitting</w:t>
      </w:r>
      <w:r>
        <w:rPr>
          <w:spacing w:val="1"/>
        </w:rPr>
        <w:t xml:space="preserve"> </w:t>
      </w:r>
      <w:r>
        <w:t>exception</w:t>
      </w:r>
      <w:r>
        <w:rPr>
          <w:spacing w:val="1"/>
        </w:rPr>
        <w:t xml:space="preserve"> </w:t>
      </w:r>
      <w:r>
        <w:t>reporting,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year’s</w:t>
      </w:r>
      <w:r>
        <w:rPr>
          <w:spacing w:val="1"/>
        </w:rPr>
        <w:t xml:space="preserve"> </w:t>
      </w:r>
      <w:r>
        <w:t>trainees</w:t>
      </w:r>
      <w:r>
        <w:rPr>
          <w:spacing w:val="1"/>
        </w:rPr>
        <w:t xml:space="preserve"> </w:t>
      </w:r>
      <w:r>
        <w:t>already</w:t>
      </w:r>
      <w:r>
        <w:rPr>
          <w:spacing w:val="1"/>
        </w:rPr>
        <w:t xml:space="preserve"> </w:t>
      </w:r>
      <w:r>
        <w:t>described the process as time consuming. Additionally, this year, when trainees were not</w:t>
      </w:r>
      <w:r>
        <w:rPr>
          <w:spacing w:val="1"/>
        </w:rPr>
        <w:t xml:space="preserve"> </w:t>
      </w:r>
      <w:r>
        <w:t>able to access the system or encountered any sort of exception related problem, I was their</w:t>
      </w:r>
      <w:r>
        <w:rPr>
          <w:spacing w:val="1"/>
        </w:rPr>
        <w:t xml:space="preserve"> </w:t>
      </w:r>
      <w:r>
        <w:t xml:space="preserve">first port of call in each and every instance, which became rather onerous </w:t>
      </w:r>
      <w:r>
        <w:t>for the time</w:t>
      </w:r>
      <w:r>
        <w:rPr>
          <w:spacing w:val="1"/>
        </w:rPr>
        <w:t xml:space="preserve"> </w:t>
      </w:r>
      <w:r>
        <w:t>allocated to the Guardian role. I would like to see improvements to the current induction</w:t>
      </w:r>
      <w:r>
        <w:rPr>
          <w:spacing w:val="1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so this is</w:t>
      </w:r>
      <w:r>
        <w:rPr>
          <w:spacing w:val="-1"/>
        </w:rPr>
        <w:t xml:space="preserve"> </w:t>
      </w:r>
      <w:r>
        <w:t>automatic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straightforward.</w:t>
      </w:r>
    </w:p>
    <w:p w14:paraId="0997BB3D" w14:textId="77777777" w:rsidR="00A815F9" w:rsidRDefault="00C15677">
      <w:pPr>
        <w:pStyle w:val="BodyText"/>
        <w:spacing w:before="201" w:line="276" w:lineRule="auto"/>
        <w:ind w:left="1022" w:right="1011"/>
        <w:jc w:val="both"/>
      </w:pPr>
      <w:r>
        <w:t>As a consequence of covid and also in response to the feedback given by the last trainees at</w:t>
      </w:r>
      <w:r>
        <w:rPr>
          <w:spacing w:val="-64"/>
        </w:rPr>
        <w:t xml:space="preserve"> </w:t>
      </w:r>
      <w:r>
        <w:t>the end of</w:t>
      </w:r>
      <w:r>
        <w:t xml:space="preserve"> year, I took a new approach to Junior Doctor Forum by recruiting representatives</w:t>
      </w:r>
      <w:r>
        <w:rPr>
          <w:spacing w:val="1"/>
        </w:rPr>
        <w:t xml:space="preserve"> </w:t>
      </w:r>
      <w:r>
        <w:t>from each specialty within the Trust, from each level of doctor. The representatives receive a</w:t>
      </w:r>
      <w:r>
        <w:rPr>
          <w:spacing w:val="-64"/>
        </w:rPr>
        <w:t xml:space="preserve"> </w:t>
      </w:r>
      <w:r>
        <w:t>certificate for volunteering and attending monthly Junior Doctor Forum meetings</w:t>
      </w:r>
      <w:r>
        <w:t>, in addition</w:t>
      </w:r>
      <w:r>
        <w:rPr>
          <w:spacing w:val="1"/>
        </w:rPr>
        <w:t xml:space="preserve"> </w:t>
      </w:r>
      <w:r>
        <w:t>to developing their leadership/management skills in terms of their e-portfolios. The meetings</w:t>
      </w:r>
      <w:r>
        <w:rPr>
          <w:spacing w:val="1"/>
        </w:rPr>
        <w:t xml:space="preserve"> </w:t>
      </w:r>
      <w:r>
        <w:t>were deliberately coincided with the monthly Trust-wide Care Group Quality meetings, where</w:t>
      </w:r>
      <w:r>
        <w:rPr>
          <w:spacing w:val="-64"/>
        </w:rPr>
        <w:t xml:space="preserve"> </w:t>
      </w:r>
      <w:r>
        <w:t>non urgent work had already been reduced, therefore facil</w:t>
      </w:r>
      <w:r>
        <w:t>itating availability of the junior</w:t>
      </w:r>
      <w:r>
        <w:rPr>
          <w:spacing w:val="1"/>
        </w:rPr>
        <w:t xml:space="preserve"> </w:t>
      </w:r>
      <w:r>
        <w:t>doctor representatives to attend an hour long meeting held on MS Teams. The first meeting</w:t>
      </w:r>
      <w:r>
        <w:rPr>
          <w:spacing w:val="1"/>
        </w:rPr>
        <w:t xml:space="preserve"> </w:t>
      </w:r>
      <w:r>
        <w:t>each</w:t>
      </w:r>
      <w:r>
        <w:rPr>
          <w:spacing w:val="28"/>
        </w:rPr>
        <w:t xml:space="preserve"> </w:t>
      </w:r>
      <w:r>
        <w:t>quarter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exclusively</w:t>
      </w:r>
      <w:r>
        <w:rPr>
          <w:spacing w:val="29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junior</w:t>
      </w:r>
      <w:r>
        <w:rPr>
          <w:spacing w:val="29"/>
        </w:rPr>
        <w:t xml:space="preserve"> </w:t>
      </w:r>
      <w:r>
        <w:t>doctors</w:t>
      </w:r>
      <w:r>
        <w:rPr>
          <w:spacing w:val="29"/>
        </w:rPr>
        <w:t xml:space="preserve"> </w:t>
      </w:r>
      <w:r>
        <w:t>so</w:t>
      </w:r>
      <w:r>
        <w:rPr>
          <w:spacing w:val="29"/>
        </w:rPr>
        <w:t xml:space="preserve"> </w:t>
      </w:r>
      <w:r>
        <w:t>they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freely</w:t>
      </w:r>
      <w:r>
        <w:rPr>
          <w:spacing w:val="29"/>
        </w:rPr>
        <w:t xml:space="preserve"> </w:t>
      </w:r>
      <w:r>
        <w:t>able</w:t>
      </w:r>
      <w:r>
        <w:rPr>
          <w:spacing w:val="29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discuss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issues</w:t>
      </w:r>
      <w:r>
        <w:rPr>
          <w:spacing w:val="-64"/>
        </w:rPr>
        <w:t xml:space="preserve"> </w:t>
      </w:r>
      <w:r>
        <w:t>they wish to raise at subsequent meeti</w:t>
      </w:r>
      <w:r>
        <w:t>ngs. One of the quarterly meetings is a Guardian of</w:t>
      </w:r>
      <w:r>
        <w:rPr>
          <w:spacing w:val="1"/>
        </w:rPr>
        <w:t xml:space="preserve"> </w:t>
      </w:r>
      <w:r>
        <w:t>Safe Working Hours JDF meeting and the remaining meetings are utilized by the Director of</w:t>
      </w:r>
      <w:r>
        <w:rPr>
          <w:spacing w:val="1"/>
        </w:rPr>
        <w:t xml:space="preserve"> </w:t>
      </w:r>
      <w:r>
        <w:t>Postgraduate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Education.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JDF</w:t>
      </w:r>
      <w:r>
        <w:rPr>
          <w:spacing w:val="1"/>
        </w:rPr>
        <w:t xml:space="preserve"> </w:t>
      </w:r>
      <w:r>
        <w:t>Reps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efficiently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effectively</w:t>
      </w:r>
      <w:r>
        <w:rPr>
          <w:spacing w:val="1"/>
        </w:rPr>
        <w:t xml:space="preserve"> </w:t>
      </w:r>
      <w:r>
        <w:t>communicate concerns raised by peers within their department in addition to feed-backing to</w:t>
      </w:r>
      <w:r>
        <w:rPr>
          <w:spacing w:val="-64"/>
        </w:rPr>
        <w:t xml:space="preserve"> </w:t>
      </w:r>
      <w:r>
        <w:t>their colleagues. Communication with Junior Doctors has been further enhanced with the</w:t>
      </w:r>
      <w:r>
        <w:rPr>
          <w:spacing w:val="1"/>
        </w:rPr>
        <w:t xml:space="preserve"> </w:t>
      </w:r>
      <w:r>
        <w:t>formation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JDF WhatsApp group.</w:t>
      </w:r>
    </w:p>
    <w:p w14:paraId="1CF6CA4F" w14:textId="77777777" w:rsidR="00A815F9" w:rsidRDefault="00C15677">
      <w:pPr>
        <w:spacing w:before="198"/>
        <w:ind w:left="1022"/>
        <w:rPr>
          <w:b/>
          <w:sz w:val="24"/>
        </w:rPr>
      </w:pPr>
      <w:r>
        <w:rPr>
          <w:b/>
          <w:sz w:val="24"/>
        </w:rPr>
        <w:t>Issues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Arising</w:t>
      </w:r>
    </w:p>
    <w:p w14:paraId="42BC068D" w14:textId="77777777" w:rsidR="00A815F9" w:rsidRDefault="00A815F9">
      <w:pPr>
        <w:pStyle w:val="BodyText"/>
        <w:spacing w:before="1"/>
        <w:rPr>
          <w:b/>
          <w:sz w:val="21"/>
        </w:rPr>
      </w:pPr>
    </w:p>
    <w:p w14:paraId="42541E7F" w14:textId="77777777" w:rsidR="00A815F9" w:rsidRDefault="00C15677">
      <w:pPr>
        <w:pStyle w:val="BodyText"/>
        <w:spacing w:line="276" w:lineRule="auto"/>
        <w:ind w:left="1022" w:right="1013"/>
        <w:jc w:val="both"/>
      </w:pPr>
      <w:r>
        <w:t>There was one immediate sa</w:t>
      </w:r>
      <w:r>
        <w:t>fety concern which occurred in mid-September, originating from</w:t>
      </w:r>
      <w:r>
        <w:rPr>
          <w:spacing w:val="-64"/>
        </w:rPr>
        <w:t xml:space="preserve"> </w:t>
      </w:r>
      <w:r>
        <w:t>Medicine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relating specifically</w:t>
      </w:r>
      <w:r>
        <w:rPr>
          <w:spacing w:val="-1"/>
        </w:rPr>
        <w:t xml:space="preserve"> </w:t>
      </w:r>
      <w:r>
        <w:t>to the Respiratory</w:t>
      </w:r>
      <w:r>
        <w:rPr>
          <w:spacing w:val="-1"/>
        </w:rPr>
        <w:t xml:space="preserve"> </w:t>
      </w:r>
      <w:r>
        <w:t>ward:</w:t>
      </w:r>
    </w:p>
    <w:p w14:paraId="3022CEB8" w14:textId="77777777" w:rsidR="00A815F9" w:rsidRDefault="00C15677">
      <w:pPr>
        <w:pStyle w:val="BodyText"/>
        <w:spacing w:before="200" w:line="276" w:lineRule="auto"/>
        <w:ind w:left="1022" w:right="1014"/>
        <w:jc w:val="both"/>
      </w:pPr>
      <w:r>
        <w:t>“I would like to submit an exception report for the extended hours I am currently working on</w:t>
      </w:r>
      <w:r>
        <w:rPr>
          <w:spacing w:val="1"/>
        </w:rPr>
        <w:t xml:space="preserve"> </w:t>
      </w:r>
      <w:r>
        <w:t>my</w:t>
      </w:r>
      <w:r>
        <w:rPr>
          <w:spacing w:val="43"/>
        </w:rPr>
        <w:t xml:space="preserve"> </w:t>
      </w:r>
      <w:r>
        <w:t>ward</w:t>
      </w:r>
      <w:r>
        <w:rPr>
          <w:spacing w:val="44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ward</w:t>
      </w:r>
      <w:r>
        <w:rPr>
          <w:spacing w:val="44"/>
        </w:rPr>
        <w:t xml:space="preserve"> </w:t>
      </w:r>
      <w:r>
        <w:t>17.</w:t>
      </w:r>
      <w:r>
        <w:rPr>
          <w:spacing w:val="44"/>
        </w:rPr>
        <w:t xml:space="preserve"> </w:t>
      </w:r>
      <w:r>
        <w:t>I</w:t>
      </w:r>
      <w:r>
        <w:rPr>
          <w:spacing w:val="44"/>
        </w:rPr>
        <w:t xml:space="preserve"> </w:t>
      </w:r>
      <w:r>
        <w:t>don’t</w:t>
      </w:r>
      <w:r>
        <w:rPr>
          <w:spacing w:val="44"/>
        </w:rPr>
        <w:t xml:space="preserve"> </w:t>
      </w:r>
      <w:r>
        <w:t>believe</w:t>
      </w:r>
      <w:r>
        <w:rPr>
          <w:spacing w:val="44"/>
        </w:rPr>
        <w:t xml:space="preserve"> </w:t>
      </w:r>
      <w:r>
        <w:t>we</w:t>
      </w:r>
      <w:r>
        <w:rPr>
          <w:spacing w:val="43"/>
        </w:rPr>
        <w:t xml:space="preserve"> </w:t>
      </w:r>
      <w:r>
        <w:t>ha</w:t>
      </w:r>
      <w:r>
        <w:t>ve</w:t>
      </w:r>
      <w:r>
        <w:rPr>
          <w:spacing w:val="44"/>
        </w:rPr>
        <w:t xml:space="preserve"> </w:t>
      </w:r>
      <w:r>
        <w:t>enough</w:t>
      </w:r>
      <w:r>
        <w:rPr>
          <w:spacing w:val="44"/>
        </w:rPr>
        <w:t xml:space="preserve"> </w:t>
      </w:r>
      <w:r>
        <w:t>staffing</w:t>
      </w:r>
      <w:r>
        <w:rPr>
          <w:spacing w:val="44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place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make</w:t>
      </w:r>
      <w:r>
        <w:rPr>
          <w:spacing w:val="44"/>
        </w:rPr>
        <w:t xml:space="preserve"> </w:t>
      </w:r>
      <w:r>
        <w:t>it</w:t>
      </w:r>
      <w:r>
        <w:rPr>
          <w:spacing w:val="44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safe</w:t>
      </w:r>
      <w:r>
        <w:rPr>
          <w:spacing w:val="-64"/>
        </w:rPr>
        <w:t xml:space="preserve"> </w:t>
      </w:r>
      <w:r>
        <w:t>working</w:t>
      </w:r>
      <w:r>
        <w:rPr>
          <w:spacing w:val="48"/>
        </w:rPr>
        <w:t xml:space="preserve"> </w:t>
      </w:r>
      <w:r>
        <w:t>environment</w:t>
      </w:r>
      <w:r>
        <w:rPr>
          <w:spacing w:val="49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result</w:t>
      </w:r>
      <w:r>
        <w:rPr>
          <w:spacing w:val="49"/>
        </w:rPr>
        <w:t xml:space="preserve"> </w:t>
      </w:r>
      <w:r>
        <w:t>myself</w:t>
      </w:r>
      <w:r>
        <w:rPr>
          <w:spacing w:val="49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my</w:t>
      </w:r>
      <w:r>
        <w:rPr>
          <w:spacing w:val="49"/>
        </w:rPr>
        <w:t xml:space="preserve"> </w:t>
      </w:r>
      <w:r>
        <w:t>colleagues</w:t>
      </w:r>
      <w:r>
        <w:rPr>
          <w:spacing w:val="49"/>
        </w:rPr>
        <w:t xml:space="preserve"> </w:t>
      </w:r>
      <w:r>
        <w:t>are</w:t>
      </w:r>
      <w:r>
        <w:rPr>
          <w:spacing w:val="49"/>
        </w:rPr>
        <w:t xml:space="preserve"> </w:t>
      </w:r>
      <w:r>
        <w:t>consistently</w:t>
      </w:r>
      <w:r>
        <w:rPr>
          <w:spacing w:val="48"/>
        </w:rPr>
        <w:t xml:space="preserve"> </w:t>
      </w:r>
      <w:r>
        <w:t>staying</w:t>
      </w:r>
    </w:p>
    <w:p w14:paraId="426147DA" w14:textId="77777777" w:rsidR="00A815F9" w:rsidRDefault="00C15677">
      <w:pPr>
        <w:pStyle w:val="BodyText"/>
        <w:spacing w:line="276" w:lineRule="auto"/>
        <w:ind w:left="1022" w:right="1015"/>
        <w:jc w:val="both"/>
      </w:pPr>
      <w:r>
        <w:t>&gt;30mins late every day, missing lunch, not drinking enough or going to the bathroom and</w:t>
      </w:r>
      <w:r>
        <w:rPr>
          <w:spacing w:val="1"/>
        </w:rPr>
        <w:t xml:space="preserve"> </w:t>
      </w:r>
      <w:r>
        <w:t>missing</w:t>
      </w:r>
      <w:r>
        <w:rPr>
          <w:spacing w:val="-1"/>
        </w:rPr>
        <w:t xml:space="preserve"> </w:t>
      </w:r>
      <w:r>
        <w:t>extra</w:t>
      </w:r>
      <w:r>
        <w:rPr>
          <w:spacing w:val="-1"/>
        </w:rPr>
        <w:t xml:space="preserve"> </w:t>
      </w:r>
      <w:r>
        <w:t>teaching sessions (x-ray,</w:t>
      </w:r>
      <w:r>
        <w:rPr>
          <w:spacing w:val="-1"/>
        </w:rPr>
        <w:t xml:space="preserve"> </w:t>
      </w:r>
      <w:r>
        <w:t>grand</w:t>
      </w:r>
      <w:r>
        <w:rPr>
          <w:spacing w:val="-1"/>
        </w:rPr>
        <w:t xml:space="preserve"> </w:t>
      </w:r>
      <w:r>
        <w:t>round etc.).</w:t>
      </w:r>
    </w:p>
    <w:p w14:paraId="290E5C53" w14:textId="77777777" w:rsidR="00A815F9" w:rsidRDefault="00C15677">
      <w:pPr>
        <w:pStyle w:val="BodyText"/>
        <w:spacing w:before="199"/>
        <w:ind w:left="1022"/>
      </w:pPr>
      <w:r>
        <w:t>In</w:t>
      </w:r>
      <w:r>
        <w:rPr>
          <w:spacing w:val="-3"/>
        </w:rPr>
        <w:t xml:space="preserve"> </w:t>
      </w:r>
      <w:r>
        <w:t>particular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highlight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hours:</w:t>
      </w:r>
    </w:p>
    <w:p w14:paraId="26F8A5BC" w14:textId="77777777" w:rsidR="00A815F9" w:rsidRDefault="00A815F9">
      <w:pPr>
        <w:pStyle w:val="BodyText"/>
        <w:spacing w:before="1"/>
        <w:rPr>
          <w:sz w:val="21"/>
        </w:rPr>
      </w:pPr>
    </w:p>
    <w:p w14:paraId="2BFADF03" w14:textId="77777777" w:rsidR="00A815F9" w:rsidRDefault="00C15677">
      <w:pPr>
        <w:pStyle w:val="BodyText"/>
        <w:spacing w:line="451" w:lineRule="auto"/>
        <w:ind w:left="1022" w:right="7869"/>
      </w:pPr>
      <w:r>
        <w:t>10th Aug – finished at 17:55</w:t>
      </w:r>
      <w:r>
        <w:rPr>
          <w:spacing w:val="-64"/>
        </w:rPr>
        <w:t xml:space="preserve"> </w:t>
      </w:r>
      <w:r>
        <w:t>20th</w:t>
      </w:r>
      <w:r>
        <w:rPr>
          <w:spacing w:val="-3"/>
        </w:rPr>
        <w:t xml:space="preserve"> </w:t>
      </w:r>
      <w:r>
        <w:t>Aug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finished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18:00</w:t>
      </w:r>
    </w:p>
    <w:p w14:paraId="524A3507" w14:textId="77777777" w:rsidR="00A815F9" w:rsidRDefault="00C15677">
      <w:pPr>
        <w:pStyle w:val="BodyText"/>
        <w:spacing w:line="276" w:lineRule="auto"/>
        <w:ind w:left="1022" w:right="1013"/>
        <w:jc w:val="both"/>
      </w:pPr>
      <w:r>
        <w:t>21s</w:t>
      </w:r>
      <w:r>
        <w:t>t Aug – I and my F2 colleague stayed until 20:15 as there were just two juniors on the</w:t>
      </w:r>
      <w:r>
        <w:rPr>
          <w:spacing w:val="1"/>
        </w:rPr>
        <w:t xml:space="preserve"> </w:t>
      </w:r>
      <w:r>
        <w:t>ward and excessive jobs. That day neither of us took a lunch break and so we went from</w:t>
      </w:r>
      <w:r>
        <w:rPr>
          <w:spacing w:val="1"/>
        </w:rPr>
        <w:t xml:space="preserve"> </w:t>
      </w:r>
      <w:r>
        <w:t>breakfast</w:t>
      </w:r>
      <w:r>
        <w:rPr>
          <w:spacing w:val="32"/>
        </w:rPr>
        <w:t xml:space="preserve"> </w:t>
      </w:r>
      <w:r>
        <w:t>till</w:t>
      </w:r>
      <w:r>
        <w:rPr>
          <w:spacing w:val="32"/>
        </w:rPr>
        <w:t xml:space="preserve"> </w:t>
      </w:r>
      <w:r>
        <w:t>9pm</w:t>
      </w:r>
      <w:r>
        <w:rPr>
          <w:spacing w:val="33"/>
        </w:rPr>
        <w:t xml:space="preserve"> </w:t>
      </w:r>
      <w:r>
        <w:t>without</w:t>
      </w:r>
      <w:r>
        <w:rPr>
          <w:spacing w:val="32"/>
        </w:rPr>
        <w:t xml:space="preserve"> </w:t>
      </w:r>
      <w:r>
        <w:t>eating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meal.</w:t>
      </w:r>
      <w:r>
        <w:rPr>
          <w:spacing w:val="33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am</w:t>
      </w:r>
      <w:r>
        <w:rPr>
          <w:spacing w:val="33"/>
        </w:rPr>
        <w:t xml:space="preserve"> </w:t>
      </w:r>
      <w:r>
        <w:t>sure</w:t>
      </w:r>
      <w:r>
        <w:rPr>
          <w:spacing w:val="32"/>
        </w:rPr>
        <w:t xml:space="preserve"> </w:t>
      </w:r>
      <w:r>
        <w:t>you</w:t>
      </w:r>
      <w:r>
        <w:rPr>
          <w:spacing w:val="33"/>
        </w:rPr>
        <w:t xml:space="preserve"> </w:t>
      </w:r>
      <w:r>
        <w:t>can</w:t>
      </w:r>
      <w:r>
        <w:rPr>
          <w:spacing w:val="32"/>
        </w:rPr>
        <w:t xml:space="preserve"> </w:t>
      </w:r>
      <w:r>
        <w:t>see</w:t>
      </w:r>
      <w:r>
        <w:rPr>
          <w:spacing w:val="33"/>
        </w:rPr>
        <w:t xml:space="preserve"> </w:t>
      </w:r>
      <w:r>
        <w:t>how</w:t>
      </w:r>
      <w:r>
        <w:rPr>
          <w:spacing w:val="32"/>
        </w:rPr>
        <w:t xml:space="preserve"> </w:t>
      </w:r>
      <w:r>
        <w:t>unsafe</w:t>
      </w:r>
      <w:r>
        <w:rPr>
          <w:spacing w:val="33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working</w:t>
      </w:r>
    </w:p>
    <w:p w14:paraId="03E13D91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0" w:bottom="1580" w:left="0" w:header="508" w:footer="1474" w:gutter="0"/>
          <w:cols w:space="720"/>
        </w:sectPr>
      </w:pPr>
    </w:p>
    <w:p w14:paraId="730385FD" w14:textId="77777777" w:rsidR="00A815F9" w:rsidRDefault="00A815F9">
      <w:pPr>
        <w:pStyle w:val="BodyText"/>
        <w:spacing w:before="8"/>
        <w:rPr>
          <w:sz w:val="8"/>
        </w:rPr>
      </w:pPr>
    </w:p>
    <w:p w14:paraId="69384274" w14:textId="77777777" w:rsidR="00A815F9" w:rsidRDefault="00C15677">
      <w:pPr>
        <w:pStyle w:val="BodyText"/>
        <w:spacing w:before="93" w:line="276" w:lineRule="auto"/>
        <w:ind w:left="1022" w:right="985"/>
      </w:pPr>
      <w:r>
        <w:t>condition</w:t>
      </w:r>
      <w:r>
        <w:rPr>
          <w:spacing w:val="18"/>
        </w:rPr>
        <w:t xml:space="preserve"> </w:t>
      </w:r>
      <w:r>
        <w:t>is.</w:t>
      </w:r>
      <w:r>
        <w:rPr>
          <w:spacing w:val="18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evening</w:t>
      </w:r>
      <w:r>
        <w:rPr>
          <w:spacing w:val="19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missed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social</w:t>
      </w:r>
      <w:r>
        <w:rPr>
          <w:spacing w:val="18"/>
        </w:rPr>
        <w:t xml:space="preserve"> </w:t>
      </w:r>
      <w:r>
        <w:t>event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my</w:t>
      </w:r>
      <w:r>
        <w:rPr>
          <w:spacing w:val="19"/>
        </w:rPr>
        <w:t xml:space="preserve"> </w:t>
      </w:r>
      <w:r>
        <w:t>friends</w:t>
      </w:r>
      <w:r>
        <w:rPr>
          <w:spacing w:val="18"/>
        </w:rPr>
        <w:t xml:space="preserve"> </w:t>
      </w:r>
      <w:r>
        <w:t>because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was</w:t>
      </w:r>
      <w:r>
        <w:rPr>
          <w:spacing w:val="18"/>
        </w:rPr>
        <w:t xml:space="preserve"> </w:t>
      </w:r>
      <w:r>
        <w:t>unable</w:t>
      </w:r>
      <w:r>
        <w:rPr>
          <w:spacing w:val="18"/>
        </w:rPr>
        <w:t xml:space="preserve"> </w:t>
      </w:r>
      <w:r>
        <w:t>to</w:t>
      </w:r>
      <w:r>
        <w:rPr>
          <w:spacing w:val="-63"/>
        </w:rPr>
        <w:t xml:space="preserve"> </w:t>
      </w:r>
      <w:r>
        <w:t>finish on</w:t>
      </w:r>
      <w:r>
        <w:rPr>
          <w:spacing w:val="-2"/>
        </w:rPr>
        <w:t xml:space="preserve"> </w:t>
      </w:r>
      <w:r>
        <w:t>time.</w:t>
      </w:r>
    </w:p>
    <w:p w14:paraId="2E5A4C9C" w14:textId="77777777" w:rsidR="00A815F9" w:rsidRDefault="00C15677">
      <w:pPr>
        <w:pStyle w:val="BodyText"/>
        <w:spacing w:before="200" w:line="276" w:lineRule="auto"/>
        <w:ind w:left="1022" w:right="985"/>
      </w:pPr>
      <w:r>
        <w:t>24th</w:t>
      </w:r>
      <w:r>
        <w:rPr>
          <w:spacing w:val="14"/>
        </w:rPr>
        <w:t xml:space="preserve"> </w:t>
      </w:r>
      <w:r>
        <w:t>Aug</w:t>
      </w:r>
      <w:r>
        <w:rPr>
          <w:spacing w:val="1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after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long</w:t>
      </w:r>
      <w:r>
        <w:rPr>
          <w:spacing w:val="15"/>
        </w:rPr>
        <w:t xml:space="preserve"> </w:t>
      </w:r>
      <w:r>
        <w:t>Friday,</w:t>
      </w:r>
      <w:r>
        <w:rPr>
          <w:spacing w:val="14"/>
        </w:rPr>
        <w:t xml:space="preserve"> </w:t>
      </w:r>
      <w:r>
        <w:t>there</w:t>
      </w:r>
      <w:r>
        <w:rPr>
          <w:spacing w:val="14"/>
        </w:rPr>
        <w:t xml:space="preserve"> </w:t>
      </w:r>
      <w:r>
        <w:t>were</w:t>
      </w:r>
      <w:r>
        <w:rPr>
          <w:spacing w:val="15"/>
        </w:rPr>
        <w:t xml:space="preserve"> </w:t>
      </w:r>
      <w:r>
        <w:t>just</w:t>
      </w:r>
      <w:r>
        <w:rPr>
          <w:spacing w:val="14"/>
        </w:rPr>
        <w:t xml:space="preserve"> </w:t>
      </w:r>
      <w:r>
        <w:t>two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us</w:t>
      </w:r>
      <w:r>
        <w:rPr>
          <w:spacing w:val="14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ward</w:t>
      </w:r>
      <w:r>
        <w:rPr>
          <w:spacing w:val="14"/>
        </w:rPr>
        <w:t xml:space="preserve"> </w:t>
      </w:r>
      <w:r>
        <w:t>again.</w:t>
      </w:r>
      <w:r>
        <w:rPr>
          <w:spacing w:val="15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stayed</w:t>
      </w:r>
      <w:r>
        <w:rPr>
          <w:spacing w:val="14"/>
        </w:rPr>
        <w:t xml:space="preserve"> </w:t>
      </w:r>
      <w:r>
        <w:t>until</w:t>
      </w:r>
      <w:r>
        <w:rPr>
          <w:spacing w:val="-63"/>
        </w:rPr>
        <w:t xml:space="preserve"> </w:t>
      </w:r>
      <w:r>
        <w:t>18:10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 had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appointment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colleague</w:t>
      </w:r>
      <w:r>
        <w:rPr>
          <w:spacing w:val="-1"/>
        </w:rPr>
        <w:t xml:space="preserve"> </w:t>
      </w:r>
      <w:r>
        <w:t>stayed</w:t>
      </w:r>
      <w:r>
        <w:rPr>
          <w:spacing w:val="-1"/>
        </w:rPr>
        <w:t xml:space="preserve"> </w:t>
      </w:r>
      <w:r>
        <w:t>until</w:t>
      </w:r>
      <w:r>
        <w:rPr>
          <w:spacing w:val="-1"/>
        </w:rPr>
        <w:t xml:space="preserve"> </w:t>
      </w:r>
      <w:r>
        <w:t>7pm.</w:t>
      </w:r>
    </w:p>
    <w:p w14:paraId="5939C8CC" w14:textId="77777777" w:rsidR="00A815F9" w:rsidRDefault="00C15677">
      <w:pPr>
        <w:pStyle w:val="BodyText"/>
        <w:spacing w:before="201" w:line="451" w:lineRule="auto"/>
        <w:ind w:left="1022" w:right="7869"/>
      </w:pPr>
      <w:r>
        <w:t>26th Aug – finished at 17:55</w:t>
      </w:r>
      <w:r>
        <w:rPr>
          <w:spacing w:val="-64"/>
        </w:rPr>
        <w:t xml:space="preserve"> </w:t>
      </w:r>
      <w:r>
        <w:t>28th</w:t>
      </w:r>
      <w:r>
        <w:rPr>
          <w:spacing w:val="-3"/>
        </w:rPr>
        <w:t xml:space="preserve"> </w:t>
      </w:r>
      <w:r>
        <w:t>Aug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finished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17:55</w:t>
      </w:r>
    </w:p>
    <w:p w14:paraId="18D928EE" w14:textId="77777777" w:rsidR="00A815F9" w:rsidRDefault="00C15677">
      <w:pPr>
        <w:pStyle w:val="BodyText"/>
        <w:spacing w:line="451" w:lineRule="auto"/>
        <w:ind w:left="1022" w:right="3123"/>
      </w:pPr>
      <w:r>
        <w:t>8th</w:t>
      </w:r>
      <w:r>
        <w:rPr>
          <w:spacing w:val="-4"/>
        </w:rPr>
        <w:t xml:space="preserve"> </w:t>
      </w:r>
      <w:r>
        <w:t>Sept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finished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17:50,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did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bathroom</w:t>
      </w:r>
      <w:r>
        <w:rPr>
          <w:spacing w:val="-3"/>
        </w:rPr>
        <w:t xml:space="preserve"> </w:t>
      </w:r>
      <w:r>
        <w:t>break</w:t>
      </w:r>
      <w:r>
        <w:rPr>
          <w:spacing w:val="-4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t>4pm</w:t>
      </w:r>
      <w:r>
        <w:rPr>
          <w:spacing w:val="-64"/>
        </w:rPr>
        <w:t xml:space="preserve"> </w:t>
      </w:r>
      <w:r>
        <w:t>9th</w:t>
      </w:r>
      <w:r>
        <w:rPr>
          <w:spacing w:val="-2"/>
        </w:rPr>
        <w:t xml:space="preserve"> </w:t>
      </w:r>
      <w:r>
        <w:t>Sept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finished at</w:t>
      </w:r>
      <w:r>
        <w:rPr>
          <w:spacing w:val="-1"/>
        </w:rPr>
        <w:t xml:space="preserve"> </w:t>
      </w:r>
      <w:r>
        <w:t>17:30</w:t>
      </w:r>
    </w:p>
    <w:p w14:paraId="5E03FEBD" w14:textId="77777777" w:rsidR="00A815F9" w:rsidRDefault="00C15677">
      <w:pPr>
        <w:pStyle w:val="BodyText"/>
        <w:spacing w:line="275" w:lineRule="exact"/>
        <w:ind w:left="1022"/>
      </w:pPr>
      <w:r>
        <w:t>10th</w:t>
      </w:r>
      <w:r>
        <w:rPr>
          <w:spacing w:val="-3"/>
        </w:rPr>
        <w:t xml:space="preserve"> </w:t>
      </w:r>
      <w:r>
        <w:t>Sept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finished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18:25</w:t>
      </w:r>
    </w:p>
    <w:p w14:paraId="5A506F0D" w14:textId="77777777" w:rsidR="00A815F9" w:rsidRDefault="00A815F9">
      <w:pPr>
        <w:pStyle w:val="BodyText"/>
        <w:spacing w:before="6"/>
        <w:rPr>
          <w:sz w:val="20"/>
        </w:rPr>
      </w:pPr>
    </w:p>
    <w:p w14:paraId="5AC1301F" w14:textId="77777777" w:rsidR="00A815F9" w:rsidRDefault="00C15677">
      <w:pPr>
        <w:pStyle w:val="BodyText"/>
        <w:spacing w:line="451" w:lineRule="auto"/>
        <w:ind w:left="1022" w:right="3574"/>
      </w:pPr>
      <w:r>
        <w:t>11th</w:t>
      </w:r>
      <w:r>
        <w:rPr>
          <w:spacing w:val="-4"/>
        </w:rPr>
        <w:t xml:space="preserve"> </w:t>
      </w:r>
      <w:r>
        <w:t>Sept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finished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17:45,</w:t>
      </w:r>
      <w:r>
        <w:rPr>
          <w:spacing w:val="-4"/>
        </w:rPr>
        <w:t xml:space="preserve"> </w:t>
      </w:r>
      <w:r>
        <w:t>didn’t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lunch</w:t>
      </w:r>
      <w:r>
        <w:rPr>
          <w:spacing w:val="-4"/>
        </w:rPr>
        <w:t xml:space="preserve"> </w:t>
      </w:r>
      <w:r>
        <w:t>break</w:t>
      </w:r>
      <w:r>
        <w:rPr>
          <w:spacing w:val="-3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3pm</w:t>
      </w:r>
      <w:r>
        <w:rPr>
          <w:spacing w:val="-63"/>
        </w:rPr>
        <w:t xml:space="preserve"> </w:t>
      </w:r>
      <w:r>
        <w:t>14th</w:t>
      </w:r>
      <w:r>
        <w:rPr>
          <w:spacing w:val="-2"/>
        </w:rPr>
        <w:t xml:space="preserve"> </w:t>
      </w:r>
      <w:r>
        <w:t>Sept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finished at</w:t>
      </w:r>
      <w:r>
        <w:rPr>
          <w:spacing w:val="-1"/>
        </w:rPr>
        <w:t xml:space="preserve"> </w:t>
      </w:r>
      <w:r>
        <w:t>18:05</w:t>
      </w:r>
    </w:p>
    <w:p w14:paraId="405FEC67" w14:textId="77777777" w:rsidR="00A815F9" w:rsidRDefault="00C15677">
      <w:pPr>
        <w:pStyle w:val="BodyText"/>
        <w:spacing w:line="276" w:lineRule="auto"/>
        <w:ind w:left="1022" w:right="1011"/>
        <w:jc w:val="both"/>
      </w:pPr>
      <w:r>
        <w:t>I</w:t>
      </w:r>
      <w:r>
        <w:rPr>
          <w:spacing w:val="25"/>
        </w:rPr>
        <w:t xml:space="preserve"> </w:t>
      </w:r>
      <w:r>
        <w:t>can</w:t>
      </w:r>
      <w:r>
        <w:rPr>
          <w:spacing w:val="26"/>
        </w:rPr>
        <w:t xml:space="preserve"> </w:t>
      </w:r>
      <w:r>
        <w:t>probably</w:t>
      </w:r>
      <w:r>
        <w:rPr>
          <w:spacing w:val="26"/>
        </w:rPr>
        <w:t xml:space="preserve"> </w:t>
      </w:r>
      <w:r>
        <w:t>count</w:t>
      </w:r>
      <w:r>
        <w:rPr>
          <w:spacing w:val="26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one</w:t>
      </w:r>
      <w:r>
        <w:rPr>
          <w:spacing w:val="26"/>
        </w:rPr>
        <w:t xml:space="preserve"> </w:t>
      </w:r>
      <w:r>
        <w:t>hand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amount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times</w:t>
      </w:r>
      <w:r>
        <w:rPr>
          <w:spacing w:val="26"/>
        </w:rPr>
        <w:t xml:space="preserve"> </w:t>
      </w:r>
      <w:r>
        <w:t>I’ve</w:t>
      </w:r>
      <w:r>
        <w:rPr>
          <w:spacing w:val="26"/>
        </w:rPr>
        <w:t xml:space="preserve"> </w:t>
      </w:r>
      <w:r>
        <w:t>finished</w:t>
      </w:r>
      <w:r>
        <w:rPr>
          <w:spacing w:val="26"/>
        </w:rPr>
        <w:t xml:space="preserve"> </w:t>
      </w:r>
      <w:r>
        <w:t>at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scheduled</w:t>
      </w:r>
      <w:r>
        <w:rPr>
          <w:spacing w:val="26"/>
        </w:rPr>
        <w:t xml:space="preserve"> </w:t>
      </w:r>
      <w:r>
        <w:t>time</w:t>
      </w:r>
      <w:r>
        <w:rPr>
          <w:spacing w:val="-64"/>
        </w:rPr>
        <w:t xml:space="preserve"> </w:t>
      </w:r>
      <w:r>
        <w:t>and</w:t>
      </w:r>
      <w:r>
        <w:rPr>
          <w:spacing w:val="63"/>
        </w:rPr>
        <w:t xml:space="preserve"> </w:t>
      </w:r>
      <w:r>
        <w:t>there</w:t>
      </w:r>
      <w:r>
        <w:rPr>
          <w:spacing w:val="64"/>
        </w:rPr>
        <w:t xml:space="preserve"> </w:t>
      </w:r>
      <w:r>
        <w:t>have</w:t>
      </w:r>
      <w:r>
        <w:rPr>
          <w:spacing w:val="63"/>
        </w:rPr>
        <w:t xml:space="preserve"> </w:t>
      </w:r>
      <w:r>
        <w:t>been</w:t>
      </w:r>
      <w:r>
        <w:rPr>
          <w:spacing w:val="64"/>
        </w:rPr>
        <w:t xml:space="preserve"> </w:t>
      </w:r>
      <w:r>
        <w:t>many</w:t>
      </w:r>
      <w:r>
        <w:rPr>
          <w:spacing w:val="64"/>
        </w:rPr>
        <w:t xml:space="preserve"> </w:t>
      </w:r>
      <w:r>
        <w:t>other</w:t>
      </w:r>
      <w:r>
        <w:rPr>
          <w:spacing w:val="63"/>
        </w:rPr>
        <w:t xml:space="preserve"> </w:t>
      </w:r>
      <w:r>
        <w:t>days</w:t>
      </w:r>
      <w:r>
        <w:rPr>
          <w:spacing w:val="64"/>
        </w:rPr>
        <w:t xml:space="preserve"> </w:t>
      </w:r>
      <w:r>
        <w:t>when</w:t>
      </w:r>
      <w:r>
        <w:rPr>
          <w:spacing w:val="64"/>
        </w:rPr>
        <w:t xml:space="preserve"> </w:t>
      </w:r>
      <w:r>
        <w:t>I’ve</w:t>
      </w:r>
      <w:r>
        <w:rPr>
          <w:spacing w:val="63"/>
        </w:rPr>
        <w:t xml:space="preserve"> </w:t>
      </w:r>
      <w:r>
        <w:t>not</w:t>
      </w:r>
      <w:r>
        <w:rPr>
          <w:spacing w:val="64"/>
        </w:rPr>
        <w:t xml:space="preserve"> </w:t>
      </w:r>
      <w:r>
        <w:t>had</w:t>
      </w:r>
      <w:r>
        <w:rPr>
          <w:spacing w:val="64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lunch</w:t>
      </w:r>
      <w:r>
        <w:rPr>
          <w:spacing w:val="64"/>
        </w:rPr>
        <w:t xml:space="preserve"> </w:t>
      </w:r>
      <w:r>
        <w:t>break</w:t>
      </w:r>
      <w:r>
        <w:rPr>
          <w:spacing w:val="64"/>
        </w:rPr>
        <w:t xml:space="preserve"> </w:t>
      </w:r>
      <w:r>
        <w:t>too.</w:t>
      </w:r>
      <w:r>
        <w:rPr>
          <w:spacing w:val="63"/>
        </w:rPr>
        <w:t xml:space="preserve"> </w:t>
      </w:r>
      <w:r>
        <w:t>We</w:t>
      </w:r>
      <w:r>
        <w:rPr>
          <w:spacing w:val="64"/>
        </w:rPr>
        <w:t xml:space="preserve"> </w:t>
      </w:r>
      <w:r>
        <w:t>are</w:t>
      </w:r>
      <w:r>
        <w:rPr>
          <w:spacing w:val="-64"/>
        </w:rPr>
        <w:t xml:space="preserve"> </w:t>
      </w:r>
      <w:r>
        <w:t>constantly having the nurses on our backs to do EDS’ and other jobs but we just don’t have</w:t>
      </w:r>
      <w:r>
        <w:rPr>
          <w:spacing w:val="1"/>
        </w:rPr>
        <w:t xml:space="preserve"> </w:t>
      </w:r>
      <w:r>
        <w:t>the ability to do as much as we need to when we are so understaffed. I can’t speak for my</w:t>
      </w:r>
      <w:r>
        <w:rPr>
          <w:spacing w:val="1"/>
        </w:rPr>
        <w:t xml:space="preserve"> </w:t>
      </w:r>
      <w:r>
        <w:t xml:space="preserve">colleagues but I feel extremely stressed by this situation and it’s making </w:t>
      </w:r>
      <w:r>
        <w:t>me feel upset and</w:t>
      </w:r>
      <w:r>
        <w:rPr>
          <w:spacing w:val="1"/>
        </w:rPr>
        <w:t xml:space="preserve"> </w:t>
      </w:r>
      <w:r>
        <w:t>unsupported by the senior members of my team. I’ve had to miss social occasions with my</w:t>
      </w:r>
      <w:r>
        <w:rPr>
          <w:spacing w:val="1"/>
        </w:rPr>
        <w:t xml:space="preserve"> </w:t>
      </w:r>
      <w:r>
        <w:t>friends</w:t>
      </w:r>
      <w:r>
        <w:rPr>
          <w:spacing w:val="13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finishing</w:t>
      </w:r>
      <w:r>
        <w:rPr>
          <w:spacing w:val="13"/>
        </w:rPr>
        <w:t xml:space="preserve"> </w:t>
      </w:r>
      <w:r>
        <w:t>too</w:t>
      </w:r>
      <w:r>
        <w:rPr>
          <w:spacing w:val="14"/>
        </w:rPr>
        <w:t xml:space="preserve"> </w:t>
      </w:r>
      <w:r>
        <w:t>late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attend,</w:t>
      </w:r>
      <w:r>
        <w:rPr>
          <w:spacing w:val="14"/>
        </w:rPr>
        <w:t xml:space="preserve"> </w:t>
      </w:r>
      <w:r>
        <w:t>I’ve</w:t>
      </w:r>
      <w:r>
        <w:rPr>
          <w:spacing w:val="13"/>
        </w:rPr>
        <w:t xml:space="preserve"> </w:t>
      </w:r>
      <w:r>
        <w:t>been</w:t>
      </w:r>
      <w:r>
        <w:rPr>
          <w:spacing w:val="14"/>
        </w:rPr>
        <w:t xml:space="preserve"> </w:t>
      </w:r>
      <w:r>
        <w:t>late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counselling</w:t>
      </w:r>
      <w:r>
        <w:rPr>
          <w:spacing w:val="14"/>
        </w:rPr>
        <w:t xml:space="preserve"> </w:t>
      </w:r>
      <w:r>
        <w:t>sessions</w:t>
      </w:r>
      <w:r>
        <w:rPr>
          <w:spacing w:val="13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am</w:t>
      </w:r>
      <w:r>
        <w:rPr>
          <w:spacing w:val="14"/>
        </w:rPr>
        <w:t xml:space="preserve"> </w:t>
      </w:r>
      <w:r>
        <w:t>unsure</w:t>
      </w:r>
      <w:r>
        <w:rPr>
          <w:spacing w:val="-64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when</w:t>
      </w:r>
      <w:r>
        <w:rPr>
          <w:spacing w:val="19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finish.</w:t>
      </w:r>
      <w:r>
        <w:rPr>
          <w:spacing w:val="20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can’t</w:t>
      </w:r>
      <w:r>
        <w:rPr>
          <w:spacing w:val="20"/>
        </w:rPr>
        <w:t xml:space="preserve"> </w:t>
      </w:r>
      <w:r>
        <w:t>attend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pharmacy</w:t>
      </w:r>
      <w:r>
        <w:rPr>
          <w:spacing w:val="20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pick</w:t>
      </w:r>
      <w:r>
        <w:rPr>
          <w:spacing w:val="20"/>
        </w:rPr>
        <w:t xml:space="preserve"> </w:t>
      </w:r>
      <w:r>
        <w:t>up</w:t>
      </w:r>
      <w:r>
        <w:rPr>
          <w:spacing w:val="19"/>
        </w:rPr>
        <w:t xml:space="preserve"> </w:t>
      </w:r>
      <w:r>
        <w:t>my</w:t>
      </w:r>
      <w:r>
        <w:rPr>
          <w:spacing w:val="20"/>
        </w:rPr>
        <w:t xml:space="preserve"> </w:t>
      </w:r>
      <w:r>
        <w:t>medication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they</w:t>
      </w:r>
      <w:r>
        <w:rPr>
          <w:spacing w:val="20"/>
        </w:rPr>
        <w:t xml:space="preserve"> </w:t>
      </w:r>
      <w:r>
        <w:t>close</w:t>
      </w:r>
      <w:r>
        <w:rPr>
          <w:spacing w:val="19"/>
        </w:rPr>
        <w:t xml:space="preserve"> </w:t>
      </w:r>
      <w:r>
        <w:t>at</w:t>
      </w:r>
    </w:p>
    <w:p w14:paraId="3AFD0EC6" w14:textId="77777777" w:rsidR="00A815F9" w:rsidRDefault="00C15677">
      <w:pPr>
        <w:pStyle w:val="BodyText"/>
        <w:spacing w:line="276" w:lineRule="auto"/>
        <w:ind w:left="1022" w:right="1010"/>
        <w:jc w:val="both"/>
      </w:pPr>
      <w:r>
        <w:t>6.30 and constantly finishing late results in me missing them. I feel as though my work life</w:t>
      </w:r>
      <w:r>
        <w:rPr>
          <w:spacing w:val="1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thrown</w:t>
      </w:r>
      <w:r>
        <w:rPr>
          <w:spacing w:val="-1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mental health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suffering</w:t>
      </w:r>
      <w:r>
        <w:rPr>
          <w:spacing w:val="-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this.</w:t>
      </w:r>
    </w:p>
    <w:p w14:paraId="192C963A" w14:textId="77777777" w:rsidR="00A815F9" w:rsidRDefault="00C15677">
      <w:pPr>
        <w:spacing w:before="195"/>
        <w:ind w:left="1022"/>
        <w:jc w:val="both"/>
        <w:rPr>
          <w:b/>
          <w:sz w:val="24"/>
        </w:rPr>
      </w:pPr>
      <w:r>
        <w:rPr>
          <w:b/>
          <w:sz w:val="24"/>
        </w:rPr>
        <w:t>Actions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Taken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Resolve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Issues</w:t>
      </w:r>
    </w:p>
    <w:p w14:paraId="5E8BEFCF" w14:textId="77777777" w:rsidR="00A815F9" w:rsidRDefault="00A815F9">
      <w:pPr>
        <w:pStyle w:val="BodyText"/>
        <w:spacing w:before="1"/>
        <w:rPr>
          <w:b/>
          <w:sz w:val="21"/>
        </w:rPr>
      </w:pPr>
    </w:p>
    <w:p w14:paraId="397BAFA4" w14:textId="77777777" w:rsidR="00A815F9" w:rsidRDefault="00C15677">
      <w:pPr>
        <w:pStyle w:val="BodyText"/>
        <w:spacing w:line="276" w:lineRule="auto"/>
        <w:ind w:left="1022" w:right="1010"/>
        <w:jc w:val="both"/>
      </w:pPr>
      <w:r>
        <w:t>The IS</w:t>
      </w:r>
      <w:r>
        <w:t>C was highlighted to the clinical lead for Respiratory, the clinical supervisor for the</w:t>
      </w:r>
      <w:r>
        <w:rPr>
          <w:spacing w:val="1"/>
        </w:rPr>
        <w:t xml:space="preserve"> </w:t>
      </w:r>
      <w:r>
        <w:t>junior doctor concerned and the Training Programme Director. Initially there was a delay in</w:t>
      </w:r>
      <w:r>
        <w:rPr>
          <w:spacing w:val="1"/>
        </w:rPr>
        <w:t xml:space="preserve"> </w:t>
      </w:r>
      <w:r>
        <w:t>responding by the Respiratory department to the concerns raised, and so this</w:t>
      </w:r>
      <w:r>
        <w:t xml:space="preserve"> was further</w:t>
      </w:r>
      <w:r>
        <w:rPr>
          <w:spacing w:val="1"/>
        </w:rPr>
        <w:t xml:space="preserve"> </w:t>
      </w:r>
      <w:r>
        <w:t>escalated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Divisional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Director.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respiratory</w:t>
      </w:r>
      <w:r>
        <w:rPr>
          <w:spacing w:val="1"/>
        </w:rPr>
        <w:t xml:space="preserve"> </w:t>
      </w:r>
      <w:r>
        <w:t>department did have a GPVTS vacancy this quarter which was felt to partly contribute to the</w:t>
      </w:r>
      <w:r>
        <w:rPr>
          <w:spacing w:val="1"/>
        </w:rPr>
        <w:t xml:space="preserve"> </w:t>
      </w:r>
      <w:r>
        <w:t>situation; previously it would be unusual to get this number of exception reports from the</w:t>
      </w:r>
      <w:r>
        <w:rPr>
          <w:spacing w:val="1"/>
        </w:rPr>
        <w:t xml:space="preserve"> </w:t>
      </w:r>
      <w:r>
        <w:t>Respiratory</w:t>
      </w:r>
      <w:r>
        <w:rPr>
          <w:spacing w:val="1"/>
        </w:rPr>
        <w:t xml:space="preserve"> </w:t>
      </w:r>
      <w:r>
        <w:t>ward,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worth</w:t>
      </w:r>
      <w:r>
        <w:rPr>
          <w:spacing w:val="1"/>
        </w:rPr>
        <w:t xml:space="preserve"> </w:t>
      </w:r>
      <w:r>
        <w:t>noting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exceptions</w:t>
      </w:r>
      <w:r>
        <w:rPr>
          <w:spacing w:val="1"/>
        </w:rPr>
        <w:t xml:space="preserve"> </w:t>
      </w:r>
      <w:r>
        <w:t>relating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Respiratory</w:t>
      </w:r>
      <w:r>
        <w:rPr>
          <w:spacing w:val="-64"/>
        </w:rPr>
        <w:t xml:space="preserve"> </w:t>
      </w:r>
      <w:r>
        <w:t>department this quarter were submitted by a single trainee. For that reason the Training</w:t>
      </w:r>
      <w:r>
        <w:rPr>
          <w:spacing w:val="1"/>
        </w:rPr>
        <w:t xml:space="preserve"> </w:t>
      </w:r>
      <w:r>
        <w:t>Programme Director ensured the junior doctor concerned was adequately supported and</w:t>
      </w:r>
      <w:r>
        <w:rPr>
          <w:spacing w:val="1"/>
        </w:rPr>
        <w:t xml:space="preserve"> </w:t>
      </w:r>
      <w:r>
        <w:t>arranged regular meetings with the trainee during their rotation in</w:t>
      </w:r>
      <w:r>
        <w:t xml:space="preserve"> Respiratory to ensure this</w:t>
      </w:r>
      <w:r>
        <w:rPr>
          <w:spacing w:val="1"/>
        </w:rPr>
        <w:t xml:space="preserve"> </w:t>
      </w:r>
      <w:r>
        <w:t>was the case. It was identified that the clinical supervisor for this trainee was not able to be</w:t>
      </w:r>
      <w:r>
        <w:rPr>
          <w:spacing w:val="1"/>
        </w:rPr>
        <w:t xml:space="preserve"> </w:t>
      </w:r>
      <w:r>
        <w:t>on site due to having to shield and so a new clinical supervisor was arranged for the trainee.</w:t>
      </w:r>
      <w:r>
        <w:rPr>
          <w:spacing w:val="1"/>
        </w:rPr>
        <w:t xml:space="preserve"> </w:t>
      </w:r>
      <w:r>
        <w:t>Additionally, in response to the ISC</w:t>
      </w:r>
      <w:r>
        <w:t>, the Respiratory ward held a departmental meeting to</w:t>
      </w:r>
      <w:r>
        <w:rPr>
          <w:spacing w:val="1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strategies to</w:t>
      </w:r>
      <w:r>
        <w:rPr>
          <w:spacing w:val="-1"/>
        </w:rPr>
        <w:t xml:space="preserve"> </w:t>
      </w:r>
      <w:r>
        <w:t>employ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 address</w:t>
      </w:r>
      <w:r>
        <w:rPr>
          <w:spacing w:val="-2"/>
        </w:rPr>
        <w:t xml:space="preserve"> </w:t>
      </w:r>
      <w:r>
        <w:t>the issues</w:t>
      </w:r>
      <w:r>
        <w:rPr>
          <w:spacing w:val="-2"/>
        </w:rPr>
        <w:t xml:space="preserve"> </w:t>
      </w:r>
      <w:r>
        <w:t>raised.</w:t>
      </w:r>
    </w:p>
    <w:p w14:paraId="590DFF71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0" w:bottom="1600" w:left="0" w:header="508" w:footer="1474" w:gutter="0"/>
          <w:cols w:space="720"/>
        </w:sectPr>
      </w:pPr>
    </w:p>
    <w:p w14:paraId="090D7C3A" w14:textId="77777777" w:rsidR="00A815F9" w:rsidRDefault="00A815F9">
      <w:pPr>
        <w:pStyle w:val="BodyText"/>
        <w:spacing w:before="8"/>
        <w:rPr>
          <w:sz w:val="8"/>
        </w:rPr>
      </w:pPr>
    </w:p>
    <w:p w14:paraId="65637F4E" w14:textId="77777777" w:rsidR="00A815F9" w:rsidRDefault="00C15677">
      <w:pPr>
        <w:spacing w:before="93"/>
        <w:ind w:left="1022"/>
        <w:rPr>
          <w:b/>
          <w:sz w:val="24"/>
        </w:rPr>
      </w:pPr>
      <w:r>
        <w:rPr>
          <w:b/>
          <w:sz w:val="24"/>
        </w:rPr>
        <w:t>Summary</w:t>
      </w:r>
    </w:p>
    <w:p w14:paraId="3517C30E" w14:textId="77777777" w:rsidR="00A815F9" w:rsidRDefault="00A815F9">
      <w:pPr>
        <w:pStyle w:val="BodyText"/>
        <w:rPr>
          <w:b/>
          <w:sz w:val="21"/>
        </w:rPr>
      </w:pPr>
    </w:p>
    <w:p w14:paraId="6BA2C341" w14:textId="77777777" w:rsidR="00A815F9" w:rsidRDefault="00C15677">
      <w:pPr>
        <w:pStyle w:val="BodyText"/>
        <w:spacing w:before="1" w:line="276" w:lineRule="auto"/>
        <w:ind w:left="1022" w:right="1014"/>
        <w:jc w:val="both"/>
      </w:pPr>
      <w:r>
        <w:t>As previous quarters, the majority of exception reports were submitted by FY1 level doctors.</w:t>
      </w:r>
      <w:r>
        <w:rPr>
          <w:spacing w:val="1"/>
        </w:rPr>
        <w:t xml:space="preserve"> </w:t>
      </w:r>
      <w:r>
        <w:t>However, although at the start of this quarter the numbers of exception reports were within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expected</w:t>
      </w:r>
      <w:r>
        <w:rPr>
          <w:spacing w:val="-2"/>
        </w:rPr>
        <w:t xml:space="preserve"> </w:t>
      </w:r>
      <w:r>
        <w:t>limits,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September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dramatic</w:t>
      </w:r>
      <w:r>
        <w:rPr>
          <w:spacing w:val="-2"/>
        </w:rPr>
        <w:t xml:space="preserve"> </w:t>
      </w:r>
      <w:r>
        <w:t>rise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exception</w:t>
      </w:r>
      <w:r>
        <w:rPr>
          <w:spacing w:val="-2"/>
        </w:rPr>
        <w:t xml:space="preserve"> </w:t>
      </w:r>
      <w:r>
        <w:t>reports.</w:t>
      </w:r>
    </w:p>
    <w:p w14:paraId="5E298647" w14:textId="77777777" w:rsidR="00A815F9" w:rsidRDefault="00C15677">
      <w:pPr>
        <w:pStyle w:val="BodyText"/>
        <w:spacing w:before="200" w:line="276" w:lineRule="auto"/>
        <w:ind w:left="1022" w:right="1012"/>
        <w:jc w:val="both"/>
      </w:pPr>
      <w:r>
        <w:t>Half the exception reports were from the General Medicine department with the other half</w:t>
      </w:r>
      <w:r>
        <w:rPr>
          <w:spacing w:val="1"/>
        </w:rPr>
        <w:t xml:space="preserve"> </w:t>
      </w:r>
      <w:r>
        <w:t>emanating from the General Surgery department. The main reason to exception report in</w:t>
      </w:r>
      <w:r>
        <w:rPr>
          <w:spacing w:val="1"/>
        </w:rPr>
        <w:t xml:space="preserve"> </w:t>
      </w:r>
      <w:r>
        <w:t>General Surgery related to working hours or otherwise insuffic</w:t>
      </w:r>
      <w:r>
        <w:t>ient staffing levels/service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compared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workload,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impacted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hours,</w:t>
      </w:r>
      <w:r>
        <w:rPr>
          <w:spacing w:val="1"/>
        </w:rPr>
        <w:t xml:space="preserve"> </w:t>
      </w:r>
      <w:r>
        <w:t>particularly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weekends but also on Mondays and Fridays. I have therefore asked for a work schedule</w:t>
      </w:r>
      <w:r>
        <w:rPr>
          <w:spacing w:val="1"/>
        </w:rPr>
        <w:t xml:space="preserve"> </w:t>
      </w:r>
      <w:r>
        <w:t>review in</w:t>
      </w:r>
      <w:r>
        <w:rPr>
          <w:spacing w:val="-2"/>
        </w:rPr>
        <w:t xml:space="preserve"> </w:t>
      </w:r>
      <w:r>
        <w:t>General Surgery.</w:t>
      </w:r>
    </w:p>
    <w:p w14:paraId="7A1140C2" w14:textId="77777777" w:rsidR="00A815F9" w:rsidRDefault="00C15677">
      <w:pPr>
        <w:pStyle w:val="BodyText"/>
        <w:spacing w:before="198" w:line="276" w:lineRule="auto"/>
        <w:ind w:left="1022" w:right="1012"/>
        <w:jc w:val="both"/>
      </w:pPr>
      <w:r>
        <w:t>The recruitment of admin suppor</w:t>
      </w:r>
      <w:r>
        <w:t>t to the Guardian role has meant a huge improvement of</w:t>
      </w:r>
      <w:r>
        <w:rPr>
          <w:spacing w:val="1"/>
        </w:rPr>
        <w:t xml:space="preserve"> </w:t>
      </w:r>
      <w:r>
        <w:t>supervisors engaging with the exception reporting system by completing review meetings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trainees submitting exceptions</w:t>
      </w:r>
      <w:r>
        <w:rPr>
          <w:spacing w:val="-2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this quarter.</w:t>
      </w:r>
    </w:p>
    <w:p w14:paraId="02EE530F" w14:textId="77777777" w:rsidR="00A815F9" w:rsidRDefault="00C15677">
      <w:pPr>
        <w:pStyle w:val="BodyText"/>
        <w:spacing w:before="200" w:line="276" w:lineRule="auto"/>
        <w:ind w:left="1022" w:right="1015"/>
        <w:jc w:val="both"/>
      </w:pPr>
      <w:r>
        <w:t>There are issues relating to the junior doctor induction pr</w:t>
      </w:r>
      <w:r>
        <w:t>ocess which are both predictable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preventable;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therefore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improvements</w:t>
      </w:r>
      <w:r>
        <w:rPr>
          <w:spacing w:val="-2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regard.</w:t>
      </w:r>
    </w:p>
    <w:p w14:paraId="0BF50E3D" w14:textId="77777777" w:rsidR="00A815F9" w:rsidRDefault="00C15677">
      <w:pPr>
        <w:pStyle w:val="BodyText"/>
        <w:spacing w:before="200" w:line="276" w:lineRule="auto"/>
        <w:ind w:left="1022" w:right="1013"/>
        <w:jc w:val="both"/>
      </w:pPr>
      <w:r>
        <w:t>In response to previous junior doctor feedback and also in keeping with social distancing</w:t>
      </w:r>
      <w:r>
        <w:rPr>
          <w:spacing w:val="1"/>
        </w:rPr>
        <w:t xml:space="preserve"> </w:t>
      </w:r>
      <w:r>
        <w:t>rules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coronavirus</w:t>
      </w:r>
      <w:r>
        <w:rPr>
          <w:spacing w:val="1"/>
        </w:rPr>
        <w:t xml:space="preserve"> </w:t>
      </w:r>
      <w:r>
        <w:t>pandemic,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developed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approach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conducting</w:t>
      </w:r>
      <w:r>
        <w:rPr>
          <w:spacing w:val="-1"/>
        </w:rPr>
        <w:t xml:space="preserve"> </w:t>
      </w:r>
      <w:r>
        <w:t>Junior Doctor</w:t>
      </w:r>
      <w:r>
        <w:rPr>
          <w:spacing w:val="-1"/>
        </w:rPr>
        <w:t xml:space="preserve"> </w:t>
      </w:r>
      <w:r>
        <w:t>Forum meetings this year.</w:t>
      </w:r>
    </w:p>
    <w:p w14:paraId="532FFEF2" w14:textId="77777777" w:rsidR="00A815F9" w:rsidRDefault="00C15677">
      <w:pPr>
        <w:spacing w:before="200"/>
        <w:ind w:left="1022"/>
        <w:rPr>
          <w:b/>
          <w:sz w:val="24"/>
        </w:rPr>
      </w:pPr>
      <w:r>
        <w:rPr>
          <w:b/>
          <w:sz w:val="24"/>
        </w:rPr>
        <w:t>Questions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Consideration</w:t>
      </w:r>
    </w:p>
    <w:p w14:paraId="73547101" w14:textId="77777777" w:rsidR="00A815F9" w:rsidRDefault="00A815F9">
      <w:pPr>
        <w:pStyle w:val="BodyText"/>
        <w:spacing w:before="1"/>
        <w:rPr>
          <w:b/>
          <w:sz w:val="21"/>
        </w:rPr>
      </w:pPr>
    </w:p>
    <w:p w14:paraId="098021E3" w14:textId="77777777" w:rsidR="00A815F9" w:rsidRDefault="00C15677">
      <w:pPr>
        <w:pStyle w:val="BodyText"/>
        <w:spacing w:line="276" w:lineRule="auto"/>
        <w:ind w:left="1022" w:right="1011"/>
        <w:jc w:val="both"/>
      </w:pPr>
      <w:r>
        <w:t>As g</w:t>
      </w:r>
      <w:r>
        <w:t>uardian, I am comfortable with the overall safety of working hours in the organisation in</w:t>
      </w:r>
      <w:r>
        <w:rPr>
          <w:spacing w:val="1"/>
        </w:rPr>
        <w:t xml:space="preserve"> </w:t>
      </w:r>
      <w:r>
        <w:t>this quarter, but this is with the proviso that steps are taken to address the reoccurring</w:t>
      </w:r>
      <w:r>
        <w:rPr>
          <w:spacing w:val="1"/>
        </w:rPr>
        <w:t xml:space="preserve"> </w:t>
      </w:r>
      <w:r>
        <w:t>exceptions</w:t>
      </w:r>
      <w:r>
        <w:rPr>
          <w:spacing w:val="13"/>
        </w:rPr>
        <w:t xml:space="preserve"> </w:t>
      </w:r>
      <w:r>
        <w:t>from</w:t>
      </w:r>
      <w:r>
        <w:rPr>
          <w:spacing w:val="13"/>
        </w:rPr>
        <w:t xml:space="preserve"> </w:t>
      </w:r>
      <w:r>
        <w:t>FY1s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General</w:t>
      </w:r>
      <w:r>
        <w:rPr>
          <w:spacing w:val="14"/>
        </w:rPr>
        <w:t xml:space="preserve"> </w:t>
      </w:r>
      <w:r>
        <w:t>Surgery</w:t>
      </w:r>
      <w:r>
        <w:rPr>
          <w:spacing w:val="13"/>
        </w:rPr>
        <w:t xml:space="preserve"> </w:t>
      </w:r>
      <w:r>
        <w:t>regarding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work</w:t>
      </w:r>
      <w:r>
        <w:rPr>
          <w:spacing w:val="13"/>
        </w:rPr>
        <w:t xml:space="preserve"> </w:t>
      </w:r>
      <w:r>
        <w:t>load</w:t>
      </w:r>
      <w:r>
        <w:rPr>
          <w:spacing w:val="14"/>
        </w:rPr>
        <w:t xml:space="preserve"> </w:t>
      </w:r>
      <w:r>
        <w:t>compared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number</w:t>
      </w:r>
      <w:r>
        <w:rPr>
          <w:spacing w:val="-6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staff/service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particularly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weekends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Mondays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Fridays.</w:t>
      </w:r>
    </w:p>
    <w:p w14:paraId="13A0B1F2" w14:textId="77777777" w:rsidR="00A815F9" w:rsidRDefault="00C15677">
      <w:pPr>
        <w:pStyle w:val="BodyText"/>
        <w:spacing w:before="199" w:line="276" w:lineRule="auto"/>
        <w:ind w:left="1022" w:right="1012"/>
        <w:jc w:val="both"/>
      </w:pPr>
      <w:r>
        <w:t>I</w:t>
      </w:r>
      <w:r>
        <w:rPr>
          <w:spacing w:val="15"/>
        </w:rPr>
        <w:t xml:space="preserve"> </w:t>
      </w:r>
      <w:r>
        <w:t>would</w:t>
      </w:r>
      <w:r>
        <w:rPr>
          <w:spacing w:val="16"/>
        </w:rPr>
        <w:t xml:space="preserve"> </w:t>
      </w:r>
      <w:r>
        <w:t>therefore</w:t>
      </w:r>
      <w:r>
        <w:rPr>
          <w:spacing w:val="16"/>
        </w:rPr>
        <w:t xml:space="preserve"> </w:t>
      </w:r>
      <w:r>
        <w:t>ask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board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note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report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consider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assurances</w:t>
      </w:r>
      <w:r>
        <w:rPr>
          <w:spacing w:val="16"/>
        </w:rPr>
        <w:t xml:space="preserve"> </w:t>
      </w:r>
      <w:r>
        <w:t>provided</w:t>
      </w:r>
      <w:r>
        <w:rPr>
          <w:spacing w:val="-6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Guardian.</w:t>
      </w:r>
    </w:p>
    <w:p w14:paraId="16D75866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0" w:bottom="1660" w:left="0" w:header="508" w:footer="1474" w:gutter="0"/>
          <w:cols w:space="720"/>
        </w:sectPr>
      </w:pPr>
    </w:p>
    <w:p w14:paraId="5E66FF78" w14:textId="77777777" w:rsidR="00A815F9" w:rsidRDefault="00A815F9">
      <w:pPr>
        <w:pStyle w:val="BodyText"/>
        <w:rPr>
          <w:sz w:val="20"/>
        </w:rPr>
      </w:pPr>
    </w:p>
    <w:p w14:paraId="30638433" w14:textId="77777777" w:rsidR="00A815F9" w:rsidRDefault="00A815F9">
      <w:pPr>
        <w:pStyle w:val="BodyText"/>
        <w:spacing w:before="1"/>
        <w:rPr>
          <w:sz w:val="10"/>
        </w:rPr>
      </w:pPr>
    </w:p>
    <w:tbl>
      <w:tblPr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  <w:gridCol w:w="3086"/>
        <w:gridCol w:w="1780"/>
        <w:gridCol w:w="3071"/>
      </w:tblGrid>
      <w:tr w:rsidR="00A815F9" w14:paraId="6AD7FFDC" w14:textId="77777777">
        <w:trPr>
          <w:trHeight w:val="556"/>
        </w:trPr>
        <w:tc>
          <w:tcPr>
            <w:tcW w:w="10769" w:type="dxa"/>
            <w:gridSpan w:val="4"/>
            <w:shd w:val="clear" w:color="auto" w:fill="D9D9D9"/>
          </w:tcPr>
          <w:p w14:paraId="74D357B0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bookmarkStart w:id="36" w:name="22._Establishment_Review_Paper_February_"/>
            <w:bookmarkEnd w:id="36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039CB3CF" w14:textId="77777777">
        <w:trPr>
          <w:trHeight w:val="561"/>
        </w:trPr>
        <w:tc>
          <w:tcPr>
            <w:tcW w:w="7698" w:type="dxa"/>
            <w:gridSpan w:val="3"/>
            <w:shd w:val="clear" w:color="auto" w:fill="D9D9D9"/>
          </w:tcPr>
          <w:p w14:paraId="7B7F7DC0" w14:textId="77777777" w:rsidR="00A815F9" w:rsidRDefault="00C15677">
            <w:pPr>
              <w:pStyle w:val="TableParagraph"/>
              <w:spacing w:before="125"/>
              <w:ind w:left="43"/>
              <w:rPr>
                <w:sz w:val="24"/>
              </w:rPr>
            </w:pPr>
            <w:r>
              <w:rPr>
                <w:sz w:val="24"/>
              </w:rPr>
              <w:t>Establishment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</w:p>
        </w:tc>
        <w:tc>
          <w:tcPr>
            <w:tcW w:w="3071" w:type="dxa"/>
            <w:shd w:val="clear" w:color="auto" w:fill="D9D9D9"/>
          </w:tcPr>
          <w:p w14:paraId="65081F11" w14:textId="77777777" w:rsidR="00A815F9" w:rsidRDefault="00C15677">
            <w:pPr>
              <w:pStyle w:val="TableParagraph"/>
              <w:spacing w:before="125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</w:tr>
      <w:tr w:rsidR="00A815F9" w14:paraId="5CC38BA9" w14:textId="77777777">
        <w:trPr>
          <w:trHeight w:val="950"/>
        </w:trPr>
        <w:tc>
          <w:tcPr>
            <w:tcW w:w="2832" w:type="dxa"/>
          </w:tcPr>
          <w:p w14:paraId="2DAABD81" w14:textId="77777777" w:rsidR="00A815F9" w:rsidRDefault="00C15677">
            <w:pPr>
              <w:pStyle w:val="TableParagraph"/>
              <w:spacing w:before="120" w:line="276" w:lineRule="auto"/>
              <w:ind w:left="43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3086" w:type="dxa"/>
          </w:tcPr>
          <w:p w14:paraId="0A34C546" w14:textId="77777777" w:rsidR="00A815F9" w:rsidRDefault="00C15677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Caroline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Whyte</w:t>
            </w:r>
          </w:p>
          <w:p w14:paraId="2580C5E1" w14:textId="77777777" w:rsidR="00A815F9" w:rsidRDefault="00C15677">
            <w:pPr>
              <w:pStyle w:val="TableParagraph"/>
              <w:spacing w:before="7" w:line="310" w:lineRule="atLeast"/>
              <w:ind w:left="47" w:right="274"/>
              <w:rPr>
                <w:sz w:val="24"/>
              </w:rPr>
            </w:pPr>
            <w:r>
              <w:rPr>
                <w:sz w:val="24"/>
              </w:rPr>
              <w:t>Interim Deputy Director 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</w:p>
        </w:tc>
        <w:tc>
          <w:tcPr>
            <w:tcW w:w="1780" w:type="dxa"/>
          </w:tcPr>
          <w:p w14:paraId="58340C19" w14:textId="77777777" w:rsidR="00A815F9" w:rsidRDefault="00C15677">
            <w:pPr>
              <w:pStyle w:val="TableParagraph"/>
              <w:spacing w:line="276" w:lineRule="auto"/>
              <w:ind w:left="48" w:right="2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3071" w:type="dxa"/>
          </w:tcPr>
          <w:p w14:paraId="5FC1003C" w14:textId="77777777" w:rsidR="00A815F9" w:rsidRDefault="00C1567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Ann-Marie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Riley</w:t>
            </w:r>
          </w:p>
          <w:p w14:paraId="0A32DFE2" w14:textId="77777777" w:rsidR="00A815F9" w:rsidRDefault="00C15677">
            <w:pPr>
              <w:pStyle w:val="TableParagraph"/>
              <w:spacing w:before="7" w:line="310" w:lineRule="atLeast"/>
              <w:ind w:left="44" w:right="792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</w:p>
        </w:tc>
      </w:tr>
      <w:tr w:rsidR="00A815F9" w14:paraId="4F957A5C" w14:textId="77777777">
        <w:trPr>
          <w:trHeight w:val="676"/>
        </w:trPr>
        <w:tc>
          <w:tcPr>
            <w:tcW w:w="2832" w:type="dxa"/>
          </w:tcPr>
          <w:p w14:paraId="54D1B2D4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937" w:type="dxa"/>
            <w:gridSpan w:val="3"/>
          </w:tcPr>
          <w:p w14:paraId="0BC64017" w14:textId="77777777" w:rsidR="00A815F9" w:rsidRDefault="00C15677">
            <w:pPr>
              <w:pStyle w:val="TableParagraph"/>
              <w:tabs>
                <w:tab w:val="left" w:pos="2928"/>
                <w:tab w:val="left" w:pos="4315"/>
              </w:tabs>
              <w:spacing w:line="310" w:lineRule="exact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</w:tr>
      <w:tr w:rsidR="00A815F9" w14:paraId="52D76B05" w14:textId="77777777">
        <w:trPr>
          <w:trHeight w:val="10204"/>
        </w:trPr>
        <w:tc>
          <w:tcPr>
            <w:tcW w:w="2832" w:type="dxa"/>
          </w:tcPr>
          <w:p w14:paraId="34840A9E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937" w:type="dxa"/>
            <w:gridSpan w:val="3"/>
          </w:tcPr>
          <w:p w14:paraId="48981827" w14:textId="77777777" w:rsidR="00A815F9" w:rsidRDefault="00C15677">
            <w:pPr>
              <w:pStyle w:val="TableParagraph"/>
              <w:spacing w:line="276" w:lineRule="auto"/>
              <w:ind w:left="47" w:right="366"/>
              <w:jc w:val="both"/>
              <w:rPr>
                <w:sz w:val="24"/>
              </w:rPr>
            </w:pPr>
            <w:r>
              <w:rPr>
                <w:sz w:val="24"/>
              </w:rPr>
              <w:t>There is a significant body of evidence to highlight the relationship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between Registered Nurse staffing levels and the resulting impact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experience.</w:t>
            </w:r>
          </w:p>
          <w:p w14:paraId="0DE37852" w14:textId="77777777" w:rsidR="00A815F9" w:rsidRDefault="00A815F9">
            <w:pPr>
              <w:pStyle w:val="TableParagraph"/>
              <w:spacing w:before="4"/>
              <w:rPr>
                <w:sz w:val="27"/>
              </w:rPr>
            </w:pPr>
          </w:p>
          <w:p w14:paraId="6A8BA7B2" w14:textId="77777777" w:rsidR="00A815F9" w:rsidRDefault="00C15677">
            <w:pPr>
              <w:pStyle w:val="TableParagraph"/>
              <w:spacing w:before="1" w:line="276" w:lineRule="auto"/>
              <w:ind w:left="47" w:right="365"/>
              <w:jc w:val="both"/>
              <w:rPr>
                <w:sz w:val="24"/>
              </w:rPr>
            </w:pPr>
            <w:r>
              <w:rPr>
                <w:sz w:val="24"/>
              </w:rPr>
              <w:t>The Trust remains committed to ensuring that the levels of nursing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Nurses,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Midwives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Assistants are correct to meet the care requirements of our patients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inpatient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wards.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Establishment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undertaken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twice a year using the Safer Nursing Care Tool (SNCT) (Shelford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 Model).</w:t>
            </w:r>
          </w:p>
          <w:p w14:paraId="0AAD4390" w14:textId="77777777" w:rsidR="00A815F9" w:rsidRDefault="00A815F9">
            <w:pPr>
              <w:pStyle w:val="TableParagraph"/>
              <w:spacing w:before="7"/>
              <w:rPr>
                <w:sz w:val="27"/>
              </w:rPr>
            </w:pPr>
          </w:p>
          <w:p w14:paraId="3405B45E" w14:textId="77777777" w:rsidR="00A815F9" w:rsidRDefault="00C15677">
            <w:pPr>
              <w:pStyle w:val="TableParagraph"/>
              <w:spacing w:line="278" w:lineRule="auto"/>
              <w:ind w:left="47" w:right="364"/>
              <w:jc w:val="both"/>
              <w:rPr>
                <w:sz w:val="24"/>
              </w:rPr>
            </w:pPr>
            <w:r>
              <w:rPr>
                <w:sz w:val="24"/>
              </w:rPr>
              <w:t>SNCT data collection took place in February</w:t>
            </w:r>
            <w:r>
              <w:rPr>
                <w:sz w:val="24"/>
              </w:rPr>
              <w:t xml:space="preserve"> 2020 and August 2020.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outlines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findings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recommendations.</w:t>
            </w:r>
          </w:p>
          <w:p w14:paraId="59E557CF" w14:textId="77777777" w:rsidR="00A815F9" w:rsidRDefault="00C15677">
            <w:pPr>
              <w:pStyle w:val="TableParagraph"/>
              <w:spacing w:line="276" w:lineRule="auto"/>
              <w:ind w:left="47" w:right="365"/>
              <w:jc w:val="both"/>
              <w:rPr>
                <w:sz w:val="24"/>
              </w:rPr>
            </w:pPr>
            <w:r>
              <w:rPr>
                <w:sz w:val="24"/>
              </w:rPr>
              <w:t>It is noted that the Trust has been through and is still in a period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unprecedented times and staffing within ward areas has been altered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in-line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increased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acuity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patients.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Additionally,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 patient pathways.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review has been undertaken usin</w:t>
            </w:r>
            <w:r>
              <w:rPr>
                <w:sz w:val="24"/>
              </w:rPr>
              <w:t>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pre-Covid19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locations.</w:t>
            </w:r>
          </w:p>
          <w:p w14:paraId="4E667BFC" w14:textId="77777777" w:rsidR="00A815F9" w:rsidRDefault="00A815F9">
            <w:pPr>
              <w:pStyle w:val="TableParagraph"/>
              <w:spacing w:before="3"/>
              <w:rPr>
                <w:sz w:val="27"/>
              </w:rPr>
            </w:pPr>
          </w:p>
          <w:p w14:paraId="4CAF5FF1" w14:textId="77777777" w:rsidR="00A815F9" w:rsidRDefault="00C15677">
            <w:pPr>
              <w:pStyle w:val="TableParagraph"/>
              <w:ind w:left="47"/>
              <w:jc w:val="both"/>
              <w:rPr>
                <w:sz w:val="24"/>
              </w:rPr>
            </w:pPr>
            <w:r>
              <w:rPr>
                <w:sz w:val="24"/>
              </w:rPr>
              <w:t>Key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note:</w:t>
            </w:r>
          </w:p>
          <w:p w14:paraId="7F0081E1" w14:textId="77777777" w:rsidR="00A815F9" w:rsidRDefault="00C15677">
            <w:pPr>
              <w:pStyle w:val="TableParagraph"/>
              <w:numPr>
                <w:ilvl w:val="0"/>
                <w:numId w:val="131"/>
              </w:numPr>
              <w:tabs>
                <w:tab w:val="left" w:pos="408"/>
              </w:tabs>
              <w:spacing w:before="55" w:line="266" w:lineRule="auto"/>
              <w:ind w:right="364"/>
              <w:jc w:val="both"/>
              <w:rPr>
                <w:sz w:val="24"/>
              </w:rPr>
            </w:pPr>
            <w:r>
              <w:rPr>
                <w:sz w:val="24"/>
              </w:rPr>
              <w:t>Recording of acuity is poorly undertaken in ward areas and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reliability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SNCT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benchmarked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  <w:p w14:paraId="51839311" w14:textId="77777777" w:rsidR="00A815F9" w:rsidRDefault="00C15677">
            <w:pPr>
              <w:pStyle w:val="TableParagraph"/>
              <w:numPr>
                <w:ilvl w:val="0"/>
                <w:numId w:val="131"/>
              </w:numPr>
              <w:tabs>
                <w:tab w:val="left" w:pos="408"/>
              </w:tabs>
              <w:spacing w:before="25" w:line="268" w:lineRule="auto"/>
              <w:ind w:right="365"/>
              <w:jc w:val="both"/>
              <w:rPr>
                <w:sz w:val="24"/>
              </w:rPr>
            </w:pPr>
            <w:r>
              <w:rPr>
                <w:sz w:val="24"/>
              </w:rPr>
              <w:t>The current SNCT Tool does not incorporate a specified outcome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Role.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raised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NHSI/E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development.</w:t>
            </w:r>
          </w:p>
          <w:p w14:paraId="3FADD69B" w14:textId="77777777" w:rsidR="00A815F9" w:rsidRDefault="00C15677">
            <w:pPr>
              <w:pStyle w:val="TableParagraph"/>
              <w:numPr>
                <w:ilvl w:val="0"/>
                <w:numId w:val="131"/>
              </w:numPr>
              <w:tabs>
                <w:tab w:val="left" w:pos="408"/>
              </w:tabs>
              <w:spacing w:before="21" w:line="268" w:lineRule="auto"/>
              <w:ind w:right="366"/>
              <w:jc w:val="both"/>
              <w:rPr>
                <w:sz w:val="24"/>
              </w:rPr>
            </w:pPr>
            <w:r>
              <w:rPr>
                <w:sz w:val="24"/>
              </w:rPr>
              <w:t>The paper highlights ward areas with a ratio of more than 1:10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night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shifts.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requested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staffing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negatively</w:t>
            </w:r>
          </w:p>
          <w:p w14:paraId="0B0ED393" w14:textId="77777777" w:rsidR="00A815F9" w:rsidRDefault="00C15677">
            <w:pPr>
              <w:pStyle w:val="TableParagraph"/>
              <w:spacing w:before="7"/>
              <w:ind w:left="407"/>
              <w:jc w:val="both"/>
              <w:rPr>
                <w:sz w:val="24"/>
              </w:rPr>
            </w:pPr>
            <w:r>
              <w:rPr>
                <w:sz w:val="24"/>
              </w:rPr>
              <w:t>impacting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</w:p>
        </w:tc>
      </w:tr>
    </w:tbl>
    <w:p w14:paraId="2D3176A2" w14:textId="77777777" w:rsidR="00A815F9" w:rsidRDefault="00A815F9">
      <w:pPr>
        <w:jc w:val="both"/>
        <w:rPr>
          <w:sz w:val="24"/>
        </w:rPr>
        <w:sectPr w:rsidR="00A815F9">
          <w:headerReference w:type="even" r:id="rId603"/>
          <w:headerReference w:type="default" r:id="rId604"/>
          <w:footerReference w:type="even" r:id="rId605"/>
          <w:footerReference w:type="default" r:id="rId606"/>
          <w:pgSz w:w="11900" w:h="16840"/>
          <w:pgMar w:top="1360" w:right="0" w:bottom="1160" w:left="0" w:header="523" w:footer="970" w:gutter="0"/>
          <w:pgNumType w:start="1"/>
          <w:cols w:space="720"/>
        </w:sectPr>
      </w:pPr>
    </w:p>
    <w:p w14:paraId="5DA0FA32" w14:textId="77777777" w:rsidR="00A815F9" w:rsidRDefault="00A815F9">
      <w:pPr>
        <w:pStyle w:val="BodyText"/>
        <w:spacing w:before="8"/>
        <w:rPr>
          <w:sz w:val="16"/>
        </w:rPr>
      </w:pPr>
    </w:p>
    <w:tbl>
      <w:tblPr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  <w:gridCol w:w="3696"/>
        <w:gridCol w:w="4243"/>
      </w:tblGrid>
      <w:tr w:rsidR="00A815F9" w14:paraId="2493AE44" w14:textId="77777777">
        <w:trPr>
          <w:trHeight w:val="2586"/>
        </w:trPr>
        <w:tc>
          <w:tcPr>
            <w:tcW w:w="2832" w:type="dxa"/>
          </w:tcPr>
          <w:p w14:paraId="03AB25BC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39" w:type="dxa"/>
            <w:gridSpan w:val="2"/>
          </w:tcPr>
          <w:p w14:paraId="57D36168" w14:textId="77777777" w:rsidR="00A815F9" w:rsidRDefault="00C15677">
            <w:pPr>
              <w:pStyle w:val="TableParagraph"/>
              <w:numPr>
                <w:ilvl w:val="0"/>
                <w:numId w:val="130"/>
              </w:numPr>
              <w:tabs>
                <w:tab w:val="left" w:pos="408"/>
              </w:tabs>
              <w:spacing w:before="14" w:line="268" w:lineRule="auto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Quality concerns raised on ward 11 through patient complaints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harm have identified that additional nursing associate hours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  <w:p w14:paraId="634CB0E4" w14:textId="77777777" w:rsidR="00A815F9" w:rsidRDefault="00C15677">
            <w:pPr>
              <w:pStyle w:val="TableParagraph"/>
              <w:numPr>
                <w:ilvl w:val="0"/>
                <w:numId w:val="130"/>
              </w:numPr>
              <w:tabs>
                <w:tab w:val="left" w:pos="408"/>
              </w:tabs>
              <w:spacing w:before="22" w:line="256" w:lineRule="auto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requests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Birth-rate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recommendations.</w:t>
            </w:r>
          </w:p>
          <w:p w14:paraId="102AFA11" w14:textId="77777777" w:rsidR="00A815F9" w:rsidRDefault="00C15677">
            <w:pPr>
              <w:pStyle w:val="TableParagraph"/>
              <w:numPr>
                <w:ilvl w:val="0"/>
                <w:numId w:val="130"/>
              </w:numPr>
              <w:tabs>
                <w:tab w:val="left" w:pos="408"/>
              </w:tabs>
              <w:spacing w:before="36" w:line="259" w:lineRule="auto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A review of investments requiring support will be presented through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Trust’s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Performance,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14:paraId="5BC80C7B" w14:textId="77777777" w:rsidR="00A815F9" w:rsidRDefault="00C15677">
            <w:pPr>
              <w:pStyle w:val="TableParagraph"/>
              <w:spacing w:before="22"/>
              <w:ind w:left="407"/>
              <w:rPr>
                <w:sz w:val="24"/>
              </w:rPr>
            </w:pPr>
            <w:r>
              <w:rPr>
                <w:sz w:val="24"/>
              </w:rPr>
              <w:t>April</w:t>
            </w:r>
          </w:p>
        </w:tc>
      </w:tr>
      <w:tr w:rsidR="00A815F9" w14:paraId="74CADC93" w14:textId="77777777">
        <w:trPr>
          <w:trHeight w:val="633"/>
        </w:trPr>
        <w:tc>
          <w:tcPr>
            <w:tcW w:w="2832" w:type="dxa"/>
          </w:tcPr>
          <w:p w14:paraId="5091298A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939" w:type="dxa"/>
            <w:gridSpan w:val="2"/>
          </w:tcPr>
          <w:p w14:paraId="6BF36DDE" w14:textId="77777777" w:rsidR="00A815F9" w:rsidRDefault="00C15677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 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requested to 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contents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report</w:t>
            </w:r>
          </w:p>
        </w:tc>
      </w:tr>
      <w:tr w:rsidR="00A815F9" w14:paraId="35A6E0B3" w14:textId="77777777">
        <w:trPr>
          <w:trHeight w:val="359"/>
        </w:trPr>
        <w:tc>
          <w:tcPr>
            <w:tcW w:w="2832" w:type="dxa"/>
            <w:vMerge w:val="restart"/>
          </w:tcPr>
          <w:p w14:paraId="257CE838" w14:textId="77777777" w:rsidR="00A815F9" w:rsidRDefault="00C15677">
            <w:pPr>
              <w:pStyle w:val="TableParagraph"/>
              <w:spacing w:before="125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696" w:type="dxa"/>
          </w:tcPr>
          <w:p w14:paraId="43E566B7" w14:textId="77777777" w:rsidR="00A815F9" w:rsidRDefault="00C15677">
            <w:pPr>
              <w:pStyle w:val="TableParagraph"/>
              <w:spacing w:line="314" w:lineRule="exact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4243" w:type="dxa"/>
          </w:tcPr>
          <w:p w14:paraId="52A24110" w14:textId="77777777" w:rsidR="00A815F9" w:rsidRDefault="00C15677">
            <w:pPr>
              <w:pStyle w:val="TableParagraph"/>
              <w:spacing w:line="314" w:lineRule="exact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06A311F8" w14:textId="77777777">
        <w:trPr>
          <w:trHeight w:val="359"/>
        </w:trPr>
        <w:tc>
          <w:tcPr>
            <w:tcW w:w="2832" w:type="dxa"/>
            <w:vMerge/>
            <w:tcBorders>
              <w:top w:val="nil"/>
            </w:tcBorders>
          </w:tcPr>
          <w:p w14:paraId="5E06FD5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</w:tcPr>
          <w:p w14:paraId="4D326D17" w14:textId="77777777" w:rsidR="00A815F9" w:rsidRDefault="00C15677">
            <w:pPr>
              <w:pStyle w:val="TableParagraph"/>
              <w:spacing w:line="310" w:lineRule="exact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4243" w:type="dxa"/>
          </w:tcPr>
          <w:p w14:paraId="228FEDD0" w14:textId="77777777" w:rsidR="00A815F9" w:rsidRDefault="00C15677">
            <w:pPr>
              <w:pStyle w:val="TableParagraph"/>
              <w:spacing w:line="310" w:lineRule="exact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08CFEA8A" w14:textId="77777777">
        <w:trPr>
          <w:trHeight w:val="359"/>
        </w:trPr>
        <w:tc>
          <w:tcPr>
            <w:tcW w:w="2832" w:type="dxa"/>
            <w:vMerge/>
            <w:tcBorders>
              <w:top w:val="nil"/>
            </w:tcBorders>
          </w:tcPr>
          <w:p w14:paraId="38F4FC8F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</w:tcPr>
          <w:p w14:paraId="2989CCE6" w14:textId="77777777" w:rsidR="00A815F9" w:rsidRDefault="00C15677">
            <w:pPr>
              <w:pStyle w:val="TableParagraph"/>
              <w:spacing w:line="310" w:lineRule="exact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4243" w:type="dxa"/>
          </w:tcPr>
          <w:p w14:paraId="268649F4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B655BE4" w14:textId="77777777" w:rsidR="00A815F9" w:rsidRDefault="00A815F9">
      <w:pPr>
        <w:rPr>
          <w:rFonts w:ascii="Times New Roman"/>
          <w:sz w:val="24"/>
        </w:rPr>
        <w:sectPr w:rsidR="00A815F9">
          <w:pgSz w:w="11900" w:h="16840"/>
          <w:pgMar w:top="1360" w:right="0" w:bottom="1160" w:left="0" w:header="508" w:footer="970" w:gutter="0"/>
          <w:cols w:space="720"/>
        </w:sectPr>
      </w:pPr>
    </w:p>
    <w:p w14:paraId="6A8316A9" w14:textId="77777777" w:rsidR="00A815F9" w:rsidRDefault="00A815F9">
      <w:pPr>
        <w:pStyle w:val="BodyText"/>
        <w:spacing w:before="8"/>
        <w:rPr>
          <w:sz w:val="8"/>
        </w:rPr>
      </w:pPr>
    </w:p>
    <w:p w14:paraId="4209539F" w14:textId="77777777" w:rsidR="00A815F9" w:rsidRDefault="00C15677">
      <w:pPr>
        <w:spacing w:before="93"/>
        <w:ind w:left="3107" w:right="3099"/>
        <w:jc w:val="center"/>
        <w:rPr>
          <w:b/>
          <w:sz w:val="24"/>
        </w:rPr>
      </w:pPr>
      <w:r>
        <w:rPr>
          <w:b/>
          <w:sz w:val="24"/>
        </w:rPr>
        <w:t>Establishment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February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2021</w:t>
      </w:r>
    </w:p>
    <w:p w14:paraId="7AD9C8C2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0FF7BE0E" w14:textId="77777777" w:rsidR="00A815F9" w:rsidRDefault="00C15677">
      <w:pPr>
        <w:pStyle w:val="ListParagraph"/>
        <w:numPr>
          <w:ilvl w:val="1"/>
          <w:numId w:val="129"/>
        </w:numPr>
        <w:tabs>
          <w:tab w:val="left" w:pos="1383"/>
        </w:tabs>
        <w:ind w:hanging="361"/>
        <w:rPr>
          <w:b/>
          <w:sz w:val="24"/>
        </w:rPr>
      </w:pPr>
      <w:r>
        <w:rPr>
          <w:b/>
          <w:sz w:val="24"/>
        </w:rPr>
        <w:t>Establishment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Methodology</w:t>
      </w:r>
    </w:p>
    <w:p w14:paraId="2E42D111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545B3292" w14:textId="77777777" w:rsidR="00A815F9" w:rsidRDefault="00C15677">
      <w:pPr>
        <w:pStyle w:val="ListParagraph"/>
        <w:numPr>
          <w:ilvl w:val="1"/>
          <w:numId w:val="129"/>
        </w:numPr>
        <w:tabs>
          <w:tab w:val="left" w:pos="1423"/>
        </w:tabs>
        <w:ind w:left="1422" w:hanging="401"/>
        <w:rPr>
          <w:sz w:val="24"/>
        </w:rPr>
      </w:pPr>
      <w:r>
        <w:rPr>
          <w:sz w:val="24"/>
        </w:rPr>
        <w:t>Background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Context</w:t>
      </w:r>
    </w:p>
    <w:p w14:paraId="49AFEA1F" w14:textId="77777777" w:rsidR="00A815F9" w:rsidRDefault="00A815F9">
      <w:pPr>
        <w:pStyle w:val="BodyText"/>
        <w:spacing w:before="1"/>
        <w:rPr>
          <w:sz w:val="21"/>
        </w:rPr>
      </w:pPr>
    </w:p>
    <w:p w14:paraId="7CB5945B" w14:textId="77777777" w:rsidR="00A815F9" w:rsidRDefault="00C15677">
      <w:pPr>
        <w:pStyle w:val="BodyText"/>
        <w:spacing w:line="278" w:lineRule="auto"/>
        <w:ind w:left="1022" w:right="1014"/>
        <w:jc w:val="both"/>
      </w:pPr>
      <w:r>
        <w:t>There is a body of empirical evidence demonstrating the impact of inadequate nurse staffing</w:t>
      </w:r>
      <w:r>
        <w:rPr>
          <w:spacing w:val="1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skill</w:t>
      </w:r>
      <w:r>
        <w:rPr>
          <w:spacing w:val="1"/>
        </w:rPr>
        <w:t xml:space="preserve"> </w:t>
      </w:r>
      <w:r>
        <w:t>mix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poor</w:t>
      </w:r>
      <w:r>
        <w:rPr>
          <w:spacing w:val="1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outcomes.</w:t>
      </w:r>
      <w:r>
        <w:rPr>
          <w:spacing w:val="1"/>
        </w:rPr>
        <w:t xml:space="preserve"> </w:t>
      </w:r>
      <w:r>
        <w:t>Safe</w:t>
      </w:r>
      <w:r>
        <w:rPr>
          <w:spacing w:val="1"/>
        </w:rPr>
        <w:t xml:space="preserve"> </w:t>
      </w:r>
      <w:r>
        <w:t>staffing</w:t>
      </w:r>
      <w:r>
        <w:rPr>
          <w:spacing w:val="1"/>
        </w:rPr>
        <w:t xml:space="preserve"> </w:t>
      </w:r>
      <w:r>
        <w:t>continues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nationally</w:t>
      </w:r>
      <w:r>
        <w:rPr>
          <w:spacing w:val="-64"/>
        </w:rPr>
        <w:t xml:space="preserve"> </w:t>
      </w:r>
      <w:r>
        <w:t>recognised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several high-profile</w:t>
      </w:r>
      <w:r>
        <w:rPr>
          <w:spacing w:val="-2"/>
        </w:rPr>
        <w:t xml:space="preserve"> </w:t>
      </w:r>
      <w:r>
        <w:t>publications:</w:t>
      </w:r>
    </w:p>
    <w:p w14:paraId="5D0952E1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206" w:line="259" w:lineRule="auto"/>
        <w:ind w:right="1010"/>
        <w:rPr>
          <w:sz w:val="24"/>
        </w:rPr>
      </w:pPr>
      <w:r>
        <w:rPr>
          <w:sz w:val="24"/>
        </w:rPr>
        <w:t>Hard Truths: The Report of the Mid-Staffordshire NHS Foundation Trust Public Inquiry</w:t>
      </w:r>
      <w:r>
        <w:rPr>
          <w:spacing w:val="-64"/>
          <w:sz w:val="24"/>
        </w:rPr>
        <w:t xml:space="preserve"> </w:t>
      </w:r>
      <w:r>
        <w:rPr>
          <w:sz w:val="24"/>
        </w:rPr>
        <w:t>(2013)</w:t>
      </w:r>
    </w:p>
    <w:p w14:paraId="49BD6A43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6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Berwick</w:t>
      </w:r>
      <w:r>
        <w:rPr>
          <w:spacing w:val="-1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(2013)</w:t>
      </w:r>
    </w:p>
    <w:p w14:paraId="02A27518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4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Keogh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(2013)</w:t>
      </w:r>
    </w:p>
    <w:p w14:paraId="2D72CAA6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9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Cavendish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(2013)</w:t>
      </w:r>
    </w:p>
    <w:p w14:paraId="27D50D3D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5"/>
        <w:ind w:hanging="361"/>
        <w:rPr>
          <w:sz w:val="24"/>
        </w:rPr>
      </w:pPr>
      <w:r>
        <w:rPr>
          <w:sz w:val="24"/>
        </w:rPr>
        <w:t>Safe</w:t>
      </w:r>
      <w:r>
        <w:rPr>
          <w:spacing w:val="-2"/>
          <w:sz w:val="24"/>
        </w:rPr>
        <w:t xml:space="preserve"> </w:t>
      </w:r>
      <w:r>
        <w:rPr>
          <w:sz w:val="24"/>
        </w:rPr>
        <w:t>midwifery</w:t>
      </w:r>
      <w:r>
        <w:rPr>
          <w:spacing w:val="-1"/>
          <w:sz w:val="24"/>
        </w:rPr>
        <w:t xml:space="preserve"> </w:t>
      </w:r>
      <w:r>
        <w:rPr>
          <w:sz w:val="24"/>
        </w:rPr>
        <w:t>staffing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maternity</w:t>
      </w:r>
      <w:r>
        <w:rPr>
          <w:spacing w:val="-1"/>
          <w:sz w:val="24"/>
        </w:rPr>
        <w:t xml:space="preserve"> </w:t>
      </w:r>
      <w:r>
        <w:rPr>
          <w:sz w:val="24"/>
        </w:rPr>
        <w:t>settings:</w:t>
      </w:r>
      <w:r>
        <w:rPr>
          <w:spacing w:val="-1"/>
          <w:sz w:val="24"/>
        </w:rPr>
        <w:t xml:space="preserve"> </w:t>
      </w:r>
      <w:r>
        <w:rPr>
          <w:sz w:val="24"/>
        </w:rPr>
        <w:t>NICE</w:t>
      </w:r>
      <w:r>
        <w:rPr>
          <w:spacing w:val="-3"/>
          <w:sz w:val="24"/>
        </w:rPr>
        <w:t xml:space="preserve"> </w:t>
      </w:r>
      <w:r>
        <w:rPr>
          <w:sz w:val="24"/>
        </w:rPr>
        <w:t>guideline</w:t>
      </w:r>
      <w:r>
        <w:rPr>
          <w:spacing w:val="-2"/>
          <w:sz w:val="24"/>
        </w:rPr>
        <w:t xml:space="preserve"> </w:t>
      </w:r>
      <w:r>
        <w:rPr>
          <w:sz w:val="24"/>
        </w:rPr>
        <w:t>NG4</w:t>
      </w:r>
      <w:r>
        <w:rPr>
          <w:spacing w:val="-2"/>
          <w:sz w:val="24"/>
        </w:rPr>
        <w:t xml:space="preserve"> </w:t>
      </w:r>
      <w:r>
        <w:rPr>
          <w:sz w:val="24"/>
        </w:rPr>
        <w:t>(NICE</w:t>
      </w:r>
      <w:r>
        <w:rPr>
          <w:spacing w:val="-2"/>
          <w:sz w:val="24"/>
        </w:rPr>
        <w:t xml:space="preserve"> </w:t>
      </w:r>
      <w:r>
        <w:rPr>
          <w:sz w:val="24"/>
        </w:rPr>
        <w:t>2015)</w:t>
      </w:r>
    </w:p>
    <w:p w14:paraId="336999DA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3"/>
        </w:tabs>
        <w:spacing w:before="39" w:line="266" w:lineRule="auto"/>
        <w:ind w:right="1011"/>
        <w:jc w:val="both"/>
        <w:rPr>
          <w:sz w:val="24"/>
        </w:rPr>
      </w:pPr>
      <w:r>
        <w:rPr>
          <w:sz w:val="24"/>
        </w:rPr>
        <w:t>Support</w:t>
      </w:r>
      <w:r>
        <w:rPr>
          <w:sz w:val="24"/>
        </w:rPr>
        <w:t>ing NHS providers to deliver the right staff with the right skills in the right place</w:t>
      </w:r>
      <w:r>
        <w:rPr>
          <w:spacing w:val="-64"/>
          <w:sz w:val="24"/>
        </w:rPr>
        <w:t xml:space="preserve"> </w:t>
      </w:r>
      <w:r>
        <w:rPr>
          <w:sz w:val="24"/>
        </w:rPr>
        <w:t>at the right time: Safe, sustainable and productive staffing (National Quality Board</w:t>
      </w:r>
      <w:r>
        <w:rPr>
          <w:spacing w:val="1"/>
          <w:sz w:val="24"/>
        </w:rPr>
        <w:t xml:space="preserve"> </w:t>
      </w:r>
      <w:r>
        <w:rPr>
          <w:sz w:val="24"/>
        </w:rPr>
        <w:t>2016)</w:t>
      </w:r>
    </w:p>
    <w:p w14:paraId="75401EFA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3"/>
        </w:tabs>
        <w:spacing w:before="30"/>
        <w:ind w:hanging="361"/>
        <w:jc w:val="both"/>
        <w:rPr>
          <w:sz w:val="24"/>
        </w:rPr>
      </w:pP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Patient</w:t>
      </w:r>
      <w:r>
        <w:rPr>
          <w:spacing w:val="-2"/>
          <w:sz w:val="24"/>
        </w:rPr>
        <w:t xml:space="preserve"> </w:t>
      </w:r>
      <w:r>
        <w:rPr>
          <w:sz w:val="24"/>
        </w:rPr>
        <w:t>Day</w:t>
      </w:r>
      <w:r>
        <w:rPr>
          <w:spacing w:val="-4"/>
          <w:sz w:val="24"/>
        </w:rPr>
        <w:t xml:space="preserve"> </w:t>
      </w:r>
      <w:r>
        <w:rPr>
          <w:sz w:val="24"/>
        </w:rPr>
        <w:t>(Lord</w:t>
      </w:r>
      <w:r>
        <w:rPr>
          <w:spacing w:val="-3"/>
          <w:sz w:val="24"/>
        </w:rPr>
        <w:t xml:space="preserve"> </w:t>
      </w:r>
      <w:r>
        <w:rPr>
          <w:sz w:val="24"/>
        </w:rPr>
        <w:t>Carter</w:t>
      </w:r>
      <w:r>
        <w:rPr>
          <w:spacing w:val="-3"/>
          <w:sz w:val="24"/>
        </w:rPr>
        <w:t xml:space="preserve"> </w:t>
      </w:r>
      <w:r>
        <w:rPr>
          <w:sz w:val="24"/>
        </w:rPr>
        <w:t>2016)</w:t>
      </w:r>
    </w:p>
    <w:p w14:paraId="37F15468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4" w:line="259" w:lineRule="auto"/>
        <w:ind w:right="1014"/>
        <w:rPr>
          <w:sz w:val="24"/>
        </w:rPr>
      </w:pPr>
      <w:r>
        <w:rPr>
          <w:sz w:val="24"/>
        </w:rPr>
        <w:t>Safe,</w:t>
      </w:r>
      <w:r>
        <w:rPr>
          <w:spacing w:val="46"/>
          <w:sz w:val="24"/>
        </w:rPr>
        <w:t xml:space="preserve"> </w:t>
      </w:r>
      <w:r>
        <w:rPr>
          <w:sz w:val="24"/>
        </w:rPr>
        <w:t>sustainable</w:t>
      </w:r>
      <w:r>
        <w:rPr>
          <w:spacing w:val="47"/>
          <w:sz w:val="24"/>
        </w:rPr>
        <w:t xml:space="preserve"> </w:t>
      </w:r>
      <w:r>
        <w:rPr>
          <w:sz w:val="24"/>
        </w:rPr>
        <w:t>and</w:t>
      </w:r>
      <w:r>
        <w:rPr>
          <w:spacing w:val="47"/>
          <w:sz w:val="24"/>
        </w:rPr>
        <w:t xml:space="preserve"> </w:t>
      </w:r>
      <w:r>
        <w:rPr>
          <w:sz w:val="24"/>
        </w:rPr>
        <w:t>productive</w:t>
      </w:r>
      <w:r>
        <w:rPr>
          <w:spacing w:val="47"/>
          <w:sz w:val="24"/>
        </w:rPr>
        <w:t xml:space="preserve"> </w:t>
      </w:r>
      <w:r>
        <w:rPr>
          <w:sz w:val="24"/>
        </w:rPr>
        <w:t>staffing</w:t>
      </w:r>
      <w:r>
        <w:rPr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an</w:t>
      </w:r>
      <w:r>
        <w:rPr>
          <w:spacing w:val="47"/>
          <w:sz w:val="24"/>
        </w:rPr>
        <w:t xml:space="preserve"> </w:t>
      </w:r>
      <w:r>
        <w:rPr>
          <w:sz w:val="24"/>
        </w:rPr>
        <w:t>improvement</w:t>
      </w:r>
      <w:r>
        <w:rPr>
          <w:spacing w:val="47"/>
          <w:sz w:val="24"/>
        </w:rPr>
        <w:t xml:space="preserve"> </w:t>
      </w:r>
      <w:r>
        <w:rPr>
          <w:sz w:val="24"/>
        </w:rPr>
        <w:t>resource</w:t>
      </w:r>
      <w:r>
        <w:rPr>
          <w:spacing w:val="46"/>
          <w:sz w:val="24"/>
        </w:rPr>
        <w:t xml:space="preserve"> </w:t>
      </w:r>
      <w:r>
        <w:rPr>
          <w:sz w:val="24"/>
        </w:rPr>
        <w:t>for</w:t>
      </w:r>
      <w:r>
        <w:rPr>
          <w:spacing w:val="47"/>
          <w:sz w:val="24"/>
        </w:rPr>
        <w:t xml:space="preserve"> </w:t>
      </w:r>
      <w:r>
        <w:rPr>
          <w:sz w:val="24"/>
        </w:rPr>
        <w:t>neonatal</w:t>
      </w:r>
      <w:r>
        <w:rPr>
          <w:spacing w:val="-64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(National Quality Board June 2018)</w:t>
      </w:r>
    </w:p>
    <w:p w14:paraId="403FEFB9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6" w:line="256" w:lineRule="auto"/>
        <w:ind w:right="1013"/>
        <w:rPr>
          <w:sz w:val="24"/>
        </w:rPr>
      </w:pPr>
      <w:r>
        <w:rPr>
          <w:sz w:val="24"/>
        </w:rPr>
        <w:t>Safe,</w:t>
      </w:r>
      <w:r>
        <w:rPr>
          <w:spacing w:val="7"/>
          <w:sz w:val="24"/>
        </w:rPr>
        <w:t xml:space="preserve"> </w:t>
      </w:r>
      <w:r>
        <w:rPr>
          <w:sz w:val="24"/>
        </w:rPr>
        <w:t>sustainable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productive</w:t>
      </w:r>
      <w:r>
        <w:rPr>
          <w:spacing w:val="8"/>
          <w:sz w:val="24"/>
        </w:rPr>
        <w:t xml:space="preserve"> </w:t>
      </w:r>
      <w:r>
        <w:rPr>
          <w:sz w:val="24"/>
        </w:rPr>
        <w:t>staffing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an</w:t>
      </w:r>
      <w:r>
        <w:rPr>
          <w:spacing w:val="8"/>
          <w:sz w:val="24"/>
        </w:rPr>
        <w:t xml:space="preserve"> </w:t>
      </w:r>
      <w:r>
        <w:rPr>
          <w:sz w:val="24"/>
        </w:rPr>
        <w:t>improvement</w:t>
      </w:r>
      <w:r>
        <w:rPr>
          <w:spacing w:val="8"/>
          <w:sz w:val="24"/>
        </w:rPr>
        <w:t xml:space="preserve"> </w:t>
      </w:r>
      <w:r>
        <w:rPr>
          <w:sz w:val="24"/>
        </w:rPr>
        <w:t>resource</w:t>
      </w:r>
      <w:r>
        <w:rPr>
          <w:spacing w:val="8"/>
          <w:sz w:val="24"/>
        </w:rPr>
        <w:t xml:space="preserve"> </w:t>
      </w:r>
      <w:r>
        <w:rPr>
          <w:sz w:val="24"/>
        </w:rPr>
        <w:t>for</w:t>
      </w:r>
      <w:r>
        <w:rPr>
          <w:spacing w:val="8"/>
          <w:sz w:val="24"/>
        </w:rPr>
        <w:t xml:space="preserve"> </w:t>
      </w:r>
      <w:r>
        <w:rPr>
          <w:sz w:val="24"/>
        </w:rPr>
        <w:t>children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young</w:t>
      </w:r>
      <w:r>
        <w:rPr>
          <w:spacing w:val="-3"/>
          <w:sz w:val="24"/>
        </w:rPr>
        <w:t xml:space="preserve"> </w:t>
      </w:r>
      <w:r>
        <w:rPr>
          <w:sz w:val="24"/>
        </w:rPr>
        <w:t>people</w:t>
      </w:r>
      <w:r>
        <w:rPr>
          <w:spacing w:val="-3"/>
          <w:sz w:val="24"/>
        </w:rPr>
        <w:t xml:space="preserve"> </w:t>
      </w:r>
      <w:r>
        <w:rPr>
          <w:sz w:val="24"/>
        </w:rPr>
        <w:t>inpatient</w:t>
      </w:r>
      <w:r>
        <w:rPr>
          <w:spacing w:val="-3"/>
          <w:sz w:val="24"/>
        </w:rPr>
        <w:t xml:space="preserve"> </w:t>
      </w:r>
      <w:r>
        <w:rPr>
          <w:sz w:val="24"/>
        </w:rPr>
        <w:t>wards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acute</w:t>
      </w:r>
      <w:r>
        <w:rPr>
          <w:spacing w:val="-4"/>
          <w:sz w:val="24"/>
        </w:rPr>
        <w:t xml:space="preserve"> </w:t>
      </w:r>
      <w:r>
        <w:rPr>
          <w:sz w:val="24"/>
        </w:rPr>
        <w:t>hospitals</w:t>
      </w:r>
      <w:r>
        <w:rPr>
          <w:spacing w:val="-3"/>
          <w:sz w:val="24"/>
        </w:rPr>
        <w:t xml:space="preserve"> </w:t>
      </w:r>
      <w:r>
        <w:rPr>
          <w:sz w:val="24"/>
        </w:rPr>
        <w:t>(National</w:t>
      </w:r>
      <w:r>
        <w:rPr>
          <w:spacing w:val="-2"/>
          <w:sz w:val="24"/>
        </w:rPr>
        <w:t xml:space="preserve"> </w:t>
      </w:r>
      <w:r>
        <w:rPr>
          <w:sz w:val="24"/>
        </w:rPr>
        <w:t>Quality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June</w:t>
      </w:r>
      <w:r>
        <w:rPr>
          <w:spacing w:val="-3"/>
          <w:sz w:val="24"/>
        </w:rPr>
        <w:t xml:space="preserve"> </w:t>
      </w:r>
      <w:r>
        <w:rPr>
          <w:sz w:val="24"/>
        </w:rPr>
        <w:t>2018)</w:t>
      </w:r>
    </w:p>
    <w:p w14:paraId="6FDC7328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6" w:line="259" w:lineRule="auto"/>
        <w:ind w:right="1013"/>
        <w:rPr>
          <w:sz w:val="24"/>
        </w:rPr>
      </w:pPr>
      <w:r>
        <w:rPr>
          <w:sz w:val="24"/>
        </w:rPr>
        <w:t>Safe,</w:t>
      </w:r>
      <w:r>
        <w:rPr>
          <w:spacing w:val="37"/>
          <w:sz w:val="24"/>
        </w:rPr>
        <w:t xml:space="preserve"> </w:t>
      </w:r>
      <w:r>
        <w:rPr>
          <w:sz w:val="24"/>
        </w:rPr>
        <w:t>sustainable</w:t>
      </w:r>
      <w:r>
        <w:rPr>
          <w:spacing w:val="38"/>
          <w:sz w:val="24"/>
        </w:rPr>
        <w:t xml:space="preserve"> </w:t>
      </w:r>
      <w:r>
        <w:rPr>
          <w:sz w:val="24"/>
        </w:rPr>
        <w:t>and</w:t>
      </w:r>
      <w:r>
        <w:rPr>
          <w:spacing w:val="37"/>
          <w:sz w:val="24"/>
        </w:rPr>
        <w:t xml:space="preserve"> </w:t>
      </w:r>
      <w:r>
        <w:rPr>
          <w:sz w:val="24"/>
        </w:rPr>
        <w:t>productive</w:t>
      </w:r>
      <w:r>
        <w:rPr>
          <w:spacing w:val="37"/>
          <w:sz w:val="24"/>
        </w:rPr>
        <w:t xml:space="preserve"> </w:t>
      </w:r>
      <w:r>
        <w:rPr>
          <w:sz w:val="24"/>
        </w:rPr>
        <w:t>staffing</w:t>
      </w:r>
      <w:r>
        <w:rPr>
          <w:spacing w:val="37"/>
          <w:sz w:val="24"/>
        </w:rPr>
        <w:t xml:space="preserve"> </w:t>
      </w:r>
      <w:r>
        <w:rPr>
          <w:sz w:val="24"/>
        </w:rPr>
        <w:t>–an</w:t>
      </w:r>
      <w:r>
        <w:rPr>
          <w:spacing w:val="37"/>
          <w:sz w:val="24"/>
        </w:rPr>
        <w:t xml:space="preserve"> </w:t>
      </w:r>
      <w:r>
        <w:rPr>
          <w:sz w:val="24"/>
        </w:rPr>
        <w:t>improvement</w:t>
      </w:r>
      <w:r>
        <w:rPr>
          <w:spacing w:val="37"/>
          <w:sz w:val="24"/>
        </w:rPr>
        <w:t xml:space="preserve"> </w:t>
      </w:r>
      <w:r>
        <w:rPr>
          <w:sz w:val="24"/>
        </w:rPr>
        <w:t>resource</w:t>
      </w:r>
      <w:r>
        <w:rPr>
          <w:spacing w:val="38"/>
          <w:sz w:val="24"/>
        </w:rPr>
        <w:t xml:space="preserve"> </w:t>
      </w:r>
      <w:r>
        <w:rPr>
          <w:sz w:val="24"/>
        </w:rPr>
        <w:t>for</w:t>
      </w:r>
      <w:r>
        <w:rPr>
          <w:spacing w:val="38"/>
          <w:sz w:val="24"/>
        </w:rPr>
        <w:t xml:space="preserve"> </w:t>
      </w:r>
      <w:r>
        <w:rPr>
          <w:sz w:val="24"/>
        </w:rPr>
        <w:t>adult</w:t>
      </w:r>
      <w:r>
        <w:rPr>
          <w:spacing w:val="-64"/>
          <w:sz w:val="24"/>
        </w:rPr>
        <w:t xml:space="preserve"> </w:t>
      </w:r>
      <w:r>
        <w:rPr>
          <w:sz w:val="24"/>
        </w:rPr>
        <w:t>inpatient</w:t>
      </w:r>
      <w:r>
        <w:rPr>
          <w:spacing w:val="-2"/>
          <w:sz w:val="24"/>
        </w:rPr>
        <w:t xml:space="preserve"> </w:t>
      </w:r>
      <w:r>
        <w:rPr>
          <w:sz w:val="24"/>
        </w:rPr>
        <w:t>wards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acute</w:t>
      </w:r>
      <w:r>
        <w:rPr>
          <w:spacing w:val="-2"/>
          <w:sz w:val="24"/>
        </w:rPr>
        <w:t xml:space="preserve"> </w:t>
      </w:r>
      <w:r>
        <w:rPr>
          <w:sz w:val="24"/>
        </w:rPr>
        <w:t>hospitals</w:t>
      </w:r>
      <w:r>
        <w:rPr>
          <w:spacing w:val="-2"/>
          <w:sz w:val="24"/>
        </w:rPr>
        <w:t xml:space="preserve"> </w:t>
      </w:r>
      <w:r>
        <w:rPr>
          <w:sz w:val="24"/>
        </w:rPr>
        <w:t>(National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1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January</w:t>
      </w:r>
      <w:r>
        <w:rPr>
          <w:spacing w:val="-1"/>
          <w:sz w:val="24"/>
        </w:rPr>
        <w:t xml:space="preserve"> </w:t>
      </w:r>
      <w:r>
        <w:rPr>
          <w:sz w:val="24"/>
        </w:rPr>
        <w:t>2018)</w:t>
      </w:r>
    </w:p>
    <w:p w14:paraId="773AB565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  <w:tab w:val="left" w:pos="6611"/>
        </w:tabs>
        <w:spacing w:before="36" w:line="256" w:lineRule="auto"/>
        <w:ind w:right="1013"/>
        <w:rPr>
          <w:sz w:val="24"/>
        </w:rPr>
      </w:pPr>
      <w:r>
        <w:rPr>
          <w:sz w:val="24"/>
        </w:rPr>
        <w:t>Safe,</w:t>
      </w:r>
      <w:r>
        <w:rPr>
          <w:spacing w:val="35"/>
          <w:sz w:val="24"/>
        </w:rPr>
        <w:t xml:space="preserve"> </w:t>
      </w:r>
      <w:r>
        <w:rPr>
          <w:sz w:val="24"/>
        </w:rPr>
        <w:t>sustainable</w:t>
      </w:r>
      <w:r>
        <w:rPr>
          <w:spacing w:val="36"/>
          <w:sz w:val="24"/>
        </w:rPr>
        <w:t xml:space="preserve"> </w:t>
      </w:r>
      <w:r>
        <w:rPr>
          <w:sz w:val="24"/>
        </w:rPr>
        <w:t>and</w:t>
      </w:r>
      <w:r>
        <w:rPr>
          <w:spacing w:val="36"/>
          <w:sz w:val="24"/>
        </w:rPr>
        <w:t xml:space="preserve"> </w:t>
      </w:r>
      <w:r>
        <w:rPr>
          <w:sz w:val="24"/>
        </w:rPr>
        <w:t>productive</w:t>
      </w:r>
      <w:r>
        <w:rPr>
          <w:spacing w:val="36"/>
          <w:sz w:val="24"/>
        </w:rPr>
        <w:t xml:space="preserve"> </w:t>
      </w:r>
      <w:r>
        <w:rPr>
          <w:sz w:val="24"/>
        </w:rPr>
        <w:t>staffing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an</w:t>
      </w:r>
      <w:r>
        <w:rPr>
          <w:spacing w:val="35"/>
          <w:sz w:val="24"/>
        </w:rPr>
        <w:t xml:space="preserve"> </w:t>
      </w:r>
      <w:r>
        <w:rPr>
          <w:sz w:val="24"/>
        </w:rPr>
        <w:t>improvement</w:t>
      </w:r>
      <w:r>
        <w:rPr>
          <w:spacing w:val="35"/>
          <w:sz w:val="24"/>
        </w:rPr>
        <w:t xml:space="preserve"> </w:t>
      </w:r>
      <w:r>
        <w:rPr>
          <w:sz w:val="24"/>
        </w:rPr>
        <w:t>resource</w:t>
      </w:r>
      <w:r>
        <w:rPr>
          <w:spacing w:val="35"/>
          <w:sz w:val="24"/>
        </w:rPr>
        <w:t xml:space="preserve"> </w:t>
      </w:r>
      <w:r>
        <w:rPr>
          <w:sz w:val="24"/>
        </w:rPr>
        <w:t>for</w:t>
      </w:r>
      <w:r>
        <w:rPr>
          <w:spacing w:val="35"/>
          <w:sz w:val="24"/>
        </w:rPr>
        <w:t xml:space="preserve"> </w:t>
      </w:r>
      <w:r>
        <w:rPr>
          <w:sz w:val="24"/>
        </w:rPr>
        <w:t>maternity</w:t>
      </w:r>
      <w:r>
        <w:rPr>
          <w:spacing w:val="-63"/>
          <w:sz w:val="24"/>
        </w:rPr>
        <w:t xml:space="preserve"> </w:t>
      </w:r>
      <w:r>
        <w:rPr>
          <w:sz w:val="24"/>
        </w:rPr>
        <w:t>service</w:t>
      </w:r>
      <w:r>
        <w:rPr>
          <w:sz w:val="24"/>
        </w:rPr>
        <w:t>s(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-1"/>
          <w:sz w:val="24"/>
        </w:rPr>
        <w:t xml:space="preserve"> </w:t>
      </w:r>
      <w:r>
        <w:rPr>
          <w:sz w:val="24"/>
        </w:rPr>
        <w:t>Quality Board January 2018)</w:t>
      </w:r>
    </w:p>
    <w:p w14:paraId="224DEB3D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7"/>
        <w:ind w:hanging="361"/>
        <w:rPr>
          <w:sz w:val="24"/>
        </w:rPr>
      </w:pPr>
      <w:r>
        <w:rPr>
          <w:sz w:val="24"/>
        </w:rPr>
        <w:t>Developing</w:t>
      </w:r>
      <w:r>
        <w:rPr>
          <w:spacing w:val="-3"/>
          <w:sz w:val="24"/>
        </w:rPr>
        <w:t xml:space="preserve"> </w:t>
      </w:r>
      <w:r>
        <w:rPr>
          <w:sz w:val="24"/>
        </w:rPr>
        <w:t>Workforce</w:t>
      </w:r>
      <w:r>
        <w:rPr>
          <w:spacing w:val="-2"/>
          <w:sz w:val="24"/>
        </w:rPr>
        <w:t xml:space="preserve"> </w:t>
      </w:r>
      <w:r>
        <w:rPr>
          <w:sz w:val="24"/>
        </w:rPr>
        <w:t>Safeguards</w:t>
      </w:r>
      <w:r>
        <w:rPr>
          <w:spacing w:val="-1"/>
          <w:sz w:val="24"/>
        </w:rPr>
        <w:t xml:space="preserve"> </w:t>
      </w:r>
      <w:r>
        <w:rPr>
          <w:sz w:val="24"/>
        </w:rPr>
        <w:t>(NHSI</w:t>
      </w:r>
      <w:r>
        <w:rPr>
          <w:spacing w:val="-2"/>
          <w:sz w:val="24"/>
        </w:rPr>
        <w:t xml:space="preserve"> </w:t>
      </w:r>
      <w:r>
        <w:rPr>
          <w:sz w:val="24"/>
        </w:rPr>
        <w:t>Oct</w:t>
      </w:r>
      <w:r>
        <w:rPr>
          <w:spacing w:val="-2"/>
          <w:sz w:val="24"/>
        </w:rPr>
        <w:t xml:space="preserve"> </w:t>
      </w:r>
      <w:r>
        <w:rPr>
          <w:sz w:val="24"/>
        </w:rPr>
        <w:t>2018)</w:t>
      </w:r>
    </w:p>
    <w:p w14:paraId="22464D44" w14:textId="77777777" w:rsidR="00A815F9" w:rsidRDefault="00A815F9">
      <w:pPr>
        <w:pStyle w:val="BodyText"/>
        <w:spacing w:before="8"/>
        <w:rPr>
          <w:sz w:val="29"/>
        </w:rPr>
      </w:pPr>
    </w:p>
    <w:p w14:paraId="7E0EF5D4" w14:textId="77777777" w:rsidR="00A815F9" w:rsidRDefault="00C15677">
      <w:pPr>
        <w:pStyle w:val="BodyText"/>
        <w:spacing w:line="276" w:lineRule="auto"/>
        <w:ind w:left="1022" w:right="1009"/>
        <w:jc w:val="both"/>
      </w:pPr>
      <w:r>
        <w:t>The National Quality Board (NQB) provides co-ordinated leadership for quality on behalf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bodies: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Health,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England,</w:t>
      </w:r>
      <w:r>
        <w:rPr>
          <w:spacing w:val="1"/>
        </w:rPr>
        <w:t xml:space="preserve"> </w:t>
      </w:r>
      <w:r>
        <w:t>NHS</w:t>
      </w:r>
      <w:r>
        <w:rPr>
          <w:spacing w:val="1"/>
        </w:rPr>
        <w:t xml:space="preserve"> </w:t>
      </w:r>
      <w:r>
        <w:t>Improvement/England,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Commission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Institute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Excellence.</w:t>
      </w:r>
      <w:r>
        <w:rPr>
          <w:spacing w:val="66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NBQ</w:t>
      </w:r>
      <w:r>
        <w:rPr>
          <w:spacing w:val="65"/>
        </w:rPr>
        <w:t xml:space="preserve"> </w:t>
      </w:r>
      <w:r>
        <w:t>standard</w:t>
      </w:r>
      <w:r>
        <w:rPr>
          <w:spacing w:val="66"/>
        </w:rPr>
        <w:t xml:space="preserve"> </w:t>
      </w:r>
      <w:r>
        <w:t>followed</w:t>
      </w:r>
      <w:r>
        <w:rPr>
          <w:spacing w:val="65"/>
        </w:rPr>
        <w:t xml:space="preserve"> </w:t>
      </w:r>
      <w:r>
        <w:t>in</w:t>
      </w:r>
      <w:r>
        <w:rPr>
          <w:spacing w:val="66"/>
        </w:rPr>
        <w:t xml:space="preserve"> </w:t>
      </w:r>
      <w:r>
        <w:t>this</w:t>
      </w:r>
      <w:r>
        <w:rPr>
          <w:spacing w:val="65"/>
        </w:rPr>
        <w:t xml:space="preserve"> </w:t>
      </w:r>
      <w:r>
        <w:t>report</w:t>
      </w:r>
      <w:r>
        <w:rPr>
          <w:spacing w:val="66"/>
        </w:rPr>
        <w:t xml:space="preserve"> </w:t>
      </w:r>
      <w:r>
        <w:t>mandates</w:t>
      </w:r>
      <w:r>
        <w:rPr>
          <w:spacing w:val="65"/>
        </w:rPr>
        <w:t xml:space="preserve"> </w:t>
      </w:r>
      <w:r>
        <w:t>that</w:t>
      </w:r>
      <w:r>
        <w:rPr>
          <w:spacing w:val="66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Trust</w:t>
      </w:r>
      <w:r>
        <w:rPr>
          <w:spacing w:val="65"/>
        </w:rPr>
        <w:t xml:space="preserve"> </w:t>
      </w:r>
      <w:r>
        <w:t>Board</w:t>
      </w:r>
      <w:r>
        <w:rPr>
          <w:spacing w:val="-65"/>
        </w:rPr>
        <w:t xml:space="preserve"> </w:t>
      </w:r>
      <w:r>
        <w:t>receives</w:t>
      </w:r>
      <w:r>
        <w:rPr>
          <w:spacing w:val="-2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establishment</w:t>
      </w:r>
      <w:r>
        <w:rPr>
          <w:spacing w:val="-2"/>
        </w:rPr>
        <w:t xml:space="preserve"> </w:t>
      </w:r>
      <w:r>
        <w:t>reviews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information:</w:t>
      </w:r>
    </w:p>
    <w:p w14:paraId="1EF9B4D6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213" w:line="259" w:lineRule="auto"/>
        <w:ind w:right="1014"/>
        <w:rPr>
          <w:sz w:val="24"/>
        </w:rPr>
      </w:pP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difference</w:t>
      </w:r>
      <w:r>
        <w:rPr>
          <w:spacing w:val="9"/>
          <w:sz w:val="24"/>
        </w:rPr>
        <w:t xml:space="preserve"> </w:t>
      </w:r>
      <w:r>
        <w:rPr>
          <w:sz w:val="24"/>
        </w:rPr>
        <w:t>between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current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recommended</w:t>
      </w:r>
      <w:r>
        <w:rPr>
          <w:spacing w:val="9"/>
          <w:sz w:val="24"/>
        </w:rPr>
        <w:t xml:space="preserve"> </w:t>
      </w:r>
      <w:r>
        <w:rPr>
          <w:sz w:val="24"/>
        </w:rPr>
        <w:t>establishments</w:t>
      </w:r>
      <w:r>
        <w:rPr>
          <w:spacing w:val="9"/>
          <w:sz w:val="24"/>
        </w:rPr>
        <w:t xml:space="preserve"> </w:t>
      </w:r>
      <w:r>
        <w:rPr>
          <w:sz w:val="24"/>
        </w:rPr>
        <w:t>using</w:t>
      </w:r>
      <w:r>
        <w:rPr>
          <w:spacing w:val="9"/>
          <w:sz w:val="24"/>
        </w:rPr>
        <w:t xml:space="preserve"> </w:t>
      </w:r>
      <w:r>
        <w:rPr>
          <w:sz w:val="24"/>
        </w:rPr>
        <w:t>an</w:t>
      </w:r>
      <w:r>
        <w:rPr>
          <w:spacing w:val="-64"/>
          <w:sz w:val="24"/>
        </w:rPr>
        <w:t xml:space="preserve"> </w:t>
      </w:r>
      <w:r>
        <w:rPr>
          <w:sz w:val="24"/>
        </w:rPr>
        <w:t>evidenced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tool</w:t>
      </w:r>
    </w:p>
    <w:p w14:paraId="6C9B4217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6"/>
        <w:ind w:hanging="361"/>
        <w:rPr>
          <w:sz w:val="24"/>
        </w:rPr>
      </w:pPr>
      <w:r>
        <w:rPr>
          <w:sz w:val="24"/>
        </w:rPr>
        <w:t>Details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allowance</w:t>
      </w:r>
      <w:r>
        <w:rPr>
          <w:spacing w:val="-4"/>
          <w:sz w:val="24"/>
        </w:rPr>
        <w:t xml:space="preserve"> </w:t>
      </w:r>
      <w:r>
        <w:rPr>
          <w:sz w:val="24"/>
        </w:rPr>
        <w:t>given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planned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unplanned</w:t>
      </w:r>
      <w:r>
        <w:rPr>
          <w:spacing w:val="-4"/>
          <w:sz w:val="24"/>
        </w:rPr>
        <w:t xml:space="preserve"> </w:t>
      </w:r>
      <w:r>
        <w:rPr>
          <w:sz w:val="24"/>
        </w:rPr>
        <w:t>leave</w:t>
      </w:r>
    </w:p>
    <w:p w14:paraId="1B437015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4"/>
        <w:ind w:hanging="361"/>
        <w:rPr>
          <w:sz w:val="24"/>
        </w:rPr>
      </w:pPr>
      <w:r>
        <w:rPr>
          <w:sz w:val="24"/>
        </w:rPr>
        <w:t>Details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supervisory</w:t>
      </w:r>
      <w:r>
        <w:rPr>
          <w:spacing w:val="-2"/>
          <w:sz w:val="24"/>
        </w:rPr>
        <w:t xml:space="preserve"> </w:t>
      </w:r>
      <w:r>
        <w:rPr>
          <w:sz w:val="24"/>
        </w:rPr>
        <w:t>allowance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ward</w:t>
      </w:r>
      <w:r>
        <w:rPr>
          <w:spacing w:val="-3"/>
          <w:sz w:val="24"/>
        </w:rPr>
        <w:t xml:space="preserve"> </w:t>
      </w:r>
      <w:r>
        <w:rPr>
          <w:sz w:val="24"/>
        </w:rPr>
        <w:t>sister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leader</w:t>
      </w:r>
    </w:p>
    <w:p w14:paraId="052F95B2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9"/>
        <w:ind w:hanging="361"/>
        <w:rPr>
          <w:sz w:val="24"/>
        </w:rPr>
      </w:pPr>
      <w:r>
        <w:rPr>
          <w:sz w:val="24"/>
        </w:rPr>
        <w:t>Evidence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triangulation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evidence</w:t>
      </w:r>
      <w:r>
        <w:rPr>
          <w:spacing w:val="-4"/>
          <w:sz w:val="24"/>
        </w:rPr>
        <w:t xml:space="preserve"> </w:t>
      </w:r>
      <w:r>
        <w:rPr>
          <w:sz w:val="24"/>
        </w:rPr>
        <w:t>tools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4"/>
          <w:sz w:val="24"/>
        </w:rPr>
        <w:t xml:space="preserve"> </w:t>
      </w:r>
      <w:r>
        <w:rPr>
          <w:sz w:val="24"/>
        </w:rPr>
        <w:t>judgement</w:t>
      </w:r>
    </w:p>
    <w:p w14:paraId="0D8E8CC2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5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skill</w:t>
      </w:r>
      <w:r>
        <w:rPr>
          <w:spacing w:val="-1"/>
          <w:sz w:val="24"/>
        </w:rPr>
        <w:t xml:space="preserve"> </w:t>
      </w:r>
      <w:r>
        <w:rPr>
          <w:sz w:val="24"/>
        </w:rPr>
        <w:t>mix</w:t>
      </w:r>
      <w:r>
        <w:rPr>
          <w:spacing w:val="-1"/>
          <w:sz w:val="24"/>
        </w:rPr>
        <w:t xml:space="preserve"> </w:t>
      </w:r>
      <w:r>
        <w:rPr>
          <w:sz w:val="24"/>
        </w:rPr>
        <w:t>ratio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</w:p>
    <w:p w14:paraId="30BA9FB5" w14:textId="77777777" w:rsidR="00A815F9" w:rsidRDefault="00A815F9">
      <w:pPr>
        <w:rPr>
          <w:sz w:val="24"/>
        </w:rPr>
        <w:sectPr w:rsidR="00A815F9">
          <w:pgSz w:w="11900" w:h="16840"/>
          <w:pgMar w:top="1360" w:right="0" w:bottom="1160" w:left="0" w:header="523" w:footer="970" w:gutter="0"/>
          <w:cols w:space="720"/>
        </w:sectPr>
      </w:pPr>
    </w:p>
    <w:p w14:paraId="028DA332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207"/>
        <w:ind w:hanging="361"/>
        <w:rPr>
          <w:sz w:val="24"/>
        </w:rPr>
      </w:pPr>
      <w:r>
        <w:rPr>
          <w:sz w:val="24"/>
        </w:rPr>
        <w:lastRenderedPageBreak/>
        <w:t>Details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plans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finance</w:t>
      </w:r>
      <w:r>
        <w:rPr>
          <w:spacing w:val="-2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</w:p>
    <w:p w14:paraId="0EBA70BC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4"/>
        <w:ind w:hanging="361"/>
        <w:rPr>
          <w:sz w:val="24"/>
        </w:rPr>
      </w:pP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against</w:t>
      </w:r>
      <w:r>
        <w:rPr>
          <w:spacing w:val="-3"/>
          <w:sz w:val="24"/>
        </w:rPr>
        <w:t xml:space="preserve"> </w:t>
      </w:r>
      <w:r>
        <w:rPr>
          <w:sz w:val="24"/>
        </w:rPr>
        <w:t>key</w:t>
      </w:r>
      <w:r>
        <w:rPr>
          <w:spacing w:val="-2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outcomes</w:t>
      </w:r>
      <w:r>
        <w:rPr>
          <w:spacing w:val="-3"/>
          <w:sz w:val="24"/>
        </w:rPr>
        <w:t xml:space="preserve"> </w:t>
      </w:r>
      <w:r>
        <w:rPr>
          <w:sz w:val="24"/>
        </w:rPr>
        <w:t>measures</w:t>
      </w:r>
    </w:p>
    <w:p w14:paraId="21839F4A" w14:textId="77777777" w:rsidR="00A815F9" w:rsidRDefault="00A815F9">
      <w:pPr>
        <w:pStyle w:val="BodyText"/>
        <w:spacing w:before="5"/>
        <w:rPr>
          <w:sz w:val="31"/>
        </w:rPr>
      </w:pPr>
    </w:p>
    <w:p w14:paraId="51828CD5" w14:textId="77777777" w:rsidR="00A815F9" w:rsidRDefault="00C15677">
      <w:pPr>
        <w:numPr>
          <w:ilvl w:val="1"/>
          <w:numId w:val="129"/>
        </w:numPr>
        <w:tabs>
          <w:tab w:val="left" w:pos="1423"/>
        </w:tabs>
        <w:ind w:left="1422" w:hanging="401"/>
        <w:rPr>
          <w:b/>
          <w:sz w:val="24"/>
        </w:rPr>
      </w:pPr>
      <w:r>
        <w:rPr>
          <w:b/>
          <w:sz w:val="24"/>
        </w:rPr>
        <w:t>Methodology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scope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review</w:t>
      </w:r>
    </w:p>
    <w:p w14:paraId="1861B500" w14:textId="77777777" w:rsidR="00A815F9" w:rsidRDefault="00A815F9">
      <w:pPr>
        <w:pStyle w:val="BodyText"/>
        <w:spacing w:before="1"/>
        <w:rPr>
          <w:b/>
          <w:sz w:val="21"/>
        </w:rPr>
      </w:pPr>
    </w:p>
    <w:p w14:paraId="776990DF" w14:textId="77777777" w:rsidR="00A815F9" w:rsidRDefault="00C15677">
      <w:pPr>
        <w:pStyle w:val="BodyText"/>
        <w:ind w:left="1022"/>
        <w:jc w:val="both"/>
      </w:pPr>
      <w:r>
        <w:t>This</w:t>
      </w:r>
      <w:r>
        <w:rPr>
          <w:spacing w:val="-3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highlights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establishment</w:t>
      </w:r>
      <w:r>
        <w:rPr>
          <w:spacing w:val="-4"/>
        </w:rPr>
        <w:t xml:space="preserve"> </w:t>
      </w:r>
      <w:r>
        <w:t>reviews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areas:</w:t>
      </w:r>
    </w:p>
    <w:p w14:paraId="27E7ACFB" w14:textId="77777777" w:rsidR="00A815F9" w:rsidRDefault="00A815F9">
      <w:pPr>
        <w:pStyle w:val="BodyText"/>
        <w:spacing w:before="3"/>
        <w:rPr>
          <w:sz w:val="22"/>
        </w:rPr>
      </w:pPr>
    </w:p>
    <w:p w14:paraId="7DE3D74C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1"/>
        <w:ind w:hanging="361"/>
        <w:rPr>
          <w:sz w:val="24"/>
        </w:rPr>
      </w:pPr>
      <w:r>
        <w:rPr>
          <w:sz w:val="24"/>
        </w:rPr>
        <w:t>Adult</w:t>
      </w:r>
      <w:r>
        <w:rPr>
          <w:spacing w:val="-3"/>
          <w:sz w:val="24"/>
        </w:rPr>
        <w:t xml:space="preserve"> </w:t>
      </w:r>
      <w:r>
        <w:rPr>
          <w:sz w:val="24"/>
        </w:rPr>
        <w:t>inpatient</w:t>
      </w:r>
      <w:r>
        <w:rPr>
          <w:spacing w:val="-3"/>
          <w:sz w:val="24"/>
        </w:rPr>
        <w:t xml:space="preserve"> </w:t>
      </w:r>
      <w:r>
        <w:rPr>
          <w:sz w:val="24"/>
        </w:rPr>
        <w:t>wards</w:t>
      </w:r>
    </w:p>
    <w:p w14:paraId="28C76EB4" w14:textId="77777777" w:rsidR="00A815F9" w:rsidRDefault="00C15677">
      <w:pPr>
        <w:pStyle w:val="ListParagraph"/>
        <w:numPr>
          <w:ilvl w:val="2"/>
          <w:numId w:val="129"/>
        </w:numPr>
        <w:tabs>
          <w:tab w:val="left" w:pos="1742"/>
          <w:tab w:val="left" w:pos="1743"/>
        </w:tabs>
        <w:spacing w:before="34"/>
        <w:ind w:hanging="361"/>
        <w:rPr>
          <w:sz w:val="24"/>
        </w:rPr>
      </w:pPr>
      <w:r>
        <w:rPr>
          <w:sz w:val="24"/>
        </w:rPr>
        <w:t>Community</w:t>
      </w:r>
      <w:r>
        <w:rPr>
          <w:spacing w:val="-5"/>
          <w:sz w:val="24"/>
        </w:rPr>
        <w:t xml:space="preserve"> </w:t>
      </w:r>
      <w:r>
        <w:rPr>
          <w:sz w:val="24"/>
        </w:rPr>
        <w:t>in-patient</w:t>
      </w:r>
      <w:r>
        <w:rPr>
          <w:spacing w:val="-5"/>
          <w:sz w:val="24"/>
        </w:rPr>
        <w:t xml:space="preserve"> </w:t>
      </w:r>
      <w:r>
        <w:rPr>
          <w:sz w:val="24"/>
        </w:rPr>
        <w:t>ward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Hollybank</w:t>
      </w:r>
    </w:p>
    <w:p w14:paraId="05EEBF0B" w14:textId="77777777" w:rsidR="00A815F9" w:rsidRDefault="00A815F9">
      <w:pPr>
        <w:pStyle w:val="BodyText"/>
        <w:spacing w:before="8"/>
        <w:rPr>
          <w:sz w:val="29"/>
        </w:rPr>
      </w:pPr>
    </w:p>
    <w:p w14:paraId="3323BFB2" w14:textId="77777777" w:rsidR="00A815F9" w:rsidRDefault="00C15677">
      <w:pPr>
        <w:pStyle w:val="BodyText"/>
        <w:spacing w:line="276" w:lineRule="auto"/>
        <w:ind w:left="1022" w:right="1012"/>
        <w:jc w:val="both"/>
      </w:pPr>
      <w:r>
        <w:t>There is not one single recommended tool for determining Nursing and Midwifery staffing</w:t>
      </w:r>
      <w:r>
        <w:rPr>
          <w:spacing w:val="1"/>
        </w:rPr>
        <w:t xml:space="preserve"> </w:t>
      </w:r>
      <w:r>
        <w:t>levels. The NQB paper: Supporting NHS providers to deliver the right staff with the right skills</w:t>
      </w:r>
      <w:r>
        <w:rPr>
          <w:spacing w:val="-6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time:</w:t>
      </w:r>
      <w:r>
        <w:rPr>
          <w:spacing w:val="1"/>
        </w:rPr>
        <w:t xml:space="preserve"> </w:t>
      </w:r>
      <w:r>
        <w:t>Safe,</w:t>
      </w:r>
      <w:r>
        <w:rPr>
          <w:spacing w:val="1"/>
        </w:rPr>
        <w:t xml:space="preserve"> </w:t>
      </w:r>
      <w:r>
        <w:t>sustainable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productive</w:t>
      </w:r>
      <w:r>
        <w:rPr>
          <w:spacing w:val="1"/>
        </w:rPr>
        <w:t xml:space="preserve"> </w:t>
      </w:r>
      <w:r>
        <w:t>staffing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 xml:space="preserve">recommends that a number of approaches are used from acuity based tools </w:t>
      </w:r>
      <w:r>
        <w:t>to a crude nurse</w:t>
      </w:r>
      <w:r>
        <w:rPr>
          <w:spacing w:val="-6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bed</w:t>
      </w:r>
      <w:r>
        <w:rPr>
          <w:spacing w:val="-1"/>
        </w:rPr>
        <w:t xml:space="preserve"> </w:t>
      </w:r>
      <w:r>
        <w:t>ratio, supported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judgement.</w:t>
      </w:r>
    </w:p>
    <w:p w14:paraId="7D7DDA10" w14:textId="77777777" w:rsidR="00A815F9" w:rsidRDefault="00C15677">
      <w:pPr>
        <w:pStyle w:val="BodyText"/>
        <w:spacing w:before="199" w:line="276" w:lineRule="auto"/>
        <w:ind w:left="1022" w:right="1011"/>
        <w:jc w:val="both"/>
      </w:pPr>
      <w:r>
        <w:t>Establishment reviews are undertaken twice a year using the Safer Nursing Care Tool</w:t>
      </w:r>
      <w:r>
        <w:rPr>
          <w:spacing w:val="1"/>
        </w:rPr>
        <w:t xml:space="preserve"> </w:t>
      </w:r>
      <w:r>
        <w:t>(SNCT) (Shelford Group Model).</w:t>
      </w:r>
      <w:r>
        <w:rPr>
          <w:spacing w:val="1"/>
        </w:rPr>
        <w:t xml:space="preserve"> </w:t>
      </w:r>
      <w:r>
        <w:t>Within this tool there is also an establishment review</w:t>
      </w:r>
      <w:r>
        <w:rPr>
          <w:spacing w:val="1"/>
        </w:rPr>
        <w:t xml:space="preserve"> </w:t>
      </w:r>
      <w:r>
        <w:t>recommended methodology (Hurst model).</w:t>
      </w:r>
      <w:r>
        <w:rPr>
          <w:spacing w:val="1"/>
        </w:rPr>
        <w:t xml:space="preserve"> </w:t>
      </w:r>
      <w:r>
        <w:t>A review was undertaken in February 2020 that</w:t>
      </w:r>
      <w:r>
        <w:rPr>
          <w:spacing w:val="1"/>
        </w:rPr>
        <w:t xml:space="preserve"> </w:t>
      </w:r>
      <w:r>
        <w:t>did not received final ratification through NMAAF due to the Covid-19 pandemic however the</w:t>
      </w:r>
      <w:r>
        <w:rPr>
          <w:spacing w:val="1"/>
        </w:rPr>
        <w:t xml:space="preserve"> </w:t>
      </w:r>
      <w:r>
        <w:t>establishment review data</w:t>
      </w:r>
      <w:r>
        <w:t xml:space="preserve"> was completed. The most recent SNCT review was undertaken in</w:t>
      </w:r>
      <w:r>
        <w:rPr>
          <w:spacing w:val="-64"/>
        </w:rPr>
        <w:t xml:space="preserve"> </w:t>
      </w:r>
      <w:r>
        <w:t>August 2020 and establishment review conversations have taken place in October 2020 in</w:t>
      </w:r>
      <w:r>
        <w:rPr>
          <w:spacing w:val="1"/>
        </w:rPr>
        <w:t xml:space="preserve"> </w:t>
      </w:r>
      <w:r>
        <w:t>the presence of departmental line management, Divisional Director of Nursing, Divisional</w:t>
      </w:r>
      <w:r>
        <w:rPr>
          <w:spacing w:val="1"/>
        </w:rPr>
        <w:t xml:space="preserve"> </w:t>
      </w:r>
      <w:r>
        <w:t xml:space="preserve">Business Advisors </w:t>
      </w:r>
      <w:r>
        <w:t>and Corporate Nursing Team. It is worth noting that the current SNCT</w:t>
      </w:r>
      <w:r>
        <w:rPr>
          <w:spacing w:val="1"/>
        </w:rPr>
        <w:t xml:space="preserve"> </w:t>
      </w:r>
      <w:r>
        <w:t>Tool does not incorporate a specified outcome for the Nurse Associate Role. This has been</w:t>
      </w:r>
      <w:r>
        <w:rPr>
          <w:spacing w:val="1"/>
        </w:rPr>
        <w:t xml:space="preserve"> </w:t>
      </w:r>
      <w:r>
        <w:t>raised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NHSI/E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that this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development.</w:t>
      </w:r>
    </w:p>
    <w:p w14:paraId="6023A62D" w14:textId="77777777" w:rsidR="00A815F9" w:rsidRDefault="00A815F9">
      <w:pPr>
        <w:pStyle w:val="BodyText"/>
        <w:spacing w:before="5"/>
        <w:rPr>
          <w:sz w:val="27"/>
        </w:rPr>
      </w:pPr>
    </w:p>
    <w:p w14:paraId="52AAEAAE" w14:textId="77777777" w:rsidR="00A815F9" w:rsidRDefault="00C15677">
      <w:pPr>
        <w:pStyle w:val="BodyText"/>
        <w:ind w:left="1022"/>
        <w:jc w:val="both"/>
      </w:pPr>
      <w:r>
        <w:rPr>
          <w:u w:val="single"/>
        </w:rPr>
        <w:t>Safer</w:t>
      </w:r>
      <w:r>
        <w:rPr>
          <w:spacing w:val="-2"/>
          <w:u w:val="single"/>
        </w:rPr>
        <w:t xml:space="preserve"> </w:t>
      </w:r>
      <w:r>
        <w:rPr>
          <w:u w:val="single"/>
        </w:rPr>
        <w:t>Nursing</w:t>
      </w:r>
      <w:r>
        <w:rPr>
          <w:spacing w:val="-2"/>
          <w:u w:val="single"/>
        </w:rPr>
        <w:t xml:space="preserve"> </w:t>
      </w:r>
      <w:r>
        <w:rPr>
          <w:u w:val="single"/>
        </w:rPr>
        <w:t>Care</w:t>
      </w:r>
      <w:r>
        <w:rPr>
          <w:spacing w:val="-2"/>
          <w:u w:val="single"/>
        </w:rPr>
        <w:t xml:space="preserve"> </w:t>
      </w:r>
      <w:r>
        <w:rPr>
          <w:u w:val="single"/>
        </w:rPr>
        <w:t>Tool</w:t>
      </w:r>
      <w:r>
        <w:rPr>
          <w:spacing w:val="-1"/>
          <w:u w:val="single"/>
        </w:rPr>
        <w:t xml:space="preserve"> </w:t>
      </w:r>
      <w:r>
        <w:rPr>
          <w:u w:val="single"/>
        </w:rPr>
        <w:t>(SNC</w:t>
      </w:r>
      <w:r>
        <w:rPr>
          <w:u w:val="single"/>
        </w:rPr>
        <w:t>T)</w:t>
      </w:r>
    </w:p>
    <w:p w14:paraId="01FA095B" w14:textId="77777777" w:rsidR="00A815F9" w:rsidRDefault="00A815F9">
      <w:pPr>
        <w:pStyle w:val="BodyText"/>
        <w:spacing w:before="1"/>
        <w:rPr>
          <w:sz w:val="21"/>
        </w:rPr>
      </w:pPr>
    </w:p>
    <w:p w14:paraId="70458A00" w14:textId="77777777" w:rsidR="00A815F9" w:rsidRDefault="00C15677">
      <w:pPr>
        <w:pStyle w:val="BodyText"/>
        <w:spacing w:line="276" w:lineRule="auto"/>
        <w:ind w:left="1022" w:right="1012"/>
        <w:jc w:val="both"/>
      </w:pPr>
      <w:r>
        <w:t>SNCT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acuity-based</w:t>
      </w:r>
      <w:r>
        <w:rPr>
          <w:spacing w:val="1"/>
        </w:rPr>
        <w:t xml:space="preserve"> </w:t>
      </w:r>
      <w:r>
        <w:t>tool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foundations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classification</w:t>
      </w:r>
      <w:r>
        <w:rPr>
          <w:spacing w:val="63"/>
        </w:rPr>
        <w:t xml:space="preserve"> </w:t>
      </w:r>
      <w:r>
        <w:t>(Comprehensive</w:t>
      </w:r>
      <w:r>
        <w:rPr>
          <w:spacing w:val="63"/>
        </w:rPr>
        <w:t xml:space="preserve"> </w:t>
      </w:r>
      <w:r>
        <w:t>Critical</w:t>
      </w:r>
      <w:r>
        <w:rPr>
          <w:spacing w:val="63"/>
        </w:rPr>
        <w:t xml:space="preserve"> </w:t>
      </w:r>
      <w:r>
        <w:t>Care,</w:t>
      </w:r>
      <w:r>
        <w:rPr>
          <w:spacing w:val="63"/>
        </w:rPr>
        <w:t xml:space="preserve"> </w:t>
      </w:r>
      <w:r>
        <w:t>DH</w:t>
      </w:r>
      <w:r>
        <w:rPr>
          <w:spacing w:val="63"/>
        </w:rPr>
        <w:t xml:space="preserve"> </w:t>
      </w:r>
      <w:r>
        <w:t>2000).</w:t>
      </w:r>
      <w:r>
        <w:rPr>
          <w:spacing w:val="63"/>
        </w:rPr>
        <w:t xml:space="preserve"> </w:t>
      </w:r>
      <w:r>
        <w:t>These</w:t>
      </w:r>
      <w:r>
        <w:rPr>
          <w:spacing w:val="63"/>
        </w:rPr>
        <w:t xml:space="preserve"> </w:t>
      </w:r>
      <w:r>
        <w:t>classifications</w:t>
      </w:r>
      <w:r>
        <w:rPr>
          <w:spacing w:val="63"/>
        </w:rPr>
        <w:t xml:space="preserve"> </w:t>
      </w:r>
      <w:r>
        <w:t>have</w:t>
      </w:r>
      <w:r>
        <w:rPr>
          <w:spacing w:val="63"/>
        </w:rPr>
        <w:t xml:space="preserve"> </w:t>
      </w:r>
      <w:r>
        <w:t>been</w:t>
      </w:r>
      <w:r>
        <w:rPr>
          <w:spacing w:val="-64"/>
        </w:rPr>
        <w:t xml:space="preserve"> </w:t>
      </w:r>
      <w:r>
        <w:t>adapted to support measurement across a range of wards/specialities. The SNCT outcome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starting</w:t>
      </w:r>
      <w:r>
        <w:rPr>
          <w:spacing w:val="1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predicted</w:t>
      </w:r>
      <w:r>
        <w:rPr>
          <w:spacing w:val="1"/>
        </w:rPr>
        <w:t xml:space="preserve"> </w:t>
      </w:r>
      <w:r>
        <w:t>establishment.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addition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ward</w:t>
      </w:r>
      <w:r>
        <w:rPr>
          <w:spacing w:val="-64"/>
        </w:rPr>
        <w:t xml:space="preserve"> </w:t>
      </w:r>
      <w:r>
        <w:t>occupancy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activity,</w:t>
      </w:r>
      <w:r>
        <w:rPr>
          <w:spacing w:val="1"/>
        </w:rPr>
        <w:t xml:space="preserve"> </w:t>
      </w:r>
      <w:r>
        <w:t>ward</w:t>
      </w:r>
      <w:r>
        <w:rPr>
          <w:spacing w:val="1"/>
        </w:rPr>
        <w:t xml:space="preserve"> </w:t>
      </w:r>
      <w:r>
        <w:t>layout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harm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alongside</w:t>
      </w:r>
      <w:r>
        <w:rPr>
          <w:spacing w:val="-3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judgement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recommendation.</w:t>
      </w:r>
    </w:p>
    <w:p w14:paraId="36CC06B5" w14:textId="77777777" w:rsidR="00A815F9" w:rsidRDefault="00C15677">
      <w:pPr>
        <w:numPr>
          <w:ilvl w:val="1"/>
          <w:numId w:val="128"/>
        </w:numPr>
        <w:tabs>
          <w:tab w:val="left" w:pos="1423"/>
        </w:tabs>
        <w:spacing w:before="203"/>
        <w:rPr>
          <w:b/>
          <w:sz w:val="24"/>
        </w:rPr>
      </w:pPr>
      <w:r>
        <w:rPr>
          <w:b/>
          <w:sz w:val="24"/>
        </w:rPr>
        <w:t>Recommendations</w:t>
      </w:r>
    </w:p>
    <w:p w14:paraId="4C2A1D1A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06AB5600" w14:textId="77777777" w:rsidR="00A815F9" w:rsidRDefault="00C15677">
      <w:pPr>
        <w:pStyle w:val="ListParagraph"/>
        <w:numPr>
          <w:ilvl w:val="1"/>
          <w:numId w:val="128"/>
        </w:numPr>
        <w:tabs>
          <w:tab w:val="left" w:pos="1383"/>
        </w:tabs>
        <w:ind w:left="1382" w:hanging="361"/>
        <w:rPr>
          <w:b/>
          <w:sz w:val="24"/>
        </w:rPr>
      </w:pPr>
      <w:r>
        <w:rPr>
          <w:b/>
          <w:sz w:val="24"/>
        </w:rPr>
        <w:t>Reliability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SNCT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data:</w:t>
      </w:r>
    </w:p>
    <w:p w14:paraId="760EF286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367AE52F" w14:textId="77777777" w:rsidR="00A815F9" w:rsidRDefault="00C15677">
      <w:pPr>
        <w:pStyle w:val="BodyText"/>
        <w:spacing w:line="276" w:lineRule="auto"/>
        <w:ind w:left="1022" w:right="1013"/>
        <w:jc w:val="both"/>
      </w:pPr>
      <w:r>
        <w:t>Recording of acuity is poorly undertaken in ward areas and the reliability of the SNCT data</w:t>
      </w:r>
      <w:r>
        <w:rPr>
          <w:spacing w:val="1"/>
        </w:rPr>
        <w:t xml:space="preserve"> </w:t>
      </w:r>
      <w:r>
        <w:t>requires further work and training to gain a more accurate understanding of acuity in ward</w:t>
      </w:r>
      <w:r>
        <w:rPr>
          <w:spacing w:val="1"/>
        </w:rPr>
        <w:t xml:space="preserve"> </w:t>
      </w:r>
      <w:r>
        <w:t>areas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collected</w:t>
      </w:r>
      <w:r>
        <w:rPr>
          <w:spacing w:val="5"/>
        </w:rPr>
        <w:t xml:space="preserve"> </w:t>
      </w:r>
      <w:r>
        <w:t>differs</w:t>
      </w:r>
      <w:r>
        <w:rPr>
          <w:spacing w:val="5"/>
        </w:rPr>
        <w:t xml:space="preserve"> </w:t>
      </w:r>
      <w:r>
        <w:t>significantly</w:t>
      </w:r>
      <w:r>
        <w:rPr>
          <w:spacing w:val="5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nationally</w:t>
      </w:r>
      <w:r>
        <w:rPr>
          <w:spacing w:val="5"/>
        </w:rPr>
        <w:t xml:space="preserve"> </w:t>
      </w:r>
      <w:r>
        <w:t>ben</w:t>
      </w:r>
      <w:r>
        <w:t>chmarked</w:t>
      </w:r>
      <w:r>
        <w:rPr>
          <w:spacing w:val="5"/>
        </w:rPr>
        <w:t xml:space="preserve"> </w:t>
      </w:r>
      <w:r>
        <w:t>data.</w:t>
      </w:r>
    </w:p>
    <w:p w14:paraId="23B70222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0" w:bottom="1160" w:left="0" w:header="508" w:footer="970" w:gutter="0"/>
          <w:cols w:space="720"/>
        </w:sectPr>
      </w:pPr>
    </w:p>
    <w:p w14:paraId="3ED9A5D2" w14:textId="77777777" w:rsidR="00A815F9" w:rsidRDefault="00A815F9">
      <w:pPr>
        <w:pStyle w:val="BodyText"/>
        <w:spacing w:before="8"/>
        <w:rPr>
          <w:sz w:val="8"/>
        </w:rPr>
      </w:pPr>
    </w:p>
    <w:p w14:paraId="3EBB5077" w14:textId="77777777" w:rsidR="00A815F9" w:rsidRDefault="00C15677">
      <w:pPr>
        <w:pStyle w:val="BodyText"/>
        <w:spacing w:before="93" w:line="276" w:lineRule="auto"/>
        <w:ind w:left="1022" w:right="1012"/>
        <w:jc w:val="both"/>
      </w:pPr>
      <w:r>
        <w:t>Additionally, the tool does not incorporate a specified outcome for the Nurse Associate Role.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raised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NHSI/E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development.</w:t>
      </w:r>
    </w:p>
    <w:p w14:paraId="330AC3A4" w14:textId="77777777" w:rsidR="00A815F9" w:rsidRDefault="00A815F9">
      <w:pPr>
        <w:pStyle w:val="BodyText"/>
        <w:spacing w:before="5"/>
        <w:rPr>
          <w:sz w:val="27"/>
        </w:rPr>
      </w:pPr>
    </w:p>
    <w:p w14:paraId="3F003F53" w14:textId="77777777" w:rsidR="00A815F9" w:rsidRDefault="00C15677">
      <w:pPr>
        <w:pStyle w:val="BodyText"/>
        <w:spacing w:line="276" w:lineRule="auto"/>
        <w:ind w:left="1022" w:right="1014"/>
        <w:jc w:val="both"/>
      </w:pPr>
      <w:r>
        <w:t>A programme of training will be delivered to senior nursing staff in ward areas once Covid-19</w:t>
      </w:r>
      <w:r>
        <w:rPr>
          <w:spacing w:val="-64"/>
        </w:rPr>
        <w:t xml:space="preserve"> </w:t>
      </w:r>
      <w:r>
        <w:t>pressures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reduced.</w:t>
      </w:r>
    </w:p>
    <w:p w14:paraId="078A1757" w14:textId="77777777" w:rsidR="00A815F9" w:rsidRDefault="00A815F9">
      <w:pPr>
        <w:pStyle w:val="BodyText"/>
        <w:spacing w:before="10"/>
        <w:rPr>
          <w:sz w:val="27"/>
        </w:rPr>
      </w:pPr>
    </w:p>
    <w:p w14:paraId="57AE2352" w14:textId="77777777" w:rsidR="00A815F9" w:rsidRDefault="00C15677">
      <w:pPr>
        <w:numPr>
          <w:ilvl w:val="1"/>
          <w:numId w:val="128"/>
        </w:numPr>
        <w:tabs>
          <w:tab w:val="left" w:pos="1423"/>
        </w:tabs>
        <w:jc w:val="both"/>
        <w:rPr>
          <w:b/>
          <w:sz w:val="24"/>
        </w:rPr>
      </w:pPr>
      <w:r>
        <w:rPr>
          <w:b/>
          <w:sz w:val="24"/>
        </w:rPr>
        <w:t>Nurse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Associates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(Adult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inpatient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areas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Emergency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Department)</w:t>
      </w:r>
    </w:p>
    <w:p w14:paraId="4E8DDBE7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333A01F6" w14:textId="77777777" w:rsidR="00A815F9" w:rsidRDefault="00C15677">
      <w:pPr>
        <w:pStyle w:val="BodyText"/>
        <w:spacing w:line="276" w:lineRule="auto"/>
        <w:ind w:left="1022" w:right="1013"/>
        <w:jc w:val="both"/>
      </w:pPr>
      <w:r>
        <w:t>Nurse Associates (NA’s) are a relatively new role nationally and plans</w:t>
      </w:r>
      <w:r>
        <w:t xml:space="preserve"> had previously been</w:t>
      </w:r>
      <w:r>
        <w:rPr>
          <w:spacing w:val="1"/>
        </w:rPr>
        <w:t xml:space="preserve"> </w:t>
      </w:r>
      <w:r>
        <w:t>put in place within the organisation to increase the numbers of NAs to support the vacancy</w:t>
      </w:r>
      <w:r>
        <w:rPr>
          <w:spacing w:val="1"/>
        </w:rPr>
        <w:t xml:space="preserve"> </w:t>
      </w:r>
      <w:r>
        <w:t>position of registered nurses.</w:t>
      </w:r>
      <w:r>
        <w:rPr>
          <w:spacing w:val="1"/>
        </w:rPr>
        <w:t xml:space="preserve"> </w:t>
      </w:r>
      <w:r>
        <w:t>The numbers of NAs training within the organisation has not</w:t>
      </w:r>
      <w:r>
        <w:rPr>
          <w:spacing w:val="1"/>
        </w:rPr>
        <w:t xml:space="preserve"> </w:t>
      </w:r>
      <w:r>
        <w:t>matched the numbers converted into ward establishment</w:t>
      </w:r>
      <w:r>
        <w:t>’s budgets and there is not currently</w:t>
      </w:r>
      <w:r>
        <w:rPr>
          <w:spacing w:val="-6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recruit to these roles nationally.</w:t>
      </w:r>
    </w:p>
    <w:p w14:paraId="536A1A6D" w14:textId="77777777" w:rsidR="00A815F9" w:rsidRDefault="00A815F9">
      <w:pPr>
        <w:pStyle w:val="BodyText"/>
        <w:spacing w:before="8"/>
        <w:rPr>
          <w:sz w:val="27"/>
        </w:rPr>
      </w:pPr>
    </w:p>
    <w:p w14:paraId="28849C32" w14:textId="77777777" w:rsidR="00A815F9" w:rsidRDefault="00C15677">
      <w:pPr>
        <w:pStyle w:val="BodyText"/>
        <w:spacing w:line="276" w:lineRule="auto"/>
        <w:ind w:left="1022" w:right="1011"/>
        <w:jc w:val="both"/>
      </w:pPr>
      <w:r>
        <w:t>53.55</w:t>
      </w:r>
      <w:r>
        <w:rPr>
          <w:spacing w:val="15"/>
        </w:rPr>
        <w:t xml:space="preserve"> </w:t>
      </w:r>
      <w:r>
        <w:t>WTE</w:t>
      </w:r>
      <w:r>
        <w:rPr>
          <w:spacing w:val="14"/>
        </w:rPr>
        <w:t xml:space="preserve"> </w:t>
      </w:r>
      <w:r>
        <w:t>NAs</w:t>
      </w:r>
      <w:r>
        <w:rPr>
          <w:spacing w:val="14"/>
        </w:rPr>
        <w:t xml:space="preserve"> </w:t>
      </w:r>
      <w:r>
        <w:t>posts</w:t>
      </w:r>
      <w:r>
        <w:rPr>
          <w:spacing w:val="14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within</w:t>
      </w:r>
      <w:r>
        <w:rPr>
          <w:spacing w:val="14"/>
        </w:rPr>
        <w:t xml:space="preserve"> </w:t>
      </w:r>
      <w:r>
        <w:t>budgeted</w:t>
      </w:r>
      <w:r>
        <w:rPr>
          <w:spacing w:val="14"/>
        </w:rPr>
        <w:t xml:space="preserve"> </w:t>
      </w:r>
      <w:r>
        <w:t>establishments</w:t>
      </w:r>
      <w:r>
        <w:rPr>
          <w:spacing w:val="14"/>
        </w:rPr>
        <w:t xml:space="preserve"> </w:t>
      </w:r>
      <w:r>
        <w:t>across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only</w:t>
      </w:r>
      <w:r>
        <w:rPr>
          <w:spacing w:val="14"/>
        </w:rPr>
        <w:t xml:space="preserve"> </w:t>
      </w:r>
      <w:r>
        <w:t>10.25</w:t>
      </w:r>
      <w:r>
        <w:rPr>
          <w:spacing w:val="15"/>
        </w:rPr>
        <w:t xml:space="preserve"> </w:t>
      </w:r>
      <w:r>
        <w:t>WTE</w:t>
      </w:r>
      <w:r>
        <w:rPr>
          <w:spacing w:val="14"/>
        </w:rPr>
        <w:t xml:space="preserve"> </w:t>
      </w:r>
      <w:r>
        <w:t>are</w:t>
      </w:r>
      <w:r>
        <w:rPr>
          <w:spacing w:val="-65"/>
        </w:rPr>
        <w:t xml:space="preserve"> </w:t>
      </w:r>
      <w:r>
        <w:t>in post leaving a vacancy gap in these clinical areas of 43.30 WTE.</w:t>
      </w:r>
      <w:r>
        <w:rPr>
          <w:spacing w:val="1"/>
        </w:rPr>
        <w:t xml:space="preserve"> </w:t>
      </w:r>
      <w:r>
        <w:t>Vacancies are being</w:t>
      </w:r>
      <w:r>
        <w:rPr>
          <w:spacing w:val="1"/>
        </w:rPr>
        <w:t xml:space="preserve"> </w:t>
      </w:r>
      <w:r>
        <w:t>backfilled by Band 5 temporary staffing via bank or agency routes which remains a costly</w:t>
      </w:r>
      <w:r>
        <w:rPr>
          <w:spacing w:val="1"/>
        </w:rPr>
        <w:t xml:space="preserve"> </w:t>
      </w:r>
      <w:r>
        <w:t>option.</w:t>
      </w:r>
      <w:r>
        <w:rPr>
          <w:spacing w:val="1"/>
        </w:rPr>
        <w:t xml:space="preserve"> </w:t>
      </w:r>
      <w:r>
        <w:t>However, there are 44 student NA trainees on programme with varying completion</w:t>
      </w:r>
      <w:r>
        <w:rPr>
          <w:spacing w:val="1"/>
        </w:rPr>
        <w:t xml:space="preserve"> </w:t>
      </w:r>
      <w:r>
        <w:t>dates (Table 1).</w:t>
      </w:r>
      <w:r>
        <w:rPr>
          <w:spacing w:val="1"/>
        </w:rPr>
        <w:t xml:space="preserve"> </w:t>
      </w:r>
      <w:r>
        <w:t>Delays to completion have been incurred due</w:t>
      </w:r>
      <w:r>
        <w:t xml:space="preserve"> to Covid-19 restrictions and</w:t>
      </w:r>
      <w:r>
        <w:rPr>
          <w:spacing w:val="1"/>
        </w:rPr>
        <w:t xml:space="preserve"> </w:t>
      </w:r>
      <w:r>
        <w:t>delays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progress.</w:t>
      </w:r>
    </w:p>
    <w:p w14:paraId="0268E06B" w14:textId="77777777" w:rsidR="00A815F9" w:rsidRDefault="00A815F9">
      <w:pPr>
        <w:pStyle w:val="BodyText"/>
        <w:spacing w:before="5"/>
        <w:rPr>
          <w:sz w:val="25"/>
        </w:rPr>
      </w:pPr>
    </w:p>
    <w:p w14:paraId="0C760978" w14:textId="77777777" w:rsidR="00A815F9" w:rsidRDefault="00C15677">
      <w:pPr>
        <w:spacing w:before="1" w:after="29"/>
        <w:ind w:left="1742"/>
        <w:rPr>
          <w:sz w:val="18"/>
        </w:rPr>
      </w:pPr>
      <w:r>
        <w:rPr>
          <w:sz w:val="18"/>
        </w:rPr>
        <w:t>Table</w:t>
      </w:r>
      <w:r>
        <w:rPr>
          <w:spacing w:val="-4"/>
          <w:sz w:val="18"/>
        </w:rPr>
        <w:t xml:space="preserve"> </w:t>
      </w:r>
      <w:r>
        <w:rPr>
          <w:sz w:val="18"/>
        </w:rPr>
        <w:t>1:</w:t>
      </w:r>
      <w:r>
        <w:rPr>
          <w:spacing w:val="-2"/>
          <w:sz w:val="18"/>
        </w:rPr>
        <w:t xml:space="preserve"> </w:t>
      </w:r>
      <w:r>
        <w:rPr>
          <w:sz w:val="18"/>
        </w:rPr>
        <w:t>Nurse</w:t>
      </w:r>
      <w:r>
        <w:rPr>
          <w:spacing w:val="-4"/>
          <w:sz w:val="18"/>
        </w:rPr>
        <w:t xml:space="preserve"> </w:t>
      </w:r>
      <w:r>
        <w:rPr>
          <w:sz w:val="18"/>
        </w:rPr>
        <w:t>Associate</w:t>
      </w:r>
      <w:r>
        <w:rPr>
          <w:spacing w:val="-3"/>
          <w:sz w:val="18"/>
        </w:rPr>
        <w:t xml:space="preserve"> </w:t>
      </w:r>
      <w:r>
        <w:rPr>
          <w:sz w:val="18"/>
        </w:rPr>
        <w:t>pipeline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qualification</w:t>
      </w:r>
      <w:r>
        <w:rPr>
          <w:spacing w:val="-3"/>
          <w:sz w:val="18"/>
        </w:rPr>
        <w:t xml:space="preserve"> </w:t>
      </w:r>
      <w:r>
        <w:rPr>
          <w:sz w:val="18"/>
        </w:rPr>
        <w:t>dates</w:t>
      </w: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  <w:gridCol w:w="2693"/>
        <w:gridCol w:w="2837"/>
      </w:tblGrid>
      <w:tr w:rsidR="00A815F9" w14:paraId="0C1DCC8E" w14:textId="77777777">
        <w:trPr>
          <w:trHeight w:val="460"/>
        </w:trPr>
        <w:tc>
          <w:tcPr>
            <w:tcW w:w="2832" w:type="dxa"/>
          </w:tcPr>
          <w:p w14:paraId="2755F499" w14:textId="77777777" w:rsidR="00A815F9" w:rsidRDefault="00C15677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Nurse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associate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cohort</w:t>
            </w:r>
          </w:p>
        </w:tc>
        <w:tc>
          <w:tcPr>
            <w:tcW w:w="2693" w:type="dxa"/>
          </w:tcPr>
          <w:p w14:paraId="27955E4D" w14:textId="77777777" w:rsidR="00A815F9" w:rsidRDefault="00C15677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qualify</w:t>
            </w:r>
          </w:p>
        </w:tc>
        <w:tc>
          <w:tcPr>
            <w:tcW w:w="2837" w:type="dxa"/>
          </w:tcPr>
          <w:p w14:paraId="284F7A91" w14:textId="77777777" w:rsidR="00A815F9" w:rsidRDefault="00C15677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qualify</w:t>
            </w:r>
          </w:p>
        </w:tc>
      </w:tr>
      <w:tr w:rsidR="00A815F9" w14:paraId="064D6AEB" w14:textId="77777777">
        <w:trPr>
          <w:trHeight w:val="465"/>
        </w:trPr>
        <w:tc>
          <w:tcPr>
            <w:tcW w:w="2832" w:type="dxa"/>
          </w:tcPr>
          <w:p w14:paraId="6E3D246F" w14:textId="77777777" w:rsidR="00A815F9" w:rsidRDefault="00C15677"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sz w:val="20"/>
              </w:rPr>
              <w:t>September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</w:p>
        </w:tc>
        <w:tc>
          <w:tcPr>
            <w:tcW w:w="2693" w:type="dxa"/>
          </w:tcPr>
          <w:p w14:paraId="3AABAB66" w14:textId="77777777" w:rsidR="00A815F9" w:rsidRDefault="00C15677">
            <w:pPr>
              <w:pStyle w:val="TableParagraph"/>
              <w:spacing w:before="4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837" w:type="dxa"/>
          </w:tcPr>
          <w:p w14:paraId="66DB4E08" w14:textId="77777777" w:rsidR="00A815F9" w:rsidRDefault="00C15677">
            <w:pPr>
              <w:pStyle w:val="TableParagraph"/>
              <w:spacing w:before="4"/>
              <w:ind w:left="110"/>
              <w:rPr>
                <w:sz w:val="20"/>
              </w:rPr>
            </w:pPr>
            <w:r>
              <w:rPr>
                <w:sz w:val="20"/>
              </w:rPr>
              <w:t>March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</w:tr>
      <w:tr w:rsidR="00A815F9" w14:paraId="5A1878DA" w14:textId="77777777">
        <w:trPr>
          <w:trHeight w:val="465"/>
        </w:trPr>
        <w:tc>
          <w:tcPr>
            <w:tcW w:w="2832" w:type="dxa"/>
          </w:tcPr>
          <w:p w14:paraId="630B5CF6" w14:textId="77777777" w:rsidR="00A815F9" w:rsidRDefault="00C15677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March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</w:p>
        </w:tc>
        <w:tc>
          <w:tcPr>
            <w:tcW w:w="2693" w:type="dxa"/>
          </w:tcPr>
          <w:p w14:paraId="45FA2DEC" w14:textId="77777777" w:rsidR="00A815F9" w:rsidRDefault="00C15677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837" w:type="dxa"/>
          </w:tcPr>
          <w:p w14:paraId="29C0876F" w14:textId="77777777" w:rsidR="00A815F9" w:rsidRDefault="00C15677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June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</w:tr>
      <w:tr w:rsidR="00A815F9" w14:paraId="05019E41" w14:textId="77777777">
        <w:trPr>
          <w:trHeight w:val="465"/>
        </w:trPr>
        <w:tc>
          <w:tcPr>
            <w:tcW w:w="2832" w:type="dxa"/>
          </w:tcPr>
          <w:p w14:paraId="77E120A1" w14:textId="77777777" w:rsidR="00A815F9" w:rsidRDefault="00C15677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September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</w:p>
        </w:tc>
        <w:tc>
          <w:tcPr>
            <w:tcW w:w="2693" w:type="dxa"/>
          </w:tcPr>
          <w:p w14:paraId="12ADADBD" w14:textId="77777777" w:rsidR="00A815F9" w:rsidRDefault="00C15677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837" w:type="dxa"/>
          </w:tcPr>
          <w:p w14:paraId="2BEED8D8" w14:textId="77777777" w:rsidR="00A815F9" w:rsidRDefault="00C15677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December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</w:tr>
      <w:tr w:rsidR="00A815F9" w14:paraId="409A4844" w14:textId="77777777">
        <w:trPr>
          <w:trHeight w:val="465"/>
        </w:trPr>
        <w:tc>
          <w:tcPr>
            <w:tcW w:w="2832" w:type="dxa"/>
          </w:tcPr>
          <w:p w14:paraId="2A20D78A" w14:textId="77777777" w:rsidR="00A815F9" w:rsidRDefault="00C15677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March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2693" w:type="dxa"/>
          </w:tcPr>
          <w:p w14:paraId="48F99E40" w14:textId="77777777" w:rsidR="00A815F9" w:rsidRDefault="00C15677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837" w:type="dxa"/>
          </w:tcPr>
          <w:p w14:paraId="2B38E447" w14:textId="77777777" w:rsidR="00A815F9" w:rsidRDefault="00C15677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March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A815F9" w14:paraId="6DDFF8D4" w14:textId="77777777">
        <w:trPr>
          <w:trHeight w:val="465"/>
        </w:trPr>
        <w:tc>
          <w:tcPr>
            <w:tcW w:w="2832" w:type="dxa"/>
          </w:tcPr>
          <w:p w14:paraId="79D335B0" w14:textId="77777777" w:rsidR="00A815F9" w:rsidRDefault="00C15677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September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2693" w:type="dxa"/>
          </w:tcPr>
          <w:p w14:paraId="36BF8ABD" w14:textId="77777777" w:rsidR="00A815F9" w:rsidRDefault="00C15677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837" w:type="dxa"/>
          </w:tcPr>
          <w:p w14:paraId="6D3A3A6A" w14:textId="77777777" w:rsidR="00A815F9" w:rsidRDefault="00C15677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September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A815F9" w14:paraId="52CDA0E0" w14:textId="77777777">
        <w:trPr>
          <w:trHeight w:val="465"/>
        </w:trPr>
        <w:tc>
          <w:tcPr>
            <w:tcW w:w="2832" w:type="dxa"/>
          </w:tcPr>
          <w:p w14:paraId="4459D4D3" w14:textId="77777777" w:rsidR="00A815F9" w:rsidRDefault="00C15677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693" w:type="dxa"/>
          </w:tcPr>
          <w:p w14:paraId="45468D93" w14:textId="77777777" w:rsidR="00A815F9" w:rsidRDefault="00C15677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2837" w:type="dxa"/>
          </w:tcPr>
          <w:p w14:paraId="3EB221F6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35A1884B" w14:textId="77777777" w:rsidR="00A815F9" w:rsidRDefault="00A815F9">
      <w:pPr>
        <w:pStyle w:val="BodyText"/>
        <w:spacing w:before="1"/>
        <w:rPr>
          <w:sz w:val="25"/>
        </w:rPr>
      </w:pPr>
    </w:p>
    <w:p w14:paraId="10F673B3" w14:textId="77777777" w:rsidR="00A815F9" w:rsidRDefault="00C15677">
      <w:pPr>
        <w:pStyle w:val="BodyText"/>
        <w:spacing w:line="276" w:lineRule="auto"/>
        <w:ind w:left="1022" w:right="1011"/>
        <w:jc w:val="both"/>
      </w:pPr>
      <w:r>
        <w:t>During establishment reviews ward areas identified the continued use of NAs and desire to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provision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Admission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expressed</w:t>
      </w:r>
      <w:r>
        <w:rPr>
          <w:spacing w:val="1"/>
        </w:rPr>
        <w:t xml:space="preserve"> </w:t>
      </w:r>
      <w:r>
        <w:t>concern with the skill set of NAs due to high levels of acuity and clinical interv</w:t>
      </w:r>
      <w:r>
        <w:t>entions (e.g.</w:t>
      </w:r>
      <w:r>
        <w:rPr>
          <w:spacing w:val="1"/>
        </w:rPr>
        <w:t xml:space="preserve"> </w:t>
      </w:r>
      <w:r>
        <w:t>controlled drugs and Intravenous medication) and have therefore not requested NA provision</w:t>
      </w:r>
      <w:r>
        <w:rPr>
          <w:spacing w:val="-6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this time (Table 2).</w:t>
      </w:r>
    </w:p>
    <w:p w14:paraId="59C15452" w14:textId="77777777" w:rsidR="00A815F9" w:rsidRDefault="00A815F9">
      <w:pPr>
        <w:spacing w:line="276" w:lineRule="auto"/>
        <w:jc w:val="both"/>
        <w:sectPr w:rsidR="00A815F9">
          <w:headerReference w:type="even" r:id="rId607"/>
          <w:headerReference w:type="default" r:id="rId608"/>
          <w:footerReference w:type="even" r:id="rId609"/>
          <w:footerReference w:type="default" r:id="rId610"/>
          <w:pgSz w:w="11900" w:h="16840"/>
          <w:pgMar w:top="1360" w:right="0" w:bottom="1640" w:left="0" w:header="508" w:footer="1453" w:gutter="0"/>
          <w:pgNumType w:start="5"/>
          <w:cols w:space="720"/>
        </w:sectPr>
      </w:pPr>
    </w:p>
    <w:p w14:paraId="68CCB3C4" w14:textId="77777777" w:rsidR="00A815F9" w:rsidRDefault="00A815F9">
      <w:pPr>
        <w:pStyle w:val="BodyText"/>
        <w:spacing w:before="8"/>
        <w:rPr>
          <w:sz w:val="8"/>
        </w:rPr>
      </w:pPr>
    </w:p>
    <w:p w14:paraId="10194836" w14:textId="77777777" w:rsidR="00A815F9" w:rsidRDefault="00C15677">
      <w:pPr>
        <w:spacing w:before="96" w:after="30"/>
        <w:ind w:left="1022"/>
        <w:jc w:val="both"/>
        <w:rPr>
          <w:sz w:val="18"/>
        </w:rPr>
      </w:pPr>
      <w:r>
        <w:rPr>
          <w:sz w:val="18"/>
        </w:rPr>
        <w:t>Table</w:t>
      </w:r>
      <w:r>
        <w:rPr>
          <w:spacing w:val="-3"/>
          <w:sz w:val="18"/>
        </w:rPr>
        <w:t xml:space="preserve"> </w:t>
      </w:r>
      <w:r>
        <w:rPr>
          <w:sz w:val="18"/>
        </w:rPr>
        <w:t>2:</w:t>
      </w:r>
      <w:r>
        <w:rPr>
          <w:spacing w:val="-2"/>
          <w:sz w:val="18"/>
        </w:rPr>
        <w:t xml:space="preserve"> </w:t>
      </w:r>
      <w:r>
        <w:rPr>
          <w:sz w:val="18"/>
        </w:rPr>
        <w:t>Nurse</w:t>
      </w:r>
      <w:r>
        <w:rPr>
          <w:spacing w:val="-3"/>
          <w:sz w:val="18"/>
        </w:rPr>
        <w:t xml:space="preserve"> </w:t>
      </w:r>
      <w:r>
        <w:rPr>
          <w:sz w:val="18"/>
        </w:rPr>
        <w:t>Associate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adult</w:t>
      </w:r>
      <w:r>
        <w:rPr>
          <w:spacing w:val="-2"/>
          <w:sz w:val="18"/>
        </w:rPr>
        <w:t xml:space="preserve"> </w:t>
      </w:r>
      <w:r>
        <w:rPr>
          <w:sz w:val="18"/>
        </w:rPr>
        <w:t>inpatient</w:t>
      </w:r>
      <w:r>
        <w:rPr>
          <w:spacing w:val="-2"/>
          <w:sz w:val="18"/>
        </w:rPr>
        <w:t xml:space="preserve"> </w:t>
      </w:r>
      <w:r>
        <w:rPr>
          <w:sz w:val="18"/>
        </w:rPr>
        <w:t>wards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ED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8"/>
        <w:gridCol w:w="1416"/>
        <w:gridCol w:w="1555"/>
        <w:gridCol w:w="1555"/>
        <w:gridCol w:w="1843"/>
        <w:gridCol w:w="1152"/>
      </w:tblGrid>
      <w:tr w:rsidR="00A815F9" w14:paraId="545BEB0C" w14:textId="77777777">
        <w:trPr>
          <w:trHeight w:val="834"/>
        </w:trPr>
        <w:tc>
          <w:tcPr>
            <w:tcW w:w="1978" w:type="dxa"/>
          </w:tcPr>
          <w:p w14:paraId="34F40993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Ward</w:t>
            </w:r>
          </w:p>
        </w:tc>
        <w:tc>
          <w:tcPr>
            <w:tcW w:w="1416" w:type="dxa"/>
          </w:tcPr>
          <w:p w14:paraId="11200A99" w14:textId="77777777" w:rsidR="00A815F9" w:rsidRDefault="00C15677">
            <w:pPr>
              <w:pStyle w:val="TableParagraph"/>
              <w:tabs>
                <w:tab w:val="left" w:pos="1086"/>
              </w:tabs>
              <w:spacing w:line="280" w:lineRule="auto"/>
              <w:ind w:left="109" w:right="95"/>
              <w:rPr>
                <w:sz w:val="16"/>
              </w:rPr>
            </w:pPr>
            <w:r>
              <w:rPr>
                <w:sz w:val="16"/>
              </w:rPr>
              <w:t>Current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budget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(WTE)</w:t>
            </w:r>
          </w:p>
        </w:tc>
        <w:tc>
          <w:tcPr>
            <w:tcW w:w="1555" w:type="dxa"/>
          </w:tcPr>
          <w:p w14:paraId="154339EB" w14:textId="77777777" w:rsidR="00A815F9" w:rsidRDefault="00C15677">
            <w:pPr>
              <w:pStyle w:val="TableParagraph"/>
              <w:spacing w:line="280" w:lineRule="auto"/>
              <w:ind w:left="104" w:right="90"/>
              <w:rPr>
                <w:sz w:val="16"/>
              </w:rPr>
            </w:pPr>
            <w:r>
              <w:rPr>
                <w:sz w:val="16"/>
              </w:rPr>
              <w:t>Current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post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(WTE)</w:t>
            </w:r>
          </w:p>
        </w:tc>
        <w:tc>
          <w:tcPr>
            <w:tcW w:w="1555" w:type="dxa"/>
          </w:tcPr>
          <w:p w14:paraId="4F11B7E6" w14:textId="77777777" w:rsidR="00A815F9" w:rsidRDefault="00C15677">
            <w:pPr>
              <w:pStyle w:val="TableParagraph"/>
              <w:spacing w:line="278" w:lineRule="auto"/>
              <w:ind w:left="110" w:right="93"/>
              <w:jc w:val="both"/>
              <w:rPr>
                <w:sz w:val="16"/>
              </w:rPr>
            </w:pPr>
            <w:r>
              <w:rPr>
                <w:sz w:val="16"/>
              </w:rPr>
              <w:t>Current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Gap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(WTE budget vs in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post)</w:t>
            </w:r>
          </w:p>
        </w:tc>
        <w:tc>
          <w:tcPr>
            <w:tcW w:w="1843" w:type="dxa"/>
          </w:tcPr>
          <w:p w14:paraId="75C8CFFD" w14:textId="77777777" w:rsidR="00A815F9" w:rsidRDefault="00C15677">
            <w:pPr>
              <w:pStyle w:val="TableParagraph"/>
              <w:tabs>
                <w:tab w:val="left" w:pos="1432"/>
              </w:tabs>
              <w:spacing w:line="278" w:lineRule="auto"/>
              <w:ind w:left="110" w:right="96"/>
              <w:jc w:val="both"/>
              <w:rPr>
                <w:sz w:val="16"/>
              </w:rPr>
            </w:pPr>
            <w:r>
              <w:rPr>
                <w:sz w:val="16"/>
              </w:rPr>
              <w:t>Adjusted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budget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requirement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post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establishment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review</w:t>
            </w:r>
          </w:p>
        </w:tc>
        <w:tc>
          <w:tcPr>
            <w:tcW w:w="1152" w:type="dxa"/>
          </w:tcPr>
          <w:p w14:paraId="33E00A28" w14:textId="77777777" w:rsidR="00A815F9" w:rsidRDefault="00C15677">
            <w:pPr>
              <w:pStyle w:val="TableParagraph"/>
              <w:spacing w:line="276" w:lineRule="auto"/>
              <w:ind w:left="105" w:right="314"/>
              <w:rPr>
                <w:sz w:val="16"/>
              </w:rPr>
            </w:pPr>
            <w:r>
              <w:rPr>
                <w:sz w:val="16"/>
              </w:rPr>
              <w:t>Additional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</w:p>
          <w:p w14:paraId="34F27414" w14:textId="77777777" w:rsidR="00A815F9" w:rsidRDefault="00C15677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requirements</w:t>
            </w:r>
          </w:p>
        </w:tc>
      </w:tr>
      <w:tr w:rsidR="00A815F9" w14:paraId="5F585B06" w14:textId="77777777">
        <w:trPr>
          <w:trHeight w:val="407"/>
        </w:trPr>
        <w:tc>
          <w:tcPr>
            <w:tcW w:w="1978" w:type="dxa"/>
          </w:tcPr>
          <w:p w14:paraId="655505A5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16" w:type="dxa"/>
          </w:tcPr>
          <w:p w14:paraId="09C6866D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7.50</w:t>
            </w:r>
          </w:p>
        </w:tc>
        <w:tc>
          <w:tcPr>
            <w:tcW w:w="1555" w:type="dxa"/>
          </w:tcPr>
          <w:p w14:paraId="201FC443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55" w:type="dxa"/>
          </w:tcPr>
          <w:p w14:paraId="7DB90ECF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7.50</w:t>
            </w:r>
          </w:p>
        </w:tc>
        <w:tc>
          <w:tcPr>
            <w:tcW w:w="1843" w:type="dxa"/>
          </w:tcPr>
          <w:p w14:paraId="3F7A1E8D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5.20</w:t>
            </w:r>
          </w:p>
        </w:tc>
        <w:tc>
          <w:tcPr>
            <w:tcW w:w="1152" w:type="dxa"/>
          </w:tcPr>
          <w:p w14:paraId="4AF2CABC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2.30</w:t>
            </w:r>
          </w:p>
        </w:tc>
      </w:tr>
      <w:tr w:rsidR="00A815F9" w14:paraId="42AF09D4" w14:textId="77777777">
        <w:trPr>
          <w:trHeight w:val="412"/>
        </w:trPr>
        <w:tc>
          <w:tcPr>
            <w:tcW w:w="1978" w:type="dxa"/>
          </w:tcPr>
          <w:p w14:paraId="5BA8CF04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416" w:type="dxa"/>
          </w:tcPr>
          <w:p w14:paraId="761AC47C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7.50</w:t>
            </w:r>
          </w:p>
        </w:tc>
        <w:tc>
          <w:tcPr>
            <w:tcW w:w="1555" w:type="dxa"/>
          </w:tcPr>
          <w:p w14:paraId="7BF0C8CC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sz w:val="16"/>
              </w:rPr>
              <w:t>2.00</w:t>
            </w:r>
          </w:p>
        </w:tc>
        <w:tc>
          <w:tcPr>
            <w:tcW w:w="1555" w:type="dxa"/>
          </w:tcPr>
          <w:p w14:paraId="5F542EC5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5.50</w:t>
            </w:r>
          </w:p>
        </w:tc>
        <w:tc>
          <w:tcPr>
            <w:tcW w:w="1843" w:type="dxa"/>
          </w:tcPr>
          <w:p w14:paraId="3B9334BA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5.20</w:t>
            </w:r>
          </w:p>
        </w:tc>
        <w:tc>
          <w:tcPr>
            <w:tcW w:w="1152" w:type="dxa"/>
          </w:tcPr>
          <w:p w14:paraId="195A9266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2.30</w:t>
            </w:r>
          </w:p>
        </w:tc>
      </w:tr>
      <w:tr w:rsidR="00A815F9" w14:paraId="480726EB" w14:textId="77777777">
        <w:trPr>
          <w:trHeight w:val="412"/>
        </w:trPr>
        <w:tc>
          <w:tcPr>
            <w:tcW w:w="1978" w:type="dxa"/>
          </w:tcPr>
          <w:p w14:paraId="5018DB63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416" w:type="dxa"/>
          </w:tcPr>
          <w:p w14:paraId="64A548D8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2.53</w:t>
            </w:r>
          </w:p>
        </w:tc>
        <w:tc>
          <w:tcPr>
            <w:tcW w:w="1555" w:type="dxa"/>
          </w:tcPr>
          <w:p w14:paraId="33E8652E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sz w:val="16"/>
              </w:rPr>
              <w:t>1.61</w:t>
            </w:r>
          </w:p>
        </w:tc>
        <w:tc>
          <w:tcPr>
            <w:tcW w:w="1555" w:type="dxa"/>
          </w:tcPr>
          <w:p w14:paraId="757E5FF6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  <w:tc>
          <w:tcPr>
            <w:tcW w:w="1843" w:type="dxa"/>
          </w:tcPr>
          <w:p w14:paraId="0C3460CC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5.20</w:t>
            </w:r>
          </w:p>
        </w:tc>
        <w:tc>
          <w:tcPr>
            <w:tcW w:w="1152" w:type="dxa"/>
          </w:tcPr>
          <w:p w14:paraId="50723279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+2.67</w:t>
            </w:r>
          </w:p>
        </w:tc>
      </w:tr>
      <w:tr w:rsidR="00A815F9" w14:paraId="6F1E3CDB" w14:textId="77777777">
        <w:trPr>
          <w:trHeight w:val="412"/>
        </w:trPr>
        <w:tc>
          <w:tcPr>
            <w:tcW w:w="1978" w:type="dxa"/>
          </w:tcPr>
          <w:p w14:paraId="556CF2D7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(14)</w:t>
            </w:r>
          </w:p>
        </w:tc>
        <w:tc>
          <w:tcPr>
            <w:tcW w:w="1416" w:type="dxa"/>
          </w:tcPr>
          <w:p w14:paraId="4FAD0A68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55" w:type="dxa"/>
          </w:tcPr>
          <w:p w14:paraId="3C750BA0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55" w:type="dxa"/>
          </w:tcPr>
          <w:p w14:paraId="714BDCC7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843" w:type="dxa"/>
          </w:tcPr>
          <w:p w14:paraId="0661AE77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5.20</w:t>
            </w:r>
          </w:p>
        </w:tc>
        <w:tc>
          <w:tcPr>
            <w:tcW w:w="1152" w:type="dxa"/>
          </w:tcPr>
          <w:p w14:paraId="6C6EBB8F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+5.20</w:t>
            </w:r>
          </w:p>
        </w:tc>
      </w:tr>
      <w:tr w:rsidR="00A815F9" w14:paraId="184FD307" w14:textId="77777777">
        <w:trPr>
          <w:trHeight w:val="412"/>
        </w:trPr>
        <w:tc>
          <w:tcPr>
            <w:tcW w:w="1978" w:type="dxa"/>
          </w:tcPr>
          <w:p w14:paraId="76118A94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AMU 5/6</w:t>
            </w:r>
          </w:p>
        </w:tc>
        <w:tc>
          <w:tcPr>
            <w:tcW w:w="1416" w:type="dxa"/>
          </w:tcPr>
          <w:p w14:paraId="19FE34B2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5.00</w:t>
            </w:r>
          </w:p>
        </w:tc>
        <w:tc>
          <w:tcPr>
            <w:tcW w:w="1555" w:type="dxa"/>
          </w:tcPr>
          <w:p w14:paraId="48385DEA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sz w:val="16"/>
              </w:rPr>
              <w:t>1.00</w:t>
            </w:r>
          </w:p>
        </w:tc>
        <w:tc>
          <w:tcPr>
            <w:tcW w:w="1555" w:type="dxa"/>
          </w:tcPr>
          <w:p w14:paraId="3577BE43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4.00</w:t>
            </w:r>
          </w:p>
        </w:tc>
        <w:tc>
          <w:tcPr>
            <w:tcW w:w="1843" w:type="dxa"/>
          </w:tcPr>
          <w:p w14:paraId="4DCAEB87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52" w:type="dxa"/>
          </w:tcPr>
          <w:p w14:paraId="7CBA760D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5.00</w:t>
            </w:r>
          </w:p>
        </w:tc>
      </w:tr>
      <w:tr w:rsidR="00A815F9" w14:paraId="198D6E0E" w14:textId="77777777">
        <w:trPr>
          <w:trHeight w:val="412"/>
        </w:trPr>
        <w:tc>
          <w:tcPr>
            <w:tcW w:w="1978" w:type="dxa"/>
          </w:tcPr>
          <w:p w14:paraId="495F6239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1416" w:type="dxa"/>
          </w:tcPr>
          <w:p w14:paraId="6B4804C3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55" w:type="dxa"/>
          </w:tcPr>
          <w:p w14:paraId="44EBA7CC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55" w:type="dxa"/>
          </w:tcPr>
          <w:p w14:paraId="1F9119CC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843" w:type="dxa"/>
          </w:tcPr>
          <w:p w14:paraId="1C97750A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52" w:type="dxa"/>
          </w:tcPr>
          <w:p w14:paraId="7971B082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A815F9" w14:paraId="24FF140C" w14:textId="77777777">
        <w:trPr>
          <w:trHeight w:val="407"/>
        </w:trPr>
        <w:tc>
          <w:tcPr>
            <w:tcW w:w="1978" w:type="dxa"/>
          </w:tcPr>
          <w:p w14:paraId="61C3C841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1416" w:type="dxa"/>
          </w:tcPr>
          <w:p w14:paraId="2EE65628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4.94</w:t>
            </w:r>
          </w:p>
        </w:tc>
        <w:tc>
          <w:tcPr>
            <w:tcW w:w="1555" w:type="dxa"/>
          </w:tcPr>
          <w:p w14:paraId="55840FA0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sz w:val="16"/>
              </w:rPr>
              <w:t>1.0</w:t>
            </w:r>
          </w:p>
        </w:tc>
        <w:tc>
          <w:tcPr>
            <w:tcW w:w="1555" w:type="dxa"/>
          </w:tcPr>
          <w:p w14:paraId="465857D3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4.94</w:t>
            </w:r>
          </w:p>
        </w:tc>
        <w:tc>
          <w:tcPr>
            <w:tcW w:w="1843" w:type="dxa"/>
          </w:tcPr>
          <w:p w14:paraId="462E064E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5.20</w:t>
            </w:r>
          </w:p>
        </w:tc>
        <w:tc>
          <w:tcPr>
            <w:tcW w:w="1152" w:type="dxa"/>
          </w:tcPr>
          <w:p w14:paraId="6EB4B134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+0.26</w:t>
            </w:r>
          </w:p>
        </w:tc>
      </w:tr>
      <w:tr w:rsidR="00A815F9" w14:paraId="2512D5AF" w14:textId="77777777">
        <w:trPr>
          <w:trHeight w:val="412"/>
        </w:trPr>
        <w:tc>
          <w:tcPr>
            <w:tcW w:w="1978" w:type="dxa"/>
          </w:tcPr>
          <w:p w14:paraId="68B0E972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16" w:type="dxa"/>
          </w:tcPr>
          <w:p w14:paraId="65F8B97E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2.53</w:t>
            </w:r>
          </w:p>
        </w:tc>
        <w:tc>
          <w:tcPr>
            <w:tcW w:w="1555" w:type="dxa"/>
          </w:tcPr>
          <w:p w14:paraId="11F0F303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55" w:type="dxa"/>
          </w:tcPr>
          <w:p w14:paraId="63A78491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2.53</w:t>
            </w:r>
          </w:p>
        </w:tc>
        <w:tc>
          <w:tcPr>
            <w:tcW w:w="1843" w:type="dxa"/>
          </w:tcPr>
          <w:p w14:paraId="2C959DA5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5.20</w:t>
            </w:r>
          </w:p>
        </w:tc>
        <w:tc>
          <w:tcPr>
            <w:tcW w:w="1152" w:type="dxa"/>
          </w:tcPr>
          <w:p w14:paraId="02CD9D29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+2.67</w:t>
            </w:r>
          </w:p>
        </w:tc>
      </w:tr>
      <w:tr w:rsidR="00A815F9" w14:paraId="33A0B758" w14:textId="77777777">
        <w:trPr>
          <w:trHeight w:val="412"/>
        </w:trPr>
        <w:tc>
          <w:tcPr>
            <w:tcW w:w="1978" w:type="dxa"/>
          </w:tcPr>
          <w:p w14:paraId="5E9C5F5C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(SACU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&amp; short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stay)</w:t>
            </w:r>
          </w:p>
        </w:tc>
        <w:tc>
          <w:tcPr>
            <w:tcW w:w="1416" w:type="dxa"/>
          </w:tcPr>
          <w:p w14:paraId="30033386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55" w:type="dxa"/>
          </w:tcPr>
          <w:p w14:paraId="05DC7320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sz w:val="16"/>
              </w:rPr>
              <w:t>1.00</w:t>
            </w:r>
          </w:p>
        </w:tc>
        <w:tc>
          <w:tcPr>
            <w:tcW w:w="1555" w:type="dxa"/>
          </w:tcPr>
          <w:p w14:paraId="75394520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1.00</w:t>
            </w:r>
          </w:p>
        </w:tc>
        <w:tc>
          <w:tcPr>
            <w:tcW w:w="1843" w:type="dxa"/>
          </w:tcPr>
          <w:p w14:paraId="311DC6CD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52" w:type="dxa"/>
          </w:tcPr>
          <w:p w14:paraId="5E6068C8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-1.00</w:t>
            </w:r>
          </w:p>
        </w:tc>
      </w:tr>
      <w:tr w:rsidR="00A815F9" w14:paraId="1EDD1A39" w14:textId="77777777">
        <w:trPr>
          <w:trHeight w:val="412"/>
        </w:trPr>
        <w:tc>
          <w:tcPr>
            <w:tcW w:w="1978" w:type="dxa"/>
          </w:tcPr>
          <w:p w14:paraId="37A67A05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416" w:type="dxa"/>
          </w:tcPr>
          <w:p w14:paraId="08A3DD7F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5.00</w:t>
            </w:r>
          </w:p>
        </w:tc>
        <w:tc>
          <w:tcPr>
            <w:tcW w:w="1555" w:type="dxa"/>
          </w:tcPr>
          <w:p w14:paraId="11751626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sz w:val="16"/>
              </w:rPr>
              <w:t>0.80</w:t>
            </w:r>
          </w:p>
        </w:tc>
        <w:tc>
          <w:tcPr>
            <w:tcW w:w="1555" w:type="dxa"/>
          </w:tcPr>
          <w:p w14:paraId="53DF6E72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4.2</w:t>
            </w:r>
          </w:p>
        </w:tc>
        <w:tc>
          <w:tcPr>
            <w:tcW w:w="1843" w:type="dxa"/>
          </w:tcPr>
          <w:p w14:paraId="3D9CDF8F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5.20</w:t>
            </w:r>
          </w:p>
        </w:tc>
        <w:tc>
          <w:tcPr>
            <w:tcW w:w="1152" w:type="dxa"/>
          </w:tcPr>
          <w:p w14:paraId="46394A1D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+0.2</w:t>
            </w:r>
          </w:p>
        </w:tc>
      </w:tr>
      <w:tr w:rsidR="00A815F9" w14:paraId="7F023393" w14:textId="77777777">
        <w:trPr>
          <w:trHeight w:val="412"/>
        </w:trPr>
        <w:tc>
          <w:tcPr>
            <w:tcW w:w="1978" w:type="dxa"/>
          </w:tcPr>
          <w:p w14:paraId="2343AE76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416" w:type="dxa"/>
          </w:tcPr>
          <w:p w14:paraId="7688AFB8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2.53</w:t>
            </w:r>
          </w:p>
        </w:tc>
        <w:tc>
          <w:tcPr>
            <w:tcW w:w="1555" w:type="dxa"/>
          </w:tcPr>
          <w:p w14:paraId="74CA114A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55" w:type="dxa"/>
          </w:tcPr>
          <w:p w14:paraId="07063002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2.53</w:t>
            </w:r>
          </w:p>
        </w:tc>
        <w:tc>
          <w:tcPr>
            <w:tcW w:w="1843" w:type="dxa"/>
          </w:tcPr>
          <w:p w14:paraId="136C7467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5.20</w:t>
            </w:r>
          </w:p>
        </w:tc>
        <w:tc>
          <w:tcPr>
            <w:tcW w:w="1152" w:type="dxa"/>
          </w:tcPr>
          <w:p w14:paraId="42BA4552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+2.67</w:t>
            </w:r>
          </w:p>
        </w:tc>
      </w:tr>
      <w:tr w:rsidR="00A815F9" w14:paraId="7200B8B0" w14:textId="77777777">
        <w:trPr>
          <w:trHeight w:val="412"/>
        </w:trPr>
        <w:tc>
          <w:tcPr>
            <w:tcW w:w="1978" w:type="dxa"/>
          </w:tcPr>
          <w:p w14:paraId="128197F9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416" w:type="dxa"/>
          </w:tcPr>
          <w:p w14:paraId="10AFF1D1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2.53</w:t>
            </w:r>
          </w:p>
        </w:tc>
        <w:tc>
          <w:tcPr>
            <w:tcW w:w="1555" w:type="dxa"/>
          </w:tcPr>
          <w:p w14:paraId="48DCA7E8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sz w:val="16"/>
              </w:rPr>
              <w:t>2.00</w:t>
            </w:r>
          </w:p>
        </w:tc>
        <w:tc>
          <w:tcPr>
            <w:tcW w:w="1555" w:type="dxa"/>
          </w:tcPr>
          <w:p w14:paraId="542245F9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0.53</w:t>
            </w:r>
          </w:p>
        </w:tc>
        <w:tc>
          <w:tcPr>
            <w:tcW w:w="1843" w:type="dxa"/>
          </w:tcPr>
          <w:p w14:paraId="41E3415E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5.20</w:t>
            </w:r>
          </w:p>
        </w:tc>
        <w:tc>
          <w:tcPr>
            <w:tcW w:w="1152" w:type="dxa"/>
          </w:tcPr>
          <w:p w14:paraId="464F79CE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+2.67</w:t>
            </w:r>
          </w:p>
        </w:tc>
      </w:tr>
      <w:tr w:rsidR="00A815F9" w14:paraId="57831E04" w14:textId="77777777">
        <w:trPr>
          <w:trHeight w:val="407"/>
        </w:trPr>
        <w:tc>
          <w:tcPr>
            <w:tcW w:w="1978" w:type="dxa"/>
          </w:tcPr>
          <w:p w14:paraId="20BA2483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a/b</w:t>
            </w:r>
          </w:p>
        </w:tc>
        <w:tc>
          <w:tcPr>
            <w:tcW w:w="1416" w:type="dxa"/>
          </w:tcPr>
          <w:p w14:paraId="201770B6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1.00</w:t>
            </w:r>
          </w:p>
        </w:tc>
        <w:tc>
          <w:tcPr>
            <w:tcW w:w="1555" w:type="dxa"/>
          </w:tcPr>
          <w:p w14:paraId="3E4BB5A8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55" w:type="dxa"/>
          </w:tcPr>
          <w:p w14:paraId="7984C911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1.00</w:t>
            </w:r>
          </w:p>
        </w:tc>
        <w:tc>
          <w:tcPr>
            <w:tcW w:w="1843" w:type="dxa"/>
          </w:tcPr>
          <w:p w14:paraId="7622859D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52" w:type="dxa"/>
          </w:tcPr>
          <w:p w14:paraId="256CBC5E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-1.00</w:t>
            </w:r>
          </w:p>
        </w:tc>
      </w:tr>
      <w:tr w:rsidR="00A815F9" w14:paraId="4238FAEB" w14:textId="77777777">
        <w:trPr>
          <w:trHeight w:val="412"/>
        </w:trPr>
        <w:tc>
          <w:tcPr>
            <w:tcW w:w="1978" w:type="dxa"/>
          </w:tcPr>
          <w:p w14:paraId="5C235E50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1416" w:type="dxa"/>
          </w:tcPr>
          <w:p w14:paraId="53E5FB41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5.00</w:t>
            </w:r>
          </w:p>
        </w:tc>
        <w:tc>
          <w:tcPr>
            <w:tcW w:w="1555" w:type="dxa"/>
          </w:tcPr>
          <w:p w14:paraId="38E4BE70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55" w:type="dxa"/>
          </w:tcPr>
          <w:p w14:paraId="3A6A8FA7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5.00</w:t>
            </w:r>
          </w:p>
        </w:tc>
        <w:tc>
          <w:tcPr>
            <w:tcW w:w="1843" w:type="dxa"/>
          </w:tcPr>
          <w:p w14:paraId="2515BFA7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5.20</w:t>
            </w:r>
          </w:p>
        </w:tc>
        <w:tc>
          <w:tcPr>
            <w:tcW w:w="1152" w:type="dxa"/>
          </w:tcPr>
          <w:p w14:paraId="4E66362B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+0.20</w:t>
            </w:r>
          </w:p>
        </w:tc>
      </w:tr>
      <w:tr w:rsidR="00A815F9" w14:paraId="4AEB212B" w14:textId="77777777">
        <w:trPr>
          <w:trHeight w:val="412"/>
        </w:trPr>
        <w:tc>
          <w:tcPr>
            <w:tcW w:w="1978" w:type="dxa"/>
          </w:tcPr>
          <w:p w14:paraId="1EFEE769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ED</w:t>
            </w:r>
          </w:p>
        </w:tc>
        <w:tc>
          <w:tcPr>
            <w:tcW w:w="1416" w:type="dxa"/>
          </w:tcPr>
          <w:p w14:paraId="3400590C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7.49</w:t>
            </w:r>
          </w:p>
        </w:tc>
        <w:tc>
          <w:tcPr>
            <w:tcW w:w="1555" w:type="dxa"/>
          </w:tcPr>
          <w:p w14:paraId="0C64FA27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sz w:val="16"/>
              </w:rPr>
              <w:t>1.84</w:t>
            </w:r>
          </w:p>
        </w:tc>
        <w:tc>
          <w:tcPr>
            <w:tcW w:w="1555" w:type="dxa"/>
          </w:tcPr>
          <w:p w14:paraId="18DD6703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5.65</w:t>
            </w:r>
          </w:p>
        </w:tc>
        <w:tc>
          <w:tcPr>
            <w:tcW w:w="1843" w:type="dxa"/>
          </w:tcPr>
          <w:p w14:paraId="00C5A474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7.49</w:t>
            </w:r>
          </w:p>
        </w:tc>
        <w:tc>
          <w:tcPr>
            <w:tcW w:w="1152" w:type="dxa"/>
          </w:tcPr>
          <w:p w14:paraId="394298C2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A815F9" w14:paraId="6FC39FE9" w14:textId="77777777">
        <w:trPr>
          <w:trHeight w:val="412"/>
        </w:trPr>
        <w:tc>
          <w:tcPr>
            <w:tcW w:w="1978" w:type="dxa"/>
          </w:tcPr>
          <w:p w14:paraId="396459FE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totals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ward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areas</w:t>
            </w:r>
          </w:p>
        </w:tc>
        <w:tc>
          <w:tcPr>
            <w:tcW w:w="1416" w:type="dxa"/>
          </w:tcPr>
          <w:p w14:paraId="59DD4A47" w14:textId="77777777" w:rsidR="00A815F9" w:rsidRDefault="00C15677">
            <w:pPr>
              <w:pStyle w:val="TableParagraph"/>
              <w:spacing w:before="3"/>
              <w:ind w:left="109"/>
              <w:rPr>
                <w:sz w:val="16"/>
              </w:rPr>
            </w:pPr>
            <w:r>
              <w:rPr>
                <w:sz w:val="16"/>
              </w:rPr>
              <w:t>53.55</w:t>
            </w:r>
          </w:p>
        </w:tc>
        <w:tc>
          <w:tcPr>
            <w:tcW w:w="1555" w:type="dxa"/>
          </w:tcPr>
          <w:p w14:paraId="197759F1" w14:textId="77777777" w:rsidR="00A815F9" w:rsidRDefault="00C15677">
            <w:pPr>
              <w:pStyle w:val="TableParagraph"/>
              <w:spacing w:before="3"/>
              <w:ind w:left="104"/>
              <w:rPr>
                <w:sz w:val="16"/>
              </w:rPr>
            </w:pPr>
            <w:r>
              <w:rPr>
                <w:sz w:val="16"/>
              </w:rPr>
              <w:t>10.25</w:t>
            </w:r>
          </w:p>
        </w:tc>
        <w:tc>
          <w:tcPr>
            <w:tcW w:w="1555" w:type="dxa"/>
          </w:tcPr>
          <w:p w14:paraId="12C2255B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43.30</w:t>
            </w:r>
          </w:p>
        </w:tc>
        <w:tc>
          <w:tcPr>
            <w:tcW w:w="1843" w:type="dxa"/>
          </w:tcPr>
          <w:p w14:paraId="3D1FCD61" w14:textId="77777777" w:rsidR="00A815F9" w:rsidRDefault="00C15677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59.49</w:t>
            </w:r>
          </w:p>
        </w:tc>
        <w:tc>
          <w:tcPr>
            <w:tcW w:w="1152" w:type="dxa"/>
          </w:tcPr>
          <w:p w14:paraId="0816DA5C" w14:textId="77777777" w:rsidR="00A815F9" w:rsidRDefault="00C15677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+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5.94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WTE</w:t>
            </w:r>
          </w:p>
        </w:tc>
      </w:tr>
    </w:tbl>
    <w:p w14:paraId="3EDA9918" w14:textId="77777777" w:rsidR="00A815F9" w:rsidRDefault="00A815F9">
      <w:pPr>
        <w:pStyle w:val="BodyText"/>
        <w:spacing w:before="5"/>
        <w:rPr>
          <w:sz w:val="25"/>
        </w:rPr>
      </w:pPr>
    </w:p>
    <w:p w14:paraId="632FF37A" w14:textId="77777777" w:rsidR="00A815F9" w:rsidRDefault="00C15677">
      <w:pPr>
        <w:pStyle w:val="BodyText"/>
        <w:spacing w:before="1" w:line="276" w:lineRule="auto"/>
        <w:ind w:left="1022" w:right="1011"/>
        <w:jc w:val="both"/>
      </w:pPr>
      <w:r>
        <w:t>The continued use of temporary staffing to manage the vacancy gap is included within the</w:t>
      </w:r>
      <w:r>
        <w:rPr>
          <w:spacing w:val="1"/>
        </w:rPr>
        <w:t xml:space="preserve"> </w:t>
      </w:r>
      <w:r>
        <w:t>current run rates of the Trust for quarter 1.</w:t>
      </w:r>
      <w:r>
        <w:rPr>
          <w:spacing w:val="1"/>
        </w:rPr>
        <w:t xml:space="preserve"> </w:t>
      </w:r>
      <w:r>
        <w:t>The cost difference centring upon the movement</w:t>
      </w:r>
      <w:r>
        <w:rPr>
          <w:spacing w:val="1"/>
        </w:rPr>
        <w:t xml:space="preserve"> </w:t>
      </w:r>
      <w:r>
        <w:t>from band 4 to band 5 (so an annual cost of approximately £4,000 per role)</w:t>
      </w:r>
      <w:r>
        <w:t xml:space="preserve"> key mitigations</w:t>
      </w:r>
      <w:r>
        <w:rPr>
          <w:spacing w:val="1"/>
        </w:rPr>
        <w:t xml:space="preserve"> </w:t>
      </w:r>
      <w:r>
        <w:t>centring</w:t>
      </w:r>
      <w:r>
        <w:rPr>
          <w:spacing w:val="-1"/>
        </w:rPr>
        <w:t xml:space="preserve"> </w:t>
      </w:r>
      <w:r>
        <w:t>upon;</w:t>
      </w:r>
    </w:p>
    <w:p w14:paraId="419C6D48" w14:textId="77777777" w:rsidR="00A815F9" w:rsidRDefault="00A815F9">
      <w:pPr>
        <w:pStyle w:val="BodyText"/>
        <w:spacing w:before="6"/>
        <w:rPr>
          <w:sz w:val="28"/>
        </w:rPr>
      </w:pPr>
    </w:p>
    <w:p w14:paraId="29193475" w14:textId="77777777" w:rsidR="00A815F9" w:rsidRDefault="00C15677">
      <w:pPr>
        <w:pStyle w:val="ListParagraph"/>
        <w:numPr>
          <w:ilvl w:val="0"/>
          <w:numId w:val="127"/>
        </w:numPr>
        <w:tabs>
          <w:tab w:val="left" w:pos="1860"/>
          <w:tab w:val="left" w:pos="1861"/>
        </w:tabs>
        <w:rPr>
          <w:sz w:val="24"/>
        </w:rPr>
      </w:pPr>
      <w:r>
        <w:rPr>
          <w:sz w:val="24"/>
        </w:rPr>
        <w:t>Fill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shifts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100%</w:t>
      </w:r>
      <w:r>
        <w:rPr>
          <w:spacing w:val="-2"/>
          <w:sz w:val="24"/>
        </w:rPr>
        <w:t xml:space="preserve"> </w:t>
      </w:r>
      <w:r>
        <w:rPr>
          <w:sz w:val="24"/>
        </w:rPr>
        <w:t>(budgeted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100%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band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fill</w:t>
      </w:r>
      <w:r>
        <w:rPr>
          <w:spacing w:val="-2"/>
          <w:sz w:val="24"/>
        </w:rPr>
        <w:t xml:space="preserve"> </w:t>
      </w:r>
      <w:r>
        <w:rPr>
          <w:sz w:val="24"/>
        </w:rPr>
        <w:t>below</w:t>
      </w:r>
      <w:r>
        <w:rPr>
          <w:spacing w:val="-2"/>
          <w:sz w:val="24"/>
        </w:rPr>
        <w:t xml:space="preserve"> </w:t>
      </w:r>
      <w:r>
        <w:rPr>
          <w:sz w:val="24"/>
        </w:rPr>
        <w:t>100%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band</w:t>
      </w:r>
      <w:r>
        <w:rPr>
          <w:spacing w:val="-2"/>
          <w:sz w:val="24"/>
        </w:rPr>
        <w:t xml:space="preserve"> </w:t>
      </w:r>
      <w:r>
        <w:rPr>
          <w:sz w:val="24"/>
        </w:rPr>
        <w:t>5)</w:t>
      </w:r>
    </w:p>
    <w:p w14:paraId="46FE230D" w14:textId="77777777" w:rsidR="00A815F9" w:rsidRDefault="00C15677">
      <w:pPr>
        <w:pStyle w:val="ListParagraph"/>
        <w:numPr>
          <w:ilvl w:val="0"/>
          <w:numId w:val="127"/>
        </w:numPr>
        <w:tabs>
          <w:tab w:val="left" w:pos="1860"/>
          <w:tab w:val="left" w:pos="1861"/>
        </w:tabs>
        <w:spacing w:before="40" w:line="256" w:lineRule="auto"/>
        <w:ind w:right="1014"/>
        <w:rPr>
          <w:sz w:val="24"/>
        </w:rPr>
      </w:pPr>
      <w:r>
        <w:rPr>
          <w:sz w:val="24"/>
        </w:rPr>
        <w:t>Trust</w:t>
      </w:r>
      <w:r>
        <w:rPr>
          <w:spacing w:val="9"/>
          <w:sz w:val="24"/>
        </w:rPr>
        <w:t xml:space="preserve"> </w:t>
      </w:r>
      <w:r>
        <w:rPr>
          <w:sz w:val="24"/>
        </w:rPr>
        <w:t>has</w:t>
      </w:r>
      <w:r>
        <w:rPr>
          <w:spacing w:val="9"/>
          <w:sz w:val="24"/>
        </w:rPr>
        <w:t xml:space="preserve"> </w:t>
      </w:r>
      <w:r>
        <w:rPr>
          <w:sz w:val="24"/>
        </w:rPr>
        <w:t>initiated</w:t>
      </w:r>
      <w:r>
        <w:rPr>
          <w:spacing w:val="8"/>
          <w:sz w:val="24"/>
        </w:rPr>
        <w:t xml:space="preserve"> </w:t>
      </w:r>
      <w:r>
        <w:rPr>
          <w:sz w:val="24"/>
        </w:rPr>
        <w:t>an</w:t>
      </w:r>
      <w:r>
        <w:rPr>
          <w:spacing w:val="9"/>
          <w:sz w:val="24"/>
        </w:rPr>
        <w:t xml:space="preserve"> </w:t>
      </w:r>
      <w:r>
        <w:rPr>
          <w:sz w:val="24"/>
        </w:rPr>
        <w:t>overseas</w:t>
      </w:r>
      <w:r>
        <w:rPr>
          <w:spacing w:val="9"/>
          <w:sz w:val="24"/>
        </w:rPr>
        <w:t xml:space="preserve"> </w:t>
      </w:r>
      <w:r>
        <w:rPr>
          <w:sz w:val="24"/>
        </w:rPr>
        <w:t>recruitment</w:t>
      </w:r>
      <w:r>
        <w:rPr>
          <w:spacing w:val="8"/>
          <w:sz w:val="24"/>
        </w:rPr>
        <w:t xml:space="preserve"> </w:t>
      </w:r>
      <w:r>
        <w:rPr>
          <w:sz w:val="24"/>
        </w:rPr>
        <w:t>initiative,</w:t>
      </w:r>
      <w:r>
        <w:rPr>
          <w:spacing w:val="9"/>
          <w:sz w:val="24"/>
        </w:rPr>
        <w:t xml:space="preserve"> </w:t>
      </w:r>
      <w:r>
        <w:rPr>
          <w:sz w:val="24"/>
        </w:rPr>
        <w:t>which</w:t>
      </w:r>
      <w:r>
        <w:rPr>
          <w:spacing w:val="8"/>
          <w:sz w:val="24"/>
        </w:rPr>
        <w:t xml:space="preserve"> </w:t>
      </w:r>
      <w:r>
        <w:rPr>
          <w:sz w:val="24"/>
        </w:rPr>
        <w:t>will</w:t>
      </w:r>
      <w:r>
        <w:rPr>
          <w:spacing w:val="9"/>
          <w:sz w:val="24"/>
        </w:rPr>
        <w:t xml:space="preserve"> </w:t>
      </w:r>
      <w:r>
        <w:rPr>
          <w:sz w:val="24"/>
        </w:rPr>
        <w:t>largely</w:t>
      </w:r>
      <w:r>
        <w:rPr>
          <w:spacing w:val="9"/>
          <w:sz w:val="24"/>
        </w:rPr>
        <w:t xml:space="preserve"> </w:t>
      </w:r>
      <w:r>
        <w:rPr>
          <w:sz w:val="24"/>
        </w:rPr>
        <w:t>fill</w:t>
      </w:r>
      <w:r>
        <w:rPr>
          <w:spacing w:val="9"/>
          <w:sz w:val="24"/>
        </w:rPr>
        <w:t xml:space="preserve"> </w:t>
      </w:r>
      <w:r>
        <w:rPr>
          <w:sz w:val="24"/>
        </w:rPr>
        <w:t>vacant</w:t>
      </w:r>
      <w:r>
        <w:rPr>
          <w:spacing w:val="9"/>
          <w:sz w:val="24"/>
        </w:rPr>
        <w:t xml:space="preserve"> </w:t>
      </w:r>
      <w:r>
        <w:rPr>
          <w:sz w:val="24"/>
        </w:rPr>
        <w:t>RN</w:t>
      </w:r>
      <w:r>
        <w:rPr>
          <w:spacing w:val="-64"/>
          <w:sz w:val="24"/>
        </w:rPr>
        <w:t xml:space="preserve"> </w:t>
      </w:r>
      <w:r>
        <w:rPr>
          <w:sz w:val="24"/>
        </w:rPr>
        <w:t>roles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thus</w:t>
      </w:r>
      <w:r>
        <w:rPr>
          <w:spacing w:val="-1"/>
          <w:sz w:val="24"/>
        </w:rPr>
        <w:t xml:space="preserve"> </w:t>
      </w:r>
      <w:r>
        <w:rPr>
          <w:sz w:val="24"/>
        </w:rPr>
        <w:t>backfill</w:t>
      </w:r>
      <w:r>
        <w:rPr>
          <w:spacing w:val="-2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expected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employed</w:t>
      </w:r>
      <w:r>
        <w:rPr>
          <w:spacing w:val="-1"/>
          <w:sz w:val="24"/>
        </w:rPr>
        <w:t xml:space="preserve"> </w:t>
      </w:r>
      <w:r>
        <w:rPr>
          <w:sz w:val="24"/>
        </w:rPr>
        <w:t>rates/bank</w:t>
      </w:r>
    </w:p>
    <w:p w14:paraId="1E938C8E" w14:textId="77777777" w:rsidR="00A815F9" w:rsidRDefault="00C15677">
      <w:pPr>
        <w:pStyle w:val="ListParagraph"/>
        <w:numPr>
          <w:ilvl w:val="0"/>
          <w:numId w:val="127"/>
        </w:numPr>
        <w:tabs>
          <w:tab w:val="left" w:pos="1860"/>
          <w:tab w:val="left" w:pos="1861"/>
        </w:tabs>
        <w:spacing w:before="36" w:line="259" w:lineRule="auto"/>
        <w:ind w:right="1013"/>
        <w:rPr>
          <w:sz w:val="24"/>
        </w:rPr>
      </w:pPr>
      <w:r>
        <w:rPr>
          <w:sz w:val="24"/>
        </w:rPr>
        <w:t>New</w:t>
      </w:r>
      <w:r>
        <w:rPr>
          <w:spacing w:val="5"/>
          <w:sz w:val="24"/>
        </w:rPr>
        <w:t xml:space="preserve"> </w:t>
      </w:r>
      <w:r>
        <w:rPr>
          <w:sz w:val="24"/>
        </w:rPr>
        <w:t>cohorts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are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take</w:t>
      </w:r>
      <w:r>
        <w:rPr>
          <w:spacing w:val="5"/>
          <w:sz w:val="24"/>
        </w:rPr>
        <w:t xml:space="preserve"> </w:t>
      </w:r>
      <w:r>
        <w:rPr>
          <w:sz w:val="24"/>
        </w:rPr>
        <w:t>up</w:t>
      </w:r>
      <w:r>
        <w:rPr>
          <w:spacing w:val="6"/>
          <w:sz w:val="24"/>
        </w:rPr>
        <w:t xml:space="preserve"> </w:t>
      </w:r>
      <w:r>
        <w:rPr>
          <w:sz w:val="24"/>
        </w:rPr>
        <w:t>post</w:t>
      </w:r>
      <w:r>
        <w:rPr>
          <w:spacing w:val="5"/>
          <w:sz w:val="24"/>
        </w:rPr>
        <w:t xml:space="preserve"> </w:t>
      </w:r>
      <w:r>
        <w:rPr>
          <w:sz w:val="24"/>
        </w:rPr>
        <w:t>during</w:t>
      </w:r>
      <w:r>
        <w:rPr>
          <w:spacing w:val="6"/>
          <w:sz w:val="24"/>
        </w:rPr>
        <w:t xml:space="preserve"> </w:t>
      </w:r>
      <w:r>
        <w:rPr>
          <w:sz w:val="24"/>
        </w:rPr>
        <w:t>2021/22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mitigate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5"/>
          <w:sz w:val="24"/>
        </w:rPr>
        <w:t xml:space="preserve"> </w:t>
      </w:r>
      <w:r>
        <w:rPr>
          <w:sz w:val="24"/>
        </w:rPr>
        <w:t>part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need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identify</w:t>
      </w:r>
      <w:r>
        <w:rPr>
          <w:spacing w:val="-2"/>
          <w:sz w:val="24"/>
        </w:rPr>
        <w:t xml:space="preserve"> </w:t>
      </w:r>
      <w:r>
        <w:rPr>
          <w:sz w:val="24"/>
        </w:rPr>
        <w:t>backfill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these posts.</w:t>
      </w:r>
    </w:p>
    <w:p w14:paraId="1D83ED78" w14:textId="77777777" w:rsidR="00A815F9" w:rsidRDefault="00A815F9">
      <w:pPr>
        <w:pStyle w:val="BodyText"/>
        <w:spacing w:before="5"/>
        <w:rPr>
          <w:sz w:val="29"/>
        </w:rPr>
      </w:pPr>
    </w:p>
    <w:p w14:paraId="6939CBD0" w14:textId="77777777" w:rsidR="00A815F9" w:rsidRDefault="00C15677">
      <w:pPr>
        <w:pStyle w:val="BodyText"/>
        <w:spacing w:line="276" w:lineRule="auto"/>
        <w:ind w:left="1022" w:right="1013"/>
        <w:jc w:val="both"/>
      </w:pPr>
      <w:r>
        <w:t>The below table indicates the pay differential of a band 4 verse the band 5 equivalent, the</w:t>
      </w:r>
      <w:r>
        <w:rPr>
          <w:spacing w:val="1"/>
        </w:rPr>
        <w:t xml:space="preserve"> </w:t>
      </w:r>
      <w:r>
        <w:t>table detailing costs remaining within budgeted levels when the fill rate for band 5 RN is</w:t>
      </w:r>
      <w:r>
        <w:rPr>
          <w:spacing w:val="1"/>
        </w:rPr>
        <w:t xml:space="preserve"> </w:t>
      </w:r>
      <w:r>
        <w:t>87.89%</w:t>
      </w:r>
      <w:r>
        <w:rPr>
          <w:spacing w:val="-2"/>
        </w:rPr>
        <w:t xml:space="preserve"> </w:t>
      </w:r>
      <w:r>
        <w:t>verse current budgeted</w:t>
      </w:r>
      <w:r>
        <w:rPr>
          <w:spacing w:val="-2"/>
        </w:rPr>
        <w:t xml:space="preserve"> </w:t>
      </w:r>
      <w:r>
        <w:t>posts</w:t>
      </w:r>
      <w:r>
        <w:rPr>
          <w:spacing w:val="-1"/>
        </w:rPr>
        <w:t xml:space="preserve"> </w:t>
      </w:r>
      <w:r>
        <w:t>for NA’s.</w:t>
      </w:r>
    </w:p>
    <w:p w14:paraId="694CE5BE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0" w:bottom="1640" w:left="0" w:header="508" w:footer="1453" w:gutter="0"/>
          <w:cols w:space="720"/>
        </w:sectPr>
      </w:pPr>
    </w:p>
    <w:p w14:paraId="46169B8A" w14:textId="77777777" w:rsidR="00A815F9" w:rsidRDefault="00A815F9">
      <w:pPr>
        <w:pStyle w:val="BodyText"/>
        <w:spacing w:before="8"/>
        <w:rPr>
          <w:sz w:val="8"/>
        </w:rPr>
      </w:pPr>
    </w:p>
    <w:p w14:paraId="6C59DE16" w14:textId="77777777" w:rsidR="00A815F9" w:rsidRDefault="00C15677">
      <w:pPr>
        <w:pStyle w:val="BodyText"/>
        <w:spacing w:before="93" w:after="53"/>
        <w:ind w:left="1022"/>
        <w:jc w:val="both"/>
      </w:pPr>
      <w:r>
        <w:t>Table</w:t>
      </w:r>
      <w:r>
        <w:rPr>
          <w:spacing w:val="-3"/>
        </w:rPr>
        <w:t xml:space="preserve"> </w:t>
      </w:r>
      <w:r>
        <w:t>3: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differential</w:t>
      </w:r>
      <w:r>
        <w:rPr>
          <w:spacing w:val="-4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RN</w:t>
      </w:r>
      <w:r>
        <w:rPr>
          <w:spacing w:val="-3"/>
        </w:rPr>
        <w:t xml:space="preserve"> </w:t>
      </w:r>
      <w:r>
        <w:t>appointments</w:t>
      </w:r>
    </w:p>
    <w:tbl>
      <w:tblPr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2"/>
        <w:gridCol w:w="1620"/>
        <w:gridCol w:w="1711"/>
        <w:gridCol w:w="1751"/>
      </w:tblGrid>
      <w:tr w:rsidR="00A815F9" w14:paraId="775D156E" w14:textId="77777777">
        <w:trPr>
          <w:trHeight w:val="570"/>
        </w:trPr>
        <w:tc>
          <w:tcPr>
            <w:tcW w:w="3912" w:type="dxa"/>
            <w:tcBorders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E2EFDA"/>
          </w:tcPr>
          <w:p w14:paraId="4EA9F3D8" w14:textId="77777777" w:rsidR="00A815F9" w:rsidRDefault="00C15677">
            <w:pPr>
              <w:pStyle w:val="TableParagraph"/>
              <w:spacing w:line="279" w:lineRule="exact"/>
              <w:ind w:left="22"/>
              <w:rPr>
                <w:rFonts w:ascii="Calibri"/>
              </w:rPr>
            </w:pPr>
            <w:r>
              <w:rPr>
                <w:rFonts w:ascii="Calibri"/>
              </w:rPr>
              <w:t>Description</w:t>
            </w:r>
          </w:p>
        </w:tc>
        <w:tc>
          <w:tcPr>
            <w:tcW w:w="1620" w:type="dxa"/>
            <w:tcBorders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E2EFDA"/>
          </w:tcPr>
          <w:p w14:paraId="68FC7710" w14:textId="77777777" w:rsidR="00A815F9" w:rsidRDefault="00C15677">
            <w:pPr>
              <w:pStyle w:val="TableParagraph"/>
              <w:spacing w:before="102"/>
              <w:ind w:left="539" w:right="5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WTE</w:t>
            </w:r>
          </w:p>
        </w:tc>
        <w:tc>
          <w:tcPr>
            <w:tcW w:w="1711" w:type="dxa"/>
            <w:tcBorders>
              <w:left w:val="single" w:sz="6" w:space="0" w:color="000000"/>
              <w:bottom w:val="double" w:sz="1" w:space="0" w:color="000000"/>
            </w:tcBorders>
            <w:shd w:val="clear" w:color="auto" w:fill="E2EFDA"/>
          </w:tcPr>
          <w:p w14:paraId="38709999" w14:textId="77777777" w:rsidR="00A815F9" w:rsidRDefault="00C15677">
            <w:pPr>
              <w:pStyle w:val="TableParagraph"/>
              <w:spacing w:line="261" w:lineRule="exact"/>
              <w:ind w:left="243" w:right="22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Cost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per</w:t>
            </w:r>
            <w:r>
              <w:rPr>
                <w:rFonts w:ascii="Calibri"/>
                <w:spacing w:val="7"/>
              </w:rPr>
              <w:t xml:space="preserve"> </w:t>
            </w:r>
            <w:r>
              <w:rPr>
                <w:rFonts w:ascii="Calibri"/>
              </w:rPr>
              <w:t>post</w:t>
            </w:r>
          </w:p>
          <w:p w14:paraId="52C154ED" w14:textId="77777777" w:rsidR="00A815F9" w:rsidRDefault="00C15677">
            <w:pPr>
              <w:pStyle w:val="TableParagraph"/>
              <w:spacing w:line="290" w:lineRule="exact"/>
              <w:ind w:left="227" w:right="22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£000's</w:t>
            </w:r>
          </w:p>
        </w:tc>
        <w:tc>
          <w:tcPr>
            <w:tcW w:w="1751" w:type="dxa"/>
            <w:tcBorders>
              <w:bottom w:val="double" w:sz="1" w:space="0" w:color="000000"/>
              <w:right w:val="single" w:sz="6" w:space="0" w:color="000000"/>
            </w:tcBorders>
            <w:shd w:val="clear" w:color="auto" w:fill="E2EFDA"/>
          </w:tcPr>
          <w:p w14:paraId="5DE3F9D6" w14:textId="77777777" w:rsidR="00A815F9" w:rsidRDefault="00C15677">
            <w:pPr>
              <w:pStyle w:val="TableParagraph"/>
              <w:spacing w:line="261" w:lineRule="exact"/>
              <w:ind w:left="67" w:right="4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Total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</w:rPr>
              <w:t>Annual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</w:rPr>
              <w:t>Cost</w:t>
            </w:r>
          </w:p>
          <w:p w14:paraId="0DF47C9C" w14:textId="77777777" w:rsidR="00A815F9" w:rsidRDefault="00C15677">
            <w:pPr>
              <w:pStyle w:val="TableParagraph"/>
              <w:spacing w:line="290" w:lineRule="exact"/>
              <w:ind w:left="67" w:right="38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£000's</w:t>
            </w:r>
          </w:p>
        </w:tc>
      </w:tr>
      <w:tr w:rsidR="00A815F9" w14:paraId="107D3277" w14:textId="77777777">
        <w:trPr>
          <w:trHeight w:val="570"/>
        </w:trPr>
        <w:tc>
          <w:tcPr>
            <w:tcW w:w="3912" w:type="dxa"/>
            <w:tcBorders>
              <w:top w:val="double" w:sz="1" w:space="0" w:color="000000"/>
              <w:left w:val="single" w:sz="6" w:space="0" w:color="000000"/>
              <w:right w:val="single" w:sz="6" w:space="0" w:color="000000"/>
            </w:tcBorders>
          </w:tcPr>
          <w:p w14:paraId="490C15F8" w14:textId="77777777" w:rsidR="00A815F9" w:rsidRDefault="00C15677">
            <w:pPr>
              <w:pStyle w:val="TableParagraph"/>
              <w:spacing w:line="266" w:lineRule="exact"/>
              <w:ind w:left="22"/>
              <w:rPr>
                <w:rFonts w:ascii="Calibri"/>
              </w:rPr>
            </w:pPr>
            <w:r>
              <w:rPr>
                <w:rFonts w:ascii="Calibri"/>
              </w:rPr>
              <w:t>Nurse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Associates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</w:rPr>
              <w:t>budgeted</w:t>
            </w:r>
          </w:p>
          <w:p w14:paraId="6FB3B26B" w14:textId="77777777" w:rsidR="00A815F9" w:rsidRDefault="00C15677">
            <w:pPr>
              <w:pStyle w:val="TableParagraph"/>
              <w:spacing w:line="285" w:lineRule="exact"/>
              <w:ind w:left="22"/>
              <w:rPr>
                <w:rFonts w:ascii="Calibri"/>
              </w:rPr>
            </w:pPr>
            <w:r>
              <w:rPr>
                <w:rFonts w:ascii="Calibri"/>
              </w:rPr>
              <w:t>RN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cover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</w:rPr>
              <w:t>(at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A4C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</w:rPr>
              <w:t>rates)</w:t>
            </w:r>
          </w:p>
        </w:tc>
        <w:tc>
          <w:tcPr>
            <w:tcW w:w="1620" w:type="dxa"/>
            <w:tcBorders>
              <w:top w:val="double" w:sz="1" w:space="0" w:color="000000"/>
              <w:left w:val="single" w:sz="6" w:space="0" w:color="000000"/>
              <w:right w:val="single" w:sz="6" w:space="0" w:color="000000"/>
            </w:tcBorders>
          </w:tcPr>
          <w:p w14:paraId="5BD09F37" w14:textId="77777777" w:rsidR="00A815F9" w:rsidRDefault="00C15677">
            <w:pPr>
              <w:pStyle w:val="TableParagraph"/>
              <w:spacing w:line="266" w:lineRule="exact"/>
              <w:ind w:left="541" w:right="5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48.00</w:t>
            </w:r>
          </w:p>
          <w:p w14:paraId="6D78F3FE" w14:textId="77777777" w:rsidR="00A815F9" w:rsidRDefault="00C15677">
            <w:pPr>
              <w:pStyle w:val="TableParagraph"/>
              <w:spacing w:line="285" w:lineRule="exact"/>
              <w:ind w:left="541" w:right="5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48.00</w:t>
            </w:r>
          </w:p>
        </w:tc>
        <w:tc>
          <w:tcPr>
            <w:tcW w:w="1711" w:type="dxa"/>
            <w:tcBorders>
              <w:top w:val="double" w:sz="1" w:space="0" w:color="000000"/>
              <w:left w:val="single" w:sz="6" w:space="0" w:color="000000"/>
            </w:tcBorders>
          </w:tcPr>
          <w:p w14:paraId="54355082" w14:textId="77777777" w:rsidR="00A815F9" w:rsidRDefault="00C15677">
            <w:pPr>
              <w:pStyle w:val="TableParagraph"/>
              <w:spacing w:line="266" w:lineRule="exact"/>
              <w:ind w:left="1074"/>
              <w:rPr>
                <w:rFonts w:ascii="Calibri"/>
              </w:rPr>
            </w:pPr>
            <w:r>
              <w:rPr>
                <w:rFonts w:ascii="Calibri"/>
              </w:rPr>
              <w:t>28,022</w:t>
            </w:r>
          </w:p>
          <w:p w14:paraId="1C5E612C" w14:textId="77777777" w:rsidR="00A815F9" w:rsidRDefault="00C15677">
            <w:pPr>
              <w:pStyle w:val="TableParagraph"/>
              <w:spacing w:line="285" w:lineRule="exact"/>
              <w:ind w:left="1074"/>
              <w:rPr>
                <w:rFonts w:ascii="Calibri"/>
              </w:rPr>
            </w:pPr>
            <w:r>
              <w:rPr>
                <w:rFonts w:ascii="Calibri"/>
              </w:rPr>
              <w:t>31,881</w:t>
            </w:r>
          </w:p>
        </w:tc>
        <w:tc>
          <w:tcPr>
            <w:tcW w:w="1751" w:type="dxa"/>
            <w:tcBorders>
              <w:top w:val="double" w:sz="1" w:space="0" w:color="000000"/>
              <w:right w:val="single" w:sz="6" w:space="0" w:color="000000"/>
            </w:tcBorders>
          </w:tcPr>
          <w:p w14:paraId="6BC29592" w14:textId="77777777" w:rsidR="00A815F9" w:rsidRDefault="00C15677">
            <w:pPr>
              <w:pStyle w:val="TableParagraph"/>
              <w:spacing w:line="266" w:lineRule="exact"/>
              <w:ind w:left="85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1,345,044</w:t>
            </w:r>
          </w:p>
          <w:p w14:paraId="22F0F1E9" w14:textId="77777777" w:rsidR="00A815F9" w:rsidRDefault="00C15677">
            <w:pPr>
              <w:pStyle w:val="TableParagraph"/>
              <w:spacing w:line="285" w:lineRule="exact"/>
              <w:ind w:left="85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1,530,286</w:t>
            </w:r>
          </w:p>
        </w:tc>
      </w:tr>
      <w:tr w:rsidR="00A815F9" w14:paraId="721F4188" w14:textId="77777777">
        <w:trPr>
          <w:trHeight w:val="280"/>
        </w:trPr>
        <w:tc>
          <w:tcPr>
            <w:tcW w:w="3912" w:type="dxa"/>
            <w:tcBorders>
              <w:left w:val="single" w:sz="6" w:space="0" w:color="000000"/>
              <w:right w:val="single" w:sz="6" w:space="0" w:color="000000"/>
            </w:tcBorders>
          </w:tcPr>
          <w:p w14:paraId="2E05C943" w14:textId="77777777" w:rsidR="00A815F9" w:rsidRDefault="00C15677">
            <w:pPr>
              <w:pStyle w:val="TableParagraph"/>
              <w:spacing w:line="260" w:lineRule="exact"/>
              <w:ind w:left="22"/>
              <w:rPr>
                <w:rFonts w:ascii="Calibri"/>
              </w:rPr>
            </w:pPr>
            <w:r>
              <w:rPr>
                <w:rFonts w:ascii="Calibri"/>
              </w:rPr>
              <w:t>Cost impact based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</w:rPr>
              <w:t>on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</w:rPr>
              <w:t>current vacancies</w:t>
            </w:r>
          </w:p>
        </w:tc>
        <w:tc>
          <w:tcPr>
            <w:tcW w:w="1620" w:type="dxa"/>
            <w:tcBorders>
              <w:left w:val="single" w:sz="6" w:space="0" w:color="000000"/>
              <w:right w:val="single" w:sz="6" w:space="0" w:color="000000"/>
            </w:tcBorders>
          </w:tcPr>
          <w:p w14:paraId="2F06D480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  <w:tcBorders>
              <w:left w:val="single" w:sz="6" w:space="0" w:color="000000"/>
            </w:tcBorders>
          </w:tcPr>
          <w:p w14:paraId="3412FF1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1" w:type="dxa"/>
            <w:tcBorders>
              <w:right w:val="single" w:sz="6" w:space="0" w:color="000000"/>
            </w:tcBorders>
            <w:shd w:val="clear" w:color="auto" w:fill="E2EFDA"/>
          </w:tcPr>
          <w:p w14:paraId="57D06E2B" w14:textId="77777777" w:rsidR="00A815F9" w:rsidRDefault="00C15677">
            <w:pPr>
              <w:pStyle w:val="TableParagraph"/>
              <w:spacing w:line="260" w:lineRule="exact"/>
              <w:ind w:right="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185,242</w:t>
            </w:r>
          </w:p>
        </w:tc>
      </w:tr>
      <w:tr w:rsidR="00A815F9" w14:paraId="3844CA6F" w14:textId="77777777">
        <w:trPr>
          <w:trHeight w:val="280"/>
        </w:trPr>
        <w:tc>
          <w:tcPr>
            <w:tcW w:w="3912" w:type="dxa"/>
            <w:tcBorders>
              <w:left w:val="single" w:sz="6" w:space="0" w:color="000000"/>
              <w:bottom w:val="double" w:sz="1" w:space="0" w:color="000000"/>
              <w:right w:val="single" w:sz="6" w:space="0" w:color="000000"/>
            </w:tcBorders>
          </w:tcPr>
          <w:p w14:paraId="3421FD69" w14:textId="77777777" w:rsidR="00A815F9" w:rsidRDefault="00C15677">
            <w:pPr>
              <w:pStyle w:val="TableParagraph"/>
              <w:spacing w:line="260" w:lineRule="exact"/>
              <w:ind w:left="22"/>
              <w:rPr>
                <w:rFonts w:ascii="Calibri"/>
              </w:rPr>
            </w:pPr>
            <w:r>
              <w:rPr>
                <w:rFonts w:ascii="Calibri"/>
              </w:rPr>
              <w:t>RN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cover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</w:rPr>
              <w:t>limited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</w:rPr>
              <w:t>financials</w:t>
            </w:r>
          </w:p>
        </w:tc>
        <w:tc>
          <w:tcPr>
            <w:tcW w:w="1620" w:type="dxa"/>
            <w:tcBorders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E2EFDA"/>
          </w:tcPr>
          <w:p w14:paraId="17037A7E" w14:textId="77777777" w:rsidR="00A815F9" w:rsidRDefault="00C15677">
            <w:pPr>
              <w:pStyle w:val="TableParagraph"/>
              <w:spacing w:line="260" w:lineRule="exact"/>
              <w:ind w:left="541" w:right="5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42.19</w:t>
            </w:r>
          </w:p>
        </w:tc>
        <w:tc>
          <w:tcPr>
            <w:tcW w:w="1711" w:type="dxa"/>
            <w:tcBorders>
              <w:left w:val="single" w:sz="6" w:space="0" w:color="000000"/>
              <w:bottom w:val="double" w:sz="1" w:space="0" w:color="000000"/>
            </w:tcBorders>
          </w:tcPr>
          <w:p w14:paraId="7B7EE2FA" w14:textId="77777777" w:rsidR="00A815F9" w:rsidRDefault="00C15677">
            <w:pPr>
              <w:pStyle w:val="TableParagraph"/>
              <w:spacing w:line="260" w:lineRule="exact"/>
              <w:ind w:right="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31,881</w:t>
            </w:r>
          </w:p>
        </w:tc>
        <w:tc>
          <w:tcPr>
            <w:tcW w:w="1751" w:type="dxa"/>
            <w:tcBorders>
              <w:bottom w:val="double" w:sz="1" w:space="0" w:color="000000"/>
              <w:right w:val="single" w:sz="6" w:space="0" w:color="000000"/>
            </w:tcBorders>
          </w:tcPr>
          <w:p w14:paraId="4DD67B4B" w14:textId="77777777" w:rsidR="00A815F9" w:rsidRDefault="00C15677">
            <w:pPr>
              <w:pStyle w:val="TableParagraph"/>
              <w:spacing w:line="260" w:lineRule="exact"/>
              <w:ind w:right="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1,345,044</w:t>
            </w:r>
          </w:p>
        </w:tc>
      </w:tr>
      <w:tr w:rsidR="00A815F9" w14:paraId="1A5DAC37" w14:textId="77777777">
        <w:trPr>
          <w:trHeight w:val="280"/>
        </w:trPr>
        <w:tc>
          <w:tcPr>
            <w:tcW w:w="5532" w:type="dxa"/>
            <w:gridSpan w:val="2"/>
            <w:tcBorders>
              <w:top w:val="double" w:sz="1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shd w:val="clear" w:color="auto" w:fill="E2EFDA"/>
          </w:tcPr>
          <w:p w14:paraId="4216C42A" w14:textId="77777777" w:rsidR="00A815F9" w:rsidRDefault="00C15677">
            <w:pPr>
              <w:pStyle w:val="TableParagraph"/>
              <w:spacing w:line="260" w:lineRule="exact"/>
              <w:ind w:left="22"/>
              <w:rPr>
                <w:rFonts w:ascii="Calibri"/>
              </w:rPr>
            </w:pPr>
            <w:r>
              <w:rPr>
                <w:rFonts w:ascii="Calibri"/>
              </w:rPr>
              <w:t>To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</w:rPr>
              <w:t>live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within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budget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fill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rate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would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</w:rPr>
              <w:t>need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</w:rPr>
              <w:t>be</w:t>
            </w:r>
          </w:p>
        </w:tc>
        <w:tc>
          <w:tcPr>
            <w:tcW w:w="1711" w:type="dxa"/>
            <w:tcBorders>
              <w:top w:val="double" w:sz="1" w:space="0" w:color="000000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shd w:val="clear" w:color="auto" w:fill="E2EFDA"/>
          </w:tcPr>
          <w:p w14:paraId="7E704FCD" w14:textId="77777777" w:rsidR="00A815F9" w:rsidRDefault="00C15677">
            <w:pPr>
              <w:pStyle w:val="TableParagraph"/>
              <w:spacing w:line="260" w:lineRule="exact"/>
              <w:ind w:right="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87.89%</w:t>
            </w:r>
          </w:p>
        </w:tc>
        <w:tc>
          <w:tcPr>
            <w:tcW w:w="1751" w:type="dxa"/>
            <w:vMerge w:val="restart"/>
            <w:tcBorders>
              <w:top w:val="double" w:sz="1" w:space="0" w:color="000000"/>
              <w:left w:val="double" w:sz="2" w:space="0" w:color="000000"/>
              <w:bottom w:val="nil"/>
              <w:right w:val="nil"/>
            </w:tcBorders>
          </w:tcPr>
          <w:p w14:paraId="35B275CB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  <w:tr w:rsidR="00A815F9" w14:paraId="23CE2C57" w14:textId="77777777">
        <w:trPr>
          <w:trHeight w:val="1151"/>
        </w:trPr>
        <w:tc>
          <w:tcPr>
            <w:tcW w:w="3912" w:type="dxa"/>
            <w:tcBorders>
              <w:top w:val="double" w:sz="1" w:space="0" w:color="000000"/>
              <w:left w:val="single" w:sz="6" w:space="0" w:color="000000"/>
              <w:right w:val="single" w:sz="6" w:space="0" w:color="000000"/>
            </w:tcBorders>
          </w:tcPr>
          <w:p w14:paraId="16A467B1" w14:textId="77777777" w:rsidR="00A815F9" w:rsidRDefault="00C15677">
            <w:pPr>
              <w:pStyle w:val="TableParagraph"/>
              <w:spacing w:line="266" w:lineRule="exact"/>
              <w:ind w:left="22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Memo:</w:t>
            </w:r>
            <w:r>
              <w:rPr>
                <w:rFonts w:ascii="Calibri"/>
                <w:i/>
                <w:spacing w:val="-4"/>
              </w:rPr>
              <w:t xml:space="preserve"> </w:t>
            </w:r>
            <w:r>
              <w:rPr>
                <w:rFonts w:ascii="Calibri"/>
                <w:i/>
              </w:rPr>
              <w:t>Annual</w:t>
            </w:r>
            <w:r>
              <w:rPr>
                <w:rFonts w:ascii="Calibri"/>
                <w:i/>
                <w:spacing w:val="-4"/>
              </w:rPr>
              <w:t xml:space="preserve"> </w:t>
            </w:r>
            <w:r>
              <w:rPr>
                <w:rFonts w:ascii="Calibri"/>
                <w:i/>
              </w:rPr>
              <w:t>Salary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>NA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  <w:i/>
              </w:rPr>
              <w:t>and</w:t>
            </w:r>
            <w:r>
              <w:rPr>
                <w:rFonts w:ascii="Calibri"/>
                <w:i/>
                <w:spacing w:val="-7"/>
              </w:rPr>
              <w:t xml:space="preserve"> </w:t>
            </w:r>
            <w:r>
              <w:rPr>
                <w:rFonts w:ascii="Calibri"/>
                <w:i/>
              </w:rPr>
              <w:t>RN</w:t>
            </w:r>
          </w:p>
          <w:p w14:paraId="3C2A9D22" w14:textId="77777777" w:rsidR="00A815F9" w:rsidRDefault="00C15677">
            <w:pPr>
              <w:pStyle w:val="TableParagraph"/>
              <w:spacing w:before="7" w:line="220" w:lineRule="auto"/>
              <w:ind w:left="22" w:right="2598"/>
              <w:rPr>
                <w:rFonts w:ascii="Calibri"/>
                <w:i/>
              </w:rPr>
            </w:pPr>
            <w:r>
              <w:rPr>
                <w:rFonts w:ascii="Calibri"/>
                <w:i/>
                <w:spacing w:val="-1"/>
              </w:rPr>
              <w:t>Remuneration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Band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</w:rPr>
              <w:t>4</w:t>
            </w:r>
          </w:p>
          <w:p w14:paraId="49DB0528" w14:textId="77777777" w:rsidR="00A815F9" w:rsidRDefault="00C15677">
            <w:pPr>
              <w:pStyle w:val="TableParagraph"/>
              <w:spacing w:line="275" w:lineRule="exact"/>
              <w:ind w:left="22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Band</w:t>
            </w:r>
            <w:r>
              <w:rPr>
                <w:rFonts w:ascii="Calibri"/>
                <w:i/>
                <w:spacing w:val="-12"/>
              </w:rPr>
              <w:t xml:space="preserve"> </w:t>
            </w:r>
            <w:r>
              <w:rPr>
                <w:rFonts w:ascii="Calibri"/>
                <w:i/>
              </w:rPr>
              <w:t>5</w:t>
            </w:r>
          </w:p>
        </w:tc>
        <w:tc>
          <w:tcPr>
            <w:tcW w:w="1620" w:type="dxa"/>
            <w:tcBorders>
              <w:top w:val="double" w:sz="1" w:space="0" w:color="000000"/>
              <w:left w:val="single" w:sz="6" w:space="0" w:color="000000"/>
              <w:right w:val="single" w:sz="6" w:space="0" w:color="000000"/>
            </w:tcBorders>
          </w:tcPr>
          <w:p w14:paraId="7261A745" w14:textId="77777777" w:rsidR="00A815F9" w:rsidRDefault="00A815F9">
            <w:pPr>
              <w:pStyle w:val="TableParagraph"/>
              <w:spacing w:before="11"/>
              <w:rPr>
                <w:sz w:val="21"/>
              </w:rPr>
            </w:pPr>
          </w:p>
          <w:p w14:paraId="275AF6CE" w14:textId="77777777" w:rsidR="00A815F9" w:rsidRDefault="00C15677">
            <w:pPr>
              <w:pStyle w:val="TableParagraph"/>
              <w:spacing w:line="304" w:lineRule="exact"/>
              <w:ind w:left="182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Annual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</w:rPr>
              <w:t>Salary</w:t>
            </w:r>
          </w:p>
          <w:p w14:paraId="67BB16AC" w14:textId="77777777" w:rsidR="00A815F9" w:rsidRDefault="00C15677">
            <w:pPr>
              <w:pStyle w:val="TableParagraph"/>
              <w:spacing w:line="291" w:lineRule="exact"/>
              <w:ind w:left="943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21,892</w:t>
            </w:r>
          </w:p>
          <w:p w14:paraId="0F61BC86" w14:textId="77777777" w:rsidR="00A815F9" w:rsidRDefault="00C15677">
            <w:pPr>
              <w:pStyle w:val="TableParagraph"/>
              <w:spacing w:line="284" w:lineRule="exact"/>
              <w:ind w:left="943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24,907</w:t>
            </w:r>
          </w:p>
        </w:tc>
        <w:tc>
          <w:tcPr>
            <w:tcW w:w="1711" w:type="dxa"/>
            <w:tcBorders>
              <w:top w:val="double" w:sz="1" w:space="0" w:color="000000"/>
              <w:left w:val="single" w:sz="6" w:space="0" w:color="000000"/>
              <w:right w:val="double" w:sz="2" w:space="0" w:color="000000"/>
            </w:tcBorders>
          </w:tcPr>
          <w:p w14:paraId="338A13B5" w14:textId="77777777" w:rsidR="00A815F9" w:rsidRDefault="00A815F9">
            <w:pPr>
              <w:pStyle w:val="TableParagraph"/>
              <w:spacing w:before="11"/>
              <w:rPr>
                <w:sz w:val="21"/>
              </w:rPr>
            </w:pPr>
          </w:p>
          <w:p w14:paraId="5322D4FA" w14:textId="77777777" w:rsidR="00A815F9" w:rsidRDefault="00C15677">
            <w:pPr>
              <w:pStyle w:val="TableParagraph"/>
              <w:spacing w:line="304" w:lineRule="exact"/>
              <w:ind w:left="223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With</w:t>
            </w:r>
            <w:r>
              <w:rPr>
                <w:rFonts w:ascii="Calibri"/>
                <w:i/>
                <w:spacing w:val="-7"/>
              </w:rPr>
              <w:t xml:space="preserve"> </w:t>
            </w:r>
            <w:r>
              <w:rPr>
                <w:rFonts w:ascii="Calibri"/>
                <w:i/>
              </w:rPr>
              <w:t>on-costs</w:t>
            </w:r>
          </w:p>
          <w:p w14:paraId="7A516CEF" w14:textId="77777777" w:rsidR="00A815F9" w:rsidRDefault="00C15677">
            <w:pPr>
              <w:pStyle w:val="TableParagraph"/>
              <w:spacing w:line="291" w:lineRule="exact"/>
              <w:ind w:left="1033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28,022</w:t>
            </w:r>
          </w:p>
          <w:p w14:paraId="20CCFF2B" w14:textId="77777777" w:rsidR="00A815F9" w:rsidRDefault="00C15677">
            <w:pPr>
              <w:pStyle w:val="TableParagraph"/>
              <w:spacing w:line="285" w:lineRule="exact"/>
              <w:ind w:left="1033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31,881</w:t>
            </w:r>
          </w:p>
        </w:tc>
        <w:tc>
          <w:tcPr>
            <w:tcW w:w="1751" w:type="dxa"/>
            <w:vMerge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7365CF4A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3787D328" w14:textId="77777777" w:rsidR="00A815F9" w:rsidRDefault="00A815F9">
      <w:pPr>
        <w:pStyle w:val="BodyText"/>
        <w:spacing w:before="5"/>
        <w:rPr>
          <w:sz w:val="29"/>
        </w:rPr>
      </w:pPr>
    </w:p>
    <w:p w14:paraId="70BC7F4B" w14:textId="77777777" w:rsidR="00A815F9" w:rsidRDefault="00C15677">
      <w:pPr>
        <w:pStyle w:val="BodyText"/>
        <w:spacing w:line="276" w:lineRule="auto"/>
        <w:ind w:left="1022" w:right="1013"/>
        <w:jc w:val="both"/>
      </w:pP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vacant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roles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expected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December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contained</w:t>
      </w:r>
      <w:r>
        <w:rPr>
          <w:spacing w:val="24"/>
        </w:rPr>
        <w:t xml:space="preserve"> </w:t>
      </w:r>
      <w:r>
        <w:t>within</w:t>
      </w:r>
      <w:r>
        <w:rPr>
          <w:spacing w:val="25"/>
        </w:rPr>
        <w:t xml:space="preserve"> </w:t>
      </w:r>
      <w:r>
        <w:t>plans</w:t>
      </w:r>
      <w:r>
        <w:rPr>
          <w:spacing w:val="24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initial</w:t>
      </w:r>
      <w:r>
        <w:rPr>
          <w:spacing w:val="25"/>
        </w:rPr>
        <w:t xml:space="preserve"> </w:t>
      </w:r>
      <w:r>
        <w:t>quarter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2021/22</w:t>
      </w:r>
      <w:r>
        <w:rPr>
          <w:spacing w:val="24"/>
        </w:rPr>
        <w:t xml:space="preserve"> </w:t>
      </w:r>
      <w:r>
        <w:t>(so</w:t>
      </w:r>
      <w:r>
        <w:rPr>
          <w:spacing w:val="25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not</w:t>
      </w:r>
      <w:r>
        <w:rPr>
          <w:spacing w:val="25"/>
        </w:rPr>
        <w:t xml:space="preserve"> </w:t>
      </w:r>
      <w:r>
        <w:t>form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pressure</w:t>
      </w:r>
      <w:r>
        <w:rPr>
          <w:spacing w:val="24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Q1)</w:t>
      </w:r>
      <w:r>
        <w:rPr>
          <w:spacing w:val="-64"/>
        </w:rPr>
        <w:t xml:space="preserve"> </w:t>
      </w:r>
      <w:r>
        <w:t>and quarter 2 onwards to be managed largely within budgeted resource through maintaining</w:t>
      </w:r>
      <w:r>
        <w:rPr>
          <w:spacing w:val="1"/>
        </w:rPr>
        <w:t xml:space="preserve"> </w:t>
      </w:r>
      <w:r>
        <w:t>fill at a rate below 100% at circa 90% of the establishment.</w:t>
      </w:r>
      <w:r>
        <w:rPr>
          <w:spacing w:val="1"/>
        </w:rPr>
        <w:t xml:space="preserve"> </w:t>
      </w:r>
      <w:r>
        <w:t>However, if roles are filled at</w:t>
      </w:r>
      <w:r>
        <w:rPr>
          <w:spacing w:val="1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rates this is</w:t>
      </w:r>
      <w:r>
        <w:rPr>
          <w:spacing w:val="-1"/>
        </w:rPr>
        <w:t xml:space="preserve"> </w:t>
      </w:r>
      <w:r>
        <w:t>expected</w:t>
      </w:r>
      <w:r>
        <w:rPr>
          <w:spacing w:val="-2"/>
        </w:rPr>
        <w:t xml:space="preserve"> </w:t>
      </w:r>
      <w:r>
        <w:t>to increase</w:t>
      </w:r>
      <w:r>
        <w:rPr>
          <w:spacing w:val="-1"/>
        </w:rPr>
        <w:t xml:space="preserve"> </w:t>
      </w:r>
      <w:r>
        <w:t>costs.</w:t>
      </w:r>
    </w:p>
    <w:p w14:paraId="0A6C5151" w14:textId="77777777" w:rsidR="00A815F9" w:rsidRDefault="00A815F9">
      <w:pPr>
        <w:pStyle w:val="BodyText"/>
        <w:spacing w:before="8"/>
        <w:rPr>
          <w:sz w:val="27"/>
        </w:rPr>
      </w:pPr>
    </w:p>
    <w:p w14:paraId="787847A5" w14:textId="77777777" w:rsidR="00A815F9" w:rsidRDefault="00C15677">
      <w:pPr>
        <w:pStyle w:val="BodyText"/>
        <w:spacing w:line="276" w:lineRule="auto"/>
        <w:ind w:left="1022" w:right="1012"/>
        <w:jc w:val="both"/>
      </w:pPr>
      <w:r>
        <w:t>A paper recommending the</w:t>
      </w:r>
      <w:r>
        <w:t xml:space="preserve"> requirement to increase NA numbers through a further cohort to</w:t>
      </w:r>
      <w:r>
        <w:rPr>
          <w:spacing w:val="1"/>
        </w:rPr>
        <w:t xml:space="preserve"> </w:t>
      </w:r>
      <w:r>
        <w:t>meet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5.94</w:t>
      </w:r>
      <w:r>
        <w:rPr>
          <w:spacing w:val="1"/>
        </w:rPr>
        <w:t xml:space="preserve"> </w:t>
      </w:r>
      <w:r>
        <w:t>WTE</w:t>
      </w:r>
      <w:r>
        <w:rPr>
          <w:spacing w:val="1"/>
        </w:rPr>
        <w:t xml:space="preserve"> </w:t>
      </w:r>
      <w:r>
        <w:t>gap</w:t>
      </w:r>
      <w:r>
        <w:rPr>
          <w:spacing w:val="1"/>
        </w:rPr>
        <w:t xml:space="preserve"> </w:t>
      </w:r>
      <w:r>
        <w:t>identified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establishment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presented</w:t>
      </w:r>
      <w:r>
        <w:rPr>
          <w:spacing w:val="-64"/>
        </w:rPr>
        <w:t xml:space="preserve"> </w:t>
      </w:r>
      <w:r>
        <w:t>separately to this paper. This will identify costs associated with training and back fill of study</w:t>
      </w:r>
      <w:r>
        <w:rPr>
          <w:spacing w:val="1"/>
        </w:rPr>
        <w:t xml:space="preserve"> </w:t>
      </w:r>
      <w:r>
        <w:t>time.</w:t>
      </w:r>
    </w:p>
    <w:p w14:paraId="39618020" w14:textId="77777777" w:rsidR="00A815F9" w:rsidRDefault="00A815F9">
      <w:pPr>
        <w:pStyle w:val="BodyText"/>
        <w:spacing w:before="4"/>
        <w:rPr>
          <w:sz w:val="27"/>
        </w:rPr>
      </w:pPr>
    </w:p>
    <w:p w14:paraId="6C7D16C7" w14:textId="77777777" w:rsidR="00A815F9" w:rsidRDefault="00C15677">
      <w:pPr>
        <w:numPr>
          <w:ilvl w:val="1"/>
          <w:numId w:val="126"/>
        </w:numPr>
        <w:tabs>
          <w:tab w:val="left" w:pos="1423"/>
        </w:tabs>
        <w:rPr>
          <w:b/>
          <w:sz w:val="24"/>
        </w:rPr>
      </w:pPr>
      <w:r>
        <w:rPr>
          <w:b/>
          <w:sz w:val="24"/>
        </w:rPr>
        <w:t>Wa</w:t>
      </w:r>
      <w:r>
        <w:rPr>
          <w:b/>
          <w:sz w:val="24"/>
        </w:rPr>
        <w:t>rd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specific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recommendations:</w:t>
      </w:r>
    </w:p>
    <w:p w14:paraId="15DFB141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419FBFE3" w14:textId="77777777" w:rsidR="00A815F9" w:rsidRDefault="00C15677">
      <w:pPr>
        <w:pStyle w:val="BodyText"/>
        <w:spacing w:line="276" w:lineRule="auto"/>
        <w:ind w:left="1022" w:right="1010"/>
        <w:jc w:val="both"/>
      </w:pPr>
      <w:r>
        <w:t>Ward 11 has had challenges with Quality which have been contributed to by a higher level of</w:t>
      </w:r>
      <w:r>
        <w:rPr>
          <w:spacing w:val="-64"/>
        </w:rPr>
        <w:t xml:space="preserve"> </w:t>
      </w:r>
      <w:r>
        <w:t>activity and acuity than anticipated. Levels 1a and 1b patients have continued to be the</w:t>
      </w:r>
      <w:r>
        <w:rPr>
          <w:spacing w:val="1"/>
        </w:rPr>
        <w:t xml:space="preserve"> </w:t>
      </w:r>
      <w:r>
        <w:t>higher proportion of patients on the area in both the February and October 2020 reviews.</w:t>
      </w:r>
      <w:r>
        <w:rPr>
          <w:spacing w:val="1"/>
        </w:rPr>
        <w:t xml:space="preserve"> </w:t>
      </w:r>
      <w:r>
        <w:t>Intensive Care Unit (ICU) Outreach teams spend 43% of their time on Ward 11 an</w:t>
      </w:r>
      <w:r>
        <w:t>d 60% of</w:t>
      </w:r>
      <w:r>
        <w:rPr>
          <w:spacing w:val="1"/>
        </w:rPr>
        <w:t xml:space="preserve"> </w:t>
      </w:r>
      <w:r>
        <w:t>ICU Stepdown patients go to Ward 11. High levels, 24% of patients on average, of Total</w:t>
      </w:r>
      <w:r>
        <w:rPr>
          <w:spacing w:val="1"/>
        </w:rPr>
        <w:t xml:space="preserve"> </w:t>
      </w:r>
      <w:r>
        <w:t>Parenteral Nutrition (TPN) have also contributed to higher levels of acuity as well as high</w:t>
      </w:r>
      <w:r>
        <w:rPr>
          <w:spacing w:val="1"/>
        </w:rPr>
        <w:t xml:space="preserve"> </w:t>
      </w:r>
      <w:r>
        <w:t>levels of 1 to 1 sitters for patients. The complexity of these patie</w:t>
      </w:r>
      <w:r>
        <w:t>nts requires significant RN</w:t>
      </w:r>
      <w:r>
        <w:rPr>
          <w:spacing w:val="1"/>
        </w:rPr>
        <w:t xml:space="preserve"> </w:t>
      </w:r>
      <w:r>
        <w:t>time.</w:t>
      </w:r>
      <w:r>
        <w:rPr>
          <w:spacing w:val="16"/>
        </w:rPr>
        <w:t xml:space="preserve"> </w:t>
      </w:r>
      <w:r>
        <w:t>During</w:t>
      </w:r>
      <w:r>
        <w:rPr>
          <w:spacing w:val="16"/>
        </w:rPr>
        <w:t xml:space="preserve"> </w:t>
      </w:r>
      <w:r>
        <w:t>2020,</w:t>
      </w:r>
      <w:r>
        <w:rPr>
          <w:spacing w:val="16"/>
        </w:rPr>
        <w:t xml:space="preserve"> </w:t>
      </w:r>
      <w:r>
        <w:t>quality</w:t>
      </w:r>
      <w:r>
        <w:rPr>
          <w:spacing w:val="16"/>
        </w:rPr>
        <w:t xml:space="preserve"> </w:t>
      </w:r>
      <w:r>
        <w:t>concerns</w:t>
      </w:r>
      <w:r>
        <w:rPr>
          <w:spacing w:val="16"/>
        </w:rPr>
        <w:t xml:space="preserve"> </w:t>
      </w:r>
      <w:r>
        <w:t>were</w:t>
      </w:r>
      <w:r>
        <w:rPr>
          <w:spacing w:val="16"/>
        </w:rPr>
        <w:t xml:space="preserve"> </w:t>
      </w:r>
      <w:r>
        <w:t>raised</w:t>
      </w:r>
      <w:r>
        <w:rPr>
          <w:spacing w:val="16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ward</w:t>
      </w:r>
      <w:r>
        <w:rPr>
          <w:spacing w:val="16"/>
        </w:rPr>
        <w:t xml:space="preserve"> </w:t>
      </w:r>
      <w:r>
        <w:t>area</w:t>
      </w:r>
      <w:r>
        <w:rPr>
          <w:spacing w:val="16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relatives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reviews</w:t>
      </w:r>
      <w:r>
        <w:rPr>
          <w:spacing w:val="-6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care</w:t>
      </w:r>
      <w:r>
        <w:rPr>
          <w:spacing w:val="34"/>
        </w:rPr>
        <w:t xml:space="preserve"> </w:t>
      </w:r>
      <w:r>
        <w:t>provided</w:t>
      </w:r>
      <w:r>
        <w:rPr>
          <w:spacing w:val="35"/>
        </w:rPr>
        <w:t xml:space="preserve"> </w:t>
      </w:r>
      <w:r>
        <w:t>demonstrated</w:t>
      </w:r>
      <w:r>
        <w:rPr>
          <w:spacing w:val="34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patients</w:t>
      </w:r>
      <w:r>
        <w:rPr>
          <w:spacing w:val="35"/>
        </w:rPr>
        <w:t xml:space="preserve"> </w:t>
      </w:r>
      <w:r>
        <w:t>were</w:t>
      </w:r>
      <w:r>
        <w:rPr>
          <w:spacing w:val="34"/>
        </w:rPr>
        <w:t xml:space="preserve"> </w:t>
      </w:r>
      <w:r>
        <w:t>not</w:t>
      </w:r>
      <w:r>
        <w:rPr>
          <w:spacing w:val="34"/>
        </w:rPr>
        <w:t xml:space="preserve"> </w:t>
      </w:r>
      <w:r>
        <w:t>receiving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timeliness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care</w:t>
      </w:r>
      <w:r>
        <w:rPr>
          <w:spacing w:val="-64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required which</w:t>
      </w:r>
      <w:r>
        <w:rPr>
          <w:spacing w:val="-2"/>
        </w:rPr>
        <w:t xml:space="preserve"> </w:t>
      </w:r>
      <w:r>
        <w:t>led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harm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poor</w:t>
      </w:r>
      <w:r>
        <w:rPr>
          <w:spacing w:val="-2"/>
        </w:rPr>
        <w:t xml:space="preserve"> </w:t>
      </w:r>
      <w:r>
        <w:t>outcomes.</w:t>
      </w:r>
    </w:p>
    <w:p w14:paraId="289146ED" w14:textId="77777777" w:rsidR="00A815F9" w:rsidRDefault="00A815F9">
      <w:pPr>
        <w:pStyle w:val="BodyText"/>
        <w:spacing w:before="10"/>
        <w:rPr>
          <w:sz w:val="27"/>
        </w:rPr>
      </w:pPr>
    </w:p>
    <w:p w14:paraId="685AB54E" w14:textId="77777777" w:rsidR="00A815F9" w:rsidRDefault="00C15677">
      <w:pPr>
        <w:pStyle w:val="BodyText"/>
        <w:spacing w:before="1" w:line="276" w:lineRule="auto"/>
        <w:ind w:left="1022" w:right="1012"/>
        <w:jc w:val="both"/>
      </w:pPr>
      <w:r>
        <w:t>It is recommended that Ward 11 is staffed to its SNCT outcome on days and an element of</w:t>
      </w:r>
      <w:r>
        <w:rPr>
          <w:spacing w:val="1"/>
        </w:rPr>
        <w:t xml:space="preserve"> </w:t>
      </w:r>
      <w:r>
        <w:t>professional judgement is applied to both the day and night shift.</w:t>
      </w:r>
      <w:r>
        <w:rPr>
          <w:spacing w:val="1"/>
        </w:rPr>
        <w:t xml:space="preserve"> </w:t>
      </w:r>
      <w:r>
        <w:t>It is proposed that the</w:t>
      </w:r>
      <w:r>
        <w:rPr>
          <w:spacing w:val="1"/>
        </w:rPr>
        <w:t xml:space="preserve"> </w:t>
      </w:r>
      <w:r>
        <w:t xml:space="preserve">registrant establishment would increase by 1 registrant both </w:t>
      </w:r>
      <w:r>
        <w:t>day and night, but this role could</w:t>
      </w:r>
      <w:r>
        <w:rPr>
          <w:spacing w:val="-64"/>
        </w:rPr>
        <w:t xml:space="preserve"> </w:t>
      </w:r>
      <w:r>
        <w:t>be filled by an NA.</w:t>
      </w:r>
      <w:r>
        <w:rPr>
          <w:spacing w:val="1"/>
        </w:rPr>
        <w:t xml:space="preserve"> </w:t>
      </w:r>
      <w:r>
        <w:t>This would allow a greater degree of oversight for significantly sick</w:t>
      </w:r>
      <w:r>
        <w:rPr>
          <w:spacing w:val="1"/>
        </w:rPr>
        <w:t xml:space="preserve"> </w:t>
      </w:r>
      <w:r>
        <w:t>patients requiring escalation to ICU or step-down from ICU from the nurse in-charge who</w:t>
      </w:r>
      <w:r>
        <w:rPr>
          <w:spacing w:val="1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manage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shift without</w:t>
      </w:r>
      <w:r>
        <w:rPr>
          <w:spacing w:val="-2"/>
        </w:rPr>
        <w:t xml:space="preserve"> </w:t>
      </w:r>
      <w:r>
        <w:t>taking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cohort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current model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ICU.</w:t>
      </w:r>
    </w:p>
    <w:p w14:paraId="7AEA6EEA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0" w:bottom="1640" w:left="0" w:header="508" w:footer="1453" w:gutter="0"/>
          <w:cols w:space="720"/>
        </w:sectPr>
      </w:pPr>
    </w:p>
    <w:p w14:paraId="0EADF156" w14:textId="77777777" w:rsidR="00A815F9" w:rsidRDefault="00A815F9">
      <w:pPr>
        <w:pStyle w:val="BodyText"/>
        <w:rPr>
          <w:sz w:val="20"/>
        </w:rPr>
      </w:pPr>
    </w:p>
    <w:p w14:paraId="42101A21" w14:textId="77777777" w:rsidR="00A815F9" w:rsidRDefault="00A815F9">
      <w:pPr>
        <w:pStyle w:val="BodyText"/>
        <w:spacing w:before="3"/>
        <w:rPr>
          <w:sz w:val="16"/>
        </w:rPr>
      </w:pPr>
    </w:p>
    <w:p w14:paraId="7EC72C11" w14:textId="77777777" w:rsidR="00A815F9" w:rsidRDefault="00C15677">
      <w:pPr>
        <w:pStyle w:val="BodyText"/>
        <w:spacing w:before="93"/>
        <w:ind w:left="1022"/>
        <w:jc w:val="both"/>
      </w:pPr>
      <w:r>
        <w:t>Table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summary</w:t>
      </w:r>
      <w:r>
        <w:rPr>
          <w:spacing w:val="-1"/>
        </w:rPr>
        <w:t xml:space="preserve"> </w:t>
      </w:r>
      <w:r>
        <w:t>outcomes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Ward 11.</w:t>
      </w:r>
    </w:p>
    <w:p w14:paraId="39F27E57" w14:textId="77777777" w:rsidR="00A815F9" w:rsidRDefault="00A815F9">
      <w:pPr>
        <w:pStyle w:val="BodyText"/>
        <w:spacing w:before="3"/>
        <w:rPr>
          <w:sz w:val="29"/>
        </w:rPr>
      </w:pPr>
    </w:p>
    <w:p w14:paraId="26E59451" w14:textId="77777777" w:rsidR="00A815F9" w:rsidRDefault="00C15677">
      <w:pPr>
        <w:spacing w:after="25"/>
        <w:ind w:left="1022"/>
        <w:jc w:val="both"/>
        <w:rPr>
          <w:sz w:val="18"/>
        </w:rPr>
      </w:pPr>
      <w:r>
        <w:rPr>
          <w:sz w:val="18"/>
        </w:rPr>
        <w:t>Table</w:t>
      </w:r>
      <w:r>
        <w:rPr>
          <w:spacing w:val="-3"/>
          <w:sz w:val="18"/>
        </w:rPr>
        <w:t xml:space="preserve"> </w:t>
      </w:r>
      <w:r>
        <w:rPr>
          <w:sz w:val="18"/>
        </w:rPr>
        <w:t>4:</w:t>
      </w:r>
      <w:r>
        <w:rPr>
          <w:spacing w:val="-2"/>
          <w:sz w:val="18"/>
        </w:rPr>
        <w:t xml:space="preserve"> </w:t>
      </w:r>
      <w:r>
        <w:rPr>
          <w:sz w:val="18"/>
        </w:rPr>
        <w:t>Ward</w:t>
      </w:r>
      <w:r>
        <w:rPr>
          <w:spacing w:val="-3"/>
          <w:sz w:val="18"/>
        </w:rPr>
        <w:t xml:space="preserve"> </w:t>
      </w:r>
      <w:r>
        <w:rPr>
          <w:sz w:val="18"/>
        </w:rPr>
        <w:t>11</w:t>
      </w:r>
      <w:r>
        <w:rPr>
          <w:spacing w:val="-3"/>
          <w:sz w:val="18"/>
        </w:rPr>
        <w:t xml:space="preserve"> </w:t>
      </w:r>
      <w:r>
        <w:rPr>
          <w:sz w:val="18"/>
        </w:rPr>
        <w:t>specific</w:t>
      </w:r>
      <w:r>
        <w:rPr>
          <w:spacing w:val="-3"/>
          <w:sz w:val="18"/>
        </w:rPr>
        <w:t xml:space="preserve"> </w:t>
      </w:r>
      <w:r>
        <w:rPr>
          <w:sz w:val="18"/>
        </w:rPr>
        <w:t>requirements</w:t>
      </w:r>
    </w:p>
    <w:tbl>
      <w:tblPr>
        <w:tblW w:w="0" w:type="auto"/>
        <w:tblInd w:w="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2554"/>
        <w:gridCol w:w="1133"/>
        <w:gridCol w:w="2554"/>
        <w:gridCol w:w="1196"/>
      </w:tblGrid>
      <w:tr w:rsidR="00A815F9" w14:paraId="5D4B88D2" w14:textId="77777777">
        <w:trPr>
          <w:trHeight w:val="441"/>
        </w:trPr>
        <w:tc>
          <w:tcPr>
            <w:tcW w:w="1810" w:type="dxa"/>
          </w:tcPr>
          <w:p w14:paraId="5077B08E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14:paraId="1ABD1C38" w14:textId="77777777" w:rsidR="00A815F9" w:rsidRDefault="00C15677">
            <w:pPr>
              <w:pStyle w:val="TableParagraph"/>
              <w:spacing w:before="3"/>
              <w:ind w:left="202" w:right="190"/>
              <w:jc w:val="center"/>
              <w:rPr>
                <w:sz w:val="18"/>
              </w:rPr>
            </w:pPr>
            <w:r>
              <w:rPr>
                <w:sz w:val="18"/>
              </w:rPr>
              <w:t>RN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Day</w:t>
            </w:r>
          </w:p>
        </w:tc>
        <w:tc>
          <w:tcPr>
            <w:tcW w:w="1133" w:type="dxa"/>
          </w:tcPr>
          <w:p w14:paraId="63F041A5" w14:textId="77777777" w:rsidR="00A815F9" w:rsidRDefault="00C15677">
            <w:pPr>
              <w:pStyle w:val="TableParagraph"/>
              <w:spacing w:before="3"/>
              <w:ind w:left="150" w:right="145"/>
              <w:jc w:val="center"/>
              <w:rPr>
                <w:sz w:val="18"/>
              </w:rPr>
            </w:pPr>
            <w:r>
              <w:rPr>
                <w:sz w:val="18"/>
              </w:rPr>
              <w:t>CSW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Day</w:t>
            </w:r>
          </w:p>
        </w:tc>
        <w:tc>
          <w:tcPr>
            <w:tcW w:w="2554" w:type="dxa"/>
          </w:tcPr>
          <w:p w14:paraId="131344B7" w14:textId="77777777" w:rsidR="00A815F9" w:rsidRDefault="00C15677">
            <w:pPr>
              <w:pStyle w:val="TableParagraph"/>
              <w:spacing w:before="3"/>
              <w:ind w:left="200" w:right="190"/>
              <w:jc w:val="center"/>
              <w:rPr>
                <w:sz w:val="18"/>
              </w:rPr>
            </w:pPr>
            <w:r>
              <w:rPr>
                <w:sz w:val="18"/>
              </w:rPr>
              <w:t>RN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Night</w:t>
            </w:r>
          </w:p>
        </w:tc>
        <w:tc>
          <w:tcPr>
            <w:tcW w:w="1196" w:type="dxa"/>
          </w:tcPr>
          <w:p w14:paraId="653FD7ED" w14:textId="77777777" w:rsidR="00A815F9" w:rsidRDefault="00C15677">
            <w:pPr>
              <w:pStyle w:val="TableParagraph"/>
              <w:spacing w:before="3"/>
              <w:ind w:left="130" w:right="128"/>
              <w:jc w:val="center"/>
              <w:rPr>
                <w:sz w:val="18"/>
              </w:rPr>
            </w:pPr>
            <w:r>
              <w:rPr>
                <w:sz w:val="18"/>
              </w:rPr>
              <w:t>CSW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Night</w:t>
            </w:r>
          </w:p>
        </w:tc>
      </w:tr>
      <w:tr w:rsidR="00A815F9" w14:paraId="1C53F86E" w14:textId="77777777">
        <w:trPr>
          <w:trHeight w:val="1314"/>
        </w:trPr>
        <w:tc>
          <w:tcPr>
            <w:tcW w:w="1810" w:type="dxa"/>
          </w:tcPr>
          <w:p w14:paraId="35CCC571" w14:textId="77777777" w:rsidR="00A815F9" w:rsidRDefault="00C15677">
            <w:pPr>
              <w:pStyle w:val="TableParagraph"/>
              <w:spacing w:line="280" w:lineRule="auto"/>
              <w:ind w:left="648" w:right="300" w:hanging="316"/>
              <w:rPr>
                <w:sz w:val="16"/>
              </w:rPr>
            </w:pPr>
            <w:r>
              <w:rPr>
                <w:sz w:val="16"/>
              </w:rPr>
              <w:t>Ward 11 current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staffing</w:t>
            </w:r>
          </w:p>
        </w:tc>
        <w:tc>
          <w:tcPr>
            <w:tcW w:w="2554" w:type="dxa"/>
          </w:tcPr>
          <w:p w14:paraId="0BBF6223" w14:textId="77777777" w:rsidR="00A815F9" w:rsidRDefault="00C15677">
            <w:pPr>
              <w:pStyle w:val="TableParagraph"/>
              <w:spacing w:line="206" w:lineRule="exact"/>
              <w:ind w:left="1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133" w:type="dxa"/>
          </w:tcPr>
          <w:p w14:paraId="48248346" w14:textId="77777777" w:rsidR="00A815F9" w:rsidRDefault="00C15677">
            <w:pPr>
              <w:pStyle w:val="TableParagraph"/>
              <w:spacing w:line="206" w:lineRule="exact"/>
              <w:ind w:left="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554" w:type="dxa"/>
          </w:tcPr>
          <w:p w14:paraId="3BCCF4DD" w14:textId="77777777" w:rsidR="00A815F9" w:rsidRDefault="00C15677">
            <w:pPr>
              <w:pStyle w:val="TableParagraph"/>
              <w:spacing w:line="206" w:lineRule="exact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196" w:type="dxa"/>
          </w:tcPr>
          <w:p w14:paraId="40DA935C" w14:textId="77777777" w:rsidR="00A815F9" w:rsidRDefault="00C15677">
            <w:pPr>
              <w:pStyle w:val="TableParagraph"/>
              <w:spacing w:line="206" w:lineRule="exact"/>
              <w:ind w:left="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A815F9" w14:paraId="03E2D408" w14:textId="77777777">
        <w:trPr>
          <w:trHeight w:val="436"/>
        </w:trPr>
        <w:tc>
          <w:tcPr>
            <w:tcW w:w="1810" w:type="dxa"/>
          </w:tcPr>
          <w:p w14:paraId="5C6E5CCA" w14:textId="77777777" w:rsidR="00A815F9" w:rsidRDefault="00C15677">
            <w:pPr>
              <w:pStyle w:val="TableParagraph"/>
              <w:spacing w:before="3"/>
              <w:ind w:left="302"/>
              <w:rPr>
                <w:sz w:val="16"/>
              </w:rPr>
            </w:pPr>
            <w:r>
              <w:rPr>
                <w:sz w:val="16"/>
              </w:rPr>
              <w:t>SNCT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Outcomes</w:t>
            </w:r>
          </w:p>
        </w:tc>
        <w:tc>
          <w:tcPr>
            <w:tcW w:w="2554" w:type="dxa"/>
          </w:tcPr>
          <w:p w14:paraId="10EAA081" w14:textId="77777777" w:rsidR="00A815F9" w:rsidRDefault="00C15677">
            <w:pPr>
              <w:pStyle w:val="TableParagraph"/>
              <w:spacing w:line="206" w:lineRule="exact"/>
              <w:ind w:left="201" w:right="19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patients)</w:t>
            </w:r>
          </w:p>
        </w:tc>
        <w:tc>
          <w:tcPr>
            <w:tcW w:w="1133" w:type="dxa"/>
          </w:tcPr>
          <w:p w14:paraId="141C36A7" w14:textId="77777777" w:rsidR="00A815F9" w:rsidRDefault="00C15677">
            <w:pPr>
              <w:pStyle w:val="TableParagraph"/>
              <w:spacing w:line="206" w:lineRule="exact"/>
              <w:ind w:left="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554" w:type="dxa"/>
          </w:tcPr>
          <w:p w14:paraId="19696A94" w14:textId="77777777" w:rsidR="00A815F9" w:rsidRDefault="00C15677">
            <w:pPr>
              <w:pStyle w:val="TableParagraph"/>
              <w:spacing w:line="206" w:lineRule="exact"/>
              <w:ind w:left="199" w:right="19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8.4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patients)</w:t>
            </w:r>
          </w:p>
        </w:tc>
        <w:tc>
          <w:tcPr>
            <w:tcW w:w="1196" w:type="dxa"/>
          </w:tcPr>
          <w:p w14:paraId="7C2A754C" w14:textId="77777777" w:rsidR="00A815F9" w:rsidRDefault="00C15677">
            <w:pPr>
              <w:pStyle w:val="TableParagraph"/>
              <w:spacing w:line="206" w:lineRule="exact"/>
              <w:ind w:left="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A815F9" w14:paraId="06E2C573" w14:textId="77777777">
        <w:trPr>
          <w:trHeight w:val="877"/>
        </w:trPr>
        <w:tc>
          <w:tcPr>
            <w:tcW w:w="1810" w:type="dxa"/>
          </w:tcPr>
          <w:p w14:paraId="2FECEE48" w14:textId="77777777" w:rsidR="00A815F9" w:rsidRDefault="00C15677">
            <w:pPr>
              <w:pStyle w:val="TableParagraph"/>
              <w:spacing w:line="278" w:lineRule="auto"/>
              <w:ind w:left="145" w:right="130"/>
              <w:jc w:val="center"/>
              <w:rPr>
                <w:sz w:val="16"/>
              </w:rPr>
            </w:pPr>
            <w:r>
              <w:rPr>
                <w:sz w:val="16"/>
              </w:rPr>
              <w:t>Professional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Judgement &amp; SNCT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outcome</w:t>
            </w:r>
          </w:p>
        </w:tc>
        <w:tc>
          <w:tcPr>
            <w:tcW w:w="2554" w:type="dxa"/>
          </w:tcPr>
          <w:p w14:paraId="2F7DFC8D" w14:textId="77777777" w:rsidR="00A815F9" w:rsidRDefault="00C15677">
            <w:pPr>
              <w:pStyle w:val="TableParagraph"/>
              <w:spacing w:line="206" w:lineRule="exact"/>
              <w:ind w:left="202" w:right="19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  <w:p w14:paraId="0F4E7023" w14:textId="77777777" w:rsidR="00A815F9" w:rsidRDefault="00A815F9">
            <w:pPr>
              <w:pStyle w:val="TableParagraph"/>
              <w:spacing w:before="11"/>
              <w:rPr>
                <w:sz w:val="19"/>
              </w:rPr>
            </w:pPr>
          </w:p>
          <w:p w14:paraId="4F30AA0F" w14:textId="77777777" w:rsidR="00A815F9" w:rsidRDefault="00C15677">
            <w:pPr>
              <w:pStyle w:val="TableParagraph"/>
              <w:ind w:left="202" w:right="190"/>
              <w:jc w:val="center"/>
              <w:rPr>
                <w:sz w:val="18"/>
              </w:rPr>
            </w:pPr>
            <w:r>
              <w:rPr>
                <w:sz w:val="18"/>
              </w:rPr>
              <w:t>(1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Registrant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patients)</w:t>
            </w:r>
          </w:p>
        </w:tc>
        <w:tc>
          <w:tcPr>
            <w:tcW w:w="1133" w:type="dxa"/>
          </w:tcPr>
          <w:p w14:paraId="18F8D5E5" w14:textId="77777777" w:rsidR="00A815F9" w:rsidRDefault="00C15677">
            <w:pPr>
              <w:pStyle w:val="TableParagraph"/>
              <w:spacing w:line="206" w:lineRule="exact"/>
              <w:ind w:left="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554" w:type="dxa"/>
          </w:tcPr>
          <w:p w14:paraId="1D3280DE" w14:textId="77777777" w:rsidR="00A815F9" w:rsidRDefault="00C15677">
            <w:pPr>
              <w:pStyle w:val="TableParagraph"/>
              <w:spacing w:line="206" w:lineRule="exact"/>
              <w:ind w:left="200" w:right="19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</w:tc>
        <w:tc>
          <w:tcPr>
            <w:tcW w:w="1196" w:type="dxa"/>
          </w:tcPr>
          <w:p w14:paraId="358693D9" w14:textId="77777777" w:rsidR="00A815F9" w:rsidRDefault="00C15677">
            <w:pPr>
              <w:pStyle w:val="TableParagraph"/>
              <w:spacing w:line="206" w:lineRule="exact"/>
              <w:ind w:left="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A815F9" w14:paraId="69B1D594" w14:textId="77777777">
        <w:trPr>
          <w:trHeight w:val="623"/>
        </w:trPr>
        <w:tc>
          <w:tcPr>
            <w:tcW w:w="1810" w:type="dxa"/>
          </w:tcPr>
          <w:p w14:paraId="44BD898B" w14:textId="77777777" w:rsidR="00A815F9" w:rsidRDefault="00C15677">
            <w:pPr>
              <w:pStyle w:val="TableParagraph"/>
              <w:spacing w:line="280" w:lineRule="auto"/>
              <w:ind w:left="613" w:right="203" w:hanging="379"/>
              <w:rPr>
                <w:sz w:val="16"/>
              </w:rPr>
            </w:pPr>
            <w:r>
              <w:rPr>
                <w:sz w:val="16"/>
              </w:rPr>
              <w:t>Increase in staffing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required</w:t>
            </w:r>
          </w:p>
        </w:tc>
        <w:tc>
          <w:tcPr>
            <w:tcW w:w="2554" w:type="dxa"/>
          </w:tcPr>
          <w:p w14:paraId="36527F40" w14:textId="77777777" w:rsidR="00A815F9" w:rsidRDefault="00C15677">
            <w:pPr>
              <w:pStyle w:val="TableParagraph"/>
              <w:spacing w:line="206" w:lineRule="exact"/>
              <w:ind w:left="202" w:right="189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</w:tc>
        <w:tc>
          <w:tcPr>
            <w:tcW w:w="1133" w:type="dxa"/>
          </w:tcPr>
          <w:p w14:paraId="15E8875B" w14:textId="77777777" w:rsidR="00A815F9" w:rsidRDefault="00C15677">
            <w:pPr>
              <w:pStyle w:val="TableParagraph"/>
              <w:spacing w:line="206" w:lineRule="exact"/>
              <w:ind w:left="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2554" w:type="dxa"/>
          </w:tcPr>
          <w:p w14:paraId="149D5E04" w14:textId="77777777" w:rsidR="00A815F9" w:rsidRDefault="00C15677">
            <w:pPr>
              <w:pStyle w:val="TableParagraph"/>
              <w:spacing w:line="206" w:lineRule="exact"/>
              <w:ind w:left="201" w:right="190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</w:tc>
        <w:tc>
          <w:tcPr>
            <w:tcW w:w="1196" w:type="dxa"/>
          </w:tcPr>
          <w:p w14:paraId="742C7C84" w14:textId="77777777" w:rsidR="00A815F9" w:rsidRDefault="00C15677">
            <w:pPr>
              <w:pStyle w:val="TableParagraph"/>
              <w:spacing w:line="206" w:lineRule="exact"/>
              <w:ind w:left="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</w:tr>
    </w:tbl>
    <w:p w14:paraId="665B71E5" w14:textId="77777777" w:rsidR="00A815F9" w:rsidRDefault="00A815F9">
      <w:pPr>
        <w:pStyle w:val="BodyText"/>
        <w:rPr>
          <w:sz w:val="20"/>
        </w:rPr>
      </w:pPr>
    </w:p>
    <w:p w14:paraId="5D2D43F1" w14:textId="77777777" w:rsidR="00A815F9" w:rsidRDefault="00A815F9">
      <w:pPr>
        <w:pStyle w:val="BodyText"/>
        <w:spacing w:before="11"/>
        <w:rPr>
          <w:sz w:val="25"/>
        </w:rPr>
      </w:pPr>
    </w:p>
    <w:p w14:paraId="2C946804" w14:textId="77777777" w:rsidR="00A815F9" w:rsidRDefault="00C15677">
      <w:pPr>
        <w:pStyle w:val="BodyText"/>
        <w:spacing w:line="276" w:lineRule="auto"/>
        <w:ind w:left="1022" w:right="1011"/>
        <w:jc w:val="both"/>
      </w:pPr>
      <w:r>
        <w:t>A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Performance,</w:t>
      </w:r>
      <w:r>
        <w:rPr>
          <w:spacing w:val="1"/>
        </w:rPr>
        <w:t xml:space="preserve"> </w:t>
      </w:r>
      <w:r>
        <w:t>Finance,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Investment</w:t>
      </w:r>
      <w:r>
        <w:rPr>
          <w:spacing w:val="23"/>
        </w:rPr>
        <w:t xml:space="preserve"> </w:t>
      </w:r>
      <w:r>
        <w:t>Committee</w:t>
      </w:r>
      <w:r>
        <w:rPr>
          <w:spacing w:val="24"/>
        </w:rPr>
        <w:t xml:space="preserve"> </w:t>
      </w:r>
      <w:r>
        <w:t>(post</w:t>
      </w:r>
      <w:r>
        <w:rPr>
          <w:spacing w:val="24"/>
        </w:rPr>
        <w:t xml:space="preserve"> </w:t>
      </w:r>
      <w:r>
        <w:t>presentation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Executive</w:t>
      </w:r>
      <w:r>
        <w:rPr>
          <w:spacing w:val="2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Trust</w:t>
      </w:r>
      <w:r>
        <w:rPr>
          <w:spacing w:val="24"/>
        </w:rPr>
        <w:t xml:space="preserve"> </w:t>
      </w:r>
      <w:r>
        <w:t>Management</w:t>
      </w:r>
      <w:r>
        <w:rPr>
          <w:spacing w:val="24"/>
        </w:rPr>
        <w:t xml:space="preserve"> </w:t>
      </w:r>
      <w:r>
        <w:t>Committee)</w:t>
      </w:r>
      <w:r>
        <w:rPr>
          <w:spacing w:val="-6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secure</w:t>
      </w:r>
      <w:r>
        <w:rPr>
          <w:spacing w:val="-1"/>
        </w:rPr>
        <w:t xml:space="preserve"> </w:t>
      </w:r>
      <w:r>
        <w:t>identification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resources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2021/22</w:t>
      </w:r>
      <w:r>
        <w:rPr>
          <w:spacing w:val="-2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plans.</w:t>
      </w:r>
    </w:p>
    <w:p w14:paraId="546737C5" w14:textId="77777777" w:rsidR="00A815F9" w:rsidRDefault="00A815F9">
      <w:pPr>
        <w:pStyle w:val="BodyText"/>
        <w:spacing w:before="9"/>
        <w:rPr>
          <w:sz w:val="22"/>
        </w:rPr>
      </w:pPr>
    </w:p>
    <w:p w14:paraId="16D36400" w14:textId="77777777" w:rsidR="00A815F9" w:rsidRDefault="00C15677">
      <w:pPr>
        <w:numPr>
          <w:ilvl w:val="1"/>
          <w:numId w:val="126"/>
        </w:numPr>
        <w:tabs>
          <w:tab w:val="left" w:pos="1423"/>
        </w:tabs>
        <w:rPr>
          <w:b/>
          <w:sz w:val="24"/>
        </w:rPr>
      </w:pPr>
      <w:r>
        <w:rPr>
          <w:b/>
          <w:sz w:val="24"/>
        </w:rPr>
        <w:t>Wards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1:10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ratio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(RN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patient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ratio)</w:t>
      </w:r>
    </w:p>
    <w:p w14:paraId="46B008E6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6A524288" w14:textId="77777777" w:rsidR="00A815F9" w:rsidRDefault="00C15677">
      <w:pPr>
        <w:pStyle w:val="BodyText"/>
        <w:spacing w:line="276" w:lineRule="auto"/>
        <w:ind w:left="1022" w:right="1014"/>
        <w:jc w:val="both"/>
      </w:pPr>
      <w:r>
        <w:t>Table</w:t>
      </w:r>
      <w:r>
        <w:rPr>
          <w:spacing w:val="12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highlights</w:t>
      </w:r>
      <w:r>
        <w:rPr>
          <w:spacing w:val="13"/>
        </w:rPr>
        <w:t xml:space="preserve"> </w:t>
      </w:r>
      <w:r>
        <w:t>areas</w:t>
      </w:r>
      <w:r>
        <w:rPr>
          <w:spacing w:val="13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1:10</w:t>
      </w:r>
      <w:r>
        <w:rPr>
          <w:spacing w:val="13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more</w:t>
      </w:r>
      <w:r>
        <w:rPr>
          <w:spacing w:val="12"/>
        </w:rPr>
        <w:t xml:space="preserve"> </w:t>
      </w:r>
      <w:r>
        <w:t>ratio</w:t>
      </w:r>
      <w:r>
        <w:rPr>
          <w:spacing w:val="13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night</w:t>
      </w:r>
      <w:r>
        <w:rPr>
          <w:spacing w:val="13"/>
        </w:rPr>
        <w:t xml:space="preserve"> </w:t>
      </w:r>
      <w:r>
        <w:t>across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ward</w:t>
      </w:r>
      <w:r>
        <w:rPr>
          <w:spacing w:val="13"/>
        </w:rPr>
        <w:t xml:space="preserve"> </w:t>
      </w:r>
      <w:r>
        <w:t>areas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some</w:t>
      </w:r>
      <w:r>
        <w:rPr>
          <w:spacing w:val="-65"/>
        </w:rPr>
        <w:t xml:space="preserve"> </w:t>
      </w:r>
      <w:r>
        <w:t>of the SNCT outcomes did not meet that requirement based upon levels of acuity alone. To</w:t>
      </w:r>
      <w:r>
        <w:rPr>
          <w:spacing w:val="1"/>
        </w:rPr>
        <w:t xml:space="preserve"> </w:t>
      </w:r>
      <w:r>
        <w:t>meet the Royal College of Nursing recommendation of 1:10 ratio at night, 6 ward areas have</w:t>
      </w:r>
      <w:r>
        <w:rPr>
          <w:spacing w:val="-64"/>
        </w:rPr>
        <w:t xml:space="preserve"> </w:t>
      </w:r>
      <w:r>
        <w:t>had professional judgement applied to night duty (Table 5).</w:t>
      </w:r>
      <w:r>
        <w:rPr>
          <w:spacing w:val="67"/>
        </w:rPr>
        <w:t xml:space="preserve"> </w:t>
      </w:r>
      <w:r>
        <w:t>An investment of</w:t>
      </w:r>
      <w:r>
        <w:t xml:space="preserve"> £686,310</w:t>
      </w:r>
      <w:r>
        <w:rPr>
          <w:spacing w:val="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 meet this recommendation if</w:t>
      </w:r>
      <w:r>
        <w:rPr>
          <w:spacing w:val="-2"/>
        </w:rPr>
        <w:t xml:space="preserve"> </w:t>
      </w:r>
      <w:r>
        <w:t>requested in</w:t>
      </w:r>
      <w:r>
        <w:rPr>
          <w:spacing w:val="-1"/>
        </w:rPr>
        <w:t xml:space="preserve"> </w:t>
      </w:r>
      <w:r>
        <w:t>full.</w:t>
      </w:r>
    </w:p>
    <w:p w14:paraId="70CF5995" w14:textId="77777777" w:rsidR="00A815F9" w:rsidRDefault="00A815F9">
      <w:pPr>
        <w:pStyle w:val="BodyText"/>
        <w:spacing w:before="8"/>
        <w:rPr>
          <w:sz w:val="27"/>
        </w:rPr>
      </w:pPr>
    </w:p>
    <w:p w14:paraId="5DACA4D6" w14:textId="77777777" w:rsidR="00A815F9" w:rsidRDefault="00C15677">
      <w:pPr>
        <w:pStyle w:val="BodyText"/>
        <w:spacing w:line="276" w:lineRule="auto"/>
        <w:ind w:left="1022" w:right="1012"/>
        <w:jc w:val="both"/>
      </w:pPr>
      <w:r>
        <w:t>The table below indicates the additional resources by ward that would be required to move to</w:t>
      </w:r>
      <w:r>
        <w:rPr>
          <w:spacing w:val="-64"/>
        </w:rPr>
        <w:t xml:space="preserve"> </w:t>
      </w:r>
      <w:r>
        <w:t>a 1:10 nurse to patient ratio.</w:t>
      </w:r>
      <w:r>
        <w:rPr>
          <w:spacing w:val="1"/>
        </w:rPr>
        <w:t xml:space="preserve"> </w:t>
      </w:r>
      <w:r>
        <w:t>However, the paper does not recommend movement to these</w:t>
      </w:r>
      <w:r>
        <w:rPr>
          <w:spacing w:val="1"/>
        </w:rPr>
        <w:t xml:space="preserve"> </w:t>
      </w:r>
      <w:r>
        <w:t xml:space="preserve">ratios at present owing to review of clinical incidents, should this change </w:t>
      </w:r>
      <w:r>
        <w:t>then the Trust may</w:t>
      </w:r>
      <w:r>
        <w:rPr>
          <w:spacing w:val="1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 consider investment.</w:t>
      </w:r>
    </w:p>
    <w:p w14:paraId="433C7B63" w14:textId="77777777" w:rsidR="00A815F9" w:rsidRDefault="00A815F9">
      <w:pPr>
        <w:pStyle w:val="BodyText"/>
        <w:spacing w:before="9"/>
        <w:rPr>
          <w:sz w:val="27"/>
        </w:rPr>
      </w:pPr>
    </w:p>
    <w:p w14:paraId="0256500C" w14:textId="77777777" w:rsidR="00A815F9" w:rsidRDefault="00C15677">
      <w:pPr>
        <w:pStyle w:val="BodyText"/>
        <w:spacing w:line="276" w:lineRule="auto"/>
        <w:ind w:left="1022" w:right="1012"/>
        <w:jc w:val="both"/>
      </w:pPr>
      <w:r>
        <w:t>The ratios were increased temporarily during Covid-19 to ensure patient safety, as these</w:t>
      </w:r>
      <w:r>
        <w:rPr>
          <w:spacing w:val="1"/>
        </w:rPr>
        <w:t xml:space="preserve"> </w:t>
      </w:r>
      <w:r>
        <w:t>ratios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now</w:t>
      </w:r>
      <w:r>
        <w:rPr>
          <w:spacing w:val="1"/>
        </w:rPr>
        <w:t xml:space="preserve"> </w:t>
      </w:r>
      <w:r>
        <w:t>reduced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potential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harm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seeking</w:t>
      </w:r>
      <w:r>
        <w:rPr>
          <w:spacing w:val="-64"/>
        </w:rPr>
        <w:t xml:space="preserve"> </w:t>
      </w:r>
      <w:r>
        <w:t>investment</w:t>
      </w:r>
      <w:r>
        <w:rPr>
          <w:spacing w:val="-4"/>
        </w:rPr>
        <w:t xml:space="preserve"> </w:t>
      </w:r>
      <w:r>
        <w:t>accordingly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actively</w:t>
      </w:r>
      <w:r>
        <w:rPr>
          <w:spacing w:val="-3"/>
        </w:rPr>
        <w:t xml:space="preserve"> </w:t>
      </w:r>
      <w:r>
        <w:t>managed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escalated</w:t>
      </w:r>
      <w:r>
        <w:rPr>
          <w:spacing w:val="-3"/>
        </w:rPr>
        <w:t xml:space="preserve"> </w:t>
      </w:r>
      <w:r>
        <w:t>accordingly.</w:t>
      </w:r>
    </w:p>
    <w:p w14:paraId="44498FFC" w14:textId="77777777" w:rsidR="00A815F9" w:rsidRDefault="00A815F9">
      <w:pPr>
        <w:spacing w:line="276" w:lineRule="auto"/>
        <w:jc w:val="both"/>
        <w:sectPr w:rsidR="00A815F9">
          <w:pgSz w:w="11900" w:h="16840"/>
          <w:pgMar w:top="1360" w:right="0" w:bottom="1640" w:left="0" w:header="508" w:footer="1453" w:gutter="0"/>
          <w:cols w:space="720"/>
        </w:sectPr>
      </w:pPr>
    </w:p>
    <w:p w14:paraId="55259628" w14:textId="77777777" w:rsidR="00A815F9" w:rsidRDefault="00A815F9">
      <w:pPr>
        <w:pStyle w:val="BodyText"/>
        <w:rPr>
          <w:sz w:val="20"/>
        </w:rPr>
      </w:pPr>
    </w:p>
    <w:p w14:paraId="1DFE64AF" w14:textId="77777777" w:rsidR="00A815F9" w:rsidRDefault="00A815F9">
      <w:pPr>
        <w:pStyle w:val="BodyText"/>
        <w:spacing w:before="6"/>
        <w:rPr>
          <w:sz w:val="22"/>
        </w:rPr>
      </w:pPr>
    </w:p>
    <w:p w14:paraId="4369537C" w14:textId="77777777" w:rsidR="00A815F9" w:rsidRDefault="00C15677">
      <w:pPr>
        <w:spacing w:after="25"/>
        <w:ind w:left="1022"/>
        <w:jc w:val="both"/>
        <w:rPr>
          <w:sz w:val="18"/>
        </w:rPr>
      </w:pPr>
      <w:r>
        <w:rPr>
          <w:sz w:val="18"/>
        </w:rPr>
        <w:t>Table</w:t>
      </w:r>
      <w:r>
        <w:rPr>
          <w:spacing w:val="-4"/>
          <w:sz w:val="18"/>
        </w:rPr>
        <w:t xml:space="preserve"> </w:t>
      </w:r>
      <w:r>
        <w:rPr>
          <w:sz w:val="18"/>
        </w:rPr>
        <w:t>5:</w:t>
      </w:r>
      <w:r>
        <w:rPr>
          <w:spacing w:val="-2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-3"/>
          <w:sz w:val="18"/>
        </w:rPr>
        <w:t xml:space="preserve"> </w:t>
      </w:r>
      <w:r>
        <w:rPr>
          <w:sz w:val="18"/>
        </w:rPr>
        <w:t>judgement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RCN</w:t>
      </w:r>
      <w:r>
        <w:rPr>
          <w:spacing w:val="-4"/>
          <w:sz w:val="18"/>
        </w:rPr>
        <w:t xml:space="preserve"> </w:t>
      </w:r>
      <w:r>
        <w:rPr>
          <w:sz w:val="18"/>
        </w:rPr>
        <w:t>recommendation</w:t>
      </w:r>
      <w:r>
        <w:rPr>
          <w:spacing w:val="-3"/>
          <w:sz w:val="18"/>
        </w:rPr>
        <w:t xml:space="preserve"> </w:t>
      </w:r>
      <w:r>
        <w:rPr>
          <w:sz w:val="18"/>
        </w:rPr>
        <w:t>uplift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1:10</w:t>
      </w:r>
      <w:r>
        <w:rPr>
          <w:spacing w:val="-3"/>
          <w:sz w:val="18"/>
        </w:rPr>
        <w:t xml:space="preserve"> </w:t>
      </w:r>
      <w:r>
        <w:rPr>
          <w:sz w:val="18"/>
        </w:rPr>
        <w:t>ratio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night</w:t>
      </w:r>
    </w:p>
    <w:tbl>
      <w:tblPr>
        <w:tblW w:w="0" w:type="auto"/>
        <w:tblInd w:w="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2266"/>
        <w:gridCol w:w="2410"/>
        <w:gridCol w:w="2410"/>
      </w:tblGrid>
      <w:tr w:rsidR="00A815F9" w14:paraId="27AD0507" w14:textId="77777777">
        <w:trPr>
          <w:trHeight w:val="676"/>
        </w:trPr>
        <w:tc>
          <w:tcPr>
            <w:tcW w:w="2098" w:type="dxa"/>
          </w:tcPr>
          <w:p w14:paraId="3AB48195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6" w:type="dxa"/>
          </w:tcPr>
          <w:p w14:paraId="39DBFA2F" w14:textId="77777777" w:rsidR="00A815F9" w:rsidRDefault="00C15677">
            <w:pPr>
              <w:pStyle w:val="TableParagraph"/>
              <w:spacing w:before="3" w:line="273" w:lineRule="auto"/>
              <w:ind w:left="525" w:right="440" w:hanging="60"/>
              <w:rPr>
                <w:sz w:val="18"/>
              </w:rPr>
            </w:pPr>
            <w:r>
              <w:rPr>
                <w:sz w:val="18"/>
              </w:rPr>
              <w:t>RN Night (SNCT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recommended)</w:t>
            </w:r>
          </w:p>
        </w:tc>
        <w:tc>
          <w:tcPr>
            <w:tcW w:w="2410" w:type="dxa"/>
          </w:tcPr>
          <w:p w14:paraId="4719BABC" w14:textId="77777777" w:rsidR="00A815F9" w:rsidRDefault="00C15677">
            <w:pPr>
              <w:pStyle w:val="TableParagraph"/>
              <w:spacing w:line="206" w:lineRule="exact"/>
              <w:ind w:left="171" w:right="167"/>
              <w:jc w:val="center"/>
              <w:rPr>
                <w:sz w:val="18"/>
              </w:rPr>
            </w:pPr>
            <w:r>
              <w:rPr>
                <w:sz w:val="18"/>
              </w:rPr>
              <w:t>Increase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night</w:t>
            </w:r>
          </w:p>
        </w:tc>
        <w:tc>
          <w:tcPr>
            <w:tcW w:w="2410" w:type="dxa"/>
          </w:tcPr>
          <w:p w14:paraId="411D9A16" w14:textId="77777777" w:rsidR="00A815F9" w:rsidRDefault="00C15677">
            <w:pPr>
              <w:pStyle w:val="TableParagraph"/>
              <w:spacing w:line="206" w:lineRule="exact"/>
              <w:ind w:left="170" w:right="167"/>
              <w:jc w:val="center"/>
              <w:rPr>
                <w:sz w:val="18"/>
              </w:rPr>
            </w:pPr>
            <w:r>
              <w:rPr>
                <w:sz w:val="18"/>
              </w:rPr>
              <w:t>WTE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</w:p>
        </w:tc>
      </w:tr>
      <w:tr w:rsidR="00A815F9" w14:paraId="019DD7AF" w14:textId="77777777">
        <w:trPr>
          <w:trHeight w:val="436"/>
        </w:trPr>
        <w:tc>
          <w:tcPr>
            <w:tcW w:w="2098" w:type="dxa"/>
          </w:tcPr>
          <w:p w14:paraId="33A69883" w14:textId="77777777" w:rsidR="00A815F9" w:rsidRDefault="00C15677">
            <w:pPr>
              <w:pStyle w:val="TableParagraph"/>
              <w:spacing w:before="3"/>
              <w:ind w:left="157" w:right="149"/>
              <w:jc w:val="center"/>
              <w:rPr>
                <w:sz w:val="16"/>
              </w:rPr>
            </w:pPr>
            <w:r>
              <w:rPr>
                <w:sz w:val="16"/>
              </w:rPr>
              <w:t>Ward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(34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beds)</w:t>
            </w:r>
          </w:p>
        </w:tc>
        <w:tc>
          <w:tcPr>
            <w:tcW w:w="2266" w:type="dxa"/>
          </w:tcPr>
          <w:p w14:paraId="1935B18F" w14:textId="77777777" w:rsidR="00A815F9" w:rsidRDefault="00C15677">
            <w:pPr>
              <w:pStyle w:val="TableParagraph"/>
              <w:spacing w:line="206" w:lineRule="exact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410" w:type="dxa"/>
          </w:tcPr>
          <w:p w14:paraId="3BE977DE" w14:textId="77777777" w:rsidR="00A815F9" w:rsidRDefault="00C15677">
            <w:pPr>
              <w:pStyle w:val="TableParagraph"/>
              <w:spacing w:line="206" w:lineRule="exact"/>
              <w:ind w:left="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410" w:type="dxa"/>
          </w:tcPr>
          <w:p w14:paraId="06A84CFA" w14:textId="77777777" w:rsidR="00A815F9" w:rsidRDefault="00C15677">
            <w:pPr>
              <w:pStyle w:val="TableParagraph"/>
              <w:spacing w:line="206" w:lineRule="exact"/>
              <w:ind w:left="170" w:right="167"/>
              <w:jc w:val="center"/>
              <w:rPr>
                <w:sz w:val="18"/>
              </w:rPr>
            </w:pPr>
            <w:r>
              <w:rPr>
                <w:sz w:val="18"/>
              </w:rPr>
              <w:t>5.2</w:t>
            </w:r>
          </w:p>
        </w:tc>
      </w:tr>
      <w:tr w:rsidR="00A815F9" w14:paraId="099AE9D0" w14:textId="77777777">
        <w:trPr>
          <w:trHeight w:val="441"/>
        </w:trPr>
        <w:tc>
          <w:tcPr>
            <w:tcW w:w="2098" w:type="dxa"/>
          </w:tcPr>
          <w:p w14:paraId="1F680548" w14:textId="77777777" w:rsidR="00A815F9" w:rsidRDefault="00C15677">
            <w:pPr>
              <w:pStyle w:val="TableParagraph"/>
              <w:spacing w:before="8"/>
              <w:ind w:left="157" w:right="149"/>
              <w:jc w:val="center"/>
              <w:rPr>
                <w:sz w:val="16"/>
              </w:rPr>
            </w:pPr>
            <w:r>
              <w:rPr>
                <w:sz w:val="16"/>
              </w:rPr>
              <w:t>Ward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(34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beds)</w:t>
            </w:r>
          </w:p>
        </w:tc>
        <w:tc>
          <w:tcPr>
            <w:tcW w:w="2266" w:type="dxa"/>
          </w:tcPr>
          <w:p w14:paraId="749F512E" w14:textId="77777777" w:rsidR="00A815F9" w:rsidRDefault="00C15677">
            <w:pPr>
              <w:pStyle w:val="TableParagraph"/>
              <w:spacing w:before="3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410" w:type="dxa"/>
          </w:tcPr>
          <w:p w14:paraId="1EFA35A1" w14:textId="77777777" w:rsidR="00A815F9" w:rsidRDefault="00C15677">
            <w:pPr>
              <w:pStyle w:val="TableParagraph"/>
              <w:spacing w:before="3"/>
              <w:ind w:left="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410" w:type="dxa"/>
          </w:tcPr>
          <w:p w14:paraId="7FE83089" w14:textId="77777777" w:rsidR="00A815F9" w:rsidRDefault="00C15677">
            <w:pPr>
              <w:pStyle w:val="TableParagraph"/>
              <w:spacing w:before="3"/>
              <w:ind w:left="170" w:right="167"/>
              <w:jc w:val="center"/>
              <w:rPr>
                <w:sz w:val="18"/>
              </w:rPr>
            </w:pPr>
            <w:r>
              <w:rPr>
                <w:sz w:val="18"/>
              </w:rPr>
              <w:t>5.2</w:t>
            </w:r>
          </w:p>
        </w:tc>
      </w:tr>
      <w:tr w:rsidR="00A815F9" w14:paraId="6DEEABF1" w14:textId="77777777">
        <w:trPr>
          <w:trHeight w:val="436"/>
        </w:trPr>
        <w:tc>
          <w:tcPr>
            <w:tcW w:w="2098" w:type="dxa"/>
          </w:tcPr>
          <w:p w14:paraId="170895B9" w14:textId="77777777" w:rsidR="00A815F9" w:rsidRDefault="00C15677">
            <w:pPr>
              <w:pStyle w:val="TableParagraph"/>
              <w:spacing w:before="3"/>
              <w:ind w:left="157" w:right="149"/>
              <w:jc w:val="center"/>
              <w:rPr>
                <w:sz w:val="16"/>
              </w:rPr>
            </w:pPr>
            <w:r>
              <w:rPr>
                <w:sz w:val="16"/>
              </w:rPr>
              <w:t>Ward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(34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beds)</w:t>
            </w:r>
          </w:p>
        </w:tc>
        <w:tc>
          <w:tcPr>
            <w:tcW w:w="2266" w:type="dxa"/>
          </w:tcPr>
          <w:p w14:paraId="3F64A6C9" w14:textId="77777777" w:rsidR="00A815F9" w:rsidRDefault="00C15677">
            <w:pPr>
              <w:pStyle w:val="TableParagraph"/>
              <w:spacing w:line="206" w:lineRule="exact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410" w:type="dxa"/>
          </w:tcPr>
          <w:p w14:paraId="135F38ED" w14:textId="77777777" w:rsidR="00A815F9" w:rsidRDefault="00C15677">
            <w:pPr>
              <w:pStyle w:val="TableParagraph"/>
              <w:spacing w:line="206" w:lineRule="exact"/>
              <w:ind w:left="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410" w:type="dxa"/>
          </w:tcPr>
          <w:p w14:paraId="47178FA6" w14:textId="77777777" w:rsidR="00A815F9" w:rsidRDefault="00C15677">
            <w:pPr>
              <w:pStyle w:val="TableParagraph"/>
              <w:spacing w:line="206" w:lineRule="exact"/>
              <w:ind w:left="170" w:right="167"/>
              <w:jc w:val="center"/>
              <w:rPr>
                <w:sz w:val="18"/>
              </w:rPr>
            </w:pPr>
            <w:r>
              <w:rPr>
                <w:sz w:val="18"/>
              </w:rPr>
              <w:t>10.4</w:t>
            </w:r>
          </w:p>
        </w:tc>
      </w:tr>
      <w:tr w:rsidR="00A815F9" w14:paraId="6D1A480D" w14:textId="77777777">
        <w:trPr>
          <w:trHeight w:val="436"/>
        </w:trPr>
        <w:tc>
          <w:tcPr>
            <w:tcW w:w="2098" w:type="dxa"/>
          </w:tcPr>
          <w:p w14:paraId="7847382E" w14:textId="77777777" w:rsidR="00A815F9" w:rsidRDefault="00C15677">
            <w:pPr>
              <w:pStyle w:val="TableParagraph"/>
              <w:spacing w:before="3"/>
              <w:ind w:left="157" w:right="149"/>
              <w:jc w:val="center"/>
              <w:rPr>
                <w:sz w:val="16"/>
              </w:rPr>
            </w:pPr>
            <w:r>
              <w:rPr>
                <w:sz w:val="16"/>
              </w:rPr>
              <w:t>Ward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(27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beds)</w:t>
            </w:r>
          </w:p>
        </w:tc>
        <w:tc>
          <w:tcPr>
            <w:tcW w:w="2266" w:type="dxa"/>
          </w:tcPr>
          <w:p w14:paraId="5F4331D3" w14:textId="77777777" w:rsidR="00A815F9" w:rsidRDefault="00C15677">
            <w:pPr>
              <w:pStyle w:val="TableParagraph"/>
              <w:spacing w:line="206" w:lineRule="exact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410" w:type="dxa"/>
          </w:tcPr>
          <w:p w14:paraId="2FDB41E5" w14:textId="77777777" w:rsidR="00A815F9" w:rsidRDefault="00C15677">
            <w:pPr>
              <w:pStyle w:val="TableParagraph"/>
              <w:spacing w:line="206" w:lineRule="exact"/>
              <w:ind w:left="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410" w:type="dxa"/>
          </w:tcPr>
          <w:p w14:paraId="097BCAA8" w14:textId="77777777" w:rsidR="00A815F9" w:rsidRDefault="00C15677">
            <w:pPr>
              <w:pStyle w:val="TableParagraph"/>
              <w:spacing w:line="206" w:lineRule="exact"/>
              <w:ind w:left="170" w:right="167"/>
              <w:jc w:val="center"/>
              <w:rPr>
                <w:sz w:val="18"/>
              </w:rPr>
            </w:pPr>
            <w:r>
              <w:rPr>
                <w:sz w:val="18"/>
              </w:rPr>
              <w:t>5.2</w:t>
            </w:r>
          </w:p>
        </w:tc>
      </w:tr>
      <w:tr w:rsidR="00A815F9" w14:paraId="4B74162C" w14:textId="77777777">
        <w:trPr>
          <w:trHeight w:val="441"/>
        </w:trPr>
        <w:tc>
          <w:tcPr>
            <w:tcW w:w="2098" w:type="dxa"/>
          </w:tcPr>
          <w:p w14:paraId="244AFD55" w14:textId="77777777" w:rsidR="00A815F9" w:rsidRDefault="00C15677">
            <w:pPr>
              <w:pStyle w:val="TableParagraph"/>
              <w:spacing w:before="8"/>
              <w:ind w:left="157" w:right="149"/>
              <w:jc w:val="center"/>
              <w:rPr>
                <w:sz w:val="16"/>
              </w:rPr>
            </w:pPr>
            <w:r>
              <w:rPr>
                <w:sz w:val="16"/>
              </w:rPr>
              <w:t>Ward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(36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beds)</w:t>
            </w:r>
          </w:p>
        </w:tc>
        <w:tc>
          <w:tcPr>
            <w:tcW w:w="2266" w:type="dxa"/>
          </w:tcPr>
          <w:p w14:paraId="6BE55ADA" w14:textId="77777777" w:rsidR="00A815F9" w:rsidRDefault="00C15677">
            <w:pPr>
              <w:pStyle w:val="TableParagraph"/>
              <w:spacing w:before="3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2410" w:type="dxa"/>
          </w:tcPr>
          <w:p w14:paraId="58DB4725" w14:textId="77777777" w:rsidR="00A815F9" w:rsidRDefault="00C15677">
            <w:pPr>
              <w:pStyle w:val="TableParagraph"/>
              <w:spacing w:before="3"/>
              <w:ind w:left="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410" w:type="dxa"/>
          </w:tcPr>
          <w:p w14:paraId="6F452A49" w14:textId="77777777" w:rsidR="00A815F9" w:rsidRDefault="00C15677">
            <w:pPr>
              <w:pStyle w:val="TableParagraph"/>
              <w:spacing w:before="3"/>
              <w:ind w:left="170" w:right="167"/>
              <w:jc w:val="center"/>
              <w:rPr>
                <w:sz w:val="18"/>
              </w:rPr>
            </w:pPr>
            <w:r>
              <w:rPr>
                <w:sz w:val="18"/>
              </w:rPr>
              <w:t>5.2</w:t>
            </w:r>
          </w:p>
        </w:tc>
      </w:tr>
      <w:tr w:rsidR="00A815F9" w14:paraId="4CFCE1A8" w14:textId="77777777">
        <w:trPr>
          <w:trHeight w:val="436"/>
        </w:trPr>
        <w:tc>
          <w:tcPr>
            <w:tcW w:w="2098" w:type="dxa"/>
            <w:shd w:val="clear" w:color="auto" w:fill="A6A6A6"/>
          </w:tcPr>
          <w:p w14:paraId="3F83864D" w14:textId="77777777" w:rsidR="00A815F9" w:rsidRDefault="00C15677">
            <w:pPr>
              <w:pStyle w:val="TableParagraph"/>
              <w:spacing w:before="3"/>
              <w:ind w:left="158" w:right="149"/>
              <w:jc w:val="center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REQUIREMENT</w:t>
            </w:r>
          </w:p>
        </w:tc>
        <w:tc>
          <w:tcPr>
            <w:tcW w:w="2266" w:type="dxa"/>
            <w:shd w:val="clear" w:color="auto" w:fill="A6A6A6"/>
          </w:tcPr>
          <w:p w14:paraId="33C41C87" w14:textId="77777777" w:rsidR="00A815F9" w:rsidRDefault="00C15677">
            <w:pPr>
              <w:pStyle w:val="TableParagraph"/>
              <w:spacing w:line="206" w:lineRule="exact"/>
              <w:ind w:left="1010" w:right="1005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410" w:type="dxa"/>
            <w:shd w:val="clear" w:color="auto" w:fill="A6A6A6"/>
          </w:tcPr>
          <w:p w14:paraId="058737BF" w14:textId="77777777" w:rsidR="00A815F9" w:rsidRDefault="00C15677">
            <w:pPr>
              <w:pStyle w:val="TableParagraph"/>
              <w:spacing w:line="206" w:lineRule="exact"/>
              <w:ind w:left="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2410" w:type="dxa"/>
            <w:shd w:val="clear" w:color="auto" w:fill="A6A6A6"/>
          </w:tcPr>
          <w:p w14:paraId="2F723F8D" w14:textId="77777777" w:rsidR="00A815F9" w:rsidRDefault="00C15677">
            <w:pPr>
              <w:pStyle w:val="TableParagraph"/>
              <w:spacing w:line="206" w:lineRule="exact"/>
              <w:ind w:left="170" w:right="167"/>
              <w:jc w:val="center"/>
              <w:rPr>
                <w:sz w:val="18"/>
              </w:rPr>
            </w:pPr>
            <w:r>
              <w:rPr>
                <w:sz w:val="18"/>
              </w:rPr>
              <w:t>31.2</w:t>
            </w:r>
          </w:p>
        </w:tc>
      </w:tr>
    </w:tbl>
    <w:p w14:paraId="1C69D747" w14:textId="77777777" w:rsidR="00A815F9" w:rsidRDefault="00A815F9">
      <w:pPr>
        <w:pStyle w:val="BodyText"/>
        <w:rPr>
          <w:sz w:val="20"/>
        </w:rPr>
      </w:pPr>
    </w:p>
    <w:p w14:paraId="23749231" w14:textId="77777777" w:rsidR="00A815F9" w:rsidRDefault="00A815F9">
      <w:pPr>
        <w:pStyle w:val="BodyText"/>
        <w:rPr>
          <w:sz w:val="20"/>
        </w:rPr>
      </w:pPr>
    </w:p>
    <w:p w14:paraId="4A191BA5" w14:textId="77777777" w:rsidR="00A815F9" w:rsidRDefault="00C15677">
      <w:pPr>
        <w:numPr>
          <w:ilvl w:val="1"/>
          <w:numId w:val="126"/>
        </w:numPr>
        <w:tabs>
          <w:tab w:val="left" w:pos="1423"/>
        </w:tabs>
        <w:spacing w:before="121"/>
        <w:rPr>
          <w:b/>
          <w:sz w:val="24"/>
        </w:rPr>
      </w:pPr>
      <w:r>
        <w:rPr>
          <w:b/>
          <w:sz w:val="24"/>
        </w:rPr>
        <w:t>Maternity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Birthrate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Plus</w:t>
      </w:r>
    </w:p>
    <w:p w14:paraId="40466B79" w14:textId="77777777" w:rsidR="00A815F9" w:rsidRDefault="00A815F9">
      <w:pPr>
        <w:pStyle w:val="BodyText"/>
        <w:spacing w:before="9"/>
        <w:rPr>
          <w:b/>
          <w:sz w:val="32"/>
        </w:rPr>
      </w:pPr>
    </w:p>
    <w:p w14:paraId="6895D553" w14:textId="77777777" w:rsidR="00A815F9" w:rsidRDefault="00C15677">
      <w:pPr>
        <w:pStyle w:val="BodyText"/>
        <w:spacing w:line="268" w:lineRule="auto"/>
        <w:ind w:left="1022" w:right="870"/>
        <w:jc w:val="both"/>
      </w:pPr>
      <w:r>
        <w:t>Birthrate Plus</w:t>
      </w:r>
      <w:r>
        <w:rPr>
          <w:rFonts w:ascii="Symbol" w:hAnsi="Symbol"/>
        </w:rPr>
        <w:t></w:t>
      </w:r>
      <w:r>
        <w:rPr>
          <w:rFonts w:ascii="Times New Roman" w:hAnsi="Times New Roman"/>
        </w:rPr>
        <w:t xml:space="preserve"> </w:t>
      </w:r>
      <w:r>
        <w:t>(BR+) is a framework for workforce planning and strategic decision-making</w:t>
      </w:r>
      <w:r>
        <w:rPr>
          <w:spacing w:val="1"/>
        </w:rPr>
        <w:t xml:space="preserve"> </w:t>
      </w:r>
      <w:r>
        <w:t>and has been in variable use in United Kingdom (UK) maternity units for a significant number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years.</w:t>
      </w:r>
    </w:p>
    <w:p w14:paraId="5725BF39" w14:textId="77777777" w:rsidR="00A815F9" w:rsidRDefault="00A815F9">
      <w:pPr>
        <w:pStyle w:val="BodyText"/>
        <w:spacing w:before="6"/>
        <w:rPr>
          <w:sz w:val="28"/>
        </w:rPr>
      </w:pPr>
    </w:p>
    <w:p w14:paraId="5E25C107" w14:textId="77777777" w:rsidR="00A815F9" w:rsidRDefault="00C15677">
      <w:pPr>
        <w:pStyle w:val="BodyText"/>
        <w:spacing w:before="1" w:line="276" w:lineRule="auto"/>
        <w:ind w:left="1022" w:right="870"/>
        <w:jc w:val="both"/>
      </w:pPr>
      <w:r>
        <w:t>It is based upon an understanding of the total midwifery time required to care for women and</w:t>
      </w:r>
      <w:r>
        <w:rPr>
          <w:spacing w:val="1"/>
        </w:rPr>
        <w:t xml:space="preserve"> </w:t>
      </w:r>
      <w:r>
        <w:t>on a minimum standard of providing one-to-one midwifery care throughout established labour.</w:t>
      </w:r>
      <w:r>
        <w:rPr>
          <w:spacing w:val="-64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principles</w:t>
      </w:r>
      <w:r>
        <w:rPr>
          <w:spacing w:val="22"/>
        </w:rPr>
        <w:t xml:space="preserve"> </w:t>
      </w:r>
      <w:r>
        <w:t>underpinning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BR+</w:t>
      </w:r>
      <w:r>
        <w:rPr>
          <w:spacing w:val="21"/>
        </w:rPr>
        <w:t xml:space="preserve"> </w:t>
      </w:r>
      <w:r>
        <w:t>methodology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consistent</w:t>
      </w:r>
      <w:r>
        <w:rPr>
          <w:spacing w:val="21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recommendations</w:t>
      </w:r>
      <w:r>
        <w:rPr>
          <w:spacing w:val="-64"/>
        </w:rPr>
        <w:t xml:space="preserve"> </w:t>
      </w:r>
      <w:r>
        <w:t>in the NICE safe staffing guideline for midwives in maternity settings, and have been endorsed</w:t>
      </w:r>
      <w:r>
        <w:rPr>
          <w:spacing w:val="-6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Royal</w:t>
      </w:r>
      <w:r>
        <w:rPr>
          <w:spacing w:val="-2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Midwives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Royal</w:t>
      </w:r>
      <w:r>
        <w:rPr>
          <w:spacing w:val="-2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Obstetrics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Gynaecology.</w:t>
      </w:r>
    </w:p>
    <w:p w14:paraId="696B02C8" w14:textId="77777777" w:rsidR="00A815F9" w:rsidRDefault="00C15677">
      <w:pPr>
        <w:pStyle w:val="BodyText"/>
        <w:spacing w:line="273" w:lineRule="exact"/>
        <w:ind w:left="1022"/>
        <w:jc w:val="both"/>
      </w:pPr>
      <w:r>
        <w:rPr>
          <w:u w:val="single"/>
        </w:rPr>
        <w:t>Summary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Results</w:t>
      </w:r>
    </w:p>
    <w:p w14:paraId="4956994F" w14:textId="77777777" w:rsidR="00A815F9" w:rsidRDefault="00A815F9">
      <w:pPr>
        <w:pStyle w:val="BodyText"/>
        <w:spacing w:before="1"/>
        <w:rPr>
          <w:sz w:val="31"/>
        </w:rPr>
      </w:pPr>
    </w:p>
    <w:p w14:paraId="1A443FB2" w14:textId="77777777" w:rsidR="00A815F9" w:rsidRDefault="00C15677">
      <w:pPr>
        <w:pStyle w:val="BodyText"/>
        <w:spacing w:line="278" w:lineRule="auto"/>
        <w:ind w:left="1022" w:right="868"/>
        <w:jc w:val="both"/>
      </w:pPr>
      <w:r>
        <w:t>The recommendation is to provide total care to women and their babies throughout the 24</w:t>
      </w:r>
      <w:r>
        <w:rPr>
          <w:spacing w:val="1"/>
        </w:rPr>
        <w:t xml:space="preserve"> </w:t>
      </w:r>
      <w:r>
        <w:t>hours</w:t>
      </w:r>
      <w:r>
        <w:rPr>
          <w:spacing w:val="17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days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week</w:t>
      </w:r>
      <w:r>
        <w:rPr>
          <w:spacing w:val="17"/>
        </w:rPr>
        <w:t xml:space="preserve"> </w:t>
      </w:r>
      <w:r>
        <w:t>inclusive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21%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annual,</w:t>
      </w:r>
      <w:r>
        <w:rPr>
          <w:spacing w:val="17"/>
        </w:rPr>
        <w:t xml:space="preserve"> </w:t>
      </w:r>
      <w:r>
        <w:t>sick</w:t>
      </w:r>
      <w:r>
        <w:rPr>
          <w:spacing w:val="18"/>
        </w:rPr>
        <w:t xml:space="preserve"> </w:t>
      </w:r>
      <w:r>
        <w:t>&amp;</w:t>
      </w:r>
      <w:r>
        <w:rPr>
          <w:spacing w:val="17"/>
        </w:rPr>
        <w:t xml:space="preserve"> </w:t>
      </w:r>
      <w:r>
        <w:t>study</w:t>
      </w:r>
      <w:r>
        <w:rPr>
          <w:spacing w:val="17"/>
        </w:rPr>
        <w:t xml:space="preserve"> </w:t>
      </w:r>
      <w:r>
        <w:t>leave</w:t>
      </w:r>
      <w:r>
        <w:rPr>
          <w:spacing w:val="17"/>
        </w:rPr>
        <w:t xml:space="preserve"> </w:t>
      </w:r>
      <w:r>
        <w:t>allowance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12.50%</w:t>
      </w:r>
      <w:r>
        <w:rPr>
          <w:spacing w:val="-6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travel in</w:t>
      </w:r>
      <w:r>
        <w:rPr>
          <w:spacing w:val="-2"/>
        </w:rPr>
        <w:t xml:space="preserve"> </w:t>
      </w:r>
      <w:r>
        <w:t>community.</w:t>
      </w:r>
      <w:r>
        <w:rPr>
          <w:spacing w:val="65"/>
        </w:rPr>
        <w:t xml:space="preserve"> </w:t>
      </w:r>
      <w:r>
        <w:t>Non-clinical</w:t>
      </w:r>
      <w:r>
        <w:rPr>
          <w:spacing w:val="-1"/>
        </w:rPr>
        <w:t xml:space="preserve"> </w:t>
      </w:r>
      <w:r>
        <w:t>midwifery</w:t>
      </w:r>
      <w:r>
        <w:rPr>
          <w:spacing w:val="-1"/>
        </w:rPr>
        <w:t xml:space="preserve"> </w:t>
      </w:r>
      <w:r>
        <w:t>roles are</w:t>
      </w:r>
      <w:r>
        <w:rPr>
          <w:spacing w:val="-2"/>
        </w:rPr>
        <w:t xml:space="preserve"> </w:t>
      </w:r>
      <w:r>
        <w:t>included.</w:t>
      </w:r>
    </w:p>
    <w:p w14:paraId="474C5AE4" w14:textId="77777777" w:rsidR="00A815F9" w:rsidRDefault="00A815F9">
      <w:pPr>
        <w:pStyle w:val="BodyText"/>
        <w:spacing w:before="1"/>
        <w:rPr>
          <w:sz w:val="27"/>
        </w:rPr>
      </w:pPr>
    </w:p>
    <w:p w14:paraId="5747C4C1" w14:textId="77777777" w:rsidR="00A815F9" w:rsidRDefault="00C15677">
      <w:pPr>
        <w:pStyle w:val="BodyText"/>
        <w:ind w:left="1022"/>
        <w:jc w:val="both"/>
      </w:pPr>
      <w:r>
        <w:t>The</w:t>
      </w:r>
      <w:r>
        <w:rPr>
          <w:spacing w:val="-2"/>
        </w:rPr>
        <w:t xml:space="preserve"> </w:t>
      </w:r>
      <w:r>
        <w:t>overal</w:t>
      </w:r>
      <w:r>
        <w:t>l</w:t>
      </w:r>
      <w:r>
        <w:rPr>
          <w:spacing w:val="-3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establishment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births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summarised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follows:</w:t>
      </w:r>
    </w:p>
    <w:p w14:paraId="7753F77A" w14:textId="77777777" w:rsidR="00A815F9" w:rsidRDefault="00A815F9">
      <w:pPr>
        <w:pStyle w:val="BodyText"/>
        <w:rPr>
          <w:sz w:val="20"/>
        </w:rPr>
      </w:pPr>
    </w:p>
    <w:p w14:paraId="6B49FB94" w14:textId="77777777" w:rsidR="00A815F9" w:rsidRDefault="00A815F9">
      <w:pPr>
        <w:pStyle w:val="BodyText"/>
        <w:spacing w:before="9"/>
        <w:rPr>
          <w:sz w:val="11"/>
        </w:rPr>
      </w:pPr>
    </w:p>
    <w:tbl>
      <w:tblPr>
        <w:tblW w:w="0" w:type="auto"/>
        <w:tblInd w:w="9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8"/>
        <w:gridCol w:w="2186"/>
      </w:tblGrid>
      <w:tr w:rsidR="00A815F9" w14:paraId="0182117D" w14:textId="77777777">
        <w:trPr>
          <w:trHeight w:val="450"/>
        </w:trPr>
        <w:tc>
          <w:tcPr>
            <w:tcW w:w="6018" w:type="dxa"/>
          </w:tcPr>
          <w:p w14:paraId="10454B23" w14:textId="77777777" w:rsidR="00A815F9" w:rsidRDefault="00C15677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(a)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</w:p>
        </w:tc>
        <w:tc>
          <w:tcPr>
            <w:tcW w:w="2186" w:type="dxa"/>
          </w:tcPr>
          <w:p w14:paraId="4D60469F" w14:textId="77777777" w:rsidR="00A815F9" w:rsidRDefault="00C15677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>
              <w:rPr>
                <w:sz w:val="24"/>
              </w:rPr>
              <w:t>115.06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WTE</w:t>
            </w:r>
          </w:p>
        </w:tc>
      </w:tr>
      <w:tr w:rsidR="00A815F9" w14:paraId="3DF7D5C6" w14:textId="77777777">
        <w:trPr>
          <w:trHeight w:val="636"/>
        </w:trPr>
        <w:tc>
          <w:tcPr>
            <w:tcW w:w="6018" w:type="dxa"/>
          </w:tcPr>
          <w:p w14:paraId="75E5A613" w14:textId="77777777" w:rsidR="00A815F9" w:rsidRDefault="00C15677">
            <w:pPr>
              <w:pStyle w:val="TableParagraph"/>
              <w:spacing w:before="175"/>
              <w:ind w:left="200"/>
              <w:rPr>
                <w:sz w:val="24"/>
              </w:rPr>
            </w:pPr>
            <w:r>
              <w:rPr>
                <w:sz w:val="24"/>
              </w:rPr>
              <w:t>(b)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</w:p>
        </w:tc>
        <w:tc>
          <w:tcPr>
            <w:tcW w:w="2186" w:type="dxa"/>
          </w:tcPr>
          <w:p w14:paraId="0621138E" w14:textId="77777777" w:rsidR="00A815F9" w:rsidRDefault="00C15677">
            <w:pPr>
              <w:pStyle w:val="TableParagraph"/>
              <w:spacing w:before="175"/>
              <w:ind w:left="651"/>
              <w:rPr>
                <w:sz w:val="24"/>
              </w:rPr>
            </w:pPr>
            <w:r>
              <w:rPr>
                <w:sz w:val="24"/>
              </w:rPr>
              <w:t>35.72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WTE</w:t>
            </w:r>
          </w:p>
        </w:tc>
      </w:tr>
      <w:tr w:rsidR="00A815F9" w14:paraId="2AEDC4A9" w14:textId="77777777">
        <w:trPr>
          <w:trHeight w:val="636"/>
        </w:trPr>
        <w:tc>
          <w:tcPr>
            <w:tcW w:w="6018" w:type="dxa"/>
          </w:tcPr>
          <w:p w14:paraId="67D0E6B1" w14:textId="77777777" w:rsidR="00A815F9" w:rsidRDefault="00C15677">
            <w:pPr>
              <w:pStyle w:val="TableParagraph"/>
              <w:spacing w:before="177"/>
              <w:ind w:left="200"/>
              <w:rPr>
                <w:sz w:val="24"/>
              </w:rPr>
            </w:pPr>
            <w:r>
              <w:rPr>
                <w:sz w:val="24"/>
              </w:rPr>
              <w:t>(c)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Freestanding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Centre</w:t>
            </w:r>
          </w:p>
        </w:tc>
        <w:tc>
          <w:tcPr>
            <w:tcW w:w="2186" w:type="dxa"/>
          </w:tcPr>
          <w:p w14:paraId="542F055E" w14:textId="77777777" w:rsidR="00A815F9" w:rsidRDefault="00C15677">
            <w:pPr>
              <w:pStyle w:val="TableParagraph"/>
              <w:spacing w:before="177"/>
              <w:ind w:left="595"/>
              <w:rPr>
                <w:sz w:val="24"/>
              </w:rPr>
            </w:pPr>
            <w:r>
              <w:rPr>
                <w:sz w:val="24"/>
              </w:rPr>
              <w:t>10.84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WTE</w:t>
            </w:r>
          </w:p>
        </w:tc>
      </w:tr>
      <w:tr w:rsidR="00A815F9" w14:paraId="79BA02A0" w14:textId="77777777">
        <w:trPr>
          <w:trHeight w:val="633"/>
        </w:trPr>
        <w:tc>
          <w:tcPr>
            <w:tcW w:w="6018" w:type="dxa"/>
          </w:tcPr>
          <w:p w14:paraId="7E9E553E" w14:textId="77777777" w:rsidR="00A815F9" w:rsidRDefault="00C15677">
            <w:pPr>
              <w:pStyle w:val="TableParagraph"/>
              <w:spacing w:before="17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(d)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Clinical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Hospital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Community</w:t>
            </w:r>
          </w:p>
        </w:tc>
        <w:tc>
          <w:tcPr>
            <w:tcW w:w="2186" w:type="dxa"/>
          </w:tcPr>
          <w:p w14:paraId="1B39212A" w14:textId="77777777" w:rsidR="00A815F9" w:rsidRDefault="00C15677">
            <w:pPr>
              <w:pStyle w:val="TableParagraph"/>
              <w:spacing w:before="175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161.62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WTE</w:t>
            </w:r>
          </w:p>
        </w:tc>
      </w:tr>
      <w:tr w:rsidR="00A815F9" w14:paraId="7EE098BD" w14:textId="77777777">
        <w:trPr>
          <w:trHeight w:val="450"/>
        </w:trPr>
        <w:tc>
          <w:tcPr>
            <w:tcW w:w="6018" w:type="dxa"/>
          </w:tcPr>
          <w:p w14:paraId="7003A111" w14:textId="77777777" w:rsidR="00A815F9" w:rsidRDefault="00C15677">
            <w:pPr>
              <w:pStyle w:val="TableParagraph"/>
              <w:spacing w:before="175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(e)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Non-Clinical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midwifery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@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</w:p>
        </w:tc>
        <w:tc>
          <w:tcPr>
            <w:tcW w:w="2186" w:type="dxa"/>
          </w:tcPr>
          <w:p w14:paraId="56470D93" w14:textId="77777777" w:rsidR="00A815F9" w:rsidRDefault="00C15677">
            <w:pPr>
              <w:pStyle w:val="TableParagraph"/>
              <w:spacing w:before="175" w:line="256" w:lineRule="exact"/>
              <w:ind w:left="680"/>
              <w:rPr>
                <w:sz w:val="24"/>
              </w:rPr>
            </w:pPr>
            <w:r>
              <w:rPr>
                <w:sz w:val="24"/>
              </w:rPr>
              <w:t>14.55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WTE</w:t>
            </w:r>
          </w:p>
        </w:tc>
      </w:tr>
    </w:tbl>
    <w:p w14:paraId="095090C9" w14:textId="77777777" w:rsidR="00A815F9" w:rsidRDefault="00A815F9">
      <w:pPr>
        <w:spacing w:line="256" w:lineRule="exact"/>
        <w:rPr>
          <w:sz w:val="24"/>
        </w:rPr>
        <w:sectPr w:rsidR="00A815F9">
          <w:pgSz w:w="11900" w:h="16840"/>
          <w:pgMar w:top="1360" w:right="0" w:bottom="1640" w:left="0" w:header="508" w:footer="1453" w:gutter="0"/>
          <w:cols w:space="720"/>
        </w:sectPr>
      </w:pPr>
    </w:p>
    <w:p w14:paraId="72CF27E3" w14:textId="77777777" w:rsidR="00A815F9" w:rsidRDefault="00A815F9">
      <w:pPr>
        <w:pStyle w:val="BodyText"/>
        <w:spacing w:before="8"/>
        <w:rPr>
          <w:sz w:val="8"/>
        </w:rPr>
      </w:pPr>
    </w:p>
    <w:p w14:paraId="103A2A80" w14:textId="77777777" w:rsidR="00A815F9" w:rsidRDefault="00C15677">
      <w:pPr>
        <w:pStyle w:val="BodyText"/>
        <w:spacing w:before="93" w:line="276" w:lineRule="auto"/>
        <w:ind w:left="1022" w:right="1010"/>
        <w:jc w:val="both"/>
      </w:pPr>
      <w:r>
        <w:t>The overall Clinical variance shows that whilst there is a positive variance in registered</w:t>
      </w:r>
      <w:r>
        <w:rPr>
          <w:spacing w:val="1"/>
        </w:rPr>
        <w:t xml:space="preserve"> </w:t>
      </w:r>
      <w:r>
        <w:t>midwives (14.5 WTE), this is off set by the shortfall in suitably trained midwifery support</w:t>
      </w:r>
      <w:r>
        <w:rPr>
          <w:spacing w:val="1"/>
        </w:rPr>
        <w:t xml:space="preserve"> </w:t>
      </w:r>
      <w:r>
        <w:t>workers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Band 3</w:t>
      </w:r>
      <w:r>
        <w:rPr>
          <w:spacing w:val="-1"/>
        </w:rPr>
        <w:t xml:space="preserve"> </w:t>
      </w:r>
      <w:r>
        <w:t>(-8.76 WTE)</w:t>
      </w:r>
    </w:p>
    <w:p w14:paraId="227D2DDE" w14:textId="77777777" w:rsidR="00A815F9" w:rsidRDefault="00C15677">
      <w:pPr>
        <w:pStyle w:val="BodyText"/>
        <w:spacing w:before="200" w:line="276" w:lineRule="auto"/>
        <w:ind w:left="1022" w:right="1012"/>
        <w:jc w:val="both"/>
      </w:pPr>
      <w:r>
        <w:t>The Non Clinical variance is – 4.25 WTE registered midwives as currently the non-clinical</w:t>
      </w:r>
      <w:r>
        <w:rPr>
          <w:spacing w:val="1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the WTE clinical </w:t>
      </w:r>
      <w:r>
        <w:t>midwifery</w:t>
      </w:r>
      <w:r>
        <w:rPr>
          <w:spacing w:val="-1"/>
        </w:rPr>
        <w:t xml:space="preserve"> </w:t>
      </w:r>
      <w:r>
        <w:t>staffing.</w:t>
      </w:r>
    </w:p>
    <w:p w14:paraId="37556E6C" w14:textId="77777777" w:rsidR="00A815F9" w:rsidRDefault="00C15677">
      <w:pPr>
        <w:pStyle w:val="BodyText"/>
        <w:spacing w:before="200" w:line="276" w:lineRule="auto"/>
        <w:ind w:left="1022" w:right="1010"/>
        <w:jc w:val="both"/>
      </w:pPr>
      <w:r>
        <w:t>The overall Total Variance therefore is – 3.81 WTE.</w:t>
      </w:r>
      <w:r>
        <w:rPr>
          <w:spacing w:val="1"/>
        </w:rPr>
        <w:t xml:space="preserve"> </w:t>
      </w:r>
      <w:r>
        <w:t>Total current funding including Matrons,</w:t>
      </w:r>
      <w:r>
        <w:rPr>
          <w:spacing w:val="-64"/>
        </w:rPr>
        <w:t xml:space="preserve"> </w:t>
      </w:r>
      <w:r>
        <w:t>Deputy HoM and HoM is 172.36, recommended is 176.17 WTE.</w:t>
      </w:r>
      <w:r>
        <w:rPr>
          <w:spacing w:val="1"/>
        </w:rPr>
        <w:t xml:space="preserve"> </w:t>
      </w:r>
      <w:r>
        <w:t>This funding is required</w:t>
      </w:r>
      <w:r>
        <w:rPr>
          <w:spacing w:val="1"/>
        </w:rPr>
        <w:t xml:space="preserve"> </w:t>
      </w:r>
      <w:r>
        <w:t xml:space="preserve">based on 3495 hospital births, 260 MLU births and 35 planned </w:t>
      </w:r>
      <w:r>
        <w:t>home births (3790 total).</w:t>
      </w:r>
      <w:r>
        <w:rPr>
          <w:spacing w:val="1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funding requirement is £48,829, however, because the midwifery support will increase this</w:t>
      </w:r>
      <w:r>
        <w:rPr>
          <w:spacing w:val="1"/>
        </w:rPr>
        <w:t xml:space="preserve"> </w:t>
      </w:r>
      <w:r>
        <w:t>results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lower</w:t>
      </w:r>
      <w:r>
        <w:rPr>
          <w:spacing w:val="15"/>
        </w:rPr>
        <w:t xml:space="preserve"> </w:t>
      </w:r>
      <w:r>
        <w:t>requirement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HCAs</w:t>
      </w:r>
      <w:r>
        <w:rPr>
          <w:spacing w:val="15"/>
        </w:rPr>
        <w:t xml:space="preserve"> </w:t>
      </w:r>
      <w:r>
        <w:t>which</w:t>
      </w:r>
      <w:r>
        <w:rPr>
          <w:spacing w:val="16"/>
        </w:rPr>
        <w:t xml:space="preserve"> </w:t>
      </w:r>
      <w:r>
        <w:t>can</w:t>
      </w:r>
      <w:r>
        <w:rPr>
          <w:spacing w:val="16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reduced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cover</w:t>
      </w:r>
      <w:r>
        <w:rPr>
          <w:spacing w:val="16"/>
        </w:rPr>
        <w:t xml:space="preserve"> </w:t>
      </w:r>
      <w:r>
        <w:t>this.</w:t>
      </w:r>
      <w:r>
        <w:rPr>
          <w:spacing w:val="16"/>
        </w:rPr>
        <w:t xml:space="preserve"> </w:t>
      </w:r>
      <w:r>
        <w:t>Hence</w:t>
      </w:r>
      <w:r>
        <w:rPr>
          <w:spacing w:val="16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can</w:t>
      </w:r>
      <w:r>
        <w:rPr>
          <w:spacing w:val="-64"/>
        </w:rPr>
        <w:t xml:space="preserve"> </w:t>
      </w:r>
      <w:r>
        <w:t>be funded through utilising 1.84 band 2 HCA posts that are within the maternity budget so</w:t>
      </w:r>
      <w:r>
        <w:rPr>
          <w:spacing w:val="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request for additional</w:t>
      </w:r>
      <w:r>
        <w:rPr>
          <w:spacing w:val="-1"/>
        </w:rPr>
        <w:t xml:space="preserve"> </w:t>
      </w:r>
      <w:r>
        <w:t>funding.</w:t>
      </w:r>
    </w:p>
    <w:p w14:paraId="6379F7BB" w14:textId="77777777" w:rsidR="00A815F9" w:rsidRDefault="00C15677">
      <w:pPr>
        <w:pStyle w:val="BodyText"/>
        <w:spacing w:before="198" w:line="278" w:lineRule="auto"/>
        <w:ind w:left="1022" w:right="1013"/>
        <w:jc w:val="both"/>
      </w:pPr>
      <w:r>
        <w:t>For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year</w:t>
      </w:r>
      <w:r>
        <w:rPr>
          <w:spacing w:val="61"/>
        </w:rPr>
        <w:t xml:space="preserve"> </w:t>
      </w:r>
      <w:r>
        <w:t>2019/2020</w:t>
      </w:r>
      <w:r>
        <w:rPr>
          <w:spacing w:val="60"/>
        </w:rPr>
        <w:t xml:space="preserve"> </w:t>
      </w:r>
      <w:r>
        <w:t>Walsall</w:t>
      </w:r>
      <w:r>
        <w:rPr>
          <w:spacing w:val="60"/>
        </w:rPr>
        <w:t xml:space="preserve"> </w:t>
      </w:r>
      <w:r>
        <w:t>Maternity</w:t>
      </w:r>
      <w:r>
        <w:rPr>
          <w:spacing w:val="61"/>
        </w:rPr>
        <w:t xml:space="preserve"> </w:t>
      </w:r>
      <w:r>
        <w:t>Unit</w:t>
      </w:r>
      <w:r>
        <w:rPr>
          <w:spacing w:val="59"/>
        </w:rPr>
        <w:t xml:space="preserve"> </w:t>
      </w:r>
      <w:r>
        <w:t>delivered</w:t>
      </w:r>
      <w:r>
        <w:rPr>
          <w:spacing w:val="61"/>
        </w:rPr>
        <w:t xml:space="preserve"> </w:t>
      </w:r>
      <w:r>
        <w:t>3661</w:t>
      </w:r>
      <w:r>
        <w:rPr>
          <w:spacing w:val="60"/>
        </w:rPr>
        <w:t xml:space="preserve"> </w:t>
      </w:r>
      <w:r>
        <w:t>births</w:t>
      </w:r>
      <w:r>
        <w:rPr>
          <w:spacing w:val="59"/>
        </w:rPr>
        <w:t xml:space="preserve"> </w:t>
      </w:r>
      <w:r>
        <w:t>(includes</w:t>
      </w:r>
      <w:r>
        <w:rPr>
          <w:spacing w:val="61"/>
        </w:rPr>
        <w:t xml:space="preserve"> </w:t>
      </w:r>
      <w:r>
        <w:t>14</w:t>
      </w:r>
      <w:r>
        <w:rPr>
          <w:spacing w:val="60"/>
        </w:rPr>
        <w:t xml:space="preserve"> </w:t>
      </w:r>
      <w:r>
        <w:t>MLU</w:t>
      </w:r>
      <w:r>
        <w:rPr>
          <w:spacing w:val="-64"/>
        </w:rPr>
        <w:t xml:space="preserve"> </w:t>
      </w:r>
      <w:r>
        <w:t>births).</w:t>
      </w:r>
      <w:r>
        <w:rPr>
          <w:spacing w:val="67"/>
        </w:rPr>
        <w:t xml:space="preserve"> </w:t>
      </w:r>
      <w:r>
        <w:t>However, this did not includ</w:t>
      </w:r>
      <w:r>
        <w:t>e Unregistered births, Intrauterine transfers or born</w:t>
      </w:r>
      <w:r>
        <w:rPr>
          <w:spacing w:val="1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arrival</w:t>
      </w:r>
      <w:r>
        <w:rPr>
          <w:spacing w:val="-1"/>
        </w:rPr>
        <w:t xml:space="preserve"> </w:t>
      </w:r>
      <w:r>
        <w:t>to hospital.</w:t>
      </w:r>
    </w:p>
    <w:p w14:paraId="59219A3F" w14:textId="77777777" w:rsidR="00A815F9" w:rsidRDefault="00C15677">
      <w:pPr>
        <w:pStyle w:val="BodyText"/>
        <w:spacing w:before="191" w:line="278" w:lineRule="auto"/>
        <w:ind w:left="1022" w:right="1013"/>
        <w:jc w:val="both"/>
      </w:pPr>
      <w:r>
        <w:t>As requested by the Head of Midwifery if births were to reduce to 3690 per annum (as</w:t>
      </w:r>
      <w:r>
        <w:rPr>
          <w:spacing w:val="1"/>
        </w:rPr>
        <w:t xml:space="preserve"> </w:t>
      </w:r>
      <w:r>
        <w:t>proposed</w:t>
      </w:r>
      <w:r>
        <w:rPr>
          <w:spacing w:val="52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block</w:t>
      </w:r>
      <w:r>
        <w:rPr>
          <w:spacing w:val="52"/>
        </w:rPr>
        <w:t xml:space="preserve"> </w:t>
      </w:r>
      <w:r>
        <w:t>contract</w:t>
      </w:r>
      <w:r>
        <w:rPr>
          <w:spacing w:val="52"/>
        </w:rPr>
        <w:t xml:space="preserve"> </w:t>
      </w:r>
      <w:r>
        <w:t>arrangement)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total</w:t>
      </w:r>
      <w:r>
        <w:rPr>
          <w:spacing w:val="52"/>
        </w:rPr>
        <w:t xml:space="preserve"> </w:t>
      </w:r>
      <w:r>
        <w:t>Clinical</w:t>
      </w:r>
      <w:r>
        <w:rPr>
          <w:spacing w:val="52"/>
        </w:rPr>
        <w:t xml:space="preserve"> </w:t>
      </w:r>
      <w:r>
        <w:t>requirement</w:t>
      </w:r>
      <w:r>
        <w:rPr>
          <w:spacing w:val="52"/>
        </w:rPr>
        <w:t xml:space="preserve"> </w:t>
      </w:r>
      <w:r>
        <w:t>would</w:t>
      </w:r>
      <w:r>
        <w:rPr>
          <w:spacing w:val="52"/>
        </w:rPr>
        <w:t xml:space="preserve"> </w:t>
      </w:r>
      <w:r>
        <w:t>be</w:t>
      </w:r>
      <w:r>
        <w:rPr>
          <w:spacing w:val="52"/>
        </w:rPr>
        <w:t xml:space="preserve"> </w:t>
      </w:r>
      <w:r>
        <w:t>158.56</w:t>
      </w:r>
      <w:r>
        <w:rPr>
          <w:spacing w:val="-64"/>
        </w:rPr>
        <w:t xml:space="preserve"> </w:t>
      </w:r>
      <w:r>
        <w:t>WTE,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14.27</w:t>
      </w:r>
      <w:r>
        <w:rPr>
          <w:spacing w:val="-2"/>
        </w:rPr>
        <w:t xml:space="preserve"> </w:t>
      </w:r>
      <w:r>
        <w:t>WTE</w:t>
      </w:r>
      <w:r>
        <w:rPr>
          <w:spacing w:val="-1"/>
        </w:rPr>
        <w:t xml:space="preserve"> </w:t>
      </w:r>
      <w:r>
        <w:t>(total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172.83</w:t>
      </w:r>
      <w:r>
        <w:rPr>
          <w:spacing w:val="-2"/>
        </w:rPr>
        <w:t xml:space="preserve"> </w:t>
      </w:r>
      <w:r>
        <w:t>instead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176.17).</w:t>
      </w:r>
    </w:p>
    <w:p w14:paraId="79275081" w14:textId="77777777" w:rsidR="00A815F9" w:rsidRDefault="00C15677">
      <w:pPr>
        <w:pStyle w:val="BodyText"/>
        <w:spacing w:before="192"/>
        <w:ind w:left="1022"/>
        <w:jc w:val="both"/>
      </w:pPr>
      <w:r>
        <w:rPr>
          <w:u w:val="single"/>
        </w:rPr>
        <w:t>Financial Impact</w:t>
      </w:r>
    </w:p>
    <w:p w14:paraId="74485B19" w14:textId="77777777" w:rsidR="00A815F9" w:rsidRDefault="00A815F9">
      <w:pPr>
        <w:pStyle w:val="BodyText"/>
        <w:spacing w:before="1"/>
        <w:rPr>
          <w:sz w:val="21"/>
        </w:rPr>
      </w:pPr>
    </w:p>
    <w:p w14:paraId="16DBC033" w14:textId="77777777" w:rsidR="00A815F9" w:rsidRDefault="00C15677">
      <w:pPr>
        <w:pStyle w:val="BodyText"/>
        <w:spacing w:line="278" w:lineRule="auto"/>
        <w:ind w:left="1022" w:right="1011"/>
        <w:jc w:val="both"/>
      </w:pPr>
      <w:r>
        <w:t>The Trust targeted attainment of 4,200 births as part of determining the funded budgets for</w:t>
      </w:r>
      <w:r>
        <w:rPr>
          <w:spacing w:val="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Obstetric</w:t>
      </w:r>
      <w:r>
        <w:rPr>
          <w:spacing w:val="24"/>
        </w:rPr>
        <w:t xml:space="preserve"> </w:t>
      </w:r>
      <w:r>
        <w:t>Department,</w:t>
      </w:r>
      <w:r>
        <w:rPr>
          <w:spacing w:val="22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actual</w:t>
      </w:r>
      <w:r>
        <w:rPr>
          <w:spacing w:val="23"/>
        </w:rPr>
        <w:t xml:space="preserve"> </w:t>
      </w:r>
      <w:r>
        <w:t>births</w:t>
      </w:r>
      <w:r>
        <w:rPr>
          <w:spacing w:val="24"/>
        </w:rPr>
        <w:t xml:space="preserve"> </w:t>
      </w:r>
      <w:r>
        <w:t>forecast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total</w:t>
      </w:r>
      <w:r>
        <w:rPr>
          <w:spacing w:val="24"/>
        </w:rPr>
        <w:t xml:space="preserve"> </w:t>
      </w:r>
      <w:r>
        <w:t>below</w:t>
      </w:r>
      <w:r>
        <w:rPr>
          <w:spacing w:val="23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number</w:t>
      </w:r>
      <w:r>
        <w:rPr>
          <w:spacing w:val="23"/>
        </w:rPr>
        <w:t xml:space="preserve"> </w:t>
      </w:r>
      <w:r>
        <w:t>(hence</w:t>
      </w:r>
      <w:r>
        <w:rPr>
          <w:spacing w:val="-6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Obstetric</w:t>
      </w:r>
      <w:r>
        <w:rPr>
          <w:spacing w:val="-2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holding</w:t>
      </w:r>
      <w:r>
        <w:rPr>
          <w:spacing w:val="-3"/>
        </w:rPr>
        <w:t xml:space="preserve"> </w:t>
      </w:r>
      <w:r>
        <w:t>vacancies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reflect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lower</w:t>
      </w:r>
      <w:r>
        <w:rPr>
          <w:spacing w:val="-3"/>
        </w:rPr>
        <w:t xml:space="preserve"> </w:t>
      </w:r>
      <w:r>
        <w:t>lev</w:t>
      </w:r>
      <w:r>
        <w:t>el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deliveries).</w:t>
      </w:r>
    </w:p>
    <w:p w14:paraId="07693095" w14:textId="77777777" w:rsidR="00A815F9" w:rsidRDefault="00C15677">
      <w:pPr>
        <w:pStyle w:val="BodyText"/>
        <w:spacing w:before="191" w:line="278" w:lineRule="auto"/>
        <w:ind w:left="1022" w:right="1013"/>
        <w:jc w:val="both"/>
      </w:pPr>
      <w:r>
        <w:t>The</w:t>
      </w:r>
      <w:r>
        <w:rPr>
          <w:spacing w:val="62"/>
        </w:rPr>
        <w:t xml:space="preserve"> </w:t>
      </w:r>
      <w:r>
        <w:t>total</w:t>
      </w:r>
      <w:r>
        <w:rPr>
          <w:spacing w:val="63"/>
        </w:rPr>
        <w:t xml:space="preserve"> </w:t>
      </w:r>
      <w:r>
        <w:t>estimated</w:t>
      </w:r>
      <w:r>
        <w:rPr>
          <w:spacing w:val="63"/>
        </w:rPr>
        <w:t xml:space="preserve"> </w:t>
      </w:r>
      <w:r>
        <w:t>value</w:t>
      </w:r>
      <w:r>
        <w:rPr>
          <w:spacing w:val="63"/>
        </w:rPr>
        <w:t xml:space="preserve"> </w:t>
      </w:r>
      <w:r>
        <w:t>of</w:t>
      </w:r>
      <w:r>
        <w:rPr>
          <w:spacing w:val="63"/>
        </w:rPr>
        <w:t xml:space="preserve"> </w:t>
      </w:r>
      <w:r>
        <w:t>posts</w:t>
      </w:r>
      <w:r>
        <w:rPr>
          <w:spacing w:val="62"/>
        </w:rPr>
        <w:t xml:space="preserve"> </w:t>
      </w:r>
      <w:r>
        <w:t>held</w:t>
      </w:r>
      <w:r>
        <w:rPr>
          <w:spacing w:val="63"/>
        </w:rPr>
        <w:t xml:space="preserve"> </w:t>
      </w:r>
      <w:r>
        <w:t>vacant</w:t>
      </w:r>
      <w:r>
        <w:rPr>
          <w:spacing w:val="63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year</w:t>
      </w:r>
      <w:r>
        <w:rPr>
          <w:spacing w:val="63"/>
        </w:rPr>
        <w:t xml:space="preserve"> </w:t>
      </w:r>
      <w:r>
        <w:t>is</w:t>
      </w:r>
      <w:r>
        <w:rPr>
          <w:spacing w:val="63"/>
        </w:rPr>
        <w:t xml:space="preserve"> </w:t>
      </w:r>
      <w:r>
        <w:t>approximately</w:t>
      </w:r>
      <w:r>
        <w:rPr>
          <w:spacing w:val="62"/>
        </w:rPr>
        <w:t xml:space="preserve"> </w:t>
      </w:r>
      <w:r>
        <w:t>£740,000,</w:t>
      </w:r>
      <w:r>
        <w:rPr>
          <w:spacing w:val="63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intention to release these posts to support deliveries increasing to 4,200 for the 2021/22</w:t>
      </w:r>
      <w:r>
        <w:rPr>
          <w:spacing w:val="1"/>
        </w:rPr>
        <w:t xml:space="preserve"> </w:t>
      </w:r>
      <w:r>
        <w:t>financial year.</w:t>
      </w:r>
    </w:p>
    <w:p w14:paraId="6979859D" w14:textId="77777777" w:rsidR="00A815F9" w:rsidRDefault="00C15677">
      <w:pPr>
        <w:pStyle w:val="BodyText"/>
        <w:spacing w:before="192" w:line="276" w:lineRule="auto"/>
        <w:ind w:left="1022" w:right="1011"/>
        <w:jc w:val="both"/>
      </w:pPr>
      <w:r>
        <w:t>The release of the Ockenden report and National Recommendations for investment within</w:t>
      </w:r>
      <w:r>
        <w:rPr>
          <w:spacing w:val="1"/>
        </w:rPr>
        <w:t xml:space="preserve"> </w:t>
      </w:r>
      <w:r>
        <w:t>Obstetric departments (including use of birth rate plus as a st</w:t>
      </w:r>
      <w:r>
        <w:t>affing tool) results in the Trust</w:t>
      </w:r>
      <w:r>
        <w:rPr>
          <w:spacing w:val="1"/>
        </w:rPr>
        <w:t xml:space="preserve"> </w:t>
      </w:r>
      <w:r>
        <w:t>seeking to retain the targeted level of deliveries at 3,790, but release the funding (previously</w:t>
      </w:r>
      <w:r>
        <w:rPr>
          <w:spacing w:val="1"/>
        </w:rPr>
        <w:t xml:space="preserve"> </w:t>
      </w:r>
      <w:r>
        <w:t>held)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£740,000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annum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this reduced</w:t>
      </w:r>
      <w:r>
        <w:rPr>
          <w:spacing w:val="-1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deliveries.</w:t>
      </w:r>
    </w:p>
    <w:p w14:paraId="7607CECB" w14:textId="77777777" w:rsidR="00A815F9" w:rsidRDefault="00C15677">
      <w:pPr>
        <w:pStyle w:val="BodyText"/>
        <w:spacing w:before="199" w:line="276" w:lineRule="auto"/>
        <w:ind w:left="1022" w:right="1012"/>
        <w:jc w:val="both"/>
      </w:pPr>
      <w:r>
        <w:t>This will feature as a business case for presentatio</w:t>
      </w:r>
      <w:r>
        <w:t>n and adoption at Performance, Finance</w:t>
      </w:r>
      <w:r>
        <w:rPr>
          <w:spacing w:val="1"/>
        </w:rPr>
        <w:t xml:space="preserve"> </w:t>
      </w:r>
      <w:r>
        <w:t>and Investment Committee in March 2021, essentially the Division seeking agreement to</w:t>
      </w:r>
      <w:r>
        <w:rPr>
          <w:spacing w:val="1"/>
        </w:rPr>
        <w:t xml:space="preserve"> </w:t>
      </w:r>
      <w:r>
        <w:t>utilise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c£740,000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budget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enhanced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recommendations</w:t>
      </w:r>
      <w:r>
        <w:rPr>
          <w:spacing w:val="66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opposed</w:t>
      </w:r>
      <w:r>
        <w:rPr>
          <w:spacing w:val="-2"/>
        </w:rPr>
        <w:t xml:space="preserve"> </w:t>
      </w:r>
      <w:r>
        <w:t>to increases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deliveries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year.</w:t>
      </w:r>
    </w:p>
    <w:p w14:paraId="24953E21" w14:textId="77777777" w:rsidR="00A815F9" w:rsidRDefault="00C15677">
      <w:pPr>
        <w:spacing w:before="204"/>
        <w:ind w:left="1022"/>
        <w:jc w:val="both"/>
        <w:rPr>
          <w:b/>
          <w:sz w:val="24"/>
        </w:rPr>
      </w:pPr>
      <w:r>
        <w:rPr>
          <w:b/>
          <w:sz w:val="24"/>
        </w:rPr>
        <w:t>End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report</w:t>
      </w:r>
    </w:p>
    <w:p w14:paraId="0C7D3F8C" w14:textId="77777777" w:rsidR="00A815F9" w:rsidRDefault="00A815F9">
      <w:pPr>
        <w:jc w:val="both"/>
        <w:rPr>
          <w:sz w:val="24"/>
        </w:rPr>
        <w:sectPr w:rsidR="00A815F9">
          <w:pgSz w:w="11900" w:h="16840"/>
          <w:pgMar w:top="1360" w:right="0" w:bottom="1640" w:left="0" w:header="508" w:footer="1453" w:gutter="0"/>
          <w:cols w:space="720"/>
        </w:sectPr>
      </w:pPr>
    </w:p>
    <w:p w14:paraId="3BFBA33E" w14:textId="77777777" w:rsidR="00A815F9" w:rsidRDefault="00C15677">
      <w:pPr>
        <w:pStyle w:val="BodyText"/>
        <w:spacing w:after="51"/>
        <w:ind w:left="6583"/>
        <w:rPr>
          <w:sz w:val="20"/>
        </w:rPr>
      </w:pPr>
      <w:r>
        <w:lastRenderedPageBreak/>
        <w:pict w14:anchorId="31A85CE8">
          <v:group id="_x0000_s1180" alt="" style="position:absolute;left:0;text-align:left;margin-left:0;margin-top:754.3pt;width:593.55pt;height:85.95pt;z-index:-251589120;mso-position-horizontal-relative:page;mso-position-vertical-relative:page" coordorigin=",15086" coordsize="11871,1719">
            <v:shape id="_x0000_s1181" type="#_x0000_t75" alt="" style="position:absolute;top:15085;width:11871;height:1719">
              <v:imagedata r:id="rId611" o:title=""/>
            </v:shape>
            <v:shape id="_x0000_s1182" type="#_x0000_t202" alt="" style="position:absolute;left:5897;top:15589;width:132;height:270;mso-wrap-style:square;v-text-anchor:top" filled="f" stroked="f">
              <v:textbox inset="0,0,0,0">
                <w:txbxContent>
                  <w:p w14:paraId="51198FB7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78250D7E" wp14:editId="40839D99">
            <wp:extent cx="3239173" cy="549021"/>
            <wp:effectExtent l="0" t="0" r="0" b="0"/>
            <wp:docPr id="68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73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  <w:gridCol w:w="3086"/>
        <w:gridCol w:w="1780"/>
        <w:gridCol w:w="3071"/>
      </w:tblGrid>
      <w:tr w:rsidR="00A815F9" w14:paraId="398D0344" w14:textId="77777777">
        <w:trPr>
          <w:trHeight w:val="556"/>
        </w:trPr>
        <w:tc>
          <w:tcPr>
            <w:tcW w:w="10769" w:type="dxa"/>
            <w:gridSpan w:val="4"/>
            <w:shd w:val="clear" w:color="auto" w:fill="D9D9D9"/>
          </w:tcPr>
          <w:p w14:paraId="3FB26301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March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59E92069" w14:textId="77777777">
        <w:trPr>
          <w:trHeight w:val="556"/>
        </w:trPr>
        <w:tc>
          <w:tcPr>
            <w:tcW w:w="7698" w:type="dxa"/>
            <w:gridSpan w:val="3"/>
            <w:shd w:val="clear" w:color="auto" w:fill="D9D9D9"/>
          </w:tcPr>
          <w:p w14:paraId="71C322BD" w14:textId="77777777" w:rsidR="00A815F9" w:rsidRDefault="00C15677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Safe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Staffing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3071" w:type="dxa"/>
            <w:shd w:val="clear" w:color="auto" w:fill="D9D9D9"/>
          </w:tcPr>
          <w:p w14:paraId="6618A119" w14:textId="77777777" w:rsidR="00A815F9" w:rsidRDefault="00C15677">
            <w:pPr>
              <w:pStyle w:val="TableParagraph"/>
              <w:spacing w:before="120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</w:tc>
      </w:tr>
      <w:tr w:rsidR="00A815F9" w14:paraId="76655EFF" w14:textId="77777777">
        <w:trPr>
          <w:trHeight w:val="954"/>
        </w:trPr>
        <w:tc>
          <w:tcPr>
            <w:tcW w:w="2832" w:type="dxa"/>
          </w:tcPr>
          <w:p w14:paraId="5F8D3E4D" w14:textId="77777777" w:rsidR="00A815F9" w:rsidRDefault="00C15677">
            <w:pPr>
              <w:pStyle w:val="TableParagraph"/>
              <w:spacing w:before="120" w:line="276" w:lineRule="auto"/>
              <w:ind w:left="43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3086" w:type="dxa"/>
          </w:tcPr>
          <w:p w14:paraId="489BE7DD" w14:textId="77777777" w:rsidR="00A815F9" w:rsidRDefault="00C15677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Caroline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Whyte</w:t>
            </w:r>
          </w:p>
          <w:p w14:paraId="201AE599" w14:textId="77777777" w:rsidR="00A815F9" w:rsidRDefault="00C15677">
            <w:pPr>
              <w:pStyle w:val="TableParagraph"/>
              <w:spacing w:before="8" w:line="322" w:lineRule="exact"/>
              <w:ind w:left="47" w:right="274"/>
              <w:rPr>
                <w:sz w:val="24"/>
              </w:rPr>
            </w:pPr>
            <w:r>
              <w:rPr>
                <w:sz w:val="24"/>
              </w:rPr>
              <w:t>Interim Deputy Director 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</w:p>
        </w:tc>
        <w:tc>
          <w:tcPr>
            <w:tcW w:w="1780" w:type="dxa"/>
          </w:tcPr>
          <w:p w14:paraId="42E6F007" w14:textId="77777777" w:rsidR="00A815F9" w:rsidRDefault="00C15677">
            <w:pPr>
              <w:pStyle w:val="TableParagraph"/>
              <w:spacing w:line="276" w:lineRule="auto"/>
              <w:ind w:left="48" w:right="2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3071" w:type="dxa"/>
          </w:tcPr>
          <w:p w14:paraId="30932764" w14:textId="77777777" w:rsidR="00A815F9" w:rsidRDefault="00C15677">
            <w:pPr>
              <w:pStyle w:val="TableParagraph"/>
              <w:spacing w:line="276" w:lineRule="auto"/>
              <w:ind w:left="44" w:right="792"/>
              <w:rPr>
                <w:sz w:val="24"/>
              </w:rPr>
            </w:pPr>
            <w:r>
              <w:rPr>
                <w:sz w:val="24"/>
              </w:rPr>
              <w:t>Ann-Marie Riley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185B01EB" w14:textId="77777777" w:rsidR="00A815F9" w:rsidRDefault="00C15677">
            <w:pPr>
              <w:pStyle w:val="TableParagraph"/>
              <w:spacing w:before="4"/>
              <w:ind w:left="44"/>
              <w:rPr>
                <w:sz w:val="24"/>
              </w:rPr>
            </w:pPr>
            <w:r>
              <w:rPr>
                <w:sz w:val="24"/>
              </w:rPr>
              <w:t>Nursing</w:t>
            </w:r>
          </w:p>
        </w:tc>
      </w:tr>
      <w:tr w:rsidR="00A815F9" w14:paraId="2543D95E" w14:textId="77777777">
        <w:trPr>
          <w:trHeight w:val="681"/>
        </w:trPr>
        <w:tc>
          <w:tcPr>
            <w:tcW w:w="2832" w:type="dxa"/>
          </w:tcPr>
          <w:p w14:paraId="29FA598B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937" w:type="dxa"/>
            <w:gridSpan w:val="3"/>
          </w:tcPr>
          <w:p w14:paraId="0449FB8C" w14:textId="77777777" w:rsidR="00A815F9" w:rsidRDefault="00C15677">
            <w:pPr>
              <w:pStyle w:val="TableParagraph"/>
              <w:tabs>
                <w:tab w:val="left" w:pos="2861"/>
                <w:tab w:val="left" w:pos="4215"/>
              </w:tabs>
              <w:spacing w:before="2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3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Inform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4646B1D3" w14:textId="77777777">
        <w:trPr>
          <w:trHeight w:val="8702"/>
        </w:trPr>
        <w:tc>
          <w:tcPr>
            <w:tcW w:w="2832" w:type="dxa"/>
          </w:tcPr>
          <w:p w14:paraId="36F6A4C5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937" w:type="dxa"/>
            <w:gridSpan w:val="3"/>
          </w:tcPr>
          <w:p w14:paraId="2F1BE732" w14:textId="77777777" w:rsidR="00A815F9" w:rsidRDefault="00C15677">
            <w:pPr>
              <w:pStyle w:val="TableParagraph"/>
              <w:numPr>
                <w:ilvl w:val="0"/>
                <w:numId w:val="125"/>
              </w:numPr>
              <w:tabs>
                <w:tab w:val="left" w:pos="408"/>
              </w:tabs>
              <w:spacing w:before="14" w:line="259" w:lineRule="auto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Registered Nurse (RN) /Midwife vacancy rate is currently just below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increased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since last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month.</w:t>
            </w:r>
          </w:p>
          <w:p w14:paraId="5C812388" w14:textId="77777777" w:rsidR="00A815F9" w:rsidRDefault="00C15677">
            <w:pPr>
              <w:pStyle w:val="TableParagraph"/>
              <w:numPr>
                <w:ilvl w:val="0"/>
                <w:numId w:val="125"/>
              </w:numPr>
              <w:tabs>
                <w:tab w:val="left" w:pos="408"/>
              </w:tabs>
              <w:spacing w:before="36" w:line="271" w:lineRule="auto"/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There is a planned cohort of 24 overseas nurses (subject to Visa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 testing) who will start within the Trust as Band 3 staff during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May. The total forecast is 125 overseas RN to be recruited by the end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613D055A" w14:textId="77777777" w:rsidR="00A815F9" w:rsidRDefault="00C15677">
            <w:pPr>
              <w:pStyle w:val="TableParagraph"/>
              <w:numPr>
                <w:ilvl w:val="0"/>
                <w:numId w:val="125"/>
              </w:numPr>
              <w:tabs>
                <w:tab w:val="left" w:pos="408"/>
              </w:tabs>
              <w:spacing w:before="18" w:line="266" w:lineRule="auto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There is a planned start date of the 22 March 2021 for 30 Clinical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 Workers (CSW) that have been recruited with the assistance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Walsall Housing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Walsall College.</w:t>
            </w:r>
          </w:p>
          <w:p w14:paraId="7D032B94" w14:textId="77777777" w:rsidR="00A815F9" w:rsidRDefault="00C15677">
            <w:pPr>
              <w:pStyle w:val="TableParagraph"/>
              <w:numPr>
                <w:ilvl w:val="0"/>
                <w:numId w:val="125"/>
              </w:numPr>
              <w:tabs>
                <w:tab w:val="left" w:pos="408"/>
              </w:tabs>
              <w:spacing w:before="30" w:line="266" w:lineRule="auto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Lowest fill rate was seen in the CSW day shift at 89.32%. The overall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fill rate (c</w:t>
            </w:r>
            <w:r>
              <w:rPr>
                <w:sz w:val="24"/>
              </w:rPr>
              <w:t>ombined RN and CSW) was 95%, an increase since January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7DABBD74" w14:textId="77777777" w:rsidR="00A815F9" w:rsidRDefault="00C15677">
            <w:pPr>
              <w:pStyle w:val="TableParagraph"/>
              <w:numPr>
                <w:ilvl w:val="0"/>
                <w:numId w:val="125"/>
              </w:numPr>
              <w:tabs>
                <w:tab w:val="left" w:pos="408"/>
              </w:tabs>
              <w:spacing w:before="25" w:line="271" w:lineRule="auto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A number of additional capacity beds have now closed subsequently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reducing the staffing demand. In view of this we have been able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2066: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nurses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midwives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 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15</w:t>
            </w:r>
          </w:p>
          <w:p w14:paraId="40901289" w14:textId="77777777" w:rsidR="00A815F9" w:rsidRDefault="00C15677">
            <w:pPr>
              <w:pStyle w:val="TableParagraph"/>
              <w:numPr>
                <w:ilvl w:val="0"/>
                <w:numId w:val="125"/>
              </w:numPr>
              <w:tabs>
                <w:tab w:val="left" w:pos="408"/>
              </w:tabs>
              <w:spacing w:before="18" w:line="268" w:lineRule="auto"/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In February 2021, before consideration of escalation to Off Framework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Agency, Matrons redeployed 2081 hours of substantive RN and 929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CSW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twice daily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Staffing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meetings.</w:t>
            </w:r>
          </w:p>
          <w:p w14:paraId="7223F44C" w14:textId="77777777" w:rsidR="00A815F9" w:rsidRDefault="00C15677">
            <w:pPr>
              <w:pStyle w:val="TableParagraph"/>
              <w:numPr>
                <w:ilvl w:val="0"/>
                <w:numId w:val="125"/>
              </w:numPr>
              <w:tabs>
                <w:tab w:val="left" w:pos="408"/>
              </w:tabs>
              <w:spacing w:before="22" w:line="266" w:lineRule="auto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Electronic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roster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Indicator’s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(KPIs)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Committee.</w:t>
            </w:r>
          </w:p>
          <w:p w14:paraId="68600257" w14:textId="77777777" w:rsidR="00A815F9" w:rsidRDefault="00C15677">
            <w:pPr>
              <w:pStyle w:val="TableParagraph"/>
              <w:numPr>
                <w:ilvl w:val="0"/>
                <w:numId w:val="125"/>
              </w:numPr>
              <w:tabs>
                <w:tab w:val="left" w:pos="408"/>
              </w:tabs>
              <w:spacing w:before="29" w:line="268" w:lineRule="auto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Perfect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started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undertaken in February 2021 with 8 clinical areas competing the audit.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z w:val="24"/>
              </w:rPr>
              <w:t>question set includes questions from the national staff 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Trust performed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peers.</w:t>
            </w:r>
          </w:p>
        </w:tc>
      </w:tr>
      <w:tr w:rsidR="00A815F9" w14:paraId="7E9A95FA" w14:textId="77777777">
        <w:trPr>
          <w:trHeight w:val="556"/>
        </w:trPr>
        <w:tc>
          <w:tcPr>
            <w:tcW w:w="2832" w:type="dxa"/>
          </w:tcPr>
          <w:p w14:paraId="2120CCE9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937" w:type="dxa"/>
            <w:gridSpan w:val="3"/>
          </w:tcPr>
          <w:p w14:paraId="0261D7A5" w14:textId="77777777" w:rsidR="00A815F9" w:rsidRDefault="00C15677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requested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</w:tr>
      <w:tr w:rsidR="00A815F9" w14:paraId="6269FD46" w14:textId="77777777">
        <w:trPr>
          <w:trHeight w:val="1828"/>
        </w:trPr>
        <w:tc>
          <w:tcPr>
            <w:tcW w:w="2832" w:type="dxa"/>
          </w:tcPr>
          <w:p w14:paraId="0B788B24" w14:textId="77777777" w:rsidR="00A815F9" w:rsidRDefault="00C15677">
            <w:pPr>
              <w:pStyle w:val="TableParagraph"/>
              <w:spacing w:before="120" w:line="276" w:lineRule="auto"/>
              <w:ind w:left="43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 the BAF or 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Risk Registers? please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937" w:type="dxa"/>
            <w:gridSpan w:val="3"/>
          </w:tcPr>
          <w:p w14:paraId="2A7E9D1A" w14:textId="77777777" w:rsidR="00A815F9" w:rsidRDefault="00C15677">
            <w:pPr>
              <w:pStyle w:val="TableParagraph"/>
              <w:spacing w:line="276" w:lineRule="auto"/>
              <w:ind w:left="47"/>
              <w:rPr>
                <w:sz w:val="24"/>
              </w:rPr>
            </w:pPr>
            <w:r>
              <w:rPr>
                <w:sz w:val="24"/>
              </w:rPr>
              <w:t>BAF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S01: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deliver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excellent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measured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outstanding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CQC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rating 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14:paraId="565DAAB0" w14:textId="77777777" w:rsidR="00A815F9" w:rsidRDefault="00C15677">
            <w:pPr>
              <w:pStyle w:val="TableParagraph"/>
              <w:spacing w:line="275" w:lineRule="exact"/>
              <w:ind w:left="47"/>
              <w:rPr>
                <w:sz w:val="24"/>
              </w:rPr>
            </w:pPr>
            <w:r>
              <w:rPr>
                <w:sz w:val="24"/>
              </w:rPr>
              <w:t>Corporate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2066: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nurses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midwives</w:t>
            </w:r>
          </w:p>
        </w:tc>
      </w:tr>
    </w:tbl>
    <w:p w14:paraId="17265062" w14:textId="77777777" w:rsidR="00A815F9" w:rsidRDefault="00A815F9">
      <w:pPr>
        <w:spacing w:line="275" w:lineRule="exact"/>
        <w:rPr>
          <w:sz w:val="24"/>
        </w:rPr>
        <w:sectPr w:rsidR="00A815F9">
          <w:headerReference w:type="even" r:id="rId612"/>
          <w:footerReference w:type="even" r:id="rId613"/>
          <w:pgSz w:w="11900" w:h="16840"/>
          <w:pgMar w:top="400" w:right="0" w:bottom="0" w:left="0" w:header="0" w:footer="0" w:gutter="0"/>
          <w:pgBorders w:offsetFrom="page">
            <w:top w:val="single" w:sz="8" w:space="24" w:color="FFFFFF"/>
            <w:left w:val="single" w:sz="8" w:space="24" w:color="FFFFFF"/>
            <w:bottom w:val="single" w:sz="8" w:space="24" w:color="FFFFFF"/>
            <w:right w:val="single" w:sz="8" w:space="24" w:color="FFFFFF"/>
          </w:pgBorders>
          <w:cols w:space="720"/>
        </w:sectPr>
      </w:pPr>
    </w:p>
    <w:p w14:paraId="33E66CEF" w14:textId="77777777" w:rsidR="00A815F9" w:rsidRDefault="00C15677">
      <w:pPr>
        <w:pStyle w:val="BodyText"/>
        <w:ind w:left="658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441D61E" wp14:editId="3CC00714">
            <wp:extent cx="3239173" cy="549021"/>
            <wp:effectExtent l="0" t="0" r="0" b="0"/>
            <wp:docPr id="68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73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DE28B" w14:textId="77777777" w:rsidR="00A815F9" w:rsidRDefault="00A815F9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  <w:gridCol w:w="3696"/>
        <w:gridCol w:w="4243"/>
      </w:tblGrid>
      <w:tr w:rsidR="00A815F9" w14:paraId="64C051C4" w14:textId="77777777">
        <w:trPr>
          <w:trHeight w:val="1271"/>
        </w:trPr>
        <w:tc>
          <w:tcPr>
            <w:tcW w:w="2832" w:type="dxa"/>
          </w:tcPr>
          <w:p w14:paraId="2618C08B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39" w:type="dxa"/>
            <w:gridSpan w:val="2"/>
          </w:tcPr>
          <w:p w14:paraId="1E9F6A5E" w14:textId="77777777" w:rsidR="00A815F9" w:rsidRDefault="00C15677">
            <w:pPr>
              <w:pStyle w:val="TableParagraph"/>
              <w:spacing w:line="276" w:lineRule="auto"/>
              <w:ind w:left="47" w:right="30"/>
              <w:jc w:val="both"/>
              <w:rPr>
                <w:sz w:val="24"/>
              </w:rPr>
            </w:pPr>
            <w:r>
              <w:rPr>
                <w:sz w:val="24"/>
              </w:rPr>
              <w:t>Covid-19 impact - staff are working in different ways and locations; risk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 health and well-being; impact on training and continual professional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development.</w:t>
            </w:r>
          </w:p>
        </w:tc>
      </w:tr>
      <w:tr w:rsidR="00A815F9" w14:paraId="126CE689" w14:textId="77777777">
        <w:trPr>
          <w:trHeight w:val="2217"/>
        </w:trPr>
        <w:tc>
          <w:tcPr>
            <w:tcW w:w="2832" w:type="dxa"/>
          </w:tcPr>
          <w:p w14:paraId="410DC031" w14:textId="77777777" w:rsidR="00A815F9" w:rsidRDefault="00C15677">
            <w:pPr>
              <w:pStyle w:val="TableParagraph"/>
              <w:spacing w:before="120" w:line="276" w:lineRule="auto"/>
              <w:ind w:left="4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39" w:type="dxa"/>
            <w:gridSpan w:val="2"/>
          </w:tcPr>
          <w:p w14:paraId="4792F888" w14:textId="77777777" w:rsidR="00A815F9" w:rsidRDefault="00C15677">
            <w:pPr>
              <w:pStyle w:val="TableParagraph"/>
              <w:spacing w:line="276" w:lineRule="auto"/>
              <w:ind w:left="47" w:right="404"/>
              <w:rPr>
                <w:sz w:val="24"/>
              </w:rPr>
            </w:pPr>
            <w:r>
              <w:rPr>
                <w:sz w:val="24"/>
              </w:rPr>
              <w:t>Covid-19 has impacted disproportionally on people who are men, from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socioeconomic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backgrounds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 BAME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backgroun</w:t>
            </w:r>
            <w:r>
              <w:rPr>
                <w:sz w:val="24"/>
              </w:rPr>
              <w:t>ds</w:t>
            </w:r>
          </w:p>
          <w:p w14:paraId="6C556659" w14:textId="77777777" w:rsidR="00A815F9" w:rsidRDefault="00C15677">
            <w:pPr>
              <w:pStyle w:val="TableParagraph"/>
              <w:spacing w:line="276" w:lineRule="auto"/>
              <w:ind w:left="47" w:right="14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inequalities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life,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mortality.</w:t>
            </w:r>
          </w:p>
          <w:p w14:paraId="23446895" w14:textId="77777777" w:rsidR="00A815F9" w:rsidRDefault="00C15677">
            <w:pPr>
              <w:pStyle w:val="TableParagraph"/>
              <w:spacing w:line="276" w:lineRule="auto"/>
              <w:ind w:left="47" w:right="324"/>
              <w:rPr>
                <w:sz w:val="24"/>
              </w:rPr>
            </w:pPr>
            <w:r>
              <w:rPr>
                <w:sz w:val="24"/>
              </w:rPr>
              <w:t>Further work is required to consider how best we provide assurance 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equality,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outcomes.</w:t>
            </w:r>
          </w:p>
        </w:tc>
      </w:tr>
      <w:tr w:rsidR="00A815F9" w14:paraId="27D57807" w14:textId="77777777">
        <w:trPr>
          <w:trHeight w:val="378"/>
        </w:trPr>
        <w:tc>
          <w:tcPr>
            <w:tcW w:w="2832" w:type="dxa"/>
            <w:vMerge w:val="restart"/>
          </w:tcPr>
          <w:p w14:paraId="76D4D767" w14:textId="77777777" w:rsidR="00A815F9" w:rsidRDefault="00C15677">
            <w:pPr>
              <w:pStyle w:val="TableParagraph"/>
              <w:spacing w:before="125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696" w:type="dxa"/>
          </w:tcPr>
          <w:p w14:paraId="5E588F1D" w14:textId="77777777" w:rsidR="00A815F9" w:rsidRDefault="00C15677">
            <w:pPr>
              <w:pStyle w:val="TableParagraph"/>
              <w:spacing w:before="7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sz w:val="24"/>
              </w:rPr>
              <w:t>Safe,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Arial Unicode MS" w:hAnsi="Arial Unicode MS"/>
                <w:sz w:val="24"/>
              </w:rPr>
              <w:t>☒</w:t>
            </w:r>
          </w:p>
        </w:tc>
        <w:tc>
          <w:tcPr>
            <w:tcW w:w="4243" w:type="dxa"/>
          </w:tcPr>
          <w:p w14:paraId="06773FC1" w14:textId="77777777" w:rsidR="00A815F9" w:rsidRDefault="00C15677">
            <w:pPr>
              <w:pStyle w:val="TableParagraph"/>
              <w:spacing w:before="7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2CF80DF3" w14:textId="77777777">
        <w:trPr>
          <w:trHeight w:val="364"/>
        </w:trPr>
        <w:tc>
          <w:tcPr>
            <w:tcW w:w="2832" w:type="dxa"/>
            <w:vMerge/>
            <w:tcBorders>
              <w:top w:val="nil"/>
            </w:tcBorders>
          </w:tcPr>
          <w:p w14:paraId="436A5EC3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</w:tcPr>
          <w:p w14:paraId="62C23DD9" w14:textId="77777777" w:rsidR="00A815F9" w:rsidRDefault="00C15677">
            <w:pPr>
              <w:pStyle w:val="TableParagraph"/>
              <w:spacing w:before="2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4243" w:type="dxa"/>
          </w:tcPr>
          <w:p w14:paraId="50CB93F5" w14:textId="77777777" w:rsidR="00A815F9" w:rsidRDefault="00C15677">
            <w:pPr>
              <w:pStyle w:val="TableParagraph"/>
              <w:spacing w:before="2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65D5BBF8" w14:textId="77777777">
        <w:trPr>
          <w:trHeight w:val="369"/>
        </w:trPr>
        <w:tc>
          <w:tcPr>
            <w:tcW w:w="2832" w:type="dxa"/>
            <w:vMerge/>
            <w:tcBorders>
              <w:top w:val="nil"/>
            </w:tcBorders>
          </w:tcPr>
          <w:p w14:paraId="433BE4F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</w:tcPr>
          <w:p w14:paraId="6BCCA336" w14:textId="77777777" w:rsidR="00A815F9" w:rsidRDefault="00C15677">
            <w:pPr>
              <w:pStyle w:val="TableParagraph"/>
              <w:spacing w:before="7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4243" w:type="dxa"/>
          </w:tcPr>
          <w:p w14:paraId="249E3EA3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399013E" w14:textId="77777777" w:rsidR="00A815F9" w:rsidRDefault="00A815F9">
      <w:pPr>
        <w:pStyle w:val="BodyText"/>
        <w:rPr>
          <w:b/>
          <w:sz w:val="20"/>
        </w:rPr>
      </w:pPr>
    </w:p>
    <w:p w14:paraId="2FD193CC" w14:textId="77777777" w:rsidR="00A815F9" w:rsidRDefault="00A815F9">
      <w:pPr>
        <w:pStyle w:val="BodyText"/>
        <w:rPr>
          <w:b/>
          <w:sz w:val="20"/>
        </w:rPr>
      </w:pPr>
    </w:p>
    <w:p w14:paraId="161FBEA5" w14:textId="77777777" w:rsidR="00A815F9" w:rsidRDefault="00A815F9">
      <w:pPr>
        <w:pStyle w:val="BodyText"/>
        <w:rPr>
          <w:b/>
          <w:sz w:val="20"/>
        </w:rPr>
      </w:pPr>
    </w:p>
    <w:p w14:paraId="5AE188FF" w14:textId="77777777" w:rsidR="00A815F9" w:rsidRDefault="00A815F9">
      <w:pPr>
        <w:pStyle w:val="BodyText"/>
        <w:rPr>
          <w:b/>
          <w:sz w:val="20"/>
        </w:rPr>
      </w:pPr>
    </w:p>
    <w:p w14:paraId="19517C4D" w14:textId="77777777" w:rsidR="00A815F9" w:rsidRDefault="00A815F9">
      <w:pPr>
        <w:pStyle w:val="BodyText"/>
        <w:rPr>
          <w:b/>
          <w:sz w:val="20"/>
        </w:rPr>
      </w:pPr>
    </w:p>
    <w:p w14:paraId="661A4B65" w14:textId="77777777" w:rsidR="00A815F9" w:rsidRDefault="00A815F9">
      <w:pPr>
        <w:pStyle w:val="BodyText"/>
        <w:rPr>
          <w:b/>
          <w:sz w:val="20"/>
        </w:rPr>
      </w:pPr>
    </w:p>
    <w:p w14:paraId="19CB4F17" w14:textId="77777777" w:rsidR="00A815F9" w:rsidRDefault="00A815F9">
      <w:pPr>
        <w:pStyle w:val="BodyText"/>
        <w:rPr>
          <w:b/>
          <w:sz w:val="20"/>
        </w:rPr>
      </w:pPr>
    </w:p>
    <w:p w14:paraId="27A5E053" w14:textId="77777777" w:rsidR="00A815F9" w:rsidRDefault="00A815F9">
      <w:pPr>
        <w:pStyle w:val="BodyText"/>
        <w:rPr>
          <w:b/>
          <w:sz w:val="20"/>
        </w:rPr>
      </w:pPr>
    </w:p>
    <w:p w14:paraId="219BA81F" w14:textId="77777777" w:rsidR="00A815F9" w:rsidRDefault="00A815F9">
      <w:pPr>
        <w:pStyle w:val="BodyText"/>
        <w:rPr>
          <w:b/>
          <w:sz w:val="20"/>
        </w:rPr>
      </w:pPr>
    </w:p>
    <w:p w14:paraId="6B8D6A2D" w14:textId="77777777" w:rsidR="00A815F9" w:rsidRDefault="00A815F9">
      <w:pPr>
        <w:pStyle w:val="BodyText"/>
        <w:rPr>
          <w:b/>
          <w:sz w:val="20"/>
        </w:rPr>
      </w:pPr>
    </w:p>
    <w:p w14:paraId="2B2F340A" w14:textId="77777777" w:rsidR="00A815F9" w:rsidRDefault="00A815F9">
      <w:pPr>
        <w:pStyle w:val="BodyText"/>
        <w:rPr>
          <w:b/>
          <w:sz w:val="20"/>
        </w:rPr>
      </w:pPr>
    </w:p>
    <w:p w14:paraId="4CEC287E" w14:textId="77777777" w:rsidR="00A815F9" w:rsidRDefault="00A815F9">
      <w:pPr>
        <w:pStyle w:val="BodyText"/>
        <w:rPr>
          <w:b/>
          <w:sz w:val="20"/>
        </w:rPr>
      </w:pPr>
    </w:p>
    <w:p w14:paraId="1ADA40D8" w14:textId="77777777" w:rsidR="00A815F9" w:rsidRDefault="00A815F9">
      <w:pPr>
        <w:pStyle w:val="BodyText"/>
        <w:rPr>
          <w:b/>
          <w:sz w:val="20"/>
        </w:rPr>
      </w:pPr>
    </w:p>
    <w:p w14:paraId="41F6547E" w14:textId="77777777" w:rsidR="00A815F9" w:rsidRDefault="00A815F9">
      <w:pPr>
        <w:pStyle w:val="BodyText"/>
        <w:rPr>
          <w:b/>
          <w:sz w:val="20"/>
        </w:rPr>
      </w:pPr>
    </w:p>
    <w:p w14:paraId="22143E31" w14:textId="77777777" w:rsidR="00A815F9" w:rsidRDefault="00A815F9">
      <w:pPr>
        <w:pStyle w:val="BodyText"/>
        <w:rPr>
          <w:b/>
          <w:sz w:val="20"/>
        </w:rPr>
      </w:pPr>
    </w:p>
    <w:p w14:paraId="7DA29E29" w14:textId="77777777" w:rsidR="00A815F9" w:rsidRDefault="00A815F9">
      <w:pPr>
        <w:pStyle w:val="BodyText"/>
        <w:rPr>
          <w:b/>
          <w:sz w:val="20"/>
        </w:rPr>
      </w:pPr>
    </w:p>
    <w:p w14:paraId="629A8C38" w14:textId="77777777" w:rsidR="00A815F9" w:rsidRDefault="00A815F9">
      <w:pPr>
        <w:pStyle w:val="BodyText"/>
        <w:rPr>
          <w:b/>
          <w:sz w:val="20"/>
        </w:rPr>
      </w:pPr>
    </w:p>
    <w:p w14:paraId="5E022DF6" w14:textId="77777777" w:rsidR="00A815F9" w:rsidRDefault="00A815F9">
      <w:pPr>
        <w:pStyle w:val="BodyText"/>
        <w:rPr>
          <w:b/>
          <w:sz w:val="20"/>
        </w:rPr>
      </w:pPr>
    </w:p>
    <w:p w14:paraId="14AA2C9B" w14:textId="77777777" w:rsidR="00A815F9" w:rsidRDefault="00A815F9">
      <w:pPr>
        <w:pStyle w:val="BodyText"/>
        <w:rPr>
          <w:b/>
          <w:sz w:val="20"/>
        </w:rPr>
      </w:pPr>
    </w:p>
    <w:p w14:paraId="5F7E01E9" w14:textId="77777777" w:rsidR="00A815F9" w:rsidRDefault="00A815F9">
      <w:pPr>
        <w:pStyle w:val="BodyText"/>
        <w:rPr>
          <w:b/>
          <w:sz w:val="20"/>
        </w:rPr>
      </w:pPr>
    </w:p>
    <w:p w14:paraId="001C2C0D" w14:textId="77777777" w:rsidR="00A815F9" w:rsidRDefault="00A815F9">
      <w:pPr>
        <w:pStyle w:val="BodyText"/>
        <w:rPr>
          <w:b/>
          <w:sz w:val="20"/>
        </w:rPr>
      </w:pPr>
    </w:p>
    <w:p w14:paraId="53D2B17C" w14:textId="77777777" w:rsidR="00A815F9" w:rsidRDefault="00A815F9">
      <w:pPr>
        <w:pStyle w:val="BodyText"/>
        <w:rPr>
          <w:b/>
          <w:sz w:val="20"/>
        </w:rPr>
      </w:pPr>
    </w:p>
    <w:p w14:paraId="54EFB5D1" w14:textId="77777777" w:rsidR="00A815F9" w:rsidRDefault="00A815F9">
      <w:pPr>
        <w:pStyle w:val="BodyText"/>
        <w:rPr>
          <w:b/>
          <w:sz w:val="20"/>
        </w:rPr>
      </w:pPr>
    </w:p>
    <w:p w14:paraId="0B1EFE00" w14:textId="77777777" w:rsidR="00A815F9" w:rsidRDefault="00A815F9">
      <w:pPr>
        <w:pStyle w:val="BodyText"/>
        <w:rPr>
          <w:b/>
          <w:sz w:val="20"/>
        </w:rPr>
      </w:pPr>
    </w:p>
    <w:p w14:paraId="3F030F21" w14:textId="77777777" w:rsidR="00A815F9" w:rsidRDefault="00A815F9">
      <w:pPr>
        <w:pStyle w:val="BodyText"/>
        <w:rPr>
          <w:b/>
          <w:sz w:val="20"/>
        </w:rPr>
      </w:pPr>
    </w:p>
    <w:p w14:paraId="7368499D" w14:textId="77777777" w:rsidR="00A815F9" w:rsidRDefault="00A815F9">
      <w:pPr>
        <w:pStyle w:val="BodyText"/>
        <w:rPr>
          <w:b/>
          <w:sz w:val="20"/>
        </w:rPr>
      </w:pPr>
    </w:p>
    <w:p w14:paraId="02DD0A12" w14:textId="77777777" w:rsidR="00A815F9" w:rsidRDefault="00A815F9">
      <w:pPr>
        <w:pStyle w:val="BodyText"/>
        <w:rPr>
          <w:b/>
          <w:sz w:val="20"/>
        </w:rPr>
      </w:pPr>
    </w:p>
    <w:p w14:paraId="74D7F5BB" w14:textId="77777777" w:rsidR="00A815F9" w:rsidRDefault="00A815F9">
      <w:pPr>
        <w:pStyle w:val="BodyText"/>
        <w:rPr>
          <w:b/>
          <w:sz w:val="20"/>
        </w:rPr>
      </w:pPr>
    </w:p>
    <w:p w14:paraId="1BFAF2AF" w14:textId="77777777" w:rsidR="00A815F9" w:rsidRDefault="00A815F9">
      <w:pPr>
        <w:pStyle w:val="BodyText"/>
        <w:rPr>
          <w:b/>
          <w:sz w:val="20"/>
        </w:rPr>
      </w:pPr>
    </w:p>
    <w:p w14:paraId="053CF5C6" w14:textId="77777777" w:rsidR="00A815F9" w:rsidRDefault="00A815F9">
      <w:pPr>
        <w:pStyle w:val="BodyText"/>
        <w:rPr>
          <w:b/>
          <w:sz w:val="20"/>
        </w:rPr>
      </w:pPr>
    </w:p>
    <w:p w14:paraId="0EAD6A60" w14:textId="77777777" w:rsidR="00A815F9" w:rsidRDefault="00A815F9">
      <w:pPr>
        <w:pStyle w:val="BodyText"/>
        <w:rPr>
          <w:b/>
          <w:sz w:val="20"/>
        </w:rPr>
      </w:pPr>
    </w:p>
    <w:p w14:paraId="2DD69641" w14:textId="77777777" w:rsidR="00A815F9" w:rsidRDefault="00A815F9">
      <w:pPr>
        <w:pStyle w:val="BodyText"/>
        <w:rPr>
          <w:b/>
          <w:sz w:val="20"/>
        </w:rPr>
      </w:pPr>
    </w:p>
    <w:p w14:paraId="1C4F09FE" w14:textId="77777777" w:rsidR="00A815F9" w:rsidRDefault="00A815F9">
      <w:pPr>
        <w:pStyle w:val="BodyText"/>
        <w:rPr>
          <w:b/>
          <w:sz w:val="20"/>
        </w:rPr>
      </w:pPr>
    </w:p>
    <w:p w14:paraId="1F3F089A" w14:textId="77777777" w:rsidR="00A815F9" w:rsidRDefault="00A815F9">
      <w:pPr>
        <w:pStyle w:val="BodyText"/>
        <w:rPr>
          <w:b/>
          <w:sz w:val="20"/>
        </w:rPr>
      </w:pPr>
    </w:p>
    <w:p w14:paraId="5039BFAE" w14:textId="77777777" w:rsidR="00A815F9" w:rsidRDefault="00A815F9">
      <w:pPr>
        <w:pStyle w:val="BodyText"/>
        <w:rPr>
          <w:b/>
          <w:sz w:val="20"/>
        </w:rPr>
      </w:pPr>
    </w:p>
    <w:p w14:paraId="527B57D7" w14:textId="77777777" w:rsidR="00A815F9" w:rsidRDefault="00A815F9">
      <w:pPr>
        <w:pStyle w:val="BodyText"/>
        <w:rPr>
          <w:b/>
          <w:sz w:val="20"/>
        </w:rPr>
      </w:pPr>
    </w:p>
    <w:p w14:paraId="60E5C6F1" w14:textId="77777777" w:rsidR="00A815F9" w:rsidRDefault="00A815F9">
      <w:pPr>
        <w:pStyle w:val="BodyText"/>
        <w:rPr>
          <w:b/>
          <w:sz w:val="20"/>
        </w:rPr>
      </w:pPr>
    </w:p>
    <w:p w14:paraId="6A0E04B5" w14:textId="77777777" w:rsidR="00A815F9" w:rsidRDefault="00A815F9">
      <w:pPr>
        <w:pStyle w:val="BodyText"/>
        <w:rPr>
          <w:b/>
          <w:sz w:val="20"/>
        </w:rPr>
      </w:pPr>
    </w:p>
    <w:p w14:paraId="36D788F1" w14:textId="77777777" w:rsidR="00A815F9" w:rsidRDefault="00C15677">
      <w:pPr>
        <w:pStyle w:val="BodyText"/>
        <w:spacing w:before="1"/>
        <w:rPr>
          <w:b/>
          <w:sz w:val="18"/>
        </w:rPr>
      </w:pPr>
      <w:r>
        <w:lastRenderedPageBreak/>
        <w:pict w14:anchorId="2DDC5D5D">
          <v:group id="_x0000_s1177" alt="" style="position:absolute;margin-left:0;margin-top:12.35pt;width:593.55pt;height:85.95pt;z-index:-251492864;mso-wrap-distance-left:0;mso-wrap-distance-right:0;mso-position-horizontal-relative:page" coordorigin=",247" coordsize="11871,1719">
            <v:shape id="_x0000_s1178" type="#_x0000_t75" alt="" style="position:absolute;top:246;width:11871;height:1719">
              <v:imagedata r:id="rId611" o:title=""/>
            </v:shape>
            <v:shape id="_x0000_s1179" type="#_x0000_t202" alt="" style="position:absolute;left:5897;top:750;width:132;height:270;mso-wrap-style:square;v-text-anchor:top" filled="f" stroked="f">
              <v:textbox inset="0,0,0,0">
                <w:txbxContent>
                  <w:p w14:paraId="3132BFE9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5AD62B1" w14:textId="77777777" w:rsidR="00A815F9" w:rsidRDefault="00A815F9">
      <w:pPr>
        <w:rPr>
          <w:sz w:val="18"/>
        </w:rPr>
        <w:sectPr w:rsidR="00A815F9">
          <w:headerReference w:type="default" r:id="rId614"/>
          <w:footerReference w:type="default" r:id="rId615"/>
          <w:pgSz w:w="11900" w:h="16840"/>
          <w:pgMar w:top="400" w:right="0" w:bottom="0" w:left="0" w:header="0" w:footer="0" w:gutter="0"/>
          <w:pgBorders w:offsetFrom="page">
            <w:top w:val="single" w:sz="8" w:space="24" w:color="FFFFFF"/>
            <w:left w:val="single" w:sz="8" w:space="24" w:color="FFFFFF"/>
            <w:bottom w:val="single" w:sz="8" w:space="24" w:color="FFFFFF"/>
            <w:right w:val="single" w:sz="8" w:space="24" w:color="FFFFFF"/>
          </w:pgBorders>
          <w:cols w:space="720"/>
        </w:sectPr>
      </w:pPr>
    </w:p>
    <w:p w14:paraId="67AFCB4F" w14:textId="77777777" w:rsidR="00A815F9" w:rsidRDefault="00C15677">
      <w:pPr>
        <w:pStyle w:val="BodyText"/>
        <w:ind w:left="658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02ADAEB" wp14:editId="071D15F5">
            <wp:extent cx="3239173" cy="549021"/>
            <wp:effectExtent l="0" t="0" r="0" b="0"/>
            <wp:docPr id="68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73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77994" w14:textId="77777777" w:rsidR="00A815F9" w:rsidRDefault="00A815F9">
      <w:pPr>
        <w:pStyle w:val="BodyText"/>
        <w:rPr>
          <w:b/>
          <w:sz w:val="20"/>
        </w:rPr>
      </w:pPr>
    </w:p>
    <w:p w14:paraId="45A0017A" w14:textId="77777777" w:rsidR="00A815F9" w:rsidRDefault="00A815F9">
      <w:pPr>
        <w:pStyle w:val="BodyText"/>
        <w:rPr>
          <w:b/>
          <w:sz w:val="20"/>
        </w:rPr>
      </w:pPr>
    </w:p>
    <w:p w14:paraId="26656F93" w14:textId="77777777" w:rsidR="00A815F9" w:rsidRDefault="00C15677">
      <w:pPr>
        <w:spacing w:before="230"/>
        <w:ind w:left="1440"/>
        <w:rPr>
          <w:b/>
          <w:sz w:val="24"/>
        </w:rPr>
      </w:pPr>
      <w:r>
        <w:rPr>
          <w:b/>
          <w:sz w:val="24"/>
        </w:rPr>
        <w:t>Introduction</w:t>
      </w:r>
    </w:p>
    <w:p w14:paraId="1C763478" w14:textId="77777777" w:rsidR="00A815F9" w:rsidRDefault="00A815F9">
      <w:pPr>
        <w:pStyle w:val="BodyText"/>
        <w:spacing w:before="1"/>
        <w:rPr>
          <w:b/>
          <w:sz w:val="21"/>
        </w:rPr>
      </w:pPr>
    </w:p>
    <w:p w14:paraId="7DC79FCE" w14:textId="77777777" w:rsidR="00A815F9" w:rsidRDefault="00C15677">
      <w:pPr>
        <w:pStyle w:val="BodyText"/>
        <w:spacing w:line="276" w:lineRule="auto"/>
        <w:ind w:left="1440" w:right="1432"/>
        <w:jc w:val="both"/>
      </w:pPr>
      <w:r>
        <w:t>Covid-19 continues to impact on trust services across both acute and community</w:t>
      </w:r>
      <w:r>
        <w:rPr>
          <w:spacing w:val="1"/>
        </w:rPr>
        <w:t xml:space="preserve"> </w:t>
      </w:r>
      <w:r>
        <w:t>settings and has necessitated both increased use of agency staffing (including use of</w:t>
      </w:r>
      <w:r>
        <w:rPr>
          <w:spacing w:val="-64"/>
        </w:rPr>
        <w:t xml:space="preserve"> </w:t>
      </w:r>
      <w:r>
        <w:t>Thornbury for the ICU and the ED) and also the need to redeploy staff from other</w:t>
      </w:r>
      <w:r>
        <w:rPr>
          <w:spacing w:val="1"/>
        </w:rPr>
        <w:t xml:space="preserve"> </w:t>
      </w:r>
      <w:r>
        <w:t>areas alth</w:t>
      </w:r>
      <w:r>
        <w:t>ough the impact is easing as the number of cases reduces.</w:t>
      </w:r>
      <w:r>
        <w:rPr>
          <w:spacing w:val="1"/>
        </w:rPr>
        <w:t xml:space="preserve"> </w:t>
      </w:r>
      <w:r>
        <w:t>A number of</w:t>
      </w:r>
      <w:r>
        <w:rPr>
          <w:spacing w:val="1"/>
        </w:rPr>
        <w:t xml:space="preserve"> </w:t>
      </w:r>
      <w:r>
        <w:t>additional capacity beds have</w:t>
      </w:r>
      <w:r>
        <w:rPr>
          <w:spacing w:val="1"/>
        </w:rPr>
        <w:t xml:space="preserve"> </w:t>
      </w:r>
      <w:r>
        <w:t>been able to close reducing some of the staffing</w:t>
      </w:r>
      <w:r>
        <w:rPr>
          <w:spacing w:val="1"/>
        </w:rPr>
        <w:t xml:space="preserve"> </w:t>
      </w:r>
      <w:r>
        <w:t>demand.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view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this,</w:t>
      </w:r>
      <w:r>
        <w:rPr>
          <w:spacing w:val="1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2066:</w:t>
      </w:r>
      <w:r>
        <w:rPr>
          <w:spacing w:val="1"/>
        </w:rPr>
        <w:t xml:space="preserve"> </w:t>
      </w:r>
      <w:r>
        <w:t>Lack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registered</w:t>
      </w:r>
      <w:r>
        <w:rPr>
          <w:spacing w:val="1"/>
        </w:rPr>
        <w:t xml:space="preserve"> </w:t>
      </w:r>
      <w:r>
        <w:t>nurses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midwives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 reduc</w:t>
      </w:r>
      <w:r>
        <w:t>e from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score of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to 15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March.</w:t>
      </w:r>
    </w:p>
    <w:p w14:paraId="6E4A9539" w14:textId="77777777" w:rsidR="00A815F9" w:rsidRDefault="00C15677">
      <w:pPr>
        <w:spacing w:before="198"/>
        <w:ind w:left="1440"/>
        <w:rPr>
          <w:b/>
          <w:sz w:val="24"/>
        </w:rPr>
      </w:pPr>
      <w:r>
        <w:rPr>
          <w:b/>
          <w:sz w:val="24"/>
        </w:rPr>
        <w:t>Nurse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Staffing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Update</w:t>
      </w:r>
    </w:p>
    <w:p w14:paraId="3E4BA16B" w14:textId="77777777" w:rsidR="00A815F9" w:rsidRDefault="00A815F9">
      <w:pPr>
        <w:pStyle w:val="BodyText"/>
        <w:rPr>
          <w:b/>
          <w:sz w:val="21"/>
        </w:rPr>
      </w:pPr>
    </w:p>
    <w:p w14:paraId="767C6D7E" w14:textId="77777777" w:rsidR="00A815F9" w:rsidRDefault="00C15677">
      <w:pPr>
        <w:pStyle w:val="ListParagraph"/>
        <w:numPr>
          <w:ilvl w:val="1"/>
          <w:numId w:val="124"/>
        </w:numPr>
        <w:tabs>
          <w:tab w:val="left" w:pos="1841"/>
        </w:tabs>
        <w:rPr>
          <w:sz w:val="24"/>
        </w:rPr>
      </w:pPr>
      <w:r>
        <w:rPr>
          <w:sz w:val="24"/>
          <w:u w:val="single"/>
        </w:rPr>
        <w:t>Vacancy Position</w:t>
      </w:r>
    </w:p>
    <w:p w14:paraId="1E8182FF" w14:textId="77777777" w:rsidR="00A815F9" w:rsidRDefault="00A815F9">
      <w:pPr>
        <w:pStyle w:val="BodyText"/>
        <w:spacing w:before="1"/>
        <w:rPr>
          <w:sz w:val="23"/>
        </w:rPr>
      </w:pPr>
    </w:p>
    <w:p w14:paraId="698B2CCD" w14:textId="77777777" w:rsidR="00A815F9" w:rsidRDefault="00C15677">
      <w:pPr>
        <w:pStyle w:val="BodyText"/>
        <w:spacing w:before="93" w:line="276" w:lineRule="auto"/>
        <w:ind w:left="1440" w:right="985"/>
      </w:pPr>
      <w:r>
        <w:t>The</w:t>
      </w:r>
      <w:r>
        <w:rPr>
          <w:spacing w:val="14"/>
        </w:rPr>
        <w:t xml:space="preserve"> </w:t>
      </w:r>
      <w:r>
        <w:t>registered</w:t>
      </w:r>
      <w:r>
        <w:rPr>
          <w:spacing w:val="15"/>
        </w:rPr>
        <w:t xml:space="preserve"> </w:t>
      </w:r>
      <w:r>
        <w:t>nurse</w:t>
      </w:r>
      <w:r>
        <w:rPr>
          <w:spacing w:val="15"/>
        </w:rPr>
        <w:t xml:space="preserve"> </w:t>
      </w:r>
      <w:r>
        <w:t>(RN)</w:t>
      </w:r>
      <w:r>
        <w:rPr>
          <w:spacing w:val="15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midwifery</w:t>
      </w:r>
      <w:r>
        <w:rPr>
          <w:spacing w:val="15"/>
        </w:rPr>
        <w:t xml:space="preserve"> </w:t>
      </w:r>
      <w:r>
        <w:t>vacancy</w:t>
      </w:r>
      <w:r>
        <w:rPr>
          <w:spacing w:val="15"/>
        </w:rPr>
        <w:t xml:space="preserve"> </w:t>
      </w:r>
      <w:r>
        <w:t>rate</w:t>
      </w:r>
      <w:r>
        <w:rPr>
          <w:spacing w:val="15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January</w:t>
      </w:r>
      <w:r>
        <w:rPr>
          <w:spacing w:val="13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just</w:t>
      </w:r>
      <w:r>
        <w:rPr>
          <w:spacing w:val="14"/>
        </w:rPr>
        <w:t xml:space="preserve"> </w:t>
      </w:r>
      <w:r>
        <w:t>below</w:t>
      </w:r>
      <w:r>
        <w:rPr>
          <w:spacing w:val="15"/>
        </w:rPr>
        <w:t xml:space="preserve"> </w:t>
      </w:r>
      <w:r>
        <w:t>9%</w:t>
      </w:r>
      <w:r>
        <w:rPr>
          <w:spacing w:val="-64"/>
        </w:rPr>
        <w:t xml:space="preserve"> </w:t>
      </w:r>
      <w:r>
        <w:t>(Chart</w:t>
      </w:r>
      <w:r>
        <w:rPr>
          <w:spacing w:val="-1"/>
        </w:rPr>
        <w:t xml:space="preserve"> </w:t>
      </w:r>
      <w:r>
        <w:t>1).</w:t>
      </w:r>
      <w:r>
        <w:rPr>
          <w:spacing w:val="64"/>
        </w:rPr>
        <w:t xml:space="preserve"> </w:t>
      </w:r>
      <w:r>
        <w:t>Table 1</w:t>
      </w:r>
      <w:r>
        <w:rPr>
          <w:spacing w:val="-2"/>
        </w:rPr>
        <w:t xml:space="preserve"> </w:t>
      </w:r>
      <w:r>
        <w:t>outlines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divisional</w:t>
      </w:r>
      <w:r>
        <w:rPr>
          <w:spacing w:val="-2"/>
        </w:rPr>
        <w:t xml:space="preserve"> </w:t>
      </w:r>
      <w:r>
        <w:t>RN</w:t>
      </w:r>
      <w:r>
        <w:rPr>
          <w:spacing w:val="-1"/>
        </w:rPr>
        <w:t xml:space="preserve"> </w:t>
      </w:r>
      <w:r>
        <w:t>vacancy</w:t>
      </w:r>
      <w:r>
        <w:rPr>
          <w:spacing w:val="-1"/>
        </w:rPr>
        <w:t xml:space="preserve"> </w:t>
      </w:r>
      <w:r>
        <w:t>position.</w:t>
      </w:r>
    </w:p>
    <w:p w14:paraId="1B42AF35" w14:textId="77777777" w:rsidR="00A815F9" w:rsidRDefault="00A815F9">
      <w:pPr>
        <w:pStyle w:val="BodyText"/>
        <w:spacing w:before="5"/>
        <w:rPr>
          <w:sz w:val="27"/>
        </w:rPr>
      </w:pPr>
    </w:p>
    <w:p w14:paraId="68484BF5" w14:textId="77777777" w:rsidR="00A815F9" w:rsidRDefault="00C15677">
      <w:pPr>
        <w:pStyle w:val="BodyText"/>
        <w:ind w:left="1440"/>
      </w:pPr>
      <w:r>
        <w:rPr>
          <w:noProof/>
        </w:rPr>
        <w:drawing>
          <wp:anchor distT="0" distB="0" distL="0" distR="0" simplePos="0" relativeHeight="251423232" behindDoc="0" locked="0" layoutInCell="1" allowOverlap="1" wp14:anchorId="01E00E68" wp14:editId="0B9568B1">
            <wp:simplePos x="0" y="0"/>
            <wp:positionH relativeFrom="page">
              <wp:posOffset>914400</wp:posOffset>
            </wp:positionH>
            <wp:positionV relativeFrom="paragraph">
              <wp:posOffset>203909</wp:posOffset>
            </wp:positionV>
            <wp:extent cx="5679821" cy="1755648"/>
            <wp:effectExtent l="0" t="0" r="0" b="0"/>
            <wp:wrapTopAndBottom/>
            <wp:docPr id="691" name="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image236.jpeg"/>
                    <pic:cNvPicPr/>
                  </pic:nvPicPr>
                  <pic:blipFill>
                    <a:blip r:embed="rId6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9821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Chart</w:t>
      </w:r>
      <w:r>
        <w:rPr>
          <w:spacing w:val="-3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Nursing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Midwifery</w:t>
      </w:r>
      <w:r>
        <w:rPr>
          <w:spacing w:val="-2"/>
        </w:rPr>
        <w:t xml:space="preserve"> </w:t>
      </w:r>
      <w:r>
        <w:t>vacancy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(excluding</w:t>
      </w:r>
      <w:r>
        <w:rPr>
          <w:spacing w:val="-2"/>
        </w:rPr>
        <w:t xml:space="preserve"> </w:t>
      </w:r>
      <w:r>
        <w:t>Nurse</w:t>
      </w:r>
      <w:r>
        <w:rPr>
          <w:spacing w:val="-2"/>
        </w:rPr>
        <w:t xml:space="preserve"> </w:t>
      </w:r>
      <w:r>
        <w:t>Associates)</w:t>
      </w:r>
    </w:p>
    <w:p w14:paraId="3896EFB0" w14:textId="77777777" w:rsidR="00A815F9" w:rsidRDefault="00A815F9">
      <w:pPr>
        <w:pStyle w:val="BodyText"/>
        <w:rPr>
          <w:sz w:val="26"/>
        </w:rPr>
      </w:pPr>
    </w:p>
    <w:p w14:paraId="11760C2E" w14:textId="77777777" w:rsidR="00A815F9" w:rsidRDefault="00A815F9">
      <w:pPr>
        <w:pStyle w:val="BodyText"/>
        <w:spacing w:before="9"/>
        <w:rPr>
          <w:sz w:val="30"/>
        </w:rPr>
      </w:pPr>
    </w:p>
    <w:p w14:paraId="78BE00FF" w14:textId="77777777" w:rsidR="00A815F9" w:rsidRDefault="00C15677">
      <w:pPr>
        <w:pStyle w:val="BodyText"/>
        <w:spacing w:after="40"/>
        <w:ind w:left="1440"/>
      </w:pPr>
      <w:r>
        <w:t>Table</w:t>
      </w:r>
      <w:r>
        <w:rPr>
          <w:spacing w:val="-2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Divisional</w:t>
      </w:r>
      <w:r>
        <w:rPr>
          <w:spacing w:val="-3"/>
        </w:rPr>
        <w:t xml:space="preserve"> </w:t>
      </w:r>
      <w:r>
        <w:t>Vacancy</w:t>
      </w:r>
      <w:r>
        <w:rPr>
          <w:spacing w:val="-1"/>
        </w:rPr>
        <w:t xml:space="preserve"> </w:t>
      </w:r>
      <w:r>
        <w:t>breakdown</w:t>
      </w:r>
      <w:r>
        <w:rPr>
          <w:spacing w:val="-3"/>
        </w:rPr>
        <w:t xml:space="preserve"> </w:t>
      </w:r>
      <w:r>
        <w:t>(information</w:t>
      </w:r>
      <w:r>
        <w:rPr>
          <w:spacing w:val="-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ESR)</w:t>
      </w:r>
    </w:p>
    <w:tbl>
      <w:tblPr>
        <w:tblW w:w="0" w:type="auto"/>
        <w:tblInd w:w="1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2031"/>
        <w:gridCol w:w="1887"/>
        <w:gridCol w:w="1892"/>
        <w:gridCol w:w="1628"/>
      </w:tblGrid>
      <w:tr w:rsidR="00A815F9" w14:paraId="195C1633" w14:textId="77777777">
        <w:trPr>
          <w:trHeight w:val="1266"/>
        </w:trPr>
        <w:tc>
          <w:tcPr>
            <w:tcW w:w="1810" w:type="dxa"/>
          </w:tcPr>
          <w:p w14:paraId="2C3930FF" w14:textId="77777777" w:rsidR="00A815F9" w:rsidRDefault="00C15677">
            <w:pPr>
              <w:pStyle w:val="TableParagraph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Division</w:t>
            </w:r>
          </w:p>
        </w:tc>
        <w:tc>
          <w:tcPr>
            <w:tcW w:w="2031" w:type="dxa"/>
          </w:tcPr>
          <w:p w14:paraId="291971F1" w14:textId="77777777" w:rsidR="00A815F9" w:rsidRDefault="00C15677">
            <w:pPr>
              <w:pStyle w:val="TableParagraph"/>
              <w:spacing w:line="276" w:lineRule="auto"/>
              <w:ind w:left="169" w:right="15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Registered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Nurse/ Midwife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Vacancy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Band</w:t>
            </w:r>
          </w:p>
          <w:p w14:paraId="5034F315" w14:textId="77777777" w:rsidR="00A815F9" w:rsidRDefault="00C15677">
            <w:pPr>
              <w:pStyle w:val="TableParagraph"/>
              <w:spacing w:line="274" w:lineRule="exact"/>
              <w:ind w:left="429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5/6/7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WTE</w:t>
            </w:r>
          </w:p>
        </w:tc>
        <w:tc>
          <w:tcPr>
            <w:tcW w:w="1887" w:type="dxa"/>
          </w:tcPr>
          <w:p w14:paraId="1A5E3FE0" w14:textId="77777777" w:rsidR="00A815F9" w:rsidRDefault="00C15677">
            <w:pPr>
              <w:pStyle w:val="TableParagraph"/>
              <w:spacing w:line="276" w:lineRule="auto"/>
              <w:ind w:left="153" w:right="143" w:firstLine="386"/>
              <w:rPr>
                <w:b/>
                <w:sz w:val="24"/>
              </w:rPr>
            </w:pPr>
            <w:r>
              <w:rPr>
                <w:b/>
                <w:sz w:val="24"/>
              </w:rPr>
              <w:t>Band 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Vacancy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WTE</w:t>
            </w:r>
          </w:p>
        </w:tc>
        <w:tc>
          <w:tcPr>
            <w:tcW w:w="1892" w:type="dxa"/>
          </w:tcPr>
          <w:p w14:paraId="2CC546A6" w14:textId="77777777" w:rsidR="00A815F9" w:rsidRDefault="00C15677">
            <w:pPr>
              <w:pStyle w:val="TableParagraph"/>
              <w:spacing w:line="276" w:lineRule="auto"/>
              <w:ind w:left="158" w:right="144" w:firstLine="286"/>
              <w:rPr>
                <w:b/>
                <w:sz w:val="24"/>
              </w:rPr>
            </w:pPr>
            <w:r>
              <w:rPr>
                <w:b/>
                <w:sz w:val="24"/>
              </w:rPr>
              <w:t>Band 3/2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Vacancy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WTE</w:t>
            </w:r>
          </w:p>
        </w:tc>
        <w:tc>
          <w:tcPr>
            <w:tcW w:w="1628" w:type="dxa"/>
          </w:tcPr>
          <w:p w14:paraId="273412B7" w14:textId="77777777" w:rsidR="00A815F9" w:rsidRDefault="00C15677">
            <w:pPr>
              <w:pStyle w:val="TableParagraph"/>
              <w:ind w:left="318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AHP</w:t>
            </w:r>
          </w:p>
          <w:p w14:paraId="13BECA1A" w14:textId="77777777" w:rsidR="00A815F9" w:rsidRDefault="00C15677">
            <w:pPr>
              <w:pStyle w:val="TableParagraph"/>
              <w:spacing w:before="41" w:line="276" w:lineRule="auto"/>
              <w:ind w:left="319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Vacancy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WTE</w:t>
            </w:r>
          </w:p>
        </w:tc>
      </w:tr>
      <w:tr w:rsidR="00A815F9" w14:paraId="5317D1B7" w14:textId="77777777">
        <w:trPr>
          <w:trHeight w:val="316"/>
        </w:trPr>
        <w:tc>
          <w:tcPr>
            <w:tcW w:w="1810" w:type="dxa"/>
          </w:tcPr>
          <w:p w14:paraId="7CCC5254" w14:textId="77777777" w:rsidR="00A815F9" w:rsidRDefault="00C15677">
            <w:pPr>
              <w:pStyle w:val="TableParagraph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MLTC</w:t>
            </w:r>
          </w:p>
        </w:tc>
        <w:tc>
          <w:tcPr>
            <w:tcW w:w="2031" w:type="dxa"/>
          </w:tcPr>
          <w:p w14:paraId="457F5C5F" w14:textId="77777777" w:rsidR="00A815F9" w:rsidRDefault="00C15677">
            <w:pPr>
              <w:pStyle w:val="TableParagraph"/>
              <w:ind w:left="429" w:right="419"/>
              <w:jc w:val="center"/>
              <w:rPr>
                <w:sz w:val="24"/>
              </w:rPr>
            </w:pPr>
            <w:r>
              <w:rPr>
                <w:sz w:val="24"/>
              </w:rPr>
              <w:t>12.60</w:t>
            </w:r>
          </w:p>
        </w:tc>
        <w:tc>
          <w:tcPr>
            <w:tcW w:w="1887" w:type="dxa"/>
          </w:tcPr>
          <w:p w14:paraId="42078C17" w14:textId="77777777" w:rsidR="00A815F9" w:rsidRDefault="00C15677">
            <w:pPr>
              <w:pStyle w:val="TableParagraph"/>
              <w:ind w:left="620" w:right="616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1892" w:type="dxa"/>
          </w:tcPr>
          <w:p w14:paraId="3696378E" w14:textId="77777777" w:rsidR="00A815F9" w:rsidRDefault="00C15677">
            <w:pPr>
              <w:pStyle w:val="TableParagraph"/>
              <w:ind w:left="624" w:right="616"/>
              <w:jc w:val="center"/>
              <w:rPr>
                <w:sz w:val="24"/>
              </w:rPr>
            </w:pPr>
            <w:r>
              <w:rPr>
                <w:sz w:val="24"/>
              </w:rPr>
              <w:t>7.52</w:t>
            </w:r>
          </w:p>
        </w:tc>
        <w:tc>
          <w:tcPr>
            <w:tcW w:w="1628" w:type="dxa"/>
          </w:tcPr>
          <w:p w14:paraId="3BDE1D53" w14:textId="77777777" w:rsidR="00A815F9" w:rsidRDefault="00C156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15F9" w14:paraId="7E2A406C" w14:textId="77777777">
        <w:trPr>
          <w:trHeight w:val="321"/>
        </w:trPr>
        <w:tc>
          <w:tcPr>
            <w:tcW w:w="1810" w:type="dxa"/>
          </w:tcPr>
          <w:p w14:paraId="53D54E25" w14:textId="77777777" w:rsidR="00A815F9" w:rsidRDefault="00C15677">
            <w:pPr>
              <w:pStyle w:val="TableParagraph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SURGERY</w:t>
            </w:r>
          </w:p>
        </w:tc>
        <w:tc>
          <w:tcPr>
            <w:tcW w:w="2031" w:type="dxa"/>
          </w:tcPr>
          <w:p w14:paraId="3923B42A" w14:textId="77777777" w:rsidR="00A815F9" w:rsidRDefault="00C15677">
            <w:pPr>
              <w:pStyle w:val="TableParagraph"/>
              <w:ind w:left="429" w:right="419"/>
              <w:jc w:val="center"/>
              <w:rPr>
                <w:sz w:val="24"/>
              </w:rPr>
            </w:pPr>
            <w:r>
              <w:rPr>
                <w:sz w:val="24"/>
              </w:rPr>
              <w:t>40.96</w:t>
            </w:r>
          </w:p>
        </w:tc>
        <w:tc>
          <w:tcPr>
            <w:tcW w:w="1887" w:type="dxa"/>
          </w:tcPr>
          <w:p w14:paraId="29C3771E" w14:textId="77777777" w:rsidR="00A815F9" w:rsidRDefault="00C15677">
            <w:pPr>
              <w:pStyle w:val="TableParagraph"/>
              <w:ind w:left="620" w:right="616"/>
              <w:jc w:val="center"/>
              <w:rPr>
                <w:sz w:val="24"/>
              </w:rPr>
            </w:pPr>
            <w:r>
              <w:rPr>
                <w:sz w:val="24"/>
              </w:rPr>
              <w:t>2.36</w:t>
            </w:r>
          </w:p>
        </w:tc>
        <w:tc>
          <w:tcPr>
            <w:tcW w:w="1892" w:type="dxa"/>
          </w:tcPr>
          <w:p w14:paraId="4ABD74CB" w14:textId="77777777" w:rsidR="00A815F9" w:rsidRDefault="00C15677">
            <w:pPr>
              <w:pStyle w:val="TableParagraph"/>
              <w:ind w:left="624" w:right="616"/>
              <w:jc w:val="center"/>
              <w:rPr>
                <w:sz w:val="24"/>
              </w:rPr>
            </w:pPr>
            <w:r>
              <w:rPr>
                <w:sz w:val="24"/>
              </w:rPr>
              <w:t>15.17</w:t>
            </w:r>
          </w:p>
        </w:tc>
        <w:tc>
          <w:tcPr>
            <w:tcW w:w="1628" w:type="dxa"/>
          </w:tcPr>
          <w:p w14:paraId="613660BE" w14:textId="77777777" w:rsidR="00A815F9" w:rsidRDefault="00C15677">
            <w:pPr>
              <w:pStyle w:val="TableParagraph"/>
              <w:ind w:left="318" w:right="318"/>
              <w:jc w:val="center"/>
              <w:rPr>
                <w:sz w:val="24"/>
              </w:rPr>
            </w:pPr>
            <w:r>
              <w:rPr>
                <w:sz w:val="24"/>
              </w:rPr>
              <w:t>1.99</w:t>
            </w:r>
          </w:p>
        </w:tc>
      </w:tr>
      <w:tr w:rsidR="00A815F9" w14:paraId="5C634327" w14:textId="77777777">
        <w:trPr>
          <w:trHeight w:val="316"/>
        </w:trPr>
        <w:tc>
          <w:tcPr>
            <w:tcW w:w="1810" w:type="dxa"/>
          </w:tcPr>
          <w:p w14:paraId="35F6628D" w14:textId="77777777" w:rsidR="00A815F9" w:rsidRDefault="00C15677">
            <w:pPr>
              <w:pStyle w:val="TableParagraph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WCCCS</w:t>
            </w:r>
          </w:p>
        </w:tc>
        <w:tc>
          <w:tcPr>
            <w:tcW w:w="2031" w:type="dxa"/>
          </w:tcPr>
          <w:p w14:paraId="482F83AE" w14:textId="77777777" w:rsidR="00A815F9" w:rsidRDefault="00C15677">
            <w:pPr>
              <w:pStyle w:val="TableParagraph"/>
              <w:ind w:left="429" w:right="419"/>
              <w:jc w:val="center"/>
              <w:rPr>
                <w:sz w:val="24"/>
              </w:rPr>
            </w:pPr>
            <w:r>
              <w:rPr>
                <w:sz w:val="24"/>
              </w:rPr>
              <w:t>42.05</w:t>
            </w:r>
          </w:p>
        </w:tc>
        <w:tc>
          <w:tcPr>
            <w:tcW w:w="1887" w:type="dxa"/>
          </w:tcPr>
          <w:p w14:paraId="61DB767C" w14:textId="77777777" w:rsidR="00A815F9" w:rsidRDefault="00C1567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2" w:type="dxa"/>
          </w:tcPr>
          <w:p w14:paraId="3B5D6FCE" w14:textId="77777777" w:rsidR="00A815F9" w:rsidRDefault="00C15677">
            <w:pPr>
              <w:pStyle w:val="TableParagraph"/>
              <w:ind w:left="624" w:right="616"/>
              <w:jc w:val="center"/>
              <w:rPr>
                <w:sz w:val="24"/>
              </w:rPr>
            </w:pPr>
            <w:r>
              <w:rPr>
                <w:sz w:val="24"/>
              </w:rPr>
              <w:t>15.73</w:t>
            </w:r>
          </w:p>
        </w:tc>
        <w:tc>
          <w:tcPr>
            <w:tcW w:w="1628" w:type="dxa"/>
          </w:tcPr>
          <w:p w14:paraId="0A96F5E0" w14:textId="77777777" w:rsidR="00A815F9" w:rsidRDefault="00C15677">
            <w:pPr>
              <w:pStyle w:val="TableParagraph"/>
              <w:ind w:left="318" w:right="318"/>
              <w:jc w:val="center"/>
              <w:rPr>
                <w:sz w:val="24"/>
              </w:rPr>
            </w:pPr>
            <w:r>
              <w:rPr>
                <w:sz w:val="24"/>
              </w:rPr>
              <w:t>4.84</w:t>
            </w:r>
          </w:p>
        </w:tc>
      </w:tr>
      <w:tr w:rsidR="00A815F9" w14:paraId="0D9CF4FA" w14:textId="77777777">
        <w:trPr>
          <w:trHeight w:val="316"/>
        </w:trPr>
        <w:tc>
          <w:tcPr>
            <w:tcW w:w="1810" w:type="dxa"/>
          </w:tcPr>
          <w:p w14:paraId="67141285" w14:textId="77777777" w:rsidR="00A815F9" w:rsidRDefault="00C15677">
            <w:pPr>
              <w:pStyle w:val="TableParagraph"/>
              <w:ind w:left="145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COMMUNITY</w:t>
            </w:r>
          </w:p>
        </w:tc>
        <w:tc>
          <w:tcPr>
            <w:tcW w:w="2031" w:type="dxa"/>
          </w:tcPr>
          <w:p w14:paraId="081772FA" w14:textId="77777777" w:rsidR="00A815F9" w:rsidRDefault="00C15677">
            <w:pPr>
              <w:pStyle w:val="TableParagraph"/>
              <w:ind w:left="429" w:right="419"/>
              <w:jc w:val="center"/>
              <w:rPr>
                <w:sz w:val="24"/>
              </w:rPr>
            </w:pPr>
            <w:r>
              <w:rPr>
                <w:sz w:val="24"/>
              </w:rPr>
              <w:t>10.34</w:t>
            </w:r>
          </w:p>
        </w:tc>
        <w:tc>
          <w:tcPr>
            <w:tcW w:w="1887" w:type="dxa"/>
          </w:tcPr>
          <w:p w14:paraId="06A2A190" w14:textId="77777777" w:rsidR="00A815F9" w:rsidRDefault="00C1567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2" w:type="dxa"/>
          </w:tcPr>
          <w:p w14:paraId="281CC264" w14:textId="77777777" w:rsidR="00A815F9" w:rsidRDefault="00C15677">
            <w:pPr>
              <w:pStyle w:val="TableParagraph"/>
              <w:ind w:left="624" w:right="616"/>
              <w:jc w:val="center"/>
              <w:rPr>
                <w:sz w:val="24"/>
              </w:rPr>
            </w:pPr>
            <w:r>
              <w:rPr>
                <w:sz w:val="24"/>
              </w:rPr>
              <w:t>3.45</w:t>
            </w:r>
          </w:p>
        </w:tc>
        <w:tc>
          <w:tcPr>
            <w:tcW w:w="1628" w:type="dxa"/>
          </w:tcPr>
          <w:p w14:paraId="725A4F31" w14:textId="77777777" w:rsidR="00A815F9" w:rsidRDefault="00C15677">
            <w:pPr>
              <w:pStyle w:val="TableParagraph"/>
              <w:ind w:left="318" w:right="318"/>
              <w:jc w:val="center"/>
              <w:rPr>
                <w:sz w:val="24"/>
              </w:rPr>
            </w:pPr>
            <w:r>
              <w:rPr>
                <w:sz w:val="24"/>
              </w:rPr>
              <w:t>17.59</w:t>
            </w:r>
          </w:p>
        </w:tc>
      </w:tr>
      <w:tr w:rsidR="00A815F9" w14:paraId="0B3080D8" w14:textId="77777777">
        <w:trPr>
          <w:trHeight w:val="316"/>
        </w:trPr>
        <w:tc>
          <w:tcPr>
            <w:tcW w:w="1810" w:type="dxa"/>
          </w:tcPr>
          <w:p w14:paraId="596EDD21" w14:textId="77777777" w:rsidR="00A815F9" w:rsidRDefault="00C15677">
            <w:pPr>
              <w:pStyle w:val="TableParagraph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031" w:type="dxa"/>
          </w:tcPr>
          <w:p w14:paraId="0D2631AE" w14:textId="77777777" w:rsidR="00A815F9" w:rsidRDefault="00C15677">
            <w:pPr>
              <w:pStyle w:val="TableParagraph"/>
              <w:ind w:left="429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105.95</w:t>
            </w:r>
          </w:p>
        </w:tc>
        <w:tc>
          <w:tcPr>
            <w:tcW w:w="1887" w:type="dxa"/>
          </w:tcPr>
          <w:p w14:paraId="0D4C88E7" w14:textId="77777777" w:rsidR="00A815F9" w:rsidRDefault="00C15677">
            <w:pPr>
              <w:pStyle w:val="TableParagraph"/>
              <w:ind w:left="620" w:right="6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32.40</w:t>
            </w:r>
          </w:p>
        </w:tc>
        <w:tc>
          <w:tcPr>
            <w:tcW w:w="1892" w:type="dxa"/>
          </w:tcPr>
          <w:p w14:paraId="4C2CAB3B" w14:textId="77777777" w:rsidR="00A815F9" w:rsidRDefault="00C15677">
            <w:pPr>
              <w:pStyle w:val="TableParagraph"/>
              <w:ind w:left="624" w:right="6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41.87</w:t>
            </w:r>
          </w:p>
        </w:tc>
        <w:tc>
          <w:tcPr>
            <w:tcW w:w="1628" w:type="dxa"/>
          </w:tcPr>
          <w:p w14:paraId="68B1E1CE" w14:textId="77777777" w:rsidR="00A815F9" w:rsidRDefault="00C15677">
            <w:pPr>
              <w:pStyle w:val="TableParagraph"/>
              <w:ind w:left="318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24.81</w:t>
            </w:r>
          </w:p>
        </w:tc>
      </w:tr>
    </w:tbl>
    <w:p w14:paraId="5ECB8C40" w14:textId="77777777" w:rsidR="00A815F9" w:rsidRDefault="00A815F9">
      <w:pPr>
        <w:pStyle w:val="BodyText"/>
        <w:rPr>
          <w:sz w:val="20"/>
        </w:rPr>
      </w:pPr>
    </w:p>
    <w:p w14:paraId="41D04C6A" w14:textId="77777777" w:rsidR="00A815F9" w:rsidRDefault="00A815F9">
      <w:pPr>
        <w:pStyle w:val="BodyText"/>
        <w:rPr>
          <w:sz w:val="20"/>
        </w:rPr>
      </w:pPr>
    </w:p>
    <w:p w14:paraId="6F105E30" w14:textId="77777777" w:rsidR="00A815F9" w:rsidRDefault="00A815F9">
      <w:pPr>
        <w:pStyle w:val="BodyText"/>
        <w:rPr>
          <w:sz w:val="20"/>
        </w:rPr>
      </w:pPr>
    </w:p>
    <w:p w14:paraId="61FA55EA" w14:textId="77777777" w:rsidR="00A815F9" w:rsidRDefault="00A815F9">
      <w:pPr>
        <w:pStyle w:val="BodyText"/>
        <w:rPr>
          <w:sz w:val="20"/>
        </w:rPr>
      </w:pPr>
    </w:p>
    <w:p w14:paraId="5BBEE339" w14:textId="77777777" w:rsidR="00A815F9" w:rsidRDefault="00C15677">
      <w:pPr>
        <w:pStyle w:val="BodyText"/>
        <w:spacing w:before="7"/>
        <w:rPr>
          <w:sz w:val="10"/>
        </w:rPr>
      </w:pPr>
      <w:r>
        <w:pict w14:anchorId="7DDE0C5E">
          <v:group id="_x0000_s1174" alt="" style="position:absolute;margin-left:0;margin-top:8.05pt;width:593.55pt;height:85.95pt;z-index:-251491840;mso-wrap-distance-left:0;mso-wrap-distance-right:0;mso-position-horizontal-relative:page" coordorigin=",161" coordsize="11871,1719">
            <v:shape id="_x0000_s1175" type="#_x0000_t75" alt="" style="position:absolute;top:161;width:11871;height:1719">
              <v:imagedata r:id="rId611" o:title=""/>
            </v:shape>
            <v:shape id="_x0000_s1176" type="#_x0000_t202" alt="" style="position:absolute;left:5897;top:665;width:132;height:270;mso-wrap-style:square;v-text-anchor:top" filled="f" stroked="f">
              <v:textbox inset="0,0,0,0">
                <w:txbxContent>
                  <w:p w14:paraId="270B8428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51FED27" w14:textId="77777777" w:rsidR="00A815F9" w:rsidRDefault="00A815F9">
      <w:pPr>
        <w:rPr>
          <w:sz w:val="10"/>
        </w:rPr>
        <w:sectPr w:rsidR="00A815F9">
          <w:headerReference w:type="even" r:id="rId617"/>
          <w:footerReference w:type="even" r:id="rId618"/>
          <w:pgSz w:w="11900" w:h="16840"/>
          <w:pgMar w:top="400" w:right="0" w:bottom="0" w:left="0" w:header="0" w:footer="0" w:gutter="0"/>
          <w:pgBorders w:offsetFrom="page">
            <w:top w:val="single" w:sz="8" w:space="24" w:color="FFFFFF"/>
            <w:left w:val="single" w:sz="8" w:space="24" w:color="FFFFFF"/>
            <w:bottom w:val="single" w:sz="8" w:space="24" w:color="FFFFFF"/>
            <w:right w:val="single" w:sz="8" w:space="24" w:color="FFFFFF"/>
          </w:pgBorders>
          <w:cols w:space="720"/>
        </w:sectPr>
      </w:pPr>
    </w:p>
    <w:p w14:paraId="74D9DD23" w14:textId="77777777" w:rsidR="00A815F9" w:rsidRDefault="00C15677">
      <w:pPr>
        <w:pStyle w:val="BodyText"/>
        <w:ind w:left="658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081B3BF" wp14:editId="7AD96E51">
            <wp:extent cx="3239173" cy="549021"/>
            <wp:effectExtent l="0" t="0" r="0" b="0"/>
            <wp:docPr id="69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73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57E19" w14:textId="77777777" w:rsidR="00A815F9" w:rsidRDefault="00A815F9">
      <w:pPr>
        <w:pStyle w:val="BodyText"/>
        <w:spacing w:before="10"/>
        <w:rPr>
          <w:sz w:val="6"/>
        </w:rPr>
      </w:pPr>
    </w:p>
    <w:p w14:paraId="1EC384FD" w14:textId="77777777" w:rsidR="00A815F9" w:rsidRDefault="00C15677">
      <w:pPr>
        <w:pStyle w:val="ListParagraph"/>
        <w:numPr>
          <w:ilvl w:val="1"/>
          <w:numId w:val="124"/>
        </w:numPr>
        <w:tabs>
          <w:tab w:val="left" w:pos="1776"/>
        </w:tabs>
        <w:spacing w:before="93"/>
        <w:ind w:left="1776" w:hanging="336"/>
      </w:pPr>
      <w:r>
        <w:rPr>
          <w:rFonts w:ascii="Times New Roman"/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Overseas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Registered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Nurse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Recruitment</w:t>
      </w:r>
    </w:p>
    <w:p w14:paraId="4DD193B5" w14:textId="77777777" w:rsidR="00A815F9" w:rsidRDefault="00A815F9">
      <w:pPr>
        <w:pStyle w:val="BodyText"/>
        <w:rPr>
          <w:sz w:val="23"/>
        </w:rPr>
      </w:pPr>
    </w:p>
    <w:p w14:paraId="7C1C70A0" w14:textId="77777777" w:rsidR="00A815F9" w:rsidRDefault="00C15677">
      <w:pPr>
        <w:pStyle w:val="BodyText"/>
        <w:spacing w:before="93" w:line="276" w:lineRule="auto"/>
        <w:ind w:left="1440" w:right="1431"/>
        <w:jc w:val="both"/>
      </w:pPr>
      <w:r>
        <w:rPr>
          <w:u w:val="single"/>
        </w:rPr>
        <w:t>T</w:t>
      </w:r>
      <w:r>
        <w:t>here is a planned cohort of overseas registered nurses (RNs) due to arrive in</w:t>
      </w:r>
      <w:r>
        <w:rPr>
          <w:spacing w:val="1"/>
        </w:rPr>
        <w:t xml:space="preserve"> </w:t>
      </w:r>
      <w:r>
        <w:t>England in May, subject to Visa and Covid-19 testing, who will start within the Trust</w:t>
      </w:r>
      <w:r>
        <w:rPr>
          <w:spacing w:val="1"/>
        </w:rPr>
        <w:t xml:space="preserve"> </w:t>
      </w:r>
      <w:r>
        <w:t>as Band 3 staff. There are a further 5 cohorts of 15 overseas RNs between May and</w:t>
      </w:r>
      <w:r>
        <w:rPr>
          <w:spacing w:val="1"/>
        </w:rPr>
        <w:t xml:space="preserve"> </w:t>
      </w:r>
      <w:r>
        <w:t>October 20</w:t>
      </w:r>
      <w:r>
        <w:t>21. The total forecast is 125 overseas RNs to be recruited by the end of</w:t>
      </w:r>
      <w:r>
        <w:rPr>
          <w:spacing w:val="1"/>
        </w:rPr>
        <w:t xml:space="preserve"> </w:t>
      </w:r>
      <w:r>
        <w:t>December</w:t>
      </w:r>
      <w:r>
        <w:rPr>
          <w:spacing w:val="-2"/>
        </w:rPr>
        <w:t xml:space="preserve"> </w:t>
      </w:r>
      <w:r>
        <w:t>2021.</w:t>
      </w:r>
    </w:p>
    <w:p w14:paraId="6A199D36" w14:textId="77777777" w:rsidR="00A815F9" w:rsidRDefault="00A815F9">
      <w:pPr>
        <w:pStyle w:val="BodyText"/>
        <w:spacing w:before="8"/>
        <w:rPr>
          <w:sz w:val="27"/>
        </w:rPr>
      </w:pPr>
    </w:p>
    <w:p w14:paraId="73B120D1" w14:textId="77777777" w:rsidR="00A815F9" w:rsidRDefault="00C15677">
      <w:pPr>
        <w:pStyle w:val="ListParagraph"/>
        <w:numPr>
          <w:ilvl w:val="1"/>
          <w:numId w:val="124"/>
        </w:numPr>
        <w:tabs>
          <w:tab w:val="left" w:pos="1841"/>
        </w:tabs>
        <w:rPr>
          <w:sz w:val="24"/>
        </w:rPr>
      </w:pPr>
      <w:r>
        <w:rPr>
          <w:sz w:val="24"/>
          <w:u w:val="single"/>
        </w:rPr>
        <w:t>Clinical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Support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Worker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Recruitment</w:t>
      </w:r>
    </w:p>
    <w:p w14:paraId="6D44E9F5" w14:textId="77777777" w:rsidR="00A815F9" w:rsidRDefault="00A815F9">
      <w:pPr>
        <w:pStyle w:val="BodyText"/>
        <w:spacing w:before="1"/>
        <w:rPr>
          <w:sz w:val="23"/>
        </w:rPr>
      </w:pPr>
    </w:p>
    <w:p w14:paraId="07D05BE9" w14:textId="77777777" w:rsidR="00A815F9" w:rsidRDefault="00C15677">
      <w:pPr>
        <w:pStyle w:val="BodyText"/>
        <w:spacing w:before="92" w:line="276" w:lineRule="auto"/>
        <w:ind w:left="1439" w:right="1431"/>
        <w:jc w:val="both"/>
      </w:pPr>
      <w:r>
        <w:t>On the 22 March 2021 there is a planned start date for 30 clinical support worker</w:t>
      </w:r>
      <w:r>
        <w:rPr>
          <w:spacing w:val="1"/>
        </w:rPr>
        <w:t xml:space="preserve"> </w:t>
      </w:r>
      <w:r>
        <w:t>(CSW) staff that have been recruited with the assistance of Walsall Housing and</w:t>
      </w:r>
      <w:r>
        <w:rPr>
          <w:spacing w:val="1"/>
        </w:rPr>
        <w:t xml:space="preserve"> </w:t>
      </w:r>
      <w:r>
        <w:t>Walsall</w:t>
      </w:r>
      <w:r>
        <w:rPr>
          <w:spacing w:val="1"/>
        </w:rPr>
        <w:t xml:space="preserve"> </w:t>
      </w:r>
      <w:r>
        <w:t>College.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allocated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Divisional</w:t>
      </w:r>
      <w:r>
        <w:rPr>
          <w:spacing w:val="1"/>
        </w:rPr>
        <w:t xml:space="preserve"> </w:t>
      </w:r>
      <w:r>
        <w:t>vacancies</w:t>
      </w:r>
      <w:r>
        <w:rPr>
          <w:spacing w:val="1"/>
        </w:rPr>
        <w:t xml:space="preserve"> </w:t>
      </w:r>
      <w:r>
        <w:t>by</w:t>
      </w:r>
      <w:r>
        <w:rPr>
          <w:spacing w:val="-64"/>
        </w:rPr>
        <w:t xml:space="preserve"> </w:t>
      </w:r>
      <w:r>
        <w:t>Divisional Dire</w:t>
      </w:r>
      <w:r>
        <w:t>ctors of Nursing. A further 9 CSW’s will commence on 19 April 2021.</w:t>
      </w:r>
      <w:r>
        <w:rPr>
          <w:spacing w:val="1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candidates</w:t>
      </w:r>
      <w:r>
        <w:rPr>
          <w:spacing w:val="14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supported</w:t>
      </w:r>
      <w:r>
        <w:rPr>
          <w:spacing w:val="14"/>
        </w:rPr>
        <w:t xml:space="preserve"> </w:t>
      </w:r>
      <w:r>
        <w:t>through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week</w:t>
      </w:r>
      <w:r>
        <w:rPr>
          <w:spacing w:val="13"/>
        </w:rPr>
        <w:t xml:space="preserve"> </w:t>
      </w:r>
      <w:r>
        <w:t>induction</w:t>
      </w:r>
      <w:r>
        <w:rPr>
          <w:spacing w:val="14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fundamentals</w:t>
      </w:r>
      <w:r>
        <w:rPr>
          <w:spacing w:val="-6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care.</w:t>
      </w:r>
    </w:p>
    <w:p w14:paraId="5F62AF84" w14:textId="77777777" w:rsidR="00A815F9" w:rsidRDefault="00A815F9">
      <w:pPr>
        <w:pStyle w:val="BodyText"/>
        <w:spacing w:before="8"/>
        <w:rPr>
          <w:sz w:val="27"/>
        </w:rPr>
      </w:pPr>
    </w:p>
    <w:p w14:paraId="67F44BCB" w14:textId="77777777" w:rsidR="00A815F9" w:rsidRDefault="00C15677">
      <w:pPr>
        <w:pStyle w:val="ListParagraph"/>
        <w:numPr>
          <w:ilvl w:val="1"/>
          <w:numId w:val="124"/>
        </w:numPr>
        <w:tabs>
          <w:tab w:val="left" w:pos="1841"/>
        </w:tabs>
        <w:ind w:hanging="402"/>
        <w:rPr>
          <w:sz w:val="24"/>
        </w:rPr>
      </w:pPr>
      <w:r>
        <w:rPr>
          <w:sz w:val="24"/>
          <w:u w:val="single"/>
        </w:rPr>
        <w:t>Nursing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Associate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Recruitment</w:t>
      </w:r>
    </w:p>
    <w:p w14:paraId="220C99B8" w14:textId="77777777" w:rsidR="00A815F9" w:rsidRDefault="00A815F9">
      <w:pPr>
        <w:pStyle w:val="BodyText"/>
        <w:spacing w:before="1"/>
        <w:rPr>
          <w:sz w:val="23"/>
        </w:rPr>
      </w:pPr>
    </w:p>
    <w:p w14:paraId="5871DBB1" w14:textId="77777777" w:rsidR="00A815F9" w:rsidRDefault="00C15677">
      <w:pPr>
        <w:pStyle w:val="BodyText"/>
        <w:spacing w:before="92" w:line="276" w:lineRule="auto"/>
        <w:ind w:left="1439" w:right="1432"/>
        <w:jc w:val="both"/>
      </w:pPr>
      <w:r>
        <w:t>There is a Cohort of 10 Nursing Associates (NAs) planned for September 2021 who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supporting</w:t>
      </w:r>
      <w:r>
        <w:rPr>
          <w:spacing w:val="-1"/>
        </w:rPr>
        <w:t xml:space="preserve"> </w:t>
      </w:r>
      <w:r>
        <w:t>plans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vacancies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ward</w:t>
      </w:r>
      <w:r>
        <w:rPr>
          <w:spacing w:val="-2"/>
        </w:rPr>
        <w:t xml:space="preserve"> </w:t>
      </w:r>
      <w:r>
        <w:t>areas.</w:t>
      </w:r>
    </w:p>
    <w:p w14:paraId="230609D1" w14:textId="77777777" w:rsidR="00A815F9" w:rsidRDefault="00A815F9">
      <w:pPr>
        <w:pStyle w:val="BodyText"/>
        <w:spacing w:before="10"/>
        <w:rPr>
          <w:sz w:val="27"/>
        </w:rPr>
      </w:pPr>
    </w:p>
    <w:p w14:paraId="39B35BB6" w14:textId="77777777" w:rsidR="00A815F9" w:rsidRDefault="00C15677">
      <w:pPr>
        <w:pStyle w:val="ListParagraph"/>
        <w:numPr>
          <w:ilvl w:val="1"/>
          <w:numId w:val="124"/>
        </w:numPr>
        <w:tabs>
          <w:tab w:val="left" w:pos="1841"/>
        </w:tabs>
        <w:ind w:hanging="402"/>
        <w:jc w:val="both"/>
        <w:rPr>
          <w:sz w:val="24"/>
        </w:rPr>
      </w:pPr>
      <w:r>
        <w:rPr>
          <w:sz w:val="24"/>
          <w:u w:val="single"/>
        </w:rPr>
        <w:t>Establishment review</w:t>
      </w:r>
    </w:p>
    <w:p w14:paraId="30D22537" w14:textId="77777777" w:rsidR="00A815F9" w:rsidRDefault="00C15677">
      <w:pPr>
        <w:pStyle w:val="BodyText"/>
        <w:spacing w:before="41" w:line="276" w:lineRule="auto"/>
        <w:ind w:left="1440" w:right="1432"/>
        <w:jc w:val="both"/>
      </w:pPr>
      <w:r>
        <w:t>The</w:t>
      </w:r>
      <w:r>
        <w:rPr>
          <w:spacing w:val="1"/>
        </w:rPr>
        <w:t xml:space="preserve"> </w:t>
      </w:r>
      <w:r>
        <w:t>establishment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Performance,</w:t>
      </w:r>
      <w:r>
        <w:rPr>
          <w:spacing w:val="1"/>
        </w:rPr>
        <w:t xml:space="preserve"> </w:t>
      </w:r>
      <w:r>
        <w:t>Finance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Investment</w:t>
      </w:r>
      <w:r>
        <w:rPr>
          <w:spacing w:val="1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attention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Birthrate</w:t>
      </w:r>
      <w:r>
        <w:rPr>
          <w:spacing w:val="1"/>
        </w:rPr>
        <w:t xml:space="preserve"> </w:t>
      </w:r>
      <w:r>
        <w:t>Plus</w:t>
      </w:r>
      <w:r>
        <w:rPr>
          <w:spacing w:val="1"/>
        </w:rPr>
        <w:t xml:space="preserve"> </w:t>
      </w:r>
      <w:r>
        <w:t>recommendations. The Birthrate Plus recommendations were approved in principle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presented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consideration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approval.</w:t>
      </w:r>
    </w:p>
    <w:p w14:paraId="08EA8F7E" w14:textId="77777777" w:rsidR="00A815F9" w:rsidRDefault="00A815F9">
      <w:pPr>
        <w:pStyle w:val="BodyText"/>
        <w:spacing w:before="4"/>
        <w:rPr>
          <w:sz w:val="27"/>
        </w:rPr>
      </w:pPr>
    </w:p>
    <w:p w14:paraId="298F8674" w14:textId="77777777" w:rsidR="00A815F9" w:rsidRDefault="00C15677">
      <w:pPr>
        <w:pStyle w:val="ListParagraph"/>
        <w:numPr>
          <w:ilvl w:val="1"/>
          <w:numId w:val="124"/>
        </w:numPr>
        <w:tabs>
          <w:tab w:val="left" w:pos="1841"/>
        </w:tabs>
        <w:jc w:val="both"/>
        <w:rPr>
          <w:sz w:val="24"/>
        </w:rPr>
      </w:pPr>
      <w:r>
        <w:rPr>
          <w:sz w:val="24"/>
          <w:u w:val="single"/>
        </w:rPr>
        <w:t>NHSI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Model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Hospital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Staffing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Fill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Rates</w:t>
      </w:r>
    </w:p>
    <w:p w14:paraId="0225D408" w14:textId="77777777" w:rsidR="00A815F9" w:rsidRDefault="00A815F9">
      <w:pPr>
        <w:pStyle w:val="BodyText"/>
        <w:spacing w:before="5"/>
        <w:rPr>
          <w:sz w:val="23"/>
        </w:rPr>
      </w:pPr>
    </w:p>
    <w:p w14:paraId="0043D9C1" w14:textId="77777777" w:rsidR="00A815F9" w:rsidRDefault="00C15677">
      <w:pPr>
        <w:pStyle w:val="BodyText"/>
        <w:spacing w:before="93" w:line="276" w:lineRule="auto"/>
        <w:ind w:left="1440" w:right="1431" w:hanging="1"/>
        <w:jc w:val="both"/>
      </w:pPr>
      <w:r>
        <w:t>Lowest fill rate was seen in the CSW day shift at 89.32% (Chart 2). The overall fill</w:t>
      </w:r>
      <w:r>
        <w:rPr>
          <w:spacing w:val="1"/>
        </w:rPr>
        <w:t xml:space="preserve"> </w:t>
      </w:r>
      <w:r>
        <w:t>rate (combined RN and CSW) was 95%, an increase since January 2021. The</w:t>
      </w:r>
      <w:r>
        <w:rPr>
          <w:spacing w:val="1"/>
        </w:rPr>
        <w:t xml:space="preserve"> </w:t>
      </w:r>
      <w:r>
        <w:t>redeployment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staff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temporary</w:t>
      </w:r>
      <w:r>
        <w:rPr>
          <w:spacing w:val="23"/>
        </w:rPr>
        <w:t xml:space="preserve"> </w:t>
      </w:r>
      <w:r>
        <w:t>staffing</w:t>
      </w:r>
      <w:r>
        <w:rPr>
          <w:spacing w:val="24"/>
        </w:rPr>
        <w:t xml:space="preserve"> </w:t>
      </w:r>
      <w:r>
        <w:t>cover</w:t>
      </w:r>
      <w:r>
        <w:rPr>
          <w:spacing w:val="23"/>
        </w:rPr>
        <w:t xml:space="preserve"> </w:t>
      </w:r>
      <w:r>
        <w:t>has</w:t>
      </w:r>
      <w:r>
        <w:rPr>
          <w:spacing w:val="24"/>
        </w:rPr>
        <w:t xml:space="preserve"> </w:t>
      </w:r>
      <w:r>
        <w:t>supported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maintenance</w:t>
      </w:r>
      <w:r>
        <w:rPr>
          <w:spacing w:val="-6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ward</w:t>
      </w:r>
      <w:r>
        <w:rPr>
          <w:spacing w:val="-1"/>
        </w:rPr>
        <w:t xml:space="preserve"> </w:t>
      </w:r>
      <w:r>
        <w:t>fill rates.</w:t>
      </w:r>
    </w:p>
    <w:p w14:paraId="46055FFC" w14:textId="77777777" w:rsidR="00A815F9" w:rsidRDefault="00A815F9">
      <w:pPr>
        <w:pStyle w:val="BodyText"/>
        <w:rPr>
          <w:sz w:val="20"/>
        </w:rPr>
      </w:pPr>
    </w:p>
    <w:p w14:paraId="57403117" w14:textId="77777777" w:rsidR="00A815F9" w:rsidRDefault="00A815F9">
      <w:pPr>
        <w:pStyle w:val="BodyText"/>
        <w:rPr>
          <w:sz w:val="20"/>
        </w:rPr>
      </w:pPr>
    </w:p>
    <w:p w14:paraId="54A8142C" w14:textId="77777777" w:rsidR="00A815F9" w:rsidRDefault="00A815F9">
      <w:pPr>
        <w:pStyle w:val="BodyText"/>
        <w:rPr>
          <w:sz w:val="20"/>
        </w:rPr>
      </w:pPr>
    </w:p>
    <w:p w14:paraId="4F1ACD80" w14:textId="77777777" w:rsidR="00A815F9" w:rsidRDefault="00A815F9">
      <w:pPr>
        <w:pStyle w:val="BodyText"/>
        <w:rPr>
          <w:sz w:val="20"/>
        </w:rPr>
      </w:pPr>
    </w:p>
    <w:p w14:paraId="524A8875" w14:textId="77777777" w:rsidR="00A815F9" w:rsidRDefault="00A815F9">
      <w:pPr>
        <w:pStyle w:val="BodyText"/>
        <w:rPr>
          <w:sz w:val="20"/>
        </w:rPr>
      </w:pPr>
    </w:p>
    <w:p w14:paraId="1061CBFF" w14:textId="77777777" w:rsidR="00A815F9" w:rsidRDefault="00A815F9">
      <w:pPr>
        <w:pStyle w:val="BodyText"/>
        <w:rPr>
          <w:sz w:val="20"/>
        </w:rPr>
      </w:pPr>
    </w:p>
    <w:p w14:paraId="12DBA0CC" w14:textId="77777777" w:rsidR="00A815F9" w:rsidRDefault="00A815F9">
      <w:pPr>
        <w:pStyle w:val="BodyText"/>
        <w:rPr>
          <w:sz w:val="20"/>
        </w:rPr>
      </w:pPr>
    </w:p>
    <w:p w14:paraId="0EB47D91" w14:textId="77777777" w:rsidR="00A815F9" w:rsidRDefault="00A815F9">
      <w:pPr>
        <w:pStyle w:val="BodyText"/>
        <w:rPr>
          <w:sz w:val="20"/>
        </w:rPr>
      </w:pPr>
    </w:p>
    <w:p w14:paraId="3D41D3C8" w14:textId="77777777" w:rsidR="00A815F9" w:rsidRDefault="00A815F9">
      <w:pPr>
        <w:pStyle w:val="BodyText"/>
        <w:rPr>
          <w:sz w:val="20"/>
        </w:rPr>
      </w:pPr>
    </w:p>
    <w:p w14:paraId="21666AA9" w14:textId="77777777" w:rsidR="00A815F9" w:rsidRDefault="00A815F9">
      <w:pPr>
        <w:pStyle w:val="BodyText"/>
        <w:rPr>
          <w:sz w:val="20"/>
        </w:rPr>
      </w:pPr>
    </w:p>
    <w:p w14:paraId="7116A86A" w14:textId="77777777" w:rsidR="00A815F9" w:rsidRDefault="00A815F9">
      <w:pPr>
        <w:pStyle w:val="BodyText"/>
        <w:rPr>
          <w:sz w:val="20"/>
        </w:rPr>
      </w:pPr>
    </w:p>
    <w:p w14:paraId="0D47CE3E" w14:textId="77777777" w:rsidR="00A815F9" w:rsidRDefault="00C15677">
      <w:pPr>
        <w:pStyle w:val="BodyText"/>
        <w:spacing w:before="9"/>
      </w:pPr>
      <w:r>
        <w:pict w14:anchorId="026A01A8">
          <v:group id="_x0000_s1171" alt="" style="position:absolute;margin-left:0;margin-top:16.2pt;width:593.55pt;height:85.95pt;z-index:-251490816;mso-wrap-distance-left:0;mso-wrap-distance-right:0;mso-position-horizontal-relative:page" coordorigin=",324" coordsize="11871,1719">
            <v:shape id="_x0000_s1172" type="#_x0000_t75" alt="" style="position:absolute;top:323;width:11871;height:1719">
              <v:imagedata r:id="rId611" o:title=""/>
            </v:shape>
            <v:shape id="_x0000_s1173" type="#_x0000_t202" alt="" style="position:absolute;left:5897;top:827;width:132;height:270;mso-wrap-style:square;v-text-anchor:top" filled="f" stroked="f">
              <v:textbox inset="0,0,0,0">
                <w:txbxContent>
                  <w:p w14:paraId="60D5C8F2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6BFCB03" w14:textId="77777777" w:rsidR="00A815F9" w:rsidRDefault="00A815F9">
      <w:pPr>
        <w:sectPr w:rsidR="00A815F9">
          <w:headerReference w:type="default" r:id="rId619"/>
          <w:footerReference w:type="default" r:id="rId620"/>
          <w:pgSz w:w="11900" w:h="16840"/>
          <w:pgMar w:top="400" w:right="0" w:bottom="0" w:left="0" w:header="0" w:footer="0" w:gutter="0"/>
          <w:pgBorders w:offsetFrom="page">
            <w:top w:val="single" w:sz="8" w:space="24" w:color="FFFFFF"/>
            <w:left w:val="single" w:sz="8" w:space="24" w:color="FFFFFF"/>
            <w:bottom w:val="single" w:sz="8" w:space="24" w:color="FFFFFF"/>
            <w:right w:val="single" w:sz="8" w:space="24" w:color="FFFFFF"/>
          </w:pgBorders>
          <w:cols w:space="720"/>
        </w:sectPr>
      </w:pPr>
    </w:p>
    <w:p w14:paraId="56DBE531" w14:textId="77777777" w:rsidR="00A815F9" w:rsidRDefault="00C15677">
      <w:pPr>
        <w:pStyle w:val="BodyText"/>
        <w:ind w:left="658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C2C0C24" wp14:editId="40DAC3C1">
            <wp:extent cx="3239173" cy="549021"/>
            <wp:effectExtent l="0" t="0" r="0" b="0"/>
            <wp:docPr id="69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73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45DFE" w14:textId="77777777" w:rsidR="00A815F9" w:rsidRDefault="00A815F9">
      <w:pPr>
        <w:pStyle w:val="BodyText"/>
        <w:spacing w:before="10"/>
        <w:rPr>
          <w:sz w:val="6"/>
        </w:rPr>
      </w:pPr>
    </w:p>
    <w:p w14:paraId="55C6C744" w14:textId="77777777" w:rsidR="00A815F9" w:rsidRDefault="00C15677">
      <w:pPr>
        <w:pStyle w:val="BodyText"/>
        <w:spacing w:before="93"/>
        <w:ind w:left="1440"/>
      </w:pPr>
      <w:r>
        <w:pict w14:anchorId="23949490">
          <v:group id="_x0000_s1155" alt="" style="position:absolute;left:0;text-align:left;margin-left:71.65pt;margin-top:20.2pt;width:451.65pt;height:148.7pt;z-index:-251489792;mso-wrap-distance-left:0;mso-wrap-distance-right:0;mso-position-horizontal-relative:page" coordorigin="1433,404" coordsize="9033,2974">
            <v:rect id="_x0000_s1156" alt="" style="position:absolute;left:1440;top:411;width:9018;height:2959" filled="f" strokecolor="#868686" strokeweight=".26444mm"/>
            <v:shape id="_x0000_s1157" alt="" style="position:absolute;left:2404;top:1103;width:52;height:52" coordorigin="2404,1104" coordsize="52,52" o:spt="100" adj="0,,0" path="m2456,1104r-52,m2456,1104r-52,m2456,1104r-52,m2456,1104r-52,m2456,1104r-52,m2456,1155r-52,e" filled="f" strokecolor="#868686" strokeweight=".26444mm">
              <v:stroke joinstyle="round"/>
              <v:formulas/>
              <v:path arrowok="t" o:connecttype="segments"/>
            </v:shape>
            <v:shape id="_x0000_s1158" alt="" style="position:absolute;left:2745;top:1486;width:7205;height:1385" coordorigin="2746,1486" coordsize="7205,1385" o:spt="100" adj="0,,0" path="m3139,2321r-393,l2746,2870r393,l3139,2321xm4109,2336r-389,l3720,2870r389,l4109,2336xm5083,1726r-389,l4694,2870r389,l5083,1726xm6058,1726r-389,l5669,2870r389,l6058,1726xm7032,1904r-389,l6643,2870r389,l7032,1904xm8002,1486r-389,l7613,2870r389,l8002,1486xm8976,1726r-389,l8587,2870r389,l8976,1726xm9950,1726r-388,l9562,2870r388,l9950,1726xe" fillcolor="#4f81bd" stroked="f">
              <v:stroke joinstyle="round"/>
              <v:formulas/>
              <v:path arrowok="t" o:connecttype="segments"/>
            </v:shape>
            <v:line id="_x0000_s1159" alt="" style="position:absolute" from="2456,2870" to="2456,1156" strokecolor="#868686" strokeweight=".26444mm"/>
            <v:shape id="_x0000_s1160" alt="" style="position:absolute;left:2340;top:1103;width:52;height:52" coordorigin="2341,1104" coordsize="52,52" o:spt="100" adj="0,,0" path="m2393,1104r-52,m2393,1104r-52,m2393,1104r-52,m2393,1104r-52,m2393,1104r-52,m2393,1104r-52,m2393,1155r-52,e" filled="f" strokecolor="#868686" strokeweight=".26444mm">
              <v:stroke joinstyle="round"/>
              <v:formulas/>
              <v:path arrowok="t" o:connecttype="segments"/>
            </v:shape>
            <v:shape id="_x0000_s1161" alt="" style="position:absolute;left:2404;top:2818;width:7834;height:52" coordorigin="2404,2819" coordsize="7834,52" o:spt="100" adj="0,,0" path="m2456,2870r7782,m2456,2870r,-51m2404,2870r,-51m2404,2870r,-51m2404,2870r,-51m2404,2870r,-51m2404,2870r,-51m2404,2870r,-51m2404,2870r,-51m2404,2870r,-51e" filled="f" strokecolor="#868686" strokeweight=".26444mm">
              <v:stroke joinstyle="round"/>
              <v:formulas/>
              <v:path arrowok="t" o:connecttype="segments"/>
            </v:shape>
            <v:shape id="_x0000_s1162" type="#_x0000_t202" alt="" style="position:absolute;left:1570;top:1018;width:721;height:1960;mso-wrap-style:square;v-text-anchor:top" filled="f" stroked="f">
              <v:textbox inset="0,0,0,0">
                <w:txbxContent>
                  <w:p w14:paraId="5BF68198" w14:textId="77777777" w:rsidR="00A815F9" w:rsidRDefault="00C15677">
                    <w:pPr>
                      <w:spacing w:line="24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110.00%</w:t>
                    </w:r>
                  </w:p>
                  <w:p w14:paraId="1AD67F42" w14:textId="77777777" w:rsidR="00A815F9" w:rsidRDefault="00C15677">
                    <w:pPr>
                      <w:spacing w:line="28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105.00%</w:t>
                    </w:r>
                  </w:p>
                  <w:p w14:paraId="31DCD50E" w14:textId="77777777" w:rsidR="00A815F9" w:rsidRDefault="00C15677">
                    <w:pPr>
                      <w:spacing w:line="28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100.00%</w:t>
                    </w:r>
                  </w:p>
                  <w:p w14:paraId="7FE637E6" w14:textId="77777777" w:rsidR="00A815F9" w:rsidRDefault="00C15677">
                    <w:pPr>
                      <w:spacing w:line="286" w:lineRule="exact"/>
                      <w:ind w:left="10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95.00%</w:t>
                    </w:r>
                  </w:p>
                  <w:p w14:paraId="3DFB6D23" w14:textId="77777777" w:rsidR="00A815F9" w:rsidRDefault="00C15677">
                    <w:pPr>
                      <w:spacing w:line="286" w:lineRule="exact"/>
                      <w:ind w:left="10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90.00%</w:t>
                    </w:r>
                  </w:p>
                  <w:p w14:paraId="7196B7D8" w14:textId="77777777" w:rsidR="00A815F9" w:rsidRDefault="00C15677">
                    <w:pPr>
                      <w:spacing w:line="286" w:lineRule="exact"/>
                      <w:ind w:left="10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85.00%</w:t>
                    </w:r>
                  </w:p>
                  <w:p w14:paraId="3E17DB65" w14:textId="77777777" w:rsidR="00A815F9" w:rsidRDefault="00C15677">
                    <w:pPr>
                      <w:ind w:left="10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80.00%</w:t>
                    </w:r>
                  </w:p>
                </w:txbxContent>
              </v:textbox>
            </v:shape>
            <v:shape id="_x0000_s1163" type="#_x0000_t202" alt="" style="position:absolute;left:4232;top:566;width:3948;height:833;mso-wrap-style:square;v-text-anchor:top" filled="f" stroked="f">
              <v:textbox inset="0,0,0,0">
                <w:txbxContent>
                  <w:p w14:paraId="5DEFB425" w14:textId="77777777" w:rsidR="00A815F9" w:rsidRDefault="00C15677">
                    <w:pPr>
                      <w:spacing w:line="340" w:lineRule="exac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Safe</w:t>
                    </w:r>
                    <w:r>
                      <w:rPr>
                        <w:rFonts w:asci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Staffing</w:t>
                    </w:r>
                    <w:r>
                      <w:rPr>
                        <w:rFonts w:asci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Fill</w:t>
                    </w:r>
                    <w:r>
                      <w:rPr>
                        <w:rFonts w:asci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Rate</w:t>
                    </w:r>
                    <w:r>
                      <w:rPr>
                        <w:rFonts w:ascii="Calibri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-</w:t>
                    </w:r>
                    <w:r>
                      <w:rPr>
                        <w:rFonts w:asci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Feb-21</w:t>
                    </w:r>
                  </w:p>
                  <w:p w14:paraId="4FDEE467" w14:textId="77777777" w:rsidR="00A815F9" w:rsidRDefault="00C15677">
                    <w:pPr>
                      <w:spacing w:before="204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104.19%</w:t>
                    </w:r>
                  </w:p>
                </w:txbxContent>
              </v:textbox>
            </v:shape>
            <v:shape id="_x0000_s1164" type="#_x0000_t202" alt="" style="position:absolute;left:4538;top:1393;width:722;height:247;mso-wrap-style:square;v-text-anchor:top" filled="f" stroked="f">
              <v:textbox inset="0,0,0,0">
                <w:txbxContent>
                  <w:p w14:paraId="0AA47AD4" w14:textId="77777777" w:rsidR="00A815F9" w:rsidRDefault="00C15677">
                    <w:pPr>
                      <w:spacing w:line="24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100.00%</w:t>
                    </w:r>
                  </w:p>
                </w:txbxContent>
              </v:textbox>
            </v:shape>
            <v:shape id="_x0000_s1165" type="#_x0000_t202" alt="" style="position:absolute;left:5512;top:1393;width:722;height:247;mso-wrap-style:square;v-text-anchor:top" filled="f" stroked="f">
              <v:textbox inset="0,0,0,0">
                <w:txbxContent>
                  <w:p w14:paraId="64A3260E" w14:textId="77777777" w:rsidR="00A815F9" w:rsidRDefault="00C15677">
                    <w:pPr>
                      <w:spacing w:line="24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100.00%</w:t>
                    </w:r>
                  </w:p>
                </w:txbxContent>
              </v:textbox>
            </v:shape>
            <v:shape id="_x0000_s1166" type="#_x0000_t202" alt="" style="position:absolute;left:6536;top:1566;width:620;height:247;mso-wrap-style:square;v-text-anchor:top" filled="f" stroked="f">
              <v:textbox inset="0,0,0,0">
                <w:txbxContent>
                  <w:p w14:paraId="79DEE830" w14:textId="77777777" w:rsidR="00A815F9" w:rsidRDefault="00C15677">
                    <w:pPr>
                      <w:spacing w:line="24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96.95%</w:t>
                    </w:r>
                  </w:p>
                </w:txbxContent>
              </v:textbox>
            </v:shape>
            <v:shape id="_x0000_s1167" type="#_x0000_t202" alt="" style="position:absolute;left:8431;top:1393;width:1695;height:247;mso-wrap-style:square;v-text-anchor:top" filled="f" stroked="f">
              <v:textbox inset="0,0,0,0">
                <w:txbxContent>
                  <w:p w14:paraId="48610DAB" w14:textId="77777777" w:rsidR="00A815F9" w:rsidRDefault="00C15677">
                    <w:pPr>
                      <w:tabs>
                        <w:tab w:val="left" w:pos="973"/>
                      </w:tabs>
                      <w:spacing w:line="24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100.00%</w:t>
                    </w:r>
                    <w:r>
                      <w:rPr>
                        <w:rFonts w:ascii="Calibri"/>
                        <w:sz w:val="20"/>
                      </w:rPr>
                      <w:tab/>
                      <w:t>100.00%</w:t>
                    </w:r>
                  </w:p>
                </w:txbxContent>
              </v:textbox>
            </v:shape>
            <v:shape id="_x0000_s1168" type="#_x0000_t202" alt="" style="position:absolute;left:2643;top:1988;width:620;height:247;mso-wrap-style:square;v-text-anchor:top" filled="f" stroked="f">
              <v:textbox inset="0,0,0,0">
                <w:txbxContent>
                  <w:p w14:paraId="5DFEC13E" w14:textId="77777777" w:rsidR="00A815F9" w:rsidRDefault="00C15677">
                    <w:pPr>
                      <w:spacing w:line="24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89.57%</w:t>
                    </w:r>
                  </w:p>
                </w:txbxContent>
              </v:textbox>
            </v:shape>
            <v:shape id="_x0000_s1169" type="#_x0000_t202" alt="" style="position:absolute;left:3616;top:2002;width:620;height:247;mso-wrap-style:square;v-text-anchor:top" filled="f" stroked="f">
              <v:textbox inset="0,0,0,0">
                <w:txbxContent>
                  <w:p w14:paraId="1D480FB7" w14:textId="77777777" w:rsidR="00A815F9" w:rsidRDefault="00C15677">
                    <w:pPr>
                      <w:spacing w:line="24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89.32%</w:t>
                    </w:r>
                  </w:p>
                </w:txbxContent>
              </v:textbox>
            </v:shape>
            <v:shape id="_x0000_s1170" type="#_x0000_t202" alt="" style="position:absolute;left:2646;top:2996;width:7546;height:247;mso-wrap-style:square;v-text-anchor:top" filled="f" stroked="f">
              <v:textbox inset="0,0,0,0">
                <w:txbxContent>
                  <w:p w14:paraId="5349E188" w14:textId="77777777" w:rsidR="00A815F9" w:rsidRDefault="00C15677">
                    <w:pPr>
                      <w:tabs>
                        <w:tab w:val="left" w:pos="903"/>
                        <w:tab w:val="left" w:pos="1942"/>
                        <w:tab w:val="left" w:pos="2867"/>
                        <w:tab w:val="left" w:pos="3826"/>
                      </w:tabs>
                      <w:spacing w:line="24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RN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Day</w:t>
                    </w:r>
                    <w:r>
                      <w:rPr>
                        <w:rFonts w:ascii="Calibri"/>
                        <w:sz w:val="20"/>
                      </w:rPr>
                      <w:tab/>
                      <w:t>CSW Day</w:t>
                    </w:r>
                    <w:r>
                      <w:rPr>
                        <w:rFonts w:ascii="Calibri"/>
                        <w:sz w:val="20"/>
                      </w:rPr>
                      <w:tab/>
                      <w:t>NA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Day</w:t>
                    </w:r>
                    <w:r>
                      <w:rPr>
                        <w:rFonts w:ascii="Calibri"/>
                        <w:sz w:val="20"/>
                      </w:rPr>
                      <w:tab/>
                      <w:t>TNA Day</w:t>
                    </w:r>
                    <w:r>
                      <w:rPr>
                        <w:rFonts w:ascii="Calibri"/>
                        <w:sz w:val="20"/>
                      </w:rPr>
                      <w:tab/>
                      <w:t>RN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Night</w:t>
                    </w:r>
                    <w:r>
                      <w:rPr>
                        <w:rFonts w:ascii="Calibri"/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CSW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Night</w:t>
                    </w:r>
                    <w:r>
                      <w:rPr>
                        <w:rFonts w:ascii="Calibri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NA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Night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TNA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Night</w:t>
                    </w:r>
                  </w:p>
                </w:txbxContent>
              </v:textbox>
            </v:shape>
            <w10:wrap type="topAndBottom" anchorx="page"/>
          </v:group>
        </w:pict>
      </w:r>
      <w:r>
        <w:t>Chart</w:t>
      </w:r>
      <w:r>
        <w:rPr>
          <w:spacing w:val="-3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Ward</w:t>
      </w:r>
      <w:r>
        <w:rPr>
          <w:spacing w:val="-1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Staffing</w:t>
      </w:r>
      <w:r>
        <w:rPr>
          <w:spacing w:val="-1"/>
        </w:rPr>
        <w:t xml:space="preserve"> </w:t>
      </w:r>
      <w:r>
        <w:t>Fill</w:t>
      </w:r>
      <w:r>
        <w:rPr>
          <w:spacing w:val="-1"/>
        </w:rPr>
        <w:t xml:space="preserve"> </w:t>
      </w:r>
      <w:r>
        <w:t>Rates</w:t>
      </w:r>
    </w:p>
    <w:p w14:paraId="45D76E6B" w14:textId="77777777" w:rsidR="00A815F9" w:rsidRDefault="00A815F9">
      <w:pPr>
        <w:pStyle w:val="BodyText"/>
        <w:rPr>
          <w:sz w:val="29"/>
        </w:rPr>
      </w:pPr>
    </w:p>
    <w:p w14:paraId="74B3DC3B" w14:textId="77777777" w:rsidR="00A815F9" w:rsidRDefault="00C15677">
      <w:pPr>
        <w:pStyle w:val="ListParagraph"/>
        <w:numPr>
          <w:ilvl w:val="1"/>
          <w:numId w:val="124"/>
        </w:numPr>
        <w:tabs>
          <w:tab w:val="left" w:pos="1841"/>
        </w:tabs>
        <w:rPr>
          <w:sz w:val="24"/>
        </w:rPr>
      </w:pPr>
      <w:r>
        <w:rPr>
          <w:sz w:val="24"/>
          <w:u w:val="single"/>
        </w:rPr>
        <w:t>Staffing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Hub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Activities</w:t>
      </w:r>
    </w:p>
    <w:p w14:paraId="3314A9B6" w14:textId="77777777" w:rsidR="00A815F9" w:rsidRDefault="00A815F9">
      <w:pPr>
        <w:pStyle w:val="BodyText"/>
        <w:spacing w:before="1"/>
        <w:rPr>
          <w:sz w:val="23"/>
        </w:rPr>
      </w:pPr>
    </w:p>
    <w:p w14:paraId="3ABF82B6" w14:textId="77777777" w:rsidR="00A815F9" w:rsidRDefault="00C15677">
      <w:pPr>
        <w:pStyle w:val="BodyText"/>
        <w:spacing w:before="92" w:line="276" w:lineRule="auto"/>
        <w:ind w:left="1439" w:right="1432"/>
        <w:jc w:val="both"/>
      </w:pPr>
      <w:r>
        <w:t>The</w:t>
      </w:r>
      <w:r>
        <w:rPr>
          <w:spacing w:val="61"/>
        </w:rPr>
        <w:t xml:space="preserve"> </w:t>
      </w:r>
      <w:r>
        <w:t>Staffing</w:t>
      </w:r>
      <w:r>
        <w:rPr>
          <w:spacing w:val="62"/>
        </w:rPr>
        <w:t xml:space="preserve"> </w:t>
      </w:r>
      <w:r>
        <w:t>Hub</w:t>
      </w:r>
      <w:r>
        <w:rPr>
          <w:spacing w:val="62"/>
        </w:rPr>
        <w:t xml:space="preserve"> </w:t>
      </w:r>
      <w:r>
        <w:t>is</w:t>
      </w:r>
      <w:r>
        <w:rPr>
          <w:spacing w:val="61"/>
        </w:rPr>
        <w:t xml:space="preserve"> </w:t>
      </w:r>
      <w:r>
        <w:t>in</w:t>
      </w:r>
      <w:r>
        <w:rPr>
          <w:spacing w:val="62"/>
        </w:rPr>
        <w:t xml:space="preserve"> </w:t>
      </w:r>
      <w:r>
        <w:t>place</w:t>
      </w:r>
      <w:r>
        <w:rPr>
          <w:spacing w:val="62"/>
        </w:rPr>
        <w:t xml:space="preserve"> </w:t>
      </w:r>
      <w:r>
        <w:t>to</w:t>
      </w:r>
      <w:r>
        <w:rPr>
          <w:spacing w:val="62"/>
        </w:rPr>
        <w:t xml:space="preserve"> </w:t>
      </w:r>
      <w:r>
        <w:t>oversee</w:t>
      </w:r>
      <w:r>
        <w:rPr>
          <w:spacing w:val="61"/>
        </w:rPr>
        <w:t xml:space="preserve"> </w:t>
      </w:r>
      <w:r>
        <w:t>staffing</w:t>
      </w:r>
      <w:r>
        <w:rPr>
          <w:spacing w:val="62"/>
        </w:rPr>
        <w:t xml:space="preserve"> </w:t>
      </w:r>
      <w:r>
        <w:t>levels</w:t>
      </w:r>
      <w:r>
        <w:rPr>
          <w:spacing w:val="62"/>
        </w:rPr>
        <w:t xml:space="preserve"> </w:t>
      </w:r>
      <w:r>
        <w:t>across</w:t>
      </w:r>
      <w:r>
        <w:rPr>
          <w:spacing w:val="62"/>
        </w:rPr>
        <w:t xml:space="preserve"> </w:t>
      </w:r>
      <w:r>
        <w:t>all</w:t>
      </w:r>
      <w:r>
        <w:rPr>
          <w:spacing w:val="61"/>
        </w:rPr>
        <w:t xml:space="preserve"> </w:t>
      </w:r>
      <w:r>
        <w:t>areas</w:t>
      </w:r>
      <w:r>
        <w:rPr>
          <w:spacing w:val="62"/>
        </w:rPr>
        <w:t xml:space="preserve"> </w:t>
      </w:r>
      <w:r>
        <w:t>and</w:t>
      </w:r>
      <w:r>
        <w:rPr>
          <w:spacing w:val="62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facilitate prompt escalation of issues in relation to staffing, acuity and outstanding</w:t>
      </w:r>
      <w:r>
        <w:rPr>
          <w:spacing w:val="1"/>
        </w:rPr>
        <w:t xml:space="preserve"> </w:t>
      </w:r>
      <w:r>
        <w:t>shift demand. Matrons ensure that in the twice daily staffing meetings opportunities</w:t>
      </w:r>
      <w:r>
        <w:rPr>
          <w:spacing w:val="1"/>
        </w:rPr>
        <w:t xml:space="preserve"> </w:t>
      </w:r>
      <w:r>
        <w:t>are sought to redeploy personnel where this is safe to do so. In February, Matrons</w:t>
      </w:r>
      <w:r>
        <w:rPr>
          <w:spacing w:val="1"/>
        </w:rPr>
        <w:t xml:space="preserve"> </w:t>
      </w:r>
      <w:r>
        <w:t>r</w:t>
      </w:r>
      <w:r>
        <w:t>edeployed</w:t>
      </w:r>
      <w:r>
        <w:rPr>
          <w:spacing w:val="39"/>
        </w:rPr>
        <w:t xml:space="preserve"> </w:t>
      </w:r>
      <w:r>
        <w:t>2081</w:t>
      </w:r>
      <w:r>
        <w:rPr>
          <w:spacing w:val="39"/>
        </w:rPr>
        <w:t xml:space="preserve"> </w:t>
      </w:r>
      <w:r>
        <w:t>hours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substantive</w:t>
      </w:r>
      <w:r>
        <w:rPr>
          <w:spacing w:val="40"/>
        </w:rPr>
        <w:t xml:space="preserve"> </w:t>
      </w:r>
      <w:r>
        <w:t>RN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929</w:t>
      </w:r>
      <w:r>
        <w:rPr>
          <w:spacing w:val="39"/>
        </w:rPr>
        <w:t xml:space="preserve"> </w:t>
      </w:r>
      <w:r>
        <w:t>hours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CSW</w:t>
      </w:r>
      <w:r>
        <w:rPr>
          <w:spacing w:val="39"/>
        </w:rPr>
        <w:t xml:space="preserve"> </w:t>
      </w:r>
      <w:r>
        <w:t>during</w:t>
      </w:r>
      <w:r>
        <w:rPr>
          <w:spacing w:val="39"/>
        </w:rPr>
        <w:t xml:space="preserve"> </w:t>
      </w:r>
      <w:r>
        <w:t>Staffing</w:t>
      </w:r>
      <w:r>
        <w:rPr>
          <w:spacing w:val="-64"/>
        </w:rPr>
        <w:t xml:space="preserve"> </w:t>
      </w:r>
      <w:r>
        <w:t>Hub</w:t>
      </w:r>
      <w:r>
        <w:rPr>
          <w:spacing w:val="-1"/>
        </w:rPr>
        <w:t xml:space="preserve"> </w:t>
      </w:r>
      <w:r>
        <w:t>meetings.</w:t>
      </w:r>
    </w:p>
    <w:p w14:paraId="6006408E" w14:textId="77777777" w:rsidR="00A815F9" w:rsidRDefault="00A815F9">
      <w:pPr>
        <w:pStyle w:val="BodyText"/>
        <w:spacing w:before="8"/>
        <w:rPr>
          <w:sz w:val="27"/>
        </w:rPr>
      </w:pPr>
    </w:p>
    <w:p w14:paraId="6AE76984" w14:textId="77777777" w:rsidR="00A815F9" w:rsidRDefault="00C15677">
      <w:pPr>
        <w:pStyle w:val="BodyText"/>
        <w:spacing w:line="276" w:lineRule="auto"/>
        <w:ind w:left="1439" w:right="1433"/>
        <w:jc w:val="both"/>
      </w:pPr>
      <w:r>
        <w:t>Red</w:t>
      </w:r>
      <w:r>
        <w:rPr>
          <w:spacing w:val="1"/>
        </w:rPr>
        <w:t xml:space="preserve"> </w:t>
      </w:r>
      <w:r>
        <w:t>Flags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recorded,</w:t>
      </w:r>
      <w:r>
        <w:rPr>
          <w:spacing w:val="1"/>
        </w:rPr>
        <w:t xml:space="preserve"> </w:t>
      </w:r>
      <w:r>
        <w:t>reviewed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mitigated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66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Staffing</w:t>
      </w:r>
      <w:r>
        <w:rPr>
          <w:spacing w:val="-2"/>
        </w:rPr>
        <w:t xml:space="preserve"> </w:t>
      </w:r>
      <w:r>
        <w:t>Hub</w:t>
      </w:r>
      <w:r>
        <w:rPr>
          <w:spacing w:val="-2"/>
        </w:rPr>
        <w:t xml:space="preserve"> </w:t>
      </w:r>
      <w:r>
        <w:t>meeting.</w:t>
      </w:r>
      <w:r>
        <w:rPr>
          <w:spacing w:val="-1"/>
        </w:rPr>
        <w:t xml:space="preserve"> </w:t>
      </w:r>
      <w:r>
        <w:t>Matrons</w:t>
      </w:r>
      <w:r>
        <w:rPr>
          <w:spacing w:val="-1"/>
        </w:rPr>
        <w:t xml:space="preserve"> </w:t>
      </w:r>
      <w:r>
        <w:t>oversee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accuracy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Flags</w:t>
      </w:r>
      <w:r>
        <w:rPr>
          <w:spacing w:val="-2"/>
        </w:rPr>
        <w:t xml:space="preserve"> </w:t>
      </w:r>
      <w:r>
        <w:t>recorded.</w:t>
      </w:r>
    </w:p>
    <w:p w14:paraId="4AC7D64D" w14:textId="77777777" w:rsidR="00A815F9" w:rsidRDefault="00A815F9">
      <w:pPr>
        <w:pStyle w:val="BodyText"/>
        <w:spacing w:before="5"/>
        <w:rPr>
          <w:sz w:val="27"/>
        </w:rPr>
      </w:pPr>
    </w:p>
    <w:p w14:paraId="6F7530CB" w14:textId="77777777" w:rsidR="00A815F9" w:rsidRDefault="00C15677">
      <w:pPr>
        <w:pStyle w:val="BodyText"/>
        <w:spacing w:line="276" w:lineRule="auto"/>
        <w:ind w:left="1439" w:right="1434"/>
        <w:jc w:val="both"/>
      </w:pPr>
      <w:r>
        <w:t>Assurance can be provided that we have robust systems and processes in place to</w:t>
      </w:r>
      <w:r>
        <w:rPr>
          <w:spacing w:val="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 safest</w:t>
      </w:r>
      <w:r>
        <w:rPr>
          <w:spacing w:val="-1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staffing</w:t>
      </w:r>
      <w:r>
        <w:rPr>
          <w:spacing w:val="-1"/>
        </w:rPr>
        <w:t xml:space="preserve"> </w:t>
      </w:r>
      <w:r>
        <w:t>levels.</w:t>
      </w:r>
    </w:p>
    <w:p w14:paraId="7DDDE05E" w14:textId="77777777" w:rsidR="00A815F9" w:rsidRDefault="00A815F9">
      <w:pPr>
        <w:pStyle w:val="BodyText"/>
        <w:spacing w:before="5"/>
        <w:rPr>
          <w:sz w:val="27"/>
        </w:rPr>
      </w:pPr>
    </w:p>
    <w:p w14:paraId="43F56378" w14:textId="77777777" w:rsidR="00A815F9" w:rsidRDefault="00C15677">
      <w:pPr>
        <w:pStyle w:val="ListParagraph"/>
        <w:numPr>
          <w:ilvl w:val="1"/>
          <w:numId w:val="124"/>
        </w:numPr>
        <w:tabs>
          <w:tab w:val="left" w:pos="1841"/>
        </w:tabs>
        <w:ind w:hanging="402"/>
        <w:jc w:val="both"/>
        <w:rPr>
          <w:sz w:val="24"/>
        </w:rPr>
      </w:pPr>
      <w:r>
        <w:rPr>
          <w:sz w:val="24"/>
          <w:u w:val="single"/>
        </w:rPr>
        <w:t>Electronic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Rostering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(Eroster)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Levels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Covid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Related</w:t>
      </w:r>
      <w:r>
        <w:rPr>
          <w:spacing w:val="-16"/>
          <w:sz w:val="24"/>
          <w:u w:val="single"/>
        </w:rPr>
        <w:t xml:space="preserve"> </w:t>
      </w:r>
      <w:r>
        <w:rPr>
          <w:sz w:val="24"/>
          <w:u w:val="single"/>
        </w:rPr>
        <w:t>Absence</w:t>
      </w:r>
    </w:p>
    <w:p w14:paraId="37F5CD08" w14:textId="77777777" w:rsidR="00A815F9" w:rsidRDefault="00A815F9">
      <w:pPr>
        <w:pStyle w:val="BodyText"/>
        <w:spacing w:before="6"/>
        <w:rPr>
          <w:sz w:val="23"/>
        </w:rPr>
      </w:pPr>
    </w:p>
    <w:p w14:paraId="6BC78EF6" w14:textId="77777777" w:rsidR="00A815F9" w:rsidRDefault="00C15677">
      <w:pPr>
        <w:pStyle w:val="BodyText"/>
        <w:spacing w:before="92" w:line="552" w:lineRule="auto"/>
        <w:ind w:left="1440" w:right="2719"/>
      </w:pPr>
      <w:r>
        <w:pict w14:anchorId="1CA198B3">
          <v:shape id="_x0000_s1154" type="#_x0000_t202" alt="" style="position:absolute;left:0;text-align:left;margin-left:66.25pt;margin-top:52.1pt;width:463pt;height:81.4pt;z-index:25161779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622"/>
                    <w:gridCol w:w="1932"/>
                    <w:gridCol w:w="707"/>
                    <w:gridCol w:w="1053"/>
                    <w:gridCol w:w="927"/>
                  </w:tblGrid>
                  <w:tr w:rsidR="00A815F9" w14:paraId="181CDEAD" w14:textId="77777777">
                    <w:trPr>
                      <w:trHeight w:val="316"/>
                    </w:trPr>
                    <w:tc>
                      <w:tcPr>
                        <w:tcW w:w="4622" w:type="dxa"/>
                        <w:shd w:val="clear" w:color="auto" w:fill="BFBFBF"/>
                      </w:tcPr>
                      <w:p w14:paraId="35064F2E" w14:textId="77777777" w:rsidR="00A815F9" w:rsidRDefault="00C15677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Staff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Type</w:t>
                        </w:r>
                      </w:p>
                    </w:tc>
                    <w:tc>
                      <w:tcPr>
                        <w:tcW w:w="4619" w:type="dxa"/>
                        <w:gridSpan w:val="4"/>
                        <w:shd w:val="clear" w:color="auto" w:fill="BFBFBF"/>
                      </w:tcPr>
                      <w:p w14:paraId="4E185FB7" w14:textId="77777777" w:rsidR="00A815F9" w:rsidRDefault="00C15677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Covid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Related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Absence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Hours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(Eroster)</w:t>
                        </w:r>
                      </w:p>
                    </w:tc>
                  </w:tr>
                  <w:tr w:rsidR="00A815F9" w14:paraId="11E08238" w14:textId="77777777">
                    <w:trPr>
                      <w:trHeight w:val="638"/>
                    </w:trPr>
                    <w:tc>
                      <w:tcPr>
                        <w:tcW w:w="4622" w:type="dxa"/>
                      </w:tcPr>
                      <w:p w14:paraId="26975B9B" w14:textId="77777777" w:rsidR="00A815F9" w:rsidRDefault="00C15677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RN</w:t>
                        </w:r>
                      </w:p>
                    </w:tc>
                    <w:tc>
                      <w:tcPr>
                        <w:tcW w:w="1932" w:type="dxa"/>
                        <w:tcBorders>
                          <w:right w:val="nil"/>
                        </w:tcBorders>
                      </w:tcPr>
                      <w:p w14:paraId="17A20B19" w14:textId="77777777" w:rsidR="00A815F9" w:rsidRDefault="00C15677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2989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(reduction</w:t>
                        </w:r>
                      </w:p>
                      <w:p w14:paraId="3E9083FE" w14:textId="77777777" w:rsidR="00A815F9" w:rsidRDefault="00C15677">
                        <w:pPr>
                          <w:pStyle w:val="TableParagraph"/>
                          <w:spacing w:before="4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Jan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21)</w:t>
                        </w:r>
                      </w:p>
                    </w:tc>
                    <w:tc>
                      <w:tcPr>
                        <w:tcW w:w="707" w:type="dxa"/>
                        <w:tcBorders>
                          <w:left w:val="nil"/>
                          <w:right w:val="nil"/>
                        </w:tcBorders>
                      </w:tcPr>
                      <w:p w14:paraId="49246CCF" w14:textId="77777777" w:rsidR="00A815F9" w:rsidRDefault="00C15677">
                        <w:pPr>
                          <w:pStyle w:val="TableParagraph"/>
                          <w:ind w:lef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since</w:t>
                        </w:r>
                      </w:p>
                    </w:tc>
                    <w:tc>
                      <w:tcPr>
                        <w:tcW w:w="1053" w:type="dxa"/>
                        <w:tcBorders>
                          <w:left w:val="nil"/>
                          <w:right w:val="nil"/>
                        </w:tcBorders>
                      </w:tcPr>
                      <w:p w14:paraId="156F0A42" w14:textId="77777777" w:rsidR="00A815F9" w:rsidRDefault="00C15677">
                        <w:pPr>
                          <w:pStyle w:val="TableParagraph"/>
                          <w:ind w:left="58" w:right="4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previous</w:t>
                        </w:r>
                      </w:p>
                    </w:tc>
                    <w:tc>
                      <w:tcPr>
                        <w:tcW w:w="927" w:type="dxa"/>
                        <w:tcBorders>
                          <w:left w:val="nil"/>
                        </w:tcBorders>
                      </w:tcPr>
                      <w:p w14:paraId="5FE93D46" w14:textId="77777777" w:rsidR="00A815F9" w:rsidRDefault="00C15677">
                        <w:pPr>
                          <w:pStyle w:val="TableParagraph"/>
                          <w:ind w:left="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month-</w:t>
                        </w:r>
                      </w:p>
                    </w:tc>
                  </w:tr>
                  <w:tr w:rsidR="00A815F9" w14:paraId="6EA8656F" w14:textId="77777777">
                    <w:trPr>
                      <w:trHeight w:val="633"/>
                    </w:trPr>
                    <w:tc>
                      <w:tcPr>
                        <w:tcW w:w="4622" w:type="dxa"/>
                      </w:tcPr>
                      <w:p w14:paraId="6CF06560" w14:textId="77777777" w:rsidR="00A815F9" w:rsidRDefault="00C15677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CSW</w:t>
                        </w:r>
                      </w:p>
                    </w:tc>
                    <w:tc>
                      <w:tcPr>
                        <w:tcW w:w="1932" w:type="dxa"/>
                        <w:tcBorders>
                          <w:right w:val="nil"/>
                        </w:tcBorders>
                      </w:tcPr>
                      <w:p w14:paraId="5D6DF535" w14:textId="77777777" w:rsidR="00A815F9" w:rsidRDefault="00C15677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2385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(reduction</w:t>
                        </w:r>
                      </w:p>
                      <w:p w14:paraId="5E64CA4B" w14:textId="77777777" w:rsidR="00A815F9" w:rsidRDefault="00C15677">
                        <w:pPr>
                          <w:pStyle w:val="TableParagraph"/>
                          <w:spacing w:before="4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Jan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21)</w:t>
                        </w:r>
                      </w:p>
                    </w:tc>
                    <w:tc>
                      <w:tcPr>
                        <w:tcW w:w="707" w:type="dxa"/>
                        <w:tcBorders>
                          <w:left w:val="nil"/>
                          <w:right w:val="nil"/>
                        </w:tcBorders>
                      </w:tcPr>
                      <w:p w14:paraId="5BB1897E" w14:textId="77777777" w:rsidR="00A815F9" w:rsidRDefault="00C15677">
                        <w:pPr>
                          <w:pStyle w:val="TableParagraph"/>
                          <w:ind w:lef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since</w:t>
                        </w:r>
                      </w:p>
                    </w:tc>
                    <w:tc>
                      <w:tcPr>
                        <w:tcW w:w="1053" w:type="dxa"/>
                        <w:tcBorders>
                          <w:left w:val="nil"/>
                          <w:right w:val="nil"/>
                        </w:tcBorders>
                      </w:tcPr>
                      <w:p w14:paraId="44F49657" w14:textId="77777777" w:rsidR="00A815F9" w:rsidRDefault="00C15677">
                        <w:pPr>
                          <w:pStyle w:val="TableParagraph"/>
                          <w:ind w:left="59" w:right="4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previous</w:t>
                        </w:r>
                      </w:p>
                    </w:tc>
                    <w:tc>
                      <w:tcPr>
                        <w:tcW w:w="927" w:type="dxa"/>
                        <w:tcBorders>
                          <w:left w:val="nil"/>
                        </w:tcBorders>
                      </w:tcPr>
                      <w:p w14:paraId="76387333" w14:textId="77777777" w:rsidR="00A815F9" w:rsidRDefault="00C15677">
                        <w:pPr>
                          <w:pStyle w:val="TableParagraph"/>
                          <w:ind w:left="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month-</w:t>
                        </w:r>
                      </w:p>
                    </w:tc>
                  </w:tr>
                </w:tbl>
                <w:p w14:paraId="4D48418B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The</w:t>
      </w:r>
      <w:r>
        <w:rPr>
          <w:spacing w:val="-5"/>
        </w:rPr>
        <w:t xml:space="preserve"> </w:t>
      </w:r>
      <w:r>
        <w:t>recorded</w:t>
      </w:r>
      <w:r>
        <w:rPr>
          <w:spacing w:val="-5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Covid-19</w:t>
      </w:r>
      <w:r>
        <w:rPr>
          <w:spacing w:val="-5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seen</w:t>
      </w:r>
      <w:r>
        <w:rPr>
          <w:spacing w:val="-8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below</w:t>
      </w:r>
      <w:r>
        <w:rPr>
          <w:spacing w:val="-64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Covid</w:t>
      </w:r>
      <w:r>
        <w:rPr>
          <w:spacing w:val="-2"/>
        </w:rPr>
        <w:t xml:space="preserve"> </w:t>
      </w:r>
      <w:r>
        <w:t>Related</w:t>
      </w:r>
      <w:r>
        <w:rPr>
          <w:spacing w:val="-15"/>
        </w:rPr>
        <w:t xml:space="preserve"> </w:t>
      </w:r>
      <w:r>
        <w:t>Absence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Erosters</w:t>
      </w:r>
    </w:p>
    <w:p w14:paraId="61C45226" w14:textId="77777777" w:rsidR="00A815F9" w:rsidRDefault="00A815F9">
      <w:pPr>
        <w:pStyle w:val="BodyText"/>
        <w:rPr>
          <w:sz w:val="26"/>
        </w:rPr>
      </w:pPr>
    </w:p>
    <w:p w14:paraId="43907377" w14:textId="77777777" w:rsidR="00A815F9" w:rsidRDefault="00A815F9">
      <w:pPr>
        <w:pStyle w:val="BodyText"/>
        <w:rPr>
          <w:sz w:val="26"/>
        </w:rPr>
      </w:pPr>
    </w:p>
    <w:p w14:paraId="17AA7925" w14:textId="77777777" w:rsidR="00A815F9" w:rsidRDefault="00A815F9">
      <w:pPr>
        <w:pStyle w:val="BodyText"/>
        <w:rPr>
          <w:sz w:val="26"/>
        </w:rPr>
      </w:pPr>
    </w:p>
    <w:p w14:paraId="01F63CEA" w14:textId="77777777" w:rsidR="00A815F9" w:rsidRDefault="00A815F9">
      <w:pPr>
        <w:pStyle w:val="BodyText"/>
        <w:rPr>
          <w:sz w:val="26"/>
        </w:rPr>
      </w:pPr>
    </w:p>
    <w:p w14:paraId="5E8B8086" w14:textId="77777777" w:rsidR="00A815F9" w:rsidRDefault="00A815F9">
      <w:pPr>
        <w:pStyle w:val="BodyText"/>
        <w:spacing w:before="4"/>
        <w:rPr>
          <w:sz w:val="37"/>
        </w:rPr>
      </w:pPr>
    </w:p>
    <w:p w14:paraId="28CE7245" w14:textId="77777777" w:rsidR="00A815F9" w:rsidRDefault="00C15677">
      <w:pPr>
        <w:pStyle w:val="BodyText"/>
        <w:ind w:left="1440"/>
      </w:pPr>
      <w:r>
        <w:t>1.6</w:t>
      </w:r>
      <w:r>
        <w:rPr>
          <w:spacing w:val="-15"/>
        </w:rPr>
        <w:t xml:space="preserve"> </w:t>
      </w:r>
      <w:r>
        <w:rPr>
          <w:u w:val="single"/>
        </w:rPr>
        <w:t>Allocate</w:t>
      </w:r>
      <w:r>
        <w:rPr>
          <w:spacing w:val="-1"/>
          <w:u w:val="single"/>
        </w:rPr>
        <w:t xml:space="preserve"> </w:t>
      </w:r>
      <w:r>
        <w:rPr>
          <w:u w:val="single"/>
        </w:rPr>
        <w:t>System Roll</w:t>
      </w:r>
      <w:r>
        <w:rPr>
          <w:spacing w:val="-2"/>
          <w:u w:val="single"/>
        </w:rPr>
        <w:t xml:space="preserve"> </w:t>
      </w:r>
      <w:r>
        <w:rPr>
          <w:u w:val="single"/>
        </w:rPr>
        <w:t>Out</w:t>
      </w:r>
    </w:p>
    <w:p w14:paraId="13028687" w14:textId="77777777" w:rsidR="00A815F9" w:rsidRDefault="00A815F9">
      <w:pPr>
        <w:pStyle w:val="BodyText"/>
        <w:spacing w:before="1"/>
        <w:rPr>
          <w:sz w:val="23"/>
        </w:rPr>
      </w:pPr>
    </w:p>
    <w:p w14:paraId="62EFAB21" w14:textId="77777777" w:rsidR="00A815F9" w:rsidRDefault="00C15677">
      <w:pPr>
        <w:pStyle w:val="BodyText"/>
        <w:spacing w:before="92" w:line="276" w:lineRule="auto"/>
        <w:ind w:left="1440" w:right="1432"/>
        <w:jc w:val="both"/>
      </w:pPr>
      <w:r>
        <w:rPr>
          <w:noProof/>
        </w:rPr>
        <w:drawing>
          <wp:anchor distT="0" distB="0" distL="0" distR="0" simplePos="0" relativeHeight="251512320" behindDoc="1" locked="0" layoutInCell="1" allowOverlap="1" wp14:anchorId="09F06494" wp14:editId="664F2D72">
            <wp:simplePos x="0" y="0"/>
            <wp:positionH relativeFrom="page">
              <wp:posOffset>0</wp:posOffset>
            </wp:positionH>
            <wp:positionV relativeFrom="paragraph">
              <wp:posOffset>741556</wp:posOffset>
            </wp:positionV>
            <wp:extent cx="7538084" cy="1091559"/>
            <wp:effectExtent l="0" t="0" r="0" b="0"/>
            <wp:wrapNone/>
            <wp:docPr id="69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image36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8084" cy="109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Forty departments have attended for Roster Manager in Allocate to date and have</w:t>
      </w:r>
      <w:r>
        <w:rPr>
          <w:spacing w:val="1"/>
        </w:rPr>
        <w:t xml:space="preserve"> </w:t>
      </w:r>
      <w:r>
        <w:t>moved into the Allocate system. There are 8 remaining departments to move into</w:t>
      </w:r>
      <w:r>
        <w:rPr>
          <w:spacing w:val="1"/>
        </w:rPr>
        <w:t xml:space="preserve"> </w:t>
      </w:r>
      <w:r>
        <w:t>Allocate from RosterPro (RPC). Four of these areas already have a plan to move</w:t>
      </w:r>
      <w:r>
        <w:rPr>
          <w:spacing w:val="1"/>
        </w:rPr>
        <w:t xml:space="preserve"> </w:t>
      </w:r>
      <w:r>
        <w:t>over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allocate</w:t>
      </w:r>
      <w:r>
        <w:rPr>
          <w:spacing w:val="32"/>
        </w:rPr>
        <w:t xml:space="preserve"> </w:t>
      </w:r>
      <w:r>
        <w:t>system</w:t>
      </w:r>
      <w:r>
        <w:rPr>
          <w:spacing w:val="32"/>
        </w:rPr>
        <w:t xml:space="preserve"> </w:t>
      </w:r>
      <w:r>
        <w:t>(ED</w:t>
      </w:r>
      <w:r>
        <w:rPr>
          <w:spacing w:val="32"/>
        </w:rPr>
        <w:t xml:space="preserve"> </w:t>
      </w:r>
      <w:r>
        <w:t>/</w:t>
      </w:r>
      <w:r>
        <w:rPr>
          <w:spacing w:val="32"/>
        </w:rPr>
        <w:t xml:space="preserve"> </w:t>
      </w:r>
      <w:r>
        <w:t>ED</w:t>
      </w:r>
      <w:r>
        <w:rPr>
          <w:spacing w:val="32"/>
        </w:rPr>
        <w:t xml:space="preserve"> </w:t>
      </w:r>
      <w:r>
        <w:t>paediatrics</w:t>
      </w:r>
      <w:r>
        <w:rPr>
          <w:spacing w:val="32"/>
        </w:rPr>
        <w:t xml:space="preserve"> </w:t>
      </w:r>
      <w:r>
        <w:t>/</w:t>
      </w:r>
      <w:r>
        <w:rPr>
          <w:spacing w:val="32"/>
        </w:rPr>
        <w:t xml:space="preserve"> </w:t>
      </w:r>
      <w:r>
        <w:t>ED</w:t>
      </w:r>
      <w:r>
        <w:rPr>
          <w:spacing w:val="32"/>
        </w:rPr>
        <w:t xml:space="preserve"> </w:t>
      </w:r>
      <w:r>
        <w:t>non-consultant</w:t>
      </w:r>
      <w:r>
        <w:rPr>
          <w:spacing w:val="32"/>
        </w:rPr>
        <w:t xml:space="preserve"> </w:t>
      </w:r>
      <w:r>
        <w:t>/</w:t>
      </w:r>
      <w:r>
        <w:rPr>
          <w:spacing w:val="32"/>
        </w:rPr>
        <w:t xml:space="preserve"> </w:t>
      </w:r>
      <w:r>
        <w:t>Ante-natal</w:t>
      </w:r>
    </w:p>
    <w:p w14:paraId="1F84F2C6" w14:textId="77777777" w:rsidR="00A815F9" w:rsidRDefault="00A815F9">
      <w:pPr>
        <w:pStyle w:val="BodyText"/>
        <w:spacing w:before="3"/>
        <w:rPr>
          <w:sz w:val="18"/>
        </w:rPr>
      </w:pPr>
    </w:p>
    <w:p w14:paraId="4A624AFB" w14:textId="77777777" w:rsidR="00A815F9" w:rsidRDefault="00C15677">
      <w:pPr>
        <w:spacing w:before="52"/>
        <w:ind w:left="6"/>
        <w:jc w:val="center"/>
        <w:rPr>
          <w:rFonts w:ascii="Calibri"/>
        </w:rPr>
      </w:pPr>
      <w:r>
        <w:rPr>
          <w:rFonts w:ascii="Calibri"/>
        </w:rPr>
        <w:t>5</w:t>
      </w:r>
    </w:p>
    <w:p w14:paraId="37E349BD" w14:textId="77777777" w:rsidR="00A815F9" w:rsidRDefault="00A815F9">
      <w:pPr>
        <w:jc w:val="center"/>
        <w:rPr>
          <w:rFonts w:ascii="Calibri"/>
        </w:rPr>
        <w:sectPr w:rsidR="00A815F9">
          <w:headerReference w:type="even" r:id="rId621"/>
          <w:footerReference w:type="even" r:id="rId622"/>
          <w:pgSz w:w="11900" w:h="16840"/>
          <w:pgMar w:top="400" w:right="0" w:bottom="0" w:left="0" w:header="0" w:footer="0" w:gutter="0"/>
          <w:pgBorders w:offsetFrom="page">
            <w:top w:val="single" w:sz="8" w:space="24" w:color="FFFFFF"/>
            <w:left w:val="single" w:sz="8" w:space="24" w:color="FFFFFF"/>
            <w:bottom w:val="single" w:sz="8" w:space="24" w:color="FFFFFF"/>
            <w:right w:val="single" w:sz="8" w:space="24" w:color="FFFFFF"/>
          </w:pgBorders>
          <w:cols w:space="720"/>
        </w:sectPr>
      </w:pPr>
    </w:p>
    <w:p w14:paraId="2590A73C" w14:textId="77777777" w:rsidR="00A815F9" w:rsidRDefault="00C15677">
      <w:pPr>
        <w:pStyle w:val="BodyText"/>
        <w:ind w:left="6583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w:drawing>
          <wp:inline distT="0" distB="0" distL="0" distR="0" wp14:anchorId="068F6AA6" wp14:editId="46FB1BED">
            <wp:extent cx="3239173" cy="549021"/>
            <wp:effectExtent l="0" t="0" r="0" b="0"/>
            <wp:docPr id="69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73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C7EE4" w14:textId="77777777" w:rsidR="00A815F9" w:rsidRDefault="00A815F9">
      <w:pPr>
        <w:pStyle w:val="BodyText"/>
        <w:spacing w:before="7"/>
        <w:rPr>
          <w:rFonts w:ascii="Calibri"/>
          <w:sz w:val="5"/>
        </w:rPr>
      </w:pPr>
    </w:p>
    <w:p w14:paraId="124CBF5B" w14:textId="77777777" w:rsidR="00A815F9" w:rsidRDefault="00C15677">
      <w:pPr>
        <w:pStyle w:val="BodyText"/>
        <w:spacing w:before="93" w:line="276" w:lineRule="auto"/>
        <w:ind w:left="1440" w:right="1432"/>
        <w:jc w:val="both"/>
      </w:pPr>
      <w:r>
        <w:t>clinic). The RPC system has had an extension of licence until September 2021 to</w:t>
      </w:r>
      <w:r>
        <w:rPr>
          <w:spacing w:val="1"/>
        </w:rPr>
        <w:t xml:space="preserve"> </w:t>
      </w:r>
      <w:r>
        <w:t>accommodate further Roll out planning. Covid-19 pandemic has delayed roll out due</w:t>
      </w:r>
      <w:r>
        <w:rPr>
          <w:spacing w:val="1"/>
        </w:rPr>
        <w:t xml:space="preserve"> </w:t>
      </w:r>
      <w:r>
        <w:t>to the inability to train clinical staff. Virtual methodologies have been tried without</w:t>
      </w:r>
      <w:r>
        <w:rPr>
          <w:spacing w:val="1"/>
        </w:rPr>
        <w:t xml:space="preserve"> </w:t>
      </w:r>
      <w:r>
        <w:t>succes</w:t>
      </w:r>
      <w:r>
        <w:t>s so the commencement of training is being prioritised to areas that pay</w:t>
      </w:r>
      <w:r>
        <w:rPr>
          <w:spacing w:val="1"/>
        </w:rPr>
        <w:t xml:space="preserve"> </w:t>
      </w:r>
      <w:r>
        <w:t>enhancements.</w:t>
      </w:r>
      <w:r>
        <w:rPr>
          <w:spacing w:val="-2"/>
        </w:rPr>
        <w:t xml:space="preserve"> </w:t>
      </w:r>
      <w:r>
        <w:t>ED is</w:t>
      </w:r>
      <w:r>
        <w:rPr>
          <w:spacing w:val="-2"/>
        </w:rPr>
        <w:t xml:space="preserve"> </w:t>
      </w:r>
      <w:r>
        <w:t>receiving training 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priority.</w:t>
      </w:r>
    </w:p>
    <w:p w14:paraId="2555C753" w14:textId="77777777" w:rsidR="00A815F9" w:rsidRDefault="00C15677">
      <w:pPr>
        <w:pStyle w:val="BodyText"/>
        <w:spacing w:before="1" w:line="276" w:lineRule="auto"/>
        <w:ind w:left="1439" w:right="1432"/>
        <w:jc w:val="both"/>
      </w:pPr>
      <w:r>
        <w:t>In addition, Allocate have changed the user interface (version 11) and we have to</w:t>
      </w:r>
      <w:r>
        <w:rPr>
          <w:spacing w:val="1"/>
        </w:rPr>
        <w:t xml:space="preserve"> </w:t>
      </w:r>
      <w:r>
        <w:t>migrate from our Version 10 to Version 11 by en</w:t>
      </w:r>
      <w:r>
        <w:t>d of May 2021 which will require</w:t>
      </w:r>
      <w:r>
        <w:rPr>
          <w:spacing w:val="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Allocate</w:t>
      </w:r>
      <w:r>
        <w:rPr>
          <w:spacing w:val="-1"/>
        </w:rPr>
        <w:t xml:space="preserve"> </w:t>
      </w:r>
      <w:r>
        <w:t>Managers</w:t>
      </w:r>
      <w:r>
        <w:rPr>
          <w:spacing w:val="-1"/>
        </w:rPr>
        <w:t xml:space="preserve"> </w:t>
      </w:r>
      <w:r>
        <w:t>(40</w:t>
      </w:r>
      <w:r>
        <w:rPr>
          <w:spacing w:val="-1"/>
        </w:rPr>
        <w:t xml:space="preserve"> </w:t>
      </w:r>
      <w:r>
        <w:t>departments).</w:t>
      </w:r>
    </w:p>
    <w:p w14:paraId="66CC76A5" w14:textId="77777777" w:rsidR="00A815F9" w:rsidRDefault="00A815F9">
      <w:pPr>
        <w:pStyle w:val="BodyText"/>
        <w:spacing w:before="5"/>
        <w:rPr>
          <w:sz w:val="27"/>
        </w:rPr>
      </w:pPr>
    </w:p>
    <w:p w14:paraId="4CF07A52" w14:textId="77777777" w:rsidR="00A815F9" w:rsidRDefault="00C15677">
      <w:pPr>
        <w:pStyle w:val="BodyText"/>
        <w:spacing w:line="276" w:lineRule="auto"/>
        <w:ind w:left="1440" w:right="1432"/>
        <w:jc w:val="both"/>
      </w:pPr>
      <w:r>
        <w:t>Eroster KPI data is now included within the staffing report to PODC and will be</w:t>
      </w:r>
      <w:r>
        <w:rPr>
          <w:spacing w:val="1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monthly basis.</w:t>
      </w:r>
    </w:p>
    <w:p w14:paraId="40918896" w14:textId="77777777" w:rsidR="00A815F9" w:rsidRDefault="00A815F9">
      <w:pPr>
        <w:pStyle w:val="BodyText"/>
        <w:spacing w:before="5"/>
        <w:rPr>
          <w:sz w:val="27"/>
        </w:rPr>
      </w:pPr>
    </w:p>
    <w:p w14:paraId="2A31B271" w14:textId="77777777" w:rsidR="00A815F9" w:rsidRDefault="00C15677">
      <w:pPr>
        <w:pStyle w:val="BodyText"/>
        <w:ind w:left="1440"/>
        <w:jc w:val="both"/>
      </w:pPr>
      <w:r>
        <w:t>1.9</w:t>
      </w:r>
      <w:r>
        <w:rPr>
          <w:spacing w:val="-5"/>
          <w:u w:val="single"/>
        </w:rPr>
        <w:t xml:space="preserve"> </w:t>
      </w:r>
      <w:r>
        <w:rPr>
          <w:u w:val="single"/>
        </w:rPr>
        <w:t>Staff</w:t>
      </w:r>
      <w:r>
        <w:rPr>
          <w:spacing w:val="-2"/>
          <w:u w:val="single"/>
        </w:rPr>
        <w:t xml:space="preserve"> </w:t>
      </w:r>
      <w:r>
        <w:rPr>
          <w:u w:val="single"/>
        </w:rPr>
        <w:t>experience</w:t>
      </w:r>
      <w:r>
        <w:rPr>
          <w:spacing w:val="-4"/>
          <w:u w:val="single"/>
        </w:rPr>
        <w:t xml:space="preserve"> </w:t>
      </w:r>
      <w:r>
        <w:rPr>
          <w:u w:val="single"/>
        </w:rPr>
        <w:t>audits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3"/>
          <w:u w:val="single"/>
        </w:rPr>
        <w:t xml:space="preserve"> </w:t>
      </w:r>
      <w:r>
        <w:rPr>
          <w:u w:val="single"/>
        </w:rPr>
        <w:t>Pe</w:t>
      </w:r>
      <w:r>
        <w:rPr>
          <w:u w:val="single"/>
        </w:rPr>
        <w:t>rfect</w:t>
      </w:r>
      <w:r>
        <w:rPr>
          <w:spacing w:val="-2"/>
          <w:u w:val="single"/>
        </w:rPr>
        <w:t xml:space="preserve"> </w:t>
      </w:r>
      <w:r>
        <w:rPr>
          <w:u w:val="single"/>
        </w:rPr>
        <w:t>ward</w:t>
      </w:r>
    </w:p>
    <w:p w14:paraId="4F976B9F" w14:textId="77777777" w:rsidR="00A815F9" w:rsidRDefault="00A815F9">
      <w:pPr>
        <w:pStyle w:val="BodyText"/>
        <w:spacing w:before="6"/>
        <w:rPr>
          <w:sz w:val="23"/>
        </w:rPr>
      </w:pPr>
    </w:p>
    <w:p w14:paraId="7F08930B" w14:textId="77777777" w:rsidR="00A815F9" w:rsidRDefault="00C15677">
      <w:pPr>
        <w:pStyle w:val="BodyText"/>
        <w:spacing w:before="92" w:line="276" w:lineRule="auto"/>
        <w:ind w:left="1440" w:right="1432"/>
        <w:jc w:val="both"/>
      </w:pPr>
      <w:r>
        <w:t>Within the suite of audits a monthly staff experience audit is now undertaken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includes questions from the national staff survey where we have performed below</w:t>
      </w:r>
      <w:r>
        <w:rPr>
          <w:spacing w:val="1"/>
        </w:rPr>
        <w:t xml:space="preserve"> </w:t>
      </w:r>
      <w:r>
        <w:t>peers.</w:t>
      </w:r>
      <w:r>
        <w:rPr>
          <w:spacing w:val="1"/>
        </w:rPr>
        <w:t xml:space="preserve"> </w:t>
      </w:r>
      <w:r>
        <w:t>For February 2021 this audit scored 81% with 8 clinical areas completing this</w:t>
      </w:r>
      <w:r>
        <w:rPr>
          <w:spacing w:val="-64"/>
        </w:rPr>
        <w:t xml:space="preserve"> </w:t>
      </w:r>
      <w:r>
        <w:t>audit.</w:t>
      </w:r>
      <w:r>
        <w:rPr>
          <w:spacing w:val="1"/>
        </w:rPr>
        <w:t xml:space="preserve"> </w:t>
      </w:r>
      <w:r>
        <w:t>The audit is still being embedded but the expectation is that all clinical areas</w:t>
      </w:r>
      <w:r>
        <w:rPr>
          <w:spacing w:val="1"/>
        </w:rPr>
        <w:t xml:space="preserve"> </w:t>
      </w:r>
      <w:r>
        <w:t>using the app will complete the staff experience audit via the perfect ward app and</w:t>
      </w:r>
      <w:r>
        <w:rPr>
          <w:spacing w:val="1"/>
        </w:rPr>
        <w:t xml:space="preserve"> </w:t>
      </w:r>
      <w:r>
        <w:t>perfor</w:t>
      </w:r>
      <w:r>
        <w:t>mance will be reported to PODC monthly.</w:t>
      </w:r>
      <w:r>
        <w:rPr>
          <w:spacing w:val="1"/>
        </w:rPr>
        <w:t xml:space="preserve"> </w:t>
      </w:r>
      <w:r>
        <w:t>A monthly assurance meeting with</w:t>
      </w:r>
      <w:r>
        <w:rPr>
          <w:spacing w:val="1"/>
        </w:rPr>
        <w:t xml:space="preserve"> </w:t>
      </w:r>
      <w:r>
        <w:t>Divisional Directors of Nursing, chaired by the Deputy Director of Nursing reviews</w:t>
      </w:r>
      <w:r>
        <w:rPr>
          <w:spacing w:val="1"/>
        </w:rPr>
        <w:t xml:space="preserve"> </w:t>
      </w:r>
      <w:r>
        <w:t>audit</w:t>
      </w:r>
      <w:r>
        <w:rPr>
          <w:spacing w:val="-2"/>
        </w:rPr>
        <w:t xml:space="preserve"> </w:t>
      </w:r>
      <w:r>
        <w:t>scores, themes and</w:t>
      </w:r>
      <w:r>
        <w:rPr>
          <w:spacing w:val="-2"/>
        </w:rPr>
        <w:t xml:space="preserve"> </w:t>
      </w:r>
      <w:r>
        <w:t>subsequent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plans.</w:t>
      </w:r>
    </w:p>
    <w:p w14:paraId="06FDF680" w14:textId="77777777" w:rsidR="00A815F9" w:rsidRDefault="00A815F9">
      <w:pPr>
        <w:pStyle w:val="BodyText"/>
        <w:rPr>
          <w:sz w:val="26"/>
        </w:rPr>
      </w:pPr>
    </w:p>
    <w:p w14:paraId="57E63662" w14:textId="77777777" w:rsidR="00A815F9" w:rsidRDefault="00A815F9">
      <w:pPr>
        <w:pStyle w:val="BodyText"/>
        <w:spacing w:before="2"/>
        <w:rPr>
          <w:sz w:val="36"/>
        </w:rPr>
      </w:pPr>
    </w:p>
    <w:p w14:paraId="35C13C0C" w14:textId="77777777" w:rsidR="00A815F9" w:rsidRDefault="00C15677">
      <w:pPr>
        <w:spacing w:before="1"/>
        <w:ind w:left="1440"/>
        <w:jc w:val="both"/>
        <w:rPr>
          <w:b/>
          <w:sz w:val="24"/>
        </w:rPr>
      </w:pPr>
      <w:r>
        <w:rPr>
          <w:b/>
          <w:sz w:val="24"/>
        </w:rPr>
        <w:t>END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REPORT</w:t>
      </w:r>
    </w:p>
    <w:p w14:paraId="51296828" w14:textId="77777777" w:rsidR="00A815F9" w:rsidRDefault="00A815F9">
      <w:pPr>
        <w:pStyle w:val="BodyText"/>
        <w:rPr>
          <w:b/>
          <w:sz w:val="20"/>
        </w:rPr>
      </w:pPr>
    </w:p>
    <w:p w14:paraId="3C8DB188" w14:textId="77777777" w:rsidR="00A815F9" w:rsidRDefault="00A815F9">
      <w:pPr>
        <w:pStyle w:val="BodyText"/>
        <w:rPr>
          <w:b/>
          <w:sz w:val="20"/>
        </w:rPr>
      </w:pPr>
    </w:p>
    <w:p w14:paraId="22E07092" w14:textId="77777777" w:rsidR="00A815F9" w:rsidRDefault="00A815F9">
      <w:pPr>
        <w:pStyle w:val="BodyText"/>
        <w:rPr>
          <w:b/>
          <w:sz w:val="20"/>
        </w:rPr>
      </w:pPr>
    </w:p>
    <w:p w14:paraId="174B536E" w14:textId="77777777" w:rsidR="00A815F9" w:rsidRDefault="00A815F9">
      <w:pPr>
        <w:pStyle w:val="BodyText"/>
        <w:rPr>
          <w:b/>
          <w:sz w:val="20"/>
        </w:rPr>
      </w:pPr>
    </w:p>
    <w:p w14:paraId="3FCC53E4" w14:textId="77777777" w:rsidR="00A815F9" w:rsidRDefault="00A815F9">
      <w:pPr>
        <w:pStyle w:val="BodyText"/>
        <w:rPr>
          <w:b/>
          <w:sz w:val="20"/>
        </w:rPr>
      </w:pPr>
    </w:p>
    <w:p w14:paraId="1CBB1CC2" w14:textId="77777777" w:rsidR="00A815F9" w:rsidRDefault="00A815F9">
      <w:pPr>
        <w:pStyle w:val="BodyText"/>
        <w:rPr>
          <w:b/>
          <w:sz w:val="20"/>
        </w:rPr>
      </w:pPr>
    </w:p>
    <w:p w14:paraId="514B0A87" w14:textId="77777777" w:rsidR="00A815F9" w:rsidRDefault="00A815F9">
      <w:pPr>
        <w:pStyle w:val="BodyText"/>
        <w:rPr>
          <w:b/>
          <w:sz w:val="20"/>
        </w:rPr>
      </w:pPr>
    </w:p>
    <w:p w14:paraId="46DFC4E5" w14:textId="77777777" w:rsidR="00A815F9" w:rsidRDefault="00A815F9">
      <w:pPr>
        <w:pStyle w:val="BodyText"/>
        <w:rPr>
          <w:b/>
          <w:sz w:val="20"/>
        </w:rPr>
      </w:pPr>
    </w:p>
    <w:p w14:paraId="11915598" w14:textId="77777777" w:rsidR="00A815F9" w:rsidRDefault="00A815F9">
      <w:pPr>
        <w:pStyle w:val="BodyText"/>
        <w:rPr>
          <w:b/>
          <w:sz w:val="20"/>
        </w:rPr>
      </w:pPr>
    </w:p>
    <w:p w14:paraId="0F8D57E0" w14:textId="77777777" w:rsidR="00A815F9" w:rsidRDefault="00A815F9">
      <w:pPr>
        <w:pStyle w:val="BodyText"/>
        <w:rPr>
          <w:b/>
          <w:sz w:val="20"/>
        </w:rPr>
      </w:pPr>
    </w:p>
    <w:p w14:paraId="3C70F3EF" w14:textId="77777777" w:rsidR="00A815F9" w:rsidRDefault="00A815F9">
      <w:pPr>
        <w:pStyle w:val="BodyText"/>
        <w:rPr>
          <w:b/>
          <w:sz w:val="20"/>
        </w:rPr>
      </w:pPr>
    </w:p>
    <w:p w14:paraId="544ADD35" w14:textId="77777777" w:rsidR="00A815F9" w:rsidRDefault="00A815F9">
      <w:pPr>
        <w:pStyle w:val="BodyText"/>
        <w:rPr>
          <w:b/>
          <w:sz w:val="20"/>
        </w:rPr>
      </w:pPr>
    </w:p>
    <w:p w14:paraId="57151BBC" w14:textId="77777777" w:rsidR="00A815F9" w:rsidRDefault="00A815F9">
      <w:pPr>
        <w:pStyle w:val="BodyText"/>
        <w:rPr>
          <w:b/>
          <w:sz w:val="20"/>
        </w:rPr>
      </w:pPr>
    </w:p>
    <w:p w14:paraId="5FD5E133" w14:textId="77777777" w:rsidR="00A815F9" w:rsidRDefault="00A815F9">
      <w:pPr>
        <w:pStyle w:val="BodyText"/>
        <w:rPr>
          <w:b/>
          <w:sz w:val="20"/>
        </w:rPr>
      </w:pPr>
    </w:p>
    <w:p w14:paraId="2B2D3C91" w14:textId="77777777" w:rsidR="00A815F9" w:rsidRDefault="00A815F9">
      <w:pPr>
        <w:pStyle w:val="BodyText"/>
        <w:rPr>
          <w:b/>
          <w:sz w:val="20"/>
        </w:rPr>
      </w:pPr>
    </w:p>
    <w:p w14:paraId="017954C1" w14:textId="77777777" w:rsidR="00A815F9" w:rsidRDefault="00A815F9">
      <w:pPr>
        <w:pStyle w:val="BodyText"/>
        <w:rPr>
          <w:b/>
          <w:sz w:val="20"/>
        </w:rPr>
      </w:pPr>
    </w:p>
    <w:p w14:paraId="26B52DEE" w14:textId="77777777" w:rsidR="00A815F9" w:rsidRDefault="00A815F9">
      <w:pPr>
        <w:pStyle w:val="BodyText"/>
        <w:rPr>
          <w:b/>
          <w:sz w:val="20"/>
        </w:rPr>
      </w:pPr>
    </w:p>
    <w:p w14:paraId="0FAFD7AF" w14:textId="77777777" w:rsidR="00A815F9" w:rsidRDefault="00A815F9">
      <w:pPr>
        <w:pStyle w:val="BodyText"/>
        <w:rPr>
          <w:b/>
          <w:sz w:val="20"/>
        </w:rPr>
      </w:pPr>
    </w:p>
    <w:p w14:paraId="67F219D8" w14:textId="77777777" w:rsidR="00A815F9" w:rsidRDefault="00A815F9">
      <w:pPr>
        <w:pStyle w:val="BodyText"/>
        <w:rPr>
          <w:b/>
          <w:sz w:val="20"/>
        </w:rPr>
      </w:pPr>
    </w:p>
    <w:p w14:paraId="4DD65DAE" w14:textId="77777777" w:rsidR="00A815F9" w:rsidRDefault="00A815F9">
      <w:pPr>
        <w:pStyle w:val="BodyText"/>
        <w:rPr>
          <w:b/>
          <w:sz w:val="20"/>
        </w:rPr>
      </w:pPr>
    </w:p>
    <w:p w14:paraId="33D4B514" w14:textId="77777777" w:rsidR="00A815F9" w:rsidRDefault="00A815F9">
      <w:pPr>
        <w:pStyle w:val="BodyText"/>
        <w:rPr>
          <w:b/>
          <w:sz w:val="20"/>
        </w:rPr>
      </w:pPr>
    </w:p>
    <w:p w14:paraId="02338414" w14:textId="77777777" w:rsidR="00A815F9" w:rsidRDefault="00A815F9">
      <w:pPr>
        <w:pStyle w:val="BodyText"/>
        <w:rPr>
          <w:b/>
          <w:sz w:val="20"/>
        </w:rPr>
      </w:pPr>
    </w:p>
    <w:p w14:paraId="0D5EB581" w14:textId="77777777" w:rsidR="00A815F9" w:rsidRDefault="00A815F9">
      <w:pPr>
        <w:pStyle w:val="BodyText"/>
        <w:rPr>
          <w:b/>
          <w:sz w:val="20"/>
        </w:rPr>
      </w:pPr>
    </w:p>
    <w:p w14:paraId="0565DF39" w14:textId="77777777" w:rsidR="00A815F9" w:rsidRDefault="00C15677">
      <w:pPr>
        <w:pStyle w:val="BodyText"/>
        <w:spacing w:before="9"/>
        <w:rPr>
          <w:b/>
          <w:sz w:val="29"/>
        </w:rPr>
      </w:pPr>
      <w:r>
        <w:pict w14:anchorId="2A6B20BA">
          <v:group id="_x0000_s1151" alt="" style="position:absolute;margin-left:0;margin-top:19.05pt;width:593.55pt;height:85.95pt;z-index:-251488768;mso-wrap-distance-left:0;mso-wrap-distance-right:0;mso-position-horizontal-relative:page" coordorigin=",381" coordsize="11871,1719">
            <v:shape id="_x0000_s1152" type="#_x0000_t75" alt="" style="position:absolute;top:381;width:11871;height:1719">
              <v:imagedata r:id="rId611" o:title=""/>
            </v:shape>
            <v:shape id="_x0000_s1153" type="#_x0000_t202" alt="" style="position:absolute;left:5897;top:885;width:132;height:270;mso-wrap-style:square;v-text-anchor:top" filled="f" stroked="f">
              <v:textbox inset="0,0,0,0">
                <w:txbxContent>
                  <w:p w14:paraId="7C0166FA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0315185" w14:textId="77777777" w:rsidR="00A815F9" w:rsidRDefault="00A815F9">
      <w:pPr>
        <w:rPr>
          <w:sz w:val="29"/>
        </w:rPr>
        <w:sectPr w:rsidR="00A815F9">
          <w:headerReference w:type="default" r:id="rId623"/>
          <w:footerReference w:type="default" r:id="rId624"/>
          <w:pgSz w:w="11900" w:h="16840"/>
          <w:pgMar w:top="400" w:right="0" w:bottom="0" w:left="0" w:header="0" w:footer="0" w:gutter="0"/>
          <w:pgBorders w:offsetFrom="page">
            <w:top w:val="single" w:sz="8" w:space="24" w:color="FFFFFF"/>
            <w:left w:val="single" w:sz="8" w:space="24" w:color="FFFFFF"/>
            <w:bottom w:val="single" w:sz="8" w:space="24" w:color="FFFFFF"/>
            <w:right w:val="single" w:sz="8" w:space="24" w:color="FFFFFF"/>
          </w:pgBorders>
          <w:cols w:space="720"/>
        </w:sectPr>
      </w:pPr>
    </w:p>
    <w:p w14:paraId="6F111D8D" w14:textId="77777777" w:rsidR="00A815F9" w:rsidRDefault="00C15677">
      <w:pPr>
        <w:pStyle w:val="BodyText"/>
        <w:spacing w:after="57"/>
        <w:ind w:left="6123"/>
        <w:rPr>
          <w:sz w:val="20"/>
        </w:rPr>
      </w:pPr>
      <w:r>
        <w:lastRenderedPageBreak/>
        <w:pict w14:anchorId="44629922">
          <v:group id="_x0000_s1148" alt="" style="position:absolute;left:0;text-align:left;margin-left:0;margin-top:754.3pt;width:593.55pt;height:85.95pt;z-index:-251588096;mso-position-horizontal-relative:page;mso-position-vertical-relative:page" coordorigin=",15086" coordsize="11871,1719">
            <v:shape id="_x0000_s1149" type="#_x0000_t75" alt="" style="position:absolute;top:15085;width:11871;height:1719">
              <v:imagedata r:id="rId625" o:title=""/>
            </v:shape>
            <v:shape id="_x0000_s1150" type="#_x0000_t202" alt="" style="position:absolute;left:5897;top:15637;width:132;height:221;mso-wrap-style:square;v-text-anchor:top" filled="f" stroked="f">
              <v:textbox inset="0,0,0,0">
                <w:txbxContent>
                  <w:p w14:paraId="7ADE38A1" w14:textId="77777777" w:rsidR="00A815F9" w:rsidRDefault="00C1567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3E852D3B" wp14:editId="1625093A">
            <wp:extent cx="3239159" cy="549021"/>
            <wp:effectExtent l="0" t="0" r="0" b="0"/>
            <wp:docPr id="701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image238.jpeg"/>
                    <pic:cNvPicPr/>
                  </pic:nvPicPr>
                  <pic:blipFill>
                    <a:blip r:embed="rId6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3084"/>
        <w:gridCol w:w="1781"/>
        <w:gridCol w:w="3072"/>
      </w:tblGrid>
      <w:tr w:rsidR="00A815F9" w14:paraId="7EC985CB" w14:textId="77777777">
        <w:trPr>
          <w:trHeight w:val="556"/>
        </w:trPr>
        <w:tc>
          <w:tcPr>
            <w:tcW w:w="10774" w:type="dxa"/>
            <w:gridSpan w:val="4"/>
            <w:shd w:val="clear" w:color="auto" w:fill="D9D9D9"/>
          </w:tcPr>
          <w:p w14:paraId="7EA799F0" w14:textId="77777777" w:rsidR="00A815F9" w:rsidRDefault="00C15677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bookmarkStart w:id="37" w:name="23._Public_Board_staffing_paper_March_20"/>
            <w:bookmarkEnd w:id="37"/>
            <w:r>
              <w:rPr>
                <w:b/>
                <w:sz w:val="24"/>
              </w:rPr>
              <w:t>MEETING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 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March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7844D178" w14:textId="77777777">
        <w:trPr>
          <w:trHeight w:val="556"/>
        </w:trPr>
        <w:tc>
          <w:tcPr>
            <w:tcW w:w="7702" w:type="dxa"/>
            <w:gridSpan w:val="3"/>
            <w:shd w:val="clear" w:color="auto" w:fill="D9D9D9"/>
          </w:tcPr>
          <w:p w14:paraId="141EB575" w14:textId="77777777" w:rsidR="00A815F9" w:rsidRDefault="00C15677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Safe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Staffing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3072" w:type="dxa"/>
            <w:shd w:val="clear" w:color="auto" w:fill="D9D9D9"/>
          </w:tcPr>
          <w:p w14:paraId="792414F4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ITEM: 23</w:t>
            </w:r>
          </w:p>
        </w:tc>
      </w:tr>
      <w:tr w:rsidR="00A815F9" w14:paraId="7A96D70C" w14:textId="77777777">
        <w:trPr>
          <w:trHeight w:val="952"/>
        </w:trPr>
        <w:tc>
          <w:tcPr>
            <w:tcW w:w="2837" w:type="dxa"/>
          </w:tcPr>
          <w:p w14:paraId="0324DA1D" w14:textId="77777777" w:rsidR="00A815F9" w:rsidRDefault="00C15677">
            <w:pPr>
              <w:pStyle w:val="TableParagraph"/>
              <w:spacing w:before="122" w:line="276" w:lineRule="auto"/>
              <w:ind w:left="45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3084" w:type="dxa"/>
          </w:tcPr>
          <w:p w14:paraId="37D04534" w14:textId="77777777" w:rsidR="00A815F9" w:rsidRDefault="00C15677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Caroline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Whyte</w:t>
            </w:r>
          </w:p>
          <w:p w14:paraId="4BFBBE59" w14:textId="77777777" w:rsidR="00A815F9" w:rsidRDefault="00C15677">
            <w:pPr>
              <w:pStyle w:val="TableParagraph"/>
              <w:spacing w:before="7" w:line="310" w:lineRule="atLeast"/>
              <w:ind w:left="43" w:right="276"/>
              <w:rPr>
                <w:sz w:val="24"/>
              </w:rPr>
            </w:pPr>
            <w:r>
              <w:rPr>
                <w:sz w:val="24"/>
              </w:rPr>
              <w:t>Interim Deputy Director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</w:p>
        </w:tc>
        <w:tc>
          <w:tcPr>
            <w:tcW w:w="1781" w:type="dxa"/>
          </w:tcPr>
          <w:p w14:paraId="13C240BD" w14:textId="77777777" w:rsidR="00A815F9" w:rsidRDefault="00C15677">
            <w:pPr>
              <w:pStyle w:val="TableParagraph"/>
              <w:spacing w:before="2" w:line="276" w:lineRule="auto"/>
              <w:ind w:left="43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3072" w:type="dxa"/>
          </w:tcPr>
          <w:p w14:paraId="1E3A556C" w14:textId="77777777" w:rsidR="00A815F9" w:rsidRDefault="00C15677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Ann-Marie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Riley</w:t>
            </w:r>
          </w:p>
          <w:p w14:paraId="3EEBE401" w14:textId="77777777" w:rsidR="00A815F9" w:rsidRDefault="00C15677">
            <w:pPr>
              <w:pStyle w:val="TableParagraph"/>
              <w:spacing w:before="7" w:line="310" w:lineRule="atLeast"/>
              <w:ind w:left="43" w:right="784"/>
              <w:rPr>
                <w:sz w:val="24"/>
              </w:rPr>
            </w:pPr>
            <w:r>
              <w:rPr>
                <w:sz w:val="24"/>
              </w:rPr>
              <w:t>Executive Director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</w:p>
        </w:tc>
      </w:tr>
      <w:tr w:rsidR="00A815F9" w14:paraId="6517E852" w14:textId="77777777">
        <w:trPr>
          <w:trHeight w:val="685"/>
        </w:trPr>
        <w:tc>
          <w:tcPr>
            <w:tcW w:w="2837" w:type="dxa"/>
          </w:tcPr>
          <w:p w14:paraId="07C4DBA7" w14:textId="77777777" w:rsidR="00A815F9" w:rsidRDefault="00C15677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 Required</w:t>
            </w:r>
          </w:p>
        </w:tc>
        <w:tc>
          <w:tcPr>
            <w:tcW w:w="7937" w:type="dxa"/>
            <w:gridSpan w:val="3"/>
          </w:tcPr>
          <w:p w14:paraId="262B458D" w14:textId="77777777" w:rsidR="00A815F9" w:rsidRDefault="00C15677">
            <w:pPr>
              <w:pStyle w:val="TableParagraph"/>
              <w:tabs>
                <w:tab w:val="left" w:pos="1414"/>
                <w:tab w:val="left" w:pos="2861"/>
                <w:tab w:val="left" w:pos="4215"/>
              </w:tabs>
              <w:spacing w:before="2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Inform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35C69578" w14:textId="77777777">
        <w:trPr>
          <w:trHeight w:val="8698"/>
        </w:trPr>
        <w:tc>
          <w:tcPr>
            <w:tcW w:w="2837" w:type="dxa"/>
          </w:tcPr>
          <w:p w14:paraId="6138712C" w14:textId="77777777" w:rsidR="00A815F9" w:rsidRDefault="00C15677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937" w:type="dxa"/>
            <w:gridSpan w:val="3"/>
          </w:tcPr>
          <w:p w14:paraId="4D5A8797" w14:textId="77777777" w:rsidR="00A815F9" w:rsidRDefault="00C15677">
            <w:pPr>
              <w:pStyle w:val="TableParagraph"/>
              <w:numPr>
                <w:ilvl w:val="0"/>
                <w:numId w:val="123"/>
              </w:numPr>
              <w:tabs>
                <w:tab w:val="left" w:pos="404"/>
              </w:tabs>
              <w:spacing w:before="17" w:line="276" w:lineRule="auto"/>
              <w:ind w:right="32"/>
              <w:jc w:val="both"/>
              <w:rPr>
                <w:sz w:val="24"/>
              </w:rPr>
            </w:pPr>
            <w:r>
              <w:rPr>
                <w:sz w:val="24"/>
              </w:rPr>
              <w:t>Registered Nurse (RN) /Midwife vacancy rate is currently just below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has increased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month.</w:t>
            </w:r>
          </w:p>
          <w:p w14:paraId="25108732" w14:textId="77777777" w:rsidR="00A815F9" w:rsidRDefault="00C15677">
            <w:pPr>
              <w:pStyle w:val="TableParagraph"/>
              <w:numPr>
                <w:ilvl w:val="0"/>
                <w:numId w:val="123"/>
              </w:numPr>
              <w:tabs>
                <w:tab w:val="left" w:pos="404"/>
              </w:tabs>
              <w:spacing w:before="15" w:line="276" w:lineRule="auto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There is a planned cohort of 24 overseas nurses (subject to Visa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 testing) who will start within the Trust as Band 3 staff during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May. The total forecast is 125 overseas RN to be recruited by the end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December 2021.</w:t>
            </w:r>
          </w:p>
          <w:p w14:paraId="061F4CC1" w14:textId="77777777" w:rsidR="00A815F9" w:rsidRDefault="00C15677">
            <w:pPr>
              <w:pStyle w:val="TableParagraph"/>
              <w:numPr>
                <w:ilvl w:val="0"/>
                <w:numId w:val="123"/>
              </w:numPr>
              <w:tabs>
                <w:tab w:val="left" w:pos="404"/>
              </w:tabs>
              <w:spacing w:before="18" w:line="276" w:lineRule="auto"/>
              <w:ind w:right="32"/>
              <w:jc w:val="both"/>
              <w:rPr>
                <w:sz w:val="24"/>
              </w:rPr>
            </w:pPr>
            <w:r>
              <w:rPr>
                <w:sz w:val="24"/>
              </w:rPr>
              <w:t>There is a planned start date of the 22 March 2021 for 30 Clinical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 Workers (CSW) that have been recruited with the assistance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Walsall Housing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Walsall College.</w:t>
            </w:r>
          </w:p>
          <w:p w14:paraId="79D03571" w14:textId="77777777" w:rsidR="00A815F9" w:rsidRDefault="00C15677">
            <w:pPr>
              <w:pStyle w:val="TableParagraph"/>
              <w:numPr>
                <w:ilvl w:val="0"/>
                <w:numId w:val="123"/>
              </w:numPr>
              <w:tabs>
                <w:tab w:val="left" w:pos="404"/>
              </w:tabs>
              <w:spacing w:before="15" w:line="276" w:lineRule="auto"/>
              <w:ind w:right="32"/>
              <w:jc w:val="both"/>
              <w:rPr>
                <w:sz w:val="24"/>
              </w:rPr>
            </w:pPr>
            <w:r>
              <w:rPr>
                <w:sz w:val="24"/>
              </w:rPr>
              <w:t>Lowest fill rate was seen in the CSW day shift at 89.32%. The overall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fill rate (c</w:t>
            </w:r>
            <w:r>
              <w:rPr>
                <w:sz w:val="24"/>
              </w:rPr>
              <w:t>ombined RN and CSW) was 95%, an increase since January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439F2C22" w14:textId="77777777" w:rsidR="00A815F9" w:rsidRDefault="00C15677">
            <w:pPr>
              <w:pStyle w:val="TableParagraph"/>
              <w:numPr>
                <w:ilvl w:val="0"/>
                <w:numId w:val="123"/>
              </w:numPr>
              <w:tabs>
                <w:tab w:val="left" w:pos="404"/>
              </w:tabs>
              <w:spacing w:before="18" w:line="276" w:lineRule="auto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A number of additional capacity beds have now closed subsequently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reducing the staffing demand. In view of this we have been able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2066: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nurses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midwives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to 15</w:t>
            </w:r>
          </w:p>
          <w:p w14:paraId="4C6CE666" w14:textId="77777777" w:rsidR="00A815F9" w:rsidRDefault="00C15677">
            <w:pPr>
              <w:pStyle w:val="TableParagraph"/>
              <w:numPr>
                <w:ilvl w:val="0"/>
                <w:numId w:val="123"/>
              </w:numPr>
              <w:tabs>
                <w:tab w:val="left" w:pos="404"/>
              </w:tabs>
              <w:spacing w:before="14" w:line="276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In February 2021, before consideration of escalation to Off Framework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Agency, Matrons redeployed 2081 hours of substantive RN and 929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CSW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twice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Hub meetings.</w:t>
            </w:r>
          </w:p>
          <w:p w14:paraId="08CFACED" w14:textId="77777777" w:rsidR="00A815F9" w:rsidRDefault="00C15677">
            <w:pPr>
              <w:pStyle w:val="TableParagraph"/>
              <w:numPr>
                <w:ilvl w:val="0"/>
                <w:numId w:val="123"/>
              </w:numPr>
              <w:tabs>
                <w:tab w:val="left" w:pos="404"/>
              </w:tabs>
              <w:spacing w:before="18" w:line="276" w:lineRule="auto"/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t>Electronic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roster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z w:val="24"/>
              </w:rPr>
              <w:t>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Indicator’s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(KPIs)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Committee.</w:t>
            </w:r>
          </w:p>
          <w:p w14:paraId="2229B9B8" w14:textId="77777777" w:rsidR="00A815F9" w:rsidRDefault="00C15677">
            <w:pPr>
              <w:pStyle w:val="TableParagraph"/>
              <w:numPr>
                <w:ilvl w:val="0"/>
                <w:numId w:val="123"/>
              </w:numPr>
              <w:tabs>
                <w:tab w:val="left" w:pos="404"/>
              </w:tabs>
              <w:spacing w:before="15" w:line="276" w:lineRule="auto"/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Perfect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started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undertaken in February 2021 with 8 clinical areas competing the audit.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question set includes questions from the national staff 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performed below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peers.</w:t>
            </w:r>
          </w:p>
        </w:tc>
      </w:tr>
      <w:tr w:rsidR="00A815F9" w14:paraId="6F050AF7" w14:textId="77777777">
        <w:trPr>
          <w:trHeight w:val="559"/>
        </w:trPr>
        <w:tc>
          <w:tcPr>
            <w:tcW w:w="2837" w:type="dxa"/>
          </w:tcPr>
          <w:p w14:paraId="1E60FD54" w14:textId="77777777" w:rsidR="00A815F9" w:rsidRDefault="00C15677">
            <w:pPr>
              <w:pStyle w:val="TableParagraph"/>
              <w:spacing w:before="12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937" w:type="dxa"/>
            <w:gridSpan w:val="3"/>
          </w:tcPr>
          <w:p w14:paraId="09E3461A" w14:textId="77777777" w:rsidR="00A815F9" w:rsidRDefault="00C15677">
            <w:pPr>
              <w:pStyle w:val="TableParagraph"/>
              <w:spacing w:before="1"/>
              <w:ind w:left="4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requested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</w:tr>
      <w:tr w:rsidR="00A815F9" w14:paraId="22A5574C" w14:textId="77777777">
        <w:trPr>
          <w:trHeight w:val="1825"/>
        </w:trPr>
        <w:tc>
          <w:tcPr>
            <w:tcW w:w="2837" w:type="dxa"/>
          </w:tcPr>
          <w:p w14:paraId="2F82966D" w14:textId="77777777" w:rsidR="00A815F9" w:rsidRDefault="00C15677">
            <w:pPr>
              <w:pStyle w:val="TableParagraph"/>
              <w:spacing w:before="120" w:line="276" w:lineRule="auto"/>
              <w:ind w:left="45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 the BAF or 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Risk Registers? please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937" w:type="dxa"/>
            <w:gridSpan w:val="3"/>
          </w:tcPr>
          <w:p w14:paraId="3FD18E44" w14:textId="77777777" w:rsidR="00A815F9" w:rsidRDefault="00C15677">
            <w:pPr>
              <w:pStyle w:val="TableParagraph"/>
              <w:spacing w:line="276" w:lineRule="auto"/>
              <w:ind w:left="43"/>
              <w:rPr>
                <w:sz w:val="24"/>
              </w:rPr>
            </w:pPr>
            <w:r>
              <w:rPr>
                <w:sz w:val="24"/>
              </w:rPr>
              <w:t>BAF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S01: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deliver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excellent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measured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outstanding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CQC rating 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14:paraId="654BA928" w14:textId="77777777" w:rsidR="00A815F9" w:rsidRDefault="00C15677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Corporate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2066: Lack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nurses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midwives</w:t>
            </w:r>
          </w:p>
        </w:tc>
      </w:tr>
    </w:tbl>
    <w:p w14:paraId="3C12CA70" w14:textId="77777777" w:rsidR="00A815F9" w:rsidRDefault="00A815F9">
      <w:pPr>
        <w:spacing w:line="275" w:lineRule="exact"/>
        <w:rPr>
          <w:sz w:val="24"/>
        </w:rPr>
        <w:sectPr w:rsidR="00A815F9">
          <w:headerReference w:type="even" r:id="rId627"/>
          <w:footerReference w:type="even" r:id="rId628"/>
          <w:pgSz w:w="11910" w:h="16840"/>
          <w:pgMar w:top="380" w:right="140" w:bottom="0" w:left="460" w:header="0" w:footer="0" w:gutter="0"/>
          <w:pgBorders w:offsetFrom="page">
            <w:top w:val="single" w:sz="8" w:space="24" w:color="FFFFFF"/>
            <w:left w:val="single" w:sz="8" w:space="24" w:color="FFFFFF"/>
            <w:bottom w:val="single" w:sz="8" w:space="24" w:color="FFFFFF"/>
            <w:right w:val="single" w:sz="8" w:space="24" w:color="FFFFFF"/>
          </w:pgBorders>
          <w:cols w:space="720"/>
        </w:sectPr>
      </w:pPr>
    </w:p>
    <w:p w14:paraId="37ECFDA2" w14:textId="77777777" w:rsidR="00A815F9" w:rsidRDefault="00C15677">
      <w:pPr>
        <w:pStyle w:val="BodyText"/>
        <w:ind w:left="6123"/>
        <w:rPr>
          <w:sz w:val="20"/>
        </w:rPr>
      </w:pPr>
      <w:r>
        <w:lastRenderedPageBreak/>
        <w:pict w14:anchorId="25DFB2EA">
          <v:group id="_x0000_s1145" alt="" style="position:absolute;left:0;text-align:left;margin-left:0;margin-top:754.3pt;width:593.55pt;height:85.95pt;z-index:251618816;mso-position-horizontal-relative:page;mso-position-vertical-relative:page" coordorigin=",15086" coordsize="11871,1719">
            <v:shape id="_x0000_s1146" type="#_x0000_t75" alt="" style="position:absolute;top:15085;width:11871;height:1719">
              <v:imagedata r:id="rId625" o:title=""/>
            </v:shape>
            <v:shape id="_x0000_s1147" type="#_x0000_t202" alt="" style="position:absolute;left:5897;top:15637;width:132;height:221;mso-wrap-style:square;v-text-anchor:top" filled="f" stroked="f">
              <v:textbox inset="0,0,0,0">
                <w:txbxContent>
                  <w:p w14:paraId="481C6828" w14:textId="77777777" w:rsidR="00A815F9" w:rsidRDefault="00C1567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4672BC21" wp14:editId="3AA814AE">
            <wp:extent cx="3239159" cy="549021"/>
            <wp:effectExtent l="0" t="0" r="0" b="0"/>
            <wp:docPr id="703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image238.jpeg"/>
                    <pic:cNvPicPr/>
                  </pic:nvPicPr>
                  <pic:blipFill>
                    <a:blip r:embed="rId6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B0C9E" w14:textId="77777777" w:rsidR="00A815F9" w:rsidRDefault="00A815F9">
      <w:pPr>
        <w:pStyle w:val="BodyText"/>
        <w:spacing w:before="4"/>
        <w:rPr>
          <w:b/>
          <w:sz w:val="15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3697"/>
        <w:gridCol w:w="4241"/>
      </w:tblGrid>
      <w:tr w:rsidR="00A815F9" w14:paraId="4039EBF7" w14:textId="77777777">
        <w:trPr>
          <w:trHeight w:val="1269"/>
        </w:trPr>
        <w:tc>
          <w:tcPr>
            <w:tcW w:w="2837" w:type="dxa"/>
          </w:tcPr>
          <w:p w14:paraId="1DAFB7EE" w14:textId="77777777" w:rsidR="00A815F9" w:rsidRDefault="00C15677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38" w:type="dxa"/>
            <w:gridSpan w:val="2"/>
          </w:tcPr>
          <w:p w14:paraId="792FF794" w14:textId="77777777" w:rsidR="00A815F9" w:rsidRDefault="00C15677">
            <w:pPr>
              <w:pStyle w:val="TableParagraph"/>
              <w:spacing w:line="276" w:lineRule="auto"/>
              <w:ind w:left="43" w:right="37"/>
              <w:jc w:val="both"/>
              <w:rPr>
                <w:sz w:val="24"/>
              </w:rPr>
            </w:pPr>
            <w:r>
              <w:rPr>
                <w:sz w:val="24"/>
              </w:rPr>
              <w:t>Covid-19 impact - staff are working in different ways and locations; risk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 health and well-being; impact on training and continual professional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development.</w:t>
            </w:r>
          </w:p>
        </w:tc>
      </w:tr>
      <w:tr w:rsidR="00A815F9" w14:paraId="013A0E3B" w14:textId="77777777">
        <w:trPr>
          <w:trHeight w:val="2222"/>
        </w:trPr>
        <w:tc>
          <w:tcPr>
            <w:tcW w:w="2837" w:type="dxa"/>
          </w:tcPr>
          <w:p w14:paraId="091E3EAC" w14:textId="77777777" w:rsidR="00A815F9" w:rsidRDefault="00C15677">
            <w:pPr>
              <w:pStyle w:val="TableParagraph"/>
              <w:spacing w:before="120" w:line="278" w:lineRule="auto"/>
              <w:ind w:left="45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38" w:type="dxa"/>
            <w:gridSpan w:val="2"/>
          </w:tcPr>
          <w:p w14:paraId="6856FB16" w14:textId="77777777" w:rsidR="00A815F9" w:rsidRDefault="00C15677">
            <w:pPr>
              <w:pStyle w:val="TableParagraph"/>
              <w:spacing w:line="278" w:lineRule="auto"/>
              <w:ind w:left="43" w:right="111"/>
              <w:rPr>
                <w:sz w:val="24"/>
              </w:rPr>
            </w:pPr>
            <w:r>
              <w:rPr>
                <w:sz w:val="24"/>
              </w:rPr>
              <w:t>Covid-19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disproportionally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socioeconomic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backgrounds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backgroun</w:t>
            </w:r>
            <w:r>
              <w:rPr>
                <w:sz w:val="24"/>
              </w:rPr>
              <w:t>ds</w:t>
            </w:r>
          </w:p>
          <w:p w14:paraId="6BEB7A71" w14:textId="77777777" w:rsidR="00A815F9" w:rsidRDefault="00C15677">
            <w:pPr>
              <w:pStyle w:val="TableParagraph"/>
              <w:spacing w:line="276" w:lineRule="auto"/>
              <w:ind w:left="43" w:right="111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subject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inequalities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life,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mortality.</w:t>
            </w:r>
          </w:p>
          <w:p w14:paraId="43C54021" w14:textId="77777777" w:rsidR="00A815F9" w:rsidRDefault="00C15677">
            <w:pPr>
              <w:pStyle w:val="TableParagraph"/>
              <w:spacing w:line="276" w:lineRule="auto"/>
              <w:ind w:left="43" w:right="327"/>
              <w:rPr>
                <w:sz w:val="24"/>
              </w:rPr>
            </w:pPr>
            <w:r>
              <w:rPr>
                <w:sz w:val="24"/>
              </w:rPr>
              <w:t>Further work is required to consider how best we provide assurance 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equality,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outcomes.</w:t>
            </w:r>
          </w:p>
        </w:tc>
      </w:tr>
      <w:tr w:rsidR="00A815F9" w14:paraId="15CE6AB3" w14:textId="77777777">
        <w:trPr>
          <w:trHeight w:val="376"/>
        </w:trPr>
        <w:tc>
          <w:tcPr>
            <w:tcW w:w="2837" w:type="dxa"/>
            <w:vMerge w:val="restart"/>
          </w:tcPr>
          <w:p w14:paraId="2B40918D" w14:textId="77777777" w:rsidR="00A815F9" w:rsidRDefault="00C15677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697" w:type="dxa"/>
          </w:tcPr>
          <w:p w14:paraId="671C96D4" w14:textId="77777777" w:rsidR="00A815F9" w:rsidRDefault="00C15677">
            <w:pPr>
              <w:pStyle w:val="TableParagraph"/>
              <w:spacing w:before="2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sz w:val="24"/>
              </w:rPr>
              <w:t>Safe,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 Unicode MS" w:hAnsi="Arial Unicode MS"/>
                <w:sz w:val="24"/>
              </w:rPr>
              <w:t>☒</w:t>
            </w:r>
          </w:p>
        </w:tc>
        <w:tc>
          <w:tcPr>
            <w:tcW w:w="4241" w:type="dxa"/>
          </w:tcPr>
          <w:p w14:paraId="4ED328BB" w14:textId="77777777" w:rsidR="00A815F9" w:rsidRDefault="00C15677">
            <w:pPr>
              <w:pStyle w:val="TableParagraph"/>
              <w:spacing w:before="2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67D880CF" w14:textId="77777777">
        <w:trPr>
          <w:trHeight w:val="367"/>
        </w:trPr>
        <w:tc>
          <w:tcPr>
            <w:tcW w:w="2837" w:type="dxa"/>
            <w:vMerge/>
            <w:tcBorders>
              <w:top w:val="nil"/>
            </w:tcBorders>
          </w:tcPr>
          <w:p w14:paraId="2AE0038F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6EF55711" w14:textId="77777777" w:rsidR="00A815F9" w:rsidRDefault="00C15677">
            <w:pPr>
              <w:pStyle w:val="TableParagraph"/>
              <w:spacing w:before="3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4241" w:type="dxa"/>
          </w:tcPr>
          <w:p w14:paraId="551A2A60" w14:textId="77777777" w:rsidR="00A815F9" w:rsidRDefault="00C15677">
            <w:pPr>
              <w:pStyle w:val="TableParagraph"/>
              <w:spacing w:before="3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1709D14E" w14:textId="77777777">
        <w:trPr>
          <w:trHeight w:val="366"/>
        </w:trPr>
        <w:tc>
          <w:tcPr>
            <w:tcW w:w="2837" w:type="dxa"/>
            <w:vMerge/>
            <w:tcBorders>
              <w:top w:val="nil"/>
            </w:tcBorders>
          </w:tcPr>
          <w:p w14:paraId="77D28087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6199BA7F" w14:textId="77777777" w:rsidR="00A815F9" w:rsidRDefault="00C15677">
            <w:pPr>
              <w:pStyle w:val="TableParagraph"/>
              <w:spacing w:before="2"/>
              <w:ind w:left="4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4241" w:type="dxa"/>
          </w:tcPr>
          <w:p w14:paraId="619472ED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EAF63B1" w14:textId="77777777" w:rsidR="00A815F9" w:rsidRDefault="00A815F9">
      <w:pPr>
        <w:rPr>
          <w:rFonts w:ascii="Times New Roman"/>
          <w:sz w:val="24"/>
        </w:rPr>
        <w:sectPr w:rsidR="00A815F9">
          <w:headerReference w:type="default" r:id="rId629"/>
          <w:footerReference w:type="default" r:id="rId630"/>
          <w:pgSz w:w="11910" w:h="16840"/>
          <w:pgMar w:top="380" w:right="140" w:bottom="0" w:left="460" w:header="0" w:footer="0" w:gutter="0"/>
          <w:pgBorders w:offsetFrom="page">
            <w:top w:val="single" w:sz="8" w:space="24" w:color="FFFFFF"/>
            <w:left w:val="single" w:sz="8" w:space="24" w:color="FFFFFF"/>
            <w:bottom w:val="single" w:sz="8" w:space="24" w:color="FFFFFF"/>
            <w:right w:val="single" w:sz="8" w:space="24" w:color="FFFFFF"/>
          </w:pgBorders>
          <w:cols w:space="720"/>
        </w:sectPr>
      </w:pPr>
    </w:p>
    <w:p w14:paraId="59906CA5" w14:textId="77777777" w:rsidR="00A815F9" w:rsidRDefault="00C15677">
      <w:pPr>
        <w:pStyle w:val="BodyText"/>
        <w:ind w:left="6123"/>
        <w:rPr>
          <w:sz w:val="20"/>
        </w:rPr>
      </w:pPr>
      <w:r>
        <w:lastRenderedPageBreak/>
        <w:pict w14:anchorId="5D2E371E">
          <v:group id="_x0000_s1142" alt="" style="position:absolute;left:0;text-align:left;margin-left:0;margin-top:754.3pt;width:593.55pt;height:85.95pt;z-index:251619840;mso-position-horizontal-relative:page;mso-position-vertical-relative:page" coordorigin=",15086" coordsize="11871,1719">
            <v:shape id="_x0000_s1143" type="#_x0000_t75" alt="" style="position:absolute;top:15085;width:11871;height:1719">
              <v:imagedata r:id="rId625" o:title=""/>
            </v:shape>
            <v:shape id="_x0000_s1144" type="#_x0000_t202" alt="" style="position:absolute;left:5897;top:15637;width:132;height:221;mso-wrap-style:square;v-text-anchor:top" filled="f" stroked="f">
              <v:textbox inset="0,0,0,0">
                <w:txbxContent>
                  <w:p w14:paraId="6C894923" w14:textId="77777777" w:rsidR="00A815F9" w:rsidRDefault="00C1567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574A2A39" wp14:editId="5342B947">
            <wp:extent cx="3239159" cy="549021"/>
            <wp:effectExtent l="0" t="0" r="0" b="0"/>
            <wp:docPr id="705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image238.jpeg"/>
                    <pic:cNvPicPr/>
                  </pic:nvPicPr>
                  <pic:blipFill>
                    <a:blip r:embed="rId6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4CCC9" w14:textId="77777777" w:rsidR="00A815F9" w:rsidRDefault="00A815F9">
      <w:pPr>
        <w:pStyle w:val="BodyText"/>
        <w:rPr>
          <w:b/>
          <w:sz w:val="20"/>
        </w:rPr>
      </w:pPr>
    </w:p>
    <w:p w14:paraId="11510281" w14:textId="77777777" w:rsidR="00A815F9" w:rsidRDefault="00A815F9">
      <w:pPr>
        <w:pStyle w:val="BodyText"/>
        <w:rPr>
          <w:b/>
          <w:sz w:val="20"/>
        </w:rPr>
      </w:pPr>
    </w:p>
    <w:p w14:paraId="6BD9CD47" w14:textId="77777777" w:rsidR="00A815F9" w:rsidRDefault="00A815F9">
      <w:pPr>
        <w:pStyle w:val="BodyText"/>
        <w:spacing w:before="5"/>
        <w:rPr>
          <w:b/>
          <w:sz w:val="20"/>
        </w:rPr>
      </w:pPr>
    </w:p>
    <w:p w14:paraId="1DA50266" w14:textId="77777777" w:rsidR="00A815F9" w:rsidRDefault="00C15677">
      <w:pPr>
        <w:spacing w:before="1"/>
        <w:ind w:left="980"/>
        <w:rPr>
          <w:b/>
          <w:sz w:val="24"/>
        </w:rPr>
      </w:pPr>
      <w:r>
        <w:rPr>
          <w:b/>
          <w:sz w:val="24"/>
        </w:rPr>
        <w:t>Introduction</w:t>
      </w:r>
    </w:p>
    <w:p w14:paraId="5E59C238" w14:textId="77777777" w:rsidR="00A815F9" w:rsidRDefault="00A815F9">
      <w:pPr>
        <w:pStyle w:val="BodyText"/>
        <w:spacing w:before="9"/>
        <w:rPr>
          <w:b/>
          <w:sz w:val="20"/>
        </w:rPr>
      </w:pPr>
    </w:p>
    <w:p w14:paraId="347CBCE7" w14:textId="77777777" w:rsidR="00A815F9" w:rsidRDefault="00C15677">
      <w:pPr>
        <w:pStyle w:val="BodyText"/>
        <w:spacing w:before="1" w:line="276" w:lineRule="auto"/>
        <w:ind w:left="980" w:right="1296"/>
        <w:jc w:val="both"/>
      </w:pPr>
      <w:r>
        <w:t>Covid-19 continues to impact on trust services across both acute and community</w:t>
      </w:r>
      <w:r>
        <w:rPr>
          <w:spacing w:val="1"/>
        </w:rPr>
        <w:t xml:space="preserve"> </w:t>
      </w:r>
      <w:r>
        <w:t>settings and has necessitated both increased use of agency staffing (including use of</w:t>
      </w:r>
      <w:r>
        <w:rPr>
          <w:spacing w:val="-64"/>
        </w:rPr>
        <w:t xml:space="preserve"> </w:t>
      </w:r>
      <w:r>
        <w:t>Thornbury for the ICU and the ED) and also the need to redeploy staff from other</w:t>
      </w:r>
      <w:r>
        <w:rPr>
          <w:spacing w:val="1"/>
        </w:rPr>
        <w:t xml:space="preserve"> </w:t>
      </w:r>
      <w:r>
        <w:t>areas alth</w:t>
      </w:r>
      <w:r>
        <w:t>ough the impact is easing as the number of cases reduces.</w:t>
      </w:r>
      <w:r>
        <w:rPr>
          <w:spacing w:val="1"/>
        </w:rPr>
        <w:t xml:space="preserve"> </w:t>
      </w:r>
      <w:r>
        <w:t>A number of</w:t>
      </w:r>
      <w:r>
        <w:rPr>
          <w:spacing w:val="1"/>
        </w:rPr>
        <w:t xml:space="preserve"> </w:t>
      </w:r>
      <w:r>
        <w:t>additional capacity beds have</w:t>
      </w:r>
      <w:r>
        <w:rPr>
          <w:spacing w:val="1"/>
        </w:rPr>
        <w:t xml:space="preserve"> </w:t>
      </w:r>
      <w:r>
        <w:t>been able to close reducing some of the staffing</w:t>
      </w:r>
      <w:r>
        <w:rPr>
          <w:spacing w:val="1"/>
        </w:rPr>
        <w:t xml:space="preserve"> </w:t>
      </w:r>
      <w:r>
        <w:t>demand.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view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this,</w:t>
      </w:r>
      <w:r>
        <w:rPr>
          <w:spacing w:val="1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2066:</w:t>
      </w:r>
      <w:r>
        <w:rPr>
          <w:spacing w:val="1"/>
        </w:rPr>
        <w:t xml:space="preserve"> </w:t>
      </w:r>
      <w:r>
        <w:t>Lack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registered</w:t>
      </w:r>
      <w:r>
        <w:rPr>
          <w:spacing w:val="1"/>
        </w:rPr>
        <w:t xml:space="preserve"> </w:t>
      </w:r>
      <w:r>
        <w:t>nurses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midwives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 reduce</w:t>
      </w:r>
      <w:r>
        <w:rPr>
          <w:spacing w:val="-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score of</w:t>
      </w:r>
      <w:r>
        <w:rPr>
          <w:spacing w:val="-1"/>
        </w:rPr>
        <w:t xml:space="preserve"> </w:t>
      </w:r>
      <w:r>
        <w:t>20 to</w:t>
      </w:r>
      <w:r>
        <w:rPr>
          <w:spacing w:val="-1"/>
        </w:rPr>
        <w:t xml:space="preserve"> </w:t>
      </w:r>
      <w:r>
        <w:t>15</w:t>
      </w:r>
      <w:r>
        <w:rPr>
          <w:spacing w:val="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March.</w:t>
      </w:r>
    </w:p>
    <w:p w14:paraId="3067CC9A" w14:textId="77777777" w:rsidR="00A815F9" w:rsidRDefault="00C15677">
      <w:pPr>
        <w:spacing w:before="200"/>
        <w:ind w:left="980"/>
        <w:rPr>
          <w:b/>
          <w:sz w:val="24"/>
        </w:rPr>
      </w:pPr>
      <w:r>
        <w:rPr>
          <w:b/>
          <w:sz w:val="24"/>
        </w:rPr>
        <w:t>Nurse Staffing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Update</w:t>
      </w:r>
    </w:p>
    <w:p w14:paraId="1920EBE4" w14:textId="77777777" w:rsidR="00A815F9" w:rsidRDefault="00A815F9">
      <w:pPr>
        <w:pStyle w:val="BodyText"/>
        <w:spacing w:before="1"/>
        <w:rPr>
          <w:b/>
          <w:sz w:val="21"/>
        </w:rPr>
      </w:pPr>
    </w:p>
    <w:p w14:paraId="1F06494B" w14:textId="77777777" w:rsidR="00A815F9" w:rsidRDefault="00C15677">
      <w:pPr>
        <w:pStyle w:val="ListParagraph"/>
        <w:numPr>
          <w:ilvl w:val="1"/>
          <w:numId w:val="122"/>
        </w:numPr>
        <w:tabs>
          <w:tab w:val="left" w:pos="1383"/>
        </w:tabs>
        <w:rPr>
          <w:sz w:val="24"/>
        </w:rPr>
      </w:pPr>
      <w:r>
        <w:rPr>
          <w:sz w:val="24"/>
          <w:u w:val="single"/>
        </w:rPr>
        <w:t>Vacancy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Position</w:t>
      </w:r>
    </w:p>
    <w:p w14:paraId="4F369651" w14:textId="77777777" w:rsidR="00A815F9" w:rsidRDefault="00A815F9">
      <w:pPr>
        <w:pStyle w:val="BodyText"/>
        <w:spacing w:before="1"/>
        <w:rPr>
          <w:sz w:val="23"/>
        </w:rPr>
      </w:pPr>
    </w:p>
    <w:p w14:paraId="7C31739E" w14:textId="77777777" w:rsidR="00A815F9" w:rsidRDefault="00C15677">
      <w:pPr>
        <w:pStyle w:val="BodyText"/>
        <w:spacing w:before="92" w:line="276" w:lineRule="auto"/>
        <w:ind w:left="980" w:right="677"/>
      </w:pPr>
      <w:r>
        <w:t>The</w:t>
      </w:r>
      <w:r>
        <w:rPr>
          <w:spacing w:val="16"/>
        </w:rPr>
        <w:t xml:space="preserve"> </w:t>
      </w:r>
      <w:r>
        <w:t>registered</w:t>
      </w:r>
      <w:r>
        <w:rPr>
          <w:spacing w:val="13"/>
        </w:rPr>
        <w:t xml:space="preserve"> </w:t>
      </w:r>
      <w:r>
        <w:t>nurse</w:t>
      </w:r>
      <w:r>
        <w:rPr>
          <w:spacing w:val="15"/>
        </w:rPr>
        <w:t xml:space="preserve"> </w:t>
      </w:r>
      <w:r>
        <w:t>(RN)</w:t>
      </w:r>
      <w:r>
        <w:rPr>
          <w:spacing w:val="16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midwifery</w:t>
      </w:r>
      <w:r>
        <w:rPr>
          <w:spacing w:val="12"/>
        </w:rPr>
        <w:t xml:space="preserve"> </w:t>
      </w:r>
      <w:r>
        <w:t>vacancy</w:t>
      </w:r>
      <w:r>
        <w:rPr>
          <w:spacing w:val="15"/>
        </w:rPr>
        <w:t xml:space="preserve"> </w:t>
      </w:r>
      <w:r>
        <w:t>rate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January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just</w:t>
      </w:r>
      <w:r>
        <w:rPr>
          <w:spacing w:val="14"/>
        </w:rPr>
        <w:t xml:space="preserve"> </w:t>
      </w:r>
      <w:r>
        <w:t>below</w:t>
      </w:r>
      <w:r>
        <w:rPr>
          <w:spacing w:val="14"/>
        </w:rPr>
        <w:t xml:space="preserve"> </w:t>
      </w:r>
      <w:r>
        <w:t>9%</w:t>
      </w:r>
      <w:r>
        <w:rPr>
          <w:spacing w:val="-64"/>
        </w:rPr>
        <w:t xml:space="preserve"> </w:t>
      </w:r>
      <w:r>
        <w:t>(Chart</w:t>
      </w:r>
      <w:r>
        <w:rPr>
          <w:spacing w:val="-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1 outlines the</w:t>
      </w:r>
      <w:r>
        <w:rPr>
          <w:spacing w:val="-3"/>
        </w:rPr>
        <w:t xml:space="preserve"> </w:t>
      </w:r>
      <w:r>
        <w:t>divisional RN</w:t>
      </w:r>
      <w:r>
        <w:rPr>
          <w:spacing w:val="-1"/>
        </w:rPr>
        <w:t xml:space="preserve"> </w:t>
      </w:r>
      <w:r>
        <w:t>vacancy</w:t>
      </w:r>
      <w:r>
        <w:rPr>
          <w:spacing w:val="-2"/>
        </w:rPr>
        <w:t xml:space="preserve"> </w:t>
      </w:r>
      <w:r>
        <w:t>position.</w:t>
      </w:r>
    </w:p>
    <w:p w14:paraId="102D7E92" w14:textId="77777777" w:rsidR="00A815F9" w:rsidRDefault="00A815F9">
      <w:pPr>
        <w:pStyle w:val="BodyText"/>
        <w:spacing w:before="8"/>
        <w:rPr>
          <w:sz w:val="27"/>
        </w:rPr>
      </w:pPr>
    </w:p>
    <w:p w14:paraId="3C5D586B" w14:textId="77777777" w:rsidR="00A815F9" w:rsidRDefault="00C15677">
      <w:pPr>
        <w:pStyle w:val="BodyText"/>
        <w:ind w:left="980"/>
      </w:pPr>
      <w:r>
        <w:rPr>
          <w:noProof/>
        </w:rPr>
        <w:drawing>
          <wp:anchor distT="0" distB="0" distL="0" distR="0" simplePos="0" relativeHeight="251424256" behindDoc="0" locked="0" layoutInCell="1" allowOverlap="1" wp14:anchorId="41CABA33" wp14:editId="19561577">
            <wp:simplePos x="0" y="0"/>
            <wp:positionH relativeFrom="page">
              <wp:posOffset>914400</wp:posOffset>
            </wp:positionH>
            <wp:positionV relativeFrom="paragraph">
              <wp:posOffset>200480</wp:posOffset>
            </wp:positionV>
            <wp:extent cx="5678919" cy="1755648"/>
            <wp:effectExtent l="0" t="0" r="0" b="0"/>
            <wp:wrapTopAndBottom/>
            <wp:docPr id="707" name="image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image239.jpeg"/>
                    <pic:cNvPicPr/>
                  </pic:nvPicPr>
                  <pic:blipFill>
                    <a:blip r:embed="rId6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919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Chart</w:t>
      </w:r>
      <w:r>
        <w:rPr>
          <w:spacing w:val="-1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Nursing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Midwifery</w:t>
      </w:r>
      <w:r>
        <w:rPr>
          <w:spacing w:val="-1"/>
        </w:rPr>
        <w:t xml:space="preserve"> </w:t>
      </w:r>
      <w:r>
        <w:t>vacancy %</w:t>
      </w:r>
      <w:r>
        <w:rPr>
          <w:spacing w:val="1"/>
        </w:rPr>
        <w:t xml:space="preserve"> </w:t>
      </w:r>
      <w:r>
        <w:t>(excluding</w:t>
      </w:r>
      <w:r>
        <w:rPr>
          <w:spacing w:val="-2"/>
        </w:rPr>
        <w:t xml:space="preserve"> </w:t>
      </w:r>
      <w:r>
        <w:t>Nurse</w:t>
      </w:r>
      <w:r>
        <w:rPr>
          <w:spacing w:val="-1"/>
        </w:rPr>
        <w:t xml:space="preserve"> </w:t>
      </w:r>
      <w:r>
        <w:t>Associates)</w:t>
      </w:r>
    </w:p>
    <w:p w14:paraId="6415CF3F" w14:textId="77777777" w:rsidR="00A815F9" w:rsidRDefault="00A815F9">
      <w:pPr>
        <w:pStyle w:val="BodyText"/>
        <w:rPr>
          <w:sz w:val="26"/>
        </w:rPr>
      </w:pPr>
    </w:p>
    <w:p w14:paraId="33BC7D94" w14:textId="77777777" w:rsidR="00A815F9" w:rsidRDefault="00A815F9">
      <w:pPr>
        <w:pStyle w:val="BodyText"/>
        <w:spacing w:before="10"/>
        <w:rPr>
          <w:sz w:val="30"/>
        </w:rPr>
      </w:pPr>
    </w:p>
    <w:p w14:paraId="612A5A80" w14:textId="77777777" w:rsidR="00A815F9" w:rsidRDefault="00C15677">
      <w:pPr>
        <w:pStyle w:val="BodyText"/>
        <w:spacing w:after="40"/>
        <w:ind w:left="980"/>
      </w:pPr>
      <w:r>
        <w:t>Table</w:t>
      </w:r>
      <w:r>
        <w:rPr>
          <w:spacing w:val="-2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Divisional</w:t>
      </w:r>
      <w:r>
        <w:rPr>
          <w:spacing w:val="-2"/>
        </w:rPr>
        <w:t xml:space="preserve"> </w:t>
      </w:r>
      <w:r>
        <w:t>Vacancy</w:t>
      </w:r>
      <w:r>
        <w:rPr>
          <w:spacing w:val="-2"/>
        </w:rPr>
        <w:t xml:space="preserve"> </w:t>
      </w:r>
      <w:r>
        <w:t>breakdown</w:t>
      </w:r>
      <w:r>
        <w:rPr>
          <w:spacing w:val="1"/>
        </w:rPr>
        <w:t xml:space="preserve"> </w:t>
      </w:r>
      <w:r>
        <w:t>(information</w:t>
      </w:r>
      <w:r>
        <w:rPr>
          <w:spacing w:val="-2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ESR)</w:t>
      </w:r>
    </w:p>
    <w:tbl>
      <w:tblPr>
        <w:tblW w:w="0" w:type="auto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2028"/>
        <w:gridCol w:w="1889"/>
        <w:gridCol w:w="1891"/>
        <w:gridCol w:w="1628"/>
      </w:tblGrid>
      <w:tr w:rsidR="00A815F9" w14:paraId="373846C9" w14:textId="77777777">
        <w:trPr>
          <w:trHeight w:val="1269"/>
        </w:trPr>
        <w:tc>
          <w:tcPr>
            <w:tcW w:w="1807" w:type="dxa"/>
          </w:tcPr>
          <w:p w14:paraId="30DEC222" w14:textId="77777777" w:rsidR="00A815F9" w:rsidRDefault="00C15677">
            <w:pPr>
              <w:pStyle w:val="TableParagraph"/>
              <w:ind w:left="14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Division</w:t>
            </w:r>
          </w:p>
        </w:tc>
        <w:tc>
          <w:tcPr>
            <w:tcW w:w="2028" w:type="dxa"/>
          </w:tcPr>
          <w:p w14:paraId="6CCA5FD3" w14:textId="77777777" w:rsidR="00A815F9" w:rsidRDefault="00C15677">
            <w:pPr>
              <w:pStyle w:val="TableParagraph"/>
              <w:spacing w:line="276" w:lineRule="auto"/>
              <w:ind w:left="165" w:right="15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Registered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Nurse/ Midwife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Vacancy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Band</w:t>
            </w:r>
          </w:p>
          <w:p w14:paraId="2ACB1AD0" w14:textId="77777777" w:rsidR="00A815F9" w:rsidRDefault="00C15677">
            <w:pPr>
              <w:pStyle w:val="TableParagraph"/>
              <w:spacing w:before="1"/>
              <w:ind w:left="427" w:right="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5/6/7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WTE</w:t>
            </w:r>
          </w:p>
        </w:tc>
        <w:tc>
          <w:tcPr>
            <w:tcW w:w="1889" w:type="dxa"/>
          </w:tcPr>
          <w:p w14:paraId="4CD06C76" w14:textId="77777777" w:rsidR="00A815F9" w:rsidRDefault="00C15677">
            <w:pPr>
              <w:pStyle w:val="TableParagraph"/>
              <w:spacing w:line="278" w:lineRule="auto"/>
              <w:ind w:left="156" w:right="143" w:firstLine="386"/>
              <w:rPr>
                <w:b/>
                <w:sz w:val="24"/>
              </w:rPr>
            </w:pPr>
            <w:r>
              <w:rPr>
                <w:b/>
                <w:sz w:val="24"/>
              </w:rPr>
              <w:t>Band 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Vacancy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WTE</w:t>
            </w:r>
          </w:p>
        </w:tc>
        <w:tc>
          <w:tcPr>
            <w:tcW w:w="1891" w:type="dxa"/>
          </w:tcPr>
          <w:p w14:paraId="72DDCEF8" w14:textId="77777777" w:rsidR="00A815F9" w:rsidRDefault="00C15677">
            <w:pPr>
              <w:pStyle w:val="TableParagraph"/>
              <w:spacing w:line="278" w:lineRule="auto"/>
              <w:ind w:left="156" w:right="144" w:firstLine="285"/>
              <w:rPr>
                <w:b/>
                <w:sz w:val="24"/>
              </w:rPr>
            </w:pPr>
            <w:r>
              <w:rPr>
                <w:b/>
                <w:sz w:val="24"/>
              </w:rPr>
              <w:t>Band 3/2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Vacancy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WTE</w:t>
            </w:r>
          </w:p>
        </w:tc>
        <w:tc>
          <w:tcPr>
            <w:tcW w:w="1628" w:type="dxa"/>
          </w:tcPr>
          <w:p w14:paraId="4259F3B5" w14:textId="77777777" w:rsidR="00A815F9" w:rsidRDefault="00C15677">
            <w:pPr>
              <w:pStyle w:val="TableParagraph"/>
              <w:ind w:left="321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AHP</w:t>
            </w:r>
          </w:p>
          <w:p w14:paraId="0FE74B16" w14:textId="77777777" w:rsidR="00A815F9" w:rsidRDefault="00C15677">
            <w:pPr>
              <w:pStyle w:val="TableParagraph"/>
              <w:spacing w:before="43" w:line="276" w:lineRule="auto"/>
              <w:ind w:left="321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Vacancy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WTE</w:t>
            </w:r>
          </w:p>
        </w:tc>
      </w:tr>
      <w:tr w:rsidR="00A815F9" w14:paraId="23B05D01" w14:textId="77777777">
        <w:trPr>
          <w:trHeight w:val="318"/>
        </w:trPr>
        <w:tc>
          <w:tcPr>
            <w:tcW w:w="1807" w:type="dxa"/>
          </w:tcPr>
          <w:p w14:paraId="050064EA" w14:textId="77777777" w:rsidR="00A815F9" w:rsidRDefault="00C15677">
            <w:pPr>
              <w:pStyle w:val="TableParagraph"/>
              <w:spacing w:before="2"/>
              <w:ind w:left="141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MLTC</w:t>
            </w:r>
          </w:p>
        </w:tc>
        <w:tc>
          <w:tcPr>
            <w:tcW w:w="2028" w:type="dxa"/>
          </w:tcPr>
          <w:p w14:paraId="7B2C1AF4" w14:textId="77777777" w:rsidR="00A815F9" w:rsidRDefault="00C15677">
            <w:pPr>
              <w:pStyle w:val="TableParagraph"/>
              <w:spacing w:before="2"/>
              <w:ind w:left="426" w:right="418"/>
              <w:jc w:val="center"/>
              <w:rPr>
                <w:sz w:val="24"/>
              </w:rPr>
            </w:pPr>
            <w:r>
              <w:rPr>
                <w:sz w:val="24"/>
              </w:rPr>
              <w:t>12.60</w:t>
            </w:r>
          </w:p>
        </w:tc>
        <w:tc>
          <w:tcPr>
            <w:tcW w:w="1889" w:type="dxa"/>
          </w:tcPr>
          <w:p w14:paraId="6612FA73" w14:textId="77777777" w:rsidR="00A815F9" w:rsidRDefault="00C15677">
            <w:pPr>
              <w:pStyle w:val="TableParagraph"/>
              <w:spacing w:before="2"/>
              <w:ind w:left="623" w:right="614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1891" w:type="dxa"/>
          </w:tcPr>
          <w:p w14:paraId="011EF8B4" w14:textId="77777777" w:rsidR="00A815F9" w:rsidRDefault="00C15677">
            <w:pPr>
              <w:pStyle w:val="TableParagraph"/>
              <w:spacing w:before="2"/>
              <w:ind w:left="623" w:right="613"/>
              <w:jc w:val="center"/>
              <w:rPr>
                <w:sz w:val="24"/>
              </w:rPr>
            </w:pPr>
            <w:r>
              <w:rPr>
                <w:sz w:val="24"/>
              </w:rPr>
              <w:t>7.52</w:t>
            </w:r>
          </w:p>
        </w:tc>
        <w:tc>
          <w:tcPr>
            <w:tcW w:w="1628" w:type="dxa"/>
          </w:tcPr>
          <w:p w14:paraId="1C37CC96" w14:textId="77777777" w:rsidR="00A815F9" w:rsidRDefault="00C15677"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A815F9" w14:paraId="3B89AF16" w14:textId="77777777">
        <w:trPr>
          <w:trHeight w:val="317"/>
        </w:trPr>
        <w:tc>
          <w:tcPr>
            <w:tcW w:w="1807" w:type="dxa"/>
          </w:tcPr>
          <w:p w14:paraId="3FECAB6B" w14:textId="77777777" w:rsidR="00A815F9" w:rsidRDefault="00C15677">
            <w:pPr>
              <w:pStyle w:val="TableParagraph"/>
              <w:ind w:left="142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SURGERY</w:t>
            </w:r>
          </w:p>
        </w:tc>
        <w:tc>
          <w:tcPr>
            <w:tcW w:w="2028" w:type="dxa"/>
          </w:tcPr>
          <w:p w14:paraId="757904F7" w14:textId="77777777" w:rsidR="00A815F9" w:rsidRDefault="00C15677">
            <w:pPr>
              <w:pStyle w:val="TableParagraph"/>
              <w:ind w:left="426" w:right="418"/>
              <w:jc w:val="center"/>
              <w:rPr>
                <w:sz w:val="24"/>
              </w:rPr>
            </w:pPr>
            <w:r>
              <w:rPr>
                <w:sz w:val="24"/>
              </w:rPr>
              <w:t>40.96</w:t>
            </w:r>
          </w:p>
        </w:tc>
        <w:tc>
          <w:tcPr>
            <w:tcW w:w="1889" w:type="dxa"/>
          </w:tcPr>
          <w:p w14:paraId="3EC07F34" w14:textId="77777777" w:rsidR="00A815F9" w:rsidRDefault="00C15677">
            <w:pPr>
              <w:pStyle w:val="TableParagraph"/>
              <w:ind w:left="623" w:right="612"/>
              <w:jc w:val="center"/>
              <w:rPr>
                <w:sz w:val="24"/>
              </w:rPr>
            </w:pPr>
            <w:r>
              <w:rPr>
                <w:sz w:val="24"/>
              </w:rPr>
              <w:t>2.36</w:t>
            </w:r>
          </w:p>
        </w:tc>
        <w:tc>
          <w:tcPr>
            <w:tcW w:w="1891" w:type="dxa"/>
          </w:tcPr>
          <w:p w14:paraId="79DCB0F3" w14:textId="77777777" w:rsidR="00A815F9" w:rsidRDefault="00C15677">
            <w:pPr>
              <w:pStyle w:val="TableParagraph"/>
              <w:ind w:left="623" w:right="616"/>
              <w:jc w:val="center"/>
              <w:rPr>
                <w:sz w:val="24"/>
              </w:rPr>
            </w:pPr>
            <w:r>
              <w:rPr>
                <w:sz w:val="24"/>
              </w:rPr>
              <w:t>15.17</w:t>
            </w:r>
          </w:p>
        </w:tc>
        <w:tc>
          <w:tcPr>
            <w:tcW w:w="1628" w:type="dxa"/>
          </w:tcPr>
          <w:p w14:paraId="227D49EC" w14:textId="77777777" w:rsidR="00A815F9" w:rsidRDefault="00C15677">
            <w:pPr>
              <w:pStyle w:val="TableParagraph"/>
              <w:ind w:left="321" w:right="315"/>
              <w:jc w:val="center"/>
              <w:rPr>
                <w:sz w:val="24"/>
              </w:rPr>
            </w:pPr>
            <w:r>
              <w:rPr>
                <w:sz w:val="24"/>
              </w:rPr>
              <w:t>1.99</w:t>
            </w:r>
          </w:p>
        </w:tc>
      </w:tr>
      <w:tr w:rsidR="00A815F9" w14:paraId="7745C6CC" w14:textId="77777777">
        <w:trPr>
          <w:trHeight w:val="318"/>
        </w:trPr>
        <w:tc>
          <w:tcPr>
            <w:tcW w:w="1807" w:type="dxa"/>
          </w:tcPr>
          <w:p w14:paraId="2C0EBC5B" w14:textId="77777777" w:rsidR="00A815F9" w:rsidRDefault="00C15677">
            <w:pPr>
              <w:pStyle w:val="TableParagraph"/>
              <w:ind w:left="138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WCCCS</w:t>
            </w:r>
          </w:p>
        </w:tc>
        <w:tc>
          <w:tcPr>
            <w:tcW w:w="2028" w:type="dxa"/>
          </w:tcPr>
          <w:p w14:paraId="4C5CAEF9" w14:textId="77777777" w:rsidR="00A815F9" w:rsidRDefault="00C15677">
            <w:pPr>
              <w:pStyle w:val="TableParagraph"/>
              <w:ind w:left="426" w:right="418"/>
              <w:jc w:val="center"/>
              <w:rPr>
                <w:sz w:val="24"/>
              </w:rPr>
            </w:pPr>
            <w:r>
              <w:rPr>
                <w:sz w:val="24"/>
              </w:rPr>
              <w:t>42.05</w:t>
            </w:r>
          </w:p>
        </w:tc>
        <w:tc>
          <w:tcPr>
            <w:tcW w:w="1889" w:type="dxa"/>
          </w:tcPr>
          <w:p w14:paraId="1AB15DFA" w14:textId="77777777" w:rsidR="00A815F9" w:rsidRDefault="00C1567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891" w:type="dxa"/>
          </w:tcPr>
          <w:p w14:paraId="216EF94B" w14:textId="77777777" w:rsidR="00A815F9" w:rsidRDefault="00C15677">
            <w:pPr>
              <w:pStyle w:val="TableParagraph"/>
              <w:ind w:left="623" w:right="616"/>
              <w:jc w:val="center"/>
              <w:rPr>
                <w:sz w:val="24"/>
              </w:rPr>
            </w:pPr>
            <w:r>
              <w:rPr>
                <w:sz w:val="24"/>
              </w:rPr>
              <w:t>15.73</w:t>
            </w:r>
          </w:p>
        </w:tc>
        <w:tc>
          <w:tcPr>
            <w:tcW w:w="1628" w:type="dxa"/>
          </w:tcPr>
          <w:p w14:paraId="395E71F0" w14:textId="77777777" w:rsidR="00A815F9" w:rsidRDefault="00C15677">
            <w:pPr>
              <w:pStyle w:val="TableParagraph"/>
              <w:ind w:left="321" w:right="315"/>
              <w:jc w:val="center"/>
              <w:rPr>
                <w:sz w:val="24"/>
              </w:rPr>
            </w:pPr>
            <w:r>
              <w:rPr>
                <w:sz w:val="24"/>
              </w:rPr>
              <w:t>4.84</w:t>
            </w:r>
          </w:p>
        </w:tc>
      </w:tr>
      <w:tr w:rsidR="00A815F9" w14:paraId="788DB70C" w14:textId="77777777">
        <w:trPr>
          <w:trHeight w:val="316"/>
        </w:trPr>
        <w:tc>
          <w:tcPr>
            <w:tcW w:w="1807" w:type="dxa"/>
          </w:tcPr>
          <w:p w14:paraId="4AE86C4E" w14:textId="77777777" w:rsidR="00A815F9" w:rsidRDefault="00C15677">
            <w:pPr>
              <w:pStyle w:val="TableParagraph"/>
              <w:ind w:left="142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COMMUNITY</w:t>
            </w:r>
          </w:p>
        </w:tc>
        <w:tc>
          <w:tcPr>
            <w:tcW w:w="2028" w:type="dxa"/>
          </w:tcPr>
          <w:p w14:paraId="518FD143" w14:textId="77777777" w:rsidR="00A815F9" w:rsidRDefault="00C15677">
            <w:pPr>
              <w:pStyle w:val="TableParagraph"/>
              <w:ind w:left="426" w:right="418"/>
              <w:jc w:val="center"/>
              <w:rPr>
                <w:sz w:val="24"/>
              </w:rPr>
            </w:pPr>
            <w:r>
              <w:rPr>
                <w:sz w:val="24"/>
              </w:rPr>
              <w:t>10.34</w:t>
            </w:r>
          </w:p>
        </w:tc>
        <w:tc>
          <w:tcPr>
            <w:tcW w:w="1889" w:type="dxa"/>
          </w:tcPr>
          <w:p w14:paraId="155BEAE2" w14:textId="77777777" w:rsidR="00A815F9" w:rsidRDefault="00C1567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891" w:type="dxa"/>
          </w:tcPr>
          <w:p w14:paraId="024E9707" w14:textId="77777777" w:rsidR="00A815F9" w:rsidRDefault="00C15677">
            <w:pPr>
              <w:pStyle w:val="TableParagraph"/>
              <w:ind w:left="623" w:right="613"/>
              <w:jc w:val="center"/>
              <w:rPr>
                <w:sz w:val="24"/>
              </w:rPr>
            </w:pPr>
            <w:r>
              <w:rPr>
                <w:sz w:val="24"/>
              </w:rPr>
              <w:t>3.45</w:t>
            </w:r>
          </w:p>
        </w:tc>
        <w:tc>
          <w:tcPr>
            <w:tcW w:w="1628" w:type="dxa"/>
          </w:tcPr>
          <w:p w14:paraId="1C04A07E" w14:textId="77777777" w:rsidR="00A815F9" w:rsidRDefault="00C15677">
            <w:pPr>
              <w:pStyle w:val="TableParagraph"/>
              <w:ind w:left="321" w:right="313"/>
              <w:jc w:val="center"/>
              <w:rPr>
                <w:sz w:val="24"/>
              </w:rPr>
            </w:pPr>
            <w:r>
              <w:rPr>
                <w:sz w:val="24"/>
              </w:rPr>
              <w:t>17.59</w:t>
            </w:r>
          </w:p>
        </w:tc>
      </w:tr>
      <w:tr w:rsidR="00A815F9" w14:paraId="13F58CF2" w14:textId="77777777">
        <w:trPr>
          <w:trHeight w:val="318"/>
        </w:trPr>
        <w:tc>
          <w:tcPr>
            <w:tcW w:w="1807" w:type="dxa"/>
          </w:tcPr>
          <w:p w14:paraId="6FB43DD2" w14:textId="77777777" w:rsidR="00A815F9" w:rsidRDefault="00C15677">
            <w:pPr>
              <w:pStyle w:val="TableParagraph"/>
              <w:ind w:left="14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028" w:type="dxa"/>
          </w:tcPr>
          <w:p w14:paraId="70B481DE" w14:textId="77777777" w:rsidR="00A815F9" w:rsidRDefault="00C15677">
            <w:pPr>
              <w:pStyle w:val="TableParagraph"/>
              <w:ind w:left="425" w:right="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105.95</w:t>
            </w:r>
          </w:p>
        </w:tc>
        <w:tc>
          <w:tcPr>
            <w:tcW w:w="1889" w:type="dxa"/>
          </w:tcPr>
          <w:p w14:paraId="57E72718" w14:textId="77777777" w:rsidR="00A815F9" w:rsidRDefault="00C15677">
            <w:pPr>
              <w:pStyle w:val="TableParagraph"/>
              <w:ind w:left="623" w:right="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32.40</w:t>
            </w:r>
          </w:p>
        </w:tc>
        <w:tc>
          <w:tcPr>
            <w:tcW w:w="1891" w:type="dxa"/>
          </w:tcPr>
          <w:p w14:paraId="59D3B0E3" w14:textId="77777777" w:rsidR="00A815F9" w:rsidRDefault="00C15677">
            <w:pPr>
              <w:pStyle w:val="TableParagraph"/>
              <w:ind w:left="623" w:right="6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41.87</w:t>
            </w:r>
          </w:p>
        </w:tc>
        <w:tc>
          <w:tcPr>
            <w:tcW w:w="1628" w:type="dxa"/>
          </w:tcPr>
          <w:p w14:paraId="2935E742" w14:textId="77777777" w:rsidR="00A815F9" w:rsidRDefault="00C15677">
            <w:pPr>
              <w:pStyle w:val="TableParagraph"/>
              <w:ind w:left="321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24.81</w:t>
            </w:r>
          </w:p>
        </w:tc>
      </w:tr>
    </w:tbl>
    <w:p w14:paraId="4E2CDBB5" w14:textId="77777777" w:rsidR="00A815F9" w:rsidRDefault="00A815F9">
      <w:pPr>
        <w:jc w:val="center"/>
        <w:rPr>
          <w:sz w:val="24"/>
        </w:rPr>
        <w:sectPr w:rsidR="00A815F9">
          <w:headerReference w:type="even" r:id="rId632"/>
          <w:footerReference w:type="even" r:id="rId633"/>
          <w:pgSz w:w="11910" w:h="16840"/>
          <w:pgMar w:top="380" w:right="140" w:bottom="0" w:left="460" w:header="0" w:footer="0" w:gutter="0"/>
          <w:pgBorders w:offsetFrom="page">
            <w:top w:val="single" w:sz="8" w:space="24" w:color="FFFFFF"/>
            <w:left w:val="single" w:sz="8" w:space="24" w:color="FFFFFF"/>
            <w:bottom w:val="single" w:sz="8" w:space="24" w:color="FFFFFF"/>
            <w:right w:val="single" w:sz="8" w:space="24" w:color="FFFFFF"/>
          </w:pgBorders>
          <w:cols w:space="720"/>
        </w:sectPr>
      </w:pPr>
    </w:p>
    <w:p w14:paraId="29F586A5" w14:textId="77777777" w:rsidR="00A815F9" w:rsidRDefault="00C15677">
      <w:pPr>
        <w:pStyle w:val="BodyText"/>
        <w:ind w:left="6123"/>
        <w:rPr>
          <w:sz w:val="20"/>
        </w:rPr>
      </w:pPr>
      <w:r>
        <w:lastRenderedPageBreak/>
        <w:pict w14:anchorId="16822F07">
          <v:group id="_x0000_s1139" alt="" style="position:absolute;left:0;text-align:left;margin-left:0;margin-top:754.3pt;width:593.55pt;height:85.95pt;z-index:251620864;mso-position-horizontal-relative:page;mso-position-vertical-relative:page" coordorigin=",15086" coordsize="11871,1719">
            <v:shape id="_x0000_s1140" type="#_x0000_t75" alt="" style="position:absolute;top:15085;width:11871;height:1719">
              <v:imagedata r:id="rId625" o:title=""/>
            </v:shape>
            <v:shape id="_x0000_s1141" type="#_x0000_t202" alt="" style="position:absolute;left:5897;top:15637;width:132;height:221;mso-wrap-style:square;v-text-anchor:top" filled="f" stroked="f">
              <v:textbox inset="0,0,0,0">
                <w:txbxContent>
                  <w:p w14:paraId="2E8BCD5D" w14:textId="77777777" w:rsidR="00A815F9" w:rsidRDefault="00C1567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57644B39" wp14:editId="3DA6B288">
            <wp:extent cx="3239159" cy="549021"/>
            <wp:effectExtent l="0" t="0" r="0" b="0"/>
            <wp:docPr id="709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" name="image238.jpeg"/>
                    <pic:cNvPicPr/>
                  </pic:nvPicPr>
                  <pic:blipFill>
                    <a:blip r:embed="rId6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B4441" w14:textId="77777777" w:rsidR="00A815F9" w:rsidRDefault="00A815F9">
      <w:pPr>
        <w:pStyle w:val="BodyText"/>
        <w:spacing w:before="4"/>
        <w:rPr>
          <w:sz w:val="7"/>
        </w:rPr>
      </w:pPr>
    </w:p>
    <w:p w14:paraId="3BB64310" w14:textId="77777777" w:rsidR="00A815F9" w:rsidRDefault="00C15677">
      <w:pPr>
        <w:pStyle w:val="ListParagraph"/>
        <w:numPr>
          <w:ilvl w:val="1"/>
          <w:numId w:val="122"/>
        </w:numPr>
        <w:tabs>
          <w:tab w:val="left" w:pos="1317"/>
        </w:tabs>
        <w:spacing w:before="92"/>
        <w:ind w:left="1316" w:hanging="337"/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Overseas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Registered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Nurse Recruitment</w:t>
      </w:r>
    </w:p>
    <w:p w14:paraId="5A37814C" w14:textId="77777777" w:rsidR="00A815F9" w:rsidRDefault="00A815F9">
      <w:pPr>
        <w:pStyle w:val="BodyText"/>
        <w:spacing w:before="1"/>
        <w:rPr>
          <w:sz w:val="23"/>
        </w:rPr>
      </w:pPr>
    </w:p>
    <w:p w14:paraId="1E681B33" w14:textId="77777777" w:rsidR="00A815F9" w:rsidRDefault="00C15677">
      <w:pPr>
        <w:pStyle w:val="BodyText"/>
        <w:spacing w:before="93" w:line="276" w:lineRule="auto"/>
        <w:ind w:left="980" w:right="1296"/>
        <w:jc w:val="both"/>
      </w:pPr>
      <w:r>
        <w:rPr>
          <w:u w:val="single"/>
        </w:rPr>
        <w:t>T</w:t>
      </w:r>
      <w:r>
        <w:t>here is a planned cohort of overseas registered nurses (RNs) due to arrive in</w:t>
      </w:r>
      <w:r>
        <w:rPr>
          <w:spacing w:val="1"/>
        </w:rPr>
        <w:t xml:space="preserve"> </w:t>
      </w:r>
      <w:r>
        <w:t>England in May, subject to Visa and Covid-19 testing, who will start within the Trust</w:t>
      </w:r>
      <w:r>
        <w:rPr>
          <w:spacing w:val="1"/>
        </w:rPr>
        <w:t xml:space="preserve"> </w:t>
      </w:r>
      <w:r>
        <w:t>as Band 3 staff. There are a further 5 cohorts of 15 overseas RNs between May and</w:t>
      </w:r>
      <w:r>
        <w:rPr>
          <w:spacing w:val="1"/>
        </w:rPr>
        <w:t xml:space="preserve"> </w:t>
      </w:r>
      <w:r>
        <w:t>October 20</w:t>
      </w:r>
      <w:r>
        <w:t>21. The total forecast is 125 overseas RNs to be recruited by the end of</w:t>
      </w:r>
      <w:r>
        <w:rPr>
          <w:spacing w:val="1"/>
        </w:rPr>
        <w:t xml:space="preserve"> </w:t>
      </w:r>
      <w:r>
        <w:t>December</w:t>
      </w:r>
      <w:r>
        <w:rPr>
          <w:spacing w:val="-1"/>
        </w:rPr>
        <w:t xml:space="preserve"> </w:t>
      </w:r>
      <w:r>
        <w:t>2021.</w:t>
      </w:r>
    </w:p>
    <w:p w14:paraId="1AE83E29" w14:textId="77777777" w:rsidR="00A815F9" w:rsidRDefault="00A815F9">
      <w:pPr>
        <w:pStyle w:val="BodyText"/>
        <w:spacing w:before="8"/>
        <w:rPr>
          <w:sz w:val="27"/>
        </w:rPr>
      </w:pPr>
    </w:p>
    <w:p w14:paraId="5AA55B12" w14:textId="77777777" w:rsidR="00A815F9" w:rsidRDefault="00C15677">
      <w:pPr>
        <w:pStyle w:val="ListParagraph"/>
        <w:numPr>
          <w:ilvl w:val="1"/>
          <w:numId w:val="122"/>
        </w:numPr>
        <w:tabs>
          <w:tab w:val="left" w:pos="1384"/>
        </w:tabs>
        <w:ind w:left="1383" w:hanging="404"/>
        <w:rPr>
          <w:sz w:val="24"/>
        </w:rPr>
      </w:pPr>
      <w:r>
        <w:rPr>
          <w:sz w:val="24"/>
          <w:u w:val="single"/>
        </w:rPr>
        <w:t>Clinical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Support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Worker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Recruitment</w:t>
      </w:r>
    </w:p>
    <w:p w14:paraId="14A3B9E0" w14:textId="77777777" w:rsidR="00A815F9" w:rsidRDefault="00A815F9">
      <w:pPr>
        <w:pStyle w:val="BodyText"/>
        <w:spacing w:before="1"/>
        <w:rPr>
          <w:sz w:val="23"/>
        </w:rPr>
      </w:pPr>
    </w:p>
    <w:p w14:paraId="681E9546" w14:textId="77777777" w:rsidR="00A815F9" w:rsidRDefault="00C15677">
      <w:pPr>
        <w:pStyle w:val="BodyText"/>
        <w:spacing w:before="92" w:line="276" w:lineRule="auto"/>
        <w:ind w:left="980" w:right="1294"/>
        <w:jc w:val="both"/>
      </w:pPr>
      <w:r>
        <w:t>On the 22 March 2021 there is a planned start date for 30 clinical support worker</w:t>
      </w:r>
      <w:r>
        <w:rPr>
          <w:spacing w:val="1"/>
        </w:rPr>
        <w:t xml:space="preserve"> </w:t>
      </w:r>
      <w:r>
        <w:t>(CSW) staff that have been recruited with the as</w:t>
      </w:r>
      <w:r>
        <w:t>sistance of Walsall Housing and</w:t>
      </w:r>
      <w:r>
        <w:rPr>
          <w:spacing w:val="1"/>
        </w:rPr>
        <w:t xml:space="preserve"> </w:t>
      </w:r>
      <w:r>
        <w:t>Walsall</w:t>
      </w:r>
      <w:r>
        <w:rPr>
          <w:spacing w:val="1"/>
        </w:rPr>
        <w:t xml:space="preserve"> </w:t>
      </w:r>
      <w:r>
        <w:t>College.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allocated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Divisional</w:t>
      </w:r>
      <w:r>
        <w:rPr>
          <w:spacing w:val="1"/>
        </w:rPr>
        <w:t xml:space="preserve"> </w:t>
      </w:r>
      <w:r>
        <w:t>vacancies</w:t>
      </w:r>
      <w:r>
        <w:rPr>
          <w:spacing w:val="1"/>
        </w:rPr>
        <w:t xml:space="preserve"> </w:t>
      </w:r>
      <w:r>
        <w:t>by</w:t>
      </w:r>
      <w:r>
        <w:rPr>
          <w:spacing w:val="-64"/>
        </w:rPr>
        <w:t xml:space="preserve"> </w:t>
      </w:r>
      <w:r>
        <w:t>Divisional Directors of Nursing. A further 9 CSW’s will commence on 19 April 2021.</w:t>
      </w:r>
      <w:r>
        <w:rPr>
          <w:spacing w:val="1"/>
        </w:rPr>
        <w:t xml:space="preserve"> </w:t>
      </w:r>
      <w:r>
        <w:t>All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candidates</w:t>
      </w:r>
      <w:r>
        <w:rPr>
          <w:spacing w:val="11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supported</w:t>
      </w:r>
      <w:r>
        <w:rPr>
          <w:spacing w:val="13"/>
        </w:rPr>
        <w:t xml:space="preserve"> </w:t>
      </w:r>
      <w:r>
        <w:t>through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week</w:t>
      </w:r>
      <w:r>
        <w:rPr>
          <w:spacing w:val="12"/>
        </w:rPr>
        <w:t xml:space="preserve"> </w:t>
      </w:r>
      <w:r>
        <w:t>induction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fundamentals</w:t>
      </w:r>
      <w:r>
        <w:rPr>
          <w:spacing w:val="-64"/>
        </w:rPr>
        <w:t xml:space="preserve"> </w:t>
      </w:r>
      <w:r>
        <w:t>of care.</w:t>
      </w:r>
    </w:p>
    <w:p w14:paraId="78518288" w14:textId="77777777" w:rsidR="00A815F9" w:rsidRDefault="00A815F9">
      <w:pPr>
        <w:pStyle w:val="BodyText"/>
        <w:spacing w:before="8"/>
        <w:rPr>
          <w:sz w:val="27"/>
        </w:rPr>
      </w:pPr>
    </w:p>
    <w:p w14:paraId="6A098F05" w14:textId="77777777" w:rsidR="00A815F9" w:rsidRDefault="00C15677">
      <w:pPr>
        <w:pStyle w:val="ListParagraph"/>
        <w:numPr>
          <w:ilvl w:val="1"/>
          <w:numId w:val="122"/>
        </w:numPr>
        <w:tabs>
          <w:tab w:val="left" w:pos="1384"/>
        </w:tabs>
        <w:spacing w:before="1"/>
        <w:ind w:left="1383" w:hanging="404"/>
        <w:rPr>
          <w:sz w:val="24"/>
        </w:rPr>
      </w:pPr>
      <w:r>
        <w:rPr>
          <w:sz w:val="24"/>
          <w:u w:val="single"/>
        </w:rPr>
        <w:t>Nursing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Associate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Recruitment</w:t>
      </w:r>
    </w:p>
    <w:p w14:paraId="0BC09726" w14:textId="77777777" w:rsidR="00A815F9" w:rsidRDefault="00A815F9">
      <w:pPr>
        <w:pStyle w:val="BodyText"/>
        <w:spacing w:before="3"/>
        <w:rPr>
          <w:sz w:val="23"/>
        </w:rPr>
      </w:pPr>
    </w:p>
    <w:p w14:paraId="76734898" w14:textId="77777777" w:rsidR="00A815F9" w:rsidRDefault="00C15677">
      <w:pPr>
        <w:pStyle w:val="BodyText"/>
        <w:spacing w:before="92" w:line="276" w:lineRule="auto"/>
        <w:ind w:left="980" w:right="1299"/>
        <w:jc w:val="both"/>
      </w:pPr>
      <w:r>
        <w:t>There is a Cohort of 10 Nursing Associates (NAs)</w:t>
      </w:r>
      <w:r>
        <w:t xml:space="preserve"> planned for September 2021 who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supporting</w:t>
      </w:r>
      <w:r>
        <w:rPr>
          <w:spacing w:val="-3"/>
        </w:rPr>
        <w:t xml:space="preserve"> </w:t>
      </w:r>
      <w:r>
        <w:t>plans to fill</w:t>
      </w:r>
      <w:r>
        <w:rPr>
          <w:spacing w:val="2"/>
        </w:rPr>
        <w:t xml:space="preserve"> </w:t>
      </w:r>
      <w:r>
        <w:t>vacancies</w:t>
      </w:r>
      <w:r>
        <w:rPr>
          <w:spacing w:val="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hospital ward</w:t>
      </w:r>
      <w:r>
        <w:rPr>
          <w:spacing w:val="-2"/>
        </w:rPr>
        <w:t xml:space="preserve"> </w:t>
      </w:r>
      <w:r>
        <w:t>areas.</w:t>
      </w:r>
    </w:p>
    <w:p w14:paraId="3FB4ED79" w14:textId="77777777" w:rsidR="00A815F9" w:rsidRDefault="00A815F9">
      <w:pPr>
        <w:pStyle w:val="BodyText"/>
        <w:spacing w:before="5"/>
        <w:rPr>
          <w:sz w:val="27"/>
        </w:rPr>
      </w:pPr>
    </w:p>
    <w:p w14:paraId="1B071759" w14:textId="77777777" w:rsidR="00A815F9" w:rsidRDefault="00C15677">
      <w:pPr>
        <w:pStyle w:val="ListParagraph"/>
        <w:numPr>
          <w:ilvl w:val="1"/>
          <w:numId w:val="122"/>
        </w:numPr>
        <w:tabs>
          <w:tab w:val="left" w:pos="1384"/>
        </w:tabs>
        <w:ind w:left="1383" w:hanging="404"/>
        <w:jc w:val="both"/>
        <w:rPr>
          <w:sz w:val="24"/>
        </w:rPr>
      </w:pPr>
      <w:r>
        <w:rPr>
          <w:sz w:val="24"/>
          <w:u w:val="single"/>
        </w:rPr>
        <w:t>Establishment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review</w:t>
      </w:r>
    </w:p>
    <w:p w14:paraId="7A176362" w14:textId="77777777" w:rsidR="00A815F9" w:rsidRDefault="00C15677">
      <w:pPr>
        <w:pStyle w:val="BodyText"/>
        <w:spacing w:before="41" w:line="276" w:lineRule="auto"/>
        <w:ind w:left="980" w:right="1296"/>
        <w:jc w:val="both"/>
      </w:pPr>
      <w:r>
        <w:t>The</w:t>
      </w:r>
      <w:r>
        <w:rPr>
          <w:spacing w:val="1"/>
        </w:rPr>
        <w:t xml:space="preserve"> </w:t>
      </w:r>
      <w:r>
        <w:t>establishment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Performance,</w:t>
      </w:r>
      <w:r>
        <w:rPr>
          <w:spacing w:val="1"/>
        </w:rPr>
        <w:t xml:space="preserve"> </w:t>
      </w:r>
      <w:r>
        <w:t>Finance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Investment</w:t>
      </w:r>
      <w:r>
        <w:rPr>
          <w:spacing w:val="1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attention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Birthrate</w:t>
      </w:r>
      <w:r>
        <w:rPr>
          <w:spacing w:val="1"/>
        </w:rPr>
        <w:t xml:space="preserve"> </w:t>
      </w:r>
      <w:r>
        <w:t>Plus</w:t>
      </w:r>
      <w:r>
        <w:rPr>
          <w:spacing w:val="1"/>
        </w:rPr>
        <w:t xml:space="preserve"> </w:t>
      </w:r>
      <w:r>
        <w:t>recommendations. The Birthrate Plus recommendations were approved in principle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paper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consideration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approval.</w:t>
      </w:r>
    </w:p>
    <w:p w14:paraId="6E4C8D53" w14:textId="77777777" w:rsidR="00A815F9" w:rsidRDefault="00A815F9">
      <w:pPr>
        <w:pStyle w:val="BodyText"/>
        <w:spacing w:before="9"/>
        <w:rPr>
          <w:sz w:val="27"/>
        </w:rPr>
      </w:pPr>
    </w:p>
    <w:p w14:paraId="09D6AA8F" w14:textId="77777777" w:rsidR="00A815F9" w:rsidRDefault="00C15677">
      <w:pPr>
        <w:pStyle w:val="ListParagraph"/>
        <w:numPr>
          <w:ilvl w:val="1"/>
          <w:numId w:val="122"/>
        </w:numPr>
        <w:tabs>
          <w:tab w:val="left" w:pos="1384"/>
        </w:tabs>
        <w:ind w:left="1383" w:hanging="404"/>
        <w:jc w:val="both"/>
        <w:rPr>
          <w:sz w:val="24"/>
        </w:rPr>
      </w:pPr>
      <w:r>
        <w:rPr>
          <w:sz w:val="24"/>
          <w:u w:val="single"/>
        </w:rPr>
        <w:t>NHSI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Model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Hospital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Staffing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Fill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Rates</w:t>
      </w:r>
    </w:p>
    <w:p w14:paraId="0B59D7BD" w14:textId="77777777" w:rsidR="00A815F9" w:rsidRDefault="00A815F9">
      <w:pPr>
        <w:pStyle w:val="BodyText"/>
        <w:spacing w:before="1"/>
        <w:rPr>
          <w:sz w:val="23"/>
        </w:rPr>
      </w:pPr>
    </w:p>
    <w:p w14:paraId="10B63273" w14:textId="77777777" w:rsidR="00A815F9" w:rsidRDefault="00C15677">
      <w:pPr>
        <w:pStyle w:val="BodyText"/>
        <w:spacing w:before="92" w:line="276" w:lineRule="auto"/>
        <w:ind w:left="980" w:right="1296"/>
        <w:jc w:val="both"/>
      </w:pPr>
      <w:r>
        <w:t>Lowest fill rate was seen in the CSW day shift at 89.32% (Chart 2). The overall fill</w:t>
      </w:r>
      <w:r>
        <w:rPr>
          <w:spacing w:val="1"/>
        </w:rPr>
        <w:t xml:space="preserve"> </w:t>
      </w:r>
      <w:r>
        <w:t>rate (combined RN and CSW) was</w:t>
      </w:r>
      <w:r>
        <w:rPr>
          <w:spacing w:val="1"/>
        </w:rPr>
        <w:t xml:space="preserve"> </w:t>
      </w:r>
      <w:r>
        <w:t>95%, an increase since January 2021. The</w:t>
      </w:r>
      <w:r>
        <w:rPr>
          <w:spacing w:val="1"/>
        </w:rPr>
        <w:t xml:space="preserve"> </w:t>
      </w:r>
      <w:r>
        <w:t>redeployment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staff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temporary</w:t>
      </w:r>
      <w:r>
        <w:rPr>
          <w:spacing w:val="23"/>
        </w:rPr>
        <w:t xml:space="preserve"> </w:t>
      </w:r>
      <w:r>
        <w:t>staffing</w:t>
      </w:r>
      <w:r>
        <w:rPr>
          <w:spacing w:val="21"/>
        </w:rPr>
        <w:t xml:space="preserve"> </w:t>
      </w:r>
      <w:r>
        <w:t>cover</w:t>
      </w:r>
      <w:r>
        <w:rPr>
          <w:spacing w:val="23"/>
        </w:rPr>
        <w:t xml:space="preserve"> </w:t>
      </w:r>
      <w:r>
        <w:t>has</w:t>
      </w:r>
      <w:r>
        <w:rPr>
          <w:spacing w:val="21"/>
        </w:rPr>
        <w:t xml:space="preserve"> </w:t>
      </w:r>
      <w:r>
        <w:t>supported</w:t>
      </w:r>
      <w:r>
        <w:rPr>
          <w:spacing w:val="19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maintenance</w:t>
      </w:r>
      <w:r>
        <w:rPr>
          <w:spacing w:val="-6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ward</w:t>
      </w:r>
      <w:r>
        <w:rPr>
          <w:spacing w:val="1"/>
        </w:rPr>
        <w:t xml:space="preserve"> </w:t>
      </w:r>
      <w:r>
        <w:t>fill</w:t>
      </w:r>
      <w:r>
        <w:rPr>
          <w:spacing w:val="-1"/>
        </w:rPr>
        <w:t xml:space="preserve"> </w:t>
      </w:r>
      <w:r>
        <w:t>rates</w:t>
      </w:r>
      <w:r>
        <w:t>.</w:t>
      </w:r>
    </w:p>
    <w:p w14:paraId="38BA0F83" w14:textId="77777777" w:rsidR="00A815F9" w:rsidRDefault="00A815F9">
      <w:pPr>
        <w:spacing w:line="276" w:lineRule="auto"/>
        <w:jc w:val="both"/>
        <w:sectPr w:rsidR="00A815F9">
          <w:headerReference w:type="default" r:id="rId634"/>
          <w:footerReference w:type="default" r:id="rId635"/>
          <w:pgSz w:w="11910" w:h="16840"/>
          <w:pgMar w:top="380" w:right="140" w:bottom="0" w:left="460" w:header="0" w:footer="0" w:gutter="0"/>
          <w:pgBorders w:offsetFrom="page">
            <w:top w:val="single" w:sz="8" w:space="24" w:color="FFFFFF"/>
            <w:left w:val="single" w:sz="8" w:space="24" w:color="FFFFFF"/>
            <w:bottom w:val="single" w:sz="8" w:space="24" w:color="FFFFFF"/>
            <w:right w:val="single" w:sz="8" w:space="24" w:color="FFFFFF"/>
          </w:pgBorders>
          <w:cols w:space="720"/>
        </w:sectPr>
      </w:pPr>
    </w:p>
    <w:p w14:paraId="54F1F519" w14:textId="77777777" w:rsidR="00A815F9" w:rsidRDefault="00C15677">
      <w:pPr>
        <w:pStyle w:val="BodyText"/>
        <w:ind w:left="6123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513344" behindDoc="1" locked="0" layoutInCell="1" allowOverlap="1" wp14:anchorId="3F1BE9AB" wp14:editId="2CE00BEE">
            <wp:simplePos x="0" y="0"/>
            <wp:positionH relativeFrom="page">
              <wp:posOffset>0</wp:posOffset>
            </wp:positionH>
            <wp:positionV relativeFrom="page">
              <wp:posOffset>9579537</wp:posOffset>
            </wp:positionV>
            <wp:extent cx="7538084" cy="1091561"/>
            <wp:effectExtent l="0" t="0" r="0" b="0"/>
            <wp:wrapNone/>
            <wp:docPr id="711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" name="image237.png"/>
                    <pic:cNvPicPr/>
                  </pic:nvPicPr>
                  <pic:blipFill>
                    <a:blip r:embed="rId6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8084" cy="1091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2A3675E4" wp14:editId="065569CC">
            <wp:extent cx="3239159" cy="549021"/>
            <wp:effectExtent l="0" t="0" r="0" b="0"/>
            <wp:docPr id="713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image238.jpeg"/>
                    <pic:cNvPicPr/>
                  </pic:nvPicPr>
                  <pic:blipFill>
                    <a:blip r:embed="rId6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4981F" w14:textId="77777777" w:rsidR="00A815F9" w:rsidRDefault="00A815F9">
      <w:pPr>
        <w:pStyle w:val="BodyText"/>
        <w:spacing w:before="4"/>
        <w:rPr>
          <w:sz w:val="7"/>
        </w:rPr>
      </w:pPr>
    </w:p>
    <w:p w14:paraId="055CC784" w14:textId="77777777" w:rsidR="00A815F9" w:rsidRDefault="00C15677">
      <w:pPr>
        <w:pStyle w:val="BodyText"/>
        <w:spacing w:before="92"/>
        <w:ind w:left="980"/>
      </w:pPr>
      <w:r>
        <w:pict w14:anchorId="15C872E8">
          <v:group id="_x0000_s1105" alt="" style="position:absolute;left:0;text-align:left;margin-left:71.65pt;margin-top:20.05pt;width:451.85pt;height:148.75pt;z-index:-251487744;mso-wrap-distance-left:0;mso-wrap-distance-right:0;mso-position-horizontal-relative:page" coordorigin="1433,401" coordsize="9037,2975">
            <v:shape id="_x0000_s1106" alt="" style="position:absolute;left:2456;top:2297;width:2239;height:286" coordorigin="2456,2297" coordsize="2239,286" o:spt="100" adj="0,,0" path="m2456,2583r292,m3137,2583r585,m2456,2297r2238,e" filled="f" strokecolor="#858585">
              <v:stroke joinstyle="round"/>
              <v:formulas/>
              <v:path arrowok="t" o:connecttype="segments"/>
            </v:shape>
            <v:rect id="_x0000_s1107" alt="" style="position:absolute;left:2748;top:2321;width:389;height:547" fillcolor="#4f81bc" stroked="f"/>
            <v:line id="_x0000_s1108" alt="" style="position:absolute" from="4111,2583" to="4694,2583" strokecolor="#858585"/>
            <v:rect id="_x0000_s1109" alt="" style="position:absolute;left:3722;top:2335;width:389;height:533" fillcolor="#4f81bc" stroked="f"/>
            <v:shape id="_x0000_s1110" alt="" style="position:absolute;left:2456;top:2009;width:3213;height:574" coordorigin="2456,2009" coordsize="3213,574" o:spt="100" adj="0,,0" path="m5083,2583r586,m5083,2297r586,m2456,2009r2238,m5083,2009r586,e" filled="f" strokecolor="#858585">
              <v:stroke joinstyle="round"/>
              <v:formulas/>
              <v:path arrowok="t" o:connecttype="segments"/>
            </v:shape>
            <v:shape id="_x0000_s1111" alt="" style="position:absolute;left:2456;top:1719;width:5160;height:8" coordorigin="2456,1720" coordsize="5160,8" o:spt="100" adj="0,,0" path="m2456,1727r3213,m6058,1727r1557,m2456,1720r5159,e" filled="f" strokecolor="#858585" strokeweight=".1323mm">
              <v:stroke joinstyle="round"/>
              <v:formulas/>
              <v:path arrowok="t" o:connecttype="segments"/>
            </v:shape>
            <v:rect id="_x0000_s1112" alt="" style="position:absolute;left:4694;top:1723;width:389;height:1145" fillcolor="#4f81bc" stroked="f"/>
            <v:shape id="_x0000_s1113" alt="" style="position:absolute;left:6057;top:2009;width:584;height:574" coordorigin="6058,2009" coordsize="584,574" o:spt="100" adj="0,,0" path="m6058,2583r583,m6058,2297r583,m6058,2009r583,e" filled="f" strokecolor="#858585">
              <v:stroke joinstyle="round"/>
              <v:formulas/>
              <v:path arrowok="t" o:connecttype="segments"/>
            </v:shape>
            <v:rect id="_x0000_s1114" alt="" style="position:absolute;left:5668;top:1723;width:389;height:1145" fillcolor="#4f81bc" stroked="f"/>
            <v:shape id="_x0000_s1115" alt="" style="position:absolute;left:7029;top:2009;width:586;height:574" coordorigin="7030,2009" coordsize="586,574" o:spt="100" adj="0,,0" path="m7030,2583r585,m7030,2297r585,m7030,2009r585,e" filled="f" strokecolor="#858585">
              <v:stroke joinstyle="round"/>
              <v:formulas/>
              <v:path arrowok="t" o:connecttype="segments"/>
            </v:shape>
            <v:rect id="_x0000_s1116" alt="" style="position:absolute;left:6640;top:1898;width:389;height:970" fillcolor="#4f81bc" stroked="f"/>
            <v:shape id="_x0000_s1117" alt="" style="position:absolute;left:8004;top:2009;width:584;height:574" coordorigin="8004,2009" coordsize="584,574" o:spt="100" adj="0,,0" path="m8004,2583r583,m8004,2297r583,m8004,2009r583,e" filled="f" strokecolor="#858585">
              <v:stroke joinstyle="round"/>
              <v:formulas/>
              <v:path arrowok="t" o:connecttype="segments"/>
            </v:shape>
            <v:shape id="_x0000_s1118" alt="" style="position:absolute;left:8004;top:1719;width:2238;height:8" coordorigin="8004,1720" coordsize="2238,8" o:spt="100" adj="0,,0" path="m8004,1727r583,m8976,1727r586,m9950,1727r292,m8004,1720r2238,e" filled="f" strokecolor="#858585" strokeweight=".1323mm">
              <v:stroke joinstyle="round"/>
              <v:formulas/>
              <v:path arrowok="t" o:connecttype="segments"/>
            </v:shape>
            <v:line id="_x0000_s1119" alt="" style="position:absolute" from="2456,1438" to="10242,1438" strokecolor="#858585"/>
            <v:rect id="_x0000_s1120" alt="" style="position:absolute;left:7615;top:1485;width:389;height:1382" fillcolor="#4f81bc" stroked="f"/>
            <v:shape id="_x0000_s1121" alt="" style="position:absolute;left:8976;top:2009;width:586;height:574" coordorigin="8976,2009" coordsize="586,574" o:spt="100" adj="0,,0" path="m8976,2583r586,m8976,2297r586,m8976,2009r586,e" filled="f" strokecolor="#858585">
              <v:stroke joinstyle="round"/>
              <v:formulas/>
              <v:path arrowok="t" o:connecttype="segments"/>
            </v:shape>
            <v:rect id="_x0000_s1122" alt="" style="position:absolute;left:8587;top:1723;width:389;height:1145" fillcolor="#4f81bc" stroked="f"/>
            <v:shape id="_x0000_s1123" alt="" style="position:absolute;left:9950;top:2009;width:292;height:574" coordorigin="9950,2009" coordsize="292,574" o:spt="100" adj="0,,0" path="m9950,2583r292,m9950,2297r292,m9950,2009r292,e" filled="f" strokecolor="#858585">
              <v:stroke joinstyle="round"/>
              <v:formulas/>
              <v:path arrowok="t" o:connecttype="segments"/>
            </v:shape>
            <v:rect id="_x0000_s1124" alt="" style="position:absolute;left:9561;top:1723;width:389;height:1145" fillcolor="#4f81bc" stroked="f"/>
            <v:line id="_x0000_s1125" alt="" style="position:absolute" from="2456,1153" to="10242,1153" strokecolor="#858585"/>
            <v:shape id="_x0000_s1126" alt="" style="position:absolute;left:2392;top:1152;width:7850;height:1779" coordorigin="2393,1153" coordsize="7850,1779" o:spt="100" adj="0,,0" path="m2456,2868r,-1715m2393,2868r63,m2393,2583r63,m2393,2297r63,m2393,2009r63,m2393,1724r63,m2393,1438r63,m2393,1153r63,m2456,2868r7786,m2456,2868r,63m3430,2868r,63m4402,2868r,63m5376,2868r,63m6348,2868r,63m7322,2868r,63m8294,2868r,63m9269,2868r,63m10242,2868r,63e" filled="f" strokecolor="#858585">
              <v:stroke joinstyle="round"/>
              <v:formulas/>
              <v:path arrowok="t" o:connecttype="segments"/>
            </v:shape>
            <v:rect id="_x0000_s1127" alt="" style="position:absolute;left:1440;top:408;width:9022;height:2960" filled="f" strokecolor="#858585"/>
            <v:shape id="_x0000_s1128" type="#_x0000_t202" alt="" style="position:absolute;left:4231;top:614;width:3460;height:281;mso-wrap-style:square;v-text-anchor:top" filled="f" stroked="f">
              <v:textbox inset="0,0,0,0">
                <w:txbxContent>
                  <w:p w14:paraId="2320624F" w14:textId="77777777" w:rsidR="00A815F9" w:rsidRDefault="00C15677">
                    <w:pPr>
                      <w:spacing w:line="281" w:lineRule="exac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Safe</w:t>
                    </w:r>
                    <w:r>
                      <w:rPr>
                        <w:rFonts w:ascii="Calibri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Staffing</w:t>
                    </w:r>
                    <w:r>
                      <w:rPr>
                        <w:rFonts w:ascii="Calibri"/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Fill</w:t>
                    </w:r>
                    <w:r>
                      <w:rPr>
                        <w:rFonts w:ascii="Calibri"/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Rate</w:t>
                    </w:r>
                    <w:r>
                      <w:rPr>
                        <w:rFonts w:ascii="Calibri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-</w:t>
                    </w:r>
                    <w:r>
                      <w:rPr>
                        <w:rFonts w:ascii="Calibri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Feb-21</w:t>
                    </w:r>
                  </w:p>
                </w:txbxContent>
              </v:textbox>
            </v:shape>
            <v:shape id="_x0000_s1129" type="#_x0000_t202" alt="" style="position:absolute;left:1570;top:1060;width:722;height:772;mso-wrap-style:square;v-text-anchor:top" filled="f" stroked="f">
              <v:textbox inset="0,0,0,0">
                <w:txbxContent>
                  <w:p w14:paraId="32C1FE33" w14:textId="77777777" w:rsidR="00A815F9" w:rsidRDefault="00C1567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110.00%</w:t>
                    </w:r>
                  </w:p>
                  <w:p w14:paraId="5741CA49" w14:textId="77777777" w:rsidR="00A815F9" w:rsidRDefault="00C15677">
                    <w:pPr>
                      <w:spacing w:line="28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105.00%</w:t>
                    </w:r>
                  </w:p>
                  <w:p w14:paraId="11FA319B" w14:textId="77777777" w:rsidR="00A815F9" w:rsidRDefault="00C15677">
                    <w:pPr>
                      <w:spacing w:line="28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100.00%</w:t>
                    </w:r>
                  </w:p>
                </w:txbxContent>
              </v:textbox>
            </v:shape>
            <v:shape id="_x0000_s1130" type="#_x0000_t202" alt="" style="position:absolute;left:7462;top:1191;width:717;height:200;mso-wrap-style:square;v-text-anchor:top" filled="f" stroked="f">
              <v:textbox inset="0,0,0,0">
                <w:txbxContent>
                  <w:p w14:paraId="31E64175" w14:textId="77777777" w:rsidR="00A815F9" w:rsidRDefault="00C156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104.19%</w:t>
                    </w:r>
                  </w:p>
                </w:txbxContent>
              </v:textbox>
            </v:shape>
            <v:shape id="_x0000_s1131" type="#_x0000_t202" alt="" style="position:absolute;left:4542;top:1431;width:717;height:200;mso-wrap-style:square;v-text-anchor:top" filled="f" stroked="f">
              <v:textbox inset="0,0,0,0">
                <w:txbxContent>
                  <w:p w14:paraId="1EE66DA4" w14:textId="77777777" w:rsidR="00A815F9" w:rsidRDefault="00C156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100.00%</w:t>
                    </w:r>
                  </w:p>
                </w:txbxContent>
              </v:textbox>
            </v:shape>
            <v:shape id="_x0000_s1132" type="#_x0000_t202" alt="" style="position:absolute;left:5515;top:1431;width:717;height:200;mso-wrap-style:square;v-text-anchor:top" filled="f" stroked="f">
              <v:textbox inset="0,0,0,0">
                <w:txbxContent>
                  <w:p w14:paraId="34C4A80B" w14:textId="77777777" w:rsidR="00A815F9" w:rsidRDefault="00C156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100.00%</w:t>
                    </w:r>
                  </w:p>
                </w:txbxContent>
              </v:textbox>
            </v:shape>
            <v:shape id="_x0000_s1133" type="#_x0000_t202" alt="" style="position:absolute;left:8436;top:1431;width:1691;height:200;mso-wrap-style:square;v-text-anchor:top" filled="f" stroked="f">
              <v:textbox inset="0,0,0,0">
                <w:txbxContent>
                  <w:p w14:paraId="0B312023" w14:textId="77777777" w:rsidR="00A815F9" w:rsidRDefault="00C15677">
                    <w:pPr>
                      <w:tabs>
                        <w:tab w:val="left" w:pos="973"/>
                      </w:tabs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100.00%</w:t>
                    </w:r>
                    <w:r>
                      <w:rPr>
                        <w:rFonts w:ascii="Calibri"/>
                        <w:sz w:val="20"/>
                      </w:rPr>
                      <w:tab/>
                      <w:t>100.00%</w:t>
                    </w:r>
                  </w:p>
                </w:txbxContent>
              </v:textbox>
            </v:shape>
            <v:shape id="_x0000_s1134" type="#_x0000_t202" alt="" style="position:absolute;left:6539;top:1605;width:617;height:200;mso-wrap-style:square;v-text-anchor:top" filled="f" stroked="f">
              <v:textbox inset="0,0,0,0">
                <w:txbxContent>
                  <w:p w14:paraId="070806E0" w14:textId="77777777" w:rsidR="00A815F9" w:rsidRDefault="00C156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96.95%</w:t>
                    </w:r>
                  </w:p>
                </w:txbxContent>
              </v:textbox>
            </v:shape>
            <v:shape id="_x0000_s1135" type="#_x0000_t202" alt="" style="position:absolute;left:1671;top:1917;width:618;height:1057;mso-wrap-style:square;v-text-anchor:top" filled="f" stroked="f">
              <v:textbox inset="0,0,0,0">
                <w:txbxContent>
                  <w:p w14:paraId="45646024" w14:textId="77777777" w:rsidR="00A815F9" w:rsidRDefault="00C1567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95.00%</w:t>
                    </w:r>
                  </w:p>
                  <w:p w14:paraId="36C92E5A" w14:textId="77777777" w:rsidR="00A815F9" w:rsidRDefault="00C15677">
                    <w:pPr>
                      <w:spacing w:line="28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90.00%</w:t>
                    </w:r>
                  </w:p>
                  <w:p w14:paraId="5F041466" w14:textId="77777777" w:rsidR="00A815F9" w:rsidRDefault="00C15677">
                    <w:pPr>
                      <w:spacing w:line="28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85.00%</w:t>
                    </w:r>
                  </w:p>
                  <w:p w14:paraId="3A8F87DD" w14:textId="77777777" w:rsidR="00A815F9" w:rsidRDefault="00C15677">
                    <w:pPr>
                      <w:spacing w:line="28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80.00%</w:t>
                    </w:r>
                  </w:p>
                </w:txbxContent>
              </v:textbox>
            </v:shape>
            <v:shape id="_x0000_s1136" type="#_x0000_t202" alt="" style="position:absolute;left:2645;top:2027;width:617;height:200;mso-wrap-style:square;v-text-anchor:top" filled="f" stroked="f">
              <v:textbox inset="0,0,0,0">
                <w:txbxContent>
                  <w:p w14:paraId="76446790" w14:textId="77777777" w:rsidR="00A815F9" w:rsidRDefault="00C156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89.57%</w:t>
                    </w:r>
                  </w:p>
                </w:txbxContent>
              </v:textbox>
            </v:shape>
            <v:shape id="_x0000_s1137" type="#_x0000_t202" alt="" style="position:absolute;left:3619;top:2041;width:617;height:200;mso-wrap-style:square;v-text-anchor:top" filled="f" stroked="f">
              <v:textbox inset="0,0,0,0">
                <w:txbxContent>
                  <w:p w14:paraId="4D5F9D03" w14:textId="77777777" w:rsidR="00A815F9" w:rsidRDefault="00C156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89.32%</w:t>
                    </w:r>
                  </w:p>
                </w:txbxContent>
              </v:textbox>
            </v:shape>
            <v:shape id="_x0000_s1138" type="#_x0000_t202" alt="" style="position:absolute;left:2647;top:3035;width:7543;height:200;mso-wrap-style:square;v-text-anchor:top" filled="f" stroked="f">
              <v:textbox inset="0,0,0,0">
                <w:txbxContent>
                  <w:p w14:paraId="64116891" w14:textId="77777777" w:rsidR="00A815F9" w:rsidRDefault="00C15677">
                    <w:pPr>
                      <w:tabs>
                        <w:tab w:val="left" w:pos="903"/>
                        <w:tab w:val="left" w:pos="1942"/>
                        <w:tab w:val="left" w:pos="2867"/>
                        <w:tab w:val="left" w:pos="3827"/>
                      </w:tabs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RN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Day</w:t>
                    </w:r>
                    <w:r>
                      <w:rPr>
                        <w:rFonts w:ascii="Calibri"/>
                        <w:sz w:val="20"/>
                      </w:rPr>
                      <w:tab/>
                      <w:t>CSW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Day</w:t>
                    </w:r>
                    <w:r>
                      <w:rPr>
                        <w:rFonts w:ascii="Calibri"/>
                        <w:sz w:val="20"/>
                      </w:rPr>
                      <w:tab/>
                      <w:t>NA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Day</w:t>
                    </w:r>
                    <w:r>
                      <w:rPr>
                        <w:rFonts w:ascii="Calibri"/>
                        <w:sz w:val="20"/>
                      </w:rPr>
                      <w:tab/>
                      <w:t>TNA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Day</w:t>
                    </w:r>
                    <w:r>
                      <w:rPr>
                        <w:rFonts w:ascii="Calibri"/>
                        <w:sz w:val="20"/>
                      </w:rPr>
                      <w:tab/>
                      <w:t>RN Night</w:t>
                    </w:r>
                    <w:r>
                      <w:rPr>
                        <w:rFonts w:ascii="Calibri"/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CSW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Night</w:t>
                    </w:r>
                    <w:r>
                      <w:rPr>
                        <w:rFonts w:ascii="Calibri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NA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Night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TNA Night</w:t>
                    </w:r>
                  </w:p>
                </w:txbxContent>
              </v:textbox>
            </v:shape>
            <w10:wrap type="topAndBottom" anchorx="page"/>
          </v:group>
        </w:pict>
      </w:r>
      <w:r>
        <w:t>Chart</w:t>
      </w:r>
      <w:r>
        <w:rPr>
          <w:spacing w:val="-1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Ward</w:t>
      </w:r>
      <w:r>
        <w:rPr>
          <w:spacing w:val="-1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Staffing</w:t>
      </w:r>
      <w:r>
        <w:rPr>
          <w:spacing w:val="-2"/>
        </w:rPr>
        <w:t xml:space="preserve"> </w:t>
      </w:r>
      <w:r>
        <w:t>Fill</w:t>
      </w:r>
      <w:r>
        <w:rPr>
          <w:spacing w:val="-1"/>
        </w:rPr>
        <w:t xml:space="preserve"> </w:t>
      </w:r>
      <w:r>
        <w:t>Rates</w:t>
      </w:r>
    </w:p>
    <w:p w14:paraId="535EB5CB" w14:textId="77777777" w:rsidR="00A815F9" w:rsidRDefault="00A815F9">
      <w:pPr>
        <w:pStyle w:val="BodyText"/>
        <w:spacing w:before="10"/>
        <w:rPr>
          <w:sz w:val="28"/>
        </w:rPr>
      </w:pPr>
    </w:p>
    <w:p w14:paraId="73711857" w14:textId="77777777" w:rsidR="00A815F9" w:rsidRDefault="00C15677">
      <w:pPr>
        <w:pStyle w:val="ListParagraph"/>
        <w:numPr>
          <w:ilvl w:val="1"/>
          <w:numId w:val="122"/>
        </w:numPr>
        <w:tabs>
          <w:tab w:val="left" w:pos="1384"/>
        </w:tabs>
        <w:ind w:left="1383" w:hanging="404"/>
        <w:rPr>
          <w:sz w:val="24"/>
        </w:rPr>
      </w:pPr>
      <w:r>
        <w:rPr>
          <w:sz w:val="24"/>
          <w:u w:val="single"/>
        </w:rPr>
        <w:t>Staffing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Hub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Activities</w:t>
      </w:r>
    </w:p>
    <w:p w14:paraId="54BFBB83" w14:textId="77777777" w:rsidR="00A815F9" w:rsidRDefault="00A815F9">
      <w:pPr>
        <w:pStyle w:val="BodyText"/>
        <w:spacing w:before="4"/>
        <w:rPr>
          <w:sz w:val="23"/>
        </w:rPr>
      </w:pPr>
    </w:p>
    <w:p w14:paraId="5A897ECF" w14:textId="77777777" w:rsidR="00A815F9" w:rsidRDefault="00C15677">
      <w:pPr>
        <w:pStyle w:val="BodyText"/>
        <w:spacing w:before="92" w:line="276" w:lineRule="auto"/>
        <w:ind w:left="980" w:right="1294"/>
        <w:jc w:val="both"/>
      </w:pPr>
      <w:r>
        <w:t>The</w:t>
      </w:r>
      <w:r>
        <w:rPr>
          <w:spacing w:val="1"/>
        </w:rPr>
        <w:t xml:space="preserve"> </w:t>
      </w:r>
      <w:r>
        <w:t>Staffing Hub</w:t>
      </w:r>
      <w:r>
        <w:rPr>
          <w:spacing w:val="1"/>
        </w:rPr>
        <w:t xml:space="preserve"> </w:t>
      </w:r>
      <w:r>
        <w:t>is in</w:t>
      </w:r>
      <w:r>
        <w:rPr>
          <w:spacing w:val="1"/>
        </w:rPr>
        <w:t xml:space="preserve"> </w:t>
      </w:r>
      <w:r>
        <w:t>place to oversee</w:t>
      </w:r>
      <w:r>
        <w:rPr>
          <w:spacing w:val="1"/>
        </w:rPr>
        <w:t xml:space="preserve"> </w:t>
      </w:r>
      <w:r>
        <w:t>staffing</w:t>
      </w:r>
      <w:r>
        <w:rPr>
          <w:spacing w:val="1"/>
        </w:rPr>
        <w:t xml:space="preserve"> </w:t>
      </w:r>
      <w:r>
        <w:t>levels across all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facilitate prompt escalation of issues in relation to staffing, acuity and outstanding</w:t>
      </w:r>
      <w:r>
        <w:rPr>
          <w:spacing w:val="1"/>
        </w:rPr>
        <w:t xml:space="preserve"> </w:t>
      </w:r>
      <w:r>
        <w:t>shift demand. Matrons ensure that in the twice daily staffing meetings opportunities</w:t>
      </w:r>
      <w:r>
        <w:rPr>
          <w:spacing w:val="1"/>
        </w:rPr>
        <w:t xml:space="preserve"> </w:t>
      </w:r>
      <w:r>
        <w:t>are sought to redeploy personnel where this is safe to do so. In February, Matrons</w:t>
      </w:r>
      <w:r>
        <w:rPr>
          <w:spacing w:val="1"/>
        </w:rPr>
        <w:t xml:space="preserve"> </w:t>
      </w:r>
      <w:r>
        <w:t>r</w:t>
      </w:r>
      <w:r>
        <w:t>edeployed</w:t>
      </w:r>
      <w:r>
        <w:rPr>
          <w:spacing w:val="40"/>
        </w:rPr>
        <w:t xml:space="preserve"> </w:t>
      </w:r>
      <w:r>
        <w:t>2081</w:t>
      </w:r>
      <w:r>
        <w:rPr>
          <w:spacing w:val="39"/>
        </w:rPr>
        <w:t xml:space="preserve"> </w:t>
      </w:r>
      <w:r>
        <w:t>hours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substantive</w:t>
      </w:r>
      <w:r>
        <w:rPr>
          <w:spacing w:val="39"/>
        </w:rPr>
        <w:t xml:space="preserve"> </w:t>
      </w:r>
      <w:r>
        <w:t>RN</w:t>
      </w:r>
      <w:r>
        <w:rPr>
          <w:spacing w:val="42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929</w:t>
      </w:r>
      <w:r>
        <w:rPr>
          <w:spacing w:val="40"/>
        </w:rPr>
        <w:t xml:space="preserve"> </w:t>
      </w:r>
      <w:r>
        <w:t>hours</w:t>
      </w:r>
      <w:r>
        <w:rPr>
          <w:spacing w:val="37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CSW</w:t>
      </w:r>
      <w:r>
        <w:rPr>
          <w:spacing w:val="41"/>
        </w:rPr>
        <w:t xml:space="preserve"> </w:t>
      </w:r>
      <w:r>
        <w:t>during</w:t>
      </w:r>
      <w:r>
        <w:rPr>
          <w:spacing w:val="39"/>
        </w:rPr>
        <w:t xml:space="preserve"> </w:t>
      </w:r>
      <w:r>
        <w:t>Staffing</w:t>
      </w:r>
      <w:r>
        <w:rPr>
          <w:spacing w:val="-65"/>
        </w:rPr>
        <w:t xml:space="preserve"> </w:t>
      </w:r>
      <w:r>
        <w:t>Hub meetings.</w:t>
      </w:r>
    </w:p>
    <w:p w14:paraId="67D2AC74" w14:textId="77777777" w:rsidR="00A815F9" w:rsidRDefault="00A815F9">
      <w:pPr>
        <w:pStyle w:val="BodyText"/>
        <w:spacing w:before="5"/>
        <w:rPr>
          <w:sz w:val="27"/>
        </w:rPr>
      </w:pPr>
    </w:p>
    <w:p w14:paraId="182ED581" w14:textId="77777777" w:rsidR="00A815F9" w:rsidRDefault="00C15677">
      <w:pPr>
        <w:pStyle w:val="BodyText"/>
        <w:spacing w:line="278" w:lineRule="auto"/>
        <w:ind w:left="980" w:right="1296"/>
        <w:jc w:val="both"/>
      </w:pPr>
      <w:r>
        <w:t>Red</w:t>
      </w:r>
      <w:r>
        <w:rPr>
          <w:spacing w:val="1"/>
        </w:rPr>
        <w:t xml:space="preserve"> </w:t>
      </w:r>
      <w:r>
        <w:t>Flags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recorded,</w:t>
      </w:r>
      <w:r>
        <w:rPr>
          <w:spacing w:val="1"/>
        </w:rPr>
        <w:t xml:space="preserve"> </w:t>
      </w:r>
      <w:r>
        <w:t>reviewed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mitigated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66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Staffing</w:t>
      </w:r>
      <w:r>
        <w:rPr>
          <w:spacing w:val="-1"/>
        </w:rPr>
        <w:t xml:space="preserve"> </w:t>
      </w:r>
      <w:r>
        <w:t>Hub</w:t>
      </w:r>
      <w:r>
        <w:rPr>
          <w:spacing w:val="-3"/>
        </w:rPr>
        <w:t xml:space="preserve"> </w:t>
      </w:r>
      <w:r>
        <w:t>meeting.</w:t>
      </w:r>
      <w:r>
        <w:rPr>
          <w:spacing w:val="-3"/>
        </w:rPr>
        <w:t xml:space="preserve"> </w:t>
      </w:r>
      <w:r>
        <w:t>Matrons</w:t>
      </w:r>
      <w:r>
        <w:rPr>
          <w:spacing w:val="-1"/>
        </w:rPr>
        <w:t xml:space="preserve"> </w:t>
      </w:r>
      <w:r>
        <w:t>oversee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accuracy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Red</w:t>
      </w:r>
      <w:r>
        <w:rPr>
          <w:spacing w:val="-1"/>
        </w:rPr>
        <w:t xml:space="preserve"> </w:t>
      </w:r>
      <w:r>
        <w:t>Flags</w:t>
      </w:r>
      <w:r>
        <w:rPr>
          <w:spacing w:val="-1"/>
        </w:rPr>
        <w:t xml:space="preserve"> </w:t>
      </w:r>
      <w:r>
        <w:t>recorded.</w:t>
      </w:r>
    </w:p>
    <w:p w14:paraId="57C176E6" w14:textId="77777777" w:rsidR="00A815F9" w:rsidRDefault="00A815F9">
      <w:pPr>
        <w:pStyle w:val="BodyText"/>
        <w:spacing w:before="2"/>
        <w:rPr>
          <w:sz w:val="27"/>
        </w:rPr>
      </w:pPr>
    </w:p>
    <w:p w14:paraId="33FB48DF" w14:textId="77777777" w:rsidR="00A815F9" w:rsidRDefault="00C15677">
      <w:pPr>
        <w:pStyle w:val="BodyText"/>
        <w:spacing w:line="276" w:lineRule="auto"/>
        <w:ind w:left="980" w:right="1305"/>
        <w:jc w:val="both"/>
      </w:pPr>
      <w:r>
        <w:t>Assurance can be provided that we have robust systems and processes in place to</w:t>
      </w:r>
      <w:r>
        <w:rPr>
          <w:spacing w:val="1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we have</w:t>
      </w:r>
      <w:r>
        <w:rPr>
          <w:spacing w:val="-1"/>
        </w:rPr>
        <w:t xml:space="preserve"> </w:t>
      </w:r>
      <w:r>
        <w:t>the safest possible</w:t>
      </w:r>
      <w:r>
        <w:rPr>
          <w:spacing w:val="-1"/>
        </w:rPr>
        <w:t xml:space="preserve"> </w:t>
      </w:r>
      <w:r>
        <w:t>staffing levels.</w:t>
      </w:r>
    </w:p>
    <w:p w14:paraId="4A275B64" w14:textId="77777777" w:rsidR="00A815F9" w:rsidRDefault="00A815F9">
      <w:pPr>
        <w:pStyle w:val="BodyText"/>
        <w:spacing w:before="8"/>
        <w:rPr>
          <w:sz w:val="27"/>
        </w:rPr>
      </w:pPr>
    </w:p>
    <w:p w14:paraId="62E9F700" w14:textId="77777777" w:rsidR="00A815F9" w:rsidRDefault="00C15677">
      <w:pPr>
        <w:pStyle w:val="ListParagraph"/>
        <w:numPr>
          <w:ilvl w:val="1"/>
          <w:numId w:val="122"/>
        </w:numPr>
        <w:tabs>
          <w:tab w:val="left" w:pos="1384"/>
        </w:tabs>
        <w:ind w:left="1383" w:hanging="404"/>
        <w:jc w:val="both"/>
        <w:rPr>
          <w:sz w:val="24"/>
        </w:rPr>
      </w:pPr>
      <w:r>
        <w:rPr>
          <w:sz w:val="24"/>
          <w:u w:val="single"/>
        </w:rPr>
        <w:t>Electronic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Rostering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(Eroster)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Levels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Covid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Related</w:t>
      </w:r>
      <w:r>
        <w:rPr>
          <w:spacing w:val="-16"/>
          <w:sz w:val="24"/>
          <w:u w:val="single"/>
        </w:rPr>
        <w:t xml:space="preserve"> </w:t>
      </w:r>
      <w:r>
        <w:rPr>
          <w:sz w:val="24"/>
          <w:u w:val="single"/>
        </w:rPr>
        <w:t>Absence</w:t>
      </w:r>
    </w:p>
    <w:p w14:paraId="44B59583" w14:textId="77777777" w:rsidR="00A815F9" w:rsidRDefault="00A815F9">
      <w:pPr>
        <w:pStyle w:val="BodyText"/>
        <w:spacing w:before="1"/>
        <w:rPr>
          <w:sz w:val="23"/>
        </w:rPr>
      </w:pPr>
    </w:p>
    <w:p w14:paraId="0535AC9E" w14:textId="77777777" w:rsidR="00A815F9" w:rsidRDefault="00C15677">
      <w:pPr>
        <w:pStyle w:val="BodyText"/>
        <w:spacing w:before="92" w:line="552" w:lineRule="auto"/>
        <w:ind w:left="980" w:right="2511"/>
      </w:pPr>
      <w:r>
        <w:pict w14:anchorId="2B52E483">
          <v:shape id="_x0000_s1104" type="#_x0000_t202" alt="" style="position:absolute;left:0;text-align:left;margin-left:66.4pt;margin-top:52.2pt;width:462.95pt;height:81.4pt;z-index:25162188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621"/>
                    <w:gridCol w:w="1933"/>
                    <w:gridCol w:w="706"/>
                    <w:gridCol w:w="1055"/>
                    <w:gridCol w:w="931"/>
                  </w:tblGrid>
                  <w:tr w:rsidR="00A815F9" w14:paraId="2B58D877" w14:textId="77777777">
                    <w:trPr>
                      <w:trHeight w:val="316"/>
                    </w:trPr>
                    <w:tc>
                      <w:tcPr>
                        <w:tcW w:w="4621" w:type="dxa"/>
                        <w:shd w:val="clear" w:color="auto" w:fill="BEBEBE"/>
                      </w:tcPr>
                      <w:p w14:paraId="2153A97E" w14:textId="77777777" w:rsidR="00A815F9" w:rsidRDefault="00C15677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Staff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Type</w:t>
                        </w:r>
                      </w:p>
                    </w:tc>
                    <w:tc>
                      <w:tcPr>
                        <w:tcW w:w="4625" w:type="dxa"/>
                        <w:gridSpan w:val="4"/>
                        <w:shd w:val="clear" w:color="auto" w:fill="BEBEBE"/>
                      </w:tcPr>
                      <w:p w14:paraId="2199FBAD" w14:textId="77777777" w:rsidR="00A815F9" w:rsidRDefault="00C15677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Covid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Related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Absence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Hours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(Eroster)</w:t>
                        </w:r>
                      </w:p>
                    </w:tc>
                  </w:tr>
                  <w:tr w:rsidR="00A815F9" w14:paraId="0A2C34D6" w14:textId="77777777">
                    <w:trPr>
                      <w:trHeight w:val="635"/>
                    </w:trPr>
                    <w:tc>
                      <w:tcPr>
                        <w:tcW w:w="4621" w:type="dxa"/>
                      </w:tcPr>
                      <w:p w14:paraId="0A75250D" w14:textId="77777777" w:rsidR="00A815F9" w:rsidRDefault="00C15677">
                        <w:pPr>
                          <w:pStyle w:val="TableParagraph"/>
                          <w:spacing w:before="2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RN</w:t>
                        </w:r>
                      </w:p>
                    </w:tc>
                    <w:tc>
                      <w:tcPr>
                        <w:tcW w:w="1933" w:type="dxa"/>
                        <w:tcBorders>
                          <w:right w:val="nil"/>
                        </w:tcBorders>
                      </w:tcPr>
                      <w:p w14:paraId="4B1B12B4" w14:textId="77777777" w:rsidR="00A815F9" w:rsidRDefault="00C15677">
                        <w:pPr>
                          <w:pStyle w:val="TableParagraph"/>
                          <w:spacing w:before="2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2989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(reduction</w:t>
                        </w:r>
                      </w:p>
                      <w:p w14:paraId="68A958F5" w14:textId="77777777" w:rsidR="00A815F9" w:rsidRDefault="00C15677">
                        <w:pPr>
                          <w:pStyle w:val="TableParagraph"/>
                          <w:spacing w:before="4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Jan 21)</w:t>
                        </w:r>
                      </w:p>
                    </w:tc>
                    <w:tc>
                      <w:tcPr>
                        <w:tcW w:w="706" w:type="dxa"/>
                        <w:tcBorders>
                          <w:left w:val="nil"/>
                          <w:right w:val="nil"/>
                        </w:tcBorders>
                      </w:tcPr>
                      <w:p w14:paraId="43C6997A" w14:textId="77777777" w:rsidR="00A815F9" w:rsidRDefault="00C15677">
                        <w:pPr>
                          <w:pStyle w:val="TableParagraph"/>
                          <w:spacing w:before="2"/>
                          <w:ind w:lef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since</w:t>
                        </w:r>
                      </w:p>
                    </w:tc>
                    <w:tc>
                      <w:tcPr>
                        <w:tcW w:w="1055" w:type="dxa"/>
                        <w:tcBorders>
                          <w:left w:val="nil"/>
                          <w:right w:val="nil"/>
                        </w:tcBorders>
                      </w:tcPr>
                      <w:p w14:paraId="34FABB6E" w14:textId="77777777" w:rsidR="00A815F9" w:rsidRDefault="00C15677">
                        <w:pPr>
                          <w:pStyle w:val="TableParagraph"/>
                          <w:spacing w:before="2"/>
                          <w:ind w:left="56" w:right="4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previous</w:t>
                        </w:r>
                      </w:p>
                    </w:tc>
                    <w:tc>
                      <w:tcPr>
                        <w:tcW w:w="931" w:type="dxa"/>
                        <w:tcBorders>
                          <w:left w:val="nil"/>
                        </w:tcBorders>
                      </w:tcPr>
                      <w:p w14:paraId="11F54A33" w14:textId="77777777" w:rsidR="00A815F9" w:rsidRDefault="00C15677">
                        <w:pPr>
                          <w:pStyle w:val="TableParagraph"/>
                          <w:spacing w:before="2"/>
                          <w:ind w:lef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month-</w:t>
                        </w:r>
                      </w:p>
                    </w:tc>
                  </w:tr>
                  <w:tr w:rsidR="00A815F9" w14:paraId="43BDA2CB" w14:textId="77777777">
                    <w:trPr>
                      <w:trHeight w:val="636"/>
                    </w:trPr>
                    <w:tc>
                      <w:tcPr>
                        <w:tcW w:w="4621" w:type="dxa"/>
                      </w:tcPr>
                      <w:p w14:paraId="5CF3B2F5" w14:textId="77777777" w:rsidR="00A815F9" w:rsidRDefault="00C15677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CSW</w:t>
                        </w:r>
                      </w:p>
                    </w:tc>
                    <w:tc>
                      <w:tcPr>
                        <w:tcW w:w="1933" w:type="dxa"/>
                        <w:tcBorders>
                          <w:right w:val="nil"/>
                        </w:tcBorders>
                      </w:tcPr>
                      <w:p w14:paraId="0C254A35" w14:textId="77777777" w:rsidR="00A815F9" w:rsidRDefault="00C15677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2385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(reduction</w:t>
                        </w:r>
                      </w:p>
                      <w:p w14:paraId="0D9C87A2" w14:textId="77777777" w:rsidR="00A815F9" w:rsidRDefault="00C15677">
                        <w:pPr>
                          <w:pStyle w:val="TableParagraph"/>
                          <w:spacing w:before="4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Jan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21)</w:t>
                        </w:r>
                      </w:p>
                    </w:tc>
                    <w:tc>
                      <w:tcPr>
                        <w:tcW w:w="706" w:type="dxa"/>
                        <w:tcBorders>
                          <w:left w:val="nil"/>
                          <w:right w:val="nil"/>
                        </w:tcBorders>
                      </w:tcPr>
                      <w:p w14:paraId="490C040E" w14:textId="77777777" w:rsidR="00A815F9" w:rsidRDefault="00C15677">
                        <w:pPr>
                          <w:pStyle w:val="TableParagraph"/>
                          <w:ind w:left="7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since</w:t>
                        </w:r>
                      </w:p>
                    </w:tc>
                    <w:tc>
                      <w:tcPr>
                        <w:tcW w:w="1055" w:type="dxa"/>
                        <w:tcBorders>
                          <w:left w:val="nil"/>
                          <w:right w:val="nil"/>
                        </w:tcBorders>
                      </w:tcPr>
                      <w:p w14:paraId="6D045B62" w14:textId="77777777" w:rsidR="00A815F9" w:rsidRDefault="00C15677">
                        <w:pPr>
                          <w:pStyle w:val="TableParagraph"/>
                          <w:ind w:left="55" w:right="5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previous</w:t>
                        </w:r>
                      </w:p>
                    </w:tc>
                    <w:tc>
                      <w:tcPr>
                        <w:tcW w:w="931" w:type="dxa"/>
                        <w:tcBorders>
                          <w:left w:val="nil"/>
                        </w:tcBorders>
                      </w:tcPr>
                      <w:p w14:paraId="5B32B7AF" w14:textId="77777777" w:rsidR="00A815F9" w:rsidRDefault="00C15677">
                        <w:pPr>
                          <w:pStyle w:val="TableParagraph"/>
                          <w:ind w:left="7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month-</w:t>
                        </w:r>
                      </w:p>
                    </w:tc>
                  </w:tr>
                </w:tbl>
                <w:p w14:paraId="5D1B2700" w14:textId="77777777" w:rsidR="00A815F9" w:rsidRDefault="00A815F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The</w:t>
      </w:r>
      <w:r>
        <w:rPr>
          <w:spacing w:val="-5"/>
        </w:rPr>
        <w:t xml:space="preserve"> </w:t>
      </w:r>
      <w:r>
        <w:t>recorded</w:t>
      </w:r>
      <w:r>
        <w:rPr>
          <w:spacing w:val="-5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Covid-19</w:t>
      </w:r>
      <w:r>
        <w:rPr>
          <w:spacing w:val="-4"/>
        </w:rPr>
        <w:t xml:space="preserve"> </w:t>
      </w:r>
      <w:r>
        <w:t>absence</w:t>
      </w:r>
      <w:r>
        <w:rPr>
          <w:spacing w:val="-4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seen</w:t>
      </w:r>
      <w:r>
        <w:rPr>
          <w:spacing w:val="-8"/>
        </w:rPr>
        <w:t xml:space="preserve"> </w:t>
      </w:r>
      <w:r>
        <w:t>Table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below</w:t>
      </w:r>
      <w:r>
        <w:rPr>
          <w:spacing w:val="-64"/>
        </w:rPr>
        <w:t xml:space="preserve"> </w:t>
      </w:r>
      <w:r>
        <w:rPr>
          <w:spacing w:val="-1"/>
        </w:rPr>
        <w:t>Table</w:t>
      </w:r>
      <w:r>
        <w:rPr>
          <w:spacing w:val="-2"/>
        </w:rPr>
        <w:t xml:space="preserve"> </w:t>
      </w:r>
      <w:r>
        <w:rPr>
          <w:spacing w:val="-1"/>
        </w:rPr>
        <w:t>2:</w:t>
      </w:r>
      <w:r>
        <w:t xml:space="preserve"> Covid</w:t>
      </w:r>
      <w:r>
        <w:rPr>
          <w:spacing w:val="-1"/>
        </w:rPr>
        <w:t xml:space="preserve"> </w:t>
      </w:r>
      <w:r>
        <w:t>Related</w:t>
      </w:r>
      <w:r>
        <w:rPr>
          <w:spacing w:val="-17"/>
        </w:rPr>
        <w:t xml:space="preserve"> </w:t>
      </w:r>
      <w:r>
        <w:t>Absence</w:t>
      </w:r>
      <w:r>
        <w:rPr>
          <w:spacing w:val="-1"/>
        </w:rPr>
        <w:t xml:space="preserve"> </w:t>
      </w:r>
      <w:r>
        <w:t>in Erosters</w:t>
      </w:r>
    </w:p>
    <w:p w14:paraId="772BDDB2" w14:textId="77777777" w:rsidR="00A815F9" w:rsidRDefault="00A815F9">
      <w:pPr>
        <w:pStyle w:val="BodyText"/>
        <w:rPr>
          <w:sz w:val="26"/>
        </w:rPr>
      </w:pPr>
    </w:p>
    <w:p w14:paraId="68E4ED9F" w14:textId="77777777" w:rsidR="00A815F9" w:rsidRDefault="00A815F9">
      <w:pPr>
        <w:pStyle w:val="BodyText"/>
        <w:rPr>
          <w:sz w:val="26"/>
        </w:rPr>
      </w:pPr>
    </w:p>
    <w:p w14:paraId="317CE59F" w14:textId="77777777" w:rsidR="00A815F9" w:rsidRDefault="00A815F9">
      <w:pPr>
        <w:pStyle w:val="BodyText"/>
        <w:rPr>
          <w:sz w:val="26"/>
        </w:rPr>
      </w:pPr>
    </w:p>
    <w:p w14:paraId="1F81DE14" w14:textId="77777777" w:rsidR="00A815F9" w:rsidRDefault="00A815F9">
      <w:pPr>
        <w:pStyle w:val="BodyText"/>
        <w:rPr>
          <w:sz w:val="26"/>
        </w:rPr>
      </w:pPr>
    </w:p>
    <w:p w14:paraId="54316C86" w14:textId="77777777" w:rsidR="00A815F9" w:rsidRDefault="00A815F9">
      <w:pPr>
        <w:pStyle w:val="BodyText"/>
        <w:spacing w:before="7"/>
        <w:rPr>
          <w:sz w:val="37"/>
        </w:rPr>
      </w:pPr>
    </w:p>
    <w:p w14:paraId="071D208F" w14:textId="77777777" w:rsidR="00A815F9" w:rsidRDefault="00C15677">
      <w:pPr>
        <w:pStyle w:val="BodyText"/>
        <w:ind w:left="980"/>
      </w:pPr>
      <w:r>
        <w:t>1.6</w:t>
      </w:r>
      <w:r>
        <w:rPr>
          <w:spacing w:val="-15"/>
        </w:rPr>
        <w:t xml:space="preserve"> </w:t>
      </w:r>
      <w:r>
        <w:rPr>
          <w:u w:val="single"/>
        </w:rPr>
        <w:t>Allocate System</w:t>
      </w:r>
      <w:r>
        <w:rPr>
          <w:spacing w:val="-2"/>
          <w:u w:val="single"/>
        </w:rPr>
        <w:t xml:space="preserve"> </w:t>
      </w:r>
      <w:r>
        <w:rPr>
          <w:u w:val="single"/>
        </w:rPr>
        <w:t>Roll</w:t>
      </w:r>
      <w:r>
        <w:rPr>
          <w:spacing w:val="-3"/>
          <w:u w:val="single"/>
        </w:rPr>
        <w:t xml:space="preserve"> </w:t>
      </w:r>
      <w:r>
        <w:rPr>
          <w:u w:val="single"/>
        </w:rPr>
        <w:t>Out</w:t>
      </w:r>
    </w:p>
    <w:p w14:paraId="0376B331" w14:textId="77777777" w:rsidR="00A815F9" w:rsidRDefault="00A815F9">
      <w:pPr>
        <w:pStyle w:val="BodyText"/>
        <w:spacing w:before="3"/>
        <w:rPr>
          <w:sz w:val="23"/>
        </w:rPr>
      </w:pPr>
    </w:p>
    <w:p w14:paraId="7BC51CD7" w14:textId="77777777" w:rsidR="00A815F9" w:rsidRDefault="00C15677">
      <w:pPr>
        <w:pStyle w:val="BodyText"/>
        <w:spacing w:before="93" w:line="276" w:lineRule="auto"/>
        <w:ind w:left="980" w:right="1293"/>
        <w:jc w:val="both"/>
      </w:pPr>
      <w:r>
        <w:t>Forty departments have attended for Roster Manager in Allocate to date and have</w:t>
      </w:r>
      <w:r>
        <w:rPr>
          <w:spacing w:val="1"/>
        </w:rPr>
        <w:t xml:space="preserve"> </w:t>
      </w:r>
      <w:r>
        <w:t>moved into the Allocate system. There are 8 remaining departments to move into</w:t>
      </w:r>
      <w:r>
        <w:rPr>
          <w:spacing w:val="1"/>
        </w:rPr>
        <w:t xml:space="preserve"> </w:t>
      </w:r>
      <w:r>
        <w:t>Allocate from RosterPro (RPC). Four of these areas already have a plan to move</w:t>
      </w:r>
      <w:r>
        <w:rPr>
          <w:spacing w:val="1"/>
        </w:rPr>
        <w:t xml:space="preserve"> </w:t>
      </w:r>
      <w:r>
        <w:t>over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allocate</w:t>
      </w:r>
      <w:r>
        <w:rPr>
          <w:spacing w:val="35"/>
        </w:rPr>
        <w:t xml:space="preserve"> </w:t>
      </w:r>
      <w:r>
        <w:t>system</w:t>
      </w:r>
      <w:r>
        <w:rPr>
          <w:spacing w:val="34"/>
        </w:rPr>
        <w:t xml:space="preserve"> </w:t>
      </w:r>
      <w:r>
        <w:t>(ED</w:t>
      </w:r>
      <w:r>
        <w:rPr>
          <w:spacing w:val="34"/>
        </w:rPr>
        <w:t xml:space="preserve"> </w:t>
      </w:r>
      <w:r>
        <w:t>/</w:t>
      </w:r>
      <w:r>
        <w:rPr>
          <w:spacing w:val="32"/>
        </w:rPr>
        <w:t xml:space="preserve"> </w:t>
      </w:r>
      <w:r>
        <w:t>ED</w:t>
      </w:r>
      <w:r>
        <w:rPr>
          <w:spacing w:val="34"/>
        </w:rPr>
        <w:t xml:space="preserve"> </w:t>
      </w:r>
      <w:r>
        <w:t>paediatrics</w:t>
      </w:r>
      <w:r>
        <w:rPr>
          <w:spacing w:val="37"/>
        </w:rPr>
        <w:t xml:space="preserve"> </w:t>
      </w:r>
      <w:r>
        <w:t>/</w:t>
      </w:r>
      <w:r>
        <w:rPr>
          <w:spacing w:val="35"/>
        </w:rPr>
        <w:t xml:space="preserve"> </w:t>
      </w:r>
      <w:r>
        <w:t>ED</w:t>
      </w:r>
      <w:r>
        <w:rPr>
          <w:spacing w:val="31"/>
        </w:rPr>
        <w:t xml:space="preserve"> </w:t>
      </w:r>
      <w:r>
        <w:t>non-consultant</w:t>
      </w:r>
      <w:r>
        <w:rPr>
          <w:spacing w:val="34"/>
        </w:rPr>
        <w:t xml:space="preserve"> </w:t>
      </w:r>
      <w:r>
        <w:t>/</w:t>
      </w:r>
      <w:r>
        <w:rPr>
          <w:spacing w:val="33"/>
        </w:rPr>
        <w:t xml:space="preserve"> </w:t>
      </w:r>
      <w:r>
        <w:t>Ante-natal</w:t>
      </w:r>
    </w:p>
    <w:p w14:paraId="53F04D3B" w14:textId="77777777" w:rsidR="00A815F9" w:rsidRDefault="00A815F9">
      <w:pPr>
        <w:pStyle w:val="BodyText"/>
        <w:spacing w:before="10"/>
        <w:rPr>
          <w:sz w:val="21"/>
        </w:rPr>
      </w:pPr>
    </w:p>
    <w:p w14:paraId="44CFA447" w14:textId="77777777" w:rsidR="00A815F9" w:rsidRDefault="00C15677">
      <w:pPr>
        <w:spacing w:before="8"/>
        <w:ind w:right="316"/>
        <w:jc w:val="center"/>
        <w:rPr>
          <w:rFonts w:ascii="Calibri"/>
        </w:rPr>
      </w:pPr>
      <w:r>
        <w:rPr>
          <w:rFonts w:ascii="Calibri"/>
        </w:rPr>
        <w:t>5</w:t>
      </w:r>
    </w:p>
    <w:p w14:paraId="6CDE1B72" w14:textId="77777777" w:rsidR="00A815F9" w:rsidRDefault="00A815F9">
      <w:pPr>
        <w:jc w:val="center"/>
        <w:rPr>
          <w:rFonts w:ascii="Calibri"/>
        </w:rPr>
        <w:sectPr w:rsidR="00A815F9">
          <w:headerReference w:type="even" r:id="rId637"/>
          <w:footerReference w:type="even" r:id="rId638"/>
          <w:pgSz w:w="11910" w:h="16840"/>
          <w:pgMar w:top="380" w:right="140" w:bottom="0" w:left="460" w:header="0" w:footer="0" w:gutter="0"/>
          <w:pgBorders w:offsetFrom="page">
            <w:top w:val="single" w:sz="8" w:space="24" w:color="FFFFFF"/>
            <w:left w:val="single" w:sz="8" w:space="24" w:color="FFFFFF"/>
            <w:bottom w:val="single" w:sz="8" w:space="24" w:color="FFFFFF"/>
            <w:right w:val="single" w:sz="8" w:space="24" w:color="FFFFFF"/>
          </w:pgBorders>
          <w:cols w:space="720"/>
        </w:sectPr>
      </w:pPr>
    </w:p>
    <w:p w14:paraId="1FCFD496" w14:textId="77777777" w:rsidR="00A815F9" w:rsidRDefault="00C15677">
      <w:pPr>
        <w:pStyle w:val="BodyText"/>
        <w:ind w:left="6123"/>
        <w:rPr>
          <w:rFonts w:ascii="Calibri"/>
          <w:sz w:val="20"/>
        </w:rPr>
      </w:pPr>
      <w:r>
        <w:lastRenderedPageBreak/>
        <w:pict w14:anchorId="19530F1F">
          <v:group id="_x0000_s1101" alt="" style="position:absolute;left:0;text-align:left;margin-left:0;margin-top:754.3pt;width:593.55pt;height:85.95pt;z-index:251622912;mso-position-horizontal-relative:page;mso-position-vertical-relative:page" coordorigin=",15086" coordsize="11871,1719">
            <v:shape id="_x0000_s1102" type="#_x0000_t75" alt="" style="position:absolute;top:15085;width:11871;height:1719">
              <v:imagedata r:id="rId625" o:title=""/>
            </v:shape>
            <v:shape id="_x0000_s1103" type="#_x0000_t202" alt="" style="position:absolute;left:5897;top:15637;width:132;height:221;mso-wrap-style:square;v-text-anchor:top" filled="f" stroked="f">
              <v:textbox inset="0,0,0,0">
                <w:txbxContent>
                  <w:p w14:paraId="1A970AD3" w14:textId="77777777" w:rsidR="00A815F9" w:rsidRDefault="00C1567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6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"/>
          <w:noProof/>
          <w:sz w:val="20"/>
        </w:rPr>
        <w:drawing>
          <wp:inline distT="0" distB="0" distL="0" distR="0" wp14:anchorId="68ECA209" wp14:editId="5911302C">
            <wp:extent cx="3239159" cy="549021"/>
            <wp:effectExtent l="0" t="0" r="0" b="0"/>
            <wp:docPr id="715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" name="image238.jpeg"/>
                    <pic:cNvPicPr/>
                  </pic:nvPicPr>
                  <pic:blipFill>
                    <a:blip r:embed="rId6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B2ED3" w14:textId="77777777" w:rsidR="00A815F9" w:rsidRDefault="00A815F9">
      <w:pPr>
        <w:pStyle w:val="BodyText"/>
        <w:spacing w:before="12"/>
        <w:rPr>
          <w:rFonts w:ascii="Calibri"/>
          <w:sz w:val="5"/>
        </w:rPr>
      </w:pPr>
    </w:p>
    <w:p w14:paraId="44E00E33" w14:textId="77777777" w:rsidR="00A815F9" w:rsidRDefault="00C15677">
      <w:pPr>
        <w:pStyle w:val="BodyText"/>
        <w:spacing w:before="93" w:line="276" w:lineRule="auto"/>
        <w:ind w:left="980" w:right="1297"/>
        <w:jc w:val="both"/>
      </w:pPr>
      <w:r>
        <w:t>clinic). The RPC system has had an extension of licence until September 2021 to</w:t>
      </w:r>
      <w:r>
        <w:rPr>
          <w:spacing w:val="1"/>
        </w:rPr>
        <w:t xml:space="preserve"> </w:t>
      </w:r>
      <w:r>
        <w:t>accommodate further Roll out planning. Covid-19 pandemic has delayed roll out due</w:t>
      </w:r>
      <w:r>
        <w:rPr>
          <w:spacing w:val="1"/>
        </w:rPr>
        <w:t xml:space="preserve"> </w:t>
      </w:r>
      <w:r>
        <w:t>to the inability to train clin</w:t>
      </w:r>
      <w:r>
        <w:t>ical staff. Virtual methodologies have been tried without</w:t>
      </w:r>
      <w:r>
        <w:rPr>
          <w:spacing w:val="1"/>
        </w:rPr>
        <w:t xml:space="preserve"> </w:t>
      </w:r>
      <w:r>
        <w:t>success so the commencement of training is being prioritised to areas that pay</w:t>
      </w:r>
      <w:r>
        <w:rPr>
          <w:spacing w:val="1"/>
        </w:rPr>
        <w:t xml:space="preserve"> </w:t>
      </w:r>
      <w:r>
        <w:t>enhancements.</w:t>
      </w:r>
      <w:r>
        <w:rPr>
          <w:spacing w:val="-3"/>
        </w:rPr>
        <w:t xml:space="preserve"> </w:t>
      </w:r>
      <w:r>
        <w:t>ED is receiving</w:t>
      </w:r>
      <w:r>
        <w:rPr>
          <w:spacing w:val="-2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priority.</w:t>
      </w:r>
    </w:p>
    <w:p w14:paraId="628D812F" w14:textId="77777777" w:rsidR="00A815F9" w:rsidRDefault="00C15677">
      <w:pPr>
        <w:pStyle w:val="BodyText"/>
        <w:spacing w:line="276" w:lineRule="auto"/>
        <w:ind w:left="980" w:right="1296"/>
        <w:jc w:val="both"/>
      </w:pPr>
      <w:r>
        <w:t>In addition, Allocate have changed the user interface (version 11</w:t>
      </w:r>
      <w:r>
        <w:t>) and we have to</w:t>
      </w:r>
      <w:r>
        <w:rPr>
          <w:spacing w:val="1"/>
        </w:rPr>
        <w:t xml:space="preserve"> </w:t>
      </w:r>
      <w:r>
        <w:t>migrate from our Version 10 to Version 11 by end of May 2021 which will require</w:t>
      </w:r>
      <w:r>
        <w:rPr>
          <w:spacing w:val="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 current</w:t>
      </w:r>
      <w:r>
        <w:rPr>
          <w:spacing w:val="-3"/>
        </w:rPr>
        <w:t xml:space="preserve"> </w:t>
      </w:r>
      <w:r>
        <w:t>Allocate</w:t>
      </w:r>
      <w:r>
        <w:rPr>
          <w:spacing w:val="1"/>
        </w:rPr>
        <w:t xml:space="preserve"> </w:t>
      </w:r>
      <w:r>
        <w:t>Managers</w:t>
      </w:r>
      <w:r>
        <w:rPr>
          <w:spacing w:val="-1"/>
        </w:rPr>
        <w:t xml:space="preserve"> </w:t>
      </w:r>
      <w:r>
        <w:t>(40</w:t>
      </w:r>
      <w:r>
        <w:rPr>
          <w:spacing w:val="-2"/>
        </w:rPr>
        <w:t xml:space="preserve"> </w:t>
      </w:r>
      <w:r>
        <w:t>departments).</w:t>
      </w:r>
    </w:p>
    <w:p w14:paraId="69A1E3EE" w14:textId="77777777" w:rsidR="00A815F9" w:rsidRDefault="00A815F9">
      <w:pPr>
        <w:pStyle w:val="BodyText"/>
        <w:spacing w:before="6"/>
        <w:rPr>
          <w:sz w:val="27"/>
        </w:rPr>
      </w:pPr>
    </w:p>
    <w:p w14:paraId="02B204F8" w14:textId="77777777" w:rsidR="00A815F9" w:rsidRDefault="00C15677">
      <w:pPr>
        <w:pStyle w:val="BodyText"/>
        <w:spacing w:before="1" w:line="276" w:lineRule="auto"/>
        <w:ind w:left="980" w:right="1298"/>
        <w:jc w:val="both"/>
      </w:pPr>
      <w:r>
        <w:t>Eroster KPI data is now included within the staffing report to PODC and will be</w:t>
      </w:r>
      <w:r>
        <w:rPr>
          <w:spacing w:val="1"/>
        </w:rPr>
        <w:t xml:space="preserve"> </w:t>
      </w:r>
      <w:r>
        <w:t>reported on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monthly</w:t>
      </w:r>
      <w:r>
        <w:rPr>
          <w:spacing w:val="-3"/>
        </w:rPr>
        <w:t xml:space="preserve"> </w:t>
      </w:r>
      <w:r>
        <w:t>basis.</w:t>
      </w:r>
    </w:p>
    <w:p w14:paraId="027559F7" w14:textId="77777777" w:rsidR="00A815F9" w:rsidRDefault="00A815F9">
      <w:pPr>
        <w:pStyle w:val="BodyText"/>
        <w:spacing w:before="7"/>
        <w:rPr>
          <w:sz w:val="27"/>
        </w:rPr>
      </w:pPr>
    </w:p>
    <w:p w14:paraId="6B09113A" w14:textId="77777777" w:rsidR="00A815F9" w:rsidRDefault="00C15677">
      <w:pPr>
        <w:pStyle w:val="BodyText"/>
        <w:ind w:left="980"/>
        <w:jc w:val="both"/>
      </w:pPr>
      <w:r>
        <w:t>1.9</w:t>
      </w:r>
      <w:r>
        <w:rPr>
          <w:spacing w:val="-2"/>
          <w:u w:val="single"/>
        </w:rPr>
        <w:t xml:space="preserve"> </w:t>
      </w:r>
      <w:r>
        <w:rPr>
          <w:u w:val="single"/>
        </w:rPr>
        <w:t>Staff</w:t>
      </w:r>
      <w:r>
        <w:rPr>
          <w:spacing w:val="-4"/>
          <w:u w:val="single"/>
        </w:rPr>
        <w:t xml:space="preserve"> </w:t>
      </w:r>
      <w:r>
        <w:rPr>
          <w:u w:val="single"/>
        </w:rPr>
        <w:t>experience</w:t>
      </w:r>
      <w:r>
        <w:rPr>
          <w:spacing w:val="-4"/>
          <w:u w:val="single"/>
        </w:rPr>
        <w:t xml:space="preserve"> </w:t>
      </w:r>
      <w:r>
        <w:rPr>
          <w:u w:val="single"/>
        </w:rPr>
        <w:t>audits –</w:t>
      </w:r>
      <w:r>
        <w:rPr>
          <w:spacing w:val="-3"/>
          <w:u w:val="single"/>
        </w:rPr>
        <w:t xml:space="preserve"> </w:t>
      </w:r>
      <w:r>
        <w:rPr>
          <w:u w:val="single"/>
        </w:rPr>
        <w:t>Perfect</w:t>
      </w:r>
      <w:r>
        <w:rPr>
          <w:spacing w:val="-2"/>
          <w:u w:val="single"/>
        </w:rPr>
        <w:t xml:space="preserve"> </w:t>
      </w:r>
      <w:r>
        <w:rPr>
          <w:u w:val="single"/>
        </w:rPr>
        <w:t>ward</w:t>
      </w:r>
    </w:p>
    <w:p w14:paraId="55E6CD42" w14:textId="77777777" w:rsidR="00A815F9" w:rsidRDefault="00A815F9">
      <w:pPr>
        <w:pStyle w:val="BodyText"/>
        <w:spacing w:before="2"/>
        <w:rPr>
          <w:sz w:val="23"/>
        </w:rPr>
      </w:pPr>
    </w:p>
    <w:p w14:paraId="125D449B" w14:textId="77777777" w:rsidR="00A815F9" w:rsidRDefault="00C15677">
      <w:pPr>
        <w:pStyle w:val="BodyText"/>
        <w:spacing w:before="92" w:line="276" w:lineRule="auto"/>
        <w:ind w:left="980" w:right="1293"/>
        <w:jc w:val="both"/>
      </w:pPr>
      <w:r>
        <w:t>Within the suite of audits a monthly staff experience audit is now undertaken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includes questions</w:t>
      </w:r>
      <w:r>
        <w:t xml:space="preserve"> from the national staff survey where we have performed below</w:t>
      </w:r>
      <w:r>
        <w:rPr>
          <w:spacing w:val="1"/>
        </w:rPr>
        <w:t xml:space="preserve"> </w:t>
      </w:r>
      <w:r>
        <w:t>peers.</w:t>
      </w:r>
      <w:r>
        <w:rPr>
          <w:spacing w:val="1"/>
        </w:rPr>
        <w:t xml:space="preserve"> </w:t>
      </w:r>
      <w:r>
        <w:t>For February 2021 this audit scored 81% with 8 clinical areas completing this</w:t>
      </w:r>
      <w:r>
        <w:rPr>
          <w:spacing w:val="1"/>
        </w:rPr>
        <w:t xml:space="preserve"> </w:t>
      </w:r>
      <w:r>
        <w:t>audit.</w:t>
      </w:r>
      <w:r>
        <w:rPr>
          <w:spacing w:val="1"/>
        </w:rPr>
        <w:t xml:space="preserve"> </w:t>
      </w:r>
      <w:r>
        <w:t>The audit is still being embedded but the expectation is that all clinical areas</w:t>
      </w:r>
      <w:r>
        <w:rPr>
          <w:spacing w:val="1"/>
        </w:rPr>
        <w:t xml:space="preserve"> </w:t>
      </w:r>
      <w:r>
        <w:t>using the app will co</w:t>
      </w:r>
      <w:r>
        <w:t>mplete the staff experience audit via the perfect ward app and</w:t>
      </w:r>
      <w:r>
        <w:rPr>
          <w:spacing w:val="1"/>
        </w:rPr>
        <w:t xml:space="preserve"> </w:t>
      </w:r>
      <w:r>
        <w:t>performance will be reported to PODC monthly.</w:t>
      </w:r>
      <w:r>
        <w:rPr>
          <w:spacing w:val="1"/>
        </w:rPr>
        <w:t xml:space="preserve"> </w:t>
      </w:r>
      <w:r>
        <w:t>A monthly assurance meeting with</w:t>
      </w:r>
      <w:r>
        <w:rPr>
          <w:spacing w:val="1"/>
        </w:rPr>
        <w:t xml:space="preserve"> </w:t>
      </w:r>
      <w:r>
        <w:t>Divisional Directors of Nursing, chaired by the Deputy Director of Nursing reviews</w:t>
      </w:r>
      <w:r>
        <w:rPr>
          <w:spacing w:val="1"/>
        </w:rPr>
        <w:t xml:space="preserve"> </w:t>
      </w:r>
      <w:r>
        <w:t>audit</w:t>
      </w:r>
      <w:r>
        <w:rPr>
          <w:spacing w:val="-1"/>
        </w:rPr>
        <w:t xml:space="preserve"> </w:t>
      </w:r>
      <w:r>
        <w:t>scores, themes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subseq</w:t>
      </w:r>
      <w:r>
        <w:t>uent</w:t>
      </w:r>
      <w:r>
        <w:rPr>
          <w:spacing w:val="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plans.</w:t>
      </w:r>
    </w:p>
    <w:p w14:paraId="1F1DA9CE" w14:textId="77777777" w:rsidR="00A815F9" w:rsidRDefault="00A815F9">
      <w:pPr>
        <w:pStyle w:val="BodyText"/>
        <w:rPr>
          <w:sz w:val="26"/>
        </w:rPr>
      </w:pPr>
    </w:p>
    <w:p w14:paraId="5007FFDA" w14:textId="77777777" w:rsidR="00A815F9" w:rsidRDefault="00A815F9">
      <w:pPr>
        <w:pStyle w:val="BodyText"/>
        <w:spacing w:before="5"/>
        <w:rPr>
          <w:sz w:val="36"/>
        </w:rPr>
      </w:pPr>
    </w:p>
    <w:p w14:paraId="5DEF3AFD" w14:textId="77777777" w:rsidR="00A815F9" w:rsidRDefault="00C15677">
      <w:pPr>
        <w:ind w:left="980"/>
        <w:jc w:val="both"/>
        <w:rPr>
          <w:b/>
          <w:sz w:val="24"/>
        </w:rPr>
      </w:pPr>
      <w:r>
        <w:rPr>
          <w:b/>
          <w:sz w:val="24"/>
        </w:rPr>
        <w:t>END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REPORT</w:t>
      </w:r>
    </w:p>
    <w:p w14:paraId="3DB6F239" w14:textId="77777777" w:rsidR="00A815F9" w:rsidRDefault="00A815F9">
      <w:pPr>
        <w:jc w:val="both"/>
        <w:rPr>
          <w:sz w:val="24"/>
        </w:rPr>
        <w:sectPr w:rsidR="00A815F9">
          <w:headerReference w:type="default" r:id="rId639"/>
          <w:footerReference w:type="default" r:id="rId640"/>
          <w:pgSz w:w="11910" w:h="16840"/>
          <w:pgMar w:top="380" w:right="140" w:bottom="0" w:left="460" w:header="0" w:footer="0" w:gutter="0"/>
          <w:pgBorders w:offsetFrom="page">
            <w:top w:val="single" w:sz="8" w:space="24" w:color="FFFFFF"/>
            <w:left w:val="single" w:sz="8" w:space="24" w:color="FFFFFF"/>
            <w:bottom w:val="single" w:sz="8" w:space="24" w:color="FFFFFF"/>
            <w:right w:val="single" w:sz="8" w:space="24" w:color="FFFFFF"/>
          </w:pgBorders>
          <w:cols w:space="720"/>
        </w:sectPr>
      </w:pPr>
    </w:p>
    <w:p w14:paraId="2E774748" w14:textId="77777777" w:rsidR="00A815F9" w:rsidRDefault="00A815F9">
      <w:pPr>
        <w:pStyle w:val="BodyText"/>
        <w:rPr>
          <w:b/>
          <w:sz w:val="20"/>
        </w:rPr>
      </w:pPr>
    </w:p>
    <w:p w14:paraId="30F64F14" w14:textId="77777777" w:rsidR="00A815F9" w:rsidRDefault="00A815F9">
      <w:pPr>
        <w:pStyle w:val="BodyText"/>
        <w:rPr>
          <w:b/>
          <w:sz w:val="20"/>
        </w:rPr>
      </w:pPr>
    </w:p>
    <w:p w14:paraId="74447566" w14:textId="77777777" w:rsidR="00A815F9" w:rsidRDefault="00A815F9">
      <w:pPr>
        <w:pStyle w:val="BodyText"/>
        <w:spacing w:before="3"/>
        <w:rPr>
          <w:b/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1882"/>
        <w:gridCol w:w="2578"/>
      </w:tblGrid>
      <w:tr w:rsidR="00A815F9" w14:paraId="44E42847" w14:textId="77777777">
        <w:trPr>
          <w:trHeight w:val="561"/>
        </w:trPr>
        <w:tc>
          <w:tcPr>
            <w:tcW w:w="10134" w:type="dxa"/>
            <w:gridSpan w:val="4"/>
            <w:shd w:val="clear" w:color="auto" w:fill="D9D9D9"/>
          </w:tcPr>
          <w:p w14:paraId="0158C0AC" w14:textId="77777777" w:rsidR="00A815F9" w:rsidRDefault="00C15677">
            <w:pPr>
              <w:pStyle w:val="TableParagraph"/>
              <w:spacing w:before="125"/>
              <w:ind w:left="43"/>
              <w:rPr>
                <w:b/>
                <w:sz w:val="24"/>
              </w:rPr>
            </w:pPr>
            <w:bookmarkStart w:id="38" w:name="24._Trust_Board_Exec_WwP_(April_2021)_v2"/>
            <w:bookmarkEnd w:id="38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410A69EA" w14:textId="77777777">
        <w:trPr>
          <w:trHeight w:val="556"/>
        </w:trPr>
        <w:tc>
          <w:tcPr>
            <w:tcW w:w="7556" w:type="dxa"/>
            <w:gridSpan w:val="3"/>
            <w:shd w:val="clear" w:color="auto" w:fill="D9D9D9"/>
          </w:tcPr>
          <w:p w14:paraId="7FEA028F" w14:textId="77777777" w:rsidR="00A815F9" w:rsidRDefault="00C15677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Closely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Partners</w:t>
            </w:r>
          </w:p>
        </w:tc>
        <w:tc>
          <w:tcPr>
            <w:tcW w:w="2578" w:type="dxa"/>
            <w:shd w:val="clear" w:color="auto" w:fill="D9D9D9"/>
          </w:tcPr>
          <w:p w14:paraId="4F711A4A" w14:textId="77777777" w:rsidR="00A815F9" w:rsidRDefault="00C15677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</w:tc>
      </w:tr>
      <w:tr w:rsidR="00A815F9" w14:paraId="6D904D5D" w14:textId="77777777">
        <w:trPr>
          <w:trHeight w:val="950"/>
        </w:trPr>
        <w:tc>
          <w:tcPr>
            <w:tcW w:w="2842" w:type="dxa"/>
          </w:tcPr>
          <w:p w14:paraId="478E1877" w14:textId="77777777" w:rsidR="00A815F9" w:rsidRDefault="00C15677">
            <w:pPr>
              <w:pStyle w:val="TableParagraph"/>
              <w:spacing w:before="120" w:line="276" w:lineRule="auto"/>
              <w:ind w:left="43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314D5AA2" w14:textId="77777777" w:rsidR="00A815F9" w:rsidRDefault="00C15677">
            <w:pPr>
              <w:pStyle w:val="TableParagraph"/>
              <w:spacing w:line="276" w:lineRule="auto"/>
              <w:ind w:left="42" w:right="878"/>
              <w:rPr>
                <w:sz w:val="24"/>
              </w:rPr>
            </w:pPr>
            <w:r>
              <w:rPr>
                <w:sz w:val="24"/>
              </w:rPr>
              <w:t>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Hobbs,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Chief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Operating Officer</w:t>
            </w:r>
          </w:p>
        </w:tc>
        <w:tc>
          <w:tcPr>
            <w:tcW w:w="1882" w:type="dxa"/>
          </w:tcPr>
          <w:p w14:paraId="7F9AC4AD" w14:textId="77777777" w:rsidR="00A815F9" w:rsidRDefault="00C15677">
            <w:pPr>
              <w:pStyle w:val="TableParagraph"/>
              <w:spacing w:line="276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6F781A27" w14:textId="77777777" w:rsidR="00A815F9" w:rsidRDefault="00C15677">
            <w:pPr>
              <w:pStyle w:val="TableParagraph"/>
              <w:spacing w:line="276" w:lineRule="auto"/>
              <w:ind w:left="46" w:right="607"/>
              <w:rPr>
                <w:sz w:val="24"/>
              </w:rPr>
            </w:pPr>
            <w:r>
              <w:rPr>
                <w:sz w:val="24"/>
              </w:rPr>
              <w:t>Ned Hobbs, Chief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Operating Officer</w:t>
            </w:r>
          </w:p>
        </w:tc>
      </w:tr>
      <w:tr w:rsidR="00A815F9" w14:paraId="669BB953" w14:textId="77777777">
        <w:trPr>
          <w:trHeight w:val="599"/>
        </w:trPr>
        <w:tc>
          <w:tcPr>
            <w:tcW w:w="2842" w:type="dxa"/>
          </w:tcPr>
          <w:p w14:paraId="53F4EB16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2" w:type="dxa"/>
            <w:gridSpan w:val="3"/>
          </w:tcPr>
          <w:p w14:paraId="75EB8008" w14:textId="77777777" w:rsidR="00A815F9" w:rsidRDefault="00C15677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A815F9" w14:paraId="6F0789AE" w14:textId="77777777">
        <w:trPr>
          <w:trHeight w:val="3810"/>
        </w:trPr>
        <w:tc>
          <w:tcPr>
            <w:tcW w:w="2842" w:type="dxa"/>
          </w:tcPr>
          <w:p w14:paraId="7F21A042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292" w:type="dxa"/>
            <w:gridSpan w:val="3"/>
          </w:tcPr>
          <w:p w14:paraId="480DEE86" w14:textId="77777777" w:rsidR="00A815F9" w:rsidRDefault="00C15677">
            <w:pPr>
              <w:pStyle w:val="TableParagraph"/>
              <w:spacing w:line="276" w:lineRule="auto"/>
              <w:ind w:left="42" w:right="70"/>
              <w:rPr>
                <w:sz w:val="24"/>
              </w:rPr>
            </w:pPr>
            <w:r>
              <w:rPr>
                <w:sz w:val="24"/>
              </w:rPr>
              <w:t>This report provides an overview of the risks to delivery of the Work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Closely with Partners Strategic Objective, mitigations in place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 the risks identified, and actions identified to address gaps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assurance.</w:t>
            </w:r>
          </w:p>
          <w:p w14:paraId="59846FE8" w14:textId="77777777" w:rsidR="00A815F9" w:rsidRDefault="00A815F9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48C60055" w14:textId="77777777" w:rsidR="00A815F9" w:rsidRDefault="00C15677">
            <w:pPr>
              <w:pStyle w:val="TableParagraph"/>
              <w:spacing w:line="276" w:lineRule="auto"/>
              <w:ind w:left="42" w:right="231"/>
              <w:rPr>
                <w:sz w:val="24"/>
              </w:rPr>
            </w:pPr>
            <w:r>
              <w:rPr>
                <w:sz w:val="24"/>
              </w:rPr>
              <w:t>The Work Closely with Partners Improvement Programme reflects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work of Divisional teams and the progression of functional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integration between Acute Hospitals. This report gives a brief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functional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establishment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Royal Wolverhampton NHS Trust and Walsall Healthcare NHS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 Executive to Executive Integration forum.</w:t>
            </w:r>
          </w:p>
        </w:tc>
      </w:tr>
      <w:tr w:rsidR="00A815F9" w14:paraId="0ADC69EB" w14:textId="77777777">
        <w:trPr>
          <w:trHeight w:val="950"/>
        </w:trPr>
        <w:tc>
          <w:tcPr>
            <w:tcW w:w="2842" w:type="dxa"/>
          </w:tcPr>
          <w:p w14:paraId="0F39B906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2" w:type="dxa"/>
            <w:gridSpan w:val="3"/>
          </w:tcPr>
          <w:p w14:paraId="347BC25E" w14:textId="77777777" w:rsidR="00A815F9" w:rsidRDefault="00C15677">
            <w:pPr>
              <w:pStyle w:val="TableParagraph"/>
              <w:spacing w:line="276" w:lineRule="auto"/>
              <w:ind w:left="42" w:right="229"/>
              <w:rPr>
                <w:sz w:val="24"/>
              </w:rPr>
            </w:pPr>
            <w:r>
              <w:rPr>
                <w:sz w:val="24"/>
              </w:rPr>
              <w:t>Members of the Trust Board are asked to note the contents of this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02D8F18B" w14:textId="77777777">
        <w:trPr>
          <w:trHeight w:val="3177"/>
        </w:trPr>
        <w:tc>
          <w:tcPr>
            <w:tcW w:w="2842" w:type="dxa"/>
          </w:tcPr>
          <w:p w14:paraId="44D800B6" w14:textId="77777777" w:rsidR="00A815F9" w:rsidRDefault="00C15677">
            <w:pPr>
              <w:pStyle w:val="TableParagraph"/>
              <w:spacing w:before="120" w:line="276" w:lineRule="auto"/>
              <w:ind w:left="43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2" w:type="dxa"/>
            <w:gridSpan w:val="3"/>
          </w:tcPr>
          <w:p w14:paraId="2DA023A1" w14:textId="77777777" w:rsidR="00A815F9" w:rsidRDefault="00C15677">
            <w:pPr>
              <w:pStyle w:val="TableParagraph"/>
              <w:spacing w:line="278" w:lineRule="auto"/>
              <w:ind w:left="42" w:right="124"/>
              <w:rPr>
                <w:sz w:val="24"/>
              </w:rPr>
            </w:pPr>
            <w:r>
              <w:rPr>
                <w:sz w:val="24"/>
              </w:rPr>
              <w:t>This report addresses BAF Risk S04 Work Closely with Partners 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provide positive assurance the mitigations in place to manage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related corporate risks</w:t>
            </w:r>
          </w:p>
          <w:p w14:paraId="7383A556" w14:textId="77777777" w:rsidR="00A815F9" w:rsidRDefault="00A815F9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1C6AC9E2" w14:textId="77777777" w:rsidR="00A815F9" w:rsidRDefault="00C15677">
            <w:pPr>
              <w:pStyle w:val="TableParagraph"/>
              <w:spacing w:line="276" w:lineRule="auto"/>
              <w:ind w:left="42" w:right="550"/>
              <w:rPr>
                <w:sz w:val="24"/>
              </w:rPr>
            </w:pPr>
            <w:r>
              <w:rPr>
                <w:sz w:val="24"/>
              </w:rPr>
              <w:t>There are no direct corporate risks associated with Partnership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working. However increased partnership working provides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mitigation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 following Corporate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risks;</w:t>
            </w:r>
          </w:p>
          <w:p w14:paraId="47CF9D78" w14:textId="77777777" w:rsidR="00A815F9" w:rsidRDefault="00C15677">
            <w:pPr>
              <w:pStyle w:val="TableParagraph"/>
              <w:spacing w:line="276" w:lineRule="auto"/>
              <w:ind w:left="42" w:right="3009"/>
              <w:rPr>
                <w:sz w:val="24"/>
              </w:rPr>
            </w:pPr>
            <w:r>
              <w:rPr>
                <w:sz w:val="24"/>
              </w:rPr>
              <w:t>2066- Nursing and Midwifery Vacancies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2072-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Temporary workforce</w:t>
            </w:r>
          </w:p>
        </w:tc>
      </w:tr>
      <w:tr w:rsidR="00A815F9" w14:paraId="24B1467B" w14:textId="77777777">
        <w:trPr>
          <w:trHeight w:val="556"/>
        </w:trPr>
        <w:tc>
          <w:tcPr>
            <w:tcW w:w="2842" w:type="dxa"/>
          </w:tcPr>
          <w:p w14:paraId="57B71904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3"/>
          </w:tcPr>
          <w:p w14:paraId="26479F26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399586B9" w14:textId="77777777">
        <w:trPr>
          <w:trHeight w:val="873"/>
        </w:trPr>
        <w:tc>
          <w:tcPr>
            <w:tcW w:w="2842" w:type="dxa"/>
          </w:tcPr>
          <w:p w14:paraId="3FE98FB6" w14:textId="77777777" w:rsidR="00A815F9" w:rsidRDefault="00C15677">
            <w:pPr>
              <w:pStyle w:val="TableParagraph"/>
              <w:spacing w:before="120" w:line="276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3"/>
          </w:tcPr>
          <w:p w14:paraId="7E3B0757" w14:textId="77777777" w:rsidR="00A815F9" w:rsidRDefault="00C15677">
            <w:pPr>
              <w:pStyle w:val="TableParagraph"/>
              <w:spacing w:line="276" w:lineRule="auto"/>
              <w:ind w:left="42" w:right="124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 paper.</w:t>
            </w:r>
          </w:p>
        </w:tc>
      </w:tr>
    </w:tbl>
    <w:p w14:paraId="385E3343" w14:textId="77777777" w:rsidR="00A815F9" w:rsidRDefault="00A815F9">
      <w:pPr>
        <w:spacing w:line="276" w:lineRule="auto"/>
        <w:rPr>
          <w:sz w:val="24"/>
        </w:rPr>
        <w:sectPr w:rsidR="00A815F9">
          <w:headerReference w:type="even" r:id="rId641"/>
          <w:headerReference w:type="default" r:id="rId642"/>
          <w:footerReference w:type="even" r:id="rId643"/>
          <w:footerReference w:type="default" r:id="rId644"/>
          <w:pgSz w:w="11900" w:h="16840"/>
          <w:pgMar w:top="1340" w:right="760" w:bottom="1160" w:left="780" w:header="522" w:footer="970" w:gutter="0"/>
          <w:pgNumType w:start="1"/>
          <w:cols w:space="720"/>
        </w:sectPr>
      </w:pPr>
    </w:p>
    <w:p w14:paraId="10E152D5" w14:textId="77777777" w:rsidR="00A815F9" w:rsidRDefault="00A815F9">
      <w:pPr>
        <w:pStyle w:val="BodyText"/>
        <w:spacing w:before="5"/>
        <w:rPr>
          <w:b/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5"/>
      </w:tblGrid>
      <w:tr w:rsidR="00A815F9" w14:paraId="7D0AE653" w14:textId="77777777">
        <w:trPr>
          <w:trHeight w:val="565"/>
        </w:trPr>
        <w:tc>
          <w:tcPr>
            <w:tcW w:w="2842" w:type="dxa"/>
            <w:vMerge w:val="restart"/>
          </w:tcPr>
          <w:p w14:paraId="2F335F6A" w14:textId="77777777" w:rsidR="00A815F9" w:rsidRDefault="00C15677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447" w:type="dxa"/>
          </w:tcPr>
          <w:p w14:paraId="60E03B86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1558719A" w14:textId="77777777" w:rsidR="00A815F9" w:rsidRDefault="00C15677">
            <w:pPr>
              <w:pStyle w:val="TableParagraph"/>
              <w:spacing w:line="310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1392A9F4" w14:textId="77777777">
        <w:trPr>
          <w:trHeight w:val="354"/>
        </w:trPr>
        <w:tc>
          <w:tcPr>
            <w:tcW w:w="2842" w:type="dxa"/>
            <w:vMerge/>
            <w:tcBorders>
              <w:top w:val="nil"/>
            </w:tcBorders>
          </w:tcPr>
          <w:p w14:paraId="26330600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0E79ED9E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5" w:type="dxa"/>
          </w:tcPr>
          <w:p w14:paraId="769D820A" w14:textId="77777777" w:rsidR="00A815F9" w:rsidRDefault="00C15677">
            <w:pPr>
              <w:pStyle w:val="TableParagraph"/>
              <w:spacing w:line="310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5FC2D620" w14:textId="77777777">
        <w:trPr>
          <w:trHeight w:val="565"/>
        </w:trPr>
        <w:tc>
          <w:tcPr>
            <w:tcW w:w="2842" w:type="dxa"/>
            <w:vMerge/>
            <w:tcBorders>
              <w:top w:val="nil"/>
            </w:tcBorders>
          </w:tcPr>
          <w:p w14:paraId="7C8EB3E7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0998A2F3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5" w:type="dxa"/>
          </w:tcPr>
          <w:p w14:paraId="3FB00BD6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509D6B1B" w14:textId="77777777" w:rsidR="00A815F9" w:rsidRDefault="00A815F9">
      <w:pPr>
        <w:rPr>
          <w:rFonts w:ascii="Times New Roman"/>
        </w:rPr>
        <w:sectPr w:rsidR="00A815F9">
          <w:pgSz w:w="11900" w:h="16840"/>
          <w:pgMar w:top="1340" w:right="760" w:bottom="1160" w:left="780" w:header="481" w:footer="970" w:gutter="0"/>
          <w:cols w:space="720"/>
        </w:sectPr>
      </w:pPr>
    </w:p>
    <w:p w14:paraId="4222D0B6" w14:textId="77777777" w:rsidR="00A815F9" w:rsidRDefault="00C15677">
      <w:pPr>
        <w:spacing w:before="75"/>
        <w:ind w:left="2446" w:right="2456"/>
        <w:jc w:val="center"/>
        <w:rPr>
          <w:b/>
          <w:sz w:val="28"/>
        </w:rPr>
      </w:pPr>
      <w:r>
        <w:rPr>
          <w:b/>
          <w:sz w:val="28"/>
        </w:rPr>
        <w:lastRenderedPageBreak/>
        <w:t>WORK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CLOSELY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WITH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PARTNERS</w:t>
      </w:r>
    </w:p>
    <w:p w14:paraId="4CADB128" w14:textId="77777777" w:rsidR="00A815F9" w:rsidRDefault="00A815F9">
      <w:pPr>
        <w:pStyle w:val="BodyText"/>
        <w:rPr>
          <w:b/>
          <w:sz w:val="30"/>
        </w:rPr>
      </w:pPr>
    </w:p>
    <w:p w14:paraId="3E72199B" w14:textId="77777777" w:rsidR="00A815F9" w:rsidRDefault="00C15677">
      <w:pPr>
        <w:numPr>
          <w:ilvl w:val="0"/>
          <w:numId w:val="121"/>
        </w:numPr>
        <w:tabs>
          <w:tab w:val="left" w:pos="809"/>
          <w:tab w:val="left" w:pos="810"/>
        </w:tabs>
        <w:spacing w:before="221"/>
        <w:rPr>
          <w:b/>
          <w:sz w:val="24"/>
        </w:rPr>
      </w:pPr>
      <w:r>
        <w:rPr>
          <w:b/>
          <w:sz w:val="24"/>
        </w:rPr>
        <w:t>EXECUTIVE SUMMARY</w:t>
      </w:r>
    </w:p>
    <w:p w14:paraId="3A4D337D" w14:textId="77777777" w:rsidR="00A815F9" w:rsidRDefault="00A815F9">
      <w:pPr>
        <w:pStyle w:val="BodyText"/>
        <w:spacing w:before="5"/>
        <w:rPr>
          <w:b/>
          <w:sz w:val="31"/>
        </w:rPr>
      </w:pPr>
    </w:p>
    <w:p w14:paraId="3EBD16A1" w14:textId="77777777" w:rsidR="00A815F9" w:rsidRDefault="00C15677">
      <w:pPr>
        <w:pStyle w:val="BodyText"/>
        <w:spacing w:before="1" w:line="276" w:lineRule="auto"/>
        <w:ind w:left="809" w:right="251"/>
        <w:jc w:val="both"/>
      </w:pPr>
      <w:r>
        <w:t>COVID-19 has affected the ability of the Trust to formally oversee and manage the</w:t>
      </w:r>
      <w:r>
        <w:rPr>
          <w:spacing w:val="1"/>
        </w:rPr>
        <w:t xml:space="preserve"> </w:t>
      </w:r>
      <w:r>
        <w:t>programme of integration between Acute Hospital services. However, COVID-19 has</w:t>
      </w:r>
      <w:r>
        <w:rPr>
          <w:spacing w:val="1"/>
        </w:rPr>
        <w:t xml:space="preserve"> </w:t>
      </w:r>
      <w:r>
        <w:t>also necessitated and acceler</w:t>
      </w:r>
      <w:r>
        <w:t>ated significant collaboration between Trusts on many</w:t>
      </w:r>
      <w:r>
        <w:rPr>
          <w:spacing w:val="1"/>
        </w:rPr>
        <w:t xml:space="preserve"> </w:t>
      </w:r>
      <w:r>
        <w:t>matters including mutual aid for</w:t>
      </w:r>
      <w:r>
        <w:rPr>
          <w:spacing w:val="1"/>
        </w:rPr>
        <w:t xml:space="preserve"> </w:t>
      </w:r>
      <w:r>
        <w:t>Personal Protective Equipment, standardisation of</w:t>
      </w:r>
      <w:r>
        <w:rPr>
          <w:spacing w:val="1"/>
        </w:rPr>
        <w:t xml:space="preserve"> </w:t>
      </w:r>
      <w:r>
        <w:t>policies in relation to the workforce, approaches to restoration and recovery planning,</w:t>
      </w:r>
      <w:r>
        <w:rPr>
          <w:spacing w:val="1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mutual</w:t>
      </w:r>
      <w:r>
        <w:rPr>
          <w:spacing w:val="1"/>
        </w:rPr>
        <w:t xml:space="preserve"> </w:t>
      </w:r>
      <w:r>
        <w:t>aid,</w:t>
      </w:r>
      <w:r>
        <w:rPr>
          <w:spacing w:val="1"/>
        </w:rPr>
        <w:t xml:space="preserve"> </w:t>
      </w:r>
      <w:r>
        <w:t>mutual</w:t>
      </w:r>
      <w:r>
        <w:rPr>
          <w:spacing w:val="1"/>
        </w:rPr>
        <w:t xml:space="preserve"> </w:t>
      </w:r>
      <w:r>
        <w:t>aid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conveyed</w:t>
      </w:r>
      <w:r>
        <w:rPr>
          <w:spacing w:val="1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Emergency Departments by ambulance, and shared learning to deal with a novel virus</w:t>
      </w:r>
      <w:r>
        <w:rPr>
          <w:spacing w:val="1"/>
        </w:rPr>
        <w:t xml:space="preserve"> </w:t>
      </w:r>
      <w:r>
        <w:t>pandemic.</w:t>
      </w:r>
    </w:p>
    <w:p w14:paraId="7719FE9E" w14:textId="77777777" w:rsidR="00A815F9" w:rsidRDefault="00A815F9">
      <w:pPr>
        <w:pStyle w:val="BodyText"/>
        <w:spacing w:before="6"/>
        <w:rPr>
          <w:sz w:val="27"/>
        </w:rPr>
      </w:pPr>
    </w:p>
    <w:p w14:paraId="3B49F553" w14:textId="77777777" w:rsidR="00A815F9" w:rsidRDefault="00C15677">
      <w:pPr>
        <w:pStyle w:val="BodyText"/>
        <w:spacing w:line="276" w:lineRule="auto"/>
        <w:ind w:left="809" w:right="251" w:hanging="1"/>
        <w:jc w:val="both"/>
      </w:pP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result,</w:t>
      </w:r>
      <w:r>
        <w:rPr>
          <w:spacing w:val="1"/>
        </w:rPr>
        <w:t xml:space="preserve"> </w:t>
      </w:r>
      <w:r>
        <w:t>collaboration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Country</w:t>
      </w:r>
      <w:r>
        <w:rPr>
          <w:spacing w:val="1"/>
        </w:rPr>
        <w:t xml:space="preserve"> </w:t>
      </w:r>
      <w:r>
        <w:t>Trusts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stronger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experience of this year. Ther</w:t>
      </w:r>
      <w:r>
        <w:t>e is a clear appetite to use this opportunity to build upon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foundations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progress</w:t>
      </w:r>
      <w:r>
        <w:rPr>
          <w:spacing w:val="1"/>
        </w:rPr>
        <w:t xml:space="preserve"> </w:t>
      </w:r>
      <w:r>
        <w:t>functional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integration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opportunity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improve</w:t>
      </w:r>
      <w:r>
        <w:rPr>
          <w:spacing w:val="33"/>
        </w:rPr>
        <w:t xml:space="preserve"> </w:t>
      </w:r>
      <w:r>
        <w:t>care</w:t>
      </w:r>
      <w:r>
        <w:rPr>
          <w:spacing w:val="34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patients</w:t>
      </w:r>
      <w:r>
        <w:rPr>
          <w:spacing w:val="33"/>
        </w:rPr>
        <w:t xml:space="preserve"> </w:t>
      </w:r>
      <w:r>
        <w:t>we</w:t>
      </w:r>
      <w:r>
        <w:rPr>
          <w:spacing w:val="34"/>
        </w:rPr>
        <w:t xml:space="preserve"> </w:t>
      </w:r>
      <w:r>
        <w:t>serve</w:t>
      </w:r>
      <w:r>
        <w:rPr>
          <w:spacing w:val="34"/>
        </w:rPr>
        <w:t xml:space="preserve"> </w:t>
      </w:r>
      <w:r>
        <w:t>and/or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improve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working</w:t>
      </w:r>
      <w:r>
        <w:rPr>
          <w:spacing w:val="-65"/>
        </w:rPr>
        <w:t xml:space="preserve"> </w:t>
      </w:r>
      <w:r>
        <w:t>lives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staff.</w:t>
      </w:r>
    </w:p>
    <w:p w14:paraId="1F5549CB" w14:textId="77777777" w:rsidR="00A815F9" w:rsidRDefault="00A815F9">
      <w:pPr>
        <w:pStyle w:val="BodyText"/>
        <w:rPr>
          <w:sz w:val="26"/>
        </w:rPr>
      </w:pPr>
    </w:p>
    <w:p w14:paraId="25FCC604" w14:textId="77777777" w:rsidR="00A815F9" w:rsidRDefault="00A815F9">
      <w:pPr>
        <w:pStyle w:val="BodyText"/>
        <w:spacing w:before="10"/>
        <w:rPr>
          <w:sz w:val="28"/>
        </w:rPr>
      </w:pPr>
    </w:p>
    <w:p w14:paraId="6D45560D" w14:textId="77777777" w:rsidR="00A815F9" w:rsidRDefault="00C15677">
      <w:pPr>
        <w:numPr>
          <w:ilvl w:val="0"/>
          <w:numId w:val="121"/>
        </w:numPr>
        <w:tabs>
          <w:tab w:val="left" w:pos="809"/>
          <w:tab w:val="left" w:pos="810"/>
        </w:tabs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FRAMEWORK</w:t>
      </w:r>
    </w:p>
    <w:p w14:paraId="18031F52" w14:textId="77777777" w:rsidR="00A815F9" w:rsidRDefault="00A815F9">
      <w:pPr>
        <w:pStyle w:val="BodyText"/>
        <w:spacing w:before="6"/>
        <w:rPr>
          <w:b/>
          <w:sz w:val="31"/>
        </w:rPr>
      </w:pPr>
    </w:p>
    <w:p w14:paraId="4AD54429" w14:textId="77777777" w:rsidR="00A815F9" w:rsidRDefault="00C15677">
      <w:pPr>
        <w:pStyle w:val="BodyText"/>
        <w:spacing w:line="276" w:lineRule="auto"/>
        <w:ind w:left="809" w:right="250"/>
        <w:jc w:val="both"/>
      </w:pPr>
      <w:r>
        <w:t>The Board Assurance Framework (BAF) risk has been reviewed and updated. The risk</w:t>
      </w:r>
      <w:r>
        <w:rPr>
          <w:spacing w:val="1"/>
        </w:rPr>
        <w:t xml:space="preserve"> </w:t>
      </w:r>
      <w:r>
        <w:t>has been brought up to date to reflect the evidence of successful partnership working,</w:t>
      </w:r>
      <w:r>
        <w:rPr>
          <w:spacing w:val="1"/>
        </w:rPr>
        <w:t xml:space="preserve"> </w:t>
      </w:r>
      <w:r>
        <w:t>the demonstrable progress in functional service integration in furt</w:t>
      </w:r>
      <w:r>
        <w:t>her specialties now,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recognise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Strategic</w:t>
      </w:r>
      <w:r>
        <w:rPr>
          <w:spacing w:val="1"/>
        </w:rPr>
        <w:t xml:space="preserve"> </w:t>
      </w:r>
      <w:r>
        <w:t>Collaboration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Royal</w:t>
      </w:r>
      <w:r>
        <w:rPr>
          <w:spacing w:val="1"/>
        </w:rPr>
        <w:t xml:space="preserve"> </w:t>
      </w:r>
      <w:r>
        <w:t>Wolverhampton NHS Trust (RWT) and Walsall Healthcare NHS Trust (WHT). Further</w:t>
      </w:r>
      <w:r>
        <w:rPr>
          <w:spacing w:val="1"/>
        </w:rPr>
        <w:t xml:space="preserve"> </w:t>
      </w:r>
      <w:r>
        <w:t>updates</w:t>
      </w:r>
      <w:r>
        <w:rPr>
          <w:spacing w:val="-2"/>
        </w:rPr>
        <w:t xml:space="preserve"> </w:t>
      </w:r>
      <w:r>
        <w:t>incorporate:</w:t>
      </w:r>
    </w:p>
    <w:p w14:paraId="72A4BBA6" w14:textId="77777777" w:rsidR="00A815F9" w:rsidRDefault="00A815F9">
      <w:pPr>
        <w:pStyle w:val="BodyText"/>
        <w:spacing w:before="10"/>
        <w:rPr>
          <w:sz w:val="28"/>
        </w:rPr>
      </w:pPr>
    </w:p>
    <w:p w14:paraId="34BFB894" w14:textId="77777777" w:rsidR="00A815F9" w:rsidRDefault="00C15677">
      <w:pPr>
        <w:pStyle w:val="ListParagraph"/>
        <w:numPr>
          <w:ilvl w:val="1"/>
          <w:numId w:val="121"/>
        </w:numPr>
        <w:tabs>
          <w:tab w:val="left" w:pos="1530"/>
        </w:tabs>
        <w:spacing w:line="266" w:lineRule="auto"/>
        <w:ind w:right="251"/>
        <w:jc w:val="both"/>
        <w:rPr>
          <w:sz w:val="24"/>
        </w:rPr>
      </w:pPr>
      <w:r>
        <w:rPr>
          <w:sz w:val="24"/>
        </w:rPr>
        <w:t>The establishment of an Executive to Executive Integration over</w:t>
      </w:r>
      <w:r>
        <w:rPr>
          <w:sz w:val="24"/>
        </w:rPr>
        <w:t>sight meeting</w:t>
      </w:r>
      <w:r>
        <w:rPr>
          <w:spacing w:val="1"/>
          <w:sz w:val="24"/>
        </w:rPr>
        <w:t xml:space="preserve"> </w:t>
      </w:r>
      <w:r>
        <w:rPr>
          <w:sz w:val="24"/>
        </w:rPr>
        <w:t>between WHT and RWT (first meeting held 10/03/21) and agreed to be held</w:t>
      </w:r>
      <w:r>
        <w:rPr>
          <w:spacing w:val="1"/>
          <w:sz w:val="24"/>
        </w:rPr>
        <w:t xml:space="preserve"> </w:t>
      </w:r>
      <w:r>
        <w:rPr>
          <w:sz w:val="24"/>
        </w:rPr>
        <w:t>every</w:t>
      </w:r>
      <w:r>
        <w:rPr>
          <w:spacing w:val="-2"/>
          <w:sz w:val="24"/>
        </w:rPr>
        <w:t xml:space="preserve"> </w:t>
      </w:r>
      <w:r>
        <w:rPr>
          <w:sz w:val="24"/>
        </w:rPr>
        <w:t>4-6</w:t>
      </w:r>
      <w:r>
        <w:rPr>
          <w:spacing w:val="-1"/>
          <w:sz w:val="24"/>
        </w:rPr>
        <w:t xml:space="preserve"> </w:t>
      </w:r>
      <w:r>
        <w:rPr>
          <w:sz w:val="24"/>
        </w:rPr>
        <w:t>weeks.</w:t>
      </w:r>
    </w:p>
    <w:p w14:paraId="3A18E78C" w14:textId="77777777" w:rsidR="00A815F9" w:rsidRDefault="00C15677">
      <w:pPr>
        <w:pStyle w:val="ListParagraph"/>
        <w:numPr>
          <w:ilvl w:val="1"/>
          <w:numId w:val="121"/>
        </w:numPr>
        <w:tabs>
          <w:tab w:val="left" w:pos="1530"/>
        </w:tabs>
        <w:spacing w:before="25" w:line="259" w:lineRule="auto"/>
        <w:ind w:right="252"/>
        <w:jc w:val="both"/>
        <w:rPr>
          <w:sz w:val="24"/>
        </w:rPr>
      </w:pPr>
      <w:r>
        <w:rPr>
          <w:sz w:val="24"/>
        </w:rPr>
        <w:t>Black Country &amp; West Birmingham Acute Care Collaboration Programme Board</w:t>
      </w:r>
      <w:r>
        <w:rPr>
          <w:spacing w:val="1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2"/>
          <w:sz w:val="24"/>
        </w:rPr>
        <w:t xml:space="preserve"> </w:t>
      </w:r>
      <w:r>
        <w:rPr>
          <w:sz w:val="24"/>
        </w:rPr>
        <w:t>March 2021.</w:t>
      </w:r>
    </w:p>
    <w:p w14:paraId="6877C145" w14:textId="77777777" w:rsidR="00A815F9" w:rsidRDefault="00C15677">
      <w:pPr>
        <w:pStyle w:val="ListParagraph"/>
        <w:numPr>
          <w:ilvl w:val="1"/>
          <w:numId w:val="121"/>
        </w:numPr>
        <w:tabs>
          <w:tab w:val="left" w:pos="1530"/>
        </w:tabs>
        <w:spacing w:before="36" w:line="268" w:lineRule="auto"/>
        <w:ind w:right="252"/>
        <w:jc w:val="both"/>
        <w:rPr>
          <w:sz w:val="24"/>
        </w:rPr>
      </w:pPr>
      <w:r>
        <w:rPr>
          <w:sz w:val="24"/>
        </w:rPr>
        <w:t>New Integrated Supplies and Procurement Department (ISPD) alliance with</w:t>
      </w:r>
      <w:r>
        <w:rPr>
          <w:spacing w:val="1"/>
          <w:sz w:val="24"/>
        </w:rPr>
        <w:t xml:space="preserve"> </w:t>
      </w:r>
      <w:r>
        <w:rPr>
          <w:sz w:val="24"/>
        </w:rPr>
        <w:t>Royal Wolverhampton NHS Trust and University Hospitals North Midlands NHS</w:t>
      </w:r>
      <w:r>
        <w:rPr>
          <w:spacing w:val="1"/>
          <w:sz w:val="24"/>
        </w:rPr>
        <w:t xml:space="preserve"> </w:t>
      </w:r>
      <w:r>
        <w:rPr>
          <w:sz w:val="24"/>
        </w:rPr>
        <w:t>Trust</w:t>
      </w:r>
      <w:r>
        <w:rPr>
          <w:spacing w:val="-1"/>
          <w:sz w:val="24"/>
        </w:rPr>
        <w:t xml:space="preserve"> </w:t>
      </w:r>
      <w:r>
        <w:rPr>
          <w:sz w:val="24"/>
        </w:rPr>
        <w:t>commencing April 2021.</w:t>
      </w:r>
    </w:p>
    <w:p w14:paraId="553E64FB" w14:textId="77777777" w:rsidR="00A815F9" w:rsidRDefault="00A815F9">
      <w:pPr>
        <w:pStyle w:val="BodyText"/>
        <w:spacing w:before="2"/>
        <w:rPr>
          <w:sz w:val="28"/>
        </w:rPr>
      </w:pPr>
    </w:p>
    <w:p w14:paraId="55B4E71F" w14:textId="77777777" w:rsidR="00A815F9" w:rsidRDefault="00C15677">
      <w:pPr>
        <w:pStyle w:val="BodyText"/>
        <w:ind w:left="809"/>
        <w:jc w:val="both"/>
      </w:pPr>
      <w:r>
        <w:t>The</w:t>
      </w:r>
      <w:r>
        <w:rPr>
          <w:spacing w:val="-2"/>
        </w:rPr>
        <w:t xml:space="preserve"> </w:t>
      </w:r>
      <w:r>
        <w:t>risk score remains at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(likelihood 3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consequence 3).</w:t>
      </w:r>
    </w:p>
    <w:p w14:paraId="1813665B" w14:textId="77777777" w:rsidR="00A815F9" w:rsidRDefault="00A815F9">
      <w:pPr>
        <w:jc w:val="both"/>
        <w:sectPr w:rsidR="00A815F9">
          <w:pgSz w:w="11900" w:h="16840"/>
          <w:pgMar w:top="1340" w:right="760" w:bottom="1160" w:left="780" w:header="522" w:footer="970" w:gutter="0"/>
          <w:cols w:space="720"/>
        </w:sectPr>
      </w:pPr>
    </w:p>
    <w:p w14:paraId="3B4A7F96" w14:textId="77777777" w:rsidR="00A815F9" w:rsidRDefault="00A815F9">
      <w:pPr>
        <w:pStyle w:val="BodyText"/>
        <w:spacing w:before="5"/>
        <w:rPr>
          <w:sz w:val="26"/>
        </w:rPr>
      </w:pPr>
    </w:p>
    <w:p w14:paraId="340D5EC1" w14:textId="77777777" w:rsidR="00A815F9" w:rsidRDefault="00C15677">
      <w:pPr>
        <w:numPr>
          <w:ilvl w:val="0"/>
          <w:numId w:val="121"/>
        </w:numPr>
        <w:tabs>
          <w:tab w:val="left" w:pos="809"/>
          <w:tab w:val="left" w:pos="810"/>
        </w:tabs>
        <w:spacing w:before="92"/>
        <w:rPr>
          <w:b/>
          <w:sz w:val="24"/>
        </w:rPr>
      </w:pPr>
      <w:r>
        <w:rPr>
          <w:b/>
          <w:sz w:val="24"/>
        </w:rPr>
        <w:t>IMPROVEMENT PROGRAMME</w:t>
      </w:r>
    </w:p>
    <w:p w14:paraId="7FF8F3F7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0CB4537A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The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Closely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Partners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reflects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</w:t>
      </w:r>
      <w:r>
        <w:rPr>
          <w:spacing w:val="6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Divisional teams and the progression of functional integration between Acute Hospital</w:t>
      </w:r>
      <w:r>
        <w:rPr>
          <w:spacing w:val="1"/>
        </w:rPr>
        <w:t xml:space="preserve"> </w:t>
      </w:r>
      <w:r>
        <w:t>specialties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improved</w:t>
      </w:r>
      <w:r>
        <w:rPr>
          <w:spacing w:val="-4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care,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improved</w:t>
      </w:r>
      <w:r>
        <w:rPr>
          <w:spacing w:val="-4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lives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people.</w:t>
      </w:r>
    </w:p>
    <w:p w14:paraId="7CF335D3" w14:textId="77777777" w:rsidR="00A815F9" w:rsidRDefault="00A815F9">
      <w:pPr>
        <w:pStyle w:val="BodyText"/>
        <w:spacing w:before="5"/>
        <w:rPr>
          <w:sz w:val="27"/>
        </w:rPr>
      </w:pPr>
    </w:p>
    <w:p w14:paraId="1964DCEF" w14:textId="77777777" w:rsidR="00A815F9" w:rsidRDefault="00C15677">
      <w:pPr>
        <w:ind w:left="809"/>
        <w:rPr>
          <w:b/>
          <w:sz w:val="24"/>
        </w:rPr>
      </w:pPr>
      <w:r>
        <w:rPr>
          <w:b/>
          <w:sz w:val="24"/>
        </w:rPr>
        <w:t>Urology</w:t>
      </w:r>
    </w:p>
    <w:p w14:paraId="4D7C8B46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3DF7DD16" w14:textId="77777777" w:rsidR="00A815F9" w:rsidRDefault="00C15677">
      <w:pPr>
        <w:pStyle w:val="BodyText"/>
        <w:spacing w:line="280" w:lineRule="auto"/>
        <w:ind w:left="797" w:right="251"/>
        <w:jc w:val="both"/>
      </w:pPr>
      <w:r>
        <w:t>Trust Management Board received an update on 9</w:t>
      </w:r>
      <w:r>
        <w:rPr>
          <w:vertAlign w:val="superscript"/>
        </w:rPr>
        <w:t>th</w:t>
      </w:r>
      <w:r>
        <w:t xml:space="preserve"> March from the Division of Surgery</w:t>
      </w:r>
      <w:r>
        <w:rPr>
          <w:spacing w:val="-64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joint</w:t>
      </w:r>
      <w:r>
        <w:rPr>
          <w:spacing w:val="-2"/>
        </w:rPr>
        <w:t xml:space="preserve"> </w:t>
      </w:r>
      <w:r>
        <w:t>proposals</w:t>
      </w:r>
      <w:r>
        <w:rPr>
          <w:spacing w:val="-2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RWT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WHT Urology</w:t>
      </w:r>
      <w:r>
        <w:rPr>
          <w:spacing w:val="-2"/>
        </w:rPr>
        <w:t xml:space="preserve"> </w:t>
      </w:r>
      <w:r>
        <w:t>services.</w:t>
      </w:r>
    </w:p>
    <w:p w14:paraId="68E97AF8" w14:textId="77777777" w:rsidR="00A815F9" w:rsidRDefault="00A815F9">
      <w:pPr>
        <w:pStyle w:val="BodyText"/>
        <w:spacing w:before="10"/>
        <w:rPr>
          <w:sz w:val="26"/>
        </w:rPr>
      </w:pPr>
    </w:p>
    <w:p w14:paraId="601F5E19" w14:textId="77777777" w:rsidR="00A815F9" w:rsidRDefault="00C15677">
      <w:pPr>
        <w:pStyle w:val="BodyText"/>
        <w:spacing w:before="1" w:line="276" w:lineRule="auto"/>
        <w:ind w:left="797" w:right="257"/>
      </w:pPr>
      <w:r>
        <w:t>The joint proposal for Phase One of this collaboration involves the consolidation of out</w:t>
      </w:r>
      <w:r>
        <w:rPr>
          <w:spacing w:val="-64"/>
        </w:rPr>
        <w:t xml:space="preserve"> </w:t>
      </w:r>
      <w:r>
        <w:t>of hours non-elect</w:t>
      </w:r>
      <w:r>
        <w:t>ive admissions at RWT, and the clinical model has been developed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WHT</w:t>
      </w:r>
      <w:r>
        <w:rPr>
          <w:spacing w:val="-2"/>
        </w:rPr>
        <w:t xml:space="preserve"> </w:t>
      </w:r>
      <w:r>
        <w:t>Urology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WHT</w:t>
      </w:r>
      <w:r>
        <w:rPr>
          <w:spacing w:val="-2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Three</w:t>
      </w:r>
      <w:r>
        <w:rPr>
          <w:spacing w:val="-64"/>
        </w:rPr>
        <w:t xml:space="preserve"> </w:t>
      </w:r>
      <w:r>
        <w:t>and has been endorsed by WHT Patient Safety Group (21 January 2021). It has been</w:t>
      </w:r>
      <w:r>
        <w:rPr>
          <w:spacing w:val="-64"/>
        </w:rPr>
        <w:t xml:space="preserve"> </w:t>
      </w:r>
      <w:r>
        <w:t>developed and approved by RWT Clinical Lead for Urology, RWT Deputy Chief</w:t>
      </w:r>
      <w:r>
        <w:rPr>
          <w:spacing w:val="1"/>
        </w:rPr>
        <w:t xml:space="preserve"> </w:t>
      </w:r>
      <w:r>
        <w:t>Operating</w:t>
      </w:r>
      <w:r>
        <w:rPr>
          <w:spacing w:val="-1"/>
        </w:rPr>
        <w:t xml:space="preserve"> </w:t>
      </w:r>
      <w:r>
        <w:t>Officer and</w:t>
      </w:r>
      <w:r>
        <w:rPr>
          <w:spacing w:val="-1"/>
        </w:rPr>
        <w:t xml:space="preserve"> </w:t>
      </w:r>
      <w:r>
        <w:t>RWT</w:t>
      </w:r>
      <w:r>
        <w:rPr>
          <w:spacing w:val="-2"/>
        </w:rPr>
        <w:t xml:space="preserve"> </w:t>
      </w:r>
      <w:r>
        <w:t>Divisional</w:t>
      </w:r>
      <w:r>
        <w:rPr>
          <w:spacing w:val="-1"/>
        </w:rPr>
        <w:t xml:space="preserve"> </w:t>
      </w:r>
      <w:r>
        <w:t>Director.</w:t>
      </w:r>
    </w:p>
    <w:p w14:paraId="2E69D567" w14:textId="77777777" w:rsidR="00A815F9" w:rsidRDefault="00A815F9">
      <w:pPr>
        <w:pStyle w:val="BodyText"/>
        <w:spacing w:before="7"/>
        <w:rPr>
          <w:sz w:val="27"/>
        </w:rPr>
      </w:pPr>
    </w:p>
    <w:p w14:paraId="2D2C8E9C" w14:textId="77777777" w:rsidR="00A815F9" w:rsidRDefault="00C15677">
      <w:pPr>
        <w:pStyle w:val="BodyText"/>
        <w:spacing w:line="276" w:lineRule="auto"/>
        <w:ind w:left="797"/>
      </w:pPr>
      <w:r>
        <w:t>Phase</w:t>
      </w:r>
      <w:r>
        <w:rPr>
          <w:spacing w:val="25"/>
        </w:rPr>
        <w:t xml:space="preserve"> </w:t>
      </w:r>
      <w:r>
        <w:t>Two</w:t>
      </w:r>
      <w:r>
        <w:rPr>
          <w:spacing w:val="25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>involve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integration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elective</w:t>
      </w:r>
      <w:r>
        <w:rPr>
          <w:spacing w:val="25"/>
        </w:rPr>
        <w:t xml:space="preserve"> </w:t>
      </w:r>
      <w:r>
        <w:t>su</w:t>
      </w:r>
      <w:r>
        <w:t>rgery</w:t>
      </w:r>
      <w:r>
        <w:rPr>
          <w:spacing w:val="25"/>
        </w:rPr>
        <w:t xml:space="preserve"> </w:t>
      </w:r>
      <w:r>
        <w:t>services,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proposed</w:t>
      </w:r>
      <w:r>
        <w:rPr>
          <w:spacing w:val="-64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model of</w:t>
      </w:r>
      <w:r>
        <w:rPr>
          <w:spacing w:val="-1"/>
        </w:rPr>
        <w:t xml:space="preserve"> </w:t>
      </w:r>
      <w:r>
        <w:t>care is</w:t>
      </w:r>
      <w:r>
        <w:rPr>
          <w:spacing w:val="-1"/>
        </w:rPr>
        <w:t xml:space="preserve"> </w:t>
      </w:r>
      <w:r>
        <w:t>still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development.</w:t>
      </w:r>
    </w:p>
    <w:p w14:paraId="2167C75F" w14:textId="77777777" w:rsidR="00A815F9" w:rsidRDefault="00A815F9">
      <w:pPr>
        <w:pStyle w:val="BodyText"/>
        <w:spacing w:before="5"/>
        <w:rPr>
          <w:sz w:val="27"/>
        </w:rPr>
      </w:pPr>
    </w:p>
    <w:p w14:paraId="2558530B" w14:textId="77777777" w:rsidR="00A815F9" w:rsidRDefault="00C15677">
      <w:pPr>
        <w:pStyle w:val="BodyText"/>
        <w:spacing w:line="276" w:lineRule="auto"/>
        <w:ind w:left="797" w:right="251"/>
        <w:jc w:val="both"/>
      </w:pPr>
      <w:r>
        <w:t>Both stages will be subject to engagement and consultation, with approval sought from</w:t>
      </w:r>
      <w:r>
        <w:rPr>
          <w:spacing w:val="1"/>
        </w:rPr>
        <w:t xml:space="preserve"> </w:t>
      </w:r>
      <w:r>
        <w:t>Black Country &amp; West Birmingham Urgent and Emergency Care Board, Black Country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West</w:t>
      </w:r>
      <w:r>
        <w:rPr>
          <w:spacing w:val="1"/>
        </w:rPr>
        <w:t xml:space="preserve"> </w:t>
      </w:r>
      <w:r>
        <w:t>Birmingham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Country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West</w:t>
      </w:r>
      <w:r>
        <w:rPr>
          <w:spacing w:val="1"/>
        </w:rPr>
        <w:t xml:space="preserve"> </w:t>
      </w:r>
      <w:r>
        <w:t>Birmingham CCG Board. Once STP endorsement is received, a decision on the level of</w:t>
      </w:r>
      <w:r>
        <w:rPr>
          <w:spacing w:val="-64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engagement/consultation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Care</w:t>
      </w:r>
      <w:r>
        <w:rPr>
          <w:spacing w:val="6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Overview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Scrutiny</w:t>
      </w:r>
      <w:r>
        <w:rPr>
          <w:spacing w:val="1"/>
        </w:rPr>
        <w:t xml:space="preserve"> </w:t>
      </w:r>
      <w:r>
        <w:t>Committee.</w:t>
      </w:r>
      <w:r>
        <w:rPr>
          <w:spacing w:val="1"/>
        </w:rPr>
        <w:t xml:space="preserve"> </w:t>
      </w:r>
      <w:r>
        <w:t>Quality,</w:t>
      </w:r>
      <w:r>
        <w:rPr>
          <w:spacing w:val="1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Committee</w:t>
      </w:r>
      <w:r>
        <w:rPr>
          <w:spacing w:val="62"/>
        </w:rPr>
        <w:t xml:space="preserve"> </w:t>
      </w:r>
      <w:r>
        <w:t>will</w:t>
      </w:r>
      <w:r>
        <w:rPr>
          <w:spacing w:val="62"/>
        </w:rPr>
        <w:t xml:space="preserve"> </w:t>
      </w:r>
      <w:r>
        <w:t>receive</w:t>
      </w:r>
      <w:r>
        <w:rPr>
          <w:spacing w:val="62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t>proposed</w:t>
      </w:r>
      <w:r>
        <w:rPr>
          <w:spacing w:val="62"/>
        </w:rPr>
        <w:t xml:space="preserve"> </w:t>
      </w:r>
      <w:r>
        <w:t>clinical</w:t>
      </w:r>
      <w:r>
        <w:rPr>
          <w:spacing w:val="62"/>
        </w:rPr>
        <w:t xml:space="preserve"> </w:t>
      </w:r>
      <w:r>
        <w:t>model</w:t>
      </w:r>
      <w:r>
        <w:rPr>
          <w:spacing w:val="62"/>
        </w:rPr>
        <w:t xml:space="preserve"> </w:t>
      </w:r>
      <w:r>
        <w:t>for</w:t>
      </w:r>
      <w:r>
        <w:rPr>
          <w:spacing w:val="62"/>
        </w:rPr>
        <w:t xml:space="preserve"> </w:t>
      </w:r>
      <w:r>
        <w:t>scrutiny,</w:t>
      </w:r>
      <w:r>
        <w:rPr>
          <w:spacing w:val="62"/>
        </w:rPr>
        <w:t xml:space="preserve"> </w:t>
      </w:r>
      <w:r>
        <w:t>and</w:t>
      </w:r>
      <w:r>
        <w:rPr>
          <w:spacing w:val="62"/>
        </w:rPr>
        <w:t xml:space="preserve"> </w:t>
      </w:r>
      <w:r>
        <w:t>Performance,</w:t>
      </w:r>
      <w:r>
        <w:rPr>
          <w:spacing w:val="-64"/>
        </w:rPr>
        <w:t xml:space="preserve"> </w:t>
      </w:r>
      <w:r>
        <w:t>Finance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Investment</w:t>
      </w:r>
      <w:r>
        <w:rPr>
          <w:spacing w:val="-1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associated</w:t>
      </w:r>
      <w:r>
        <w:rPr>
          <w:spacing w:val="-2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case.</w:t>
      </w:r>
    </w:p>
    <w:p w14:paraId="48768411" w14:textId="77777777" w:rsidR="00A815F9" w:rsidRDefault="00A815F9">
      <w:pPr>
        <w:pStyle w:val="BodyText"/>
        <w:spacing w:before="7"/>
        <w:rPr>
          <w:sz w:val="27"/>
        </w:rPr>
      </w:pPr>
    </w:p>
    <w:p w14:paraId="05B56D6D" w14:textId="77777777" w:rsidR="00A815F9" w:rsidRDefault="00C15677">
      <w:pPr>
        <w:ind w:left="797"/>
        <w:rPr>
          <w:b/>
          <w:sz w:val="24"/>
        </w:rPr>
      </w:pPr>
      <w:r>
        <w:rPr>
          <w:b/>
          <w:sz w:val="24"/>
        </w:rPr>
        <w:t>Colorectal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Cancer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Surgery</w:t>
      </w:r>
    </w:p>
    <w:p w14:paraId="1C339BA2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02E64FB3" w14:textId="77777777" w:rsidR="00A815F9" w:rsidRDefault="00C15677">
      <w:pPr>
        <w:pStyle w:val="BodyText"/>
        <w:spacing w:line="278" w:lineRule="auto"/>
        <w:ind w:left="797" w:right="252"/>
        <w:jc w:val="both"/>
      </w:pPr>
      <w:r>
        <w:t>In recognition of the pan-Black Country &amp; West Birmingham challenge of recovering</w:t>
      </w:r>
      <w:r>
        <w:rPr>
          <w:spacing w:val="1"/>
        </w:rPr>
        <w:t xml:space="preserve"> </w:t>
      </w:r>
      <w:r>
        <w:t>timely access to urgent surgery, the Trust’s Division of Surgery has offered Colorectal</w:t>
      </w:r>
      <w:r>
        <w:rPr>
          <w:spacing w:val="1"/>
        </w:rPr>
        <w:t xml:space="preserve"> </w:t>
      </w:r>
      <w:r>
        <w:t>Cancer</w:t>
      </w:r>
      <w:r>
        <w:rPr>
          <w:spacing w:val="-3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t>capacity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BCWB</w:t>
      </w:r>
      <w:r>
        <w:rPr>
          <w:spacing w:val="-1"/>
        </w:rPr>
        <w:t xml:space="preserve"> </w:t>
      </w:r>
      <w:r>
        <w:t>Trusts.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t>:</w:t>
      </w:r>
    </w:p>
    <w:p w14:paraId="588C4232" w14:textId="77777777" w:rsidR="00A815F9" w:rsidRDefault="00C15677">
      <w:pPr>
        <w:pStyle w:val="ListParagraph"/>
        <w:numPr>
          <w:ilvl w:val="0"/>
          <w:numId w:val="120"/>
        </w:numPr>
        <w:tabs>
          <w:tab w:val="left" w:pos="1518"/>
        </w:tabs>
        <w:spacing w:line="274" w:lineRule="exact"/>
        <w:jc w:val="both"/>
        <w:rPr>
          <w:rFonts w:ascii="Symbol" w:hAnsi="Symbol"/>
          <w:sz w:val="18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ringfenced</w:t>
      </w:r>
      <w:r>
        <w:rPr>
          <w:spacing w:val="-2"/>
          <w:sz w:val="24"/>
        </w:rPr>
        <w:t xml:space="preserve"> </w:t>
      </w:r>
      <w:r>
        <w:rPr>
          <w:sz w:val="24"/>
        </w:rPr>
        <w:t>elective</w:t>
      </w:r>
      <w:r>
        <w:rPr>
          <w:spacing w:val="-3"/>
          <w:sz w:val="24"/>
        </w:rPr>
        <w:t xml:space="preserve"> </w:t>
      </w:r>
      <w:r>
        <w:rPr>
          <w:sz w:val="24"/>
        </w:rPr>
        <w:t>wing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hospital</w:t>
      </w:r>
      <w:r>
        <w:rPr>
          <w:spacing w:val="-3"/>
          <w:sz w:val="24"/>
        </w:rPr>
        <w:t xml:space="preserve"> </w:t>
      </w:r>
      <w:r>
        <w:rPr>
          <w:sz w:val="24"/>
        </w:rPr>
        <w:t>(Outpatient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Daycase</w:t>
      </w:r>
      <w:r>
        <w:rPr>
          <w:spacing w:val="-3"/>
          <w:sz w:val="24"/>
        </w:rPr>
        <w:t xml:space="preserve"> </w:t>
      </w:r>
      <w:r>
        <w:rPr>
          <w:sz w:val="24"/>
        </w:rPr>
        <w:t>Centre)</w:t>
      </w:r>
    </w:p>
    <w:p w14:paraId="17D44C8A" w14:textId="77777777" w:rsidR="00A815F9" w:rsidRDefault="00C15677">
      <w:pPr>
        <w:pStyle w:val="ListParagraph"/>
        <w:numPr>
          <w:ilvl w:val="0"/>
          <w:numId w:val="120"/>
        </w:numPr>
        <w:tabs>
          <w:tab w:val="left" w:pos="1518"/>
        </w:tabs>
        <w:spacing w:before="52" w:line="256" w:lineRule="auto"/>
        <w:ind w:right="251"/>
        <w:jc w:val="both"/>
        <w:rPr>
          <w:rFonts w:ascii="Symbol" w:hAnsi="Symbol"/>
          <w:sz w:val="24"/>
        </w:rPr>
      </w:pPr>
      <w:r>
        <w:rPr>
          <w:sz w:val="24"/>
        </w:rPr>
        <w:t>A dedicated Enhanced (care) Recovery Unit to provide higher dependency post-</w:t>
      </w:r>
      <w:r>
        <w:rPr>
          <w:spacing w:val="1"/>
          <w:sz w:val="24"/>
        </w:rPr>
        <w:t xml:space="preserve"> </w:t>
      </w:r>
      <w:r>
        <w:rPr>
          <w:sz w:val="24"/>
        </w:rPr>
        <w:t>operative</w:t>
      </w:r>
      <w:r>
        <w:rPr>
          <w:spacing w:val="-2"/>
          <w:sz w:val="24"/>
        </w:rPr>
        <w:t xml:space="preserve"> </w:t>
      </w:r>
      <w:r>
        <w:rPr>
          <w:sz w:val="24"/>
        </w:rPr>
        <w:t>care within</w:t>
      </w:r>
      <w:r>
        <w:rPr>
          <w:spacing w:val="-2"/>
          <w:sz w:val="24"/>
        </w:rPr>
        <w:t xml:space="preserve"> </w:t>
      </w:r>
      <w:r>
        <w:rPr>
          <w:sz w:val="24"/>
        </w:rPr>
        <w:t>the ringfenced</w:t>
      </w:r>
      <w:r>
        <w:rPr>
          <w:spacing w:val="-1"/>
          <w:sz w:val="24"/>
        </w:rPr>
        <w:t xml:space="preserve"> </w:t>
      </w:r>
      <w:r>
        <w:rPr>
          <w:sz w:val="24"/>
        </w:rPr>
        <w:t>elective</w:t>
      </w:r>
      <w:r>
        <w:rPr>
          <w:spacing w:val="-1"/>
          <w:sz w:val="24"/>
        </w:rPr>
        <w:t xml:space="preserve"> </w:t>
      </w:r>
      <w:r>
        <w:rPr>
          <w:sz w:val="24"/>
        </w:rPr>
        <w:t>wing</w:t>
      </w:r>
    </w:p>
    <w:p w14:paraId="4689027B" w14:textId="77777777" w:rsidR="00A815F9" w:rsidRDefault="00C15677">
      <w:pPr>
        <w:pStyle w:val="ListParagraph"/>
        <w:numPr>
          <w:ilvl w:val="0"/>
          <w:numId w:val="120"/>
        </w:numPr>
        <w:tabs>
          <w:tab w:val="left" w:pos="1518"/>
        </w:tabs>
        <w:spacing w:before="37" w:line="259" w:lineRule="auto"/>
        <w:ind w:right="253"/>
        <w:jc w:val="both"/>
        <w:rPr>
          <w:rFonts w:ascii="Symbol" w:hAnsi="Symbol"/>
          <w:sz w:val="24"/>
        </w:rPr>
      </w:pPr>
      <w:r>
        <w:rPr>
          <w:sz w:val="24"/>
        </w:rPr>
        <w:t>Excellent access to Critical Care siderooms for patients requiring post-operative</w:t>
      </w:r>
      <w:r>
        <w:rPr>
          <w:spacing w:val="1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care,</w:t>
      </w:r>
      <w:r>
        <w:rPr>
          <w:spacing w:val="-1"/>
          <w:sz w:val="24"/>
        </w:rPr>
        <w:t xml:space="preserve"> </w:t>
      </w:r>
      <w:r>
        <w:rPr>
          <w:sz w:val="24"/>
        </w:rPr>
        <w:t>segregated from Covid-19</w:t>
      </w:r>
      <w:r>
        <w:rPr>
          <w:spacing w:val="-2"/>
          <w:sz w:val="24"/>
        </w:rPr>
        <w:t xml:space="preserve"> </w:t>
      </w:r>
      <w:r>
        <w:rPr>
          <w:sz w:val="24"/>
        </w:rPr>
        <w:t>patients.</w:t>
      </w:r>
    </w:p>
    <w:p w14:paraId="1130F2F1" w14:textId="77777777" w:rsidR="00A815F9" w:rsidRDefault="00A815F9">
      <w:pPr>
        <w:spacing w:line="259" w:lineRule="auto"/>
        <w:jc w:val="both"/>
        <w:rPr>
          <w:rFonts w:ascii="Symbol" w:hAnsi="Symbol"/>
          <w:sz w:val="24"/>
        </w:rPr>
        <w:sectPr w:rsidR="00A815F9">
          <w:pgSz w:w="11900" w:h="16840"/>
          <w:pgMar w:top="1340" w:right="760" w:bottom="1160" w:left="780" w:header="481" w:footer="970" w:gutter="0"/>
          <w:cols w:space="720"/>
        </w:sectPr>
      </w:pPr>
    </w:p>
    <w:p w14:paraId="1DE4BB41" w14:textId="77777777" w:rsidR="00A815F9" w:rsidRDefault="00C15677">
      <w:pPr>
        <w:pStyle w:val="ListParagraph"/>
        <w:numPr>
          <w:ilvl w:val="0"/>
          <w:numId w:val="120"/>
        </w:numPr>
        <w:tabs>
          <w:tab w:val="left" w:pos="1517"/>
          <w:tab w:val="left" w:pos="1518"/>
        </w:tabs>
        <w:spacing w:before="89" w:line="259" w:lineRule="auto"/>
        <w:ind w:right="253"/>
        <w:rPr>
          <w:rFonts w:ascii="Symbol" w:hAnsi="Symbol"/>
          <w:sz w:val="24"/>
        </w:rPr>
      </w:pPr>
      <w:r>
        <w:rPr>
          <w:sz w:val="24"/>
        </w:rPr>
        <w:lastRenderedPageBreak/>
        <w:t>Available</w:t>
      </w:r>
      <w:r>
        <w:rPr>
          <w:spacing w:val="16"/>
          <w:sz w:val="24"/>
        </w:rPr>
        <w:t xml:space="preserve"> </w:t>
      </w:r>
      <w:r>
        <w:rPr>
          <w:sz w:val="24"/>
        </w:rPr>
        <w:t>non-Covid/‘Green’-stream</w:t>
      </w:r>
      <w:r>
        <w:rPr>
          <w:spacing w:val="16"/>
          <w:sz w:val="24"/>
        </w:rPr>
        <w:t xml:space="preserve"> </w:t>
      </w:r>
      <w:r>
        <w:rPr>
          <w:sz w:val="24"/>
        </w:rPr>
        <w:t>operating</w:t>
      </w:r>
      <w:r>
        <w:rPr>
          <w:spacing w:val="16"/>
          <w:sz w:val="24"/>
        </w:rPr>
        <w:t xml:space="preserve"> </w:t>
      </w:r>
      <w:r>
        <w:rPr>
          <w:sz w:val="24"/>
        </w:rPr>
        <w:t>theatres</w:t>
      </w:r>
      <w:r>
        <w:rPr>
          <w:spacing w:val="16"/>
          <w:sz w:val="24"/>
        </w:rPr>
        <w:t xml:space="preserve"> </w:t>
      </w:r>
      <w:r>
        <w:rPr>
          <w:sz w:val="24"/>
        </w:rPr>
        <w:t>within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ringfenced</w:t>
      </w:r>
      <w:r>
        <w:rPr>
          <w:spacing w:val="-64"/>
          <w:sz w:val="24"/>
        </w:rPr>
        <w:t xml:space="preserve"> </w:t>
      </w:r>
      <w:r>
        <w:rPr>
          <w:sz w:val="24"/>
        </w:rPr>
        <w:t>elective</w:t>
      </w:r>
      <w:r>
        <w:rPr>
          <w:spacing w:val="-2"/>
          <w:sz w:val="24"/>
        </w:rPr>
        <w:t xml:space="preserve"> </w:t>
      </w:r>
      <w:r>
        <w:rPr>
          <w:sz w:val="24"/>
        </w:rPr>
        <w:t>wing</w:t>
      </w:r>
    </w:p>
    <w:p w14:paraId="6AF06CD3" w14:textId="77777777" w:rsidR="00A815F9" w:rsidRDefault="00C15677">
      <w:pPr>
        <w:pStyle w:val="ListParagraph"/>
        <w:numPr>
          <w:ilvl w:val="0"/>
          <w:numId w:val="120"/>
        </w:numPr>
        <w:tabs>
          <w:tab w:val="left" w:pos="1517"/>
          <w:tab w:val="left" w:pos="1518"/>
        </w:tabs>
        <w:spacing w:before="36" w:line="259" w:lineRule="auto"/>
        <w:ind w:right="254"/>
        <w:rPr>
          <w:rFonts w:ascii="Symbol" w:hAnsi="Symbol"/>
          <w:sz w:val="24"/>
        </w:rPr>
      </w:pPr>
      <w:r>
        <w:rPr>
          <w:sz w:val="24"/>
        </w:rPr>
        <w:t>Available</w:t>
      </w:r>
      <w:r>
        <w:rPr>
          <w:spacing w:val="26"/>
          <w:sz w:val="24"/>
        </w:rPr>
        <w:t xml:space="preserve"> </w:t>
      </w:r>
      <w:r>
        <w:rPr>
          <w:sz w:val="24"/>
        </w:rPr>
        <w:t>non-Cov</w:t>
      </w:r>
      <w:r>
        <w:rPr>
          <w:sz w:val="24"/>
        </w:rPr>
        <w:t>id/‘Green’-stream</w:t>
      </w:r>
      <w:r>
        <w:rPr>
          <w:spacing w:val="26"/>
          <w:sz w:val="24"/>
        </w:rPr>
        <w:t xml:space="preserve"> </w:t>
      </w:r>
      <w:r>
        <w:rPr>
          <w:sz w:val="24"/>
        </w:rPr>
        <w:t>post-operative</w:t>
      </w:r>
      <w:r>
        <w:rPr>
          <w:spacing w:val="26"/>
          <w:sz w:val="24"/>
        </w:rPr>
        <w:t xml:space="preserve"> </w:t>
      </w:r>
      <w:r>
        <w:rPr>
          <w:sz w:val="24"/>
        </w:rPr>
        <w:t>ward</w:t>
      </w:r>
      <w:r>
        <w:rPr>
          <w:spacing w:val="26"/>
          <w:sz w:val="24"/>
        </w:rPr>
        <w:t xml:space="preserve"> </w:t>
      </w:r>
      <w:r>
        <w:rPr>
          <w:sz w:val="24"/>
        </w:rPr>
        <w:t>capacity</w:t>
      </w:r>
      <w:r>
        <w:rPr>
          <w:spacing w:val="26"/>
          <w:sz w:val="24"/>
        </w:rPr>
        <w:t xml:space="preserve"> </w:t>
      </w:r>
      <w:r>
        <w:rPr>
          <w:sz w:val="24"/>
        </w:rPr>
        <w:t>within</w:t>
      </w:r>
      <w:r>
        <w:rPr>
          <w:spacing w:val="26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ringfenced</w:t>
      </w:r>
      <w:r>
        <w:rPr>
          <w:spacing w:val="-1"/>
          <w:sz w:val="24"/>
        </w:rPr>
        <w:t xml:space="preserve"> </w:t>
      </w:r>
      <w:r>
        <w:rPr>
          <w:sz w:val="24"/>
        </w:rPr>
        <w:t>elective</w:t>
      </w:r>
      <w:r>
        <w:rPr>
          <w:spacing w:val="-1"/>
          <w:sz w:val="24"/>
        </w:rPr>
        <w:t xml:space="preserve"> </w:t>
      </w:r>
      <w:r>
        <w:rPr>
          <w:sz w:val="24"/>
        </w:rPr>
        <w:t>wing.</w:t>
      </w:r>
    </w:p>
    <w:p w14:paraId="248BCE0B" w14:textId="77777777" w:rsidR="00A815F9" w:rsidRDefault="00A815F9">
      <w:pPr>
        <w:pStyle w:val="BodyText"/>
        <w:spacing w:before="4"/>
        <w:rPr>
          <w:sz w:val="29"/>
        </w:rPr>
      </w:pPr>
    </w:p>
    <w:p w14:paraId="226C4B59" w14:textId="77777777" w:rsidR="00A815F9" w:rsidRDefault="00C15677">
      <w:pPr>
        <w:pStyle w:val="BodyText"/>
        <w:spacing w:before="1" w:line="276" w:lineRule="auto"/>
        <w:ind w:left="809" w:right="249"/>
        <w:jc w:val="both"/>
      </w:pPr>
      <w:r>
        <w:t>The</w:t>
      </w:r>
      <w:r>
        <w:rPr>
          <w:spacing w:val="1"/>
        </w:rPr>
        <w:t xml:space="preserve"> </w:t>
      </w:r>
      <w:r>
        <w:t>Division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commended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considering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wider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of</w:t>
      </w:r>
      <w:r>
        <w:rPr>
          <w:spacing w:val="66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needing time-critical Surgery across the STP, and at the time of writing Sandwell and</w:t>
      </w:r>
      <w:r>
        <w:rPr>
          <w:spacing w:val="1"/>
        </w:rPr>
        <w:t xml:space="preserve"> </w:t>
      </w:r>
      <w:r>
        <w:t>West Birmingham NHS Trust are the first Trust to take up the offer to support timely</w:t>
      </w:r>
      <w:r>
        <w:rPr>
          <w:spacing w:val="1"/>
        </w:rPr>
        <w:t xml:space="preserve"> </w:t>
      </w:r>
      <w:r>
        <w:t>surgery</w:t>
      </w:r>
      <w:r>
        <w:rPr>
          <w:spacing w:val="42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Colorectal</w:t>
      </w:r>
      <w:r>
        <w:rPr>
          <w:spacing w:val="42"/>
        </w:rPr>
        <w:t xml:space="preserve"> </w:t>
      </w:r>
      <w:r>
        <w:t>cancer</w:t>
      </w:r>
      <w:r>
        <w:rPr>
          <w:spacing w:val="42"/>
        </w:rPr>
        <w:t xml:space="preserve"> </w:t>
      </w:r>
      <w:r>
        <w:t>patients,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indeed</w:t>
      </w:r>
      <w:r>
        <w:rPr>
          <w:spacing w:val="42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free</w:t>
      </w:r>
      <w:r>
        <w:rPr>
          <w:spacing w:val="42"/>
        </w:rPr>
        <w:t xml:space="preserve"> </w:t>
      </w:r>
      <w:r>
        <w:t>up</w:t>
      </w:r>
      <w:r>
        <w:rPr>
          <w:spacing w:val="42"/>
        </w:rPr>
        <w:t xml:space="preserve"> </w:t>
      </w:r>
      <w:r>
        <w:t>operating</w:t>
      </w:r>
      <w:r>
        <w:rPr>
          <w:spacing w:val="42"/>
        </w:rPr>
        <w:t xml:space="preserve"> </w:t>
      </w:r>
      <w:r>
        <w:t>capacity</w:t>
      </w:r>
      <w:r>
        <w:rPr>
          <w:spacing w:val="42"/>
        </w:rPr>
        <w:t xml:space="preserve"> </w:t>
      </w:r>
      <w:r>
        <w:t>for</w:t>
      </w:r>
      <w:r>
        <w:rPr>
          <w:spacing w:val="-6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urgent</w:t>
      </w:r>
      <w:r>
        <w:rPr>
          <w:spacing w:val="-1"/>
        </w:rPr>
        <w:t xml:space="preserve"> </w:t>
      </w:r>
      <w:r>
        <w:t>cancer surgery at</w:t>
      </w:r>
      <w:r>
        <w:rPr>
          <w:spacing w:val="-1"/>
        </w:rPr>
        <w:t xml:space="preserve"> </w:t>
      </w:r>
      <w:r>
        <w:t>SWBH.</w:t>
      </w:r>
    </w:p>
    <w:p w14:paraId="2F935685" w14:textId="77777777" w:rsidR="00A815F9" w:rsidRDefault="00A815F9">
      <w:pPr>
        <w:pStyle w:val="BodyText"/>
        <w:spacing w:before="3"/>
        <w:rPr>
          <w:sz w:val="27"/>
        </w:rPr>
      </w:pPr>
    </w:p>
    <w:p w14:paraId="426B0734" w14:textId="77777777" w:rsidR="00A815F9" w:rsidRDefault="00C15677">
      <w:pPr>
        <w:ind w:left="809"/>
        <w:rPr>
          <w:b/>
          <w:sz w:val="24"/>
        </w:rPr>
      </w:pPr>
      <w:r>
        <w:rPr>
          <w:b/>
          <w:sz w:val="24"/>
        </w:rPr>
        <w:t>Dermatology</w:t>
      </w:r>
    </w:p>
    <w:p w14:paraId="1F003C65" w14:textId="77777777" w:rsidR="00A815F9" w:rsidRDefault="00A815F9">
      <w:pPr>
        <w:pStyle w:val="BodyText"/>
        <w:spacing w:before="6"/>
        <w:rPr>
          <w:b/>
          <w:sz w:val="31"/>
        </w:rPr>
      </w:pPr>
    </w:p>
    <w:p w14:paraId="6719B4BF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The joint Dermatology Steering Group continues to meet and work is progressing well.</w:t>
      </w:r>
      <w:r>
        <w:rPr>
          <w:spacing w:val="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Steering</w:t>
      </w:r>
      <w:r>
        <w:rPr>
          <w:spacing w:val="23"/>
        </w:rPr>
        <w:t xml:space="preserve"> </w:t>
      </w:r>
      <w:r>
        <w:t>Group</w:t>
      </w:r>
      <w:r>
        <w:rPr>
          <w:spacing w:val="23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receiving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Project</w:t>
      </w:r>
      <w:r>
        <w:rPr>
          <w:spacing w:val="22"/>
        </w:rPr>
        <w:t xml:space="preserve"> </w:t>
      </w:r>
      <w:r>
        <w:t>Closure</w:t>
      </w:r>
      <w:r>
        <w:rPr>
          <w:spacing w:val="21"/>
        </w:rPr>
        <w:t xml:space="preserve"> </w:t>
      </w:r>
      <w:r>
        <w:t>report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April</w:t>
      </w:r>
      <w:r>
        <w:rPr>
          <w:spacing w:val="23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number</w:t>
      </w:r>
      <w:r>
        <w:rPr>
          <w:spacing w:val="22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workstreams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delivered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agreed</w:t>
      </w:r>
      <w:r>
        <w:rPr>
          <w:spacing w:val="1"/>
        </w:rPr>
        <w:t xml:space="preserve"> </w:t>
      </w:r>
      <w:r>
        <w:t>objectives</w:t>
      </w:r>
      <w:r>
        <w:rPr>
          <w:spacing w:val="1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t>some</w:t>
      </w:r>
      <w:r>
        <w:rPr>
          <w:spacing w:val="67"/>
        </w:rPr>
        <w:t xml:space="preserve"> </w:t>
      </w:r>
      <w:r>
        <w:t>workstream</w:t>
      </w:r>
      <w:r>
        <w:rPr>
          <w:spacing w:val="1"/>
        </w:rPr>
        <w:t xml:space="preserve"> </w:t>
      </w:r>
      <w:r>
        <w:t>groups will be stood down following this. The Steering Group has agreed that the</w:t>
      </w:r>
      <w:r>
        <w:rPr>
          <w:spacing w:val="1"/>
        </w:rPr>
        <w:t xml:space="preserve"> </w:t>
      </w:r>
      <w:r>
        <w:t>structure of the two Dermatology services needs to be formalised.</w:t>
      </w:r>
      <w:r>
        <w:rPr>
          <w:spacing w:val="1"/>
        </w:rPr>
        <w:t xml:space="preserve"> </w:t>
      </w:r>
      <w:r>
        <w:t>An options appraisal</w:t>
      </w:r>
      <w:r>
        <w:rPr>
          <w:spacing w:val="-6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options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benefits</w:t>
      </w:r>
      <w:r>
        <w:rPr>
          <w:spacing w:val="6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disbenefits of an SLA, remaining in its current form as a Project, a Memorandum of</w:t>
      </w:r>
      <w:r>
        <w:rPr>
          <w:spacing w:val="1"/>
        </w:rPr>
        <w:t xml:space="preserve"> </w:t>
      </w:r>
      <w:r>
        <w:t>Understanding,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joint</w:t>
      </w:r>
      <w:r>
        <w:rPr>
          <w:spacing w:val="-1"/>
        </w:rPr>
        <w:t xml:space="preserve"> </w:t>
      </w:r>
      <w:r>
        <w:t>service with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provider.</w:t>
      </w:r>
    </w:p>
    <w:p w14:paraId="6037FD38" w14:textId="77777777" w:rsidR="00A815F9" w:rsidRDefault="00A815F9">
      <w:pPr>
        <w:pStyle w:val="BodyText"/>
        <w:spacing w:before="6"/>
        <w:rPr>
          <w:sz w:val="27"/>
        </w:rPr>
      </w:pPr>
    </w:p>
    <w:p w14:paraId="5EFA3485" w14:textId="77777777" w:rsidR="00A815F9" w:rsidRDefault="00C15677">
      <w:pPr>
        <w:pStyle w:val="BodyText"/>
        <w:spacing w:before="1" w:line="276" w:lineRule="auto"/>
        <w:ind w:left="809" w:right="251"/>
        <w:jc w:val="both"/>
      </w:pPr>
      <w:r>
        <w:t xml:space="preserve">Clinical staff are continuing to rotate across both sites and </w:t>
      </w:r>
      <w:r>
        <w:t>the Paediatric service at</w:t>
      </w:r>
      <w:r>
        <w:rPr>
          <w:spacing w:val="1"/>
        </w:rPr>
        <w:t xml:space="preserve"> </w:t>
      </w:r>
      <w:r>
        <w:t>RWT has now been strengthened and supported through the collaboration.</w:t>
      </w:r>
      <w:r>
        <w:rPr>
          <w:spacing w:val="1"/>
        </w:rPr>
        <w:t xml:space="preserve"> </w:t>
      </w:r>
      <w:r>
        <w:t>Currently</w:t>
      </w:r>
      <w:r>
        <w:rPr>
          <w:spacing w:val="1"/>
        </w:rPr>
        <w:t xml:space="preserve"> </w:t>
      </w:r>
      <w:r>
        <w:t>under scope is a single management structure; the plan is for the Matron from RWT to</w:t>
      </w:r>
      <w:r>
        <w:rPr>
          <w:spacing w:val="1"/>
        </w:rPr>
        <w:t xml:space="preserve"> </w:t>
      </w:r>
      <w:r>
        <w:t>spend up to 3 months working across both services, along with th</w:t>
      </w:r>
      <w:r>
        <w:t>e joint CD.</w:t>
      </w:r>
      <w:r>
        <w:rPr>
          <w:spacing w:val="1"/>
        </w:rPr>
        <w:t xml:space="preserve"> </w:t>
      </w:r>
      <w:r>
        <w:t>The value</w:t>
      </w:r>
      <w:r>
        <w:rPr>
          <w:spacing w:val="-64"/>
        </w:rPr>
        <w:t xml:space="preserve"> </w:t>
      </w:r>
      <w:r>
        <w:t>and benefits of this will be reviewed but is an extremely positive collaborative step</w:t>
      </w:r>
      <w:r>
        <w:rPr>
          <w:spacing w:val="1"/>
        </w:rPr>
        <w:t xml:space="preserve"> </w:t>
      </w:r>
      <w:r>
        <w:t>forward.</w:t>
      </w:r>
    </w:p>
    <w:p w14:paraId="3FBDB0BA" w14:textId="77777777" w:rsidR="00A815F9" w:rsidRDefault="00A815F9">
      <w:pPr>
        <w:pStyle w:val="BodyText"/>
        <w:spacing w:before="7"/>
        <w:rPr>
          <w:sz w:val="27"/>
        </w:rPr>
      </w:pPr>
    </w:p>
    <w:p w14:paraId="6B31A450" w14:textId="77777777" w:rsidR="00A815F9" w:rsidRDefault="00C15677">
      <w:pPr>
        <w:pStyle w:val="BodyText"/>
        <w:spacing w:line="276" w:lineRule="auto"/>
        <w:ind w:left="809" w:right="251"/>
        <w:jc w:val="both"/>
      </w:pPr>
      <w:r>
        <w:t>The Moh's Surgery business case has gained Specialised Commissioner approval and</w:t>
      </w:r>
      <w:r>
        <w:rPr>
          <w:spacing w:val="1"/>
        </w:rPr>
        <w:t xml:space="preserve"> </w:t>
      </w:r>
      <w:r>
        <w:t>will be presented to the STP Cancer Network for the Black Country, and The Dudley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FT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confirmed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case.</w:t>
      </w:r>
      <w:r>
        <w:rPr>
          <w:spacing w:val="1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formalised from t</w:t>
      </w:r>
      <w:r>
        <w:t>he Cancer Network, it will be presented through the various Trust</w:t>
      </w:r>
      <w:r>
        <w:rPr>
          <w:spacing w:val="1"/>
        </w:rPr>
        <w:t xml:space="preserve"> </w:t>
      </w:r>
      <w:r>
        <w:t>committees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RWT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WHT for</w:t>
      </w:r>
      <w:r>
        <w:rPr>
          <w:spacing w:val="-1"/>
        </w:rPr>
        <w:t xml:space="preserve"> </w:t>
      </w:r>
      <w:r>
        <w:t>formal approval.</w:t>
      </w:r>
    </w:p>
    <w:p w14:paraId="6A797B9C" w14:textId="77777777" w:rsidR="00A815F9" w:rsidRDefault="00A815F9">
      <w:pPr>
        <w:pStyle w:val="BodyText"/>
        <w:spacing w:before="3"/>
        <w:rPr>
          <w:sz w:val="27"/>
        </w:rPr>
      </w:pPr>
    </w:p>
    <w:p w14:paraId="5187F4E6" w14:textId="77777777" w:rsidR="00A815F9" w:rsidRDefault="00C15677">
      <w:pPr>
        <w:spacing w:before="1"/>
        <w:ind w:left="809"/>
        <w:rPr>
          <w:b/>
          <w:sz w:val="24"/>
        </w:rPr>
      </w:pPr>
      <w:r>
        <w:rPr>
          <w:b/>
          <w:sz w:val="24"/>
        </w:rPr>
        <w:t>Radiology</w:t>
      </w:r>
    </w:p>
    <w:p w14:paraId="67CB049A" w14:textId="77777777" w:rsidR="00A815F9" w:rsidRDefault="00A815F9">
      <w:pPr>
        <w:pStyle w:val="BodyText"/>
        <w:spacing w:before="5"/>
        <w:rPr>
          <w:b/>
          <w:sz w:val="31"/>
        </w:rPr>
      </w:pPr>
    </w:p>
    <w:p w14:paraId="727C7B1B" w14:textId="77777777" w:rsidR="00A815F9" w:rsidRDefault="00C15677">
      <w:pPr>
        <w:pStyle w:val="BodyText"/>
        <w:spacing w:before="1" w:line="276" w:lineRule="auto"/>
        <w:ind w:left="809" w:right="251" w:hanging="1"/>
        <w:jc w:val="both"/>
      </w:pPr>
      <w:r>
        <w:t>A</w:t>
      </w:r>
      <w:r>
        <w:rPr>
          <w:spacing w:val="1"/>
        </w:rPr>
        <w:t xml:space="preserve"> </w:t>
      </w:r>
      <w:r>
        <w:t>pan-West</w:t>
      </w:r>
      <w:r>
        <w:rPr>
          <w:spacing w:val="1"/>
        </w:rPr>
        <w:t xml:space="preserve"> </w:t>
      </w:r>
      <w:r>
        <w:t>Midlands</w:t>
      </w:r>
      <w:r>
        <w:rPr>
          <w:spacing w:val="1"/>
        </w:rPr>
        <w:t xml:space="preserve"> </w:t>
      </w:r>
      <w:r>
        <w:t>Imaging</w:t>
      </w:r>
      <w:r>
        <w:rPr>
          <w:spacing w:val="1"/>
        </w:rPr>
        <w:t xml:space="preserve"> </w:t>
      </w:r>
      <w:r>
        <w:t>Network</w:t>
      </w:r>
      <w:r>
        <w:rPr>
          <w:spacing w:val="1"/>
        </w:rPr>
        <w:t xml:space="preserve"> </w:t>
      </w:r>
      <w:r>
        <w:t>workshop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held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17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t>March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facilitated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NHSEI.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options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configuration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collaborative Imaging Networks, without a consensus preferred option. Black Country &amp;</w:t>
      </w:r>
      <w:r>
        <w:rPr>
          <w:spacing w:val="-64"/>
        </w:rPr>
        <w:t xml:space="preserve"> </w:t>
      </w:r>
      <w:r>
        <w:t>West</w:t>
      </w:r>
      <w:r>
        <w:rPr>
          <w:spacing w:val="39"/>
        </w:rPr>
        <w:t xml:space="preserve"> </w:t>
      </w:r>
      <w:r>
        <w:t>Birmingham</w:t>
      </w:r>
      <w:r>
        <w:rPr>
          <w:spacing w:val="40"/>
        </w:rPr>
        <w:t xml:space="preserve"> </w:t>
      </w:r>
      <w:r>
        <w:t>representatives</w:t>
      </w:r>
      <w:r>
        <w:rPr>
          <w:spacing w:val="40"/>
        </w:rPr>
        <w:t xml:space="preserve"> </w:t>
      </w:r>
      <w:r>
        <w:t>made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case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configuration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includes</w:t>
      </w:r>
      <w:r>
        <w:rPr>
          <w:spacing w:val="40"/>
        </w:rPr>
        <w:t xml:space="preserve"> </w:t>
      </w:r>
      <w:r>
        <w:t>a</w:t>
      </w:r>
    </w:p>
    <w:p w14:paraId="2C8BC1FB" w14:textId="77777777" w:rsidR="00A815F9" w:rsidRDefault="00A815F9">
      <w:pPr>
        <w:spacing w:line="276" w:lineRule="auto"/>
        <w:jc w:val="both"/>
        <w:sectPr w:rsidR="00A815F9">
          <w:headerReference w:type="even" r:id="rId645"/>
          <w:headerReference w:type="default" r:id="rId646"/>
          <w:footerReference w:type="even" r:id="rId647"/>
          <w:footerReference w:type="default" r:id="rId648"/>
          <w:pgSz w:w="11900" w:h="16840"/>
          <w:pgMar w:top="1340" w:right="760" w:bottom="1660" w:left="780" w:header="481" w:footer="1474" w:gutter="0"/>
          <w:cols w:space="720"/>
        </w:sectPr>
      </w:pPr>
    </w:p>
    <w:p w14:paraId="089D87BD" w14:textId="77777777" w:rsidR="00A815F9" w:rsidRDefault="00C15677">
      <w:pPr>
        <w:pStyle w:val="BodyText"/>
        <w:spacing w:before="75" w:line="280" w:lineRule="auto"/>
        <w:ind w:left="809"/>
      </w:pPr>
      <w:r>
        <w:lastRenderedPageBreak/>
        <w:t>Black</w:t>
      </w:r>
      <w:r>
        <w:rPr>
          <w:spacing w:val="20"/>
        </w:rPr>
        <w:t xml:space="preserve"> </w:t>
      </w:r>
      <w:r>
        <w:t>Country</w:t>
      </w:r>
      <w:r>
        <w:rPr>
          <w:spacing w:val="21"/>
        </w:rPr>
        <w:t xml:space="preserve"> </w:t>
      </w:r>
      <w:r>
        <w:t>&amp;</w:t>
      </w:r>
      <w:r>
        <w:rPr>
          <w:spacing w:val="20"/>
        </w:rPr>
        <w:t xml:space="preserve"> </w:t>
      </w:r>
      <w:r>
        <w:t>West</w:t>
      </w:r>
      <w:r>
        <w:rPr>
          <w:spacing w:val="21"/>
        </w:rPr>
        <w:t xml:space="preserve"> </w:t>
      </w:r>
      <w:r>
        <w:t>Birmingham</w:t>
      </w:r>
      <w:r>
        <w:rPr>
          <w:spacing w:val="21"/>
        </w:rPr>
        <w:t xml:space="preserve"> </w:t>
      </w:r>
      <w:r>
        <w:t>network.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next</w:t>
      </w:r>
      <w:r>
        <w:rPr>
          <w:spacing w:val="21"/>
        </w:rPr>
        <w:t xml:space="preserve"> </w:t>
      </w:r>
      <w:r>
        <w:t>workshop</w:t>
      </w:r>
      <w:r>
        <w:rPr>
          <w:spacing w:val="20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scheduled</w:t>
      </w:r>
      <w:r>
        <w:rPr>
          <w:spacing w:val="21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15th</w:t>
      </w:r>
      <w:r>
        <w:rPr>
          <w:spacing w:val="-63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2021.</w:t>
      </w:r>
    </w:p>
    <w:p w14:paraId="1E6D1110" w14:textId="77777777" w:rsidR="00A815F9" w:rsidRDefault="00A815F9">
      <w:pPr>
        <w:pStyle w:val="BodyText"/>
        <w:rPr>
          <w:sz w:val="26"/>
        </w:rPr>
      </w:pPr>
    </w:p>
    <w:p w14:paraId="59345D84" w14:textId="77777777" w:rsidR="00A815F9" w:rsidRDefault="00A815F9">
      <w:pPr>
        <w:pStyle w:val="BodyText"/>
        <w:spacing w:before="5"/>
        <w:rPr>
          <w:sz w:val="28"/>
        </w:rPr>
      </w:pPr>
    </w:p>
    <w:p w14:paraId="48F46E77" w14:textId="77777777" w:rsidR="00A815F9" w:rsidRDefault="00C15677">
      <w:pPr>
        <w:numPr>
          <w:ilvl w:val="0"/>
          <w:numId w:val="121"/>
        </w:numPr>
        <w:tabs>
          <w:tab w:val="left" w:pos="809"/>
          <w:tab w:val="left" w:pos="810"/>
        </w:tabs>
        <w:rPr>
          <w:b/>
          <w:sz w:val="24"/>
        </w:rPr>
      </w:pPr>
      <w:r>
        <w:rPr>
          <w:b/>
          <w:sz w:val="24"/>
        </w:rPr>
        <w:t>RECOMMENDATIONS</w:t>
      </w:r>
    </w:p>
    <w:p w14:paraId="643E9914" w14:textId="77777777" w:rsidR="00A815F9" w:rsidRDefault="00A815F9">
      <w:pPr>
        <w:pStyle w:val="BodyText"/>
        <w:spacing w:before="1"/>
        <w:rPr>
          <w:b/>
          <w:sz w:val="31"/>
        </w:rPr>
      </w:pPr>
    </w:p>
    <w:p w14:paraId="508389E7" w14:textId="77777777" w:rsidR="00A815F9" w:rsidRDefault="00C15677">
      <w:pPr>
        <w:pStyle w:val="BodyText"/>
        <w:ind w:left="809"/>
      </w:pP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Trust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contents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report.</w:t>
      </w:r>
    </w:p>
    <w:p w14:paraId="614E4380" w14:textId="77777777" w:rsidR="00A815F9" w:rsidRDefault="00A815F9">
      <w:pPr>
        <w:pStyle w:val="BodyText"/>
        <w:spacing w:before="1"/>
        <w:rPr>
          <w:sz w:val="31"/>
        </w:rPr>
      </w:pPr>
    </w:p>
    <w:p w14:paraId="12806483" w14:textId="77777777" w:rsidR="00A815F9" w:rsidRDefault="00C15677">
      <w:pPr>
        <w:ind w:left="242"/>
        <w:rPr>
          <w:b/>
          <w:sz w:val="24"/>
        </w:rPr>
      </w:pPr>
      <w:r>
        <w:rPr>
          <w:b/>
          <w:sz w:val="24"/>
        </w:rPr>
        <w:t>APPENDICES</w:t>
      </w:r>
    </w:p>
    <w:p w14:paraId="629CB55A" w14:textId="77777777" w:rsidR="00A815F9" w:rsidRDefault="00A815F9">
      <w:pPr>
        <w:pStyle w:val="BodyText"/>
        <w:spacing w:before="6"/>
        <w:rPr>
          <w:b/>
          <w:sz w:val="31"/>
        </w:rPr>
      </w:pPr>
    </w:p>
    <w:p w14:paraId="30E62DA4" w14:textId="77777777" w:rsidR="00A815F9" w:rsidRDefault="00C15677">
      <w:pPr>
        <w:pStyle w:val="BodyText"/>
        <w:ind w:left="602"/>
      </w:pPr>
      <w:r>
        <w:t>1.</w:t>
      </w:r>
      <w:r>
        <w:rPr>
          <w:spacing w:val="27"/>
        </w:rPr>
        <w:t xml:space="preserve"> </w:t>
      </w:r>
      <w:r>
        <w:t>BAF</w:t>
      </w:r>
      <w:r>
        <w:rPr>
          <w:spacing w:val="-1"/>
        </w:rPr>
        <w:t xml:space="preserve"> </w:t>
      </w:r>
      <w:r>
        <w:t>SO3</w:t>
      </w:r>
    </w:p>
    <w:p w14:paraId="0971AE4B" w14:textId="77777777" w:rsidR="00A815F9" w:rsidRDefault="00A815F9">
      <w:pPr>
        <w:sectPr w:rsidR="00A815F9">
          <w:pgSz w:w="11900" w:h="16840"/>
          <w:pgMar w:top="1340" w:right="760" w:bottom="1660" w:left="780" w:header="481" w:footer="1474" w:gutter="0"/>
          <w:cols w:space="720"/>
        </w:sectPr>
      </w:pPr>
    </w:p>
    <w:p w14:paraId="6938322F" w14:textId="77777777" w:rsidR="00A815F9" w:rsidRDefault="00A815F9">
      <w:pPr>
        <w:pStyle w:val="BodyText"/>
        <w:rPr>
          <w:sz w:val="20"/>
        </w:rPr>
      </w:pPr>
    </w:p>
    <w:p w14:paraId="2BEA2518" w14:textId="77777777" w:rsidR="00A815F9" w:rsidRDefault="00A815F9">
      <w:pPr>
        <w:pStyle w:val="BodyText"/>
        <w:rPr>
          <w:sz w:val="19"/>
        </w:rPr>
      </w:pPr>
    </w:p>
    <w:p w14:paraId="509DD266" w14:textId="77777777" w:rsidR="00A815F9" w:rsidRDefault="00C15677">
      <w:pPr>
        <w:spacing w:before="113" w:line="237" w:lineRule="auto"/>
        <w:ind w:left="238" w:right="12621" w:hanging="1"/>
        <w:rPr>
          <w:b/>
        </w:rPr>
      </w:pPr>
      <w:r>
        <w:rPr>
          <w:noProof/>
        </w:rPr>
        <w:drawing>
          <wp:anchor distT="0" distB="0" distL="0" distR="0" simplePos="0" relativeHeight="251477504" behindDoc="0" locked="0" layoutInCell="1" allowOverlap="1" wp14:anchorId="03720053" wp14:editId="478318B0">
            <wp:simplePos x="0" y="0"/>
            <wp:positionH relativeFrom="page">
              <wp:posOffset>7054850</wp:posOffset>
            </wp:positionH>
            <wp:positionV relativeFrom="paragraph">
              <wp:posOffset>-289627</wp:posOffset>
            </wp:positionV>
            <wp:extent cx="3242309" cy="544828"/>
            <wp:effectExtent l="0" t="0" r="0" b="0"/>
            <wp:wrapNone/>
            <wp:docPr id="73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image38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9" cy="544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9" w:name="24.1_Appendix_1_-_Working_With_Partners_"/>
      <w:bookmarkEnd w:id="39"/>
      <w:r>
        <w:rPr>
          <w:b/>
        </w:rPr>
        <w:t>Public Trust Board – 1</w:t>
      </w:r>
      <w:r>
        <w:rPr>
          <w:b/>
          <w:vertAlign w:val="superscript"/>
        </w:rPr>
        <w:t>st</w:t>
      </w:r>
      <w:r>
        <w:rPr>
          <w:b/>
        </w:rPr>
        <w:t xml:space="preserve"> April</w:t>
      </w:r>
      <w:r>
        <w:rPr>
          <w:b/>
          <w:spacing w:val="-59"/>
        </w:rPr>
        <w:t xml:space="preserve"> </w:t>
      </w:r>
      <w:r>
        <w:rPr>
          <w:b/>
        </w:rPr>
        <w:t>Item</w:t>
      </w:r>
      <w:r>
        <w:rPr>
          <w:b/>
          <w:spacing w:val="-2"/>
        </w:rPr>
        <w:t xml:space="preserve"> </w:t>
      </w:r>
      <w:r>
        <w:rPr>
          <w:b/>
        </w:rPr>
        <w:t>24,</w:t>
      </w:r>
      <w:r>
        <w:rPr>
          <w:b/>
          <w:spacing w:val="-1"/>
        </w:rPr>
        <w:t xml:space="preserve"> </w:t>
      </w:r>
      <w:r>
        <w:rPr>
          <w:b/>
        </w:rPr>
        <w:t>Appendix</w:t>
      </w:r>
      <w:r>
        <w:rPr>
          <w:b/>
          <w:spacing w:val="-1"/>
        </w:rPr>
        <w:t xml:space="preserve"> </w:t>
      </w:r>
      <w:r>
        <w:rPr>
          <w:b/>
        </w:rPr>
        <w:t>1</w:t>
      </w:r>
    </w:p>
    <w:p w14:paraId="519D743C" w14:textId="77777777" w:rsidR="00A815F9" w:rsidRDefault="00A815F9">
      <w:pPr>
        <w:pStyle w:val="BodyText"/>
        <w:spacing w:before="3"/>
        <w:rPr>
          <w:b/>
          <w:sz w:val="22"/>
        </w:rPr>
      </w:pPr>
    </w:p>
    <w:tbl>
      <w:tblPr>
        <w:tblW w:w="0" w:type="auto"/>
        <w:tblInd w:w="148" w:type="dxa"/>
        <w:tblBorders>
          <w:top w:val="single" w:sz="18" w:space="0" w:color="C4BC96"/>
          <w:left w:val="single" w:sz="18" w:space="0" w:color="C4BC96"/>
          <w:bottom w:val="single" w:sz="18" w:space="0" w:color="C4BC96"/>
          <w:right w:val="single" w:sz="18" w:space="0" w:color="C4BC96"/>
          <w:insideH w:val="single" w:sz="18" w:space="0" w:color="C4BC96"/>
          <w:insideV w:val="single" w:sz="1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583"/>
        <w:gridCol w:w="165"/>
        <w:gridCol w:w="782"/>
        <w:gridCol w:w="782"/>
        <w:gridCol w:w="777"/>
        <w:gridCol w:w="2085"/>
        <w:gridCol w:w="1771"/>
        <w:gridCol w:w="3017"/>
        <w:gridCol w:w="1169"/>
        <w:gridCol w:w="391"/>
        <w:gridCol w:w="897"/>
        <w:gridCol w:w="1639"/>
      </w:tblGrid>
      <w:tr w:rsidR="00A815F9" w14:paraId="12A3A6F6" w14:textId="77777777">
        <w:trPr>
          <w:trHeight w:val="267"/>
        </w:trPr>
        <w:tc>
          <w:tcPr>
            <w:tcW w:w="15611" w:type="dxa"/>
            <w:gridSpan w:val="13"/>
            <w:tcBorders>
              <w:bottom w:val="single" w:sz="6" w:space="0" w:color="C4BC96"/>
            </w:tcBorders>
            <w:shd w:val="clear" w:color="auto" w:fill="1F497D"/>
          </w:tcPr>
          <w:p w14:paraId="20811231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</w:p>
        </w:tc>
      </w:tr>
      <w:tr w:rsidR="00A815F9" w14:paraId="399749BF" w14:textId="77777777">
        <w:trPr>
          <w:trHeight w:val="1506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2B48F7F2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295CCAD1" w14:textId="77777777" w:rsidR="00A815F9" w:rsidRDefault="00C15677">
            <w:pPr>
              <w:pStyle w:val="TableParagraph"/>
              <w:spacing w:before="177" w:line="204" w:lineRule="auto"/>
              <w:ind w:left="111" w:right="248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BAF Reference and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Title:</w:t>
            </w:r>
          </w:p>
        </w:tc>
        <w:tc>
          <w:tcPr>
            <w:tcW w:w="13475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67DD8DD6" w14:textId="77777777" w:rsidR="00A815F9" w:rsidRDefault="00C15677">
            <w:pPr>
              <w:pStyle w:val="TableParagraph"/>
              <w:spacing w:before="159" w:line="206" w:lineRule="auto"/>
              <w:ind w:left="122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1F497D"/>
                <w:sz w:val="28"/>
              </w:rPr>
              <w:t>BAF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S03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Working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with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partners;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We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will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deliver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sustainable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best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practice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in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secondary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care,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through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working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with</w:t>
            </w:r>
            <w:r>
              <w:rPr>
                <w:rFonts w:ascii="Calibri"/>
                <w:b/>
                <w:color w:val="1F497D"/>
                <w:spacing w:val="-6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partners</w:t>
            </w:r>
            <w:r>
              <w:rPr>
                <w:rFonts w:ascii="Calibri"/>
                <w:b/>
                <w:color w:val="1F497D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across the Black</w:t>
            </w:r>
            <w:r>
              <w:rPr>
                <w:rFonts w:ascii="Calibri"/>
                <w:b/>
                <w:color w:val="1F497D"/>
                <w:spacing w:val="1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Country and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West Birmingham</w:t>
            </w:r>
            <w:r>
              <w:rPr>
                <w:rFonts w:ascii="Calibri"/>
                <w:b/>
                <w:color w:val="1F497D"/>
                <w:spacing w:val="1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System</w:t>
            </w:r>
          </w:p>
        </w:tc>
      </w:tr>
      <w:tr w:rsidR="00A815F9" w14:paraId="115FBF29" w14:textId="77777777">
        <w:trPr>
          <w:trHeight w:val="695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7BF4F9A7" w14:textId="77777777" w:rsidR="00A815F9" w:rsidRDefault="00C15677">
            <w:pPr>
              <w:pStyle w:val="TableParagraph"/>
              <w:spacing w:before="164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Description:</w:t>
            </w:r>
          </w:p>
        </w:tc>
        <w:tc>
          <w:tcPr>
            <w:tcW w:w="13475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001A70A3" w14:textId="77777777" w:rsidR="00A815F9" w:rsidRDefault="00C15677">
            <w:pPr>
              <w:pStyle w:val="TableParagraph"/>
              <w:spacing w:before="9" w:line="228" w:lineRule="auto"/>
              <w:ind w:left="122" w:right="30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1F497D"/>
              </w:rPr>
              <w:t>Failure to integrate functional and organisational form change within the Black Country will result in lack of resilience in workforce and clinical</w:t>
            </w:r>
            <w:r>
              <w:rPr>
                <w:rFonts w:ascii="Calibri" w:hAnsi="Calibri"/>
                <w:b/>
                <w:color w:val="1F497D"/>
                <w:spacing w:val="-47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services,</w:t>
            </w:r>
            <w:r>
              <w:rPr>
                <w:rFonts w:ascii="Calibri" w:hAnsi="Calibri"/>
                <w:b/>
                <w:color w:val="1F497D"/>
                <w:spacing w:val="-2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potentially</w:t>
            </w:r>
            <w:r>
              <w:rPr>
                <w:rFonts w:ascii="Calibri" w:hAnsi="Calibri"/>
                <w:b/>
                <w:color w:val="1F497D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damaging</w:t>
            </w:r>
            <w:r>
              <w:rPr>
                <w:rFonts w:ascii="Calibri" w:hAnsi="Calibri"/>
                <w:b/>
                <w:color w:val="1F497D"/>
                <w:spacing w:val="-2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the</w:t>
            </w:r>
            <w:r>
              <w:rPr>
                <w:rFonts w:ascii="Calibri" w:hAnsi="Calibri"/>
                <w:b/>
                <w:color w:val="1F497D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trust’s</w:t>
            </w:r>
            <w:r>
              <w:rPr>
                <w:rFonts w:ascii="Calibri" w:hAnsi="Calibri"/>
                <w:b/>
                <w:color w:val="1F497D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ability</w:t>
            </w:r>
            <w:r>
              <w:rPr>
                <w:rFonts w:ascii="Calibri" w:hAnsi="Calibri"/>
                <w:b/>
                <w:color w:val="1F497D"/>
                <w:spacing w:val="-2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to</w:t>
            </w:r>
            <w:r>
              <w:rPr>
                <w:rFonts w:ascii="Calibri" w:hAnsi="Calibri"/>
                <w:b/>
                <w:color w:val="1F497D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deliver</w:t>
            </w:r>
            <w:r>
              <w:rPr>
                <w:rFonts w:ascii="Calibri" w:hAnsi="Calibri"/>
                <w:b/>
                <w:color w:val="1F497D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sustainable</w:t>
            </w:r>
            <w:r>
              <w:rPr>
                <w:rFonts w:ascii="Calibri" w:hAnsi="Calibri"/>
                <w:b/>
                <w:color w:val="1F497D"/>
                <w:spacing w:val="-2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high</w:t>
            </w:r>
            <w:r>
              <w:rPr>
                <w:rFonts w:ascii="Calibri" w:hAnsi="Calibri"/>
                <w:b/>
                <w:color w:val="1F497D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quality</w:t>
            </w:r>
            <w:r>
              <w:rPr>
                <w:rFonts w:ascii="Calibri" w:hAnsi="Calibri"/>
                <w:b/>
                <w:color w:val="1F497D"/>
                <w:spacing w:val="-2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care.</w:t>
            </w:r>
          </w:p>
        </w:tc>
      </w:tr>
      <w:tr w:rsidR="00A815F9" w14:paraId="6021AA1D" w14:textId="77777777">
        <w:trPr>
          <w:trHeight w:val="268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2135463D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Director:</w:t>
            </w:r>
          </w:p>
        </w:tc>
        <w:tc>
          <w:tcPr>
            <w:tcW w:w="4591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EEECE1"/>
          </w:tcPr>
          <w:p w14:paraId="13D458CD" w14:textId="77777777" w:rsidR="00A815F9" w:rsidRDefault="00C15677">
            <w:pPr>
              <w:pStyle w:val="TableParagraph"/>
              <w:spacing w:line="245" w:lineRule="exact"/>
              <w:ind w:left="12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Chief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Operating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Officer</w:t>
            </w:r>
          </w:p>
        </w:tc>
        <w:tc>
          <w:tcPr>
            <w:tcW w:w="1771" w:type="dxa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545F76D4" w14:textId="77777777" w:rsidR="00A815F9" w:rsidRDefault="00C15677">
            <w:pPr>
              <w:pStyle w:val="TableParagraph"/>
              <w:spacing w:line="248" w:lineRule="exact"/>
              <w:ind w:left="12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Supported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By:</w:t>
            </w:r>
          </w:p>
        </w:tc>
        <w:tc>
          <w:tcPr>
            <w:tcW w:w="7113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6D5E925B" w14:textId="77777777" w:rsidR="00A815F9" w:rsidRDefault="00C15677">
            <w:pPr>
              <w:pStyle w:val="TableParagraph"/>
              <w:spacing w:line="245" w:lineRule="exact"/>
              <w:ind w:left="1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Medical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Director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Executive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Director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Planning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Improvement</w:t>
            </w:r>
          </w:p>
        </w:tc>
      </w:tr>
      <w:tr w:rsidR="00A815F9" w14:paraId="5C2C3748" w14:textId="77777777">
        <w:trPr>
          <w:trHeight w:val="268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0687FA86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Committee:</w:t>
            </w:r>
          </w:p>
        </w:tc>
        <w:tc>
          <w:tcPr>
            <w:tcW w:w="13475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29A28DF2" w14:textId="77777777" w:rsidR="00A815F9" w:rsidRDefault="00C15677">
            <w:pPr>
              <w:pStyle w:val="TableParagraph"/>
              <w:spacing w:line="245" w:lineRule="exact"/>
              <w:ind w:left="12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PERFORMANCE,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FINANCE,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INVESTMENT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COMMITTEE</w:t>
            </w:r>
          </w:p>
        </w:tc>
      </w:tr>
      <w:tr w:rsidR="00A815F9" w14:paraId="72863CF9" w14:textId="77777777">
        <w:trPr>
          <w:trHeight w:val="233"/>
        </w:trPr>
        <w:tc>
          <w:tcPr>
            <w:tcW w:w="2136" w:type="dxa"/>
            <w:gridSpan w:val="2"/>
            <w:vMerge w:val="restart"/>
            <w:tcBorders>
              <w:top w:val="single" w:sz="6" w:space="0" w:color="C4BC96"/>
              <w:right w:val="single" w:sz="6" w:space="0" w:color="C4BC96"/>
            </w:tcBorders>
            <w:shd w:val="clear" w:color="auto" w:fill="4F81BD"/>
          </w:tcPr>
          <w:p w14:paraId="2751B21B" w14:textId="77777777" w:rsidR="00A815F9" w:rsidRDefault="00A815F9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042A6D56" w14:textId="77777777" w:rsidR="00A815F9" w:rsidRDefault="00C15677">
            <w:pPr>
              <w:pStyle w:val="TableParagraph"/>
              <w:spacing w:line="204" w:lineRule="auto"/>
              <w:ind w:left="111" w:right="29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Links to Corporate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Register:</w:t>
            </w:r>
          </w:p>
        </w:tc>
        <w:tc>
          <w:tcPr>
            <w:tcW w:w="10548" w:type="dxa"/>
            <w:gridSpan w:val="8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6AB12035" w14:textId="77777777" w:rsidR="00A815F9" w:rsidRDefault="00C15677">
            <w:pPr>
              <w:pStyle w:val="TableParagraph"/>
              <w:spacing w:line="214" w:lineRule="exact"/>
              <w:ind w:left="5085" w:right="503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Title</w:t>
            </w:r>
          </w:p>
        </w:tc>
        <w:tc>
          <w:tcPr>
            <w:tcW w:w="2927" w:type="dxa"/>
            <w:gridSpan w:val="3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4F81BD"/>
          </w:tcPr>
          <w:p w14:paraId="282D724A" w14:textId="77777777" w:rsidR="00A815F9" w:rsidRDefault="00C15677">
            <w:pPr>
              <w:pStyle w:val="TableParagraph"/>
              <w:spacing w:line="214" w:lineRule="exact"/>
              <w:ind w:left="72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Current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Score</w:t>
            </w:r>
          </w:p>
        </w:tc>
      </w:tr>
      <w:tr w:rsidR="00A815F9" w14:paraId="3A380E5D" w14:textId="77777777">
        <w:trPr>
          <w:trHeight w:val="1111"/>
        </w:trPr>
        <w:tc>
          <w:tcPr>
            <w:tcW w:w="2136" w:type="dxa"/>
            <w:gridSpan w:val="2"/>
            <w:vMerge/>
            <w:tcBorders>
              <w:top w:val="nil"/>
              <w:right w:val="single" w:sz="6" w:space="0" w:color="C4BC96"/>
            </w:tcBorders>
            <w:shd w:val="clear" w:color="auto" w:fill="4F81BD"/>
          </w:tcPr>
          <w:p w14:paraId="22DE103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0548" w:type="dxa"/>
            <w:gridSpan w:val="8"/>
            <w:tcBorders>
              <w:top w:val="single" w:sz="6" w:space="0" w:color="C4BC96"/>
              <w:left w:val="single" w:sz="6" w:space="0" w:color="C4BC96"/>
              <w:right w:val="single" w:sz="6" w:space="0" w:color="C4BC96"/>
            </w:tcBorders>
            <w:shd w:val="clear" w:color="auto" w:fill="EEECE1"/>
          </w:tcPr>
          <w:p w14:paraId="3C21269C" w14:textId="77777777" w:rsidR="00A815F9" w:rsidRDefault="00C15677">
            <w:pPr>
              <w:pStyle w:val="TableParagraph"/>
              <w:numPr>
                <w:ilvl w:val="0"/>
                <w:numId w:val="119"/>
              </w:numPr>
              <w:tabs>
                <w:tab w:val="left" w:pos="482"/>
                <w:tab w:val="left" w:pos="483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There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corporate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associated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working.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However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increased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provides</w:t>
            </w:r>
          </w:p>
          <w:p w14:paraId="5ED30896" w14:textId="77777777" w:rsidR="00A815F9" w:rsidRDefault="00C15677">
            <w:pPr>
              <w:pStyle w:val="TableParagraph"/>
              <w:spacing w:before="1" w:line="232" w:lineRule="auto"/>
              <w:ind w:left="482" w:right="641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 mitigation to the following Corporate risks;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2066- Nursing and Midwifery Vacancies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2072-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Temporary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workforce</w:t>
            </w:r>
          </w:p>
        </w:tc>
        <w:tc>
          <w:tcPr>
            <w:tcW w:w="2927" w:type="dxa"/>
            <w:gridSpan w:val="3"/>
            <w:tcBorders>
              <w:top w:val="single" w:sz="6" w:space="0" w:color="C4BC96"/>
              <w:left w:val="single" w:sz="6" w:space="0" w:color="C4BC96"/>
            </w:tcBorders>
            <w:shd w:val="clear" w:color="auto" w:fill="FFC000"/>
          </w:tcPr>
          <w:p w14:paraId="60FD3B21" w14:textId="77777777" w:rsidR="00A815F9" w:rsidRDefault="00A815F9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6DD25C9E" w14:textId="77777777" w:rsidR="00A815F9" w:rsidRDefault="00C15677">
            <w:pPr>
              <w:pStyle w:val="TableParagraph"/>
              <w:ind w:left="93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(Moderate)</w:t>
            </w:r>
          </w:p>
        </w:tc>
      </w:tr>
      <w:tr w:rsidR="00A815F9" w14:paraId="756E2D0E" w14:textId="77777777">
        <w:trPr>
          <w:trHeight w:val="262"/>
        </w:trPr>
        <w:tc>
          <w:tcPr>
            <w:tcW w:w="15611" w:type="dxa"/>
            <w:gridSpan w:val="13"/>
            <w:tcBorders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138BCE18" w14:textId="77777777" w:rsidR="00A815F9" w:rsidRDefault="00C15677">
            <w:pPr>
              <w:pStyle w:val="TableParagraph"/>
              <w:spacing w:line="243" w:lineRule="exact"/>
              <w:ind w:left="12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Scoring</w:t>
            </w:r>
          </w:p>
        </w:tc>
      </w:tr>
      <w:tr w:rsidR="00A815F9" w14:paraId="45F3EAF7" w14:textId="77777777">
        <w:trPr>
          <w:trHeight w:val="488"/>
        </w:trPr>
        <w:tc>
          <w:tcPr>
            <w:tcW w:w="1553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1EC37716" w14:textId="77777777" w:rsidR="00A815F9" w:rsidRDefault="00C15677">
            <w:pPr>
              <w:pStyle w:val="TableParagraph"/>
              <w:spacing w:before="82"/>
              <w:ind w:left="46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</w:p>
        </w:tc>
        <w:tc>
          <w:tcPr>
            <w:tcW w:w="748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BBC4A5A" w14:textId="77777777" w:rsidR="00A815F9" w:rsidRDefault="00C15677">
            <w:pPr>
              <w:pStyle w:val="TableParagraph"/>
              <w:spacing w:before="82"/>
              <w:ind w:left="26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Q1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117D43DA" w14:textId="77777777" w:rsidR="00A815F9" w:rsidRDefault="00C15677">
            <w:pPr>
              <w:pStyle w:val="TableParagraph"/>
              <w:spacing w:before="82"/>
              <w:ind w:left="99" w:right="5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Q2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0DA0BDEB" w14:textId="77777777" w:rsidR="00A815F9" w:rsidRDefault="00C15677">
            <w:pPr>
              <w:pStyle w:val="TableParagraph"/>
              <w:spacing w:before="82"/>
              <w:ind w:right="24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Q3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6AA28AEE" w14:textId="77777777" w:rsidR="00A815F9" w:rsidRDefault="00C15677">
            <w:pPr>
              <w:pStyle w:val="TableParagraph"/>
              <w:spacing w:before="82"/>
              <w:ind w:left="28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Q4</w:t>
            </w:r>
          </w:p>
        </w:tc>
        <w:tc>
          <w:tcPr>
            <w:tcW w:w="6873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78B8ACE4" w14:textId="77777777" w:rsidR="00A815F9" w:rsidRDefault="00C15677">
            <w:pPr>
              <w:pStyle w:val="TableParagraph"/>
              <w:spacing w:before="82"/>
              <w:ind w:left="2464" w:right="24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Rationale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for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</w:tc>
        <w:tc>
          <w:tcPr>
            <w:tcW w:w="2457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5FCD9E43" w14:textId="77777777" w:rsidR="00A815F9" w:rsidRDefault="00C15677">
            <w:pPr>
              <w:pStyle w:val="TableParagraph"/>
              <w:spacing w:line="224" w:lineRule="exact"/>
              <w:ind w:left="54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  <w:p w14:paraId="6E3D5EDB" w14:textId="77777777" w:rsidR="00A815F9" w:rsidRDefault="00C15677">
            <w:pPr>
              <w:pStyle w:val="TableParagraph"/>
              <w:spacing w:line="245" w:lineRule="exact"/>
              <w:ind w:left="6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(Risk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Appetite)</w:t>
            </w:r>
          </w:p>
        </w:tc>
        <w:tc>
          <w:tcPr>
            <w:tcW w:w="1639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36CF4B0" w14:textId="77777777" w:rsidR="00A815F9" w:rsidRDefault="00C15677">
            <w:pPr>
              <w:pStyle w:val="TableParagraph"/>
              <w:spacing w:before="82"/>
              <w:ind w:left="34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</w:tr>
      <w:tr w:rsidR="00A815F9" w14:paraId="353590A5" w14:textId="77777777">
        <w:trPr>
          <w:trHeight w:val="320"/>
        </w:trPr>
        <w:tc>
          <w:tcPr>
            <w:tcW w:w="1553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3989D634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748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7EB65E0" w14:textId="77777777" w:rsidR="00A815F9" w:rsidRDefault="00C15677">
            <w:pPr>
              <w:pStyle w:val="TableParagraph"/>
              <w:spacing w:before="9"/>
              <w:ind w:left="4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3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1CB02C2D" w14:textId="77777777" w:rsidR="00A815F9" w:rsidRDefault="00C15677">
            <w:pPr>
              <w:pStyle w:val="TableParagraph"/>
              <w:spacing w:line="284" w:lineRule="exact"/>
              <w:ind w:left="4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2D9B801B" w14:textId="77777777" w:rsidR="00A815F9" w:rsidRDefault="00C15677">
            <w:pPr>
              <w:pStyle w:val="TableParagraph"/>
              <w:spacing w:line="284" w:lineRule="exact"/>
              <w:ind w:right="307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418E69C5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73" w:type="dxa"/>
            <w:gridSpan w:val="3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F7C7BDE" w14:textId="77777777" w:rsidR="00A815F9" w:rsidRDefault="00C15677">
            <w:pPr>
              <w:pStyle w:val="TableParagraph"/>
              <w:spacing w:line="243" w:lineRule="exact"/>
              <w:ind w:left="12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risk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been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reduced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moderate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advancement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number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</w:p>
          <w:p w14:paraId="35A8AA32" w14:textId="77777777" w:rsidR="00A815F9" w:rsidRDefault="00C15677">
            <w:pPr>
              <w:pStyle w:val="TableParagraph"/>
              <w:spacing w:line="286" w:lineRule="exact"/>
              <w:ind w:left="12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key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streams.</w:t>
            </w:r>
          </w:p>
          <w:p w14:paraId="229622FF" w14:textId="77777777" w:rsidR="00A815F9" w:rsidRDefault="00C15677">
            <w:pPr>
              <w:pStyle w:val="TableParagraph"/>
              <w:numPr>
                <w:ilvl w:val="0"/>
                <w:numId w:val="118"/>
              </w:numPr>
              <w:tabs>
                <w:tab w:val="left" w:pos="483"/>
                <w:tab w:val="left" w:pos="485"/>
              </w:tabs>
              <w:spacing w:before="210" w:line="230" w:lineRule="auto"/>
              <w:ind w:right="7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Executive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established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</w:p>
          <w:p w14:paraId="74C95A83" w14:textId="77777777" w:rsidR="00A815F9" w:rsidRDefault="00C15677">
            <w:pPr>
              <w:pStyle w:val="TableParagraph"/>
              <w:numPr>
                <w:ilvl w:val="0"/>
                <w:numId w:val="118"/>
              </w:numPr>
              <w:tabs>
                <w:tab w:val="left" w:pos="483"/>
                <w:tab w:val="left" w:pos="485"/>
              </w:tabs>
              <w:spacing w:before="3" w:line="294" w:lineRule="exact"/>
              <w:ind w:hanging="36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Success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Pathology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(BCPS)</w:t>
            </w:r>
          </w:p>
          <w:p w14:paraId="6BA25789" w14:textId="77777777" w:rsidR="00A815F9" w:rsidRDefault="00C15677">
            <w:pPr>
              <w:pStyle w:val="TableParagraph"/>
              <w:numPr>
                <w:ilvl w:val="0"/>
                <w:numId w:val="118"/>
              </w:numPr>
              <w:tabs>
                <w:tab w:val="left" w:pos="483"/>
                <w:tab w:val="left" w:pos="485"/>
              </w:tabs>
              <w:spacing w:line="293" w:lineRule="exact"/>
              <w:ind w:hanging="36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Transfer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payroll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RWT</w:t>
            </w:r>
          </w:p>
          <w:p w14:paraId="4E051E07" w14:textId="77777777" w:rsidR="00A815F9" w:rsidRDefault="00C15677">
            <w:pPr>
              <w:pStyle w:val="TableParagraph"/>
              <w:numPr>
                <w:ilvl w:val="0"/>
                <w:numId w:val="118"/>
              </w:numPr>
              <w:tabs>
                <w:tab w:val="left" w:pos="483"/>
                <w:tab w:val="left" w:pos="485"/>
              </w:tabs>
              <w:spacing w:before="11" w:line="228" w:lineRule="auto"/>
              <w:ind w:right="7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Advanced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Dermatology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appointment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joint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director,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cross-site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Consultant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Dermatologists.</w:t>
            </w:r>
          </w:p>
          <w:p w14:paraId="355DC4BE" w14:textId="77777777" w:rsidR="00A815F9" w:rsidRDefault="00C15677">
            <w:pPr>
              <w:pStyle w:val="TableParagraph"/>
              <w:numPr>
                <w:ilvl w:val="0"/>
                <w:numId w:val="118"/>
              </w:numPr>
              <w:tabs>
                <w:tab w:val="left" w:pos="484"/>
                <w:tab w:val="left" w:pos="485"/>
              </w:tabs>
              <w:spacing w:before="5" w:line="29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Advanced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discussions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Urology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cross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</w:p>
          <w:p w14:paraId="69516A76" w14:textId="77777777" w:rsidR="00A815F9" w:rsidRDefault="00C15677">
            <w:pPr>
              <w:pStyle w:val="TableParagraph"/>
              <w:numPr>
                <w:ilvl w:val="0"/>
                <w:numId w:val="118"/>
              </w:numPr>
              <w:tabs>
                <w:tab w:val="left" w:pos="484"/>
                <w:tab w:val="left" w:pos="485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Integrated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on-call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rota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736E2EF8" w14:textId="77777777" w:rsidR="00A815F9" w:rsidRDefault="00C15677">
            <w:pPr>
              <w:pStyle w:val="TableParagraph"/>
              <w:numPr>
                <w:ilvl w:val="0"/>
                <w:numId w:val="118"/>
              </w:numPr>
              <w:tabs>
                <w:tab w:val="left" w:pos="484"/>
                <w:tab w:val="left" w:pos="485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Initial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discussions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re: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bariatric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radiology</w:t>
            </w:r>
          </w:p>
          <w:p w14:paraId="650CD4D5" w14:textId="77777777" w:rsidR="00A815F9" w:rsidRDefault="00C15677">
            <w:pPr>
              <w:pStyle w:val="TableParagraph"/>
              <w:numPr>
                <w:ilvl w:val="0"/>
                <w:numId w:val="118"/>
              </w:numPr>
              <w:tabs>
                <w:tab w:val="left" w:pos="484"/>
                <w:tab w:val="left" w:pos="485"/>
              </w:tabs>
              <w:spacing w:line="29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relevant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restoration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recovery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</w:p>
        </w:tc>
        <w:tc>
          <w:tcPr>
            <w:tcW w:w="1560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384DC938" w14:textId="77777777" w:rsidR="00A815F9" w:rsidRDefault="00C15677">
            <w:pPr>
              <w:pStyle w:val="TableParagraph"/>
              <w:spacing w:line="284" w:lineRule="exact"/>
              <w:ind w:left="11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89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1B2D3B05" w14:textId="77777777" w:rsidR="00A815F9" w:rsidRDefault="00C15677">
            <w:pPr>
              <w:pStyle w:val="TableParagraph"/>
              <w:spacing w:before="9"/>
              <w:ind w:left="5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2</w:t>
            </w:r>
          </w:p>
        </w:tc>
        <w:tc>
          <w:tcPr>
            <w:tcW w:w="1639" w:type="dxa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313DE1D8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E0DE9B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6CB1D6A" w14:textId="77777777" w:rsidR="00A815F9" w:rsidRDefault="00A815F9">
            <w:pPr>
              <w:pStyle w:val="TableParagraph"/>
              <w:rPr>
                <w:b/>
                <w:sz w:val="33"/>
              </w:rPr>
            </w:pPr>
          </w:p>
          <w:p w14:paraId="19345DDA" w14:textId="77777777" w:rsidR="00A815F9" w:rsidRDefault="00C15677">
            <w:pPr>
              <w:pStyle w:val="TableParagraph"/>
              <w:ind w:left="333" w:right="28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Q2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2021/22</w:t>
            </w:r>
          </w:p>
          <w:p w14:paraId="09012EB8" w14:textId="77777777" w:rsidR="00A815F9" w:rsidRDefault="00A815F9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D69F701" w14:textId="77777777" w:rsidR="00A815F9" w:rsidRDefault="00C15677">
            <w:pPr>
              <w:pStyle w:val="TableParagraph"/>
              <w:spacing w:before="1" w:line="201" w:lineRule="auto"/>
              <w:ind w:left="125" w:right="72" w:firstLine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Subject to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assurance on and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approval of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Urology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integration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plan.</w:t>
            </w:r>
          </w:p>
        </w:tc>
      </w:tr>
      <w:tr w:rsidR="00A815F9" w14:paraId="0951F3AE" w14:textId="77777777">
        <w:trPr>
          <w:trHeight w:val="316"/>
        </w:trPr>
        <w:tc>
          <w:tcPr>
            <w:tcW w:w="1553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62FAD505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748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BCAFACE" w14:textId="77777777" w:rsidR="00A815F9" w:rsidRDefault="00C15677">
            <w:pPr>
              <w:pStyle w:val="TableParagraph"/>
              <w:spacing w:before="9"/>
              <w:ind w:left="4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4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45049072" w14:textId="77777777" w:rsidR="00A815F9" w:rsidRDefault="00C15677">
            <w:pPr>
              <w:pStyle w:val="TableParagraph"/>
              <w:spacing w:line="284" w:lineRule="exact"/>
              <w:ind w:left="4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5B26368F" w14:textId="77777777" w:rsidR="00A815F9" w:rsidRDefault="00C15677">
            <w:pPr>
              <w:pStyle w:val="TableParagraph"/>
              <w:spacing w:line="284" w:lineRule="exact"/>
              <w:ind w:right="307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6408014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73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2226389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2F55E85A" w14:textId="77777777" w:rsidR="00A815F9" w:rsidRDefault="00C15677">
            <w:pPr>
              <w:pStyle w:val="TableParagraph"/>
              <w:spacing w:line="284" w:lineRule="exact"/>
              <w:ind w:left="11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89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DBF82F7" w14:textId="77777777" w:rsidR="00A815F9" w:rsidRDefault="00C15677">
            <w:pPr>
              <w:pStyle w:val="TableParagraph"/>
              <w:spacing w:before="9"/>
              <w:ind w:left="5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2</w:t>
            </w:r>
          </w:p>
        </w:tc>
        <w:tc>
          <w:tcPr>
            <w:tcW w:w="1639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70FEF09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5F03D510" w14:textId="77777777">
        <w:trPr>
          <w:trHeight w:val="2980"/>
        </w:trPr>
        <w:tc>
          <w:tcPr>
            <w:tcW w:w="1553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27FE11A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8F843C1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74C284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FB19AC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B8BE1F1" w14:textId="77777777" w:rsidR="00A815F9" w:rsidRDefault="00A815F9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067BAFB" w14:textId="77777777" w:rsidR="00A815F9" w:rsidRDefault="00C15677">
            <w:pPr>
              <w:pStyle w:val="TableParagraph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748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567D26B1" w14:textId="77777777" w:rsidR="00A815F9" w:rsidRDefault="00A815F9">
            <w:pPr>
              <w:pStyle w:val="TableParagraph"/>
              <w:rPr>
                <w:b/>
              </w:rPr>
            </w:pPr>
          </w:p>
          <w:p w14:paraId="1A4249B7" w14:textId="77777777" w:rsidR="00A815F9" w:rsidRDefault="00A815F9">
            <w:pPr>
              <w:pStyle w:val="TableParagraph"/>
              <w:rPr>
                <w:b/>
              </w:rPr>
            </w:pPr>
          </w:p>
          <w:p w14:paraId="7C12BD28" w14:textId="77777777" w:rsidR="00A815F9" w:rsidRDefault="00A815F9">
            <w:pPr>
              <w:pStyle w:val="TableParagraph"/>
              <w:rPr>
                <w:b/>
              </w:rPr>
            </w:pPr>
          </w:p>
          <w:p w14:paraId="75EF92E7" w14:textId="77777777" w:rsidR="00A815F9" w:rsidRDefault="00A815F9">
            <w:pPr>
              <w:pStyle w:val="TableParagraph"/>
              <w:rPr>
                <w:b/>
              </w:rPr>
            </w:pPr>
          </w:p>
          <w:p w14:paraId="02E38D00" w14:textId="77777777" w:rsidR="00A815F9" w:rsidRDefault="00A815F9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EA4EDD2" w14:textId="77777777" w:rsidR="00A815F9" w:rsidRDefault="00C15677">
            <w:pPr>
              <w:pStyle w:val="TableParagraph"/>
              <w:ind w:left="272" w:right="23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12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484493AB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9E1D3C7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78625CD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064FF4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DA1ACB8" w14:textId="77777777" w:rsidR="00A815F9" w:rsidRDefault="00A815F9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E6BE098" w14:textId="77777777" w:rsidR="00A815F9" w:rsidRDefault="00C15677">
            <w:pPr>
              <w:pStyle w:val="TableParagraph"/>
              <w:ind w:left="99" w:right="5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7B93E136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7333C515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41CA93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7A93B2A9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F39F2E3" w14:textId="77777777" w:rsidR="00A815F9" w:rsidRDefault="00A815F9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D279ABF" w14:textId="77777777" w:rsidR="00A815F9" w:rsidRDefault="00C15677">
            <w:pPr>
              <w:pStyle w:val="TableParagraph"/>
              <w:ind w:right="307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336878A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73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9E8EA9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077C99D8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226B807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26EC61A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5EB299F4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4C8FC90" w14:textId="77777777" w:rsidR="00A815F9" w:rsidRDefault="00A815F9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D8DC867" w14:textId="77777777" w:rsidR="00A815F9" w:rsidRDefault="00C15677">
            <w:pPr>
              <w:pStyle w:val="TableParagraph"/>
              <w:ind w:left="11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89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2D050"/>
          </w:tcPr>
          <w:p w14:paraId="334DD1B7" w14:textId="77777777" w:rsidR="00A815F9" w:rsidRDefault="00A815F9">
            <w:pPr>
              <w:pStyle w:val="TableParagraph"/>
              <w:rPr>
                <w:b/>
              </w:rPr>
            </w:pPr>
          </w:p>
          <w:p w14:paraId="4B731918" w14:textId="77777777" w:rsidR="00A815F9" w:rsidRDefault="00A815F9">
            <w:pPr>
              <w:pStyle w:val="TableParagraph"/>
              <w:rPr>
                <w:b/>
              </w:rPr>
            </w:pPr>
          </w:p>
          <w:p w14:paraId="19968FBA" w14:textId="77777777" w:rsidR="00A815F9" w:rsidRDefault="00A815F9">
            <w:pPr>
              <w:pStyle w:val="TableParagraph"/>
              <w:rPr>
                <w:b/>
              </w:rPr>
            </w:pPr>
          </w:p>
          <w:p w14:paraId="40149C86" w14:textId="77777777" w:rsidR="00A815F9" w:rsidRDefault="00A815F9">
            <w:pPr>
              <w:pStyle w:val="TableParagraph"/>
              <w:rPr>
                <w:b/>
              </w:rPr>
            </w:pPr>
          </w:p>
          <w:p w14:paraId="71C5A53B" w14:textId="77777777" w:rsidR="00A815F9" w:rsidRDefault="00A815F9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660BF7F" w14:textId="77777777" w:rsidR="00A815F9" w:rsidRDefault="00C15677">
            <w:pPr>
              <w:pStyle w:val="TableParagraph"/>
              <w:ind w:left="184" w:right="13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(low)</w:t>
            </w:r>
          </w:p>
        </w:tc>
        <w:tc>
          <w:tcPr>
            <w:tcW w:w="1639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89F36BE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3111AFF0" w14:textId="77777777" w:rsidR="00A815F9" w:rsidRDefault="00A815F9">
      <w:pPr>
        <w:rPr>
          <w:sz w:val="2"/>
          <w:szCs w:val="2"/>
        </w:rPr>
        <w:sectPr w:rsidR="00A815F9">
          <w:headerReference w:type="default" r:id="rId649"/>
          <w:footerReference w:type="default" r:id="rId650"/>
          <w:pgSz w:w="16840" w:h="11900" w:orient="landscape"/>
          <w:pgMar w:top="160" w:right="460" w:bottom="1120" w:left="480" w:header="0" w:footer="924" w:gutter="0"/>
          <w:pgNumType w:start="1"/>
          <w:cols w:space="720"/>
        </w:sectPr>
      </w:pPr>
    </w:p>
    <w:tbl>
      <w:tblPr>
        <w:tblW w:w="0" w:type="auto"/>
        <w:tblInd w:w="13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317"/>
        <w:gridCol w:w="749"/>
        <w:gridCol w:w="783"/>
        <w:gridCol w:w="783"/>
        <w:gridCol w:w="778"/>
        <w:gridCol w:w="956"/>
        <w:gridCol w:w="5050"/>
        <w:gridCol w:w="869"/>
        <w:gridCol w:w="1560"/>
        <w:gridCol w:w="898"/>
        <w:gridCol w:w="1642"/>
      </w:tblGrid>
      <w:tr w:rsidR="00A815F9" w14:paraId="3D71E66B" w14:textId="77777777">
        <w:trPr>
          <w:trHeight w:val="2548"/>
        </w:trPr>
        <w:tc>
          <w:tcPr>
            <w:tcW w:w="1551" w:type="dxa"/>
            <w:gridSpan w:val="2"/>
            <w:tcBorders>
              <w:top w:val="nil"/>
            </w:tcBorders>
            <w:shd w:val="clear" w:color="auto" w:fill="95B3D7"/>
          </w:tcPr>
          <w:p w14:paraId="0E975DF6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9" w:type="dxa"/>
            <w:tcBorders>
              <w:top w:val="nil"/>
            </w:tcBorders>
            <w:shd w:val="clear" w:color="auto" w:fill="FFC000"/>
          </w:tcPr>
          <w:p w14:paraId="5FFC5CB0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FFC000"/>
          </w:tcPr>
          <w:p w14:paraId="6F7CC03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FFC000"/>
          </w:tcPr>
          <w:p w14:paraId="1FE74751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  <w:tcBorders>
              <w:top w:val="nil"/>
            </w:tcBorders>
          </w:tcPr>
          <w:p w14:paraId="06A7A49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75" w:type="dxa"/>
            <w:gridSpan w:val="3"/>
            <w:tcBorders>
              <w:top w:val="nil"/>
            </w:tcBorders>
          </w:tcPr>
          <w:p w14:paraId="686267EF" w14:textId="77777777" w:rsidR="00A815F9" w:rsidRDefault="00C15677">
            <w:pPr>
              <w:pStyle w:val="TableParagraph"/>
              <w:spacing w:line="246" w:lineRule="exact"/>
              <w:ind w:left="467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relevant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network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collaboration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continue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drive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Clinical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Strategy</w:t>
            </w:r>
          </w:p>
          <w:p w14:paraId="223A1A50" w14:textId="77777777" w:rsidR="00A815F9" w:rsidRDefault="00C15677">
            <w:pPr>
              <w:pStyle w:val="TableParagraph"/>
              <w:numPr>
                <w:ilvl w:val="0"/>
                <w:numId w:val="117"/>
              </w:numPr>
              <w:tabs>
                <w:tab w:val="left" w:pos="468"/>
              </w:tabs>
              <w:spacing w:before="9" w:line="230" w:lineRule="auto"/>
              <w:ind w:right="92" w:hanging="36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Shared Clinical Fellowship Programme agreed with RWT, and first round 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appointments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made.</w:t>
            </w:r>
          </w:p>
          <w:p w14:paraId="2A10246A" w14:textId="77777777" w:rsidR="00A815F9" w:rsidRDefault="00C15677">
            <w:pPr>
              <w:pStyle w:val="TableParagraph"/>
              <w:numPr>
                <w:ilvl w:val="0"/>
                <w:numId w:val="117"/>
              </w:numPr>
              <w:tabs>
                <w:tab w:val="left" w:pos="468"/>
              </w:tabs>
              <w:spacing w:before="16" w:line="230" w:lineRule="auto"/>
              <w:ind w:right="8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New Integrated Supplies and Procurement Department (ISPD) alliance 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Royal Wolverhampton NHS Trust and University Hospitals North Midlands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commencing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April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2021.</w:t>
            </w:r>
          </w:p>
          <w:p w14:paraId="4851B692" w14:textId="77777777" w:rsidR="00A815F9" w:rsidRDefault="00C15677">
            <w:pPr>
              <w:pStyle w:val="TableParagraph"/>
              <w:spacing w:before="2" w:line="232" w:lineRule="auto"/>
              <w:ind w:left="107" w:right="89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However, despite progress despite progress, integration plans are not yet fully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implemented and the sustainability of the Urology service and current medical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vacancies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prevent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score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being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reduced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further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stage.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95B3D7"/>
          </w:tcPr>
          <w:p w14:paraId="01D5E47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92D050"/>
          </w:tcPr>
          <w:p w14:paraId="05AB8D5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14:paraId="215B0F97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2C1C06F3" w14:textId="77777777">
        <w:trPr>
          <w:trHeight w:val="268"/>
        </w:trPr>
        <w:tc>
          <w:tcPr>
            <w:tcW w:w="15619" w:type="dxa"/>
            <w:gridSpan w:val="12"/>
            <w:tcBorders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1F497D"/>
          </w:tcPr>
          <w:p w14:paraId="55A167E8" w14:textId="77777777" w:rsidR="00A815F9" w:rsidRDefault="00C15677">
            <w:pPr>
              <w:pStyle w:val="TableParagraph"/>
              <w:tabs>
                <w:tab w:val="left" w:pos="3475"/>
              </w:tabs>
              <w:spacing w:line="248" w:lineRule="exact"/>
              <w:ind w:left="11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Control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and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Assurance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Framework</w:t>
            </w:r>
            <w:r>
              <w:rPr>
                <w:rFonts w:ascii="Calibri"/>
                <w:b/>
                <w:color w:val="FFFFFF"/>
              </w:rPr>
              <w:tab/>
              <w:t>3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Lines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Defence</w:t>
            </w:r>
          </w:p>
        </w:tc>
      </w:tr>
      <w:tr w:rsidR="00A815F9" w14:paraId="287F966B" w14:textId="77777777">
        <w:trPr>
          <w:trHeight w:val="244"/>
        </w:trPr>
        <w:tc>
          <w:tcPr>
            <w:tcW w:w="1234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DDDDD"/>
          </w:tcPr>
          <w:p w14:paraId="4A435FAF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6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15BA9A63" w14:textId="77777777" w:rsidR="00A815F9" w:rsidRDefault="00C15677">
            <w:pPr>
              <w:pStyle w:val="TableParagraph"/>
              <w:spacing w:line="224" w:lineRule="exact"/>
              <w:ind w:left="159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1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st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505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32C18B54" w14:textId="77777777" w:rsidR="00A815F9" w:rsidRDefault="00C15677">
            <w:pPr>
              <w:pStyle w:val="TableParagraph"/>
              <w:spacing w:line="224" w:lineRule="exact"/>
              <w:ind w:left="191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2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nd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4969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460AD44E" w14:textId="77777777" w:rsidR="00A815F9" w:rsidRDefault="00C15677">
            <w:pPr>
              <w:pStyle w:val="TableParagraph"/>
              <w:spacing w:line="224" w:lineRule="exact"/>
              <w:ind w:left="18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rd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</w:tr>
      <w:tr w:rsidR="00A815F9" w14:paraId="21C66BD2" w14:textId="77777777">
        <w:trPr>
          <w:trHeight w:val="2980"/>
        </w:trPr>
        <w:tc>
          <w:tcPr>
            <w:tcW w:w="1234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41BA57CB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4C6E72E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7D9FA0C8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6FE80706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33626073" w14:textId="77777777" w:rsidR="00A815F9" w:rsidRDefault="00A815F9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01AEB93" w14:textId="77777777" w:rsidR="00A815F9" w:rsidRDefault="00C15677">
            <w:pPr>
              <w:pStyle w:val="TableParagraph"/>
              <w:spacing w:before="1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Controls:</w:t>
            </w:r>
          </w:p>
        </w:tc>
        <w:tc>
          <w:tcPr>
            <w:tcW w:w="4366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03CC5167" w14:textId="77777777" w:rsidR="00A815F9" w:rsidRDefault="00C15677">
            <w:pPr>
              <w:pStyle w:val="TableParagraph"/>
              <w:numPr>
                <w:ilvl w:val="0"/>
                <w:numId w:val="116"/>
              </w:numPr>
              <w:tabs>
                <w:tab w:val="left" w:pos="469"/>
                <w:tab w:val="left" w:pos="470"/>
              </w:tabs>
              <w:spacing w:line="241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Sustainability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completed</w:t>
            </w:r>
          </w:p>
          <w:p w14:paraId="505B9E94" w14:textId="77777777" w:rsidR="00A815F9" w:rsidRDefault="00C15677">
            <w:pPr>
              <w:pStyle w:val="TableParagraph"/>
              <w:numPr>
                <w:ilvl w:val="0"/>
                <w:numId w:val="116"/>
              </w:numPr>
              <w:tabs>
                <w:tab w:val="left" w:pos="469"/>
                <w:tab w:val="left" w:pos="470"/>
              </w:tabs>
              <w:spacing w:before="19" w:line="199" w:lineRule="auto"/>
              <w:ind w:right="33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Regular oversight through the Board and its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sub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committees</w:t>
            </w:r>
          </w:p>
          <w:p w14:paraId="65DF7C83" w14:textId="77777777" w:rsidR="00A815F9" w:rsidRDefault="00C15677">
            <w:pPr>
              <w:pStyle w:val="TableParagraph"/>
              <w:numPr>
                <w:ilvl w:val="0"/>
                <w:numId w:val="116"/>
              </w:numPr>
              <w:tabs>
                <w:tab w:val="left" w:pos="469"/>
                <w:tab w:val="left" w:pos="470"/>
              </w:tabs>
              <w:spacing w:before="14" w:line="199" w:lineRule="auto"/>
              <w:ind w:right="2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 Programme to progress clinical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pathway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redesign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organisations</w:t>
            </w:r>
          </w:p>
          <w:p w14:paraId="49B8AB3F" w14:textId="77777777" w:rsidR="00A815F9" w:rsidRDefault="00C15677">
            <w:pPr>
              <w:pStyle w:val="TableParagraph"/>
              <w:numPr>
                <w:ilvl w:val="0"/>
                <w:numId w:val="116"/>
              </w:numPr>
              <w:tabs>
                <w:tab w:val="left" w:pos="469"/>
                <w:tab w:val="left" w:pos="470"/>
              </w:tabs>
              <w:spacing w:before="12" w:line="201" w:lineRule="auto"/>
              <w:ind w:right="25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Executive to Executive Integration oversight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 established between WHT and RWT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(first meeting held 10/03/21) and agreed 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held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every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4-6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weeks.</w:t>
            </w:r>
          </w:p>
          <w:p w14:paraId="4C8E5AD1" w14:textId="77777777" w:rsidR="00A815F9" w:rsidRDefault="00C15677">
            <w:pPr>
              <w:pStyle w:val="TableParagraph"/>
              <w:numPr>
                <w:ilvl w:val="0"/>
                <w:numId w:val="116"/>
              </w:numPr>
              <w:tabs>
                <w:tab w:val="left" w:pos="469"/>
                <w:tab w:val="left" w:pos="470"/>
              </w:tabs>
              <w:spacing w:line="247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&amp;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Birmingham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Acute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</w:p>
          <w:p w14:paraId="0C3ECFFB" w14:textId="77777777" w:rsidR="00A815F9" w:rsidRDefault="00C15677">
            <w:pPr>
              <w:pStyle w:val="TableParagraph"/>
              <w:spacing w:before="3" w:line="240" w:lineRule="exact"/>
              <w:ind w:left="469" w:right="26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Collaboration Programme Board established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March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2021.</w:t>
            </w:r>
          </w:p>
        </w:tc>
        <w:tc>
          <w:tcPr>
            <w:tcW w:w="505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60BD91AB" w14:textId="77777777" w:rsidR="00A815F9" w:rsidRDefault="00C15677">
            <w:pPr>
              <w:pStyle w:val="TableParagraph"/>
              <w:numPr>
                <w:ilvl w:val="0"/>
                <w:numId w:val="115"/>
              </w:numPr>
              <w:tabs>
                <w:tab w:val="left" w:pos="466"/>
                <w:tab w:val="left" w:pos="467"/>
              </w:tabs>
              <w:spacing w:before="3" w:line="201" w:lineRule="auto"/>
              <w:ind w:left="466" w:right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Public Trust Board approved Strategic Collaboration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between The Royal Wolverhampton NHS Trust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 Healthcare NHS Trust at February Board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meetings, and approv</w:t>
            </w:r>
            <w:r>
              <w:rPr>
                <w:rFonts w:ascii="Calibri" w:hAnsi="Calibri"/>
                <w:sz w:val="20"/>
              </w:rPr>
              <w:t>ed a Memorandum 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Understanding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meetings.</w:t>
            </w:r>
          </w:p>
        </w:tc>
        <w:tc>
          <w:tcPr>
            <w:tcW w:w="4969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638A43E1" w14:textId="77777777" w:rsidR="00A815F9" w:rsidRDefault="00C15677">
            <w:pPr>
              <w:pStyle w:val="TableParagraph"/>
              <w:numPr>
                <w:ilvl w:val="0"/>
                <w:numId w:val="114"/>
              </w:numPr>
              <w:tabs>
                <w:tab w:val="left" w:pos="466"/>
                <w:tab w:val="left" w:pos="467"/>
              </w:tabs>
              <w:spacing w:line="241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Third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control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NHSE/I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regulatory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oversight</w:t>
            </w:r>
          </w:p>
          <w:p w14:paraId="4A5B0B1E" w14:textId="77777777" w:rsidR="00A815F9" w:rsidRDefault="00C15677">
            <w:pPr>
              <w:pStyle w:val="TableParagraph"/>
              <w:numPr>
                <w:ilvl w:val="0"/>
                <w:numId w:val="114"/>
              </w:numPr>
              <w:tabs>
                <w:tab w:val="left" w:pos="466"/>
                <w:tab w:val="left" w:pos="467"/>
              </w:tabs>
              <w:spacing w:before="19" w:line="199" w:lineRule="auto"/>
              <w:ind w:right="9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Birmingham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</w:tc>
      </w:tr>
      <w:tr w:rsidR="00A815F9" w14:paraId="34EE05E8" w14:textId="77777777">
        <w:trPr>
          <w:trHeight w:val="767"/>
        </w:trPr>
        <w:tc>
          <w:tcPr>
            <w:tcW w:w="1234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54231CAC" w14:textId="77777777" w:rsidR="00A815F9" w:rsidRDefault="00C15677">
            <w:pPr>
              <w:pStyle w:val="TableParagraph"/>
              <w:spacing w:before="131" w:line="204" w:lineRule="auto"/>
              <w:ind w:left="114" w:right="47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Control</w:t>
            </w:r>
          </w:p>
        </w:tc>
        <w:tc>
          <w:tcPr>
            <w:tcW w:w="14385" w:type="dxa"/>
            <w:gridSpan w:val="11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BE5F1"/>
          </w:tcPr>
          <w:p w14:paraId="620FD3F7" w14:textId="77777777" w:rsidR="00A815F9" w:rsidRDefault="00C15677">
            <w:pPr>
              <w:pStyle w:val="TableParagraph"/>
              <w:numPr>
                <w:ilvl w:val="0"/>
                <w:numId w:val="113"/>
              </w:numPr>
              <w:tabs>
                <w:tab w:val="left" w:pos="469"/>
                <w:tab w:val="left" w:pos="470"/>
              </w:tabs>
              <w:spacing w:line="246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co-alignment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neighbouring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</w:t>
            </w:r>
          </w:p>
          <w:p w14:paraId="144390A3" w14:textId="77777777" w:rsidR="00A815F9" w:rsidRDefault="00C15677">
            <w:pPr>
              <w:pStyle w:val="TableParagraph"/>
              <w:numPr>
                <w:ilvl w:val="0"/>
                <w:numId w:val="113"/>
              </w:numPr>
              <w:tabs>
                <w:tab w:val="left" w:pos="469"/>
                <w:tab w:val="left" w:pos="470"/>
              </w:tabs>
              <w:spacing w:line="25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 across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four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BCWB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</w:t>
            </w:r>
          </w:p>
          <w:p w14:paraId="7F1071E3" w14:textId="77777777" w:rsidR="00A815F9" w:rsidRDefault="00C15677">
            <w:pPr>
              <w:pStyle w:val="TableParagraph"/>
              <w:numPr>
                <w:ilvl w:val="0"/>
                <w:numId w:val="113"/>
              </w:numPr>
              <w:tabs>
                <w:tab w:val="left" w:pos="469"/>
                <w:tab w:val="left" w:pos="470"/>
              </w:tabs>
              <w:spacing w:line="247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Mandated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arrangements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networks</w:t>
            </w:r>
          </w:p>
        </w:tc>
      </w:tr>
      <w:tr w:rsidR="00A815F9" w14:paraId="7EC8E4B5" w14:textId="77777777">
        <w:trPr>
          <w:trHeight w:val="2481"/>
        </w:trPr>
        <w:tc>
          <w:tcPr>
            <w:tcW w:w="1234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2A655340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0C377A0C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751CFE3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28A113C7" w14:textId="77777777" w:rsidR="00A815F9" w:rsidRDefault="00A815F9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6808ABD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Assurance:</w:t>
            </w:r>
          </w:p>
        </w:tc>
        <w:tc>
          <w:tcPr>
            <w:tcW w:w="4366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4C575F82" w14:textId="77777777" w:rsidR="00A815F9" w:rsidRDefault="00A815F9">
            <w:pPr>
              <w:pStyle w:val="TableParagraph"/>
              <w:rPr>
                <w:b/>
                <w:sz w:val="24"/>
              </w:rPr>
            </w:pPr>
          </w:p>
          <w:p w14:paraId="4EF7D8D0" w14:textId="77777777" w:rsidR="00A815F9" w:rsidRDefault="00A815F9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545948F" w14:textId="77777777" w:rsidR="00A815F9" w:rsidRDefault="00C15677">
            <w:pPr>
              <w:pStyle w:val="TableParagraph"/>
              <w:numPr>
                <w:ilvl w:val="0"/>
                <w:numId w:val="112"/>
              </w:numPr>
              <w:tabs>
                <w:tab w:val="left" w:pos="469"/>
                <w:tab w:val="left" w:pos="470"/>
              </w:tabs>
              <w:spacing w:line="201" w:lineRule="auto"/>
              <w:ind w:right="23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Track record of functional integration 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 services including hyper acute stroke,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vascular surgery, cardiology, rheumatology,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ophthalmology, neurology, oncology, Black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Pathology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OMFS</w:t>
            </w:r>
          </w:p>
        </w:tc>
        <w:tc>
          <w:tcPr>
            <w:tcW w:w="505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2960E221" w14:textId="77777777" w:rsidR="00A815F9" w:rsidRDefault="00C15677">
            <w:pPr>
              <w:pStyle w:val="TableParagraph"/>
              <w:numPr>
                <w:ilvl w:val="0"/>
                <w:numId w:val="111"/>
              </w:numPr>
              <w:tabs>
                <w:tab w:val="left" w:pos="466"/>
                <w:tab w:val="left" w:pos="467"/>
              </w:tabs>
              <w:spacing w:before="3" w:line="201" w:lineRule="auto"/>
              <w:ind w:left="466" w:right="1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Demonstrable evidence of recent functional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integration in ENT, Urology and Dermatology </w:t>
            </w:r>
            <w:r>
              <w:rPr>
                <w:rFonts w:ascii="Calibri" w:hAnsi="Calibri"/>
                <w:sz w:val="20"/>
              </w:rPr>
              <w:t>and with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fellowship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programme.</w:t>
            </w:r>
          </w:p>
          <w:p w14:paraId="04CFDDF7" w14:textId="77777777" w:rsidR="00A815F9" w:rsidRDefault="00C15677">
            <w:pPr>
              <w:pStyle w:val="TableParagraph"/>
              <w:numPr>
                <w:ilvl w:val="0"/>
                <w:numId w:val="111"/>
              </w:numPr>
              <w:tabs>
                <w:tab w:val="left" w:pos="466"/>
                <w:tab w:val="left" w:pos="467"/>
              </w:tabs>
              <w:spacing w:before="14" w:line="199" w:lineRule="auto"/>
              <w:ind w:left="466" w:right="11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Emerging commitment from BCWB Acute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 partners to more formalised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working.</w:t>
            </w:r>
          </w:p>
          <w:p w14:paraId="3582F545" w14:textId="77777777" w:rsidR="00A815F9" w:rsidRDefault="00C15677">
            <w:pPr>
              <w:pStyle w:val="TableParagraph"/>
              <w:numPr>
                <w:ilvl w:val="0"/>
                <w:numId w:val="111"/>
              </w:numPr>
              <w:tabs>
                <w:tab w:val="left" w:pos="466"/>
                <w:tab w:val="left" w:pos="467"/>
              </w:tabs>
              <w:spacing w:before="15" w:line="199" w:lineRule="auto"/>
              <w:ind w:left="466" w:right="1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Audit Committee has oversight of partnership working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terms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reference.</w:t>
            </w:r>
          </w:p>
          <w:p w14:paraId="7C0815CE" w14:textId="77777777" w:rsidR="00A815F9" w:rsidRDefault="00C15677">
            <w:pPr>
              <w:pStyle w:val="TableParagraph"/>
              <w:numPr>
                <w:ilvl w:val="0"/>
                <w:numId w:val="111"/>
              </w:numPr>
              <w:tabs>
                <w:tab w:val="left" w:pos="466"/>
                <w:tab w:val="left" w:pos="467"/>
              </w:tabs>
              <w:spacing w:line="244" w:lineRule="exact"/>
              <w:ind w:left="466" w:right="65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System Review Meetings providing assurance to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regulators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</w:p>
        </w:tc>
        <w:tc>
          <w:tcPr>
            <w:tcW w:w="4969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5D397373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000EE71C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56C4D8F7" w14:textId="77777777" w:rsidR="00A815F9" w:rsidRDefault="00A815F9">
            <w:pPr>
              <w:pStyle w:val="TableParagraph"/>
              <w:rPr>
                <w:b/>
                <w:sz w:val="26"/>
              </w:rPr>
            </w:pPr>
          </w:p>
          <w:p w14:paraId="58C4539F" w14:textId="77777777" w:rsidR="00A815F9" w:rsidRDefault="00C15677">
            <w:pPr>
              <w:pStyle w:val="TableParagraph"/>
              <w:numPr>
                <w:ilvl w:val="0"/>
                <w:numId w:val="110"/>
              </w:numPr>
              <w:tabs>
                <w:tab w:val="left" w:pos="365"/>
                <w:tab w:val="left" w:pos="366"/>
              </w:tabs>
              <w:spacing w:before="183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Progress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overseen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locally</w:t>
            </w:r>
          </w:p>
        </w:tc>
      </w:tr>
      <w:tr w:rsidR="00A815F9" w14:paraId="3F720085" w14:textId="77777777">
        <w:trPr>
          <w:trHeight w:val="513"/>
        </w:trPr>
        <w:tc>
          <w:tcPr>
            <w:tcW w:w="1234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7BFAEDCF" w14:textId="77777777" w:rsidR="00A815F9" w:rsidRDefault="00C15677">
            <w:pPr>
              <w:pStyle w:val="TableParagraph"/>
              <w:spacing w:before="11" w:line="199" w:lineRule="auto"/>
              <w:ind w:left="114" w:right="24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Assurance</w:t>
            </w:r>
          </w:p>
        </w:tc>
        <w:tc>
          <w:tcPr>
            <w:tcW w:w="14385" w:type="dxa"/>
            <w:gridSpan w:val="11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BE5F1"/>
          </w:tcPr>
          <w:p w14:paraId="64821A5A" w14:textId="77777777" w:rsidR="00A815F9" w:rsidRDefault="00C15677">
            <w:pPr>
              <w:pStyle w:val="TableParagraph"/>
              <w:numPr>
                <w:ilvl w:val="0"/>
                <w:numId w:val="109"/>
              </w:numPr>
              <w:tabs>
                <w:tab w:val="left" w:pos="469"/>
                <w:tab w:val="left" w:pos="470"/>
              </w:tabs>
              <w:spacing w:line="24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still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emerging</w:t>
            </w:r>
          </w:p>
          <w:p w14:paraId="6E39EE25" w14:textId="77777777" w:rsidR="00A815F9" w:rsidRDefault="00C15677">
            <w:pPr>
              <w:pStyle w:val="TableParagraph"/>
              <w:numPr>
                <w:ilvl w:val="0"/>
                <w:numId w:val="109"/>
              </w:numPr>
              <w:tabs>
                <w:tab w:val="left" w:pos="469"/>
                <w:tab w:val="left" w:pos="470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Additional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pressures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delayed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concentrated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</w:p>
        </w:tc>
      </w:tr>
    </w:tbl>
    <w:p w14:paraId="138ACA8E" w14:textId="77777777" w:rsidR="00A815F9" w:rsidRDefault="00C15677">
      <w:pPr>
        <w:spacing w:before="86"/>
        <w:ind w:right="22"/>
        <w:jc w:val="center"/>
      </w:pPr>
      <w:r>
        <w:t>2</w:t>
      </w:r>
    </w:p>
    <w:p w14:paraId="4E897410" w14:textId="77777777" w:rsidR="00A815F9" w:rsidRDefault="00A815F9">
      <w:pPr>
        <w:jc w:val="center"/>
        <w:sectPr w:rsidR="00A815F9">
          <w:headerReference w:type="default" r:id="rId651"/>
          <w:footerReference w:type="default" r:id="rId652"/>
          <w:pgSz w:w="16840" w:h="11900" w:orient="landscape"/>
          <w:pgMar w:top="720" w:right="460" w:bottom="280" w:left="480" w:header="0" w:footer="0" w:gutter="0"/>
          <w:cols w:space="720"/>
        </w:sectPr>
      </w:pPr>
    </w:p>
    <w:tbl>
      <w:tblPr>
        <w:tblW w:w="0" w:type="auto"/>
        <w:tblInd w:w="13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638"/>
        <w:gridCol w:w="4396"/>
        <w:gridCol w:w="1607"/>
        <w:gridCol w:w="1309"/>
        <w:gridCol w:w="5946"/>
        <w:gridCol w:w="1117"/>
      </w:tblGrid>
      <w:tr w:rsidR="00A815F9" w14:paraId="4AB91F1C" w14:textId="77777777">
        <w:trPr>
          <w:trHeight w:val="222"/>
        </w:trPr>
        <w:tc>
          <w:tcPr>
            <w:tcW w:w="1233" w:type="dxa"/>
            <w:gridSpan w:val="2"/>
            <w:vMerge w:val="restart"/>
            <w:tcBorders>
              <w:bottom w:val="single" w:sz="18" w:space="0" w:color="C4BC96"/>
            </w:tcBorders>
            <w:shd w:val="clear" w:color="auto" w:fill="4F81BD"/>
          </w:tcPr>
          <w:p w14:paraId="0A3678C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6" w:type="dxa"/>
            <w:tcBorders>
              <w:bottom w:val="nil"/>
              <w:right w:val="nil"/>
            </w:tcBorders>
            <w:shd w:val="clear" w:color="auto" w:fill="DBE5F1"/>
          </w:tcPr>
          <w:p w14:paraId="66C46ADE" w14:textId="77777777" w:rsidR="00A815F9" w:rsidRDefault="00C15677">
            <w:pPr>
              <w:pStyle w:val="TableParagraph"/>
              <w:spacing w:line="202" w:lineRule="exact"/>
              <w:ind w:left="47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pandemic.</w:t>
            </w:r>
          </w:p>
        </w:tc>
        <w:tc>
          <w:tcPr>
            <w:tcW w:w="1607" w:type="dxa"/>
            <w:tcBorders>
              <w:left w:val="nil"/>
              <w:bottom w:val="nil"/>
              <w:right w:val="nil"/>
            </w:tcBorders>
            <w:shd w:val="clear" w:color="auto" w:fill="DBE5F1"/>
          </w:tcPr>
          <w:p w14:paraId="1844BB2A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9" w:type="dxa"/>
            <w:tcBorders>
              <w:left w:val="nil"/>
              <w:bottom w:val="nil"/>
              <w:right w:val="nil"/>
            </w:tcBorders>
            <w:shd w:val="clear" w:color="auto" w:fill="DBE5F1"/>
          </w:tcPr>
          <w:p w14:paraId="1FCCFF0B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46" w:type="dxa"/>
            <w:tcBorders>
              <w:left w:val="nil"/>
              <w:bottom w:val="nil"/>
              <w:right w:val="nil"/>
            </w:tcBorders>
            <w:shd w:val="clear" w:color="auto" w:fill="DBE5F1"/>
          </w:tcPr>
          <w:p w14:paraId="16611919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left w:val="nil"/>
              <w:bottom w:val="nil"/>
            </w:tcBorders>
            <w:shd w:val="clear" w:color="auto" w:fill="DBE5F1"/>
          </w:tcPr>
          <w:p w14:paraId="260C8E3A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815F9" w14:paraId="6841BB10" w14:textId="77777777">
        <w:trPr>
          <w:trHeight w:val="209"/>
        </w:trPr>
        <w:tc>
          <w:tcPr>
            <w:tcW w:w="1233" w:type="dxa"/>
            <w:gridSpan w:val="2"/>
            <w:vMerge/>
            <w:tcBorders>
              <w:top w:val="nil"/>
              <w:bottom w:val="single" w:sz="18" w:space="0" w:color="C4BC96"/>
            </w:tcBorders>
            <w:shd w:val="clear" w:color="auto" w:fill="4F81BD"/>
          </w:tcPr>
          <w:p w14:paraId="3AEB5F6C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3258" w:type="dxa"/>
            <w:gridSpan w:val="4"/>
            <w:tcBorders>
              <w:top w:val="nil"/>
              <w:bottom w:val="nil"/>
              <w:right w:val="nil"/>
            </w:tcBorders>
            <w:shd w:val="clear" w:color="auto" w:fill="DBE5F1"/>
          </w:tcPr>
          <w:p w14:paraId="72B87B70" w14:textId="77777777" w:rsidR="00A815F9" w:rsidRDefault="00C15677">
            <w:pPr>
              <w:pStyle w:val="TableParagraph"/>
              <w:numPr>
                <w:ilvl w:val="0"/>
                <w:numId w:val="108"/>
              </w:numPr>
              <w:tabs>
                <w:tab w:val="left" w:pos="470"/>
                <w:tab w:val="left" w:pos="471"/>
              </w:tabs>
              <w:spacing w:line="189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Limited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independent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arrangements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</w:tcBorders>
            <w:shd w:val="clear" w:color="auto" w:fill="DBE5F1"/>
          </w:tcPr>
          <w:p w14:paraId="2A646349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815F9" w14:paraId="7F8883CF" w14:textId="77777777">
        <w:trPr>
          <w:trHeight w:val="228"/>
        </w:trPr>
        <w:tc>
          <w:tcPr>
            <w:tcW w:w="1233" w:type="dxa"/>
            <w:gridSpan w:val="2"/>
            <w:vMerge/>
            <w:tcBorders>
              <w:top w:val="nil"/>
              <w:bottom w:val="single" w:sz="18" w:space="0" w:color="C4BC96"/>
            </w:tcBorders>
            <w:shd w:val="clear" w:color="auto" w:fill="4F81BD"/>
          </w:tcPr>
          <w:p w14:paraId="3CB242F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3258" w:type="dxa"/>
            <w:gridSpan w:val="4"/>
            <w:tcBorders>
              <w:top w:val="nil"/>
              <w:bottom w:val="single" w:sz="18" w:space="0" w:color="C4BC96"/>
              <w:right w:val="nil"/>
            </w:tcBorders>
            <w:shd w:val="clear" w:color="auto" w:fill="DBE5F1"/>
          </w:tcPr>
          <w:p w14:paraId="1DBF8B4B" w14:textId="77777777" w:rsidR="00A815F9" w:rsidRDefault="00C15677">
            <w:pPr>
              <w:pStyle w:val="TableParagraph"/>
              <w:numPr>
                <w:ilvl w:val="0"/>
                <w:numId w:val="107"/>
              </w:numPr>
              <w:tabs>
                <w:tab w:val="left" w:pos="470"/>
                <w:tab w:val="left" w:pos="471"/>
              </w:tabs>
              <w:spacing w:line="208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Embryonic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independent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evidence-base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successful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against.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8" w:space="0" w:color="C4BC96"/>
            </w:tcBorders>
            <w:shd w:val="clear" w:color="auto" w:fill="DBE5F1"/>
          </w:tcPr>
          <w:p w14:paraId="584F915D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15F9" w14:paraId="29569D68" w14:textId="77777777">
        <w:trPr>
          <w:trHeight w:val="265"/>
        </w:trPr>
        <w:tc>
          <w:tcPr>
            <w:tcW w:w="15608" w:type="dxa"/>
            <w:gridSpan w:val="7"/>
            <w:tcBorders>
              <w:top w:val="single" w:sz="1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33359309" w14:textId="77777777" w:rsidR="00A815F9" w:rsidRDefault="00C15677">
            <w:pPr>
              <w:pStyle w:val="TableParagraph"/>
              <w:spacing w:line="245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Opportunities</w:t>
            </w:r>
          </w:p>
        </w:tc>
      </w:tr>
      <w:tr w:rsidR="00A815F9" w14:paraId="1DE82BFB" w14:textId="77777777">
        <w:trPr>
          <w:trHeight w:val="1458"/>
        </w:trPr>
        <w:tc>
          <w:tcPr>
            <w:tcW w:w="15608" w:type="dxa"/>
            <w:gridSpan w:val="7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AE17026" w14:textId="77777777" w:rsidR="00A815F9" w:rsidRDefault="00C15677">
            <w:pPr>
              <w:pStyle w:val="TableParagraph"/>
              <w:numPr>
                <w:ilvl w:val="0"/>
                <w:numId w:val="106"/>
              </w:numPr>
              <w:tabs>
                <w:tab w:val="left" w:pos="611"/>
                <w:tab w:val="left" w:pos="613"/>
              </w:tabs>
              <w:spacing w:line="263" w:lineRule="exact"/>
              <w:ind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Consolidate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office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functions</w:t>
            </w:r>
          </w:p>
          <w:p w14:paraId="35986C0C" w14:textId="77777777" w:rsidR="00A815F9" w:rsidRDefault="00C15677">
            <w:pPr>
              <w:pStyle w:val="TableParagraph"/>
              <w:numPr>
                <w:ilvl w:val="0"/>
                <w:numId w:val="106"/>
              </w:numPr>
              <w:tabs>
                <w:tab w:val="left" w:pos="611"/>
                <w:tab w:val="left" w:pos="613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Collaborate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outside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 Acute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third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sector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organisations</w:t>
            </w:r>
          </w:p>
          <w:p w14:paraId="3375E725" w14:textId="77777777" w:rsidR="00A815F9" w:rsidRDefault="00C15677">
            <w:pPr>
              <w:pStyle w:val="TableParagraph"/>
              <w:numPr>
                <w:ilvl w:val="0"/>
                <w:numId w:val="106"/>
              </w:numPr>
              <w:tabs>
                <w:tab w:val="left" w:pos="612"/>
                <w:tab w:val="left" w:pos="613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Promote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hub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selected,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well-established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</w:p>
          <w:p w14:paraId="4D3147AA" w14:textId="77777777" w:rsidR="00A815F9" w:rsidRDefault="00C15677">
            <w:pPr>
              <w:pStyle w:val="TableParagraph"/>
              <w:numPr>
                <w:ilvl w:val="0"/>
                <w:numId w:val="106"/>
              </w:numPr>
              <w:tabs>
                <w:tab w:val="left" w:pos="612"/>
                <w:tab w:val="left" w:pos="613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Collaborative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accelerate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pathway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redesign</w:t>
            </w:r>
          </w:p>
          <w:p w14:paraId="76971AB3" w14:textId="77777777" w:rsidR="00A815F9" w:rsidRDefault="00C15677">
            <w:pPr>
              <w:pStyle w:val="TableParagraph"/>
              <w:numPr>
                <w:ilvl w:val="0"/>
                <w:numId w:val="106"/>
              </w:numPr>
              <w:tabs>
                <w:tab w:val="left" w:pos="612"/>
                <w:tab w:val="left" w:pos="613"/>
              </w:tabs>
              <w:spacing w:line="29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Shared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RWT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creates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accelerate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bilateral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where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applicable</w:t>
            </w:r>
          </w:p>
        </w:tc>
      </w:tr>
      <w:tr w:rsidR="00A815F9" w14:paraId="6FA8D1C9" w14:textId="77777777">
        <w:trPr>
          <w:trHeight w:val="267"/>
        </w:trPr>
        <w:tc>
          <w:tcPr>
            <w:tcW w:w="15608" w:type="dxa"/>
            <w:gridSpan w:val="7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7365D"/>
          </w:tcPr>
          <w:p w14:paraId="6EEC05D6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Risks</w:t>
            </w:r>
          </w:p>
        </w:tc>
      </w:tr>
      <w:tr w:rsidR="00A815F9" w14:paraId="094D4BB1" w14:textId="77777777">
        <w:trPr>
          <w:trHeight w:val="1722"/>
        </w:trPr>
        <w:tc>
          <w:tcPr>
            <w:tcW w:w="15608" w:type="dxa"/>
            <w:gridSpan w:val="7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3A84ED5A" w14:textId="77777777" w:rsidR="00A815F9" w:rsidRDefault="00C15677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  <w:tab w:val="left" w:pos="471"/>
              </w:tabs>
              <w:spacing w:line="26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Conflicting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priorities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changes</w:t>
            </w:r>
          </w:p>
          <w:p w14:paraId="18926DBD" w14:textId="77777777" w:rsidR="00A815F9" w:rsidRDefault="00C15677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  <w:tab w:val="left" w:pos="471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statutory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powers</w:t>
            </w:r>
          </w:p>
          <w:p w14:paraId="4488AF8C" w14:textId="77777777" w:rsidR="00A815F9" w:rsidRDefault="00C15677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  <w:tab w:val="left" w:pos="471"/>
              </w:tabs>
              <w:spacing w:line="293" w:lineRule="exact"/>
              <w:ind w:hanging="36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engagement/involvement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wider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</w:t>
            </w:r>
          </w:p>
          <w:p w14:paraId="4AC35710" w14:textId="77777777" w:rsidR="00A815F9" w:rsidRDefault="00C15677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  <w:tab w:val="left" w:pos="471"/>
              </w:tabs>
              <w:spacing w:line="290" w:lineRule="exact"/>
              <w:ind w:hanging="36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Acute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pace due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resurgence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coinciding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challenging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winter.</w:t>
            </w:r>
          </w:p>
          <w:p w14:paraId="42EFEC69" w14:textId="77777777" w:rsidR="00A815F9" w:rsidRDefault="00C15677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  <w:tab w:val="left" w:pos="471"/>
              </w:tabs>
              <w:spacing w:line="29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Disrupted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relationships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neighbouring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altered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future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</w:p>
        </w:tc>
      </w:tr>
      <w:tr w:rsidR="00A815F9" w14:paraId="20FA38EB" w14:textId="77777777">
        <w:trPr>
          <w:trHeight w:val="268"/>
        </w:trPr>
        <w:tc>
          <w:tcPr>
            <w:tcW w:w="15608" w:type="dxa"/>
            <w:gridSpan w:val="7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755D8D14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Actions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reduce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Likelihood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/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Impact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order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achieve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Target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Level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with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Appetite)</w:t>
            </w:r>
          </w:p>
        </w:tc>
      </w:tr>
      <w:tr w:rsidR="00A815F9" w14:paraId="775984CF" w14:textId="77777777">
        <w:trPr>
          <w:trHeight w:val="243"/>
        </w:trPr>
        <w:tc>
          <w:tcPr>
            <w:tcW w:w="59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3A666491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No.</w:t>
            </w:r>
          </w:p>
        </w:tc>
        <w:tc>
          <w:tcPr>
            <w:tcW w:w="5034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052CD650" w14:textId="77777777" w:rsidR="00A815F9" w:rsidRDefault="00C15677">
            <w:pPr>
              <w:pStyle w:val="TableParagraph"/>
              <w:spacing w:line="224" w:lineRule="exact"/>
              <w:ind w:left="10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Action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Required</w:t>
            </w:r>
          </w:p>
        </w:tc>
        <w:tc>
          <w:tcPr>
            <w:tcW w:w="16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2426610E" w14:textId="77777777" w:rsidR="00A815F9" w:rsidRDefault="00C15677">
            <w:pPr>
              <w:pStyle w:val="TableParagraph"/>
              <w:spacing w:line="224" w:lineRule="exact"/>
              <w:ind w:left="11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Executive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Lead</w:t>
            </w:r>
          </w:p>
        </w:tc>
        <w:tc>
          <w:tcPr>
            <w:tcW w:w="1309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6F660D15" w14:textId="77777777" w:rsidR="00A815F9" w:rsidRDefault="00C15677">
            <w:pPr>
              <w:pStyle w:val="TableParagraph"/>
              <w:spacing w:line="224" w:lineRule="exact"/>
              <w:ind w:left="250" w:right="22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Due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  <w:tc>
          <w:tcPr>
            <w:tcW w:w="594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3910C4E8" w14:textId="77777777" w:rsidR="00A815F9" w:rsidRDefault="00C15677">
            <w:pPr>
              <w:pStyle w:val="TableParagraph"/>
              <w:spacing w:line="224" w:lineRule="exact"/>
              <w:ind w:left="188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4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Progress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Report</w:t>
            </w:r>
          </w:p>
        </w:tc>
        <w:tc>
          <w:tcPr>
            <w:tcW w:w="111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535ECFDF" w14:textId="77777777" w:rsidR="00A815F9" w:rsidRDefault="00C15677">
            <w:pPr>
              <w:pStyle w:val="TableParagraph"/>
              <w:spacing w:line="224" w:lineRule="exact"/>
              <w:ind w:left="32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BRAG</w:t>
            </w:r>
          </w:p>
        </w:tc>
      </w:tr>
      <w:tr w:rsidR="00A815F9" w14:paraId="2E6E254B" w14:textId="77777777">
        <w:trPr>
          <w:trHeight w:val="488"/>
        </w:trPr>
        <w:tc>
          <w:tcPr>
            <w:tcW w:w="59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049017E" w14:textId="77777777" w:rsidR="00A815F9" w:rsidRDefault="00C15677">
            <w:pPr>
              <w:pStyle w:val="TableParagraph"/>
              <w:spacing w:before="82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1.</w:t>
            </w:r>
          </w:p>
        </w:tc>
        <w:tc>
          <w:tcPr>
            <w:tcW w:w="5034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BCB2832" w14:textId="77777777" w:rsidR="00A815F9" w:rsidRDefault="00C15677">
            <w:pPr>
              <w:pStyle w:val="TableParagraph"/>
              <w:spacing w:line="224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Keep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abreast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Acute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collaboration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discussions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</w:p>
          <w:p w14:paraId="4BD1F5CF" w14:textId="77777777" w:rsidR="00A815F9" w:rsidRDefault="00C15677">
            <w:pPr>
              <w:pStyle w:val="TableParagraph"/>
              <w:spacing w:line="245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updates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accordingly.</w:t>
            </w:r>
          </w:p>
        </w:tc>
        <w:tc>
          <w:tcPr>
            <w:tcW w:w="16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50CFD267" w14:textId="77777777" w:rsidR="00A815F9" w:rsidRDefault="00C15677">
            <w:pPr>
              <w:pStyle w:val="TableParagraph"/>
              <w:spacing w:before="82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Augustine</w:t>
            </w:r>
          </w:p>
        </w:tc>
        <w:tc>
          <w:tcPr>
            <w:tcW w:w="1309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FC788D7" w14:textId="77777777" w:rsidR="00A815F9" w:rsidRDefault="00C15677">
            <w:pPr>
              <w:pStyle w:val="TableParagraph"/>
              <w:spacing w:before="82"/>
              <w:ind w:left="250" w:right="22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594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34D98EA0" w14:textId="77777777" w:rsidR="00A815F9" w:rsidRDefault="00C15677">
            <w:pPr>
              <w:pStyle w:val="TableParagraph"/>
              <w:spacing w:line="224" w:lineRule="exact"/>
              <w:ind w:left="10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Complete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–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Trust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Board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endorsed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the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benefits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BCWB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Trust</w:t>
            </w:r>
          </w:p>
          <w:p w14:paraId="194166E5" w14:textId="77777777" w:rsidR="00A815F9" w:rsidRDefault="00C15677">
            <w:pPr>
              <w:pStyle w:val="TableParagraph"/>
              <w:spacing w:line="245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collaboration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for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the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population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Walsall</w:t>
            </w:r>
          </w:p>
        </w:tc>
        <w:tc>
          <w:tcPr>
            <w:tcW w:w="111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BBB59"/>
          </w:tcPr>
          <w:p w14:paraId="7D151FB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72C25EC8" w14:textId="77777777">
        <w:trPr>
          <w:trHeight w:val="733"/>
        </w:trPr>
        <w:tc>
          <w:tcPr>
            <w:tcW w:w="59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52996D1C" w14:textId="77777777" w:rsidR="00A815F9" w:rsidRDefault="00C15677">
            <w:pPr>
              <w:pStyle w:val="TableParagraph"/>
              <w:spacing w:before="202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5034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62FBB438" w14:textId="77777777" w:rsidR="00A815F9" w:rsidRDefault="00C15677">
            <w:pPr>
              <w:pStyle w:val="TableParagraph"/>
              <w:spacing w:line="204" w:lineRule="auto"/>
              <w:ind w:left="105" w:right="255" w:hanging="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Develop over-arching programme plan to support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individual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projects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each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phase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(Phase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emergencies,</w:t>
            </w:r>
          </w:p>
          <w:p w14:paraId="6D3DBB82" w14:textId="77777777" w:rsidR="00A815F9" w:rsidRDefault="00C15677">
            <w:pPr>
              <w:pStyle w:val="TableParagraph"/>
              <w:spacing w:line="231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Phase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Elective/Cancer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work).</w:t>
            </w:r>
          </w:p>
        </w:tc>
        <w:tc>
          <w:tcPr>
            <w:tcW w:w="16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44F4B08" w14:textId="77777777" w:rsidR="00A815F9" w:rsidRDefault="00C15677">
            <w:pPr>
              <w:pStyle w:val="TableParagraph"/>
              <w:spacing w:before="121" w:line="199" w:lineRule="auto"/>
              <w:ind w:left="441" w:right="282" w:hanging="11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Programme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Manager</w:t>
            </w:r>
          </w:p>
        </w:tc>
        <w:tc>
          <w:tcPr>
            <w:tcW w:w="1309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20FE65D3" w14:textId="77777777" w:rsidR="00A815F9" w:rsidRDefault="00C15677">
            <w:pPr>
              <w:pStyle w:val="TableParagraph"/>
              <w:spacing w:before="202"/>
              <w:ind w:left="250" w:right="22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594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5A950320" w14:textId="77777777" w:rsidR="00A815F9" w:rsidRDefault="00C15677">
            <w:pPr>
              <w:pStyle w:val="TableParagraph"/>
              <w:spacing w:before="121" w:line="199" w:lineRule="auto"/>
              <w:ind w:left="109" w:right="24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Delayed due to resurgence of Covid-19. To be incorporated into re-</w:t>
            </w:r>
            <w:r>
              <w:rPr>
                <w:rFonts w:ascii="Calibri"/>
                <w:b/>
                <w:spacing w:val="-4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phased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Improvement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Progra</w:t>
            </w:r>
            <w:r>
              <w:rPr>
                <w:rFonts w:ascii="Calibri"/>
                <w:b/>
                <w:sz w:val="20"/>
              </w:rPr>
              <w:t>mme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Plan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for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June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2021.</w:t>
            </w:r>
          </w:p>
        </w:tc>
        <w:tc>
          <w:tcPr>
            <w:tcW w:w="111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21A5DAA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37F93935" w14:textId="77777777">
        <w:trPr>
          <w:trHeight w:val="978"/>
        </w:trPr>
        <w:tc>
          <w:tcPr>
            <w:tcW w:w="59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25BB133F" w14:textId="77777777" w:rsidR="00A815F9" w:rsidRDefault="00C15677">
            <w:pPr>
              <w:pStyle w:val="TableParagraph"/>
              <w:spacing w:before="95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4.</w:t>
            </w:r>
          </w:p>
          <w:p w14:paraId="14DE23A4" w14:textId="77777777" w:rsidR="00A815F9" w:rsidRDefault="00A815F9">
            <w:pPr>
              <w:pStyle w:val="TableParagraph"/>
              <w:spacing w:before="7"/>
              <w:rPr>
                <w:sz w:val="19"/>
              </w:rPr>
            </w:pPr>
          </w:p>
          <w:p w14:paraId="290A168F" w14:textId="77777777" w:rsidR="00A815F9" w:rsidRDefault="00C15677">
            <w:pPr>
              <w:pStyle w:val="TableParagraph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5.</w:t>
            </w:r>
          </w:p>
        </w:tc>
        <w:tc>
          <w:tcPr>
            <w:tcW w:w="5034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3102679" w14:textId="77777777" w:rsidR="00A815F9" w:rsidRDefault="00C15677">
            <w:pPr>
              <w:pStyle w:val="TableParagraph"/>
              <w:spacing w:line="204" w:lineRule="auto"/>
              <w:ind w:left="105" w:right="1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Assess resource requirement to support Imaging Network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programme</w:t>
            </w:r>
          </w:p>
          <w:p w14:paraId="1DA09E1E" w14:textId="77777777" w:rsidR="00A815F9" w:rsidRDefault="00C15677">
            <w:pPr>
              <w:pStyle w:val="TableParagraph"/>
              <w:spacing w:line="240" w:lineRule="exact"/>
              <w:ind w:left="105" w:right="2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Approve Urology integration plan through QPES, PFIC and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Board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(if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applicable)</w:t>
            </w:r>
          </w:p>
        </w:tc>
        <w:tc>
          <w:tcPr>
            <w:tcW w:w="16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35DE942E" w14:textId="77777777" w:rsidR="00A815F9" w:rsidRDefault="00C15677">
            <w:pPr>
              <w:pStyle w:val="TableParagraph"/>
              <w:spacing w:line="204" w:lineRule="auto"/>
              <w:ind w:left="135" w:right="10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 Augustine &amp; N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Hobbs</w:t>
            </w:r>
          </w:p>
          <w:p w14:paraId="36E78ACB" w14:textId="77777777" w:rsidR="00A815F9" w:rsidRDefault="00C15677">
            <w:pPr>
              <w:pStyle w:val="TableParagraph"/>
              <w:spacing w:before="76"/>
              <w:ind w:left="133" w:right="10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Hobbs</w:t>
            </w:r>
          </w:p>
        </w:tc>
        <w:tc>
          <w:tcPr>
            <w:tcW w:w="1309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6BC45EAB" w14:textId="77777777" w:rsidR="00A815F9" w:rsidRDefault="00C15677">
            <w:pPr>
              <w:pStyle w:val="TableParagraph"/>
              <w:spacing w:before="77"/>
              <w:ind w:left="28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Feb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  <w:p w14:paraId="6770A68D" w14:textId="77777777" w:rsidR="00A815F9" w:rsidRDefault="00C15677">
            <w:pPr>
              <w:pStyle w:val="TableParagraph"/>
              <w:spacing w:before="201"/>
              <w:ind w:left="24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June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  <w:tc>
          <w:tcPr>
            <w:tcW w:w="594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67B266BB" w14:textId="77777777" w:rsidR="00A815F9" w:rsidRDefault="00C15677">
            <w:pPr>
              <w:pStyle w:val="TableParagraph"/>
              <w:spacing w:line="204" w:lineRule="auto"/>
              <w:ind w:left="109" w:hanging="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Delayed due to resurgence of Covid-19.</w:t>
            </w:r>
            <w:r>
              <w:rPr>
                <w:rFonts w:asci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 be discussed at Black</w:t>
            </w:r>
            <w:r>
              <w:rPr>
                <w:rFonts w:asci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Country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wide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working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group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April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2021.</w:t>
            </w:r>
          </w:p>
          <w:p w14:paraId="421C0946" w14:textId="77777777" w:rsidR="00A815F9" w:rsidRDefault="00C15677">
            <w:pPr>
              <w:pStyle w:val="TableParagraph"/>
              <w:spacing w:line="240" w:lineRule="exact"/>
              <w:ind w:left="109" w:right="110" w:hanging="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Trust Management Board received proposal on 9</w:t>
            </w:r>
            <w:r>
              <w:rPr>
                <w:rFonts w:ascii="Calibri"/>
                <w:b/>
                <w:position w:val="7"/>
                <w:sz w:val="13"/>
              </w:rPr>
              <w:t xml:space="preserve">th </w:t>
            </w:r>
            <w:r>
              <w:rPr>
                <w:rFonts w:ascii="Calibri"/>
                <w:b/>
                <w:sz w:val="20"/>
              </w:rPr>
              <w:t>March setting out</w:t>
            </w:r>
            <w:r>
              <w:rPr>
                <w:rFonts w:asci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engagement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and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Consultation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requirements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enable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approval.</w:t>
            </w:r>
          </w:p>
        </w:tc>
        <w:tc>
          <w:tcPr>
            <w:tcW w:w="111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489C872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148AE1" w14:textId="77777777" w:rsidR="00A815F9" w:rsidRDefault="00A815F9">
      <w:pPr>
        <w:rPr>
          <w:rFonts w:ascii="Times New Roman"/>
          <w:sz w:val="20"/>
        </w:rPr>
        <w:sectPr w:rsidR="00A815F9">
          <w:headerReference w:type="default" r:id="rId653"/>
          <w:footerReference w:type="default" r:id="rId654"/>
          <w:pgSz w:w="16840" w:h="11900" w:orient="landscape"/>
          <w:pgMar w:top="720" w:right="460" w:bottom="1120" w:left="480" w:header="0" w:footer="924" w:gutter="0"/>
          <w:pgNumType w:start="3"/>
          <w:cols w:space="720"/>
        </w:sectPr>
      </w:pPr>
    </w:p>
    <w:p w14:paraId="0220D7C6" w14:textId="77777777" w:rsidR="00A815F9" w:rsidRDefault="00C15677">
      <w:pPr>
        <w:pStyle w:val="BodyText"/>
        <w:rPr>
          <w:sz w:val="20"/>
        </w:rPr>
      </w:pPr>
      <w:r>
        <w:lastRenderedPageBreak/>
        <w:pict w14:anchorId="0B56FC0C">
          <v:group id="_x0000_s1098" alt="" style="position:absolute;margin-left:0;margin-top:756.8pt;width:594.75pt;height:85.25pt;z-index:251623936;mso-position-horizontal-relative:page;mso-position-vertical-relative:page" coordorigin=",15136" coordsize="11895,1705">
            <v:shape id="_x0000_s1099" type="#_x0000_t75" alt="" style="position:absolute;top:15135;width:11895;height:1705">
              <v:imagedata r:id="rId655" o:title=""/>
            </v:shape>
            <v:shape id="_x0000_s1100" type="#_x0000_t202" alt="" style="position:absolute;left:5842;top:15589;width:132;height:270;mso-wrap-style:square;v-text-anchor:top" filled="f" stroked="f">
              <v:textbox inset="0,0,0,0">
                <w:txbxContent>
                  <w:p w14:paraId="6B21BBB0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41026820" w14:textId="77777777" w:rsidR="00A815F9" w:rsidRDefault="00A815F9">
      <w:pPr>
        <w:pStyle w:val="BodyText"/>
        <w:rPr>
          <w:sz w:val="20"/>
        </w:rPr>
      </w:pPr>
    </w:p>
    <w:p w14:paraId="14615904" w14:textId="77777777" w:rsidR="00A815F9" w:rsidRDefault="00A815F9">
      <w:pPr>
        <w:pStyle w:val="BodyText"/>
        <w:spacing w:before="4"/>
        <w:rPr>
          <w:sz w:val="2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2938"/>
        <w:gridCol w:w="1882"/>
        <w:gridCol w:w="2693"/>
      </w:tblGrid>
      <w:tr w:rsidR="00A815F9" w14:paraId="2D48E674" w14:textId="77777777">
        <w:trPr>
          <w:trHeight w:val="556"/>
        </w:trPr>
        <w:tc>
          <w:tcPr>
            <w:tcW w:w="10249" w:type="dxa"/>
            <w:gridSpan w:val="4"/>
            <w:shd w:val="clear" w:color="auto" w:fill="D9D9D9"/>
          </w:tcPr>
          <w:p w14:paraId="75A09A35" w14:textId="77777777" w:rsidR="00A815F9" w:rsidRDefault="00C15677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bookmarkStart w:id="40" w:name="25._CF_Committee_Highlight_Report_March_"/>
            <w:bookmarkEnd w:id="40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11EF06E4" w14:textId="77777777">
        <w:trPr>
          <w:trHeight w:val="561"/>
        </w:trPr>
        <w:tc>
          <w:tcPr>
            <w:tcW w:w="7556" w:type="dxa"/>
            <w:gridSpan w:val="3"/>
            <w:shd w:val="clear" w:color="auto" w:fill="D9D9D9"/>
          </w:tcPr>
          <w:p w14:paraId="60BDCC13" w14:textId="77777777" w:rsidR="00A815F9" w:rsidRDefault="00C15677">
            <w:pPr>
              <w:pStyle w:val="TableParagraph"/>
              <w:spacing w:before="120"/>
              <w:ind w:left="42"/>
              <w:rPr>
                <w:sz w:val="24"/>
              </w:rPr>
            </w:pPr>
            <w:r>
              <w:rPr>
                <w:sz w:val="24"/>
              </w:rPr>
              <w:t>Charitable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693" w:type="dxa"/>
            <w:shd w:val="clear" w:color="auto" w:fill="D9D9D9"/>
          </w:tcPr>
          <w:p w14:paraId="6C4AF03B" w14:textId="77777777" w:rsidR="00A815F9" w:rsidRDefault="00C15677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</w:tc>
      </w:tr>
      <w:tr w:rsidR="00A815F9" w14:paraId="47B0D515" w14:textId="77777777">
        <w:trPr>
          <w:trHeight w:val="1266"/>
        </w:trPr>
        <w:tc>
          <w:tcPr>
            <w:tcW w:w="2736" w:type="dxa"/>
          </w:tcPr>
          <w:p w14:paraId="19E80B42" w14:textId="77777777" w:rsidR="00A815F9" w:rsidRDefault="00C15677">
            <w:pPr>
              <w:pStyle w:val="TableParagraph"/>
              <w:spacing w:before="120" w:line="276" w:lineRule="auto"/>
              <w:ind w:left="42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 w14:paraId="76049FD1" w14:textId="77777777" w:rsidR="00A815F9" w:rsidRDefault="00C15677">
            <w:pPr>
              <w:pStyle w:val="TableParagraph"/>
              <w:spacing w:line="276" w:lineRule="auto"/>
              <w:ind w:left="47" w:right="1237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2" w:type="dxa"/>
          </w:tcPr>
          <w:p w14:paraId="2A7401A6" w14:textId="77777777" w:rsidR="00A815F9" w:rsidRDefault="00C15677">
            <w:pPr>
              <w:pStyle w:val="TableParagraph"/>
              <w:spacing w:line="276" w:lineRule="auto"/>
              <w:ind w:left="47"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693" w:type="dxa"/>
          </w:tcPr>
          <w:p w14:paraId="3F70065C" w14:textId="77777777" w:rsidR="00A815F9" w:rsidRDefault="00C15677">
            <w:pPr>
              <w:pStyle w:val="TableParagraph"/>
              <w:spacing w:line="276" w:lineRule="auto"/>
              <w:ind w:left="46" w:right="167"/>
              <w:rPr>
                <w:sz w:val="24"/>
              </w:rPr>
            </w:pPr>
            <w:r>
              <w:rPr>
                <w:sz w:val="24"/>
              </w:rPr>
              <w:t>Mr Paul Assinder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Chair and Associate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Non-Executive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</w:tr>
      <w:tr w:rsidR="00A815F9" w14:paraId="268AA440" w14:textId="77777777">
        <w:trPr>
          <w:trHeight w:val="676"/>
        </w:trPr>
        <w:tc>
          <w:tcPr>
            <w:tcW w:w="2736" w:type="dxa"/>
          </w:tcPr>
          <w:p w14:paraId="65EB626A" w14:textId="77777777" w:rsidR="00A815F9" w:rsidRDefault="00C15677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513" w:type="dxa"/>
            <w:gridSpan w:val="3"/>
          </w:tcPr>
          <w:p w14:paraId="122B69E8" w14:textId="77777777" w:rsidR="00A815F9" w:rsidRDefault="00C15677">
            <w:pPr>
              <w:pStyle w:val="TableParagraph"/>
              <w:tabs>
                <w:tab w:val="left" w:pos="2795"/>
                <w:tab w:val="left" w:pos="4182"/>
              </w:tabs>
              <w:spacing w:line="310" w:lineRule="exact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</w:tr>
      <w:tr w:rsidR="00A815F9" w14:paraId="27ADC7CB" w14:textId="77777777">
        <w:trPr>
          <w:trHeight w:val="9206"/>
        </w:trPr>
        <w:tc>
          <w:tcPr>
            <w:tcW w:w="2736" w:type="dxa"/>
          </w:tcPr>
          <w:p w14:paraId="2FCC0338" w14:textId="77777777" w:rsidR="00A815F9" w:rsidRDefault="00C15677"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513" w:type="dxa"/>
            <w:gridSpan w:val="3"/>
          </w:tcPr>
          <w:p w14:paraId="40A43843" w14:textId="77777777" w:rsidR="00A815F9" w:rsidRDefault="00C15677">
            <w:pPr>
              <w:pStyle w:val="TableParagraph"/>
              <w:tabs>
                <w:tab w:val="left" w:pos="5345"/>
              </w:tabs>
              <w:spacing w:line="276" w:lineRule="auto"/>
              <w:ind w:left="47" w:right="126"/>
              <w:jc w:val="both"/>
              <w:rPr>
                <w:sz w:val="24"/>
              </w:rPr>
            </w:pPr>
            <w:r>
              <w:rPr>
                <w:sz w:val="24"/>
              </w:rPr>
              <w:t>The report provides the key messages from the Charitable Funds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z w:val="24"/>
              </w:rPr>
              <w:tab/>
              <w:t>Key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Trustees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770F2FAA" w14:textId="77777777" w:rsidR="00A815F9" w:rsidRDefault="00A815F9">
            <w:pPr>
              <w:pStyle w:val="TableParagraph"/>
              <w:spacing w:before="9"/>
              <w:rPr>
                <w:sz w:val="27"/>
              </w:rPr>
            </w:pPr>
          </w:p>
          <w:p w14:paraId="1CA477FC" w14:textId="77777777" w:rsidR="00A815F9" w:rsidRDefault="00C15677">
            <w:pPr>
              <w:pStyle w:val="TableParagraph"/>
              <w:numPr>
                <w:ilvl w:val="0"/>
                <w:numId w:val="104"/>
              </w:numPr>
              <w:tabs>
                <w:tab w:val="left" w:pos="407"/>
                <w:tab w:val="left" w:pos="408"/>
              </w:tabs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A fresh approach to the fundraising strategy was agreed, with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steering group being formed to develop the strategy,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Committee.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Trustees will be requested to participate in consultation for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strategy in</w:t>
            </w:r>
            <w:r>
              <w:rPr>
                <w:sz w:val="24"/>
              </w:rPr>
              <w:t xml:space="preserve"> the coming months, and a further discussion 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meeting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June.</w:t>
            </w:r>
          </w:p>
          <w:p w14:paraId="6C9BAF53" w14:textId="77777777" w:rsidR="00A815F9" w:rsidRDefault="00C15677">
            <w:pPr>
              <w:pStyle w:val="TableParagraph"/>
              <w:numPr>
                <w:ilvl w:val="0"/>
                <w:numId w:val="104"/>
              </w:numPr>
              <w:tabs>
                <w:tab w:val="left" w:pos="407"/>
                <w:tab w:val="left" w:pos="408"/>
              </w:tabs>
              <w:spacing w:line="276" w:lineRule="auto"/>
              <w:ind w:right="169"/>
              <w:rPr>
                <w:sz w:val="24"/>
              </w:rPr>
            </w:pPr>
            <w:r>
              <w:rPr>
                <w:sz w:val="24"/>
              </w:rPr>
              <w:t>The Committee reviewed expenditure under £5,000 and noted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spend of £28,989.80 in the quarter.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 to date (January 21)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spend was £71,130.15, which is considerably lower than</w:t>
            </w:r>
            <w:r>
              <w:rPr>
                <w:sz w:val="24"/>
              </w:rPr>
              <w:t xml:space="preserve"> 2019/20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(£107k)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pandemic.</w:t>
            </w:r>
          </w:p>
          <w:p w14:paraId="2BA1E682" w14:textId="77777777" w:rsidR="00A815F9" w:rsidRDefault="00C15677">
            <w:pPr>
              <w:pStyle w:val="TableParagraph"/>
              <w:numPr>
                <w:ilvl w:val="0"/>
                <w:numId w:val="104"/>
              </w:numPr>
              <w:tabs>
                <w:tab w:val="left" w:pos="407"/>
                <w:tab w:val="left" w:pos="40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charitable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balances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April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</w:p>
          <w:p w14:paraId="7D14DDAB" w14:textId="77777777" w:rsidR="00A815F9" w:rsidRDefault="00C15677">
            <w:pPr>
              <w:pStyle w:val="TableParagraph"/>
              <w:spacing w:before="40" w:line="276" w:lineRule="auto"/>
              <w:ind w:left="407" w:right="205"/>
              <w:rPr>
                <w:sz w:val="24"/>
              </w:rPr>
            </w:pPr>
            <w:r>
              <w:rPr>
                <w:sz w:val="24"/>
              </w:rPr>
              <w:t>£369,791.79. The total balance on funds at 31st January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 £745,104.77 with expenditure commitments of £177,065.50.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However the Committee was advised that the fund had rallied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February, and closed the month at a value of £865,972.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increase was attributed to general market conditions.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Given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current s</w:t>
            </w:r>
            <w:r>
              <w:rPr>
                <w:sz w:val="24"/>
              </w:rPr>
              <w:t>ituation with the fund, it was agreed that the reserve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£500,000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reserve.</w:t>
            </w:r>
          </w:p>
          <w:p w14:paraId="2488DE29" w14:textId="77777777" w:rsidR="00A815F9" w:rsidRDefault="00C15677">
            <w:pPr>
              <w:pStyle w:val="TableParagraph"/>
              <w:numPr>
                <w:ilvl w:val="0"/>
                <w:numId w:val="104"/>
              </w:numPr>
              <w:tabs>
                <w:tab w:val="left" w:pos="407"/>
                <w:tab w:val="left" w:pos="408"/>
              </w:tabs>
              <w:spacing w:before="1"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A communication will be developed from the Chair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 of the investment, particularly to fund managers.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will explain the fluctu</w:t>
            </w:r>
            <w:r>
              <w:rPr>
                <w:sz w:val="24"/>
              </w:rPr>
              <w:t>ations in the market and the more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positive position of the fund.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addition, charity road shows that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delayed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2020/21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Q2.</w:t>
            </w:r>
          </w:p>
          <w:p w14:paraId="31BF9A3F" w14:textId="77777777" w:rsidR="00A815F9" w:rsidRDefault="00C15677">
            <w:pPr>
              <w:pStyle w:val="TableParagraph"/>
              <w:numPr>
                <w:ilvl w:val="0"/>
                <w:numId w:val="104"/>
              </w:numPr>
              <w:tabs>
                <w:tab w:val="left" w:pos="407"/>
                <w:tab w:val="left" w:pos="40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comprises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</w:p>
          <w:p w14:paraId="1E8D2414" w14:textId="77777777" w:rsidR="00A815F9" w:rsidRDefault="00C15677">
            <w:pPr>
              <w:pStyle w:val="TableParagraph"/>
              <w:spacing w:before="41"/>
              <w:ind w:left="407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staff,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currently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£26,000.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£10,000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</w:tbl>
    <w:p w14:paraId="50D676E2" w14:textId="77777777" w:rsidR="00A815F9" w:rsidRDefault="00A815F9">
      <w:pPr>
        <w:rPr>
          <w:sz w:val="24"/>
        </w:rPr>
        <w:sectPr w:rsidR="00A815F9">
          <w:headerReference w:type="default" r:id="rId656"/>
          <w:footerReference w:type="default" r:id="rId657"/>
          <w:pgSz w:w="11900" w:h="16840"/>
          <w:pgMar w:top="1380" w:right="360" w:bottom="0" w:left="660" w:header="523" w:footer="0" w:gutter="0"/>
          <w:cols w:space="720"/>
        </w:sectPr>
      </w:pPr>
    </w:p>
    <w:p w14:paraId="4E9BA886" w14:textId="77777777" w:rsidR="00A815F9" w:rsidRDefault="00C15677">
      <w:pPr>
        <w:pStyle w:val="BodyText"/>
        <w:spacing w:after="57"/>
        <w:ind w:left="5660"/>
        <w:rPr>
          <w:sz w:val="20"/>
        </w:rPr>
      </w:pPr>
      <w:r>
        <w:lastRenderedPageBreak/>
        <w:pict w14:anchorId="37BFF824">
          <v:group id="_x0000_s1095" alt="" style="position:absolute;left:0;text-align:left;margin-left:0;margin-top:754.1pt;width:595pt;height:85.9pt;z-index:251624960;mso-position-horizontal-relative:page;mso-position-vertical-relative:page" coordorigin=",15082" coordsize="11900,1718">
            <v:shape id="_x0000_s1096" type="#_x0000_t75" alt="" style="position:absolute;top:15081;width:11900;height:1718">
              <v:imagedata r:id="rId658" o:title=""/>
            </v:shape>
            <v:shape id="_x0000_s1097" type="#_x0000_t202" alt="" style="position:absolute;left:5842;top:15589;width:132;height:270;mso-wrap-style:square;v-text-anchor:top" filled="f" stroked="f">
              <v:textbox inset="0,0,0,0">
                <w:txbxContent>
                  <w:p w14:paraId="57174D42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2E0A04B7" wp14:editId="5163BC6B">
            <wp:extent cx="3238318" cy="544068"/>
            <wp:effectExtent l="0" t="0" r="0" b="0"/>
            <wp:docPr id="73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39.png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18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3552"/>
        <w:gridCol w:w="3960"/>
      </w:tblGrid>
      <w:tr w:rsidR="00A815F9" w14:paraId="117B5722" w14:textId="77777777">
        <w:trPr>
          <w:trHeight w:val="6983"/>
        </w:trPr>
        <w:tc>
          <w:tcPr>
            <w:tcW w:w="2736" w:type="dxa"/>
          </w:tcPr>
          <w:p w14:paraId="449CF026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2" w:type="dxa"/>
            <w:gridSpan w:val="2"/>
          </w:tcPr>
          <w:p w14:paraId="53B5C8FB" w14:textId="77777777" w:rsidR="00A815F9" w:rsidRDefault="00C15677">
            <w:pPr>
              <w:pStyle w:val="TableParagraph"/>
              <w:spacing w:line="278" w:lineRule="auto"/>
              <w:ind w:left="407" w:right="377"/>
              <w:rPr>
                <w:sz w:val="24"/>
              </w:rPr>
            </w:pPr>
            <w:r>
              <w:rPr>
                <w:sz w:val="24"/>
              </w:rPr>
              <w:t>fund will be used as a contribution for a memorial garden at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front of the hospital, with the potential to use the balance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wellbeing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initiatives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staff.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</w:p>
          <w:p w14:paraId="7FEC2397" w14:textId="77777777" w:rsidR="00A815F9" w:rsidRDefault="00C15677">
            <w:pPr>
              <w:pStyle w:val="TableParagraph"/>
              <w:spacing w:line="276" w:lineRule="auto"/>
              <w:ind w:left="407" w:right="71"/>
              <w:rPr>
                <w:sz w:val="24"/>
              </w:rPr>
            </w:pPr>
            <w:r>
              <w:rPr>
                <w:sz w:val="24"/>
              </w:rPr>
              <w:t>£165,600 from the Captain Sir Tom funds which has thus far been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committed for wheelchairs, the chapel refurbishment and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fundraising hub.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Committee noted that feedback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provision of the wheelchairs has been extremely positive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 families.</w:t>
            </w:r>
          </w:p>
          <w:p w14:paraId="211E52F7" w14:textId="77777777" w:rsidR="00A815F9" w:rsidRDefault="00C15677">
            <w:pPr>
              <w:pStyle w:val="TableParagraph"/>
              <w:numPr>
                <w:ilvl w:val="0"/>
                <w:numId w:val="103"/>
              </w:numPr>
              <w:tabs>
                <w:tab w:val="left" w:pos="407"/>
                <w:tab w:val="left" w:pos="408"/>
              </w:tabs>
              <w:spacing w:line="276" w:lineRule="auto"/>
              <w:ind w:right="409"/>
              <w:rPr>
                <w:sz w:val="24"/>
              </w:rPr>
            </w:pPr>
            <w:r>
              <w:rPr>
                <w:sz w:val="24"/>
              </w:rPr>
              <w:t>The Committee reviewed the priorities it set fo</w:t>
            </w:r>
            <w:r>
              <w:rPr>
                <w:sz w:val="24"/>
              </w:rPr>
              <w:t>r 2020/21,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whilst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affected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pandemic,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progress - particularly in the last quarter - which would set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success 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first half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2021/22.</w:t>
            </w:r>
          </w:p>
          <w:p w14:paraId="236191FE" w14:textId="77777777" w:rsidR="00A815F9" w:rsidRDefault="00C15677">
            <w:pPr>
              <w:pStyle w:val="TableParagraph"/>
              <w:numPr>
                <w:ilvl w:val="0"/>
                <w:numId w:val="103"/>
              </w:numPr>
              <w:tabs>
                <w:tab w:val="left" w:pos="407"/>
                <w:tab w:val="left" w:pos="408"/>
                <w:tab w:val="left" w:pos="2502"/>
              </w:tabs>
              <w:spacing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Members were requested to ensure their papers were both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sufficient quality for the Committee to discharge its duty,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  <w:r>
              <w:rPr>
                <w:sz w:val="24"/>
              </w:rPr>
              <w:tab/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discussed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revised as they were affected by the pandemic, including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development of a business marketing pack which has 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deferred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Q2.</w:t>
            </w:r>
          </w:p>
          <w:p w14:paraId="712A82F4" w14:textId="77777777" w:rsidR="00A815F9" w:rsidRDefault="00A815F9">
            <w:pPr>
              <w:pStyle w:val="TableParagraph"/>
              <w:spacing w:before="2"/>
              <w:rPr>
                <w:sz w:val="27"/>
              </w:rPr>
            </w:pPr>
          </w:p>
          <w:p w14:paraId="06EEC800" w14:textId="77777777" w:rsidR="00A815F9" w:rsidRDefault="00C15677">
            <w:pPr>
              <w:pStyle w:val="TableParagraph"/>
              <w:spacing w:line="276" w:lineRule="auto"/>
              <w:ind w:left="47" w:right="27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quarterly,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June 2021.</w:t>
            </w:r>
          </w:p>
        </w:tc>
      </w:tr>
      <w:tr w:rsidR="00A815F9" w14:paraId="6B512938" w14:textId="77777777">
        <w:trPr>
          <w:trHeight w:val="542"/>
        </w:trPr>
        <w:tc>
          <w:tcPr>
            <w:tcW w:w="2736" w:type="dxa"/>
          </w:tcPr>
          <w:p w14:paraId="43CA707E" w14:textId="77777777" w:rsidR="00A815F9" w:rsidRDefault="00C15677">
            <w:pPr>
              <w:pStyle w:val="TableParagraph"/>
              <w:spacing w:before="120"/>
              <w:ind w:left="42"/>
              <w:rPr>
                <w:b/>
              </w:rPr>
            </w:pPr>
            <w:r>
              <w:rPr>
                <w:b/>
              </w:rPr>
              <w:t>Recommendation</w:t>
            </w:r>
          </w:p>
        </w:tc>
        <w:tc>
          <w:tcPr>
            <w:tcW w:w="7512" w:type="dxa"/>
            <w:gridSpan w:val="2"/>
          </w:tcPr>
          <w:p w14:paraId="484A7401" w14:textId="77777777" w:rsidR="00A815F9" w:rsidRDefault="00C15677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Trustees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76E36E12" w14:textId="77777777">
        <w:trPr>
          <w:trHeight w:val="820"/>
        </w:trPr>
        <w:tc>
          <w:tcPr>
            <w:tcW w:w="2736" w:type="dxa"/>
          </w:tcPr>
          <w:p w14:paraId="23A747E6" w14:textId="77777777" w:rsidR="00A815F9" w:rsidRDefault="00C15677">
            <w:pPr>
              <w:pStyle w:val="TableParagraph"/>
              <w:spacing w:before="120" w:line="273" w:lineRule="auto"/>
              <w:ind w:left="42" w:right="146"/>
              <w:rPr>
                <w:b/>
              </w:rPr>
            </w:pPr>
            <w:r>
              <w:rPr>
                <w:b/>
              </w:rPr>
              <w:t>Risk in the BAF or Trust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Risk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Register</w:t>
            </w:r>
          </w:p>
        </w:tc>
        <w:tc>
          <w:tcPr>
            <w:tcW w:w="7512" w:type="dxa"/>
            <w:gridSpan w:val="2"/>
          </w:tcPr>
          <w:p w14:paraId="637E1473" w14:textId="77777777" w:rsidR="00A815F9" w:rsidRDefault="00C15677">
            <w:pPr>
              <w:pStyle w:val="TableParagraph"/>
              <w:spacing w:line="276" w:lineRule="auto"/>
              <w:ind w:left="47" w:right="126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aligns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(S02)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(S06)</w:t>
            </w:r>
          </w:p>
        </w:tc>
      </w:tr>
      <w:tr w:rsidR="00A815F9" w14:paraId="103FD2EA" w14:textId="77777777">
        <w:trPr>
          <w:trHeight w:val="633"/>
        </w:trPr>
        <w:tc>
          <w:tcPr>
            <w:tcW w:w="2736" w:type="dxa"/>
          </w:tcPr>
          <w:p w14:paraId="0E0290C5" w14:textId="77777777" w:rsidR="00A815F9" w:rsidRDefault="00C15677">
            <w:pPr>
              <w:pStyle w:val="TableParagraph"/>
              <w:spacing w:before="120"/>
              <w:ind w:left="42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  <w:gridSpan w:val="2"/>
          </w:tcPr>
          <w:p w14:paraId="13787C28" w14:textId="77777777" w:rsidR="00A815F9" w:rsidRDefault="00C15677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3FAEEA36" w14:textId="77777777">
        <w:trPr>
          <w:trHeight w:val="825"/>
        </w:trPr>
        <w:tc>
          <w:tcPr>
            <w:tcW w:w="2736" w:type="dxa"/>
          </w:tcPr>
          <w:p w14:paraId="7B8B2050" w14:textId="77777777" w:rsidR="00A815F9" w:rsidRDefault="00C15677">
            <w:pPr>
              <w:pStyle w:val="TableParagraph"/>
              <w:spacing w:before="120" w:line="278" w:lineRule="auto"/>
              <w:ind w:left="42" w:right="400"/>
              <w:rPr>
                <w:b/>
              </w:rPr>
            </w:pPr>
            <w:r>
              <w:rPr>
                <w:b/>
              </w:rPr>
              <w:t>Legal, Equality 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Diversity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  <w:gridSpan w:val="2"/>
          </w:tcPr>
          <w:p w14:paraId="23639DF1" w14:textId="77777777" w:rsidR="00A815F9" w:rsidRDefault="00C15677">
            <w:pPr>
              <w:pStyle w:val="TableParagraph"/>
              <w:spacing w:line="280" w:lineRule="auto"/>
              <w:ind w:left="4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legal,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paper,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however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inequalities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noted.</w:t>
            </w:r>
          </w:p>
        </w:tc>
      </w:tr>
      <w:tr w:rsidR="00A815F9" w14:paraId="7BE2D71D" w14:textId="77777777">
        <w:trPr>
          <w:trHeight w:val="594"/>
        </w:trPr>
        <w:tc>
          <w:tcPr>
            <w:tcW w:w="2736" w:type="dxa"/>
            <w:vMerge w:val="restart"/>
          </w:tcPr>
          <w:p w14:paraId="345BF448" w14:textId="77777777" w:rsidR="00A815F9" w:rsidRDefault="00C15677">
            <w:pPr>
              <w:pStyle w:val="TableParagraph"/>
              <w:spacing w:before="120"/>
              <w:ind w:left="42"/>
              <w:rPr>
                <w:b/>
              </w:rPr>
            </w:pPr>
            <w:r>
              <w:rPr>
                <w:b/>
              </w:rPr>
              <w:t>Strategic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Objectives</w:t>
            </w:r>
          </w:p>
        </w:tc>
        <w:tc>
          <w:tcPr>
            <w:tcW w:w="3552" w:type="dxa"/>
          </w:tcPr>
          <w:p w14:paraId="46B73FC1" w14:textId="77777777" w:rsidR="00A815F9" w:rsidRDefault="00C15677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960" w:type="dxa"/>
          </w:tcPr>
          <w:p w14:paraId="7F15A188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285B6941" w14:textId="77777777">
        <w:trPr>
          <w:trHeight w:val="599"/>
        </w:trPr>
        <w:tc>
          <w:tcPr>
            <w:tcW w:w="2736" w:type="dxa"/>
            <w:vMerge/>
            <w:tcBorders>
              <w:top w:val="nil"/>
            </w:tcBorders>
          </w:tcPr>
          <w:p w14:paraId="4863655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2834043D" w14:textId="77777777" w:rsidR="00A815F9" w:rsidRDefault="00C15677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960" w:type="dxa"/>
          </w:tcPr>
          <w:p w14:paraId="6E936A21" w14:textId="77777777" w:rsidR="00A815F9" w:rsidRDefault="00C15677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50EF5E08" w14:textId="77777777">
        <w:trPr>
          <w:trHeight w:val="599"/>
        </w:trPr>
        <w:tc>
          <w:tcPr>
            <w:tcW w:w="2736" w:type="dxa"/>
            <w:vMerge/>
            <w:tcBorders>
              <w:top w:val="nil"/>
            </w:tcBorders>
          </w:tcPr>
          <w:p w14:paraId="55E1A06E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4BD4702E" w14:textId="77777777" w:rsidR="00A815F9" w:rsidRDefault="00C15677">
            <w:pPr>
              <w:pStyle w:val="TableParagraph"/>
              <w:spacing w:before="108"/>
              <w:ind w:left="47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960" w:type="dxa"/>
          </w:tcPr>
          <w:p w14:paraId="2FE074D8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09F73166" w14:textId="77777777" w:rsidR="00A815F9" w:rsidRDefault="00A815F9">
      <w:pPr>
        <w:rPr>
          <w:rFonts w:ascii="Times New Roman"/>
        </w:rPr>
        <w:sectPr w:rsidR="00A815F9">
          <w:headerReference w:type="even" r:id="rId659"/>
          <w:footerReference w:type="even" r:id="rId660"/>
          <w:pgSz w:w="11900" w:h="16840"/>
          <w:pgMar w:top="500" w:right="360" w:bottom="0" w:left="660" w:header="0" w:footer="0" w:gutter="0"/>
          <w:cols w:space="720"/>
        </w:sectPr>
      </w:pPr>
    </w:p>
    <w:p w14:paraId="6B2EDD62" w14:textId="77777777" w:rsidR="00A815F9" w:rsidRDefault="00C15677">
      <w:pPr>
        <w:pStyle w:val="BodyText"/>
        <w:spacing w:before="9"/>
        <w:rPr>
          <w:sz w:val="28"/>
        </w:rPr>
      </w:pPr>
      <w:r>
        <w:lastRenderedPageBreak/>
        <w:pict w14:anchorId="7A4029D6">
          <v:group id="_x0000_s1092" alt="" style="position:absolute;margin-left:0;margin-top:754.75pt;width:593.05pt;height:85.95pt;z-index:251625984;mso-position-horizontal-relative:page;mso-position-vertical-relative:page" coordorigin=",15095" coordsize="11861,1719">
            <v:shape id="_x0000_s1093" type="#_x0000_t75" alt="" style="position:absolute;top:15094;width:11861;height:1719">
              <v:imagedata r:id="rId661" o:title=""/>
            </v:shape>
            <v:shape id="_x0000_s1094" type="#_x0000_t202" alt="" style="position:absolute;left:10774;top:15589;width:132;height:270;mso-wrap-style:square;v-text-anchor:top" filled="f" stroked="f">
              <v:textbox inset="0,0,0,0">
                <w:txbxContent>
                  <w:p w14:paraId="5E1979A2" w14:textId="77777777" w:rsidR="00A815F9" w:rsidRDefault="00C15677">
                    <w:pPr>
                      <w:spacing w:line="269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7"/>
        <w:gridCol w:w="610"/>
        <w:gridCol w:w="1272"/>
        <w:gridCol w:w="2573"/>
      </w:tblGrid>
      <w:tr w:rsidR="00A815F9" w14:paraId="33B5CDC2" w14:textId="77777777">
        <w:trPr>
          <w:trHeight w:val="417"/>
        </w:trPr>
        <w:tc>
          <w:tcPr>
            <w:tcW w:w="10134" w:type="dxa"/>
            <w:gridSpan w:val="5"/>
            <w:shd w:val="clear" w:color="auto" w:fill="D9D9D9"/>
          </w:tcPr>
          <w:p w14:paraId="7FEFF5CE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bookmarkStart w:id="41" w:name="27._BAF_Report_for_Board"/>
            <w:bookmarkEnd w:id="41"/>
            <w:r>
              <w:rPr>
                <w:b/>
                <w:sz w:val="24"/>
              </w:rPr>
              <w:t>TRUST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BOARD-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598A6436" w14:textId="77777777">
        <w:trPr>
          <w:trHeight w:val="412"/>
        </w:trPr>
        <w:tc>
          <w:tcPr>
            <w:tcW w:w="7561" w:type="dxa"/>
            <w:gridSpan w:val="4"/>
            <w:shd w:val="clear" w:color="auto" w:fill="D9D9D9"/>
          </w:tcPr>
          <w:p w14:paraId="60A350EF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Quarterly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Framework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Report</w:t>
            </w:r>
          </w:p>
        </w:tc>
        <w:tc>
          <w:tcPr>
            <w:tcW w:w="2573" w:type="dxa"/>
            <w:shd w:val="clear" w:color="auto" w:fill="D9D9D9"/>
          </w:tcPr>
          <w:p w14:paraId="7464C945" w14:textId="77777777" w:rsidR="00A815F9" w:rsidRDefault="00C15677">
            <w:pPr>
              <w:pStyle w:val="TableParagraph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</w:p>
        </w:tc>
      </w:tr>
      <w:tr w:rsidR="00A815F9" w14:paraId="23D56412" w14:textId="77777777">
        <w:trPr>
          <w:trHeight w:val="830"/>
        </w:trPr>
        <w:tc>
          <w:tcPr>
            <w:tcW w:w="2842" w:type="dxa"/>
          </w:tcPr>
          <w:p w14:paraId="2D33471B" w14:textId="77777777" w:rsidR="00A815F9" w:rsidRDefault="00C15677">
            <w:pPr>
              <w:pStyle w:val="TableParagraph"/>
              <w:spacing w:line="242" w:lineRule="auto"/>
              <w:ind w:left="43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 w14:paraId="233BA855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Simone Smith</w:t>
            </w:r>
          </w:p>
          <w:p w14:paraId="42B59055" w14:textId="77777777" w:rsidR="00A815F9" w:rsidRDefault="00C15677">
            <w:pPr>
              <w:pStyle w:val="TableParagraph"/>
              <w:spacing w:line="274" w:lineRule="exact"/>
              <w:ind w:left="42" w:right="190"/>
              <w:rPr>
                <w:sz w:val="24"/>
              </w:rPr>
            </w:pPr>
            <w:r>
              <w:rPr>
                <w:sz w:val="24"/>
              </w:rPr>
              <w:t>Head of Health &amp; Safety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</w:p>
        </w:tc>
        <w:tc>
          <w:tcPr>
            <w:tcW w:w="1882" w:type="dxa"/>
            <w:gridSpan w:val="2"/>
          </w:tcPr>
          <w:p w14:paraId="4A6EE359" w14:textId="77777777" w:rsidR="00A815F9" w:rsidRDefault="00C15677">
            <w:pPr>
              <w:pStyle w:val="TableParagraph"/>
              <w:spacing w:line="242" w:lineRule="auto"/>
              <w:ind w:left="42"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3" w:type="dxa"/>
          </w:tcPr>
          <w:p w14:paraId="1B149856" w14:textId="77777777" w:rsidR="00A815F9" w:rsidRDefault="00C15677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Jenna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Davies</w:t>
            </w:r>
          </w:p>
          <w:p w14:paraId="0024EE44" w14:textId="77777777" w:rsidR="00A815F9" w:rsidRDefault="00C15677">
            <w:pPr>
              <w:pStyle w:val="TableParagraph"/>
              <w:spacing w:before="2"/>
              <w:ind w:left="41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Governance</w:t>
            </w:r>
          </w:p>
        </w:tc>
      </w:tr>
      <w:tr w:rsidR="00A815F9" w14:paraId="6937306E" w14:textId="77777777">
        <w:trPr>
          <w:trHeight w:val="825"/>
        </w:trPr>
        <w:tc>
          <w:tcPr>
            <w:tcW w:w="2842" w:type="dxa"/>
          </w:tcPr>
          <w:p w14:paraId="4C6CD750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2" w:type="dxa"/>
            <w:gridSpan w:val="4"/>
          </w:tcPr>
          <w:p w14:paraId="068CF8F3" w14:textId="77777777" w:rsidR="00A815F9" w:rsidRDefault="00C15677">
            <w:pPr>
              <w:pStyle w:val="TableParagraph"/>
              <w:tabs>
                <w:tab w:val="left" w:pos="2923"/>
                <w:tab w:val="left" w:pos="4310"/>
              </w:tabs>
              <w:spacing w:line="305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</w:tr>
      <w:tr w:rsidR="00A815F9" w14:paraId="0660D6BC" w14:textId="77777777">
        <w:trPr>
          <w:trHeight w:val="4415"/>
        </w:trPr>
        <w:tc>
          <w:tcPr>
            <w:tcW w:w="2842" w:type="dxa"/>
          </w:tcPr>
          <w:p w14:paraId="0549E7F9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292" w:type="dxa"/>
            <w:gridSpan w:val="4"/>
          </w:tcPr>
          <w:p w14:paraId="7F54E02B" w14:textId="77777777" w:rsidR="00A815F9" w:rsidRDefault="00C15677">
            <w:pPr>
              <w:pStyle w:val="TableParagraph"/>
              <w:ind w:left="42" w:right="150"/>
              <w:rPr>
                <w:sz w:val="24"/>
              </w:rPr>
            </w:pPr>
            <w:r>
              <w:rPr>
                <w:sz w:val="24"/>
              </w:rPr>
              <w:t>This report provides an overview and a review of risk management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activity during.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paper provides a summary of the most recent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changes over the past quarter (Quarter three to 31 December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2019).</w:t>
            </w:r>
          </w:p>
          <w:p w14:paraId="7628D1F8" w14:textId="77777777" w:rsidR="00A815F9" w:rsidRDefault="00A815F9">
            <w:pPr>
              <w:pStyle w:val="TableParagraph"/>
              <w:spacing w:before="2"/>
              <w:rPr>
                <w:sz w:val="24"/>
              </w:rPr>
            </w:pPr>
          </w:p>
          <w:p w14:paraId="170C1D25" w14:textId="77777777" w:rsidR="00A815F9" w:rsidRDefault="00C15677">
            <w:pPr>
              <w:pStyle w:val="TableParagraph"/>
              <w:ind w:left="42" w:right="229"/>
              <w:rPr>
                <w:sz w:val="24"/>
              </w:rPr>
            </w:pPr>
            <w:r>
              <w:rPr>
                <w:sz w:val="24"/>
              </w:rPr>
              <w:t>The content of the paper is underpinned by the trust-wide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Register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Committee.</w:t>
            </w:r>
          </w:p>
          <w:p w14:paraId="46C6C645" w14:textId="77777777" w:rsidR="00A815F9" w:rsidRDefault="00A815F9">
            <w:pPr>
              <w:pStyle w:val="TableParagraph"/>
              <w:spacing w:before="3"/>
              <w:rPr>
                <w:sz w:val="24"/>
              </w:rPr>
            </w:pPr>
          </w:p>
          <w:p w14:paraId="52B116E3" w14:textId="77777777" w:rsidR="00A815F9" w:rsidRDefault="00C15677">
            <w:pPr>
              <w:pStyle w:val="TableParagraph"/>
              <w:spacing w:line="237" w:lineRule="auto"/>
              <w:ind w:left="42" w:right="394"/>
              <w:jc w:val="both"/>
              <w:rPr>
                <w:sz w:val="24"/>
              </w:rPr>
            </w:pPr>
            <w:r>
              <w:rPr>
                <w:sz w:val="24"/>
              </w:rPr>
              <w:t>The BAF has undergone significant updates and changes during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Committees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February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6EC7E9CA" w14:textId="77777777" w:rsidR="00A815F9" w:rsidRDefault="00C15677">
            <w:pPr>
              <w:pStyle w:val="TableParagraph"/>
              <w:spacing w:before="3"/>
              <w:ind w:left="42" w:right="247"/>
              <w:jc w:val="both"/>
              <w:rPr>
                <w:sz w:val="24"/>
              </w:rPr>
            </w:pPr>
            <w:r>
              <w:rPr>
                <w:sz w:val="24"/>
              </w:rPr>
              <w:t>Audit Committee meet on the 29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March 2021 to review and most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recent BAF risks and were assured on progress and that the risks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repres</w:t>
            </w:r>
            <w:r>
              <w:rPr>
                <w:sz w:val="24"/>
              </w:rPr>
              <w:t>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current position.</w:t>
            </w:r>
          </w:p>
        </w:tc>
      </w:tr>
      <w:tr w:rsidR="00A815F9" w14:paraId="0186CE95" w14:textId="77777777">
        <w:trPr>
          <w:trHeight w:val="729"/>
        </w:trPr>
        <w:tc>
          <w:tcPr>
            <w:tcW w:w="2842" w:type="dxa"/>
          </w:tcPr>
          <w:p w14:paraId="4C1A9096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2" w:type="dxa"/>
            <w:gridSpan w:val="4"/>
          </w:tcPr>
          <w:p w14:paraId="32299D5D" w14:textId="77777777" w:rsidR="00A815F9" w:rsidRDefault="00C15677">
            <w:pPr>
              <w:pStyle w:val="TableParagraph"/>
              <w:spacing w:line="242" w:lineRule="auto"/>
              <w:ind w:left="42" w:right="376"/>
              <w:rPr>
                <w:sz w:val="24"/>
              </w:rPr>
            </w:pPr>
            <w:r>
              <w:rPr>
                <w:sz w:val="24"/>
              </w:rPr>
              <w:t>Members of the Trust Board are requested to approve the Board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Assurance Framework.</w:t>
            </w:r>
          </w:p>
        </w:tc>
      </w:tr>
      <w:tr w:rsidR="00A815F9" w14:paraId="5DF0718B" w14:textId="77777777">
        <w:trPr>
          <w:trHeight w:val="1382"/>
        </w:trPr>
        <w:tc>
          <w:tcPr>
            <w:tcW w:w="2842" w:type="dxa"/>
          </w:tcPr>
          <w:p w14:paraId="2BAFDCC8" w14:textId="77777777" w:rsidR="00A815F9" w:rsidRDefault="00C15677">
            <w:pPr>
              <w:pStyle w:val="TableParagraph"/>
              <w:ind w:left="43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 Risk</w:t>
            </w:r>
          </w:p>
          <w:p w14:paraId="14B5B668" w14:textId="77777777" w:rsidR="00A815F9" w:rsidRDefault="00C15677">
            <w:pPr>
              <w:pStyle w:val="TableParagraph"/>
              <w:spacing w:line="274" w:lineRule="exact"/>
              <w:ind w:left="43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Registers?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2" w:type="dxa"/>
            <w:gridSpan w:val="4"/>
          </w:tcPr>
          <w:p w14:paraId="1A237948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outlined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</w:p>
        </w:tc>
      </w:tr>
      <w:tr w:rsidR="00A815F9" w14:paraId="29200E0A" w14:textId="77777777">
        <w:trPr>
          <w:trHeight w:val="551"/>
        </w:trPr>
        <w:tc>
          <w:tcPr>
            <w:tcW w:w="2842" w:type="dxa"/>
          </w:tcPr>
          <w:p w14:paraId="6C40D465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4"/>
          </w:tcPr>
          <w:p w14:paraId="0E21289F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A815F9" w14:paraId="66372C8C" w14:textId="77777777">
        <w:trPr>
          <w:trHeight w:val="1185"/>
        </w:trPr>
        <w:tc>
          <w:tcPr>
            <w:tcW w:w="2842" w:type="dxa"/>
          </w:tcPr>
          <w:p w14:paraId="4DC76AE7" w14:textId="77777777" w:rsidR="00A815F9" w:rsidRDefault="00C15677">
            <w:pPr>
              <w:pStyle w:val="TableParagraph"/>
              <w:spacing w:before="2" w:line="237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4"/>
          </w:tcPr>
          <w:p w14:paraId="765CEE84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registration and licence requirements to both NHSE/I and CQC,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 may result in regulatory or legal action under the Health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</w:p>
        </w:tc>
      </w:tr>
      <w:tr w:rsidR="00A815F9" w14:paraId="50D03161" w14:textId="77777777">
        <w:trPr>
          <w:trHeight w:val="561"/>
        </w:trPr>
        <w:tc>
          <w:tcPr>
            <w:tcW w:w="2842" w:type="dxa"/>
            <w:vMerge w:val="restart"/>
          </w:tcPr>
          <w:p w14:paraId="6DB4D498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447" w:type="dxa"/>
            <w:gridSpan w:val="2"/>
          </w:tcPr>
          <w:p w14:paraId="4D4CADF9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5" w:type="dxa"/>
            <w:gridSpan w:val="2"/>
          </w:tcPr>
          <w:p w14:paraId="11BB12E2" w14:textId="77777777" w:rsidR="00A815F9" w:rsidRDefault="00C15677">
            <w:pPr>
              <w:pStyle w:val="TableParagraph"/>
              <w:spacing w:line="310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7AA82EE7" w14:textId="77777777">
        <w:trPr>
          <w:trHeight w:val="311"/>
        </w:trPr>
        <w:tc>
          <w:tcPr>
            <w:tcW w:w="2842" w:type="dxa"/>
            <w:vMerge/>
            <w:tcBorders>
              <w:top w:val="nil"/>
            </w:tcBorders>
          </w:tcPr>
          <w:p w14:paraId="5E0348C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 w14:paraId="3F0CD643" w14:textId="77777777" w:rsidR="00A815F9" w:rsidRDefault="00C15677">
            <w:pPr>
              <w:pStyle w:val="TableParagraph"/>
              <w:spacing w:line="292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5" w:type="dxa"/>
            <w:gridSpan w:val="2"/>
          </w:tcPr>
          <w:p w14:paraId="6A84907E" w14:textId="77777777" w:rsidR="00A815F9" w:rsidRDefault="00C15677">
            <w:pPr>
              <w:pStyle w:val="TableParagraph"/>
              <w:spacing w:line="292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7A849D8F" w14:textId="77777777">
        <w:trPr>
          <w:trHeight w:val="566"/>
        </w:trPr>
        <w:tc>
          <w:tcPr>
            <w:tcW w:w="2842" w:type="dxa"/>
            <w:vMerge/>
            <w:tcBorders>
              <w:top w:val="nil"/>
            </w:tcBorders>
          </w:tcPr>
          <w:p w14:paraId="211C3ACC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 w14:paraId="530866B8" w14:textId="77777777" w:rsidR="00A815F9" w:rsidRDefault="00C15677">
            <w:pPr>
              <w:pStyle w:val="TableParagraph"/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5" w:type="dxa"/>
            <w:gridSpan w:val="2"/>
          </w:tcPr>
          <w:p w14:paraId="04598D0B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4C9D6A7D" w14:textId="77777777" w:rsidR="00A815F9" w:rsidRDefault="00A815F9">
      <w:pPr>
        <w:rPr>
          <w:rFonts w:ascii="Times New Roman"/>
        </w:rPr>
        <w:sectPr w:rsidR="00A815F9">
          <w:headerReference w:type="even" r:id="rId662"/>
          <w:headerReference w:type="default" r:id="rId663"/>
          <w:footerReference w:type="default" r:id="rId664"/>
          <w:pgSz w:w="11900" w:h="16840"/>
          <w:pgMar w:top="1380" w:right="360" w:bottom="0" w:left="660" w:header="523" w:footer="0" w:gutter="0"/>
          <w:cols w:space="720"/>
        </w:sectPr>
      </w:pPr>
    </w:p>
    <w:p w14:paraId="4E0B1AD8" w14:textId="77777777" w:rsidR="00A815F9" w:rsidRDefault="00C15677">
      <w:pPr>
        <w:spacing w:before="26"/>
        <w:ind w:left="4738" w:right="4404"/>
        <w:jc w:val="center"/>
        <w:rPr>
          <w:rFonts w:ascii="Calibri" w:hAnsi="Calibri"/>
          <w:b/>
          <w:sz w:val="28"/>
        </w:rPr>
      </w:pPr>
      <w:r>
        <w:lastRenderedPageBreak/>
        <w:pict w14:anchorId="1C9EB4F5">
          <v:group id="_x0000_s1086" alt="" style="position:absolute;left:0;text-align:left;margin-left:255.7pt;margin-top:294.3pt;width:105.6pt;height:24.1pt;z-index:-251587072;mso-position-horizontal-relative:page;mso-position-vertical-relative:page" coordorigin="5114,5886" coordsize="2112,482">
            <v:shape id="_x0000_s1087" type="#_x0000_t75" alt="" style="position:absolute;left:5114;top:5886;width:421;height:482">
              <v:imagedata r:id="rId665" o:title=""/>
            </v:shape>
            <v:shape id="_x0000_s1088" type="#_x0000_t75" alt="" style="position:absolute;left:5535;top:5943;width:407;height:425">
              <v:imagedata r:id="rId666" o:title=""/>
            </v:shape>
            <v:shape id="_x0000_s1089" type="#_x0000_t75" alt="" style="position:absolute;left:5955;top:5937;width:393;height:431">
              <v:imagedata r:id="rId667" o:title=""/>
            </v:shape>
            <v:shape id="_x0000_s1090" type="#_x0000_t75" alt="" style="position:absolute;left:6348;top:5918;width:457;height:448">
              <v:imagedata r:id="rId668" o:title=""/>
            </v:shape>
            <v:shape id="_x0000_s1091" type="#_x0000_t75" alt="" style="position:absolute;left:6805;top:5947;width:421;height:421">
              <v:imagedata r:id="rId669" o:title=""/>
            </v:shape>
            <w10:wrap anchorx="page" anchory="page"/>
          </v:group>
        </w:pict>
      </w:r>
      <w:bookmarkStart w:id="42" w:name="27._Trust_Board_BAF_February_2021_Q_3"/>
      <w:bookmarkEnd w:id="42"/>
      <w:r>
        <w:rPr>
          <w:rFonts w:ascii="Calibri" w:hAnsi="Calibri"/>
          <w:b/>
          <w:sz w:val="28"/>
        </w:rPr>
        <w:t>BOARD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ASSURANCE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b/>
          <w:sz w:val="28"/>
        </w:rPr>
        <w:t>FRAMEWORK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z w:val="28"/>
        </w:rPr>
        <w:t>–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Quarter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z w:val="28"/>
        </w:rPr>
        <w:t>3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2020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b/>
          <w:sz w:val="28"/>
        </w:rPr>
        <w:t>-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2021</w:t>
      </w:r>
    </w:p>
    <w:p w14:paraId="1B11BDB7" w14:textId="77777777" w:rsidR="00A815F9" w:rsidRDefault="00A815F9">
      <w:pPr>
        <w:pStyle w:val="BodyText"/>
        <w:spacing w:before="1"/>
        <w:rPr>
          <w:rFonts w:ascii="Calibri"/>
          <w:b/>
          <w:sz w:val="27"/>
        </w:rPr>
      </w:pPr>
    </w:p>
    <w:p w14:paraId="12A7E8E1" w14:textId="77777777" w:rsidR="00A815F9" w:rsidRDefault="00C15677">
      <w:pPr>
        <w:pStyle w:val="ListParagraph"/>
        <w:numPr>
          <w:ilvl w:val="0"/>
          <w:numId w:val="102"/>
        </w:numPr>
        <w:tabs>
          <w:tab w:val="left" w:pos="619"/>
          <w:tab w:val="left" w:pos="15685"/>
        </w:tabs>
        <w:spacing w:before="37"/>
        <w:ind w:hanging="361"/>
        <w:rPr>
          <w:rFonts w:ascii="Calibri"/>
          <w:b/>
          <w:sz w:val="28"/>
        </w:rPr>
      </w:pPr>
      <w:r>
        <w:rPr>
          <w:rFonts w:ascii="Calibri"/>
          <w:b/>
          <w:color w:val="FFFFFF"/>
          <w:sz w:val="28"/>
          <w:shd w:val="clear" w:color="auto" w:fill="1F497D"/>
        </w:rPr>
        <w:t>Index</w:t>
      </w:r>
      <w:r>
        <w:rPr>
          <w:rFonts w:ascii="Calibri"/>
          <w:b/>
          <w:color w:val="FFFFFF"/>
          <w:spacing w:val="-3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and</w:t>
      </w:r>
      <w:r>
        <w:rPr>
          <w:rFonts w:ascii="Calibri"/>
          <w:b/>
          <w:color w:val="FFFFFF"/>
          <w:spacing w:val="-3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Summary</w:t>
      </w:r>
      <w:r>
        <w:rPr>
          <w:rFonts w:ascii="Calibri"/>
          <w:b/>
          <w:color w:val="FFFFFF"/>
          <w:spacing w:val="-3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Board</w:t>
      </w:r>
      <w:r>
        <w:rPr>
          <w:rFonts w:ascii="Calibri"/>
          <w:b/>
          <w:color w:val="FFFFFF"/>
          <w:spacing w:val="-3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Assurance</w:t>
      </w:r>
      <w:r>
        <w:rPr>
          <w:rFonts w:ascii="Calibri"/>
          <w:b/>
          <w:color w:val="FFFFFF"/>
          <w:spacing w:val="-2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Framework</w:t>
      </w:r>
      <w:r>
        <w:rPr>
          <w:rFonts w:ascii="Calibri"/>
          <w:b/>
          <w:color w:val="FFFFFF"/>
          <w:spacing w:val="-3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as</w:t>
      </w:r>
      <w:r>
        <w:rPr>
          <w:rFonts w:ascii="Calibri"/>
          <w:b/>
          <w:color w:val="FFFFFF"/>
          <w:spacing w:val="-3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at</w:t>
      </w:r>
      <w:r>
        <w:rPr>
          <w:rFonts w:ascii="Calibri"/>
          <w:b/>
          <w:color w:val="FFFFFF"/>
          <w:spacing w:val="-3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Quarter</w:t>
      </w:r>
      <w:r>
        <w:rPr>
          <w:rFonts w:ascii="Calibri"/>
          <w:b/>
          <w:color w:val="FFFFFF"/>
          <w:spacing w:val="-2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3</w:t>
      </w:r>
      <w:r>
        <w:rPr>
          <w:rFonts w:ascii="Calibri"/>
          <w:b/>
          <w:color w:val="FFFFFF"/>
          <w:spacing w:val="-2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2020/21</w:t>
      </w:r>
      <w:r>
        <w:rPr>
          <w:rFonts w:ascii="Calibri"/>
          <w:b/>
          <w:color w:val="FFFFFF"/>
          <w:sz w:val="28"/>
          <w:shd w:val="clear" w:color="auto" w:fill="1F497D"/>
        </w:rPr>
        <w:tab/>
      </w:r>
    </w:p>
    <w:p w14:paraId="4E9DB995" w14:textId="77777777" w:rsidR="00A815F9" w:rsidRDefault="00A815F9">
      <w:pPr>
        <w:pStyle w:val="BodyText"/>
        <w:spacing w:before="1"/>
        <w:rPr>
          <w:rFonts w:ascii="Calibri"/>
          <w:b/>
          <w:sz w:val="17"/>
        </w:rPr>
      </w:pPr>
    </w:p>
    <w:tbl>
      <w:tblPr>
        <w:tblW w:w="0" w:type="auto"/>
        <w:tblInd w:w="282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3542"/>
        <w:gridCol w:w="2395"/>
        <w:gridCol w:w="989"/>
        <w:gridCol w:w="994"/>
        <w:gridCol w:w="994"/>
        <w:gridCol w:w="994"/>
        <w:gridCol w:w="1133"/>
        <w:gridCol w:w="763"/>
        <w:gridCol w:w="797"/>
        <w:gridCol w:w="653"/>
        <w:gridCol w:w="711"/>
        <w:gridCol w:w="706"/>
      </w:tblGrid>
      <w:tr w:rsidR="00A815F9" w14:paraId="484D05BF" w14:textId="77777777">
        <w:trPr>
          <w:trHeight w:val="220"/>
        </w:trPr>
        <w:tc>
          <w:tcPr>
            <w:tcW w:w="691" w:type="dxa"/>
            <w:vMerge w:val="restart"/>
            <w:shd w:val="clear" w:color="auto" w:fill="0070C0"/>
          </w:tcPr>
          <w:p w14:paraId="13E56BAA" w14:textId="77777777" w:rsidR="00A815F9" w:rsidRDefault="00C15677">
            <w:pPr>
              <w:pStyle w:val="TableParagraph"/>
              <w:spacing w:before="108" w:line="204" w:lineRule="auto"/>
              <w:ind w:left="163" w:right="137" w:hanging="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 xml:space="preserve">Ref </w:t>
            </w:r>
            <w:r>
              <w:rPr>
                <w:rFonts w:ascii="Calibri"/>
                <w:b/>
                <w:color w:val="FFFFFF"/>
                <w:sz w:val="18"/>
              </w:rPr>
              <w:t>/</w:t>
            </w:r>
            <w:r>
              <w:rPr>
                <w:rFonts w:ascii="Calibri"/>
                <w:b/>
                <w:color w:val="FFFFFF"/>
                <w:spacing w:val="-38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Page</w:t>
            </w:r>
          </w:p>
        </w:tc>
        <w:tc>
          <w:tcPr>
            <w:tcW w:w="3542" w:type="dxa"/>
            <w:vMerge w:val="restart"/>
            <w:shd w:val="clear" w:color="auto" w:fill="0070C0"/>
          </w:tcPr>
          <w:p w14:paraId="636006C3" w14:textId="77777777" w:rsidR="00A815F9" w:rsidRDefault="00C15677">
            <w:pPr>
              <w:pStyle w:val="TableParagraph"/>
              <w:spacing w:before="187"/>
              <w:ind w:left="10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Summary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Title</w:t>
            </w:r>
          </w:p>
        </w:tc>
        <w:tc>
          <w:tcPr>
            <w:tcW w:w="2395" w:type="dxa"/>
            <w:vMerge w:val="restart"/>
            <w:shd w:val="clear" w:color="auto" w:fill="0070C0"/>
          </w:tcPr>
          <w:p w14:paraId="75F054E8" w14:textId="77777777" w:rsidR="00A815F9" w:rsidRDefault="00C15677">
            <w:pPr>
              <w:pStyle w:val="TableParagraph"/>
              <w:spacing w:before="108" w:line="204" w:lineRule="auto"/>
              <w:ind w:left="954" w:right="182" w:hanging="74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Strategic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Objectives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Under</w:t>
            </w:r>
            <w:r>
              <w:rPr>
                <w:rFonts w:ascii="Calibri"/>
                <w:b/>
                <w:color w:val="FFFFFF"/>
                <w:spacing w:val="-38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Threat</w:t>
            </w:r>
          </w:p>
        </w:tc>
        <w:tc>
          <w:tcPr>
            <w:tcW w:w="5104" w:type="dxa"/>
            <w:gridSpan w:val="5"/>
            <w:shd w:val="clear" w:color="auto" w:fill="0070C0"/>
          </w:tcPr>
          <w:p w14:paraId="1FF641F8" w14:textId="77777777" w:rsidR="00A815F9" w:rsidRDefault="00C15677">
            <w:pPr>
              <w:pStyle w:val="TableParagraph"/>
              <w:spacing w:line="200" w:lineRule="exact"/>
              <w:ind w:left="1852" w:right="184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3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Lines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Defence</w:t>
            </w:r>
          </w:p>
        </w:tc>
        <w:tc>
          <w:tcPr>
            <w:tcW w:w="3630" w:type="dxa"/>
            <w:gridSpan w:val="5"/>
            <w:shd w:val="clear" w:color="auto" w:fill="0070C0"/>
          </w:tcPr>
          <w:p w14:paraId="454D79F8" w14:textId="77777777" w:rsidR="00A815F9" w:rsidRDefault="00C15677">
            <w:pPr>
              <w:pStyle w:val="TableParagraph"/>
              <w:spacing w:line="200" w:lineRule="exact"/>
              <w:ind w:left="74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Change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in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Current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Score</w:t>
            </w:r>
          </w:p>
        </w:tc>
      </w:tr>
      <w:tr w:rsidR="00A815F9" w14:paraId="6AFF0916" w14:textId="77777777">
        <w:trPr>
          <w:trHeight w:val="220"/>
        </w:trPr>
        <w:tc>
          <w:tcPr>
            <w:tcW w:w="691" w:type="dxa"/>
            <w:vMerge/>
            <w:tcBorders>
              <w:top w:val="nil"/>
            </w:tcBorders>
            <w:shd w:val="clear" w:color="auto" w:fill="0070C0"/>
          </w:tcPr>
          <w:p w14:paraId="4DE2446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  <w:shd w:val="clear" w:color="auto" w:fill="0070C0"/>
          </w:tcPr>
          <w:p w14:paraId="7C662ED4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vMerge/>
            <w:tcBorders>
              <w:top w:val="nil"/>
            </w:tcBorders>
            <w:shd w:val="clear" w:color="auto" w:fill="0070C0"/>
          </w:tcPr>
          <w:p w14:paraId="771F62F0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gridSpan w:val="2"/>
            <w:shd w:val="clear" w:color="auto" w:fill="0070C0"/>
          </w:tcPr>
          <w:p w14:paraId="0A238EFF" w14:textId="77777777" w:rsidR="00A815F9" w:rsidRDefault="00C15677">
            <w:pPr>
              <w:pStyle w:val="TableParagraph"/>
              <w:spacing w:line="200" w:lineRule="exact"/>
              <w:ind w:left="30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</w:t>
            </w:r>
            <w:r>
              <w:rPr>
                <w:rFonts w:ascii="Calibri"/>
                <w:b/>
                <w:color w:val="FFFFFF"/>
                <w:position w:val="5"/>
                <w:sz w:val="12"/>
              </w:rPr>
              <w:t>st</w:t>
            </w:r>
            <w:r>
              <w:rPr>
                <w:rFonts w:ascii="Calibri"/>
                <w:b/>
                <w:color w:val="FFFFFF"/>
                <w:spacing w:val="12"/>
                <w:position w:val="5"/>
                <w:sz w:val="12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Line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Defence</w:t>
            </w:r>
          </w:p>
        </w:tc>
        <w:tc>
          <w:tcPr>
            <w:tcW w:w="1988" w:type="dxa"/>
            <w:gridSpan w:val="2"/>
            <w:shd w:val="clear" w:color="auto" w:fill="0070C0"/>
          </w:tcPr>
          <w:p w14:paraId="11317F37" w14:textId="77777777" w:rsidR="00A815F9" w:rsidRDefault="00C15677">
            <w:pPr>
              <w:pStyle w:val="TableParagraph"/>
              <w:spacing w:line="200" w:lineRule="exact"/>
              <w:ind w:left="28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2</w:t>
            </w:r>
            <w:r>
              <w:rPr>
                <w:rFonts w:ascii="Calibri"/>
                <w:b/>
                <w:color w:val="FFFFFF"/>
                <w:position w:val="5"/>
                <w:sz w:val="12"/>
              </w:rPr>
              <w:t>nd</w:t>
            </w:r>
            <w:r>
              <w:rPr>
                <w:rFonts w:ascii="Calibri"/>
                <w:b/>
                <w:color w:val="FFFFFF"/>
                <w:spacing w:val="12"/>
                <w:position w:val="5"/>
                <w:sz w:val="12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Line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Defence</w:t>
            </w:r>
          </w:p>
        </w:tc>
        <w:tc>
          <w:tcPr>
            <w:tcW w:w="1133" w:type="dxa"/>
            <w:vMerge w:val="restart"/>
            <w:shd w:val="clear" w:color="auto" w:fill="0070C0"/>
          </w:tcPr>
          <w:p w14:paraId="32EA2BC3" w14:textId="77777777" w:rsidR="00A815F9" w:rsidRDefault="00C15677">
            <w:pPr>
              <w:pStyle w:val="TableParagraph"/>
              <w:spacing w:line="202" w:lineRule="exact"/>
              <w:ind w:left="19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3</w:t>
            </w:r>
            <w:r>
              <w:rPr>
                <w:rFonts w:ascii="Calibri"/>
                <w:b/>
                <w:color w:val="FFFFFF"/>
                <w:position w:val="5"/>
                <w:sz w:val="12"/>
              </w:rPr>
              <w:t>rd</w:t>
            </w:r>
            <w:r>
              <w:rPr>
                <w:rFonts w:ascii="Calibri"/>
                <w:b/>
                <w:color w:val="FFFFFF"/>
                <w:spacing w:val="12"/>
                <w:position w:val="5"/>
                <w:sz w:val="12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Line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</w:p>
          <w:p w14:paraId="5C9D95F4" w14:textId="77777777" w:rsidR="00A815F9" w:rsidRDefault="00C15677">
            <w:pPr>
              <w:pStyle w:val="TableParagraph"/>
              <w:spacing w:line="220" w:lineRule="exact"/>
              <w:ind w:left="25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Defence</w:t>
            </w:r>
          </w:p>
        </w:tc>
        <w:tc>
          <w:tcPr>
            <w:tcW w:w="763" w:type="dxa"/>
            <w:vMerge w:val="restart"/>
            <w:shd w:val="clear" w:color="auto" w:fill="0070C0"/>
          </w:tcPr>
          <w:p w14:paraId="248EA1BC" w14:textId="77777777" w:rsidR="00A815F9" w:rsidRDefault="00C15677">
            <w:pPr>
              <w:pStyle w:val="TableParagraph"/>
              <w:spacing w:before="72"/>
              <w:ind w:left="250" w:right="24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Q1</w:t>
            </w:r>
          </w:p>
        </w:tc>
        <w:tc>
          <w:tcPr>
            <w:tcW w:w="797" w:type="dxa"/>
            <w:vMerge w:val="restart"/>
            <w:shd w:val="clear" w:color="auto" w:fill="0070C0"/>
          </w:tcPr>
          <w:p w14:paraId="0EDF78F3" w14:textId="77777777" w:rsidR="00A815F9" w:rsidRDefault="00C15677">
            <w:pPr>
              <w:pStyle w:val="TableParagraph"/>
              <w:spacing w:before="72"/>
              <w:ind w:left="39" w:right="3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Q2</w:t>
            </w:r>
          </w:p>
        </w:tc>
        <w:tc>
          <w:tcPr>
            <w:tcW w:w="653" w:type="dxa"/>
            <w:vMerge w:val="restart"/>
            <w:shd w:val="clear" w:color="auto" w:fill="0070C0"/>
          </w:tcPr>
          <w:p w14:paraId="2E2FB8FA" w14:textId="77777777" w:rsidR="00A815F9" w:rsidRDefault="00C15677">
            <w:pPr>
              <w:pStyle w:val="TableParagraph"/>
              <w:spacing w:before="72"/>
              <w:ind w:left="21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Q3</w:t>
            </w:r>
          </w:p>
        </w:tc>
        <w:tc>
          <w:tcPr>
            <w:tcW w:w="711" w:type="dxa"/>
            <w:vMerge w:val="restart"/>
            <w:shd w:val="clear" w:color="auto" w:fill="0070C0"/>
          </w:tcPr>
          <w:p w14:paraId="77D81939" w14:textId="77777777" w:rsidR="00A815F9" w:rsidRDefault="00C15677">
            <w:pPr>
              <w:pStyle w:val="TableParagraph"/>
              <w:spacing w:before="72"/>
              <w:ind w:left="223" w:right="22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Q4</w:t>
            </w:r>
          </w:p>
        </w:tc>
        <w:tc>
          <w:tcPr>
            <w:tcW w:w="706" w:type="dxa"/>
            <w:vMerge w:val="restart"/>
            <w:shd w:val="clear" w:color="auto" w:fill="0070C0"/>
          </w:tcPr>
          <w:p w14:paraId="384C87B5" w14:textId="77777777" w:rsidR="00A815F9" w:rsidRDefault="00C15677">
            <w:pPr>
              <w:pStyle w:val="TableParagraph"/>
              <w:spacing w:before="85"/>
              <w:ind w:left="10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Change</w:t>
            </w:r>
          </w:p>
        </w:tc>
      </w:tr>
      <w:tr w:rsidR="00A815F9" w14:paraId="766F105E" w14:textId="77777777">
        <w:trPr>
          <w:trHeight w:val="210"/>
        </w:trPr>
        <w:tc>
          <w:tcPr>
            <w:tcW w:w="691" w:type="dxa"/>
            <w:vMerge/>
            <w:tcBorders>
              <w:top w:val="nil"/>
            </w:tcBorders>
            <w:shd w:val="clear" w:color="auto" w:fill="0070C0"/>
          </w:tcPr>
          <w:p w14:paraId="550C852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  <w:shd w:val="clear" w:color="auto" w:fill="0070C0"/>
          </w:tcPr>
          <w:p w14:paraId="5C5C31CE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vMerge/>
            <w:tcBorders>
              <w:top w:val="nil"/>
            </w:tcBorders>
            <w:shd w:val="clear" w:color="auto" w:fill="0070C0"/>
          </w:tcPr>
          <w:p w14:paraId="57EF9E7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shd w:val="clear" w:color="auto" w:fill="0070C0"/>
          </w:tcPr>
          <w:p w14:paraId="1E9F84B7" w14:textId="77777777" w:rsidR="00A815F9" w:rsidRDefault="00C15677">
            <w:pPr>
              <w:pStyle w:val="TableParagraph"/>
              <w:spacing w:line="191" w:lineRule="exact"/>
              <w:ind w:left="194" w:right="18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Controls</w:t>
            </w:r>
          </w:p>
        </w:tc>
        <w:tc>
          <w:tcPr>
            <w:tcW w:w="994" w:type="dxa"/>
            <w:shd w:val="clear" w:color="auto" w:fill="0070C0"/>
          </w:tcPr>
          <w:p w14:paraId="68B32483" w14:textId="77777777" w:rsidR="00A815F9" w:rsidRDefault="00C15677">
            <w:pPr>
              <w:pStyle w:val="TableParagraph"/>
              <w:spacing w:line="191" w:lineRule="exact"/>
              <w:ind w:left="100" w:right="8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Assurances</w:t>
            </w:r>
          </w:p>
        </w:tc>
        <w:tc>
          <w:tcPr>
            <w:tcW w:w="994" w:type="dxa"/>
            <w:shd w:val="clear" w:color="auto" w:fill="0070C0"/>
          </w:tcPr>
          <w:p w14:paraId="3B8CB318" w14:textId="77777777" w:rsidR="00A815F9" w:rsidRDefault="00C15677">
            <w:pPr>
              <w:pStyle w:val="TableParagraph"/>
              <w:spacing w:line="191" w:lineRule="exact"/>
              <w:ind w:left="100" w:right="8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Controls</w:t>
            </w:r>
          </w:p>
        </w:tc>
        <w:tc>
          <w:tcPr>
            <w:tcW w:w="994" w:type="dxa"/>
            <w:shd w:val="clear" w:color="auto" w:fill="0070C0"/>
          </w:tcPr>
          <w:p w14:paraId="1FBF8313" w14:textId="77777777" w:rsidR="00A815F9" w:rsidRDefault="00C15677">
            <w:pPr>
              <w:pStyle w:val="TableParagraph"/>
              <w:spacing w:line="191" w:lineRule="exact"/>
              <w:ind w:left="95" w:right="94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Assurances</w:t>
            </w: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0070C0"/>
          </w:tcPr>
          <w:p w14:paraId="11144433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0070C0"/>
          </w:tcPr>
          <w:p w14:paraId="51891944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  <w:shd w:val="clear" w:color="auto" w:fill="0070C0"/>
          </w:tcPr>
          <w:p w14:paraId="139B1D2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  <w:shd w:val="clear" w:color="auto" w:fill="0070C0"/>
          </w:tcPr>
          <w:p w14:paraId="40B9ED4F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0070C0"/>
          </w:tcPr>
          <w:p w14:paraId="37D1B383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  <w:shd w:val="clear" w:color="auto" w:fill="0070C0"/>
          </w:tcPr>
          <w:p w14:paraId="02E06AD5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6E627C22" w14:textId="77777777">
        <w:trPr>
          <w:trHeight w:val="570"/>
        </w:trPr>
        <w:tc>
          <w:tcPr>
            <w:tcW w:w="691" w:type="dxa"/>
            <w:shd w:val="clear" w:color="auto" w:fill="EEECE1"/>
          </w:tcPr>
          <w:p w14:paraId="1DD3DFB0" w14:textId="77777777" w:rsidR="00A815F9" w:rsidRDefault="00C15677">
            <w:pPr>
              <w:pStyle w:val="TableParagraph"/>
              <w:spacing w:before="80" w:line="187" w:lineRule="exact"/>
              <w:ind w:left="17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0070C0"/>
                <w:sz w:val="14"/>
              </w:rPr>
              <w:t>BAF</w:t>
            </w:r>
            <w:r>
              <w:rPr>
                <w:rFonts w:ascii="Calibri"/>
                <w:b/>
                <w:color w:val="0070C0"/>
                <w:spacing w:val="-2"/>
                <w:sz w:val="14"/>
              </w:rPr>
              <w:t xml:space="preserve"> </w:t>
            </w:r>
            <w:r>
              <w:rPr>
                <w:rFonts w:ascii="Calibri"/>
                <w:b/>
                <w:color w:val="0070C0"/>
                <w:sz w:val="14"/>
              </w:rPr>
              <w:t>1</w:t>
            </w:r>
          </w:p>
          <w:p w14:paraId="64391EF4" w14:textId="77777777" w:rsidR="00A815F9" w:rsidRDefault="00C15677">
            <w:pPr>
              <w:pStyle w:val="TableParagraph"/>
              <w:spacing w:line="187" w:lineRule="exact"/>
              <w:ind w:left="15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Page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6</w:t>
            </w:r>
          </w:p>
        </w:tc>
        <w:tc>
          <w:tcPr>
            <w:tcW w:w="3542" w:type="dxa"/>
          </w:tcPr>
          <w:p w14:paraId="7E65636F" w14:textId="77777777" w:rsidR="00A815F9" w:rsidRDefault="00C15677">
            <w:pPr>
              <w:pStyle w:val="TableParagraph"/>
              <w:ind w:left="4" w:right="-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 w14:anchorId="42B56631">
                <v:group id="_x0000_s1083" alt="" style="width:176.65pt;height:28.6pt;mso-position-horizontal-relative:char;mso-position-vertical-relative:line" coordsize="3533,572">
                  <v:rect id="_x0000_s1084" alt="" style="position:absolute;width:3533;height:572" fillcolor="#dbe5f1" stroked="f"/>
                  <v:shape id="_x0000_s1085" type="#_x0000_t75" alt="" style="position:absolute;left:715;top:217;width:1816;height:174">
                    <v:imagedata r:id="rId67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395" w:type="dxa"/>
            <w:shd w:val="clear" w:color="auto" w:fill="DBE5F1"/>
          </w:tcPr>
          <w:p w14:paraId="12A48FA4" w14:textId="77777777" w:rsidR="00A815F9" w:rsidRDefault="00C15677">
            <w:pPr>
              <w:pStyle w:val="TableParagraph"/>
              <w:ind w:left="95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54F58559" wp14:editId="6A09873D">
                  <wp:extent cx="307483" cy="352234"/>
                  <wp:effectExtent l="0" t="0" r="0" b="0"/>
                  <wp:docPr id="745" name="image2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" name="image247.png"/>
                          <pic:cNvPicPr/>
                        </pic:nvPicPr>
                        <pic:blipFill>
                          <a:blip r:embed="rId6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483" cy="352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DBE5F1"/>
          </w:tcPr>
          <w:p w14:paraId="4E2732DC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13"/>
              </w:rPr>
            </w:pPr>
          </w:p>
          <w:p w14:paraId="50D7092C" w14:textId="77777777" w:rsidR="00A815F9" w:rsidRDefault="00C15677">
            <w:pPr>
              <w:pStyle w:val="TableParagraph"/>
              <w:ind w:left="8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  <w:shd w:val="clear" w:color="auto" w:fill="DBE5F1"/>
          </w:tcPr>
          <w:p w14:paraId="6487C25C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13"/>
              </w:rPr>
            </w:pPr>
          </w:p>
          <w:p w14:paraId="47383A68" w14:textId="77777777" w:rsidR="00A815F9" w:rsidRDefault="00C15677"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  <w:shd w:val="clear" w:color="auto" w:fill="DBE5F1"/>
          </w:tcPr>
          <w:p w14:paraId="532592B4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13"/>
              </w:rPr>
            </w:pPr>
          </w:p>
          <w:p w14:paraId="6379E4F2" w14:textId="77777777" w:rsidR="00A815F9" w:rsidRDefault="00C15677"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  <w:shd w:val="clear" w:color="auto" w:fill="DBE5F1"/>
          </w:tcPr>
          <w:p w14:paraId="565104C9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13"/>
              </w:rPr>
            </w:pPr>
          </w:p>
          <w:p w14:paraId="7D3169EF" w14:textId="77777777" w:rsidR="00A815F9" w:rsidRDefault="00C15677">
            <w:pPr>
              <w:pStyle w:val="TableParagraph"/>
              <w:ind w:left="1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1133" w:type="dxa"/>
            <w:shd w:val="clear" w:color="auto" w:fill="DBE5F1"/>
          </w:tcPr>
          <w:p w14:paraId="6BB9EAA3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13"/>
              </w:rPr>
            </w:pPr>
          </w:p>
          <w:p w14:paraId="566B4FF2" w14:textId="77777777" w:rsidR="00A815F9" w:rsidRDefault="00C15677">
            <w:pPr>
              <w:pStyle w:val="TableParagraph"/>
              <w:ind w:left="3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763" w:type="dxa"/>
            <w:shd w:val="clear" w:color="auto" w:fill="FF0000"/>
          </w:tcPr>
          <w:p w14:paraId="6DE6E3EF" w14:textId="77777777" w:rsidR="00A815F9" w:rsidRDefault="00C15677">
            <w:pPr>
              <w:pStyle w:val="TableParagraph"/>
              <w:spacing w:before="153"/>
              <w:ind w:right="291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797" w:type="dxa"/>
            <w:shd w:val="clear" w:color="auto" w:fill="FF0000"/>
          </w:tcPr>
          <w:p w14:paraId="4DC32CAD" w14:textId="77777777" w:rsidR="00A815F9" w:rsidRDefault="00C15677">
            <w:pPr>
              <w:pStyle w:val="TableParagraph"/>
              <w:spacing w:before="153"/>
              <w:ind w:left="39" w:right="3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653" w:type="dxa"/>
            <w:shd w:val="clear" w:color="auto" w:fill="FF0000"/>
          </w:tcPr>
          <w:p w14:paraId="5395D591" w14:textId="77777777" w:rsidR="00A815F9" w:rsidRDefault="00C15677">
            <w:pPr>
              <w:pStyle w:val="TableParagraph"/>
              <w:spacing w:before="153"/>
              <w:ind w:left="24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711" w:type="dxa"/>
            <w:shd w:val="clear" w:color="auto" w:fill="EEECE1"/>
          </w:tcPr>
          <w:p w14:paraId="362F0B05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45C69582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78B1DF27" w14:textId="77777777">
        <w:trPr>
          <w:trHeight w:val="469"/>
        </w:trPr>
        <w:tc>
          <w:tcPr>
            <w:tcW w:w="691" w:type="dxa"/>
            <w:shd w:val="clear" w:color="auto" w:fill="EEECE1"/>
          </w:tcPr>
          <w:p w14:paraId="5341115F" w14:textId="77777777" w:rsidR="00A815F9" w:rsidRDefault="00C15677">
            <w:pPr>
              <w:pStyle w:val="TableParagraph"/>
              <w:spacing w:before="12" w:line="187" w:lineRule="exact"/>
              <w:ind w:left="17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0070C0"/>
                <w:sz w:val="14"/>
              </w:rPr>
              <w:t>BAF</w:t>
            </w:r>
            <w:r>
              <w:rPr>
                <w:rFonts w:ascii="Calibri"/>
                <w:b/>
                <w:color w:val="0070C0"/>
                <w:spacing w:val="-2"/>
                <w:sz w:val="14"/>
              </w:rPr>
              <w:t xml:space="preserve"> </w:t>
            </w:r>
            <w:r>
              <w:rPr>
                <w:rFonts w:ascii="Calibri"/>
                <w:b/>
                <w:color w:val="0070C0"/>
                <w:sz w:val="14"/>
              </w:rPr>
              <w:t>2</w:t>
            </w:r>
          </w:p>
          <w:p w14:paraId="02444E72" w14:textId="77777777" w:rsidR="00A815F9" w:rsidRDefault="00C15677">
            <w:pPr>
              <w:pStyle w:val="TableParagraph"/>
              <w:spacing w:line="187" w:lineRule="exact"/>
              <w:ind w:left="15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Page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9</w:t>
            </w:r>
          </w:p>
        </w:tc>
        <w:tc>
          <w:tcPr>
            <w:tcW w:w="3542" w:type="dxa"/>
          </w:tcPr>
          <w:p w14:paraId="1182123B" w14:textId="77777777" w:rsidR="00A815F9" w:rsidRDefault="00A815F9">
            <w:pPr>
              <w:pStyle w:val="TableParagraph"/>
              <w:spacing w:before="5"/>
              <w:rPr>
                <w:rFonts w:ascii="Calibri"/>
                <w:b/>
                <w:sz w:val="10"/>
              </w:rPr>
            </w:pPr>
          </w:p>
          <w:p w14:paraId="4602185C" w14:textId="77777777" w:rsidR="00A815F9" w:rsidRDefault="00C15677">
            <w:pPr>
              <w:pStyle w:val="TableParagraph"/>
              <w:spacing w:line="144" w:lineRule="exact"/>
              <w:ind w:left="120"/>
              <w:rPr>
                <w:rFonts w:ascii="Calibri"/>
                <w:sz w:val="14"/>
              </w:rPr>
            </w:pPr>
            <w:r>
              <w:rPr>
                <w:rFonts w:ascii="Calibri"/>
                <w:position w:val="-2"/>
                <w:sz w:val="14"/>
              </w:rPr>
            </w:r>
            <w:r>
              <w:rPr>
                <w:rFonts w:ascii="Calibri"/>
                <w:position w:val="-2"/>
                <w:sz w:val="14"/>
              </w:rPr>
              <w:pict w14:anchorId="0A961C2F">
                <v:group id="_x0000_s1079" alt="" style="width:108.05pt;height:7.25pt;mso-position-horizontal-relative:char;mso-position-vertical-relative:line" coordsize="2161,145">
                  <v:shape id="_x0000_s1080" type="#_x0000_t75" alt="" style="position:absolute;width:751;height:145">
                    <v:imagedata r:id="rId672" o:title=""/>
                  </v:shape>
                  <v:shape id="_x0000_s1081" type="#_x0000_t75" alt="" style="position:absolute;left:811;top:76;width:55;height:23">
                    <v:imagedata r:id="rId673" o:title=""/>
                  </v:shape>
                  <v:shape id="_x0000_s1082" type="#_x0000_t75" alt="" style="position:absolute;left:934;width:1227;height:145">
                    <v:imagedata r:id="rId67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395" w:type="dxa"/>
          </w:tcPr>
          <w:p w14:paraId="596D515E" w14:textId="77777777" w:rsidR="00A815F9" w:rsidRDefault="00C15677">
            <w:pPr>
              <w:pStyle w:val="TableParagraph"/>
              <w:ind w:left="95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67B081E2" wp14:editId="79739C81">
                  <wp:extent cx="309464" cy="297179"/>
                  <wp:effectExtent l="0" t="0" r="0" b="0"/>
                  <wp:docPr id="747" name="image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image251.png"/>
                          <pic:cNvPicPr/>
                        </pic:nvPicPr>
                        <pic:blipFill>
                          <a:blip r:embed="rId6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464" cy="297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</w:tcPr>
          <w:p w14:paraId="51D77C15" w14:textId="77777777" w:rsidR="00A815F9" w:rsidRDefault="00C15677">
            <w:pPr>
              <w:pStyle w:val="TableParagraph"/>
              <w:spacing w:before="124"/>
              <w:ind w:left="8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</w:tcPr>
          <w:p w14:paraId="52C011E9" w14:textId="77777777" w:rsidR="00A815F9" w:rsidRDefault="00C15677">
            <w:pPr>
              <w:pStyle w:val="TableParagraph"/>
              <w:spacing w:before="124"/>
              <w:ind w:left="12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</w:tcPr>
          <w:p w14:paraId="2D7C0125" w14:textId="77777777" w:rsidR="00A815F9" w:rsidRDefault="00C15677">
            <w:pPr>
              <w:pStyle w:val="TableParagraph"/>
              <w:spacing w:before="124"/>
              <w:ind w:left="12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</w:tcPr>
          <w:p w14:paraId="0944B8B1" w14:textId="77777777" w:rsidR="00A815F9" w:rsidRDefault="00C15677">
            <w:pPr>
              <w:pStyle w:val="TableParagraph"/>
              <w:spacing w:before="124"/>
              <w:ind w:left="1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1133" w:type="dxa"/>
          </w:tcPr>
          <w:p w14:paraId="2C6E2662" w14:textId="77777777" w:rsidR="00A815F9" w:rsidRDefault="00C15677">
            <w:pPr>
              <w:pStyle w:val="TableParagraph"/>
              <w:spacing w:before="124"/>
              <w:ind w:left="3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763" w:type="dxa"/>
            <w:shd w:val="clear" w:color="auto" w:fill="FFC000"/>
          </w:tcPr>
          <w:p w14:paraId="18C34D67" w14:textId="77777777" w:rsidR="00A815F9" w:rsidRDefault="00C15677">
            <w:pPr>
              <w:pStyle w:val="TableParagraph"/>
              <w:spacing w:before="80"/>
              <w:ind w:right="291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12</w:t>
            </w:r>
          </w:p>
        </w:tc>
        <w:tc>
          <w:tcPr>
            <w:tcW w:w="797" w:type="dxa"/>
            <w:shd w:val="clear" w:color="auto" w:fill="FFC000"/>
          </w:tcPr>
          <w:p w14:paraId="177D2D0E" w14:textId="77777777" w:rsidR="00A815F9" w:rsidRDefault="00C15677">
            <w:pPr>
              <w:pStyle w:val="TableParagraph"/>
              <w:spacing w:before="80"/>
              <w:ind w:left="39" w:right="3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12</w:t>
            </w:r>
          </w:p>
        </w:tc>
        <w:tc>
          <w:tcPr>
            <w:tcW w:w="653" w:type="dxa"/>
            <w:shd w:val="clear" w:color="auto" w:fill="FF0000"/>
          </w:tcPr>
          <w:p w14:paraId="38363440" w14:textId="77777777" w:rsidR="00A815F9" w:rsidRDefault="00C15677">
            <w:pPr>
              <w:pStyle w:val="TableParagraph"/>
              <w:spacing w:before="80"/>
              <w:ind w:left="24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16</w:t>
            </w:r>
          </w:p>
        </w:tc>
        <w:tc>
          <w:tcPr>
            <w:tcW w:w="711" w:type="dxa"/>
            <w:shd w:val="clear" w:color="auto" w:fill="EEECE1"/>
          </w:tcPr>
          <w:p w14:paraId="127F3DA4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366C6D82" w14:textId="77777777" w:rsidR="00A815F9" w:rsidRDefault="00C15677">
            <w:pPr>
              <w:pStyle w:val="TableParagraph"/>
              <w:spacing w:before="124"/>
              <w:ind w:right="282"/>
              <w:jc w:val="right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</w:tr>
      <w:tr w:rsidR="00A815F9" w14:paraId="0DB105F5" w14:textId="77777777">
        <w:trPr>
          <w:trHeight w:val="580"/>
        </w:trPr>
        <w:tc>
          <w:tcPr>
            <w:tcW w:w="691" w:type="dxa"/>
            <w:shd w:val="clear" w:color="auto" w:fill="EEECE1"/>
          </w:tcPr>
          <w:p w14:paraId="5ACACD95" w14:textId="77777777" w:rsidR="00A815F9" w:rsidRDefault="00C15677">
            <w:pPr>
              <w:pStyle w:val="TableParagraph"/>
              <w:spacing w:before="85" w:line="187" w:lineRule="exact"/>
              <w:ind w:left="17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0070C0"/>
                <w:sz w:val="14"/>
              </w:rPr>
              <w:t>BAF</w:t>
            </w:r>
            <w:r>
              <w:rPr>
                <w:rFonts w:ascii="Calibri"/>
                <w:b/>
                <w:color w:val="0070C0"/>
                <w:spacing w:val="-1"/>
                <w:sz w:val="14"/>
              </w:rPr>
              <w:t xml:space="preserve"> </w:t>
            </w:r>
            <w:r>
              <w:rPr>
                <w:rFonts w:ascii="Calibri"/>
                <w:b/>
                <w:color w:val="0070C0"/>
                <w:sz w:val="14"/>
              </w:rPr>
              <w:t>3</w:t>
            </w:r>
          </w:p>
          <w:p w14:paraId="313DB50E" w14:textId="77777777" w:rsidR="00A815F9" w:rsidRDefault="00C15677">
            <w:pPr>
              <w:pStyle w:val="TableParagraph"/>
              <w:spacing w:line="187" w:lineRule="exact"/>
              <w:ind w:left="11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Page</w:t>
            </w:r>
            <w:r>
              <w:rPr>
                <w:rFonts w:ascii="Calibri"/>
                <w:spacing w:val="-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11</w:t>
            </w:r>
          </w:p>
        </w:tc>
        <w:tc>
          <w:tcPr>
            <w:tcW w:w="3542" w:type="dxa"/>
          </w:tcPr>
          <w:p w14:paraId="2757B174" w14:textId="77777777" w:rsidR="00A815F9" w:rsidRDefault="00C15677">
            <w:pPr>
              <w:pStyle w:val="TableParagraph"/>
              <w:ind w:left="4" w:right="-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 w14:anchorId="63480629">
                <v:group id="_x0000_s1075" alt="" style="width:176.65pt;height:29.05pt;mso-position-horizontal-relative:char;mso-position-vertical-relative:line" coordsize="3533,581">
                  <v:rect id="_x0000_s1076" alt="" style="position:absolute;width:3533;height:581" fillcolor="#dbe5f1" stroked="f"/>
                  <v:shape id="_x0000_s1077" type="#_x0000_t75" alt="" style="position:absolute;left:733;top:222;width:94;height:145">
                    <v:imagedata r:id="rId676" o:title=""/>
                  </v:shape>
                  <v:shape id="_x0000_s1078" type="#_x0000_t75" alt="" style="position:absolute;left:887;top:214;width:2055;height:190">
                    <v:imagedata r:id="rId67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395" w:type="dxa"/>
            <w:shd w:val="clear" w:color="auto" w:fill="DBE5F1"/>
          </w:tcPr>
          <w:p w14:paraId="6A3F8109" w14:textId="77777777" w:rsidR="00A815F9" w:rsidRDefault="00C15677">
            <w:pPr>
              <w:pStyle w:val="TableParagraph"/>
              <w:ind w:left="92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5D8CF0A8" wp14:editId="02F9409D">
                  <wp:extent cx="328919" cy="360045"/>
                  <wp:effectExtent l="0" t="0" r="0" b="0"/>
                  <wp:docPr id="749" name="image2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" name="image254.png"/>
                          <pic:cNvPicPr/>
                        </pic:nvPicPr>
                        <pic:blipFill>
                          <a:blip r:embed="rId6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19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DBE5F1"/>
          </w:tcPr>
          <w:p w14:paraId="21462491" w14:textId="77777777" w:rsidR="00A815F9" w:rsidRDefault="00A815F9">
            <w:pPr>
              <w:pStyle w:val="TableParagraph"/>
              <w:rPr>
                <w:rFonts w:ascii="Calibri"/>
                <w:b/>
                <w:sz w:val="14"/>
              </w:rPr>
            </w:pPr>
          </w:p>
          <w:p w14:paraId="1AF5908A" w14:textId="77777777" w:rsidR="00A815F9" w:rsidRDefault="00C15677">
            <w:pPr>
              <w:pStyle w:val="TableParagraph"/>
              <w:ind w:left="8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  <w:shd w:val="clear" w:color="auto" w:fill="DBE5F1"/>
          </w:tcPr>
          <w:p w14:paraId="59B6CB02" w14:textId="77777777" w:rsidR="00A815F9" w:rsidRDefault="00A815F9">
            <w:pPr>
              <w:pStyle w:val="TableParagraph"/>
              <w:rPr>
                <w:rFonts w:ascii="Calibri"/>
                <w:b/>
                <w:sz w:val="14"/>
              </w:rPr>
            </w:pPr>
          </w:p>
          <w:p w14:paraId="5496F380" w14:textId="77777777" w:rsidR="00A815F9" w:rsidRDefault="00C15677"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  <w:shd w:val="clear" w:color="auto" w:fill="DBE5F1"/>
          </w:tcPr>
          <w:p w14:paraId="3E08654B" w14:textId="77777777" w:rsidR="00A815F9" w:rsidRDefault="00A815F9">
            <w:pPr>
              <w:pStyle w:val="TableParagraph"/>
              <w:rPr>
                <w:rFonts w:ascii="Calibri"/>
                <w:b/>
                <w:sz w:val="14"/>
              </w:rPr>
            </w:pPr>
          </w:p>
          <w:p w14:paraId="6322C862" w14:textId="77777777" w:rsidR="00A815F9" w:rsidRDefault="00C15677"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  <w:shd w:val="clear" w:color="auto" w:fill="DBE5F1"/>
          </w:tcPr>
          <w:p w14:paraId="486E4526" w14:textId="77777777" w:rsidR="00A815F9" w:rsidRDefault="00A815F9">
            <w:pPr>
              <w:pStyle w:val="TableParagraph"/>
              <w:rPr>
                <w:rFonts w:ascii="Calibri"/>
                <w:b/>
                <w:sz w:val="14"/>
              </w:rPr>
            </w:pPr>
          </w:p>
          <w:p w14:paraId="495F8BB6" w14:textId="77777777" w:rsidR="00A815F9" w:rsidRDefault="00C15677">
            <w:pPr>
              <w:pStyle w:val="TableParagraph"/>
              <w:ind w:left="1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1133" w:type="dxa"/>
            <w:shd w:val="clear" w:color="auto" w:fill="DBE5F1"/>
          </w:tcPr>
          <w:p w14:paraId="717F94D7" w14:textId="77777777" w:rsidR="00A815F9" w:rsidRDefault="00A815F9">
            <w:pPr>
              <w:pStyle w:val="TableParagraph"/>
              <w:rPr>
                <w:rFonts w:ascii="Calibri"/>
                <w:b/>
                <w:sz w:val="14"/>
              </w:rPr>
            </w:pPr>
          </w:p>
          <w:p w14:paraId="467DE022" w14:textId="77777777" w:rsidR="00A815F9" w:rsidRDefault="00C15677">
            <w:pPr>
              <w:pStyle w:val="TableParagraph"/>
              <w:ind w:left="3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763" w:type="dxa"/>
            <w:shd w:val="clear" w:color="auto" w:fill="FFC000"/>
          </w:tcPr>
          <w:p w14:paraId="660C6512" w14:textId="77777777" w:rsidR="00A815F9" w:rsidRDefault="00C15677">
            <w:pPr>
              <w:pStyle w:val="TableParagraph"/>
              <w:spacing w:before="157"/>
              <w:ind w:right="291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12</w:t>
            </w:r>
          </w:p>
        </w:tc>
        <w:tc>
          <w:tcPr>
            <w:tcW w:w="797" w:type="dxa"/>
            <w:shd w:val="clear" w:color="auto" w:fill="FFC000"/>
          </w:tcPr>
          <w:p w14:paraId="048E52E3" w14:textId="77777777" w:rsidR="00A815F9" w:rsidRDefault="00C15677">
            <w:pPr>
              <w:pStyle w:val="TableParagraph"/>
              <w:spacing w:before="157"/>
              <w:ind w:left="39" w:right="3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12</w:t>
            </w:r>
          </w:p>
        </w:tc>
        <w:tc>
          <w:tcPr>
            <w:tcW w:w="653" w:type="dxa"/>
            <w:shd w:val="clear" w:color="auto" w:fill="FFC000"/>
          </w:tcPr>
          <w:p w14:paraId="630E7ECB" w14:textId="77777777" w:rsidR="00A815F9" w:rsidRDefault="00C15677">
            <w:pPr>
              <w:pStyle w:val="TableParagraph"/>
              <w:spacing w:before="157"/>
              <w:ind w:left="28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99"/>
                <w:sz w:val="16"/>
              </w:rPr>
              <w:t>9</w:t>
            </w:r>
          </w:p>
        </w:tc>
        <w:tc>
          <w:tcPr>
            <w:tcW w:w="711" w:type="dxa"/>
            <w:shd w:val="clear" w:color="auto" w:fill="EEECE1"/>
          </w:tcPr>
          <w:p w14:paraId="3E2311A8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626920B0" w14:textId="77777777" w:rsidR="00A815F9" w:rsidRDefault="00A815F9">
            <w:pPr>
              <w:pStyle w:val="TableParagraph"/>
              <w:rPr>
                <w:rFonts w:ascii="Calibri"/>
                <w:b/>
                <w:sz w:val="14"/>
              </w:rPr>
            </w:pPr>
          </w:p>
          <w:p w14:paraId="7617E4CA" w14:textId="77777777" w:rsidR="00A815F9" w:rsidRDefault="00C15677">
            <w:pPr>
              <w:pStyle w:val="TableParagraph"/>
              <w:ind w:right="282"/>
              <w:jc w:val="right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</w:tr>
      <w:tr w:rsidR="00A815F9" w14:paraId="65B649AC" w14:textId="77777777">
        <w:trPr>
          <w:trHeight w:val="540"/>
        </w:trPr>
        <w:tc>
          <w:tcPr>
            <w:tcW w:w="691" w:type="dxa"/>
            <w:shd w:val="clear" w:color="auto" w:fill="EEECE1"/>
          </w:tcPr>
          <w:p w14:paraId="5B3E431F" w14:textId="77777777" w:rsidR="00A815F9" w:rsidRDefault="00C15677">
            <w:pPr>
              <w:pStyle w:val="TableParagraph"/>
              <w:spacing w:before="51" w:line="187" w:lineRule="exact"/>
              <w:ind w:left="17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0070C0"/>
                <w:sz w:val="14"/>
              </w:rPr>
              <w:t>BAF</w:t>
            </w:r>
            <w:r>
              <w:rPr>
                <w:rFonts w:ascii="Calibri"/>
                <w:b/>
                <w:color w:val="0070C0"/>
                <w:spacing w:val="-1"/>
                <w:sz w:val="14"/>
              </w:rPr>
              <w:t xml:space="preserve"> </w:t>
            </w:r>
            <w:r>
              <w:rPr>
                <w:rFonts w:ascii="Calibri"/>
                <w:b/>
                <w:color w:val="0070C0"/>
                <w:sz w:val="14"/>
              </w:rPr>
              <w:t>4</w:t>
            </w:r>
          </w:p>
          <w:p w14:paraId="7EA1E229" w14:textId="77777777" w:rsidR="00A815F9" w:rsidRDefault="00C15677">
            <w:pPr>
              <w:pStyle w:val="TableParagraph"/>
              <w:spacing w:line="187" w:lineRule="exact"/>
              <w:ind w:left="11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Page</w:t>
            </w:r>
            <w:r>
              <w:rPr>
                <w:rFonts w:ascii="Calibri"/>
                <w:spacing w:val="-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13</w:t>
            </w:r>
          </w:p>
        </w:tc>
        <w:tc>
          <w:tcPr>
            <w:tcW w:w="3542" w:type="dxa"/>
          </w:tcPr>
          <w:p w14:paraId="236E404C" w14:textId="77777777" w:rsidR="00A815F9" w:rsidRDefault="00A815F9">
            <w:pPr>
              <w:pStyle w:val="TableParagraph"/>
              <w:spacing w:before="7"/>
              <w:rPr>
                <w:rFonts w:ascii="Calibri"/>
                <w:b/>
                <w:sz w:val="12"/>
              </w:rPr>
            </w:pPr>
          </w:p>
          <w:p w14:paraId="57A571C2" w14:textId="77777777" w:rsidR="00A815F9" w:rsidRDefault="00C15677">
            <w:pPr>
              <w:pStyle w:val="TableParagraph"/>
              <w:spacing w:line="189" w:lineRule="exact"/>
              <w:ind w:left="793"/>
              <w:rPr>
                <w:rFonts w:ascii="Calibri"/>
                <w:sz w:val="18"/>
              </w:rPr>
            </w:pPr>
            <w:r>
              <w:rPr>
                <w:rFonts w:ascii="Calibri"/>
                <w:position w:val="-3"/>
                <w:sz w:val="18"/>
              </w:rPr>
            </w:r>
            <w:r>
              <w:rPr>
                <w:rFonts w:ascii="Calibri"/>
                <w:position w:val="-3"/>
                <w:sz w:val="18"/>
              </w:rPr>
              <w:pict w14:anchorId="2F3089DF">
                <v:group id="_x0000_s1072" alt="" style="width:100.95pt;height:9.5pt;mso-position-horizontal-relative:char;mso-position-vertical-relative:line" coordsize="2019,190">
                  <v:shape id="_x0000_s1073" type="#_x0000_t75" alt="" style="position:absolute;top:84;width:55;height:23">
                    <v:imagedata r:id="rId679" o:title=""/>
                  </v:shape>
                  <v:shape id="_x0000_s1074" type="#_x0000_t75" alt="" style="position:absolute;left:111;width:1908;height:190">
                    <v:imagedata r:id="rId68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395" w:type="dxa"/>
          </w:tcPr>
          <w:p w14:paraId="010A0AA1" w14:textId="77777777" w:rsidR="00A815F9" w:rsidRDefault="00C15677">
            <w:pPr>
              <w:pStyle w:val="TableParagraph"/>
              <w:ind w:left="91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72775751" wp14:editId="675DAA18">
                  <wp:extent cx="362771" cy="335851"/>
                  <wp:effectExtent l="0" t="0" r="0" b="0"/>
                  <wp:docPr id="751" name="image2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" name="image257.png"/>
                          <pic:cNvPicPr/>
                        </pic:nvPicPr>
                        <pic:blipFill>
                          <a:blip r:embed="rId6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71" cy="335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</w:tcPr>
          <w:p w14:paraId="79466C38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11"/>
              </w:rPr>
            </w:pPr>
          </w:p>
          <w:p w14:paraId="1DB2A738" w14:textId="77777777" w:rsidR="00A815F9" w:rsidRDefault="00C15677">
            <w:pPr>
              <w:pStyle w:val="TableParagraph"/>
              <w:ind w:left="8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</w:tcPr>
          <w:p w14:paraId="69C5CC8F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11"/>
              </w:rPr>
            </w:pPr>
          </w:p>
          <w:p w14:paraId="64457326" w14:textId="77777777" w:rsidR="00A815F9" w:rsidRDefault="00C15677"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</w:tcPr>
          <w:p w14:paraId="575F538B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11"/>
              </w:rPr>
            </w:pPr>
          </w:p>
          <w:p w14:paraId="7F14D40F" w14:textId="77777777" w:rsidR="00A815F9" w:rsidRDefault="00C15677"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</w:tcPr>
          <w:p w14:paraId="5D18381C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11"/>
              </w:rPr>
            </w:pPr>
          </w:p>
          <w:p w14:paraId="052D8356" w14:textId="77777777" w:rsidR="00A815F9" w:rsidRDefault="00C15677">
            <w:pPr>
              <w:pStyle w:val="TableParagraph"/>
              <w:ind w:left="1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1133" w:type="dxa"/>
          </w:tcPr>
          <w:p w14:paraId="3E1422B4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11"/>
              </w:rPr>
            </w:pPr>
          </w:p>
          <w:p w14:paraId="25843087" w14:textId="77777777" w:rsidR="00A815F9" w:rsidRDefault="00C15677">
            <w:pPr>
              <w:pStyle w:val="TableParagraph"/>
              <w:ind w:left="3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763" w:type="dxa"/>
            <w:shd w:val="clear" w:color="auto" w:fill="FF0000"/>
          </w:tcPr>
          <w:p w14:paraId="5B467C6A" w14:textId="77777777" w:rsidR="00A815F9" w:rsidRDefault="00C15677">
            <w:pPr>
              <w:pStyle w:val="TableParagraph"/>
              <w:spacing w:before="123"/>
              <w:ind w:right="291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16</w:t>
            </w:r>
          </w:p>
        </w:tc>
        <w:tc>
          <w:tcPr>
            <w:tcW w:w="797" w:type="dxa"/>
            <w:shd w:val="clear" w:color="auto" w:fill="FF0000"/>
          </w:tcPr>
          <w:p w14:paraId="3A1FD263" w14:textId="77777777" w:rsidR="00A815F9" w:rsidRDefault="00C15677">
            <w:pPr>
              <w:pStyle w:val="TableParagraph"/>
              <w:spacing w:before="123"/>
              <w:ind w:left="39" w:right="3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653" w:type="dxa"/>
            <w:shd w:val="clear" w:color="auto" w:fill="FF0000"/>
          </w:tcPr>
          <w:p w14:paraId="71D6FEAC" w14:textId="77777777" w:rsidR="00A815F9" w:rsidRDefault="00C15677">
            <w:pPr>
              <w:pStyle w:val="TableParagraph"/>
              <w:spacing w:before="123"/>
              <w:ind w:left="24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711" w:type="dxa"/>
            <w:shd w:val="clear" w:color="auto" w:fill="EEECE1"/>
          </w:tcPr>
          <w:p w14:paraId="5FF4FD1A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549EA895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3DDF96D0" w14:textId="77777777">
        <w:trPr>
          <w:trHeight w:val="537"/>
        </w:trPr>
        <w:tc>
          <w:tcPr>
            <w:tcW w:w="691" w:type="dxa"/>
            <w:shd w:val="clear" w:color="auto" w:fill="EEECE1"/>
          </w:tcPr>
          <w:p w14:paraId="1D353AC1" w14:textId="77777777" w:rsidR="00A815F9" w:rsidRDefault="00C15677">
            <w:pPr>
              <w:pStyle w:val="TableParagraph"/>
              <w:spacing w:before="66" w:line="187" w:lineRule="exact"/>
              <w:ind w:left="17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0070C0"/>
                <w:sz w:val="14"/>
              </w:rPr>
              <w:t>BAF</w:t>
            </w:r>
            <w:r>
              <w:rPr>
                <w:rFonts w:ascii="Calibri"/>
                <w:b/>
                <w:color w:val="0070C0"/>
                <w:spacing w:val="-1"/>
                <w:sz w:val="14"/>
              </w:rPr>
              <w:t xml:space="preserve"> </w:t>
            </w:r>
            <w:r>
              <w:rPr>
                <w:rFonts w:ascii="Calibri"/>
                <w:b/>
                <w:color w:val="0070C0"/>
                <w:sz w:val="14"/>
              </w:rPr>
              <w:t>5</w:t>
            </w:r>
          </w:p>
          <w:p w14:paraId="1E1BCDD7" w14:textId="77777777" w:rsidR="00A815F9" w:rsidRDefault="00C15677">
            <w:pPr>
              <w:pStyle w:val="TableParagraph"/>
              <w:spacing w:line="187" w:lineRule="exact"/>
              <w:ind w:left="11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Page</w:t>
            </w:r>
            <w:r>
              <w:rPr>
                <w:rFonts w:ascii="Calibri"/>
                <w:spacing w:val="-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15</w:t>
            </w:r>
          </w:p>
        </w:tc>
        <w:tc>
          <w:tcPr>
            <w:tcW w:w="3542" w:type="dxa"/>
          </w:tcPr>
          <w:p w14:paraId="2BB46EC6" w14:textId="77777777" w:rsidR="00A815F9" w:rsidRDefault="00C15677">
            <w:pPr>
              <w:pStyle w:val="TableParagraph"/>
              <w:ind w:left="4" w:right="-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 w14:anchorId="0F535BAC">
                <v:group id="_x0000_s1068" alt="" style="width:176.65pt;height:26.9pt;mso-position-horizontal-relative:char;mso-position-vertical-relative:line" coordsize="3533,538">
                  <v:rect id="_x0000_s1069" alt="" style="position:absolute;width:3533;height:538" fillcolor="#c6d9f1" stroked="f"/>
                  <v:shape id="_x0000_s1070" type="#_x0000_t75" alt="" style="position:absolute;left:629;top:206;width:92;height:142">
                    <v:imagedata r:id="rId682" o:title=""/>
                  </v:shape>
                  <v:shape id="_x0000_s1071" type="#_x0000_t75" alt="" style="position:absolute;left:797;top:195;width:1759;height:153">
                    <v:imagedata r:id="rId68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395" w:type="dxa"/>
            <w:shd w:val="clear" w:color="auto" w:fill="C6D9F1"/>
          </w:tcPr>
          <w:p w14:paraId="440A6836" w14:textId="77777777" w:rsidR="00A815F9" w:rsidRDefault="00C15677">
            <w:pPr>
              <w:pStyle w:val="TableParagraph"/>
              <w:ind w:left="92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293B4F14" wp14:editId="6355843C">
                  <wp:extent cx="336312" cy="335279"/>
                  <wp:effectExtent l="0" t="0" r="0" b="0"/>
                  <wp:docPr id="753" name="image2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image260.jpeg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312" cy="335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C6D9F1"/>
          </w:tcPr>
          <w:p w14:paraId="5E4CC7FE" w14:textId="77777777" w:rsidR="00A815F9" w:rsidRDefault="00A815F9">
            <w:pPr>
              <w:pStyle w:val="TableParagraph"/>
              <w:spacing w:before="5"/>
              <w:rPr>
                <w:rFonts w:ascii="Calibri"/>
                <w:b/>
                <w:sz w:val="12"/>
              </w:rPr>
            </w:pPr>
          </w:p>
          <w:p w14:paraId="42A13616" w14:textId="77777777" w:rsidR="00A815F9" w:rsidRDefault="00C15677">
            <w:pPr>
              <w:pStyle w:val="TableParagraph"/>
              <w:ind w:left="8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  <w:shd w:val="clear" w:color="auto" w:fill="C6D9F1"/>
          </w:tcPr>
          <w:p w14:paraId="3DA4C987" w14:textId="77777777" w:rsidR="00A815F9" w:rsidRDefault="00A815F9">
            <w:pPr>
              <w:pStyle w:val="TableParagraph"/>
              <w:spacing w:before="5"/>
              <w:rPr>
                <w:rFonts w:ascii="Calibri"/>
                <w:b/>
                <w:sz w:val="12"/>
              </w:rPr>
            </w:pPr>
          </w:p>
          <w:p w14:paraId="75D40A38" w14:textId="77777777" w:rsidR="00A815F9" w:rsidRDefault="00C15677"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  <w:shd w:val="clear" w:color="auto" w:fill="C6D9F1"/>
          </w:tcPr>
          <w:p w14:paraId="6298FFCD" w14:textId="77777777" w:rsidR="00A815F9" w:rsidRDefault="00A815F9">
            <w:pPr>
              <w:pStyle w:val="TableParagraph"/>
              <w:spacing w:before="5"/>
              <w:rPr>
                <w:rFonts w:ascii="Calibri"/>
                <w:b/>
                <w:sz w:val="12"/>
              </w:rPr>
            </w:pPr>
          </w:p>
          <w:p w14:paraId="229A463F" w14:textId="77777777" w:rsidR="00A815F9" w:rsidRDefault="00C15677"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  <w:shd w:val="clear" w:color="auto" w:fill="C6D9F1"/>
          </w:tcPr>
          <w:p w14:paraId="1385B282" w14:textId="77777777" w:rsidR="00A815F9" w:rsidRDefault="00A815F9">
            <w:pPr>
              <w:pStyle w:val="TableParagraph"/>
              <w:spacing w:before="5"/>
              <w:rPr>
                <w:rFonts w:ascii="Calibri"/>
                <w:b/>
                <w:sz w:val="12"/>
              </w:rPr>
            </w:pPr>
          </w:p>
          <w:p w14:paraId="0B1DF3FB" w14:textId="77777777" w:rsidR="00A815F9" w:rsidRDefault="00C15677">
            <w:pPr>
              <w:pStyle w:val="TableParagraph"/>
              <w:ind w:left="1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1133" w:type="dxa"/>
            <w:shd w:val="clear" w:color="auto" w:fill="C6D9F1"/>
          </w:tcPr>
          <w:p w14:paraId="172593FE" w14:textId="77777777" w:rsidR="00A815F9" w:rsidRDefault="00A815F9">
            <w:pPr>
              <w:pStyle w:val="TableParagraph"/>
              <w:spacing w:before="5"/>
              <w:rPr>
                <w:rFonts w:ascii="Calibri"/>
                <w:b/>
                <w:sz w:val="12"/>
              </w:rPr>
            </w:pPr>
          </w:p>
          <w:p w14:paraId="17AB2668" w14:textId="77777777" w:rsidR="00A815F9" w:rsidRDefault="00C15677">
            <w:pPr>
              <w:pStyle w:val="TableParagraph"/>
              <w:ind w:left="3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763" w:type="dxa"/>
            <w:shd w:val="clear" w:color="auto" w:fill="FF0000"/>
          </w:tcPr>
          <w:p w14:paraId="1BED20ED" w14:textId="77777777" w:rsidR="00A815F9" w:rsidRDefault="00C15677">
            <w:pPr>
              <w:pStyle w:val="TableParagraph"/>
              <w:spacing w:before="133"/>
              <w:ind w:right="291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797" w:type="dxa"/>
            <w:shd w:val="clear" w:color="auto" w:fill="FF0000"/>
          </w:tcPr>
          <w:p w14:paraId="7314DFF6" w14:textId="77777777" w:rsidR="00A815F9" w:rsidRDefault="00C15677">
            <w:pPr>
              <w:pStyle w:val="TableParagraph"/>
              <w:spacing w:before="133"/>
              <w:ind w:left="39" w:right="3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653" w:type="dxa"/>
            <w:shd w:val="clear" w:color="auto" w:fill="FF0000"/>
          </w:tcPr>
          <w:p w14:paraId="02E0E598" w14:textId="77777777" w:rsidR="00A815F9" w:rsidRDefault="00C15677">
            <w:pPr>
              <w:pStyle w:val="TableParagraph"/>
              <w:spacing w:before="133"/>
              <w:ind w:left="24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711" w:type="dxa"/>
            <w:shd w:val="clear" w:color="auto" w:fill="EEECE1"/>
          </w:tcPr>
          <w:p w14:paraId="08D4AA33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61921FEC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36935670" w14:textId="77777777">
        <w:trPr>
          <w:trHeight w:val="456"/>
        </w:trPr>
        <w:tc>
          <w:tcPr>
            <w:tcW w:w="691" w:type="dxa"/>
            <w:shd w:val="clear" w:color="auto" w:fill="EEECE1"/>
          </w:tcPr>
          <w:p w14:paraId="45A97E4E" w14:textId="77777777" w:rsidR="00A815F9" w:rsidRDefault="00C15677">
            <w:pPr>
              <w:pStyle w:val="TableParagraph"/>
              <w:spacing w:before="9" w:line="187" w:lineRule="exact"/>
              <w:ind w:left="17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0070C0"/>
                <w:sz w:val="14"/>
              </w:rPr>
              <w:t>BAF</w:t>
            </w:r>
            <w:r>
              <w:rPr>
                <w:rFonts w:ascii="Calibri"/>
                <w:b/>
                <w:color w:val="0070C0"/>
                <w:spacing w:val="-1"/>
                <w:sz w:val="14"/>
              </w:rPr>
              <w:t xml:space="preserve"> </w:t>
            </w:r>
            <w:r>
              <w:rPr>
                <w:rFonts w:ascii="Calibri"/>
                <w:b/>
                <w:color w:val="0070C0"/>
                <w:sz w:val="14"/>
              </w:rPr>
              <w:t>6</w:t>
            </w:r>
          </w:p>
          <w:p w14:paraId="125F60E3" w14:textId="77777777" w:rsidR="00A815F9" w:rsidRDefault="00C15677">
            <w:pPr>
              <w:pStyle w:val="TableParagraph"/>
              <w:spacing w:line="187" w:lineRule="exact"/>
              <w:ind w:left="11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Page</w:t>
            </w:r>
            <w:r>
              <w:rPr>
                <w:rFonts w:ascii="Calibri"/>
                <w:spacing w:val="-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17</w:t>
            </w:r>
          </w:p>
        </w:tc>
        <w:tc>
          <w:tcPr>
            <w:tcW w:w="3542" w:type="dxa"/>
          </w:tcPr>
          <w:p w14:paraId="7014A32D" w14:textId="77777777" w:rsidR="00A815F9" w:rsidRDefault="00A815F9">
            <w:pPr>
              <w:pStyle w:val="TableParagraph"/>
              <w:spacing w:before="2"/>
              <w:rPr>
                <w:rFonts w:ascii="Calibri"/>
                <w:b/>
                <w:sz w:val="10"/>
              </w:rPr>
            </w:pPr>
          </w:p>
          <w:p w14:paraId="62C4F6D2" w14:textId="77777777" w:rsidR="00A815F9" w:rsidRDefault="00C15677">
            <w:pPr>
              <w:pStyle w:val="TableParagraph"/>
              <w:spacing w:line="144" w:lineRule="exact"/>
              <w:ind w:left="120"/>
              <w:rPr>
                <w:rFonts w:ascii="Calibri"/>
                <w:sz w:val="14"/>
              </w:rPr>
            </w:pPr>
            <w:r>
              <w:rPr>
                <w:rFonts w:ascii="Calibri"/>
                <w:position w:val="-2"/>
                <w:sz w:val="14"/>
              </w:rPr>
            </w:r>
            <w:r>
              <w:rPr>
                <w:rFonts w:ascii="Calibri"/>
                <w:position w:val="-2"/>
                <w:sz w:val="14"/>
              </w:rPr>
              <w:pict w14:anchorId="62BEE70F">
                <v:group id="_x0000_s1065" alt="" style="width:62.7pt;height:7.25pt;mso-position-horizontal-relative:char;mso-position-vertical-relative:line" coordsize="1254,145">
                  <v:shape id="_x0000_s1066" type="#_x0000_t75" alt="" style="position:absolute;width:609;height:145">
                    <v:imagedata r:id="rId685" o:title=""/>
                  </v:shape>
                  <v:shape id="_x0000_s1067" type="#_x0000_t75" alt="" style="position:absolute;left:674;width:579;height:145">
                    <v:imagedata r:id="rId68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395" w:type="dxa"/>
          </w:tcPr>
          <w:p w14:paraId="393DD1B2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13A279BA" w14:textId="77777777" w:rsidR="00A815F9" w:rsidRDefault="00C15677">
            <w:pPr>
              <w:pStyle w:val="TableParagraph"/>
              <w:spacing w:before="126"/>
              <w:ind w:left="8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</w:tcPr>
          <w:p w14:paraId="5B2482CD" w14:textId="77777777" w:rsidR="00A815F9" w:rsidRDefault="00C15677">
            <w:pPr>
              <w:pStyle w:val="TableParagraph"/>
              <w:spacing w:before="126"/>
              <w:ind w:left="12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</w:tcPr>
          <w:p w14:paraId="22BACF16" w14:textId="77777777" w:rsidR="00A815F9" w:rsidRDefault="00C15677">
            <w:pPr>
              <w:pStyle w:val="TableParagraph"/>
              <w:spacing w:before="126"/>
              <w:ind w:left="12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994" w:type="dxa"/>
          </w:tcPr>
          <w:p w14:paraId="73A745F2" w14:textId="77777777" w:rsidR="00A815F9" w:rsidRDefault="00C15677">
            <w:pPr>
              <w:pStyle w:val="TableParagraph"/>
              <w:spacing w:before="126"/>
              <w:ind w:left="1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1133" w:type="dxa"/>
          </w:tcPr>
          <w:p w14:paraId="733355A3" w14:textId="77777777" w:rsidR="00A815F9" w:rsidRDefault="00C15677">
            <w:pPr>
              <w:pStyle w:val="TableParagraph"/>
              <w:spacing w:before="126"/>
              <w:ind w:left="3"/>
              <w:jc w:val="center"/>
              <w:rPr>
                <w:sz w:val="15"/>
              </w:rPr>
            </w:pPr>
            <w:r>
              <w:rPr>
                <w:color w:val="9BBB59"/>
                <w:w w:val="236"/>
                <w:sz w:val="15"/>
              </w:rPr>
              <w:t>•</w:t>
            </w:r>
          </w:p>
        </w:tc>
        <w:tc>
          <w:tcPr>
            <w:tcW w:w="763" w:type="dxa"/>
            <w:shd w:val="clear" w:color="auto" w:fill="FF0000"/>
          </w:tcPr>
          <w:p w14:paraId="136950D1" w14:textId="77777777" w:rsidR="00A815F9" w:rsidRDefault="00C15677">
            <w:pPr>
              <w:pStyle w:val="TableParagraph"/>
              <w:spacing w:before="82"/>
              <w:ind w:right="291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797" w:type="dxa"/>
            <w:shd w:val="clear" w:color="auto" w:fill="FF0000"/>
          </w:tcPr>
          <w:p w14:paraId="4A4E2C7B" w14:textId="77777777" w:rsidR="00A815F9" w:rsidRDefault="00C15677">
            <w:pPr>
              <w:pStyle w:val="TableParagraph"/>
              <w:spacing w:before="82"/>
              <w:ind w:left="39" w:right="3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653" w:type="dxa"/>
            <w:shd w:val="clear" w:color="auto" w:fill="FF0000"/>
          </w:tcPr>
          <w:p w14:paraId="340D3A42" w14:textId="77777777" w:rsidR="00A815F9" w:rsidRDefault="00C15677">
            <w:pPr>
              <w:pStyle w:val="TableParagraph"/>
              <w:spacing w:before="82"/>
              <w:ind w:left="24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  <w:shd w:val="clear" w:color="auto" w:fill="FFFF00"/>
              </w:rPr>
              <w:t>25</w:t>
            </w:r>
          </w:p>
        </w:tc>
        <w:tc>
          <w:tcPr>
            <w:tcW w:w="711" w:type="dxa"/>
            <w:shd w:val="clear" w:color="auto" w:fill="EEECE1"/>
          </w:tcPr>
          <w:p w14:paraId="7A80CC11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3A219D11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67E88B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2650FEE1" w14:textId="77777777" w:rsidR="00A815F9" w:rsidRDefault="00A815F9">
      <w:pPr>
        <w:pStyle w:val="BodyText"/>
        <w:spacing w:before="4"/>
        <w:rPr>
          <w:rFonts w:ascii="Calibri"/>
          <w:b/>
          <w:sz w:val="1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802"/>
        <w:gridCol w:w="2225"/>
        <w:gridCol w:w="262"/>
        <w:gridCol w:w="2873"/>
        <w:gridCol w:w="3135"/>
        <w:gridCol w:w="3140"/>
        <w:gridCol w:w="2902"/>
        <w:gridCol w:w="238"/>
      </w:tblGrid>
      <w:tr w:rsidR="00A815F9" w14:paraId="008EA3A6" w14:textId="77777777">
        <w:trPr>
          <w:trHeight w:val="1266"/>
        </w:trPr>
        <w:tc>
          <w:tcPr>
            <w:tcW w:w="3140" w:type="dxa"/>
            <w:gridSpan w:val="3"/>
          </w:tcPr>
          <w:p w14:paraId="0C4EC42D" w14:textId="77777777" w:rsidR="00A815F9" w:rsidRDefault="00A815F9">
            <w:pPr>
              <w:pStyle w:val="TableParagraph"/>
              <w:spacing w:before="12"/>
              <w:rPr>
                <w:rFonts w:ascii="Calibri"/>
                <w:b/>
                <w:sz w:val="4"/>
              </w:rPr>
            </w:pPr>
          </w:p>
          <w:p w14:paraId="44C89BEF" w14:textId="77777777" w:rsidR="00A815F9" w:rsidRDefault="00C15677">
            <w:pPr>
              <w:pStyle w:val="TableParagraph"/>
              <w:ind w:left="12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00422AD7" wp14:editId="05723800">
                  <wp:extent cx="443177" cy="507873"/>
                  <wp:effectExtent l="0" t="0" r="0" b="0"/>
                  <wp:docPr id="755" name="image2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image263.png"/>
                          <pic:cNvPicPr/>
                        </pic:nvPicPr>
                        <pic:blipFill>
                          <a:blip r:embed="rId6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17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12F265" w14:textId="77777777" w:rsidR="00A815F9" w:rsidRDefault="00C15677">
            <w:pPr>
              <w:pStyle w:val="TableParagraph"/>
              <w:spacing w:before="51"/>
              <w:ind w:left="30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z w:val="19"/>
              </w:rPr>
              <w:t>SO1</w:t>
            </w:r>
            <w:r>
              <w:rPr>
                <w:rFonts w:ascii="Trebuchet MS"/>
                <w:b/>
                <w:spacing w:val="-3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-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Safe,</w:t>
            </w:r>
            <w:r>
              <w:rPr>
                <w:rFonts w:ascii="Trebuchet MS"/>
                <w:b/>
                <w:spacing w:val="-1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high</w:t>
            </w:r>
            <w:r>
              <w:rPr>
                <w:rFonts w:ascii="Trebuchet MS"/>
                <w:b/>
                <w:spacing w:val="-3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quality</w:t>
            </w:r>
            <w:r>
              <w:rPr>
                <w:rFonts w:ascii="Trebuchet MS"/>
                <w:b/>
                <w:spacing w:val="-3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care</w:t>
            </w:r>
          </w:p>
        </w:tc>
        <w:tc>
          <w:tcPr>
            <w:tcW w:w="3135" w:type="dxa"/>
            <w:gridSpan w:val="2"/>
          </w:tcPr>
          <w:p w14:paraId="74E9ECF9" w14:textId="77777777" w:rsidR="00A815F9" w:rsidRDefault="00A815F9">
            <w:pPr>
              <w:pStyle w:val="TableParagraph"/>
              <w:spacing w:before="12"/>
              <w:rPr>
                <w:rFonts w:ascii="Calibri"/>
                <w:b/>
                <w:sz w:val="4"/>
              </w:rPr>
            </w:pPr>
          </w:p>
          <w:p w14:paraId="4D34F5F5" w14:textId="77777777" w:rsidR="00A815F9" w:rsidRDefault="00C15677">
            <w:pPr>
              <w:pStyle w:val="TableParagraph"/>
              <w:ind w:left="120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09DB0CD4" wp14:editId="3387E50A">
                  <wp:extent cx="461743" cy="481965"/>
                  <wp:effectExtent l="0" t="0" r="0" b="0"/>
                  <wp:docPr id="757" name="image2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" name="image264.jpeg"/>
                          <pic:cNvPicPr/>
                        </pic:nvPicPr>
                        <pic:blipFill>
                          <a:blip r:embed="rId6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743" cy="48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CC8842" w14:textId="77777777" w:rsidR="00A815F9" w:rsidRDefault="00C15677">
            <w:pPr>
              <w:pStyle w:val="TableParagraph"/>
              <w:spacing w:before="34"/>
              <w:ind w:left="2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color w:val="333333"/>
                <w:sz w:val="19"/>
              </w:rPr>
              <w:t>SO3</w:t>
            </w:r>
            <w:r>
              <w:rPr>
                <w:rFonts w:ascii="Trebuchet MS"/>
                <w:b/>
                <w:color w:val="333333"/>
                <w:spacing w:val="-3"/>
                <w:sz w:val="19"/>
              </w:rPr>
              <w:t xml:space="preserve"> </w:t>
            </w:r>
            <w:r>
              <w:rPr>
                <w:rFonts w:ascii="Trebuchet MS"/>
                <w:b/>
                <w:color w:val="333333"/>
                <w:sz w:val="19"/>
              </w:rPr>
              <w:t>-</w:t>
            </w:r>
            <w:r>
              <w:rPr>
                <w:rFonts w:ascii="Trebuchet MS"/>
                <w:b/>
                <w:color w:val="333333"/>
                <w:spacing w:val="-1"/>
                <w:sz w:val="19"/>
              </w:rPr>
              <w:t xml:space="preserve"> </w:t>
            </w:r>
            <w:r>
              <w:rPr>
                <w:rFonts w:ascii="Trebuchet MS"/>
                <w:b/>
                <w:color w:val="333333"/>
                <w:sz w:val="19"/>
              </w:rPr>
              <w:t>Deliver</w:t>
            </w:r>
            <w:r>
              <w:rPr>
                <w:rFonts w:ascii="Trebuchet MS"/>
                <w:b/>
                <w:color w:val="333333"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color w:val="333333"/>
                <w:sz w:val="19"/>
              </w:rPr>
              <w:t>care</w:t>
            </w:r>
            <w:r>
              <w:rPr>
                <w:rFonts w:ascii="Trebuchet MS"/>
                <w:b/>
                <w:color w:val="333333"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color w:val="333333"/>
                <w:sz w:val="19"/>
              </w:rPr>
              <w:t>at</w:t>
            </w:r>
            <w:r>
              <w:rPr>
                <w:rFonts w:ascii="Trebuchet MS"/>
                <w:b/>
                <w:color w:val="333333"/>
                <w:spacing w:val="-3"/>
                <w:sz w:val="19"/>
              </w:rPr>
              <w:t xml:space="preserve"> </w:t>
            </w:r>
            <w:r>
              <w:rPr>
                <w:rFonts w:ascii="Trebuchet MS"/>
                <w:b/>
                <w:color w:val="333333"/>
                <w:sz w:val="19"/>
              </w:rPr>
              <w:t>home</w:t>
            </w:r>
          </w:p>
        </w:tc>
        <w:tc>
          <w:tcPr>
            <w:tcW w:w="3135" w:type="dxa"/>
          </w:tcPr>
          <w:p w14:paraId="5893EDB1" w14:textId="77777777" w:rsidR="00A815F9" w:rsidRDefault="00A815F9">
            <w:pPr>
              <w:pStyle w:val="TableParagraph"/>
              <w:spacing w:before="12"/>
              <w:rPr>
                <w:rFonts w:ascii="Calibri"/>
                <w:b/>
                <w:sz w:val="4"/>
              </w:rPr>
            </w:pPr>
          </w:p>
          <w:p w14:paraId="3E129577" w14:textId="77777777" w:rsidR="00A815F9" w:rsidRDefault="00C15677">
            <w:pPr>
              <w:pStyle w:val="TableParagraph"/>
              <w:ind w:left="117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7F6A70E1" wp14:editId="317971CB">
                  <wp:extent cx="495991" cy="542925"/>
                  <wp:effectExtent l="0" t="0" r="0" b="0"/>
                  <wp:docPr id="759" name="image2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" name="image265.jpeg"/>
                          <pic:cNvPicPr/>
                        </pic:nvPicPr>
                        <pic:blipFill>
                          <a:blip r:embed="rId6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91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FCBADD" w14:textId="77777777" w:rsidR="00A815F9" w:rsidRDefault="00C15677">
            <w:pPr>
              <w:pStyle w:val="TableParagraph"/>
              <w:spacing w:before="53"/>
              <w:ind w:left="27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z w:val="19"/>
              </w:rPr>
              <w:t>SO4</w:t>
            </w:r>
            <w:r>
              <w:rPr>
                <w:rFonts w:ascii="Trebuchet MS"/>
                <w:b/>
                <w:spacing w:val="-3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-Work</w:t>
            </w:r>
            <w:r>
              <w:rPr>
                <w:rFonts w:ascii="Trebuchet MS"/>
                <w:b/>
                <w:spacing w:val="-1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with</w:t>
            </w:r>
            <w:r>
              <w:rPr>
                <w:rFonts w:ascii="Trebuchet MS"/>
                <w:b/>
                <w:spacing w:val="-3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Partners</w:t>
            </w:r>
          </w:p>
        </w:tc>
        <w:tc>
          <w:tcPr>
            <w:tcW w:w="3140" w:type="dxa"/>
          </w:tcPr>
          <w:p w14:paraId="1F9998D0" w14:textId="77777777" w:rsidR="00A815F9" w:rsidRDefault="00A815F9">
            <w:pPr>
              <w:pStyle w:val="TableParagraph"/>
              <w:spacing w:before="12"/>
              <w:rPr>
                <w:rFonts w:ascii="Calibri"/>
                <w:b/>
                <w:sz w:val="4"/>
              </w:rPr>
            </w:pPr>
          </w:p>
          <w:p w14:paraId="628825F2" w14:textId="77777777" w:rsidR="00A815F9" w:rsidRDefault="00C15677">
            <w:pPr>
              <w:pStyle w:val="TableParagraph"/>
              <w:ind w:left="114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1B0F5955" wp14:editId="36E2CA87">
                  <wp:extent cx="534930" cy="523779"/>
                  <wp:effectExtent l="0" t="0" r="0" b="0"/>
                  <wp:docPr id="761" name="image2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image266.jpeg"/>
                          <pic:cNvPicPr/>
                        </pic:nvPicPr>
                        <pic:blipFill>
                          <a:blip r:embed="rId6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930" cy="523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24B292" w14:textId="77777777" w:rsidR="00A815F9" w:rsidRDefault="00C15677">
            <w:pPr>
              <w:pStyle w:val="TableParagraph"/>
              <w:spacing w:before="30"/>
              <w:ind w:left="26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z w:val="19"/>
              </w:rPr>
              <w:t>SO5</w:t>
            </w:r>
            <w:r>
              <w:rPr>
                <w:rFonts w:ascii="Trebuchet MS"/>
                <w:b/>
                <w:spacing w:val="-4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-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Value</w:t>
            </w:r>
            <w:r>
              <w:rPr>
                <w:rFonts w:ascii="Trebuchet MS"/>
                <w:b/>
                <w:spacing w:val="-3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our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Colleagues:</w:t>
            </w:r>
          </w:p>
        </w:tc>
        <w:tc>
          <w:tcPr>
            <w:tcW w:w="3140" w:type="dxa"/>
            <w:gridSpan w:val="2"/>
          </w:tcPr>
          <w:p w14:paraId="46E355F8" w14:textId="77777777" w:rsidR="00A815F9" w:rsidRDefault="00A815F9">
            <w:pPr>
              <w:pStyle w:val="TableParagraph"/>
              <w:spacing w:before="12"/>
              <w:rPr>
                <w:rFonts w:ascii="Calibri"/>
                <w:b/>
                <w:sz w:val="4"/>
              </w:rPr>
            </w:pPr>
          </w:p>
          <w:p w14:paraId="1A65D726" w14:textId="77777777" w:rsidR="00A815F9" w:rsidRDefault="00C15677">
            <w:pPr>
              <w:pStyle w:val="TableParagraph"/>
              <w:ind w:left="119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35805CCF" wp14:editId="18753AC8">
                  <wp:extent cx="473582" cy="473582"/>
                  <wp:effectExtent l="0" t="0" r="0" b="0"/>
                  <wp:docPr id="763" name="image2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" name="image267.jpeg"/>
                          <pic:cNvPicPr/>
                        </pic:nvPicPr>
                        <pic:blipFill>
                          <a:blip r:embed="rId6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582" cy="473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FB8E4B" w14:textId="77777777" w:rsidR="00A815F9" w:rsidRDefault="00C15677">
            <w:pPr>
              <w:pStyle w:val="TableParagraph"/>
              <w:spacing w:before="42"/>
              <w:ind w:left="4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z w:val="19"/>
              </w:rPr>
              <w:t>SO6</w:t>
            </w:r>
            <w:r>
              <w:rPr>
                <w:rFonts w:ascii="Trebuchet MS"/>
                <w:b/>
                <w:spacing w:val="-3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-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Use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Resources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z w:val="19"/>
              </w:rPr>
              <w:t>Well</w:t>
            </w:r>
          </w:p>
        </w:tc>
      </w:tr>
      <w:tr w:rsidR="00A815F9" w14:paraId="666592EC" w14:textId="77777777">
        <w:trPr>
          <w:trHeight w:val="100"/>
        </w:trPr>
        <w:tc>
          <w:tcPr>
            <w:tcW w:w="15690" w:type="dxa"/>
            <w:gridSpan w:val="9"/>
            <w:tcBorders>
              <w:left w:val="nil"/>
              <w:bottom w:val="nil"/>
              <w:right w:val="nil"/>
            </w:tcBorders>
          </w:tcPr>
          <w:p w14:paraId="7B28C6F5" w14:textId="77777777" w:rsidR="00A815F9" w:rsidRDefault="00A815F9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A815F9" w14:paraId="05CFCB71" w14:textId="77777777">
        <w:trPr>
          <w:trHeight w:val="311"/>
        </w:trPr>
        <w:tc>
          <w:tcPr>
            <w:tcW w:w="113" w:type="dxa"/>
            <w:vMerge w:val="restart"/>
            <w:tcBorders>
              <w:top w:val="nil"/>
              <w:left w:val="nil"/>
              <w:bottom w:val="nil"/>
              <w:right w:val="single" w:sz="6" w:space="0" w:color="DDD9C3"/>
            </w:tcBorders>
          </w:tcPr>
          <w:p w14:paraId="61C25F18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39" w:type="dxa"/>
            <w:gridSpan w:val="7"/>
            <w:tcBorders>
              <w:top w:val="single" w:sz="6" w:space="0" w:color="DDD9C3"/>
              <w:left w:val="single" w:sz="6" w:space="0" w:color="DDD9C3"/>
              <w:bottom w:val="single" w:sz="6" w:space="0" w:color="DDD9C3"/>
              <w:right w:val="single" w:sz="6" w:space="0" w:color="DDD9C3"/>
            </w:tcBorders>
            <w:shd w:val="clear" w:color="auto" w:fill="0070C0"/>
          </w:tcPr>
          <w:p w14:paraId="78C7031E" w14:textId="77777777" w:rsidR="00A815F9" w:rsidRDefault="00C15677">
            <w:pPr>
              <w:pStyle w:val="TableParagraph"/>
              <w:spacing w:line="245" w:lineRule="exact"/>
              <w:ind w:left="5957" w:right="594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BAF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Action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Plans</w:t>
            </w:r>
            <w:r>
              <w:rPr>
                <w:rFonts w:ascii="Calibri"/>
                <w:b/>
                <w:color w:val="FFFFFF"/>
                <w:spacing w:val="7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Key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to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Progress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Ratings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6" w:space="0" w:color="DDD9C3"/>
              <w:bottom w:val="nil"/>
              <w:right w:val="nil"/>
            </w:tcBorders>
          </w:tcPr>
          <w:p w14:paraId="05CF8938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26D614EC" w14:textId="77777777">
        <w:trPr>
          <w:trHeight w:val="297"/>
        </w:trPr>
        <w:tc>
          <w:tcPr>
            <w:tcW w:w="113" w:type="dxa"/>
            <w:vMerge/>
            <w:tcBorders>
              <w:top w:val="nil"/>
              <w:left w:val="nil"/>
              <w:bottom w:val="nil"/>
              <w:right w:val="single" w:sz="6" w:space="0" w:color="DDD9C3"/>
            </w:tcBorders>
          </w:tcPr>
          <w:p w14:paraId="0FBC53F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6" w:space="0" w:color="DDD9C3"/>
              <w:left w:val="single" w:sz="6" w:space="0" w:color="DDD9C3"/>
              <w:bottom w:val="single" w:sz="6" w:space="0" w:color="DDD9C3"/>
              <w:right w:val="single" w:sz="6" w:space="0" w:color="DDD9C3"/>
            </w:tcBorders>
            <w:shd w:val="clear" w:color="auto" w:fill="0066CC"/>
          </w:tcPr>
          <w:p w14:paraId="46EE011F" w14:textId="77777777" w:rsidR="00A815F9" w:rsidRDefault="00C15677">
            <w:pPr>
              <w:pStyle w:val="TableParagraph"/>
              <w:spacing w:line="274" w:lineRule="exact"/>
              <w:ind w:left="1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</w:t>
            </w:r>
          </w:p>
        </w:tc>
        <w:tc>
          <w:tcPr>
            <w:tcW w:w="2487" w:type="dxa"/>
            <w:gridSpan w:val="2"/>
            <w:tcBorders>
              <w:top w:val="single" w:sz="6" w:space="0" w:color="DDD9C3"/>
              <w:left w:val="single" w:sz="6" w:space="0" w:color="DDD9C3"/>
              <w:bottom w:val="single" w:sz="6" w:space="0" w:color="DDD9C3"/>
              <w:right w:val="single" w:sz="6" w:space="0" w:color="DDD9C3"/>
            </w:tcBorders>
          </w:tcPr>
          <w:p w14:paraId="33ADECA9" w14:textId="77777777" w:rsidR="00A815F9" w:rsidRDefault="00C15677">
            <w:pPr>
              <w:pStyle w:val="TableParagraph"/>
              <w:spacing w:line="259" w:lineRule="exact"/>
              <w:ind w:left="2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070C0"/>
                <w:sz w:val="18"/>
              </w:rPr>
              <w:t>Complete</w:t>
            </w:r>
            <w:r>
              <w:rPr>
                <w:rFonts w:ascii="Calibri"/>
                <w:b/>
                <w:color w:val="0070C0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070C0"/>
                <w:sz w:val="18"/>
              </w:rPr>
              <w:t>/</w:t>
            </w:r>
            <w:r>
              <w:rPr>
                <w:rFonts w:ascii="Calibri"/>
                <w:b/>
                <w:color w:val="0070C0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0070C0"/>
                <w:sz w:val="18"/>
              </w:rPr>
              <w:t>Business</w:t>
            </w:r>
            <w:r>
              <w:rPr>
                <w:rFonts w:ascii="Calibri"/>
                <w:b/>
                <w:color w:val="0070C0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0070C0"/>
                <w:sz w:val="18"/>
              </w:rPr>
              <w:t>as</w:t>
            </w:r>
            <w:r>
              <w:rPr>
                <w:rFonts w:ascii="Calibri"/>
                <w:b/>
                <w:color w:val="0070C0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0070C0"/>
                <w:sz w:val="18"/>
              </w:rPr>
              <w:t>Usual</w:t>
            </w:r>
          </w:p>
        </w:tc>
        <w:tc>
          <w:tcPr>
            <w:tcW w:w="12050" w:type="dxa"/>
            <w:gridSpan w:val="4"/>
            <w:tcBorders>
              <w:top w:val="single" w:sz="6" w:space="0" w:color="DDD9C3"/>
              <w:left w:val="single" w:sz="6" w:space="0" w:color="DDD9C3"/>
              <w:bottom w:val="single" w:sz="6" w:space="0" w:color="DDD9C3"/>
              <w:right w:val="single" w:sz="6" w:space="0" w:color="DDD9C3"/>
            </w:tcBorders>
          </w:tcPr>
          <w:p w14:paraId="325CE68A" w14:textId="77777777" w:rsidR="00A815F9" w:rsidRDefault="00C15677">
            <w:pPr>
              <w:pStyle w:val="TableParagraph"/>
              <w:spacing w:line="259" w:lineRule="exact"/>
              <w:ind w:left="3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Completed: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Improvement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/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action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delivered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with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sustainability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assured.</w:t>
            </w:r>
          </w:p>
        </w:tc>
        <w:tc>
          <w:tcPr>
            <w:tcW w:w="238" w:type="dxa"/>
            <w:vMerge/>
            <w:tcBorders>
              <w:top w:val="nil"/>
              <w:left w:val="single" w:sz="6" w:space="0" w:color="DDD9C3"/>
              <w:bottom w:val="nil"/>
              <w:right w:val="nil"/>
            </w:tcBorders>
          </w:tcPr>
          <w:p w14:paraId="3104F920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3A43ED3A" w14:textId="77777777">
        <w:trPr>
          <w:trHeight w:val="441"/>
        </w:trPr>
        <w:tc>
          <w:tcPr>
            <w:tcW w:w="113" w:type="dxa"/>
            <w:vMerge/>
            <w:tcBorders>
              <w:top w:val="nil"/>
              <w:left w:val="nil"/>
              <w:bottom w:val="nil"/>
              <w:right w:val="single" w:sz="6" w:space="0" w:color="DDD9C3"/>
            </w:tcBorders>
          </w:tcPr>
          <w:p w14:paraId="7DED6278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6" w:space="0" w:color="DDD9C3"/>
              <w:left w:val="single" w:sz="6" w:space="0" w:color="DDD9C3"/>
              <w:bottom w:val="single" w:sz="6" w:space="0" w:color="DDD9C3"/>
              <w:right w:val="single" w:sz="6" w:space="0" w:color="DDD9C3"/>
            </w:tcBorders>
            <w:shd w:val="clear" w:color="auto" w:fill="99CC00"/>
          </w:tcPr>
          <w:p w14:paraId="16E79367" w14:textId="77777777" w:rsidR="00A815F9" w:rsidRDefault="00C15677">
            <w:pPr>
              <w:pStyle w:val="TableParagraph"/>
              <w:spacing w:before="53"/>
              <w:ind w:left="48" w:right="3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</w:t>
            </w:r>
            <w:r>
              <w:rPr>
                <w:rFonts w:ascii="Calibri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/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GB</w:t>
            </w:r>
          </w:p>
        </w:tc>
        <w:tc>
          <w:tcPr>
            <w:tcW w:w="2487" w:type="dxa"/>
            <w:gridSpan w:val="2"/>
            <w:tcBorders>
              <w:top w:val="single" w:sz="6" w:space="0" w:color="DDD9C3"/>
              <w:left w:val="single" w:sz="6" w:space="0" w:color="DDD9C3"/>
              <w:bottom w:val="single" w:sz="6" w:space="0" w:color="DDD9C3"/>
              <w:right w:val="single" w:sz="6" w:space="0" w:color="DDD9C3"/>
            </w:tcBorders>
          </w:tcPr>
          <w:p w14:paraId="4D0E88FE" w14:textId="77777777" w:rsidR="00A815F9" w:rsidRDefault="00C15677">
            <w:pPr>
              <w:pStyle w:val="TableParagraph"/>
              <w:spacing w:before="71"/>
              <w:ind w:left="2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070C0"/>
                <w:sz w:val="18"/>
              </w:rPr>
              <w:t>On</w:t>
            </w:r>
            <w:r>
              <w:rPr>
                <w:rFonts w:ascii="Calibri"/>
                <w:b/>
                <w:color w:val="0070C0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0070C0"/>
                <w:sz w:val="18"/>
              </w:rPr>
              <w:t>Track</w:t>
            </w:r>
          </w:p>
        </w:tc>
        <w:tc>
          <w:tcPr>
            <w:tcW w:w="12050" w:type="dxa"/>
            <w:gridSpan w:val="4"/>
            <w:tcBorders>
              <w:top w:val="single" w:sz="6" w:space="0" w:color="DDD9C3"/>
              <w:left w:val="single" w:sz="6" w:space="0" w:color="DDD9C3"/>
              <w:bottom w:val="single" w:sz="6" w:space="0" w:color="DDD9C3"/>
              <w:right w:val="single" w:sz="6" w:space="0" w:color="DDD9C3"/>
            </w:tcBorders>
          </w:tcPr>
          <w:p w14:paraId="41AA696A" w14:textId="77777777" w:rsidR="00A815F9" w:rsidRDefault="00C15677">
            <w:pPr>
              <w:pStyle w:val="TableParagraph"/>
              <w:spacing w:line="202" w:lineRule="exact"/>
              <w:ind w:left="3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Improvement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trajectory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either:</w:t>
            </w:r>
          </w:p>
          <w:p w14:paraId="419AEBFD" w14:textId="77777777" w:rsidR="00A815F9" w:rsidRDefault="00C15677">
            <w:pPr>
              <w:pStyle w:val="TableParagraph"/>
              <w:spacing w:line="219" w:lineRule="exact"/>
              <w:ind w:left="3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A.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On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track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–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not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yet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completed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or</w:t>
            </w:r>
            <w:r>
              <w:rPr>
                <w:rFonts w:ascii="Calibri" w:hAnsi="Calibri"/>
                <w:i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B.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On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track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–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not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yet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started</w:t>
            </w:r>
          </w:p>
        </w:tc>
        <w:tc>
          <w:tcPr>
            <w:tcW w:w="238" w:type="dxa"/>
            <w:vMerge/>
            <w:tcBorders>
              <w:top w:val="nil"/>
              <w:left w:val="single" w:sz="6" w:space="0" w:color="DDD9C3"/>
              <w:bottom w:val="nil"/>
              <w:right w:val="nil"/>
            </w:tcBorders>
          </w:tcPr>
          <w:p w14:paraId="6F5C12A3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49744F98" w14:textId="77777777">
        <w:trPr>
          <w:trHeight w:val="292"/>
        </w:trPr>
        <w:tc>
          <w:tcPr>
            <w:tcW w:w="113" w:type="dxa"/>
            <w:vMerge/>
            <w:tcBorders>
              <w:top w:val="nil"/>
              <w:left w:val="nil"/>
              <w:bottom w:val="nil"/>
              <w:right w:val="single" w:sz="6" w:space="0" w:color="DDD9C3"/>
            </w:tcBorders>
          </w:tcPr>
          <w:p w14:paraId="5AF0A734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6" w:space="0" w:color="DDD9C3"/>
              <w:left w:val="single" w:sz="6" w:space="0" w:color="DDD9C3"/>
              <w:bottom w:val="single" w:sz="6" w:space="0" w:color="DDD9C3"/>
              <w:right w:val="single" w:sz="6" w:space="0" w:color="DDD9C3"/>
            </w:tcBorders>
            <w:shd w:val="clear" w:color="auto" w:fill="FFCC00"/>
          </w:tcPr>
          <w:p w14:paraId="5D4B6DA0" w14:textId="77777777" w:rsidR="00A815F9" w:rsidRDefault="00C15677">
            <w:pPr>
              <w:pStyle w:val="TableParagraph"/>
              <w:spacing w:line="269" w:lineRule="exact"/>
              <w:ind w:left="1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</w:t>
            </w:r>
          </w:p>
        </w:tc>
        <w:tc>
          <w:tcPr>
            <w:tcW w:w="2487" w:type="dxa"/>
            <w:gridSpan w:val="2"/>
            <w:tcBorders>
              <w:top w:val="single" w:sz="6" w:space="0" w:color="DDD9C3"/>
              <w:left w:val="single" w:sz="6" w:space="0" w:color="DDD9C3"/>
              <w:bottom w:val="single" w:sz="6" w:space="0" w:color="DDD9C3"/>
              <w:right w:val="single" w:sz="6" w:space="0" w:color="DDD9C3"/>
            </w:tcBorders>
          </w:tcPr>
          <w:p w14:paraId="31B97701" w14:textId="77777777" w:rsidR="00A815F9" w:rsidRDefault="00C15677">
            <w:pPr>
              <w:pStyle w:val="TableParagraph"/>
              <w:spacing w:line="254" w:lineRule="exact"/>
              <w:ind w:left="2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070C0"/>
                <w:sz w:val="18"/>
              </w:rPr>
              <w:t>Problematic</w:t>
            </w:r>
          </w:p>
        </w:tc>
        <w:tc>
          <w:tcPr>
            <w:tcW w:w="12050" w:type="dxa"/>
            <w:gridSpan w:val="4"/>
            <w:tcBorders>
              <w:top w:val="single" w:sz="6" w:space="0" w:color="DDD9C3"/>
              <w:left w:val="single" w:sz="6" w:space="0" w:color="DDD9C3"/>
              <w:bottom w:val="single" w:sz="6" w:space="0" w:color="DDD9C3"/>
              <w:right w:val="single" w:sz="6" w:space="0" w:color="DDD9C3"/>
            </w:tcBorders>
          </w:tcPr>
          <w:p w14:paraId="33174013" w14:textId="77777777" w:rsidR="00A815F9" w:rsidRDefault="00C15677">
            <w:pPr>
              <w:pStyle w:val="TableParagraph"/>
              <w:spacing w:line="254" w:lineRule="exact"/>
              <w:ind w:left="3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Delivery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remains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feasible,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issues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/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risks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require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additional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intervention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deliver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the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required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improvement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e.g.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Milestones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breached.</w:t>
            </w:r>
          </w:p>
        </w:tc>
        <w:tc>
          <w:tcPr>
            <w:tcW w:w="238" w:type="dxa"/>
            <w:vMerge/>
            <w:tcBorders>
              <w:top w:val="nil"/>
              <w:left w:val="single" w:sz="6" w:space="0" w:color="DDD9C3"/>
              <w:bottom w:val="nil"/>
              <w:right w:val="nil"/>
            </w:tcBorders>
          </w:tcPr>
          <w:p w14:paraId="1E01E329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3A453910" w14:textId="77777777">
        <w:trPr>
          <w:trHeight w:val="297"/>
        </w:trPr>
        <w:tc>
          <w:tcPr>
            <w:tcW w:w="113" w:type="dxa"/>
            <w:vMerge/>
            <w:tcBorders>
              <w:top w:val="nil"/>
              <w:left w:val="nil"/>
              <w:bottom w:val="nil"/>
              <w:right w:val="single" w:sz="6" w:space="0" w:color="DDD9C3"/>
            </w:tcBorders>
          </w:tcPr>
          <w:p w14:paraId="0E1E60C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6" w:space="0" w:color="DDD9C3"/>
              <w:left w:val="single" w:sz="6" w:space="0" w:color="DDD9C3"/>
              <w:bottom w:val="single" w:sz="6" w:space="0" w:color="DDD9C3"/>
              <w:right w:val="single" w:sz="6" w:space="0" w:color="DDD9C3"/>
            </w:tcBorders>
            <w:shd w:val="clear" w:color="auto" w:fill="993300"/>
          </w:tcPr>
          <w:p w14:paraId="3E743F23" w14:textId="77777777" w:rsidR="00A815F9" w:rsidRDefault="00C15677">
            <w:pPr>
              <w:pStyle w:val="TableParagraph"/>
              <w:spacing w:line="269" w:lineRule="exact"/>
              <w:ind w:left="1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</w:t>
            </w:r>
          </w:p>
        </w:tc>
        <w:tc>
          <w:tcPr>
            <w:tcW w:w="2487" w:type="dxa"/>
            <w:gridSpan w:val="2"/>
            <w:tcBorders>
              <w:top w:val="single" w:sz="6" w:space="0" w:color="DDD9C3"/>
              <w:left w:val="single" w:sz="6" w:space="0" w:color="DDD9C3"/>
              <w:bottom w:val="single" w:sz="6" w:space="0" w:color="DDD9C3"/>
              <w:right w:val="single" w:sz="6" w:space="0" w:color="DDD9C3"/>
            </w:tcBorders>
          </w:tcPr>
          <w:p w14:paraId="0CA6F111" w14:textId="77777777" w:rsidR="00A815F9" w:rsidRDefault="00C15677">
            <w:pPr>
              <w:pStyle w:val="TableParagraph"/>
              <w:spacing w:line="259" w:lineRule="exact"/>
              <w:ind w:left="2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070C0"/>
                <w:sz w:val="18"/>
              </w:rPr>
              <w:t>Delayed</w:t>
            </w:r>
          </w:p>
        </w:tc>
        <w:tc>
          <w:tcPr>
            <w:tcW w:w="12050" w:type="dxa"/>
            <w:gridSpan w:val="4"/>
            <w:tcBorders>
              <w:top w:val="single" w:sz="6" w:space="0" w:color="DDD9C3"/>
              <w:left w:val="single" w:sz="6" w:space="0" w:color="DDD9C3"/>
              <w:bottom w:val="single" w:sz="6" w:space="0" w:color="DDD9C3"/>
              <w:right w:val="single" w:sz="6" w:space="0" w:color="DDD9C3"/>
            </w:tcBorders>
          </w:tcPr>
          <w:p w14:paraId="7B7ADA5C" w14:textId="77777777" w:rsidR="00A815F9" w:rsidRDefault="00C15677">
            <w:pPr>
              <w:pStyle w:val="TableParagraph"/>
              <w:spacing w:line="259" w:lineRule="exact"/>
              <w:ind w:left="3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Off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track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/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trajectory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–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milestone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/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timescales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breached.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Recovery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plan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required.</w:t>
            </w:r>
          </w:p>
        </w:tc>
        <w:tc>
          <w:tcPr>
            <w:tcW w:w="238" w:type="dxa"/>
            <w:vMerge/>
            <w:tcBorders>
              <w:top w:val="nil"/>
              <w:left w:val="single" w:sz="6" w:space="0" w:color="DDD9C3"/>
              <w:bottom w:val="nil"/>
              <w:right w:val="nil"/>
            </w:tcBorders>
          </w:tcPr>
          <w:p w14:paraId="3317FCAD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0CAAE7D8" w14:textId="77777777" w:rsidR="00A815F9" w:rsidRDefault="00A815F9">
      <w:pPr>
        <w:rPr>
          <w:sz w:val="2"/>
          <w:szCs w:val="2"/>
        </w:rPr>
        <w:sectPr w:rsidR="00A815F9">
          <w:headerReference w:type="even" r:id="rId692"/>
          <w:headerReference w:type="default" r:id="rId693"/>
          <w:footerReference w:type="even" r:id="rId694"/>
          <w:footerReference w:type="default" r:id="rId695"/>
          <w:pgSz w:w="16840" w:h="11900" w:orient="landscape"/>
          <w:pgMar w:top="860" w:right="440" w:bottom="1200" w:left="460" w:header="165" w:footer="1004" w:gutter="0"/>
          <w:pgNumType w:start="1"/>
          <w:cols w:space="720"/>
        </w:sectPr>
      </w:pPr>
    </w:p>
    <w:p w14:paraId="138CF275" w14:textId="77777777" w:rsidR="00A815F9" w:rsidRDefault="00A815F9">
      <w:pPr>
        <w:pStyle w:val="BodyText"/>
        <w:spacing w:before="13"/>
        <w:rPr>
          <w:rFonts w:ascii="Calibri"/>
          <w:b/>
          <w:sz w:val="12"/>
        </w:rPr>
      </w:pPr>
    </w:p>
    <w:p w14:paraId="213E33B2" w14:textId="77777777" w:rsidR="00A815F9" w:rsidRDefault="00C15677">
      <w:pPr>
        <w:numPr>
          <w:ilvl w:val="0"/>
          <w:numId w:val="102"/>
        </w:numPr>
        <w:tabs>
          <w:tab w:val="left" w:pos="619"/>
          <w:tab w:val="left" w:pos="15685"/>
        </w:tabs>
        <w:spacing w:before="37"/>
        <w:ind w:hanging="361"/>
        <w:rPr>
          <w:rFonts w:ascii="Calibri"/>
          <w:b/>
          <w:sz w:val="28"/>
        </w:rPr>
      </w:pPr>
      <w:r>
        <w:pict w14:anchorId="645CCC5E">
          <v:group id="_x0000_s1043" alt="" style="position:absolute;left:0;text-align:left;margin-left:30.4pt;margin-top:30.75pt;width:779.8pt;height:396.3pt;z-index:-251586048;mso-position-horizontal-relative:page" coordorigin="608,615" coordsize="15596,7926">
            <v:rect id="_x0000_s1044" alt="" style="position:absolute;left:10664;top:7541;width:5540;height:999" fillcolor="#eeece1" stroked="f"/>
            <v:shape id="_x0000_s1045" alt="" style="position:absolute;left:608;top:7493;width:10008;height:44" coordorigin="608,7493" coordsize="10008,44" path="m10616,7493r-2059,l8514,7493r-7906,l608,7537r7906,l8557,7537r2059,l10616,7493xe" fillcolor="#c4bc96" stroked="f">
              <v:path arrowok="t"/>
            </v:shape>
            <v:shape id="_x0000_s1046" type="#_x0000_t75" alt="" style="position:absolute;left:13596;top:7647;width:142;height:145">
              <v:imagedata r:id="rId696" o:title=""/>
            </v:shape>
            <v:shape id="_x0000_s1047" type="#_x0000_t75" alt="" style="position:absolute;left:13489;top:7646;width:95;height:109">
              <v:imagedata r:id="rId697" o:title=""/>
            </v:shape>
            <v:shape id="_x0000_s1048" type="#_x0000_t75" alt="" style="position:absolute;left:13709;top:7606;width:128;height:149">
              <v:imagedata r:id="rId698" o:title=""/>
            </v:shape>
            <v:shape id="_x0000_s1049" type="#_x0000_t75" alt="" style="position:absolute;left:12682;top:7646;width:213;height:109">
              <v:imagedata r:id="rId699" o:title=""/>
            </v:shape>
            <v:shape id="_x0000_s1050" type="#_x0000_t75" alt="" style="position:absolute;left:13231;top:7646;width:159;height:109">
              <v:imagedata r:id="rId700" o:title=""/>
            </v:shape>
            <v:shape id="_x0000_s1051" type="#_x0000_t75" alt="" style="position:absolute;left:12923;top:7646;width:62;height:107">
              <v:imagedata r:id="rId701" o:title=""/>
            </v:shape>
            <v:shape id="_x0000_s1052" type="#_x0000_t75" alt="" style="position:absolute;left:12520;top:7646;width:92;height:107">
              <v:imagedata r:id="rId702" o:title=""/>
            </v:shape>
            <v:shape id="_x0000_s1053" type="#_x0000_t75" alt="" style="position:absolute;left:12394;top:7646;width:104;height:109">
              <v:imagedata r:id="rId703" o:title=""/>
            </v:shape>
            <v:shape id="_x0000_s1054" type="#_x0000_t75" alt="" style="position:absolute;left:12178;top:7623;width:153;height:132">
              <v:imagedata r:id="rId704" o:title=""/>
            </v:shape>
            <v:shape id="_x0000_s1055" type="#_x0000_t75" alt="" style="position:absolute;left:11954;top:7646;width:202;height:146">
              <v:imagedata r:id="rId705" o:title=""/>
            </v:shape>
            <v:shape id="_x0000_s1056" type="#_x0000_t75" alt="" style="position:absolute;left:11776;top:7646;width:153;height:107">
              <v:imagedata r:id="rId706" o:title=""/>
            </v:shape>
            <v:shape id="_x0000_s1057" type="#_x0000_t75" alt="" style="position:absolute;left:13408;top:7623;width:66;height:132">
              <v:imagedata r:id="rId707" o:title=""/>
            </v:shape>
            <v:shape id="_x0000_s1058" type="#_x0000_t75" alt="" style="position:absolute;left:13903;top:7610;width:133;height:145">
              <v:imagedata r:id="rId708" o:title=""/>
            </v:shape>
            <v:shape id="_x0000_s1059" type="#_x0000_t75" alt="" style="position:absolute;left:13046;top:7610;width:164;height:145">
              <v:imagedata r:id="rId709" o:title=""/>
            </v:shape>
            <v:shape id="_x0000_s1060" type="#_x0000_t75" alt="" style="position:absolute;left:720;top:614;width:7399;height:6879">
              <v:imagedata r:id="rId710" o:title=""/>
            </v:shape>
            <v:shape id="_x0000_s1061" type="#_x0000_t75" alt="" style="position:absolute;left:5667;top:1990;width:679;height:709">
              <v:imagedata r:id="rId711" o:title=""/>
            </v:shape>
            <v:shape id="_x0000_s1062" type="#_x0000_t75" alt="" style="position:absolute;left:5513;top:698;width:558;height:1127">
              <v:imagedata r:id="rId712" o:title=""/>
            </v:shape>
            <v:shape id="_x0000_s1063" type="#_x0000_t75" alt="" style="position:absolute;left:4326;top:3182;width:679;height:743">
              <v:imagedata r:id="rId713" o:title=""/>
            </v:shape>
            <v:shape id="_x0000_s1064" type="#_x0000_t75" alt="" style="position:absolute;left:6139;top:1063;width:543;height:543">
              <v:imagedata r:id="rId714" o:title=""/>
            </v:shape>
            <w10:wrap anchorx="page"/>
          </v:group>
        </w:pict>
      </w:r>
      <w:r>
        <w:rPr>
          <w:rFonts w:ascii="Calibri"/>
          <w:b/>
          <w:color w:val="FFFFFF"/>
          <w:sz w:val="28"/>
          <w:shd w:val="clear" w:color="auto" w:fill="1F497D"/>
        </w:rPr>
        <w:t>Strategic</w:t>
      </w:r>
      <w:r>
        <w:rPr>
          <w:rFonts w:ascii="Calibri"/>
          <w:b/>
          <w:color w:val="FFFFFF"/>
          <w:spacing w:val="-2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Risk</w:t>
      </w:r>
      <w:r>
        <w:rPr>
          <w:rFonts w:ascii="Calibri"/>
          <w:b/>
          <w:color w:val="FFFFFF"/>
          <w:spacing w:val="-2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Heat</w:t>
      </w:r>
      <w:r>
        <w:rPr>
          <w:rFonts w:ascii="Calibri"/>
          <w:b/>
          <w:color w:val="FFFFFF"/>
          <w:spacing w:val="-2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Map</w:t>
      </w:r>
      <w:r>
        <w:rPr>
          <w:rFonts w:ascii="Calibri"/>
          <w:b/>
          <w:color w:val="FFFFFF"/>
          <w:sz w:val="28"/>
          <w:shd w:val="clear" w:color="auto" w:fill="1F497D"/>
        </w:rPr>
        <w:tab/>
      </w:r>
    </w:p>
    <w:p w14:paraId="6A51E830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63455FF0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777E669B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47334224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147D4668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2502C9C4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770330B4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507054B0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006DC1FA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0DB745BA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4AFAA2FF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0C4BFF59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5A8FA7F0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542A7B47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7CC82B81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2639F677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18B0FDC9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5904D798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29CFB850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20DEA397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1836991F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019CF5C2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7D8CCF7E" w14:textId="77777777" w:rsidR="00A815F9" w:rsidRDefault="00A815F9">
      <w:pPr>
        <w:pStyle w:val="BodyText"/>
        <w:rPr>
          <w:rFonts w:ascii="Calibri"/>
          <w:b/>
          <w:sz w:val="20"/>
        </w:rPr>
      </w:pPr>
    </w:p>
    <w:p w14:paraId="1E010193" w14:textId="77777777" w:rsidR="00A815F9" w:rsidRDefault="00C15677">
      <w:pPr>
        <w:pStyle w:val="BodyText"/>
        <w:spacing w:before="8"/>
        <w:rPr>
          <w:rFonts w:ascii="Calibri"/>
          <w:b/>
          <w:sz w:val="26"/>
        </w:rPr>
      </w:pPr>
      <w:r>
        <w:pict w14:anchorId="78A586CB">
          <v:shape id="_x0000_s1042" type="#_x0000_t202" alt="" style="position:absolute;margin-left:531.9pt;margin-top:22.2pt;width:279.15pt;height:52.6pt;z-index:-251486720;mso-wrap-style:square;mso-wrap-edited:f;mso-width-percent:0;mso-height-percent:0;mso-wrap-distance-left:0;mso-wrap-distance-right:0;mso-position-horizontal-relative:page;mso-width-percent:0;mso-height-percent:0;v-text-anchor:top" filled="f" strokecolor="#c4bc96" strokeweight="2.16pt">
            <v:textbox inset="0,0,0,0">
              <w:txbxContent>
                <w:p w14:paraId="764AE456" w14:textId="77777777" w:rsidR="00A815F9" w:rsidRDefault="00A815F9">
                  <w:pPr>
                    <w:pStyle w:val="BodyText"/>
                    <w:spacing w:before="1"/>
                    <w:rPr>
                      <w:rFonts w:ascii="Calibri"/>
                      <w:b/>
                      <w:sz w:val="18"/>
                    </w:rPr>
                  </w:pPr>
                </w:p>
                <w:p w14:paraId="32269B59" w14:textId="77777777" w:rsidR="00A815F9" w:rsidRDefault="00C15677">
                  <w:pPr>
                    <w:spacing w:before="1" w:line="204" w:lineRule="auto"/>
                    <w:ind w:left="90" w:right="78"/>
                    <w:jc w:val="both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The maps shown above aim to illustrate where the risks set out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within the BAF impact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upon the achievement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of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our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Strategic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Objectives.</w:t>
                  </w:r>
                </w:p>
              </w:txbxContent>
            </v:textbox>
            <w10:wrap type="topAndBottom" anchorx="page"/>
          </v:shape>
        </w:pict>
      </w:r>
    </w:p>
    <w:p w14:paraId="27A61987" w14:textId="77777777" w:rsidR="00A815F9" w:rsidRDefault="00A815F9">
      <w:pPr>
        <w:rPr>
          <w:rFonts w:ascii="Calibri"/>
          <w:sz w:val="26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2A2E2191" w14:textId="77777777" w:rsidR="00A815F9" w:rsidRDefault="00A815F9">
      <w:pPr>
        <w:pStyle w:val="BodyText"/>
        <w:spacing w:before="13"/>
        <w:rPr>
          <w:rFonts w:ascii="Calibri"/>
          <w:b/>
          <w:sz w:val="12"/>
        </w:rPr>
      </w:pPr>
    </w:p>
    <w:p w14:paraId="46CA8321" w14:textId="77777777" w:rsidR="00A815F9" w:rsidRDefault="00C15677">
      <w:pPr>
        <w:pStyle w:val="ListParagraph"/>
        <w:numPr>
          <w:ilvl w:val="0"/>
          <w:numId w:val="102"/>
        </w:numPr>
        <w:tabs>
          <w:tab w:val="left" w:pos="619"/>
          <w:tab w:val="left" w:pos="15685"/>
        </w:tabs>
        <w:spacing w:before="37"/>
        <w:ind w:hanging="361"/>
        <w:rPr>
          <w:rFonts w:ascii="Calibri"/>
          <w:b/>
          <w:sz w:val="28"/>
        </w:rPr>
      </w:pPr>
      <w:r>
        <w:rPr>
          <w:rFonts w:ascii="Calibri"/>
          <w:b/>
          <w:color w:val="FFFFFF"/>
          <w:sz w:val="28"/>
          <w:shd w:val="clear" w:color="auto" w:fill="1F497D"/>
        </w:rPr>
        <w:t>Board</w:t>
      </w:r>
      <w:r>
        <w:rPr>
          <w:rFonts w:ascii="Calibri"/>
          <w:b/>
          <w:color w:val="FFFFFF"/>
          <w:spacing w:val="-1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Assurance</w:t>
      </w:r>
      <w:r>
        <w:rPr>
          <w:rFonts w:ascii="Calibri"/>
          <w:b/>
          <w:color w:val="FFFFFF"/>
          <w:spacing w:val="-1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Framework</w:t>
      </w:r>
      <w:r>
        <w:rPr>
          <w:rFonts w:ascii="Calibri"/>
          <w:b/>
          <w:color w:val="FFFFFF"/>
          <w:spacing w:val="-1"/>
          <w:sz w:val="28"/>
          <w:shd w:val="clear" w:color="auto" w:fill="1F497D"/>
        </w:rPr>
        <w:t xml:space="preserve"> </w:t>
      </w:r>
      <w:r>
        <w:rPr>
          <w:rFonts w:ascii="Calibri"/>
          <w:b/>
          <w:color w:val="FFFFFF"/>
          <w:sz w:val="28"/>
          <w:shd w:val="clear" w:color="auto" w:fill="1F497D"/>
        </w:rPr>
        <w:t>2020/21</w:t>
      </w:r>
      <w:r>
        <w:rPr>
          <w:rFonts w:ascii="Calibri"/>
          <w:b/>
          <w:color w:val="FFFFFF"/>
          <w:sz w:val="28"/>
          <w:shd w:val="clear" w:color="auto" w:fill="1F497D"/>
        </w:rPr>
        <w:tab/>
      </w:r>
    </w:p>
    <w:p w14:paraId="62155F74" w14:textId="77777777" w:rsidR="00A815F9" w:rsidRDefault="00A815F9">
      <w:pPr>
        <w:pStyle w:val="BodyText"/>
        <w:spacing w:before="11"/>
        <w:rPr>
          <w:rFonts w:ascii="Calibri"/>
          <w:b/>
          <w:sz w:val="13"/>
        </w:rPr>
      </w:pPr>
    </w:p>
    <w:tbl>
      <w:tblPr>
        <w:tblW w:w="0" w:type="auto"/>
        <w:tblInd w:w="168" w:type="dxa"/>
        <w:tblBorders>
          <w:top w:val="single" w:sz="18" w:space="0" w:color="C4BC96"/>
          <w:left w:val="single" w:sz="18" w:space="0" w:color="C4BC96"/>
          <w:bottom w:val="single" w:sz="18" w:space="0" w:color="C4BC96"/>
          <w:right w:val="single" w:sz="18" w:space="0" w:color="C4BC96"/>
          <w:insideH w:val="single" w:sz="18" w:space="0" w:color="C4BC96"/>
          <w:insideV w:val="single" w:sz="1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4"/>
        <w:gridCol w:w="588"/>
        <w:gridCol w:w="449"/>
        <w:gridCol w:w="807"/>
        <w:gridCol w:w="807"/>
        <w:gridCol w:w="807"/>
        <w:gridCol w:w="1712"/>
        <w:gridCol w:w="1762"/>
        <w:gridCol w:w="3569"/>
        <w:gridCol w:w="559"/>
        <w:gridCol w:w="962"/>
        <w:gridCol w:w="1046"/>
        <w:gridCol w:w="1048"/>
      </w:tblGrid>
      <w:tr w:rsidR="00A815F9" w14:paraId="20610C40" w14:textId="77777777">
        <w:trPr>
          <w:trHeight w:val="267"/>
        </w:trPr>
        <w:tc>
          <w:tcPr>
            <w:tcW w:w="15640" w:type="dxa"/>
            <w:gridSpan w:val="13"/>
            <w:tcBorders>
              <w:bottom w:val="single" w:sz="6" w:space="0" w:color="C4BC96"/>
            </w:tcBorders>
            <w:shd w:val="clear" w:color="auto" w:fill="1F497D"/>
          </w:tcPr>
          <w:p w14:paraId="68FBD681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</w:p>
        </w:tc>
      </w:tr>
      <w:tr w:rsidR="00A815F9" w14:paraId="25DA607B" w14:textId="77777777">
        <w:trPr>
          <w:trHeight w:val="925"/>
        </w:trPr>
        <w:tc>
          <w:tcPr>
            <w:tcW w:w="2112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461FB09E" w14:textId="77777777" w:rsidR="00A815F9" w:rsidRDefault="00C15677">
            <w:pPr>
              <w:pStyle w:val="TableParagraph"/>
              <w:spacing w:before="188" w:line="204" w:lineRule="auto"/>
              <w:ind w:left="111" w:right="22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BAF Reference and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Title:</w:t>
            </w:r>
          </w:p>
        </w:tc>
        <w:tc>
          <w:tcPr>
            <w:tcW w:w="13528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48C76E2C" w14:textId="77777777" w:rsidR="00A815F9" w:rsidRDefault="00C15677">
            <w:pPr>
              <w:pStyle w:val="TableParagraph"/>
              <w:spacing w:before="98" w:line="208" w:lineRule="auto"/>
              <w:ind w:left="122" w:hanging="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1F497D"/>
                <w:sz w:val="28"/>
              </w:rPr>
              <w:t>BAF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SO1: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Safe,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high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quality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care:</w:t>
            </w:r>
            <w:r>
              <w:rPr>
                <w:rFonts w:ascii="Calibri"/>
                <w:b/>
                <w:color w:val="1F497D"/>
                <w:spacing w:val="3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We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will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deliver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excellent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quality</w:t>
            </w:r>
            <w:r>
              <w:rPr>
                <w:rFonts w:ascii="Calibri"/>
                <w:b/>
                <w:color w:val="1F497D"/>
                <w:spacing w:val="3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of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care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as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measured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by</w:t>
            </w:r>
            <w:r>
              <w:rPr>
                <w:rFonts w:ascii="Calibri"/>
                <w:b/>
                <w:color w:val="1F497D"/>
                <w:spacing w:val="3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an</w:t>
            </w:r>
            <w:r>
              <w:rPr>
                <w:rFonts w:ascii="Calibri"/>
                <w:b/>
                <w:color w:val="1F497D"/>
                <w:spacing w:val="3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outstanding</w:t>
            </w:r>
            <w:r>
              <w:rPr>
                <w:rFonts w:ascii="Calibri"/>
                <w:b/>
                <w:color w:val="1F497D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CQC</w:t>
            </w:r>
            <w:r>
              <w:rPr>
                <w:rFonts w:ascii="Calibri"/>
                <w:b/>
                <w:color w:val="1F497D"/>
                <w:spacing w:val="-6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rating</w:t>
            </w:r>
            <w:r>
              <w:rPr>
                <w:rFonts w:ascii="Calibri"/>
                <w:b/>
                <w:color w:val="1F497D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by 2022</w:t>
            </w:r>
          </w:p>
        </w:tc>
      </w:tr>
      <w:tr w:rsidR="00A815F9" w14:paraId="684066D9" w14:textId="77777777">
        <w:trPr>
          <w:trHeight w:val="825"/>
        </w:trPr>
        <w:tc>
          <w:tcPr>
            <w:tcW w:w="2112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45B42800" w14:textId="77777777" w:rsidR="00A815F9" w:rsidRDefault="00C15677">
            <w:pPr>
              <w:pStyle w:val="TableParagraph"/>
              <w:spacing w:before="231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Description:</w:t>
            </w:r>
          </w:p>
        </w:tc>
        <w:tc>
          <w:tcPr>
            <w:tcW w:w="13528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2B6F4F42" w14:textId="77777777" w:rsidR="00A815F9" w:rsidRDefault="00C15677">
            <w:pPr>
              <w:pStyle w:val="TableParagraph"/>
              <w:spacing w:before="111" w:line="204" w:lineRule="auto"/>
              <w:ind w:left="12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F497D"/>
                <w:sz w:val="24"/>
              </w:rPr>
              <w:t>The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Trust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fails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to</w:t>
            </w:r>
            <w:r>
              <w:rPr>
                <w:rFonts w:ascii="Calibri" w:hAnsi="Calibri"/>
                <w:b/>
                <w:color w:val="1F497D"/>
                <w:spacing w:val="3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deliver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excellence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in</w:t>
            </w:r>
            <w:r>
              <w:rPr>
                <w:rFonts w:ascii="Calibri" w:hAnsi="Calibri"/>
                <w:b/>
                <w:color w:val="1F497D"/>
                <w:spacing w:val="3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care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outcomes,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and/or</w:t>
            </w:r>
            <w:r>
              <w:rPr>
                <w:rFonts w:ascii="Calibri" w:hAnsi="Calibri"/>
                <w:b/>
                <w:color w:val="1F497D"/>
                <w:spacing w:val="3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patient/public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experience,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which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impacts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on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the</w:t>
            </w:r>
            <w:r>
              <w:rPr>
                <w:rFonts w:ascii="Calibri" w:hAnsi="Calibri"/>
                <w:b/>
                <w:color w:val="1F497D"/>
                <w:spacing w:val="3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Trust’s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ability</w:t>
            </w:r>
            <w:r>
              <w:rPr>
                <w:rFonts w:ascii="Calibri" w:hAnsi="Calibri"/>
                <w:b/>
                <w:color w:val="1F497D"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to</w:t>
            </w:r>
            <w:r>
              <w:rPr>
                <w:rFonts w:ascii="Calibri" w:hAns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deliver</w:t>
            </w:r>
            <w:r>
              <w:rPr>
                <w:rFonts w:ascii="Calibri" w:hAnsi="Calibri"/>
                <w:b/>
                <w:color w:val="1F497D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services which are safe and meet the needs of our local</w:t>
            </w:r>
            <w:r>
              <w:rPr>
                <w:rFonts w:ascii="Calibri" w:hAnsi="Calibri"/>
                <w:b/>
                <w:color w:val="1F497D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4"/>
              </w:rPr>
              <w:t>population.</w:t>
            </w:r>
          </w:p>
        </w:tc>
      </w:tr>
      <w:tr w:rsidR="00A815F9" w14:paraId="55CB1FEF" w14:textId="77777777">
        <w:trPr>
          <w:trHeight w:val="268"/>
        </w:trPr>
        <w:tc>
          <w:tcPr>
            <w:tcW w:w="2112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09B684CD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Director:</w:t>
            </w:r>
          </w:p>
        </w:tc>
        <w:tc>
          <w:tcPr>
            <w:tcW w:w="4582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EEECE1"/>
          </w:tcPr>
          <w:p w14:paraId="3A116A84" w14:textId="77777777" w:rsidR="00A815F9" w:rsidRDefault="00C15677">
            <w:pPr>
              <w:pStyle w:val="TableParagraph"/>
              <w:spacing w:line="248" w:lineRule="exact"/>
              <w:ind w:left="1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Director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Nursing</w:t>
            </w:r>
          </w:p>
        </w:tc>
        <w:tc>
          <w:tcPr>
            <w:tcW w:w="1762" w:type="dxa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49300CB7" w14:textId="77777777" w:rsidR="00A815F9" w:rsidRDefault="00C15677">
            <w:pPr>
              <w:pStyle w:val="TableParagraph"/>
              <w:spacing w:line="248" w:lineRule="exact"/>
              <w:ind w:left="11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Supported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By:</w:t>
            </w:r>
          </w:p>
        </w:tc>
        <w:tc>
          <w:tcPr>
            <w:tcW w:w="7184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53649C40" w14:textId="77777777" w:rsidR="00A815F9" w:rsidRDefault="00C15677">
            <w:pPr>
              <w:pStyle w:val="TableParagraph"/>
              <w:spacing w:line="248" w:lineRule="exact"/>
              <w:ind w:left="12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Medical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Director</w:t>
            </w:r>
          </w:p>
        </w:tc>
      </w:tr>
      <w:tr w:rsidR="00A815F9" w14:paraId="3D27ACD4" w14:textId="77777777">
        <w:trPr>
          <w:trHeight w:val="268"/>
        </w:trPr>
        <w:tc>
          <w:tcPr>
            <w:tcW w:w="2112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6C95081C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Committee:</w:t>
            </w:r>
          </w:p>
        </w:tc>
        <w:tc>
          <w:tcPr>
            <w:tcW w:w="13528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2C6516C7" w14:textId="77777777" w:rsidR="00A815F9" w:rsidRDefault="00C15677">
            <w:pPr>
              <w:pStyle w:val="TableParagraph"/>
              <w:spacing w:line="248" w:lineRule="exact"/>
              <w:ind w:left="1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Quality,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Patient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Experience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Safety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Committee</w:t>
            </w:r>
          </w:p>
        </w:tc>
      </w:tr>
      <w:tr w:rsidR="00A815F9" w14:paraId="29834B47" w14:textId="77777777">
        <w:trPr>
          <w:trHeight w:val="233"/>
        </w:trPr>
        <w:tc>
          <w:tcPr>
            <w:tcW w:w="2112" w:type="dxa"/>
            <w:gridSpan w:val="2"/>
            <w:vMerge w:val="restart"/>
            <w:tcBorders>
              <w:top w:val="single" w:sz="6" w:space="0" w:color="C4BC96"/>
              <w:right w:val="single" w:sz="6" w:space="0" w:color="C4BC96"/>
            </w:tcBorders>
            <w:shd w:val="clear" w:color="auto" w:fill="4F81BD"/>
          </w:tcPr>
          <w:p w14:paraId="361E275E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3DD91FA2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  <w:sz w:val="16"/>
              </w:rPr>
            </w:pPr>
          </w:p>
          <w:p w14:paraId="4D9F6590" w14:textId="77777777" w:rsidR="00A815F9" w:rsidRDefault="00C15677">
            <w:pPr>
              <w:pStyle w:val="TableParagraph"/>
              <w:spacing w:line="199" w:lineRule="auto"/>
              <w:ind w:left="111" w:right="275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Links to Corporate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Register:</w:t>
            </w:r>
          </w:p>
        </w:tc>
        <w:tc>
          <w:tcPr>
            <w:tcW w:w="10472" w:type="dxa"/>
            <w:gridSpan w:val="8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77082BBD" w14:textId="77777777" w:rsidR="00A815F9" w:rsidRDefault="00C15677">
            <w:pPr>
              <w:pStyle w:val="TableParagraph"/>
              <w:spacing w:line="214" w:lineRule="exact"/>
              <w:ind w:left="5046" w:right="500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Title</w:t>
            </w:r>
          </w:p>
        </w:tc>
        <w:tc>
          <w:tcPr>
            <w:tcW w:w="3056" w:type="dxa"/>
            <w:gridSpan w:val="3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4F81BD"/>
          </w:tcPr>
          <w:p w14:paraId="0F82D71E" w14:textId="77777777" w:rsidR="00A815F9" w:rsidRDefault="00C15677">
            <w:pPr>
              <w:pStyle w:val="TableParagraph"/>
              <w:spacing w:line="214" w:lineRule="exact"/>
              <w:ind w:left="78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Current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Score</w:t>
            </w:r>
          </w:p>
        </w:tc>
      </w:tr>
      <w:tr w:rsidR="00A815F9" w14:paraId="3EDA5FA5" w14:textId="77777777">
        <w:trPr>
          <w:trHeight w:val="1486"/>
        </w:trPr>
        <w:tc>
          <w:tcPr>
            <w:tcW w:w="2112" w:type="dxa"/>
            <w:gridSpan w:val="2"/>
            <w:vMerge/>
            <w:tcBorders>
              <w:top w:val="nil"/>
              <w:right w:val="single" w:sz="6" w:space="0" w:color="C4BC96"/>
            </w:tcBorders>
            <w:shd w:val="clear" w:color="auto" w:fill="4F81BD"/>
          </w:tcPr>
          <w:p w14:paraId="2CEBB12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0472" w:type="dxa"/>
            <w:gridSpan w:val="8"/>
            <w:tcBorders>
              <w:top w:val="single" w:sz="6" w:space="0" w:color="C4BC96"/>
              <w:left w:val="single" w:sz="6" w:space="0" w:color="C4BC96"/>
              <w:right w:val="single" w:sz="6" w:space="0" w:color="C4BC96"/>
            </w:tcBorders>
            <w:shd w:val="clear" w:color="auto" w:fill="EEECE1"/>
          </w:tcPr>
          <w:p w14:paraId="68F8984F" w14:textId="77777777" w:rsidR="00A815F9" w:rsidRDefault="00C15677">
            <w:pPr>
              <w:pStyle w:val="TableParagraph"/>
              <w:numPr>
                <w:ilvl w:val="0"/>
                <w:numId w:val="101"/>
              </w:numPr>
              <w:tabs>
                <w:tab w:val="left" w:pos="482"/>
                <w:tab w:val="left" w:pos="483"/>
              </w:tabs>
              <w:spacing w:line="199" w:lineRule="auto"/>
              <w:ind w:right="15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208 Failure to achieve 4 hour wait as per National Performance Target of 95%, resulting in patient safety, experience and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risks</w:t>
            </w:r>
          </w:p>
          <w:p w14:paraId="23F7F8CD" w14:textId="77777777" w:rsidR="00A815F9" w:rsidRDefault="00C15677">
            <w:pPr>
              <w:pStyle w:val="TableParagraph"/>
              <w:numPr>
                <w:ilvl w:val="0"/>
                <w:numId w:val="101"/>
              </w:numPr>
              <w:tabs>
                <w:tab w:val="left" w:pos="482"/>
                <w:tab w:val="left" w:pos="483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274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Failure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backlog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maintenance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equipment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replacement</w:t>
            </w:r>
          </w:p>
          <w:p w14:paraId="7B108BBD" w14:textId="77777777" w:rsidR="00A815F9" w:rsidRDefault="00C15677">
            <w:pPr>
              <w:pStyle w:val="TableParagraph"/>
              <w:numPr>
                <w:ilvl w:val="0"/>
                <w:numId w:val="101"/>
              </w:numPr>
              <w:tabs>
                <w:tab w:val="left" w:pos="482"/>
                <w:tab w:val="left" w:pos="483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2066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registered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nurses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mid</w:t>
            </w:r>
            <w:r>
              <w:rPr>
                <w:rFonts w:ascii="Calibri" w:hAnsi="Calibri"/>
                <w:sz w:val="20"/>
              </w:rPr>
              <w:t>wives</w:t>
            </w:r>
          </w:p>
          <w:p w14:paraId="44CDC580" w14:textId="77777777" w:rsidR="00A815F9" w:rsidRDefault="00C15677">
            <w:pPr>
              <w:pStyle w:val="TableParagraph"/>
              <w:numPr>
                <w:ilvl w:val="0"/>
                <w:numId w:val="101"/>
              </w:numPr>
              <w:tabs>
                <w:tab w:val="left" w:pos="482"/>
                <w:tab w:val="left" w:pos="483"/>
              </w:tabs>
              <w:spacing w:line="244" w:lineRule="exact"/>
              <w:ind w:right="2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2260 Lack of a whole system approach across health and social care for the management of Children and Young People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(CYP)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mental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behavioural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crisis.</w:t>
            </w:r>
          </w:p>
        </w:tc>
        <w:tc>
          <w:tcPr>
            <w:tcW w:w="3056" w:type="dxa"/>
            <w:gridSpan w:val="3"/>
            <w:tcBorders>
              <w:top w:val="single" w:sz="6" w:space="0" w:color="C4BC96"/>
              <w:left w:val="single" w:sz="6" w:space="0" w:color="C4BC96"/>
            </w:tcBorders>
            <w:shd w:val="clear" w:color="auto" w:fill="FF0000"/>
          </w:tcPr>
          <w:p w14:paraId="251E9273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0E4FC2D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15"/>
              </w:rPr>
            </w:pPr>
          </w:p>
          <w:p w14:paraId="0BAB1F3F" w14:textId="77777777" w:rsidR="00A815F9" w:rsidRDefault="00C15677">
            <w:pPr>
              <w:pStyle w:val="TableParagraph"/>
              <w:ind w:left="1149" w:right="108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(High)</w:t>
            </w:r>
          </w:p>
        </w:tc>
      </w:tr>
      <w:tr w:rsidR="00A815F9" w14:paraId="7EADC327" w14:textId="77777777">
        <w:trPr>
          <w:trHeight w:val="262"/>
        </w:trPr>
        <w:tc>
          <w:tcPr>
            <w:tcW w:w="15640" w:type="dxa"/>
            <w:gridSpan w:val="13"/>
            <w:tcBorders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5A9419C7" w14:textId="77777777" w:rsidR="00A815F9" w:rsidRDefault="00C15677">
            <w:pPr>
              <w:pStyle w:val="TableParagraph"/>
              <w:spacing w:line="243" w:lineRule="exact"/>
              <w:ind w:left="12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Scoring</w:t>
            </w:r>
          </w:p>
        </w:tc>
      </w:tr>
      <w:tr w:rsidR="00A815F9" w14:paraId="0025D608" w14:textId="77777777">
        <w:trPr>
          <w:trHeight w:val="488"/>
        </w:trPr>
        <w:tc>
          <w:tcPr>
            <w:tcW w:w="152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6B24A388" w14:textId="77777777" w:rsidR="00A815F9" w:rsidRDefault="00C15677">
            <w:pPr>
              <w:pStyle w:val="TableParagraph"/>
              <w:spacing w:before="77"/>
              <w:ind w:left="44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</w:p>
        </w:tc>
        <w:tc>
          <w:tcPr>
            <w:tcW w:w="1037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77A275B0" w14:textId="77777777" w:rsidR="00A815F9" w:rsidRDefault="00C15677">
            <w:pPr>
              <w:pStyle w:val="TableParagraph"/>
              <w:spacing w:before="77"/>
              <w:ind w:left="388" w:right="34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Q1</w:t>
            </w:r>
          </w:p>
        </w:tc>
        <w:tc>
          <w:tcPr>
            <w:tcW w:w="8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2E89E6B0" w14:textId="77777777" w:rsidR="00A815F9" w:rsidRDefault="00C15677">
            <w:pPr>
              <w:pStyle w:val="TableParagraph"/>
              <w:spacing w:before="77"/>
              <w:ind w:left="48" w:right="1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Q2</w:t>
            </w:r>
          </w:p>
        </w:tc>
        <w:tc>
          <w:tcPr>
            <w:tcW w:w="8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7B63AA40" w14:textId="77777777" w:rsidR="00A815F9" w:rsidRDefault="00C15677">
            <w:pPr>
              <w:pStyle w:val="TableParagraph"/>
              <w:spacing w:before="77"/>
              <w:ind w:left="48" w:right="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Q3</w:t>
            </w:r>
          </w:p>
        </w:tc>
        <w:tc>
          <w:tcPr>
            <w:tcW w:w="8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398761EB" w14:textId="77777777" w:rsidR="00A815F9" w:rsidRDefault="00C15677">
            <w:pPr>
              <w:pStyle w:val="TableParagraph"/>
              <w:spacing w:before="77"/>
              <w:ind w:left="29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Q4</w:t>
            </w:r>
          </w:p>
        </w:tc>
        <w:tc>
          <w:tcPr>
            <w:tcW w:w="7043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19C45A34" w14:textId="77777777" w:rsidR="00A815F9" w:rsidRDefault="00C15677">
            <w:pPr>
              <w:pStyle w:val="TableParagraph"/>
              <w:spacing w:before="77"/>
              <w:ind w:left="2545" w:right="250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Rationale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for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</w:tc>
        <w:tc>
          <w:tcPr>
            <w:tcW w:w="2567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1CC52A99" w14:textId="77777777" w:rsidR="00A815F9" w:rsidRDefault="00C15677">
            <w:pPr>
              <w:pStyle w:val="TableParagraph"/>
              <w:spacing w:line="224" w:lineRule="exact"/>
              <w:ind w:left="59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  <w:p w14:paraId="530001C7" w14:textId="77777777" w:rsidR="00A815F9" w:rsidRDefault="00C15677">
            <w:pPr>
              <w:pStyle w:val="TableParagraph"/>
              <w:spacing w:line="245" w:lineRule="exact"/>
              <w:ind w:left="67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(Risk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Appetite)</w:t>
            </w:r>
          </w:p>
        </w:tc>
        <w:tc>
          <w:tcPr>
            <w:tcW w:w="1048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2511319" w14:textId="77777777" w:rsidR="00A815F9" w:rsidRDefault="00C15677">
            <w:pPr>
              <w:pStyle w:val="TableParagraph"/>
              <w:spacing w:line="224" w:lineRule="exact"/>
              <w:ind w:left="27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</w:p>
          <w:p w14:paraId="3B567DD3" w14:textId="77777777" w:rsidR="00A815F9" w:rsidRDefault="00C15677">
            <w:pPr>
              <w:pStyle w:val="TableParagraph"/>
              <w:spacing w:line="245" w:lineRule="exact"/>
              <w:ind w:left="33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</w:tr>
      <w:tr w:rsidR="00A815F9" w14:paraId="3233D3E6" w14:textId="77777777">
        <w:trPr>
          <w:trHeight w:val="320"/>
        </w:trPr>
        <w:tc>
          <w:tcPr>
            <w:tcW w:w="152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4690A43B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1037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35F95589" w14:textId="77777777" w:rsidR="00A815F9" w:rsidRDefault="00C15677">
            <w:pPr>
              <w:pStyle w:val="TableParagraph"/>
              <w:spacing w:before="9"/>
              <w:ind w:left="4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4</w:t>
            </w:r>
          </w:p>
        </w:tc>
        <w:tc>
          <w:tcPr>
            <w:tcW w:w="8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3953326D" w14:textId="77777777" w:rsidR="00A815F9" w:rsidRDefault="00C15677">
            <w:pPr>
              <w:pStyle w:val="TableParagraph"/>
              <w:spacing w:line="284" w:lineRule="exact"/>
              <w:ind w:left="3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47C24847" w14:textId="77777777" w:rsidR="00A815F9" w:rsidRDefault="00C15677">
            <w:pPr>
              <w:pStyle w:val="TableParagraph"/>
              <w:spacing w:line="284" w:lineRule="exact"/>
              <w:ind w:left="4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035BACFB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3" w:type="dxa"/>
            <w:gridSpan w:val="3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6F07BCD9" w14:textId="77777777" w:rsidR="00A815F9" w:rsidRDefault="00C15677">
            <w:pPr>
              <w:pStyle w:val="TableParagraph"/>
              <w:numPr>
                <w:ilvl w:val="0"/>
                <w:numId w:val="100"/>
              </w:numPr>
              <w:tabs>
                <w:tab w:val="left" w:pos="481"/>
              </w:tabs>
              <w:spacing w:before="5" w:line="199" w:lineRule="auto"/>
              <w:ind w:right="7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 of a clear quality strategy impacts on our ability to accurately monitor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outcomes</w:t>
            </w:r>
          </w:p>
          <w:p w14:paraId="16E4BC5B" w14:textId="77777777" w:rsidR="00A815F9" w:rsidRDefault="00C15677">
            <w:pPr>
              <w:pStyle w:val="TableParagraph"/>
              <w:numPr>
                <w:ilvl w:val="0"/>
                <w:numId w:val="100"/>
              </w:numPr>
              <w:tabs>
                <w:tab w:val="left" w:pos="481"/>
              </w:tabs>
              <w:spacing w:before="15" w:line="199" w:lineRule="auto"/>
              <w:ind w:right="7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Significant gap in the Trust’s approach to patient engagement and patient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involvement.</w:t>
            </w:r>
          </w:p>
          <w:p w14:paraId="601ABBB5" w14:textId="77777777" w:rsidR="00A815F9" w:rsidRDefault="00C15677">
            <w:pPr>
              <w:pStyle w:val="TableParagraph"/>
              <w:numPr>
                <w:ilvl w:val="0"/>
                <w:numId w:val="100"/>
              </w:numPr>
              <w:tabs>
                <w:tab w:val="left" w:pos="481"/>
              </w:tabs>
              <w:spacing w:before="12" w:line="201" w:lineRule="auto"/>
              <w:ind w:right="7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pandemic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practice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 care from central government command and control resulting in reactive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policy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</w:t>
            </w:r>
            <w:r>
              <w:rPr>
                <w:rFonts w:ascii="Calibri" w:hAnsi="Calibri"/>
                <w:sz w:val="20"/>
              </w:rPr>
              <w:t>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practice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changes</w:t>
            </w:r>
          </w:p>
          <w:p w14:paraId="7CA007FC" w14:textId="77777777" w:rsidR="00A815F9" w:rsidRDefault="00C15677">
            <w:pPr>
              <w:pStyle w:val="TableParagraph"/>
              <w:numPr>
                <w:ilvl w:val="0"/>
                <w:numId w:val="100"/>
              </w:numPr>
              <w:tabs>
                <w:tab w:val="left" w:pos="481"/>
              </w:tabs>
              <w:spacing w:before="14" w:line="199" w:lineRule="auto"/>
              <w:ind w:right="7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Outstanding CQC Must and Should Do actions from 2019 inspection and new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inspection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Maternity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Emergency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Department</w:t>
            </w:r>
          </w:p>
          <w:p w14:paraId="225F4AB5" w14:textId="77777777" w:rsidR="00A815F9" w:rsidRDefault="00C15677">
            <w:pPr>
              <w:pStyle w:val="TableParagraph"/>
              <w:numPr>
                <w:ilvl w:val="0"/>
                <w:numId w:val="100"/>
              </w:numPr>
              <w:tabs>
                <w:tab w:val="left" w:pos="481"/>
              </w:tabs>
              <w:spacing w:before="14" w:line="199" w:lineRule="auto"/>
              <w:ind w:right="7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Gaps in the number and quality of clinical guidance, policies and procedures 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ensure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</w:p>
          <w:p w14:paraId="3CC1B47B" w14:textId="77777777" w:rsidR="00A815F9" w:rsidRDefault="00C15677">
            <w:pPr>
              <w:pStyle w:val="TableParagraph"/>
              <w:numPr>
                <w:ilvl w:val="0"/>
                <w:numId w:val="100"/>
              </w:numPr>
              <w:tabs>
                <w:tab w:val="left" w:pos="481"/>
              </w:tabs>
              <w:spacing w:before="15" w:line="199" w:lineRule="auto"/>
              <w:ind w:right="7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Concerns that have been raised about delivery care through anonymous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routes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(including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safeguarding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CQC)</w:t>
            </w:r>
          </w:p>
          <w:p w14:paraId="6E35AB65" w14:textId="77777777" w:rsidR="00A815F9" w:rsidRDefault="00C15677">
            <w:pPr>
              <w:pStyle w:val="TableParagraph"/>
              <w:numPr>
                <w:ilvl w:val="0"/>
                <w:numId w:val="100"/>
              </w:numPr>
              <w:tabs>
                <w:tab w:val="left" w:pos="481"/>
              </w:tabs>
              <w:spacing w:line="243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received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Royal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College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Surgeons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relating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concerns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into</w:t>
            </w:r>
          </w:p>
        </w:tc>
        <w:tc>
          <w:tcPr>
            <w:tcW w:w="1521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1BFD444B" w14:textId="77777777" w:rsidR="00A815F9" w:rsidRDefault="00C15677">
            <w:pPr>
              <w:pStyle w:val="TableParagraph"/>
              <w:spacing w:line="284" w:lineRule="exact"/>
              <w:ind w:left="11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104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5E31BBCC" w14:textId="77777777" w:rsidR="00A815F9" w:rsidRDefault="00C15677">
            <w:pPr>
              <w:pStyle w:val="TableParagraph"/>
              <w:spacing w:before="9"/>
              <w:ind w:left="3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2</w:t>
            </w:r>
          </w:p>
        </w:tc>
        <w:tc>
          <w:tcPr>
            <w:tcW w:w="1048" w:type="dxa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34FE770C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129DD74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E2179AA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5455662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29"/>
              </w:rPr>
            </w:pPr>
          </w:p>
          <w:p w14:paraId="100FCF76" w14:textId="77777777" w:rsidR="00A815F9" w:rsidRDefault="00C15677">
            <w:pPr>
              <w:pStyle w:val="TableParagraph"/>
              <w:spacing w:line="267" w:lineRule="exact"/>
              <w:ind w:left="131" w:right="8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31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March</w:t>
            </w:r>
          </w:p>
          <w:p w14:paraId="49969DE2" w14:textId="77777777" w:rsidR="00A815F9" w:rsidRDefault="00C15677">
            <w:pPr>
              <w:pStyle w:val="TableParagraph"/>
              <w:spacing w:line="267" w:lineRule="exact"/>
              <w:ind w:left="130" w:right="8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2021</w:t>
            </w:r>
          </w:p>
        </w:tc>
      </w:tr>
      <w:tr w:rsidR="00A815F9" w14:paraId="27D9273E" w14:textId="77777777">
        <w:trPr>
          <w:trHeight w:val="316"/>
        </w:trPr>
        <w:tc>
          <w:tcPr>
            <w:tcW w:w="152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0954EE82" w14:textId="77777777" w:rsidR="00A815F9" w:rsidRDefault="00C15677">
            <w:pPr>
              <w:pStyle w:val="TableParagraph"/>
              <w:spacing w:line="279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1037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1A4E9D70" w14:textId="77777777" w:rsidR="00A815F9" w:rsidRDefault="00C15677">
            <w:pPr>
              <w:pStyle w:val="TableParagraph"/>
              <w:spacing w:before="9"/>
              <w:ind w:left="4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5</w:t>
            </w:r>
          </w:p>
        </w:tc>
        <w:tc>
          <w:tcPr>
            <w:tcW w:w="8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54FA8B9B" w14:textId="77777777" w:rsidR="00A815F9" w:rsidRDefault="00C15677">
            <w:pPr>
              <w:pStyle w:val="TableParagraph"/>
              <w:spacing w:line="279" w:lineRule="exact"/>
              <w:ind w:left="3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2ACAA2CF" w14:textId="77777777" w:rsidR="00A815F9" w:rsidRDefault="00C15677">
            <w:pPr>
              <w:pStyle w:val="TableParagraph"/>
              <w:spacing w:line="279" w:lineRule="exact"/>
              <w:ind w:left="4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3AD4AF73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3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C5B96DD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30B745B9" w14:textId="77777777" w:rsidR="00A815F9" w:rsidRDefault="00C15677">
            <w:pPr>
              <w:pStyle w:val="TableParagraph"/>
              <w:spacing w:line="279" w:lineRule="exact"/>
              <w:ind w:left="11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104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1FA8ED8" w14:textId="77777777" w:rsidR="00A815F9" w:rsidRDefault="00C15677">
            <w:pPr>
              <w:pStyle w:val="TableParagraph"/>
              <w:spacing w:before="9"/>
              <w:ind w:left="3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5</w:t>
            </w:r>
          </w:p>
        </w:tc>
        <w:tc>
          <w:tcPr>
            <w:tcW w:w="1048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446B6A2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3D90A541" w14:textId="77777777">
        <w:trPr>
          <w:trHeight w:val="2816"/>
        </w:trPr>
        <w:tc>
          <w:tcPr>
            <w:tcW w:w="152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50C33D72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D191764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6A338BB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EC4633A" w14:textId="77777777" w:rsidR="00A815F9" w:rsidRDefault="00C15677">
            <w:pPr>
              <w:pStyle w:val="TableParagraph"/>
              <w:spacing w:before="205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1037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7F1FADAA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7D564DDD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72F601E8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62B40D67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21"/>
              </w:rPr>
            </w:pPr>
          </w:p>
          <w:p w14:paraId="30730674" w14:textId="77777777" w:rsidR="00A815F9" w:rsidRDefault="00C15677">
            <w:pPr>
              <w:pStyle w:val="TableParagraph"/>
              <w:ind w:left="24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High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20</w:t>
            </w:r>
          </w:p>
        </w:tc>
        <w:tc>
          <w:tcPr>
            <w:tcW w:w="8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47CB6868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61713692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4F47623E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090D140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21"/>
              </w:rPr>
            </w:pPr>
          </w:p>
          <w:p w14:paraId="4EB826DE" w14:textId="77777777" w:rsidR="00A815F9" w:rsidRDefault="00C15677">
            <w:pPr>
              <w:pStyle w:val="TableParagraph"/>
              <w:ind w:left="48" w:right="1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High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20</w:t>
            </w:r>
          </w:p>
        </w:tc>
        <w:tc>
          <w:tcPr>
            <w:tcW w:w="8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09B7E958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6F7F99FA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D42F0D4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5C1DA2CC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21"/>
              </w:rPr>
            </w:pPr>
          </w:p>
          <w:p w14:paraId="77FB4545" w14:textId="77777777" w:rsidR="00A815F9" w:rsidRDefault="00C15677">
            <w:pPr>
              <w:pStyle w:val="TableParagraph"/>
              <w:ind w:left="48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High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20</w:t>
            </w:r>
          </w:p>
        </w:tc>
        <w:tc>
          <w:tcPr>
            <w:tcW w:w="80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7D9D6E1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3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1B9626BA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6A587F77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01EE686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C7E8AE8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DA3B328" w14:textId="77777777" w:rsidR="00A815F9" w:rsidRDefault="00C15677">
            <w:pPr>
              <w:pStyle w:val="TableParagraph"/>
              <w:spacing w:before="205"/>
              <w:ind w:left="11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104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4C1CED4E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CC8B922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B730121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55FF162B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21"/>
              </w:rPr>
            </w:pPr>
          </w:p>
          <w:p w14:paraId="36025EE4" w14:textId="77777777" w:rsidR="00A815F9" w:rsidRDefault="00C15677">
            <w:pPr>
              <w:pStyle w:val="TableParagraph"/>
              <w:ind w:left="225" w:right="18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Mod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10</w:t>
            </w:r>
          </w:p>
        </w:tc>
        <w:tc>
          <w:tcPr>
            <w:tcW w:w="1048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13FF208E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712074E5" w14:textId="77777777" w:rsidR="00A815F9" w:rsidRDefault="00A815F9">
      <w:pPr>
        <w:rPr>
          <w:sz w:val="2"/>
          <w:szCs w:val="2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05315D92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0"/>
        <w:gridCol w:w="312"/>
        <w:gridCol w:w="1037"/>
        <w:gridCol w:w="807"/>
        <w:gridCol w:w="807"/>
        <w:gridCol w:w="807"/>
        <w:gridCol w:w="562"/>
        <w:gridCol w:w="5040"/>
        <w:gridCol w:w="1440"/>
        <w:gridCol w:w="1522"/>
        <w:gridCol w:w="1047"/>
        <w:gridCol w:w="1052"/>
      </w:tblGrid>
      <w:tr w:rsidR="00A815F9" w14:paraId="03107A73" w14:textId="77777777">
        <w:trPr>
          <w:trHeight w:val="2495"/>
        </w:trPr>
        <w:tc>
          <w:tcPr>
            <w:tcW w:w="1522" w:type="dxa"/>
            <w:gridSpan w:val="2"/>
            <w:tcBorders>
              <w:top w:val="nil"/>
            </w:tcBorders>
            <w:shd w:val="clear" w:color="auto" w:fill="95B3D7"/>
          </w:tcPr>
          <w:p w14:paraId="51DF5E90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  <w:tcBorders>
              <w:top w:val="nil"/>
            </w:tcBorders>
            <w:shd w:val="clear" w:color="auto" w:fill="FF0000"/>
          </w:tcPr>
          <w:p w14:paraId="013BA0D2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0000"/>
          </w:tcPr>
          <w:p w14:paraId="679537FB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FF0000"/>
          </w:tcPr>
          <w:p w14:paraId="6291920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  <w:tcBorders>
              <w:top w:val="nil"/>
            </w:tcBorders>
            <w:shd w:val="clear" w:color="auto" w:fill="EEECE1"/>
          </w:tcPr>
          <w:p w14:paraId="059B961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2" w:type="dxa"/>
            <w:gridSpan w:val="3"/>
            <w:tcBorders>
              <w:top w:val="nil"/>
            </w:tcBorders>
          </w:tcPr>
          <w:p w14:paraId="3CD9ED1D" w14:textId="77777777" w:rsidR="00A815F9" w:rsidRDefault="00C15677">
            <w:pPr>
              <w:pStyle w:val="TableParagraph"/>
              <w:spacing w:line="229" w:lineRule="exact"/>
              <w:ind w:left="467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audit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data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registration</w:t>
            </w:r>
          </w:p>
          <w:p w14:paraId="0F6A3593" w14:textId="77777777" w:rsidR="00A815F9" w:rsidRDefault="00C15677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</w:tabs>
              <w:spacing w:line="257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Duty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Candour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below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</w:t>
            </w:r>
          </w:p>
          <w:p w14:paraId="7895F92D" w14:textId="77777777" w:rsidR="00A815F9" w:rsidRDefault="00C15677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</w:tabs>
              <w:spacing w:before="19" w:line="199" w:lineRule="auto"/>
              <w:ind w:right="8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Failure to deliver 7 Day Services to provide uniform levels of care throughout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week</w:t>
            </w:r>
          </w:p>
          <w:p w14:paraId="2C853D11" w14:textId="77777777" w:rsidR="00A815F9" w:rsidRDefault="00C15677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</w:tabs>
              <w:spacing w:before="14" w:line="199" w:lineRule="auto"/>
              <w:ind w:right="8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Failure to demonstrate that the trust is identifying and addressing inequalities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</w:p>
          <w:p w14:paraId="0E8489A0" w14:textId="77777777" w:rsidR="00A815F9" w:rsidRDefault="00C15677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</w:tabs>
              <w:spacing w:line="250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Delays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cancer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diagnosis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treatment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pathways</w:t>
            </w:r>
          </w:p>
          <w:p w14:paraId="0DA06771" w14:textId="77777777" w:rsidR="00A815F9" w:rsidRDefault="00C15677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</w:tabs>
              <w:spacing w:before="5" w:line="244" w:lineRule="exact"/>
              <w:ind w:right="8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Increased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pressures,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resilience,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caused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increased requirement in ITU, COVID pathway management, sickness absence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outbreak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management</w:t>
            </w:r>
          </w:p>
        </w:tc>
        <w:tc>
          <w:tcPr>
            <w:tcW w:w="1522" w:type="dxa"/>
            <w:tcBorders>
              <w:top w:val="nil"/>
            </w:tcBorders>
            <w:shd w:val="clear" w:color="auto" w:fill="95B3D7"/>
          </w:tcPr>
          <w:p w14:paraId="5DAD02E3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  <w:tcBorders>
              <w:top w:val="nil"/>
            </w:tcBorders>
            <w:shd w:val="clear" w:color="auto" w:fill="FFC000"/>
          </w:tcPr>
          <w:p w14:paraId="5154981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  <w:tcBorders>
              <w:top w:val="nil"/>
            </w:tcBorders>
          </w:tcPr>
          <w:p w14:paraId="355B1A66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7C898245" w14:textId="77777777">
        <w:trPr>
          <w:trHeight w:val="268"/>
        </w:trPr>
        <w:tc>
          <w:tcPr>
            <w:tcW w:w="15643" w:type="dxa"/>
            <w:gridSpan w:val="12"/>
            <w:tcBorders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1F497D"/>
          </w:tcPr>
          <w:p w14:paraId="2A363484" w14:textId="77777777" w:rsidR="00A815F9" w:rsidRDefault="00C15677">
            <w:pPr>
              <w:pStyle w:val="TableParagraph"/>
              <w:tabs>
                <w:tab w:val="left" w:pos="3475"/>
              </w:tabs>
              <w:spacing w:line="248" w:lineRule="exact"/>
              <w:ind w:left="11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Control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and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Assurance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Framework</w:t>
            </w:r>
            <w:r>
              <w:rPr>
                <w:rFonts w:ascii="Calibri"/>
                <w:b/>
                <w:color w:val="FFFFFF"/>
              </w:rPr>
              <w:tab/>
              <w:t>3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Lines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Defence</w:t>
            </w:r>
          </w:p>
        </w:tc>
      </w:tr>
      <w:tr w:rsidR="00A815F9" w14:paraId="509C8406" w14:textId="77777777">
        <w:trPr>
          <w:trHeight w:val="220"/>
        </w:trPr>
        <w:tc>
          <w:tcPr>
            <w:tcW w:w="121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DDDDD"/>
          </w:tcPr>
          <w:p w14:paraId="42578B80" w14:textId="77777777" w:rsidR="00A815F9" w:rsidRDefault="00A815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32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338F7FD9" w14:textId="77777777" w:rsidR="00A815F9" w:rsidRDefault="00C15677">
            <w:pPr>
              <w:pStyle w:val="TableParagraph"/>
              <w:spacing w:line="200" w:lineRule="exact"/>
              <w:ind w:left="165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</w:t>
            </w:r>
            <w:r>
              <w:rPr>
                <w:rFonts w:ascii="Calibri"/>
                <w:b/>
                <w:color w:val="FFFFFF"/>
                <w:position w:val="5"/>
                <w:sz w:val="12"/>
              </w:rPr>
              <w:t>st</w:t>
            </w:r>
            <w:r>
              <w:rPr>
                <w:rFonts w:ascii="Calibri"/>
                <w:b/>
                <w:color w:val="FFFFFF"/>
                <w:spacing w:val="12"/>
                <w:position w:val="5"/>
                <w:sz w:val="12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Line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Defence</w:t>
            </w:r>
          </w:p>
        </w:tc>
        <w:tc>
          <w:tcPr>
            <w:tcW w:w="504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23287336" w14:textId="77777777" w:rsidR="00A815F9" w:rsidRDefault="00C15677">
            <w:pPr>
              <w:pStyle w:val="TableParagraph"/>
              <w:spacing w:line="200" w:lineRule="exact"/>
              <w:ind w:left="199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2</w:t>
            </w:r>
            <w:r>
              <w:rPr>
                <w:rFonts w:ascii="Calibri"/>
                <w:b/>
                <w:color w:val="FFFFFF"/>
                <w:position w:val="5"/>
                <w:sz w:val="12"/>
              </w:rPr>
              <w:t>nd</w:t>
            </w:r>
            <w:r>
              <w:rPr>
                <w:rFonts w:ascii="Calibri"/>
                <w:b/>
                <w:color w:val="FFFFFF"/>
                <w:spacing w:val="12"/>
                <w:position w:val="5"/>
                <w:sz w:val="12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Line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Defence</w:t>
            </w:r>
          </w:p>
        </w:tc>
        <w:tc>
          <w:tcPr>
            <w:tcW w:w="5061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61D8AE1D" w14:textId="77777777" w:rsidR="00A815F9" w:rsidRDefault="00C15677">
            <w:pPr>
              <w:pStyle w:val="TableParagraph"/>
              <w:spacing w:line="200" w:lineRule="exact"/>
              <w:ind w:left="1994" w:right="162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3</w:t>
            </w:r>
            <w:r>
              <w:rPr>
                <w:rFonts w:ascii="Calibri"/>
                <w:b/>
                <w:color w:val="FFFFFF"/>
                <w:position w:val="5"/>
                <w:sz w:val="12"/>
              </w:rPr>
              <w:t>rd</w:t>
            </w:r>
            <w:r>
              <w:rPr>
                <w:rFonts w:ascii="Calibri"/>
                <w:b/>
                <w:color w:val="FFFFFF"/>
                <w:spacing w:val="12"/>
                <w:position w:val="5"/>
                <w:sz w:val="12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Line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Defence</w:t>
            </w:r>
          </w:p>
        </w:tc>
      </w:tr>
      <w:tr w:rsidR="00A815F9" w14:paraId="70C2CF11" w14:textId="77777777">
        <w:trPr>
          <w:trHeight w:val="5932"/>
        </w:trPr>
        <w:tc>
          <w:tcPr>
            <w:tcW w:w="121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1F81ACD4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4CD001E7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62E5E04B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27DA943C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775865C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42B0329E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7C929DE7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1FC0A433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3C6806FA" w14:textId="77777777" w:rsidR="00A815F9" w:rsidRDefault="00A815F9">
            <w:pPr>
              <w:pStyle w:val="TableParagraph"/>
              <w:spacing w:before="6"/>
              <w:rPr>
                <w:rFonts w:ascii="Calibri"/>
                <w:b/>
                <w:sz w:val="19"/>
              </w:rPr>
            </w:pPr>
          </w:p>
          <w:p w14:paraId="7DE08579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Controls:</w:t>
            </w:r>
          </w:p>
        </w:tc>
        <w:tc>
          <w:tcPr>
            <w:tcW w:w="4332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296D7F4D" w14:textId="77777777" w:rsidR="00A815F9" w:rsidRDefault="00C15677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  <w:tab w:val="left" w:pos="470"/>
              </w:tabs>
              <w:spacing w:before="5" w:line="199" w:lineRule="auto"/>
              <w:ind w:right="554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Clinical Guidelines/Policies and Standard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Procedures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68B968B0" w14:textId="77777777" w:rsidR="00A815F9" w:rsidRDefault="00C15677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  <w:tab w:val="left" w:pos="470"/>
              </w:tabs>
              <w:spacing w:before="13" w:line="201" w:lineRule="auto"/>
              <w:ind w:right="174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Clinical divisional structures, accountability &amp;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 governance arrangements at Trust,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&amp;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levels</w:t>
            </w:r>
          </w:p>
          <w:p w14:paraId="2BF21F3A" w14:textId="77777777" w:rsidR="00A815F9" w:rsidRDefault="00C15677">
            <w:pPr>
              <w:pStyle w:val="TableParagraph"/>
              <w:numPr>
                <w:ilvl w:val="0"/>
                <w:numId w:val="98"/>
              </w:numPr>
              <w:tabs>
                <w:tab w:val="left" w:pos="470"/>
              </w:tabs>
              <w:spacing w:before="11" w:line="201" w:lineRule="auto"/>
              <w:ind w:left="470" w:right="607"/>
              <w:jc w:val="both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Central staffing hub co-ordinating </w:t>
            </w:r>
            <w:r>
              <w:rPr>
                <w:rFonts w:ascii="Calibri" w:hAnsi="Calibri"/>
                <w:sz w:val="20"/>
              </w:rPr>
              <w:t>nurse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staffing numbe</w:t>
            </w:r>
            <w:r>
              <w:rPr>
                <w:rFonts w:ascii="Calibri" w:hAnsi="Calibri"/>
                <w:sz w:val="20"/>
              </w:rPr>
              <w:t>rs in line with acuity 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activity</w:t>
            </w:r>
          </w:p>
          <w:p w14:paraId="02A4AE25" w14:textId="77777777" w:rsidR="00A815F9" w:rsidRDefault="00C15677">
            <w:pPr>
              <w:pStyle w:val="TableParagraph"/>
              <w:numPr>
                <w:ilvl w:val="0"/>
                <w:numId w:val="98"/>
              </w:numPr>
              <w:tabs>
                <w:tab w:val="left" w:pos="471"/>
              </w:tabs>
              <w:spacing w:before="14" w:line="199" w:lineRule="auto"/>
              <w:ind w:left="470" w:right="676"/>
              <w:jc w:val="both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Clinical audit programme </w:t>
            </w:r>
            <w:r>
              <w:rPr>
                <w:rFonts w:ascii="Calibri" w:hAnsi="Calibri"/>
                <w:sz w:val="20"/>
              </w:rPr>
              <w:t>&amp; monitoring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arrangements</w:t>
            </w:r>
          </w:p>
          <w:p w14:paraId="02B96C28" w14:textId="77777777" w:rsidR="00A815F9" w:rsidRDefault="00C15677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  <w:tab w:val="left" w:pos="471"/>
              </w:tabs>
              <w:spacing w:line="250" w:lineRule="exact"/>
              <w:ind w:left="470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Safety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Alert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1E76DC2E" w14:textId="77777777" w:rsidR="00A815F9" w:rsidRDefault="00C15677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  <w:tab w:val="left" w:pos="471"/>
              </w:tabs>
              <w:spacing w:line="254" w:lineRule="exact"/>
              <w:ind w:left="470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Freedom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speak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50E98A2D" w14:textId="77777777" w:rsidR="00A815F9" w:rsidRDefault="00C15677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  <w:tab w:val="left" w:pos="471"/>
              </w:tabs>
              <w:spacing w:line="250" w:lineRule="exact"/>
              <w:ind w:left="470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SJR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undertaken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deaths</w:t>
            </w:r>
          </w:p>
          <w:p w14:paraId="2A66BEC2" w14:textId="77777777" w:rsidR="00A815F9" w:rsidRDefault="00C15677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  <w:tab w:val="left" w:pos="470"/>
              </w:tabs>
              <w:spacing w:line="242" w:lineRule="exact"/>
              <w:rPr>
                <w:rFonts w:ascii="Symbol" w:hAnsi="Symbol"/>
                <w:color w:val="0070C0"/>
                <w:sz w:val="18"/>
              </w:rPr>
            </w:pPr>
            <w:r>
              <w:rPr>
                <w:rFonts w:ascii="Calibri" w:hAnsi="Calibri"/>
                <w:sz w:val="20"/>
              </w:rPr>
              <w:t>GIRFT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reinstated</w:t>
            </w:r>
          </w:p>
          <w:p w14:paraId="42B0ED38" w14:textId="77777777" w:rsidR="00A815F9" w:rsidRDefault="00C15677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  <w:tab w:val="left" w:pos="470"/>
              </w:tabs>
              <w:spacing w:line="245" w:lineRule="exact"/>
              <w:rPr>
                <w:rFonts w:ascii="Symbol" w:hAnsi="Symbol"/>
                <w:color w:val="0070C0"/>
                <w:sz w:val="18"/>
              </w:rPr>
            </w:pPr>
            <w:r>
              <w:rPr>
                <w:rFonts w:ascii="Calibri" w:hAnsi="Calibri"/>
                <w:sz w:val="20"/>
              </w:rPr>
              <w:t>Thrombosis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reinstated</w:t>
            </w:r>
          </w:p>
          <w:p w14:paraId="188967E5" w14:textId="77777777" w:rsidR="00A815F9" w:rsidRDefault="00C15677">
            <w:pPr>
              <w:pStyle w:val="TableParagraph"/>
              <w:numPr>
                <w:ilvl w:val="0"/>
                <w:numId w:val="98"/>
              </w:numPr>
              <w:tabs>
                <w:tab w:val="left" w:pos="470"/>
              </w:tabs>
              <w:spacing w:before="15" w:line="201" w:lineRule="auto"/>
              <w:ind w:right="724" w:hanging="360"/>
              <w:jc w:val="both"/>
              <w:rPr>
                <w:rFonts w:ascii="Symbol" w:hAnsi="Symbol"/>
                <w:color w:val="0070C0"/>
                <w:sz w:val="18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Agreement </w:t>
            </w:r>
            <w:r>
              <w:rPr>
                <w:rFonts w:ascii="Calibri" w:hAnsi="Calibri"/>
                <w:sz w:val="20"/>
              </w:rPr>
              <w:t>and plan to implement 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electronic sepsis bundle for adults 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children.</w:t>
            </w:r>
          </w:p>
          <w:p w14:paraId="6A637AE7" w14:textId="77777777" w:rsidR="00A815F9" w:rsidRDefault="00C15677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  <w:tab w:val="left" w:pos="470"/>
              </w:tabs>
              <w:spacing w:before="1" w:line="204" w:lineRule="auto"/>
              <w:ind w:right="219" w:hanging="360"/>
              <w:rPr>
                <w:rFonts w:ascii="Symbol" w:hAnsi="Symbol"/>
                <w:color w:val="0070C0"/>
                <w:sz w:val="18"/>
              </w:rPr>
            </w:pPr>
            <w:r>
              <w:rPr>
                <w:rFonts w:ascii="Calibri" w:hAnsi="Calibri"/>
                <w:sz w:val="20"/>
              </w:rPr>
              <w:t>Process of assurance for lessons learnt being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developed</w:t>
            </w:r>
          </w:p>
          <w:p w14:paraId="056EF166" w14:textId="77777777" w:rsidR="00A815F9" w:rsidRDefault="00C15677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  <w:tab w:val="left" w:pos="470"/>
              </w:tabs>
              <w:spacing w:line="204" w:lineRule="auto"/>
              <w:ind w:right="96" w:hanging="360"/>
              <w:rPr>
                <w:rFonts w:ascii="Symbol" w:hAnsi="Symbol"/>
                <w:color w:val="0070C0"/>
                <w:sz w:val="18"/>
              </w:rPr>
            </w:pPr>
            <w:r>
              <w:rPr>
                <w:rFonts w:ascii="Calibri" w:hAnsi="Calibri"/>
                <w:sz w:val="20"/>
              </w:rPr>
              <w:t>CQC registration for the regulated activity 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medical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treatment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persons</w:t>
            </w:r>
          </w:p>
          <w:p w14:paraId="0C2F84BD" w14:textId="77777777" w:rsidR="00A815F9" w:rsidRDefault="00C15677">
            <w:pPr>
              <w:pStyle w:val="TableParagraph"/>
              <w:spacing w:line="240" w:lineRule="exact"/>
              <w:ind w:left="469" w:right="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detained und</w:t>
            </w:r>
            <w:r>
              <w:rPr>
                <w:rFonts w:ascii="Calibri"/>
                <w:sz w:val="20"/>
              </w:rPr>
              <w:t>er the Mental Health Act 1983 at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Hospital.</w:t>
            </w:r>
          </w:p>
        </w:tc>
        <w:tc>
          <w:tcPr>
            <w:tcW w:w="504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1604005C" w14:textId="77777777" w:rsidR="00A815F9" w:rsidRDefault="00C15677">
            <w:pPr>
              <w:pStyle w:val="TableParagraph"/>
              <w:numPr>
                <w:ilvl w:val="0"/>
                <w:numId w:val="97"/>
              </w:numPr>
              <w:tabs>
                <w:tab w:val="left" w:pos="472"/>
                <w:tab w:val="left" w:pos="473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328E77A7" w14:textId="77777777" w:rsidR="00A815F9" w:rsidRDefault="00C15677">
            <w:pPr>
              <w:pStyle w:val="TableParagraph"/>
              <w:numPr>
                <w:ilvl w:val="0"/>
                <w:numId w:val="97"/>
              </w:numPr>
              <w:tabs>
                <w:tab w:val="left" w:pos="472"/>
                <w:tab w:val="left" w:pos="473"/>
              </w:tabs>
              <w:spacing w:before="16" w:line="201" w:lineRule="auto"/>
              <w:ind w:right="2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Governance and quality standards managed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monitored through the governance structures of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CCG/CQC</w:t>
            </w:r>
          </w:p>
          <w:p w14:paraId="1E911E48" w14:textId="77777777" w:rsidR="00A815F9" w:rsidRDefault="00C15677">
            <w:pPr>
              <w:pStyle w:val="TableParagraph"/>
              <w:numPr>
                <w:ilvl w:val="0"/>
                <w:numId w:val="97"/>
              </w:numPr>
              <w:tabs>
                <w:tab w:val="left" w:pos="472"/>
                <w:tab w:val="left" w:pos="473"/>
              </w:tabs>
              <w:spacing w:before="14" w:line="199" w:lineRule="auto"/>
              <w:ind w:right="6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Learning from death framework supporting local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mortality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review.</w:t>
            </w:r>
          </w:p>
          <w:p w14:paraId="4043771D" w14:textId="77777777" w:rsidR="00A815F9" w:rsidRDefault="00C15677">
            <w:pPr>
              <w:pStyle w:val="TableParagraph"/>
              <w:numPr>
                <w:ilvl w:val="0"/>
                <w:numId w:val="97"/>
              </w:numPr>
              <w:tabs>
                <w:tab w:val="left" w:pos="473"/>
              </w:tabs>
              <w:spacing w:before="12" w:line="201" w:lineRule="auto"/>
              <w:ind w:right="9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Faculty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Research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Education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(FORCE)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promote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research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professional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</w:p>
          <w:p w14:paraId="773D6DE5" w14:textId="77777777" w:rsidR="00A815F9" w:rsidRDefault="00C15677">
            <w:pPr>
              <w:pStyle w:val="TableParagraph"/>
              <w:numPr>
                <w:ilvl w:val="0"/>
                <w:numId w:val="97"/>
              </w:numPr>
              <w:tabs>
                <w:tab w:val="left" w:pos="473"/>
              </w:tabs>
              <w:spacing w:before="14" w:line="199" w:lineRule="auto"/>
              <w:ind w:right="9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Perfect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Ward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allows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local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oversight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key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metrics</w:t>
            </w:r>
          </w:p>
        </w:tc>
        <w:tc>
          <w:tcPr>
            <w:tcW w:w="5061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0AADECA5" w14:textId="77777777" w:rsidR="00A815F9" w:rsidRDefault="00C15677">
            <w:pPr>
              <w:pStyle w:val="TableParagraph"/>
              <w:numPr>
                <w:ilvl w:val="0"/>
                <w:numId w:val="96"/>
              </w:numPr>
              <w:tabs>
                <w:tab w:val="left" w:pos="467"/>
                <w:tab w:val="left" w:pos="468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Annual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External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</w:t>
            </w:r>
          </w:p>
          <w:p w14:paraId="4D5C328F" w14:textId="77777777" w:rsidR="00A815F9" w:rsidRDefault="00C15677">
            <w:pPr>
              <w:pStyle w:val="TableParagraph"/>
              <w:numPr>
                <w:ilvl w:val="0"/>
                <w:numId w:val="96"/>
              </w:numPr>
              <w:tabs>
                <w:tab w:val="left" w:pos="467"/>
                <w:tab w:val="left" w:pos="468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Inspection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</w:p>
          <w:p w14:paraId="650C6FC3" w14:textId="77777777" w:rsidR="00A815F9" w:rsidRDefault="00C15677">
            <w:pPr>
              <w:pStyle w:val="TableParagraph"/>
              <w:numPr>
                <w:ilvl w:val="0"/>
                <w:numId w:val="96"/>
              </w:numPr>
              <w:tabs>
                <w:tab w:val="left" w:pos="467"/>
                <w:tab w:val="left" w:pos="468"/>
              </w:tabs>
              <w:spacing w:before="19" w:line="199" w:lineRule="auto"/>
              <w:ind w:right="4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Process in place with Commissioners to undertake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(CQRM)</w:t>
            </w:r>
          </w:p>
          <w:p w14:paraId="2928878C" w14:textId="77777777" w:rsidR="00A815F9" w:rsidRDefault="00C15677">
            <w:pPr>
              <w:pStyle w:val="TableParagraph"/>
              <w:numPr>
                <w:ilvl w:val="0"/>
                <w:numId w:val="96"/>
              </w:numPr>
              <w:tabs>
                <w:tab w:val="left" w:pos="467"/>
                <w:tab w:val="left" w:pos="468"/>
              </w:tabs>
              <w:spacing w:before="12" w:line="201" w:lineRule="auto"/>
              <w:ind w:right="28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NHSEI scrutiny of Covid-19 cases/Nosocomial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infections/Trust implementation of Social distancing,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Patient/Staff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screening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PPE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Guidance</w:t>
            </w:r>
          </w:p>
          <w:p w14:paraId="12E4DB6E" w14:textId="77777777" w:rsidR="00A815F9" w:rsidRDefault="00C15677">
            <w:pPr>
              <w:pStyle w:val="TableParagraph"/>
              <w:numPr>
                <w:ilvl w:val="0"/>
                <w:numId w:val="96"/>
              </w:numPr>
              <w:tabs>
                <w:tab w:val="left" w:pos="467"/>
                <w:tab w:val="left" w:pos="468"/>
              </w:tabs>
              <w:spacing w:before="14" w:line="199" w:lineRule="auto"/>
              <w:ind w:right="74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Quality Review 6 monthly reviews in place with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NHSEI/CQC</w:t>
            </w:r>
          </w:p>
        </w:tc>
      </w:tr>
      <w:tr w:rsidR="00A815F9" w14:paraId="4F6E7BEC" w14:textId="77777777">
        <w:trPr>
          <w:trHeight w:val="513"/>
        </w:trPr>
        <w:tc>
          <w:tcPr>
            <w:tcW w:w="121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7C8EC3A5" w14:textId="77777777" w:rsidR="00A815F9" w:rsidRDefault="00C15677">
            <w:pPr>
              <w:pStyle w:val="TableParagraph"/>
              <w:spacing w:before="35" w:line="199" w:lineRule="auto"/>
              <w:ind w:left="114" w:right="5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Gaps in</w:t>
            </w:r>
            <w:r>
              <w:rPr>
                <w:rFonts w:ascii="Calibri"/>
                <w:b/>
                <w:color w:val="FFFFFF"/>
                <w:spacing w:val="-38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Control</w:t>
            </w:r>
          </w:p>
        </w:tc>
        <w:tc>
          <w:tcPr>
            <w:tcW w:w="14433" w:type="dxa"/>
            <w:gridSpan w:val="11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BE5F1"/>
          </w:tcPr>
          <w:p w14:paraId="0BF4968B" w14:textId="77777777" w:rsidR="00A815F9" w:rsidRDefault="00C15677">
            <w:pPr>
              <w:pStyle w:val="TableParagraph"/>
              <w:numPr>
                <w:ilvl w:val="0"/>
                <w:numId w:val="95"/>
              </w:numPr>
              <w:tabs>
                <w:tab w:val="left" w:pos="469"/>
                <w:tab w:val="left" w:pos="470"/>
              </w:tabs>
              <w:spacing w:line="24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monitoring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arrangements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strengthened</w:t>
            </w:r>
          </w:p>
          <w:p w14:paraId="414000E1" w14:textId="77777777" w:rsidR="00A815F9" w:rsidRDefault="00C15677">
            <w:pPr>
              <w:pStyle w:val="TableParagraph"/>
              <w:numPr>
                <w:ilvl w:val="0"/>
                <w:numId w:val="95"/>
              </w:numPr>
              <w:tabs>
                <w:tab w:val="left" w:pos="469"/>
                <w:tab w:val="left" w:pos="470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continues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below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</w:t>
            </w:r>
          </w:p>
        </w:tc>
      </w:tr>
    </w:tbl>
    <w:p w14:paraId="5C94F1D0" w14:textId="77777777" w:rsidR="00A815F9" w:rsidRDefault="00A815F9">
      <w:pPr>
        <w:spacing w:line="250" w:lineRule="exact"/>
        <w:rPr>
          <w:rFonts w:ascii="Calibri" w:hAnsi="Calibri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590D93AD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3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0"/>
        <w:gridCol w:w="4330"/>
        <w:gridCol w:w="5040"/>
        <w:gridCol w:w="5059"/>
      </w:tblGrid>
      <w:tr w:rsidR="00A815F9" w14:paraId="38398319" w14:textId="77777777">
        <w:trPr>
          <w:trHeight w:val="2284"/>
        </w:trPr>
        <w:tc>
          <w:tcPr>
            <w:tcW w:w="1210" w:type="dxa"/>
            <w:shd w:val="clear" w:color="auto" w:fill="4F81BD"/>
          </w:tcPr>
          <w:p w14:paraId="78E728E3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9" w:type="dxa"/>
            <w:gridSpan w:val="3"/>
            <w:shd w:val="clear" w:color="auto" w:fill="DBE5F1"/>
          </w:tcPr>
          <w:p w14:paraId="571892E3" w14:textId="77777777" w:rsidR="00A815F9" w:rsidRDefault="00C15677">
            <w:pPr>
              <w:pStyle w:val="TableParagraph"/>
              <w:numPr>
                <w:ilvl w:val="0"/>
                <w:numId w:val="94"/>
              </w:numPr>
              <w:tabs>
                <w:tab w:val="left" w:pos="464"/>
                <w:tab w:val="left" w:pos="466"/>
              </w:tabs>
              <w:spacing w:line="244" w:lineRule="exact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Deterioration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Trust’s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complaints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response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</w:p>
          <w:p w14:paraId="64C7E335" w14:textId="77777777" w:rsidR="00A815F9" w:rsidRDefault="00C15677">
            <w:pPr>
              <w:pStyle w:val="TableParagraph"/>
              <w:numPr>
                <w:ilvl w:val="0"/>
                <w:numId w:val="94"/>
              </w:numPr>
              <w:tabs>
                <w:tab w:val="left" w:pos="464"/>
                <w:tab w:val="left" w:pos="466"/>
              </w:tabs>
              <w:spacing w:line="257" w:lineRule="exact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Mental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compliance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below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Standards</w:t>
            </w:r>
          </w:p>
          <w:p w14:paraId="636452CD" w14:textId="77777777" w:rsidR="00A815F9" w:rsidRDefault="00C15677">
            <w:pPr>
              <w:pStyle w:val="TableParagraph"/>
              <w:numPr>
                <w:ilvl w:val="0"/>
                <w:numId w:val="94"/>
              </w:numPr>
              <w:tabs>
                <w:tab w:val="left" w:pos="464"/>
                <w:tab w:val="left" w:pos="466"/>
              </w:tabs>
              <w:spacing w:line="254" w:lineRule="exact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Out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Policies,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Procedures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SOP’s</w:t>
            </w:r>
          </w:p>
          <w:p w14:paraId="1AC9678E" w14:textId="77777777" w:rsidR="00A815F9" w:rsidRDefault="00C15677">
            <w:pPr>
              <w:pStyle w:val="TableParagraph"/>
              <w:numPr>
                <w:ilvl w:val="0"/>
                <w:numId w:val="94"/>
              </w:numPr>
              <w:tabs>
                <w:tab w:val="left" w:pos="464"/>
                <w:tab w:val="left" w:pos="466"/>
              </w:tabs>
              <w:spacing w:line="254" w:lineRule="exact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Training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targets</w:t>
            </w:r>
          </w:p>
          <w:p w14:paraId="3B966756" w14:textId="77777777" w:rsidR="00A815F9" w:rsidRDefault="00C15677">
            <w:pPr>
              <w:pStyle w:val="TableParagraph"/>
              <w:numPr>
                <w:ilvl w:val="0"/>
                <w:numId w:val="94"/>
              </w:numPr>
              <w:tabs>
                <w:tab w:val="left" w:pos="464"/>
                <w:tab w:val="left" w:pos="466"/>
              </w:tabs>
              <w:spacing w:line="250" w:lineRule="exact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Mandatory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training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below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acceptable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completion</w:t>
            </w:r>
          </w:p>
          <w:p w14:paraId="1407234A" w14:textId="77777777" w:rsidR="00A815F9" w:rsidRDefault="00C15677">
            <w:pPr>
              <w:pStyle w:val="TableParagraph"/>
              <w:numPr>
                <w:ilvl w:val="0"/>
                <w:numId w:val="94"/>
              </w:numPr>
              <w:tabs>
                <w:tab w:val="left" w:pos="464"/>
                <w:tab w:val="left" w:pos="465"/>
              </w:tabs>
              <w:spacing w:line="247" w:lineRule="exact"/>
              <w:ind w:hanging="360"/>
              <w:rPr>
                <w:rFonts w:ascii="Symbol" w:hAnsi="Symbol"/>
                <w:color w:val="0070C0"/>
                <w:sz w:val="18"/>
              </w:rPr>
            </w:pP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</w:p>
          <w:p w14:paraId="70E18793" w14:textId="77777777" w:rsidR="00A815F9" w:rsidRDefault="00C15677">
            <w:pPr>
              <w:pStyle w:val="TableParagraph"/>
              <w:numPr>
                <w:ilvl w:val="0"/>
                <w:numId w:val="94"/>
              </w:numPr>
              <w:tabs>
                <w:tab w:val="left" w:pos="464"/>
                <w:tab w:val="left" w:pos="466"/>
              </w:tabs>
              <w:spacing w:line="257" w:lineRule="exact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Preventing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future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deaths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notice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VTE</w:t>
            </w:r>
          </w:p>
          <w:p w14:paraId="171B0D5D" w14:textId="77777777" w:rsidR="00A815F9" w:rsidRDefault="00C15677">
            <w:pPr>
              <w:pStyle w:val="TableParagraph"/>
              <w:numPr>
                <w:ilvl w:val="0"/>
                <w:numId w:val="94"/>
              </w:numPr>
              <w:tabs>
                <w:tab w:val="left" w:pos="464"/>
                <w:tab w:val="left" w:pos="466"/>
              </w:tabs>
              <w:spacing w:line="254" w:lineRule="exact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Sepsis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frequency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</w:p>
          <w:p w14:paraId="03DC5F1D" w14:textId="77777777" w:rsidR="00A815F9" w:rsidRDefault="00C15677">
            <w:pPr>
              <w:pStyle w:val="TableParagraph"/>
              <w:numPr>
                <w:ilvl w:val="0"/>
                <w:numId w:val="94"/>
              </w:numPr>
              <w:tabs>
                <w:tab w:val="left" w:pos="464"/>
                <w:tab w:val="left" w:pos="466"/>
              </w:tabs>
              <w:spacing w:line="247" w:lineRule="exact"/>
              <w:rPr>
                <w:rFonts w:ascii="Symbol" w:hAnsi="Symbol"/>
                <w:color w:val="0070C0"/>
                <w:sz w:val="20"/>
              </w:rPr>
            </w:pPr>
            <w:r>
              <w:rPr>
                <w:rFonts w:ascii="Calibri" w:hAnsi="Calibri"/>
                <w:sz w:val="20"/>
              </w:rPr>
              <w:t>New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Electronic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functioning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</w:p>
        </w:tc>
      </w:tr>
      <w:tr w:rsidR="00A815F9" w14:paraId="40989BD1" w14:textId="77777777">
        <w:trPr>
          <w:trHeight w:val="3949"/>
        </w:trPr>
        <w:tc>
          <w:tcPr>
            <w:tcW w:w="1210" w:type="dxa"/>
            <w:shd w:val="clear" w:color="auto" w:fill="4F81BD"/>
          </w:tcPr>
          <w:p w14:paraId="11672C54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3E1C489D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5E1A8E6B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3BD6817A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2F3200A9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2C5016FB" w14:textId="77777777" w:rsidR="00A815F9" w:rsidRDefault="00A815F9">
            <w:pPr>
              <w:pStyle w:val="TableParagraph"/>
              <w:spacing w:before="7"/>
              <w:rPr>
                <w:rFonts w:ascii="Calibri"/>
                <w:b/>
                <w:sz w:val="16"/>
              </w:rPr>
            </w:pPr>
          </w:p>
          <w:p w14:paraId="178E6EE2" w14:textId="77777777" w:rsidR="00A815F9" w:rsidRDefault="00C15677">
            <w:pPr>
              <w:pStyle w:val="TableParagraph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Assurance:</w:t>
            </w:r>
          </w:p>
        </w:tc>
        <w:tc>
          <w:tcPr>
            <w:tcW w:w="4330" w:type="dxa"/>
          </w:tcPr>
          <w:p w14:paraId="4E408375" w14:textId="77777777" w:rsidR="00A815F9" w:rsidRDefault="00C15677">
            <w:pPr>
              <w:pStyle w:val="TableParagraph"/>
              <w:numPr>
                <w:ilvl w:val="0"/>
                <w:numId w:val="93"/>
              </w:numPr>
              <w:tabs>
                <w:tab w:val="left" w:pos="464"/>
                <w:tab w:val="left" w:pos="465"/>
              </w:tabs>
              <w:spacing w:before="3" w:line="201" w:lineRule="auto"/>
              <w:ind w:left="464" w:right="18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Quality Governance process are in place with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oversight and escalation process in place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throughout the organisation. Escalations are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QPES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each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month.</w:t>
            </w:r>
          </w:p>
          <w:p w14:paraId="1BFFF18E" w14:textId="77777777" w:rsidR="00A815F9" w:rsidRDefault="00C15677">
            <w:pPr>
              <w:pStyle w:val="TableParagraph"/>
              <w:numPr>
                <w:ilvl w:val="0"/>
                <w:numId w:val="93"/>
              </w:numPr>
              <w:tabs>
                <w:tab w:val="left" w:pos="464"/>
                <w:tab w:val="left" w:pos="465"/>
              </w:tabs>
              <w:spacing w:before="16" w:line="199" w:lineRule="auto"/>
              <w:ind w:left="464" w:right="15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Ward Review process in place which provides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</w:p>
          <w:p w14:paraId="44E28417" w14:textId="77777777" w:rsidR="00A815F9" w:rsidRDefault="00C15677">
            <w:pPr>
              <w:pStyle w:val="TableParagraph"/>
              <w:numPr>
                <w:ilvl w:val="0"/>
                <w:numId w:val="93"/>
              </w:numPr>
              <w:tabs>
                <w:tab w:val="left" w:pos="464"/>
                <w:tab w:val="left" w:pos="465"/>
              </w:tabs>
              <w:spacing w:before="13" w:line="201" w:lineRule="auto"/>
              <w:ind w:left="464" w:right="1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 programme in place to oversee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 monitor improvements associated 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 Trust delivery of Safe, and High Quality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</w:p>
          <w:p w14:paraId="40F24657" w14:textId="77777777" w:rsidR="00A815F9" w:rsidRDefault="00C15677">
            <w:pPr>
              <w:pStyle w:val="TableParagraph"/>
              <w:numPr>
                <w:ilvl w:val="0"/>
                <w:numId w:val="93"/>
              </w:numPr>
              <w:tabs>
                <w:tab w:val="left" w:pos="464"/>
                <w:tab w:val="left" w:pos="465"/>
              </w:tabs>
              <w:spacing w:line="244" w:lineRule="exact"/>
              <w:ind w:left="464" w:right="2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Signed SLA with Mental Health Trust 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 the organisation to meet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requirements of our CQC registration for 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</w:t>
            </w:r>
            <w:r>
              <w:rPr>
                <w:rFonts w:ascii="Calibri" w:hAnsi="Calibri"/>
                <w:sz w:val="20"/>
              </w:rPr>
              <w:t>gulated activity of assessment or medical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treatment for persons detained under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1983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Hospital.</w:t>
            </w:r>
          </w:p>
        </w:tc>
        <w:tc>
          <w:tcPr>
            <w:tcW w:w="5040" w:type="dxa"/>
          </w:tcPr>
          <w:p w14:paraId="2981453C" w14:textId="77777777" w:rsidR="00A815F9" w:rsidRDefault="00C15677">
            <w:pPr>
              <w:pStyle w:val="TableParagraph"/>
              <w:numPr>
                <w:ilvl w:val="0"/>
                <w:numId w:val="92"/>
              </w:numPr>
              <w:tabs>
                <w:tab w:val="left" w:pos="469"/>
                <w:tab w:val="left" w:pos="470"/>
              </w:tabs>
              <w:spacing w:before="3" w:line="201" w:lineRule="auto"/>
              <w:ind w:right="3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Quality, Patient Experience and Safety Committee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meets monthly and provides assurance to the Board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outcomes</w:t>
            </w:r>
          </w:p>
          <w:p w14:paraId="5F49C92A" w14:textId="77777777" w:rsidR="00A815F9" w:rsidRDefault="00C15677">
            <w:pPr>
              <w:pStyle w:val="TableParagraph"/>
              <w:numPr>
                <w:ilvl w:val="0"/>
                <w:numId w:val="92"/>
              </w:numPr>
              <w:tabs>
                <w:tab w:val="left" w:pos="469"/>
                <w:tab w:val="left" w:pos="470"/>
              </w:tabs>
              <w:spacing w:before="14" w:line="199" w:lineRule="auto"/>
              <w:ind w:right="4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Duty of Cand</w:t>
            </w:r>
            <w:r>
              <w:rPr>
                <w:rFonts w:ascii="Calibri" w:hAnsi="Calibri"/>
                <w:sz w:val="20"/>
              </w:rPr>
              <w:t>our is reported quarterly, and patient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monthly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QPES</w:t>
            </w:r>
          </w:p>
          <w:p w14:paraId="2CB73D34" w14:textId="77777777" w:rsidR="00A815F9" w:rsidRDefault="00C15677">
            <w:pPr>
              <w:pStyle w:val="TableParagraph"/>
              <w:numPr>
                <w:ilvl w:val="0"/>
                <w:numId w:val="92"/>
              </w:numPr>
              <w:tabs>
                <w:tab w:val="left" w:pos="469"/>
                <w:tab w:val="left" w:pos="470"/>
              </w:tabs>
              <w:spacing w:before="14" w:line="199" w:lineRule="auto"/>
              <w:ind w:right="29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Patient priorities for 2021 identified, which will form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objectives</w:t>
            </w:r>
          </w:p>
        </w:tc>
        <w:tc>
          <w:tcPr>
            <w:tcW w:w="5059" w:type="dxa"/>
          </w:tcPr>
          <w:p w14:paraId="0CB3D1C7" w14:textId="77777777" w:rsidR="00A815F9" w:rsidRDefault="00C15677">
            <w:pPr>
              <w:pStyle w:val="TableParagraph"/>
              <w:numPr>
                <w:ilvl w:val="0"/>
                <w:numId w:val="91"/>
              </w:numPr>
              <w:tabs>
                <w:tab w:val="left" w:pos="363"/>
                <w:tab w:val="left" w:pos="364"/>
              </w:tabs>
              <w:spacing w:before="5" w:line="199" w:lineRule="auto"/>
              <w:ind w:right="4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External Performance review meetings in place with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NHSEI/CQC/CCG</w:t>
            </w:r>
          </w:p>
          <w:p w14:paraId="6983899F" w14:textId="77777777" w:rsidR="00A815F9" w:rsidRDefault="00C15677">
            <w:pPr>
              <w:pStyle w:val="TableParagraph"/>
              <w:numPr>
                <w:ilvl w:val="0"/>
                <w:numId w:val="91"/>
              </w:numPr>
              <w:tabs>
                <w:tab w:val="left" w:pos="363"/>
                <w:tab w:val="left" w:pos="364"/>
              </w:tabs>
              <w:spacing w:line="250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Monthly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NHSEI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CQC</w:t>
            </w:r>
          </w:p>
          <w:p w14:paraId="764379CA" w14:textId="77777777" w:rsidR="00A815F9" w:rsidRDefault="00C15677">
            <w:pPr>
              <w:pStyle w:val="TableParagraph"/>
              <w:numPr>
                <w:ilvl w:val="0"/>
                <w:numId w:val="91"/>
              </w:numPr>
              <w:tabs>
                <w:tab w:val="left" w:pos="363"/>
                <w:tab w:val="left" w:pos="364"/>
              </w:tabs>
              <w:spacing w:line="25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External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undertaken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processes</w:t>
            </w:r>
          </w:p>
          <w:p w14:paraId="15A44334" w14:textId="77777777" w:rsidR="00A815F9" w:rsidRDefault="00C15677">
            <w:pPr>
              <w:pStyle w:val="TableParagraph"/>
              <w:numPr>
                <w:ilvl w:val="0"/>
                <w:numId w:val="91"/>
              </w:numPr>
              <w:tabs>
                <w:tab w:val="left" w:pos="363"/>
                <w:tab w:val="left" w:pos="364"/>
              </w:tabs>
              <w:spacing w:before="19" w:line="199" w:lineRule="auto"/>
              <w:ind w:right="23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CQC report (2019) showed improvement and the Trust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‘outstanding’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caring</w:t>
            </w:r>
          </w:p>
          <w:p w14:paraId="59B2EF71" w14:textId="77777777" w:rsidR="00A815F9" w:rsidRDefault="00C15677">
            <w:pPr>
              <w:pStyle w:val="TableParagraph"/>
              <w:numPr>
                <w:ilvl w:val="0"/>
                <w:numId w:val="91"/>
              </w:numPr>
              <w:tabs>
                <w:tab w:val="left" w:pos="363"/>
                <w:tab w:val="left" w:pos="364"/>
              </w:tabs>
              <w:spacing w:before="15" w:line="199" w:lineRule="auto"/>
              <w:ind w:right="-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NHSI and CC</w:t>
            </w:r>
            <w:r>
              <w:rPr>
                <w:rFonts w:ascii="Calibri" w:hAnsi="Calibri"/>
                <w:sz w:val="20"/>
              </w:rPr>
              <w:t>G reviews of IPC practice in ED and Maternity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highlighted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immediate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concerns.</w:t>
            </w:r>
          </w:p>
        </w:tc>
      </w:tr>
      <w:tr w:rsidR="00A815F9" w14:paraId="6B4420F6" w14:textId="77777777">
        <w:trPr>
          <w:trHeight w:val="3298"/>
        </w:trPr>
        <w:tc>
          <w:tcPr>
            <w:tcW w:w="1210" w:type="dxa"/>
            <w:tcBorders>
              <w:bottom w:val="single" w:sz="18" w:space="0" w:color="C4BC96"/>
            </w:tcBorders>
            <w:shd w:val="clear" w:color="auto" w:fill="4F81BD"/>
          </w:tcPr>
          <w:p w14:paraId="399E6BA1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D93DD01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7C9216D9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B837879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  <w:sz w:val="32"/>
              </w:rPr>
            </w:pPr>
          </w:p>
          <w:p w14:paraId="4DB17453" w14:textId="77777777" w:rsidR="00A815F9" w:rsidRDefault="00C15677">
            <w:pPr>
              <w:pStyle w:val="TableParagraph"/>
              <w:spacing w:before="1" w:line="204" w:lineRule="auto"/>
              <w:ind w:left="110" w:right="30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Gaps in</w:t>
            </w:r>
            <w:r>
              <w:rPr>
                <w:rFonts w:ascii="Calibri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Assurance</w:t>
            </w:r>
          </w:p>
        </w:tc>
        <w:tc>
          <w:tcPr>
            <w:tcW w:w="14429" w:type="dxa"/>
            <w:gridSpan w:val="3"/>
            <w:tcBorders>
              <w:bottom w:val="single" w:sz="18" w:space="0" w:color="C4BC96"/>
            </w:tcBorders>
            <w:shd w:val="clear" w:color="auto" w:fill="DBE5F1"/>
          </w:tcPr>
          <w:p w14:paraId="2BC8811A" w14:textId="77777777" w:rsidR="00A815F9" w:rsidRDefault="00C15677">
            <w:pPr>
              <w:pStyle w:val="TableParagraph"/>
              <w:numPr>
                <w:ilvl w:val="0"/>
                <w:numId w:val="90"/>
              </w:numPr>
              <w:tabs>
                <w:tab w:val="left" w:pos="464"/>
                <w:tab w:val="left" w:pos="466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Outstanding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‘MUST’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‘SHOULD’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remain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outstanding</w:t>
            </w:r>
          </w:p>
          <w:p w14:paraId="460D79F8" w14:textId="77777777" w:rsidR="00A815F9" w:rsidRDefault="00C15677">
            <w:pPr>
              <w:pStyle w:val="TableParagraph"/>
              <w:numPr>
                <w:ilvl w:val="0"/>
                <w:numId w:val="90"/>
              </w:numPr>
              <w:tabs>
                <w:tab w:val="left" w:pos="464"/>
                <w:tab w:val="left" w:pos="46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</w:p>
          <w:p w14:paraId="0E0CE96D" w14:textId="77777777" w:rsidR="00A815F9" w:rsidRDefault="00C15677">
            <w:pPr>
              <w:pStyle w:val="TableParagraph"/>
              <w:numPr>
                <w:ilvl w:val="0"/>
                <w:numId w:val="90"/>
              </w:numPr>
              <w:tabs>
                <w:tab w:val="left" w:pos="464"/>
                <w:tab w:val="left" w:pos="46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Concerns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raised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CQC</w:t>
            </w:r>
          </w:p>
          <w:p w14:paraId="2063B545" w14:textId="77777777" w:rsidR="00A815F9" w:rsidRDefault="00C15677">
            <w:pPr>
              <w:pStyle w:val="TableParagraph"/>
              <w:numPr>
                <w:ilvl w:val="0"/>
                <w:numId w:val="90"/>
              </w:numPr>
              <w:tabs>
                <w:tab w:val="left" w:pos="464"/>
                <w:tab w:val="left" w:pos="46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number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outcomes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remain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below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average</w:t>
            </w:r>
          </w:p>
          <w:p w14:paraId="2C2DD429" w14:textId="77777777" w:rsidR="00A815F9" w:rsidRDefault="00C15677">
            <w:pPr>
              <w:pStyle w:val="TableParagraph"/>
              <w:numPr>
                <w:ilvl w:val="0"/>
                <w:numId w:val="90"/>
              </w:numPr>
              <w:tabs>
                <w:tab w:val="left" w:pos="464"/>
                <w:tab w:val="left" w:pos="46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NHSEI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insufficient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infection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control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standards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rating</w:t>
            </w:r>
          </w:p>
          <w:p w14:paraId="7530F64B" w14:textId="77777777" w:rsidR="00A815F9" w:rsidRDefault="00C15677">
            <w:pPr>
              <w:pStyle w:val="TableParagraph"/>
              <w:numPr>
                <w:ilvl w:val="0"/>
                <w:numId w:val="90"/>
              </w:numPr>
              <w:tabs>
                <w:tab w:val="left" w:pos="464"/>
                <w:tab w:val="left" w:pos="46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External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annual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deferred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owing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</w:p>
          <w:p w14:paraId="72658D6F" w14:textId="77777777" w:rsidR="00A815F9" w:rsidRDefault="00C15677">
            <w:pPr>
              <w:pStyle w:val="TableParagraph"/>
              <w:numPr>
                <w:ilvl w:val="0"/>
                <w:numId w:val="90"/>
              </w:numPr>
              <w:tabs>
                <w:tab w:val="left" w:pos="464"/>
                <w:tab w:val="left" w:pos="465"/>
              </w:tabs>
              <w:spacing w:line="254" w:lineRule="exact"/>
              <w:ind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Inconsistent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practice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learning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RCAs</w:t>
            </w:r>
          </w:p>
          <w:p w14:paraId="3CEFD4A2" w14:textId="77777777" w:rsidR="00A815F9" w:rsidRDefault="00C15677">
            <w:pPr>
              <w:pStyle w:val="TableParagraph"/>
              <w:numPr>
                <w:ilvl w:val="0"/>
                <w:numId w:val="90"/>
              </w:numPr>
              <w:tabs>
                <w:tab w:val="left" w:pos="464"/>
                <w:tab w:val="left" w:pos="465"/>
              </w:tabs>
              <w:spacing w:before="19" w:line="199" w:lineRule="auto"/>
              <w:ind w:left="464" w:right="456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Gaps in assurance noted from the recent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CQC inspection including management of sepsis and robust audit data; gaps in ability to have two paediatric nurses rostered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each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shift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paediatric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</w:t>
            </w:r>
          </w:p>
          <w:p w14:paraId="57BD27B0" w14:textId="77777777" w:rsidR="00A815F9" w:rsidRDefault="00C15677">
            <w:pPr>
              <w:pStyle w:val="TableParagraph"/>
              <w:numPr>
                <w:ilvl w:val="0"/>
                <w:numId w:val="90"/>
              </w:numPr>
              <w:tabs>
                <w:tab w:val="left" w:pos="464"/>
                <w:tab w:val="left" w:pos="466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Complaints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highlighting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failure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consistently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standards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</w:p>
          <w:p w14:paraId="0EA866CE" w14:textId="77777777" w:rsidR="00A815F9" w:rsidRDefault="00C15677">
            <w:pPr>
              <w:pStyle w:val="TableParagraph"/>
              <w:numPr>
                <w:ilvl w:val="0"/>
                <w:numId w:val="90"/>
              </w:numPr>
              <w:tabs>
                <w:tab w:val="left" w:pos="464"/>
                <w:tab w:val="left" w:pos="466"/>
              </w:tabs>
              <w:spacing w:line="257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survey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results</w:t>
            </w:r>
          </w:p>
          <w:p w14:paraId="6D7C9478" w14:textId="77777777" w:rsidR="00A815F9" w:rsidRDefault="00C15677">
            <w:pPr>
              <w:pStyle w:val="TableParagraph"/>
              <w:numPr>
                <w:ilvl w:val="0"/>
                <w:numId w:val="90"/>
              </w:numPr>
              <w:tabs>
                <w:tab w:val="left" w:pos="464"/>
                <w:tab w:val="left" w:pos="466"/>
              </w:tabs>
              <w:spacing w:line="257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regarding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equality,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diversity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reduced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inequalities</w:t>
            </w:r>
          </w:p>
          <w:p w14:paraId="5F58C32B" w14:textId="77777777" w:rsidR="00A815F9" w:rsidRDefault="00C15677">
            <w:pPr>
              <w:pStyle w:val="TableParagraph"/>
              <w:numPr>
                <w:ilvl w:val="0"/>
                <w:numId w:val="90"/>
              </w:numPr>
              <w:tabs>
                <w:tab w:val="left" w:pos="464"/>
                <w:tab w:val="left" w:pos="466"/>
              </w:tabs>
              <w:spacing w:line="24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contingency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and/or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activity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changes</w:t>
            </w:r>
          </w:p>
        </w:tc>
      </w:tr>
    </w:tbl>
    <w:p w14:paraId="2FB15D20" w14:textId="77777777" w:rsidR="00A815F9" w:rsidRDefault="00A815F9">
      <w:pPr>
        <w:spacing w:line="244" w:lineRule="exact"/>
        <w:rPr>
          <w:rFonts w:ascii="Calibri" w:hAnsi="Calibri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424E73DC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"/>
        <w:gridCol w:w="5093"/>
        <w:gridCol w:w="1517"/>
        <w:gridCol w:w="1267"/>
        <w:gridCol w:w="6125"/>
        <w:gridCol w:w="1051"/>
      </w:tblGrid>
      <w:tr w:rsidR="00A815F9" w14:paraId="0E8DEB70" w14:textId="77777777">
        <w:trPr>
          <w:trHeight w:val="272"/>
        </w:trPr>
        <w:tc>
          <w:tcPr>
            <w:tcW w:w="15639" w:type="dxa"/>
            <w:gridSpan w:val="6"/>
            <w:shd w:val="clear" w:color="auto" w:fill="1F497D"/>
          </w:tcPr>
          <w:p w14:paraId="56BF9397" w14:textId="77777777" w:rsidR="00A815F9" w:rsidRDefault="00C15677">
            <w:pPr>
              <w:pStyle w:val="TableParagraph"/>
              <w:spacing w:line="253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Opportunities</w:t>
            </w:r>
          </w:p>
        </w:tc>
      </w:tr>
      <w:tr w:rsidR="00A815F9" w14:paraId="5742BEAD" w14:textId="77777777">
        <w:trPr>
          <w:trHeight w:val="1823"/>
        </w:trPr>
        <w:tc>
          <w:tcPr>
            <w:tcW w:w="15639" w:type="dxa"/>
            <w:gridSpan w:val="6"/>
          </w:tcPr>
          <w:p w14:paraId="758DEA85" w14:textId="77777777" w:rsidR="00A815F9" w:rsidRDefault="00C15677">
            <w:pPr>
              <w:pStyle w:val="TableParagraph"/>
              <w:numPr>
                <w:ilvl w:val="0"/>
                <w:numId w:val="89"/>
              </w:numPr>
              <w:tabs>
                <w:tab w:val="left" w:pos="1189"/>
                <w:tab w:val="left" w:pos="1190"/>
              </w:tabs>
              <w:spacing w:line="241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offers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consistency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methodologies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documentation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transformation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programmes</w:t>
            </w:r>
          </w:p>
          <w:p w14:paraId="606AF16B" w14:textId="77777777" w:rsidR="00A815F9" w:rsidRDefault="00C15677">
            <w:pPr>
              <w:pStyle w:val="TableParagraph"/>
              <w:numPr>
                <w:ilvl w:val="0"/>
                <w:numId w:val="89"/>
              </w:numPr>
              <w:tabs>
                <w:tab w:val="left" w:pos="1189"/>
                <w:tab w:val="left" w:pos="1190"/>
              </w:tabs>
              <w:spacing w:line="262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Excellence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offer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excellence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outcomes,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patient/public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</w:p>
          <w:p w14:paraId="01BC6E84" w14:textId="77777777" w:rsidR="00A815F9" w:rsidRDefault="00C15677">
            <w:pPr>
              <w:pStyle w:val="TableParagraph"/>
              <w:numPr>
                <w:ilvl w:val="0"/>
                <w:numId w:val="89"/>
              </w:numPr>
              <w:tabs>
                <w:tab w:val="left" w:pos="1189"/>
                <w:tab w:val="left" w:pos="1190"/>
              </w:tabs>
              <w:spacing w:before="17" w:line="199" w:lineRule="auto"/>
              <w:ind w:left="1189" w:right="23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Availability and implementation of new technologies as a clinical or diagnostic aid (such as: electronic patient records, e-prescribing and patient tracking; artificial intelligenc</w:t>
            </w:r>
            <w:r>
              <w:rPr>
                <w:rFonts w:ascii="Calibri" w:hAnsi="Calibri"/>
                <w:sz w:val="20"/>
              </w:rPr>
              <w:t>e;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telemedicine).</w:t>
            </w:r>
          </w:p>
          <w:p w14:paraId="34E86CDC" w14:textId="77777777" w:rsidR="00A815F9" w:rsidRDefault="00C15677">
            <w:pPr>
              <w:pStyle w:val="TableParagraph"/>
              <w:numPr>
                <w:ilvl w:val="0"/>
                <w:numId w:val="89"/>
              </w:numPr>
              <w:tabs>
                <w:tab w:val="left" w:pos="1189"/>
                <w:tab w:val="left" w:pos="1190"/>
              </w:tabs>
              <w:spacing w:line="253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Prevention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</w:t>
            </w:r>
          </w:p>
          <w:p w14:paraId="53A50286" w14:textId="77777777" w:rsidR="00A815F9" w:rsidRDefault="00C15677">
            <w:pPr>
              <w:pStyle w:val="TableParagraph"/>
              <w:numPr>
                <w:ilvl w:val="0"/>
                <w:numId w:val="89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</w:p>
          <w:p w14:paraId="7C5EADE9" w14:textId="77777777" w:rsidR="00A815F9" w:rsidRDefault="00C15677">
            <w:pPr>
              <w:pStyle w:val="TableParagraph"/>
              <w:numPr>
                <w:ilvl w:val="0"/>
                <w:numId w:val="89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Opportunities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baseline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registered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nursing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trainee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nursing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scoped.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recruitment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nurses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</w:p>
        </w:tc>
      </w:tr>
      <w:tr w:rsidR="00A815F9" w14:paraId="46C9BC8A" w14:textId="77777777">
        <w:trPr>
          <w:trHeight w:val="267"/>
        </w:trPr>
        <w:tc>
          <w:tcPr>
            <w:tcW w:w="15639" w:type="dxa"/>
            <w:gridSpan w:val="6"/>
            <w:shd w:val="clear" w:color="auto" w:fill="17365D"/>
          </w:tcPr>
          <w:p w14:paraId="3699D694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Risks</w:t>
            </w:r>
          </w:p>
        </w:tc>
      </w:tr>
      <w:tr w:rsidR="00A815F9" w14:paraId="2DF6E3F0" w14:textId="77777777">
        <w:trPr>
          <w:trHeight w:val="1842"/>
        </w:trPr>
        <w:tc>
          <w:tcPr>
            <w:tcW w:w="15639" w:type="dxa"/>
            <w:gridSpan w:val="6"/>
          </w:tcPr>
          <w:p w14:paraId="4452CCA1" w14:textId="77777777" w:rsidR="00A815F9" w:rsidRDefault="00C15677">
            <w:pPr>
              <w:pStyle w:val="TableParagraph"/>
              <w:numPr>
                <w:ilvl w:val="0"/>
                <w:numId w:val="88"/>
              </w:numPr>
              <w:tabs>
                <w:tab w:val="left" w:pos="1189"/>
                <w:tab w:val="left" w:pos="1190"/>
              </w:tabs>
              <w:spacing w:line="241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Resources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programme.</w:t>
            </w:r>
          </w:p>
          <w:p w14:paraId="378115CE" w14:textId="77777777" w:rsidR="00A815F9" w:rsidRDefault="00C15677">
            <w:pPr>
              <w:pStyle w:val="TableParagraph"/>
              <w:numPr>
                <w:ilvl w:val="0"/>
                <w:numId w:val="88"/>
              </w:numPr>
              <w:tabs>
                <w:tab w:val="left" w:pos="1189"/>
                <w:tab w:val="left" w:pos="1190"/>
              </w:tabs>
              <w:spacing w:line="262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plus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additional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pressured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vaccination,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testing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etc</w:t>
            </w:r>
          </w:p>
          <w:p w14:paraId="6E2E4717" w14:textId="77777777" w:rsidR="00A815F9" w:rsidRDefault="00C15677">
            <w:pPr>
              <w:pStyle w:val="TableParagraph"/>
              <w:numPr>
                <w:ilvl w:val="0"/>
                <w:numId w:val="88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Dependence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success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interdependencies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work-streams.</w:t>
            </w:r>
          </w:p>
          <w:p w14:paraId="006A3399" w14:textId="77777777" w:rsidR="00A815F9" w:rsidRDefault="00C15677">
            <w:pPr>
              <w:pStyle w:val="TableParagraph"/>
              <w:numPr>
                <w:ilvl w:val="0"/>
                <w:numId w:val="88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Failure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maintain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relationships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key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stakeholders.</w:t>
            </w:r>
          </w:p>
          <w:p w14:paraId="054A19FA" w14:textId="77777777" w:rsidR="00A815F9" w:rsidRDefault="00C15677">
            <w:pPr>
              <w:pStyle w:val="TableParagraph"/>
              <w:numPr>
                <w:ilvl w:val="0"/>
                <w:numId w:val="88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resources.</w:t>
            </w:r>
          </w:p>
          <w:p w14:paraId="06D33170" w14:textId="77777777" w:rsidR="00A815F9" w:rsidRDefault="00C15677">
            <w:pPr>
              <w:pStyle w:val="TableParagraph"/>
              <w:numPr>
                <w:ilvl w:val="0"/>
                <w:numId w:val="88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Maintaining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alignment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between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SHQC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priorities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activities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taking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Divisions</w:t>
            </w:r>
          </w:p>
          <w:p w14:paraId="6F1C5BB3" w14:textId="77777777" w:rsidR="00A815F9" w:rsidRDefault="00C15677">
            <w:pPr>
              <w:pStyle w:val="TableParagraph"/>
              <w:numPr>
                <w:ilvl w:val="0"/>
                <w:numId w:val="88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Communications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objectives</w:t>
            </w:r>
          </w:p>
        </w:tc>
      </w:tr>
      <w:tr w:rsidR="00A815F9" w14:paraId="6F7C3D0C" w14:textId="77777777">
        <w:trPr>
          <w:trHeight w:val="268"/>
        </w:trPr>
        <w:tc>
          <w:tcPr>
            <w:tcW w:w="15639" w:type="dxa"/>
            <w:gridSpan w:val="6"/>
            <w:shd w:val="clear" w:color="auto" w:fill="1F497D"/>
          </w:tcPr>
          <w:p w14:paraId="73932841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Actions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reduce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Likelihood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/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Impact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order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achieve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Target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Level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with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Appetite)</w:t>
            </w:r>
          </w:p>
        </w:tc>
      </w:tr>
      <w:tr w:rsidR="00A815F9" w14:paraId="2A9321C4" w14:textId="77777777">
        <w:trPr>
          <w:trHeight w:val="239"/>
        </w:trPr>
        <w:tc>
          <w:tcPr>
            <w:tcW w:w="586" w:type="dxa"/>
            <w:shd w:val="clear" w:color="auto" w:fill="4F81BD"/>
          </w:tcPr>
          <w:p w14:paraId="0C3EE3E2" w14:textId="77777777" w:rsidR="00A815F9" w:rsidRDefault="00C15677">
            <w:pPr>
              <w:pStyle w:val="TableParagraph"/>
              <w:spacing w:line="219" w:lineRule="exact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No.</w:t>
            </w:r>
          </w:p>
        </w:tc>
        <w:tc>
          <w:tcPr>
            <w:tcW w:w="5093" w:type="dxa"/>
            <w:shd w:val="clear" w:color="auto" w:fill="4F81BD"/>
          </w:tcPr>
          <w:p w14:paraId="63B90594" w14:textId="77777777" w:rsidR="00A815F9" w:rsidRDefault="00C15677">
            <w:pPr>
              <w:pStyle w:val="TableParagraph"/>
              <w:spacing w:line="219" w:lineRule="exact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Action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Required</w:t>
            </w:r>
          </w:p>
        </w:tc>
        <w:tc>
          <w:tcPr>
            <w:tcW w:w="1517" w:type="dxa"/>
            <w:shd w:val="clear" w:color="auto" w:fill="4F81BD"/>
          </w:tcPr>
          <w:p w14:paraId="4C17EC9C" w14:textId="77777777" w:rsidR="00A815F9" w:rsidRDefault="00C15677">
            <w:pPr>
              <w:pStyle w:val="TableParagraph"/>
              <w:spacing w:line="219" w:lineRule="exact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Executive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Lead</w:t>
            </w:r>
          </w:p>
        </w:tc>
        <w:tc>
          <w:tcPr>
            <w:tcW w:w="1267" w:type="dxa"/>
            <w:shd w:val="clear" w:color="auto" w:fill="4F81BD"/>
          </w:tcPr>
          <w:p w14:paraId="4CDD0173" w14:textId="77777777" w:rsidR="00A815F9" w:rsidRDefault="00C15677">
            <w:pPr>
              <w:pStyle w:val="TableParagraph"/>
              <w:spacing w:line="219" w:lineRule="exact"/>
              <w:ind w:left="203" w:right="18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Due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Date</w:t>
            </w:r>
          </w:p>
        </w:tc>
        <w:tc>
          <w:tcPr>
            <w:tcW w:w="6125" w:type="dxa"/>
            <w:shd w:val="clear" w:color="auto" w:fill="4F81BD"/>
          </w:tcPr>
          <w:p w14:paraId="558D7E61" w14:textId="77777777" w:rsidR="00A815F9" w:rsidRDefault="00C15677">
            <w:pPr>
              <w:pStyle w:val="TableParagraph"/>
              <w:spacing w:line="219" w:lineRule="exact"/>
              <w:ind w:left="2069" w:right="204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Quarter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3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Progress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Report</w:t>
            </w:r>
          </w:p>
        </w:tc>
        <w:tc>
          <w:tcPr>
            <w:tcW w:w="1051" w:type="dxa"/>
            <w:shd w:val="clear" w:color="auto" w:fill="4F81BD"/>
          </w:tcPr>
          <w:p w14:paraId="303634C4" w14:textId="77777777" w:rsidR="00A815F9" w:rsidRDefault="00C15677">
            <w:pPr>
              <w:pStyle w:val="TableParagraph"/>
              <w:spacing w:line="219" w:lineRule="exact"/>
              <w:ind w:left="294" w:right="27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BRAG</w:t>
            </w:r>
          </w:p>
        </w:tc>
      </w:tr>
      <w:tr w:rsidR="00A815F9" w14:paraId="0BEDC029" w14:textId="77777777">
        <w:trPr>
          <w:trHeight w:val="2960"/>
        </w:trPr>
        <w:tc>
          <w:tcPr>
            <w:tcW w:w="586" w:type="dxa"/>
          </w:tcPr>
          <w:p w14:paraId="69831885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6550889F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5D962196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639371EC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26"/>
              </w:rPr>
            </w:pPr>
          </w:p>
          <w:p w14:paraId="2A86634C" w14:textId="77777777" w:rsidR="00A815F9" w:rsidRDefault="00C15677">
            <w:pPr>
              <w:pStyle w:val="TableParagraph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1.</w:t>
            </w:r>
          </w:p>
        </w:tc>
        <w:tc>
          <w:tcPr>
            <w:tcW w:w="5093" w:type="dxa"/>
          </w:tcPr>
          <w:p w14:paraId="009C180E" w14:textId="77777777" w:rsidR="00A815F9" w:rsidRDefault="00C15677">
            <w:pPr>
              <w:pStyle w:val="TableParagraph"/>
              <w:spacing w:line="228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Staffing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Risk</w:t>
            </w:r>
          </w:p>
          <w:p w14:paraId="7F538276" w14:textId="77777777" w:rsidR="00A815F9" w:rsidRDefault="00C15677">
            <w:pPr>
              <w:pStyle w:val="TableParagraph"/>
              <w:numPr>
                <w:ilvl w:val="0"/>
                <w:numId w:val="87"/>
              </w:numPr>
              <w:tabs>
                <w:tab w:val="left" w:pos="829"/>
                <w:tab w:val="left" w:pos="830"/>
              </w:tabs>
              <w:spacing w:before="22" w:line="199" w:lineRule="auto"/>
              <w:ind w:right="20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Red flag process being embedded, escalation SOP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</w:p>
          <w:p w14:paraId="41C0DD9B" w14:textId="77777777" w:rsidR="00A815F9" w:rsidRDefault="00C15677">
            <w:pPr>
              <w:pStyle w:val="TableParagraph"/>
              <w:numPr>
                <w:ilvl w:val="0"/>
                <w:numId w:val="87"/>
              </w:numPr>
              <w:tabs>
                <w:tab w:val="left" w:pos="829"/>
                <w:tab w:val="left" w:pos="830"/>
              </w:tabs>
              <w:spacing w:before="12" w:line="201" w:lineRule="auto"/>
              <w:ind w:right="23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Implementation of Allocate in line with business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case, review of KPI’s and temporary staff booking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reasons</w:t>
            </w:r>
          </w:p>
          <w:p w14:paraId="1F02688A" w14:textId="77777777" w:rsidR="00A815F9" w:rsidRDefault="00C15677">
            <w:pPr>
              <w:pStyle w:val="TableParagraph"/>
              <w:numPr>
                <w:ilvl w:val="0"/>
                <w:numId w:val="87"/>
              </w:numPr>
              <w:tabs>
                <w:tab w:val="left" w:pos="829"/>
                <w:tab w:val="left" w:pos="830"/>
              </w:tabs>
              <w:spacing w:before="14" w:line="199" w:lineRule="auto"/>
              <w:ind w:right="46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QIA’s to be undertaken for every area that has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nursing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establishment</w:t>
            </w:r>
          </w:p>
          <w:p w14:paraId="3A7138D2" w14:textId="77777777" w:rsidR="00A815F9" w:rsidRDefault="00C15677">
            <w:pPr>
              <w:pStyle w:val="TableParagraph"/>
              <w:numPr>
                <w:ilvl w:val="0"/>
                <w:numId w:val="87"/>
              </w:numPr>
              <w:tabs>
                <w:tab w:val="left" w:pos="829"/>
                <w:tab w:val="left" w:pos="830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Establishment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</w:p>
          <w:p w14:paraId="249D9D18" w14:textId="77777777" w:rsidR="00A815F9" w:rsidRDefault="00C15677">
            <w:pPr>
              <w:pStyle w:val="TableParagraph"/>
              <w:numPr>
                <w:ilvl w:val="0"/>
                <w:numId w:val="87"/>
              </w:numPr>
              <w:tabs>
                <w:tab w:val="left" w:pos="829"/>
                <w:tab w:val="left" w:pos="830"/>
              </w:tabs>
              <w:spacing w:before="18" w:line="199" w:lineRule="auto"/>
              <w:ind w:right="9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Self-assessment against NHSI Developing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Safeguards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(2018)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underw</w:t>
            </w:r>
            <w:r>
              <w:rPr>
                <w:rFonts w:ascii="Calibri" w:hAnsi="Calibri"/>
                <w:sz w:val="20"/>
              </w:rPr>
              <w:t>ay</w:t>
            </w:r>
          </w:p>
        </w:tc>
        <w:tc>
          <w:tcPr>
            <w:tcW w:w="1517" w:type="dxa"/>
          </w:tcPr>
          <w:p w14:paraId="4DA05C2A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1BFC84D0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417FD2F7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5FCD186F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26"/>
              </w:rPr>
            </w:pPr>
          </w:p>
          <w:p w14:paraId="5A2F37D5" w14:textId="77777777" w:rsidR="00A815F9" w:rsidRDefault="00C15677">
            <w:pPr>
              <w:pStyle w:val="TableParagraph"/>
              <w:ind w:left="10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Ann-Marie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Riley</w:t>
            </w:r>
          </w:p>
        </w:tc>
        <w:tc>
          <w:tcPr>
            <w:tcW w:w="1267" w:type="dxa"/>
          </w:tcPr>
          <w:p w14:paraId="607DDA97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5737C87E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12136A5C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DE40412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26"/>
              </w:rPr>
            </w:pPr>
          </w:p>
          <w:p w14:paraId="7F7CE64D" w14:textId="77777777" w:rsidR="00A815F9" w:rsidRDefault="00C15677">
            <w:pPr>
              <w:pStyle w:val="TableParagraph"/>
              <w:ind w:left="203" w:right="18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30.11.2020</w:t>
            </w:r>
          </w:p>
        </w:tc>
        <w:tc>
          <w:tcPr>
            <w:tcW w:w="6125" w:type="dxa"/>
          </w:tcPr>
          <w:p w14:paraId="759C07EA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7DE8843B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5C25BEBF" w14:textId="77777777" w:rsidR="00A815F9" w:rsidRDefault="00C15677">
            <w:pPr>
              <w:pStyle w:val="TableParagraph"/>
              <w:spacing w:before="179" w:line="204" w:lineRule="auto"/>
              <w:ind w:left="109" w:right="28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The establishment review has concluded. Outputs from that and the Birthrate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plus recommendations discussed at Executive meeting in January 2021 and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recommendations to progress through relevant committees in February 2021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Funding secured to recruit 20 international nurses via RWT clinical fellowship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model.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Predicted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start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date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April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2021</w:t>
            </w:r>
          </w:p>
          <w:p w14:paraId="2F139435" w14:textId="77777777" w:rsidR="00A815F9" w:rsidRDefault="00C15677">
            <w:pPr>
              <w:pStyle w:val="TableParagraph"/>
              <w:spacing w:line="204" w:lineRule="auto"/>
              <w:ind w:left="109" w:right="7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Discussion underway with WHG to scope recruitment of trainee nursing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associates</w:t>
            </w:r>
          </w:p>
        </w:tc>
        <w:tc>
          <w:tcPr>
            <w:tcW w:w="1051" w:type="dxa"/>
            <w:shd w:val="clear" w:color="auto" w:fill="9BBB59"/>
          </w:tcPr>
          <w:p w14:paraId="1D298189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5C5B14CC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2D39C082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1B9B125F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26"/>
              </w:rPr>
            </w:pPr>
          </w:p>
          <w:p w14:paraId="271C8381" w14:textId="77777777" w:rsidR="00A815F9" w:rsidRDefault="00C15677">
            <w:pPr>
              <w:pStyle w:val="TableParagraph"/>
              <w:ind w:left="293" w:right="27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GA</w:t>
            </w:r>
          </w:p>
        </w:tc>
      </w:tr>
      <w:tr w:rsidR="00A815F9" w14:paraId="0E77A969" w14:textId="77777777">
        <w:trPr>
          <w:trHeight w:val="1237"/>
        </w:trPr>
        <w:tc>
          <w:tcPr>
            <w:tcW w:w="586" w:type="dxa"/>
          </w:tcPr>
          <w:p w14:paraId="3AF1A5A2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32"/>
              </w:rPr>
            </w:pPr>
          </w:p>
          <w:p w14:paraId="636C0F4B" w14:textId="77777777" w:rsidR="00A815F9" w:rsidRDefault="00C15677">
            <w:pPr>
              <w:pStyle w:val="TableParagraph"/>
              <w:spacing w:before="1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</w:t>
            </w:r>
          </w:p>
        </w:tc>
        <w:tc>
          <w:tcPr>
            <w:tcW w:w="5093" w:type="dxa"/>
          </w:tcPr>
          <w:p w14:paraId="4393891C" w14:textId="77777777" w:rsidR="00A815F9" w:rsidRDefault="00C15677">
            <w:pPr>
              <w:pStyle w:val="TableParagraph"/>
              <w:spacing w:line="228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Care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Excellence</w:t>
            </w:r>
          </w:p>
          <w:p w14:paraId="0DFFE159" w14:textId="77777777" w:rsidR="00A815F9" w:rsidRDefault="00C15677">
            <w:pPr>
              <w:pStyle w:val="TableParagraph"/>
              <w:numPr>
                <w:ilvl w:val="0"/>
                <w:numId w:val="86"/>
              </w:numPr>
              <w:tabs>
                <w:tab w:val="left" w:pos="829"/>
                <w:tab w:val="left" w:pos="830"/>
              </w:tabs>
              <w:spacing w:line="267" w:lineRule="exact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Excellence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</w:p>
          <w:p w14:paraId="2C74D592" w14:textId="77777777" w:rsidR="00A815F9" w:rsidRDefault="00C15677">
            <w:pPr>
              <w:pStyle w:val="TableParagraph"/>
              <w:numPr>
                <w:ilvl w:val="0"/>
                <w:numId w:val="86"/>
              </w:numPr>
              <w:tabs>
                <w:tab w:val="left" w:pos="829"/>
                <w:tab w:val="left" w:pos="830"/>
              </w:tabs>
              <w:spacing w:before="32" w:line="194" w:lineRule="auto"/>
              <w:ind w:right="771" w:hanging="360"/>
              <w:rPr>
                <w:rFonts w:ascii="Symbol" w:hAnsi="Symbol"/>
                <w:color w:val="1F497D"/>
              </w:rPr>
            </w:pPr>
            <w:r>
              <w:rPr>
                <w:rFonts w:ascii="Calibri" w:hAnsi="Calibri"/>
                <w:sz w:val="20"/>
              </w:rPr>
              <w:t>Final phase of consultation to take place in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September</w:t>
            </w:r>
          </w:p>
        </w:tc>
        <w:tc>
          <w:tcPr>
            <w:tcW w:w="1517" w:type="dxa"/>
          </w:tcPr>
          <w:p w14:paraId="19320B66" w14:textId="77777777" w:rsidR="00A815F9" w:rsidRDefault="00A815F9">
            <w:pPr>
              <w:pStyle w:val="TableParagraph"/>
              <w:spacing w:before="2"/>
              <w:rPr>
                <w:rFonts w:ascii="Calibri"/>
                <w:b/>
                <w:sz w:val="27"/>
              </w:rPr>
            </w:pPr>
          </w:p>
          <w:p w14:paraId="2FEBF4DD" w14:textId="77777777" w:rsidR="00A815F9" w:rsidRDefault="00C15677">
            <w:pPr>
              <w:pStyle w:val="TableParagraph"/>
              <w:spacing w:line="204" w:lineRule="auto"/>
              <w:ind w:left="118" w:right="89" w:firstLine="5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Ann-Marie Riley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Matthew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Lewis</w:t>
            </w:r>
          </w:p>
        </w:tc>
        <w:tc>
          <w:tcPr>
            <w:tcW w:w="1267" w:type="dxa"/>
          </w:tcPr>
          <w:p w14:paraId="0A1D8D97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32"/>
              </w:rPr>
            </w:pPr>
          </w:p>
          <w:p w14:paraId="2ACDA263" w14:textId="77777777" w:rsidR="00A815F9" w:rsidRDefault="00C15677">
            <w:pPr>
              <w:pStyle w:val="TableParagraph"/>
              <w:spacing w:before="1"/>
              <w:ind w:left="203" w:right="18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01/04/21</w:t>
            </w:r>
          </w:p>
        </w:tc>
        <w:tc>
          <w:tcPr>
            <w:tcW w:w="6125" w:type="dxa"/>
          </w:tcPr>
          <w:p w14:paraId="2DDB8336" w14:textId="77777777" w:rsidR="00A815F9" w:rsidRDefault="00A815F9">
            <w:pPr>
              <w:pStyle w:val="TableParagraph"/>
              <w:spacing w:before="2"/>
              <w:rPr>
                <w:rFonts w:ascii="Calibri"/>
                <w:b/>
                <w:sz w:val="27"/>
              </w:rPr>
            </w:pPr>
          </w:p>
          <w:p w14:paraId="594580E3" w14:textId="77777777" w:rsidR="00A815F9" w:rsidRDefault="00C15677">
            <w:pPr>
              <w:pStyle w:val="TableParagraph"/>
              <w:spacing w:line="204" w:lineRule="auto"/>
              <w:ind w:left="109" w:right="28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The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Professional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Practice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Model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was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chosen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by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staff.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The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draft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strategy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has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been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drafted,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logo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drafted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out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comments</w:t>
            </w:r>
          </w:p>
        </w:tc>
        <w:tc>
          <w:tcPr>
            <w:tcW w:w="1051" w:type="dxa"/>
            <w:shd w:val="clear" w:color="auto" w:fill="9BBB59"/>
          </w:tcPr>
          <w:p w14:paraId="5A6E6F3D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32"/>
              </w:rPr>
            </w:pPr>
          </w:p>
          <w:p w14:paraId="59AE4AC7" w14:textId="77777777" w:rsidR="00A815F9" w:rsidRDefault="00C15677">
            <w:pPr>
              <w:pStyle w:val="TableParagraph"/>
              <w:spacing w:before="1"/>
              <w:ind w:left="293" w:right="27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GA</w:t>
            </w:r>
          </w:p>
        </w:tc>
      </w:tr>
    </w:tbl>
    <w:p w14:paraId="1FAAD0F3" w14:textId="77777777" w:rsidR="00A815F9" w:rsidRDefault="00A815F9">
      <w:pPr>
        <w:jc w:val="center"/>
        <w:rPr>
          <w:rFonts w:ascii="Calibri"/>
          <w:sz w:val="18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771ECFC4" w14:textId="77777777" w:rsidR="00A815F9" w:rsidRDefault="00A815F9">
      <w:pPr>
        <w:pStyle w:val="BodyText"/>
        <w:spacing w:before="9"/>
        <w:rPr>
          <w:rFonts w:ascii="Calibri"/>
          <w:b/>
          <w:sz w:val="5"/>
        </w:rPr>
      </w:pPr>
    </w:p>
    <w:tbl>
      <w:tblPr>
        <w:tblW w:w="0" w:type="auto"/>
        <w:tblInd w:w="15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"/>
        <w:gridCol w:w="5093"/>
        <w:gridCol w:w="1517"/>
        <w:gridCol w:w="1267"/>
        <w:gridCol w:w="6125"/>
        <w:gridCol w:w="1051"/>
      </w:tblGrid>
      <w:tr w:rsidR="00A815F9" w14:paraId="4FBF1639" w14:textId="77777777">
        <w:trPr>
          <w:trHeight w:val="2073"/>
        </w:trPr>
        <w:tc>
          <w:tcPr>
            <w:tcW w:w="586" w:type="dxa"/>
            <w:tcBorders>
              <w:top w:val="nil"/>
            </w:tcBorders>
          </w:tcPr>
          <w:p w14:paraId="74159C11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7C1140C4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3CEEA480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17"/>
              </w:rPr>
            </w:pPr>
          </w:p>
          <w:p w14:paraId="2A29A1BC" w14:textId="77777777" w:rsidR="00A815F9" w:rsidRDefault="00C15677">
            <w:pPr>
              <w:pStyle w:val="TableParagraph"/>
              <w:spacing w:before="1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3.</w:t>
            </w:r>
          </w:p>
        </w:tc>
        <w:tc>
          <w:tcPr>
            <w:tcW w:w="5093" w:type="dxa"/>
            <w:tcBorders>
              <w:top w:val="nil"/>
            </w:tcBorders>
          </w:tcPr>
          <w:p w14:paraId="1A2E7DF8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26"/>
              </w:rPr>
            </w:pPr>
          </w:p>
          <w:p w14:paraId="04A35050" w14:textId="77777777" w:rsidR="00A815F9" w:rsidRDefault="00C15677">
            <w:pPr>
              <w:pStyle w:val="TableParagraph"/>
              <w:spacing w:before="1" w:line="271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Patient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Experience</w:t>
            </w:r>
          </w:p>
          <w:p w14:paraId="084CCFE7" w14:textId="77777777" w:rsidR="00A815F9" w:rsidRDefault="00C15677">
            <w:pPr>
              <w:pStyle w:val="TableParagraph"/>
              <w:numPr>
                <w:ilvl w:val="0"/>
                <w:numId w:val="85"/>
              </w:numPr>
              <w:tabs>
                <w:tab w:val="left" w:pos="829"/>
                <w:tab w:val="left" w:pos="830"/>
              </w:tabs>
              <w:spacing w:line="257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Reviewing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</w:t>
            </w:r>
          </w:p>
          <w:p w14:paraId="05D0854C" w14:textId="77777777" w:rsidR="00A815F9" w:rsidRDefault="00C15677">
            <w:pPr>
              <w:pStyle w:val="TableParagraph"/>
              <w:numPr>
                <w:ilvl w:val="0"/>
                <w:numId w:val="85"/>
              </w:numPr>
              <w:tabs>
                <w:tab w:val="left" w:pos="829"/>
                <w:tab w:val="left" w:pos="830"/>
              </w:tabs>
              <w:spacing w:before="18" w:line="199" w:lineRule="auto"/>
              <w:ind w:right="5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We have developed 12 patient priorities – 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underdevelopment</w:t>
            </w:r>
          </w:p>
        </w:tc>
        <w:tc>
          <w:tcPr>
            <w:tcW w:w="1517" w:type="dxa"/>
            <w:tcBorders>
              <w:top w:val="nil"/>
            </w:tcBorders>
          </w:tcPr>
          <w:p w14:paraId="2B9666D0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43F307DD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5D817C01" w14:textId="77777777" w:rsidR="00A815F9" w:rsidRDefault="00C15677">
            <w:pPr>
              <w:pStyle w:val="TableParagraph"/>
              <w:spacing w:before="175" w:line="204" w:lineRule="auto"/>
              <w:ind w:left="118" w:right="89" w:firstLine="5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Ann-Marie Riley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Matthew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Lewis</w:t>
            </w:r>
          </w:p>
        </w:tc>
        <w:tc>
          <w:tcPr>
            <w:tcW w:w="1267" w:type="dxa"/>
            <w:tcBorders>
              <w:top w:val="nil"/>
            </w:tcBorders>
          </w:tcPr>
          <w:p w14:paraId="4B7F2095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6711D562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323407F7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17"/>
              </w:rPr>
            </w:pPr>
          </w:p>
          <w:p w14:paraId="11224FC5" w14:textId="77777777" w:rsidR="00A815F9" w:rsidRDefault="00C15677">
            <w:pPr>
              <w:pStyle w:val="TableParagraph"/>
              <w:spacing w:before="1"/>
              <w:ind w:left="33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1/12/20</w:t>
            </w:r>
          </w:p>
        </w:tc>
        <w:tc>
          <w:tcPr>
            <w:tcW w:w="6125" w:type="dxa"/>
            <w:tcBorders>
              <w:top w:val="nil"/>
            </w:tcBorders>
          </w:tcPr>
          <w:p w14:paraId="6C5B0584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7AEF87B2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5235A37C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17"/>
              </w:rPr>
            </w:pPr>
          </w:p>
          <w:p w14:paraId="6ECDB492" w14:textId="77777777" w:rsidR="00A815F9" w:rsidRDefault="00C15677">
            <w:pPr>
              <w:pStyle w:val="TableParagraph"/>
              <w:spacing w:before="1"/>
              <w:ind w:left="10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These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actions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completed</w:t>
            </w:r>
          </w:p>
        </w:tc>
        <w:tc>
          <w:tcPr>
            <w:tcW w:w="1051" w:type="dxa"/>
            <w:tcBorders>
              <w:top w:val="nil"/>
            </w:tcBorders>
            <w:shd w:val="clear" w:color="auto" w:fill="0070C0"/>
          </w:tcPr>
          <w:p w14:paraId="64952DC9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4A0A75D3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E56F885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17"/>
              </w:rPr>
            </w:pPr>
          </w:p>
          <w:p w14:paraId="3988CA21" w14:textId="77777777" w:rsidR="00A815F9" w:rsidRDefault="00C15677">
            <w:pPr>
              <w:pStyle w:val="TableParagraph"/>
              <w:spacing w:before="1"/>
              <w:ind w:left="2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w w:val="101"/>
                <w:sz w:val="18"/>
              </w:rPr>
              <w:t>B</w:t>
            </w:r>
          </w:p>
        </w:tc>
      </w:tr>
    </w:tbl>
    <w:p w14:paraId="70C4786C" w14:textId="77777777" w:rsidR="00A815F9" w:rsidRDefault="00A815F9">
      <w:pPr>
        <w:jc w:val="center"/>
        <w:rPr>
          <w:rFonts w:ascii="Calibri"/>
          <w:sz w:val="18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3C4CC0C5" w14:textId="77777777" w:rsidR="00A815F9" w:rsidRDefault="00A815F9">
      <w:pPr>
        <w:pStyle w:val="BodyText"/>
        <w:spacing w:before="4"/>
        <w:rPr>
          <w:rFonts w:ascii="Calibri"/>
          <w:b/>
          <w:sz w:val="23"/>
        </w:rPr>
      </w:pPr>
    </w:p>
    <w:tbl>
      <w:tblPr>
        <w:tblW w:w="0" w:type="auto"/>
        <w:tblInd w:w="168" w:type="dxa"/>
        <w:tblBorders>
          <w:top w:val="single" w:sz="18" w:space="0" w:color="C4BC96"/>
          <w:left w:val="single" w:sz="18" w:space="0" w:color="C4BC96"/>
          <w:bottom w:val="single" w:sz="18" w:space="0" w:color="C4BC96"/>
          <w:right w:val="single" w:sz="18" w:space="0" w:color="C4BC96"/>
          <w:insideH w:val="single" w:sz="18" w:space="0" w:color="C4BC96"/>
          <w:insideV w:val="single" w:sz="1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583"/>
        <w:gridCol w:w="194"/>
        <w:gridCol w:w="782"/>
        <w:gridCol w:w="782"/>
        <w:gridCol w:w="777"/>
        <w:gridCol w:w="2075"/>
        <w:gridCol w:w="1780"/>
        <w:gridCol w:w="3011"/>
        <w:gridCol w:w="1559"/>
        <w:gridCol w:w="477"/>
        <w:gridCol w:w="621"/>
        <w:gridCol w:w="1447"/>
      </w:tblGrid>
      <w:tr w:rsidR="00A815F9" w14:paraId="0375C34A" w14:textId="77777777">
        <w:trPr>
          <w:trHeight w:val="272"/>
        </w:trPr>
        <w:tc>
          <w:tcPr>
            <w:tcW w:w="15607" w:type="dxa"/>
            <w:gridSpan w:val="13"/>
            <w:tcBorders>
              <w:bottom w:val="single" w:sz="6" w:space="0" w:color="C4BC96"/>
            </w:tcBorders>
            <w:shd w:val="clear" w:color="auto" w:fill="1F497D"/>
          </w:tcPr>
          <w:p w14:paraId="678C1104" w14:textId="77777777" w:rsidR="00A815F9" w:rsidRDefault="00C15677">
            <w:pPr>
              <w:pStyle w:val="TableParagraph"/>
              <w:spacing w:line="252" w:lineRule="exact"/>
              <w:ind w:left="111"/>
              <w:rPr>
                <w:rFonts w:ascii="Calibri"/>
                <w:b/>
              </w:rPr>
            </w:pPr>
            <w:bookmarkStart w:id="43" w:name="_bookmark3"/>
            <w:bookmarkEnd w:id="43"/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6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</w:p>
        </w:tc>
      </w:tr>
      <w:tr w:rsidR="00A815F9" w14:paraId="037E7BE6" w14:textId="77777777">
        <w:trPr>
          <w:trHeight w:val="1501"/>
        </w:trPr>
        <w:tc>
          <w:tcPr>
            <w:tcW w:w="2102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57D19286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  <w:sz w:val="32"/>
              </w:rPr>
            </w:pPr>
          </w:p>
          <w:p w14:paraId="1DEEF1B4" w14:textId="77777777" w:rsidR="00A815F9" w:rsidRDefault="00C15677">
            <w:pPr>
              <w:pStyle w:val="TableParagraph"/>
              <w:spacing w:line="204" w:lineRule="auto"/>
              <w:ind w:left="111" w:right="21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BAF Reference and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Title:</w:t>
            </w:r>
          </w:p>
        </w:tc>
        <w:tc>
          <w:tcPr>
            <w:tcW w:w="13505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72BB43C1" w14:textId="77777777" w:rsidR="00A815F9" w:rsidRDefault="00A815F9">
            <w:pPr>
              <w:pStyle w:val="TableParagraph"/>
              <w:rPr>
                <w:rFonts w:ascii="Calibri"/>
                <w:b/>
                <w:sz w:val="27"/>
              </w:rPr>
            </w:pPr>
          </w:p>
          <w:p w14:paraId="15233A41" w14:textId="77777777" w:rsidR="00A815F9" w:rsidRDefault="00C15677">
            <w:pPr>
              <w:pStyle w:val="TableParagraph"/>
              <w:spacing w:line="206" w:lineRule="auto"/>
              <w:ind w:left="122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1F497D"/>
                <w:sz w:val="28"/>
              </w:rPr>
              <w:t>BAF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SO2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-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Care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at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Home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–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We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will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work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with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partners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in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addressing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health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inequalities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and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delivering</w:t>
            </w:r>
            <w:r>
              <w:rPr>
                <w:rFonts w:ascii="Calibri" w:hAnsi="Calibri"/>
                <w:b/>
                <w:color w:val="1F497D"/>
                <w:spacing w:val="9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care</w:t>
            </w:r>
            <w:r>
              <w:rPr>
                <w:rFonts w:ascii="Calibri" w:hAnsi="Calibri"/>
                <w:b/>
                <w:color w:val="1F497D"/>
                <w:spacing w:val="10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closer</w:t>
            </w:r>
            <w:r>
              <w:rPr>
                <w:rFonts w:ascii="Calibri" w:hAnsi="Calibri"/>
                <w:b/>
                <w:color w:val="1F497D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to</w:t>
            </w:r>
            <w:r>
              <w:rPr>
                <w:rFonts w:ascii="Calibri" w:hAnsi="Calibri"/>
                <w:b/>
                <w:color w:val="1F497D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home through</w:t>
            </w:r>
            <w:r>
              <w:rPr>
                <w:rFonts w:ascii="Calibri" w:hAnsi="Calibri"/>
                <w:b/>
                <w:color w:val="1F497D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integration</w:t>
            </w:r>
            <w:r>
              <w:rPr>
                <w:rFonts w:ascii="Calibri" w:hAnsi="Calibri"/>
                <w:b/>
                <w:color w:val="1F497D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as the</w:t>
            </w:r>
            <w:r>
              <w:rPr>
                <w:rFonts w:ascii="Calibri" w:hAnsi="Calibri"/>
                <w:b/>
                <w:color w:val="1F497D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host</w:t>
            </w:r>
            <w:r>
              <w:rPr>
                <w:rFonts w:ascii="Calibri" w:hAnsi="Calibri"/>
                <w:b/>
                <w:color w:val="1F497D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1F497D"/>
                <w:sz w:val="28"/>
              </w:rPr>
              <w:t>of Walsall together.</w:t>
            </w:r>
          </w:p>
        </w:tc>
      </w:tr>
      <w:tr w:rsidR="00A815F9" w14:paraId="2166AF96" w14:textId="77777777">
        <w:trPr>
          <w:trHeight w:val="728"/>
        </w:trPr>
        <w:tc>
          <w:tcPr>
            <w:tcW w:w="2102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2663E772" w14:textId="77777777" w:rsidR="00A815F9" w:rsidRDefault="00C15677">
            <w:pPr>
              <w:pStyle w:val="TableParagraph"/>
              <w:spacing w:before="183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Description:</w:t>
            </w:r>
          </w:p>
        </w:tc>
        <w:tc>
          <w:tcPr>
            <w:tcW w:w="13505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61B2BF6D" w14:textId="77777777" w:rsidR="00A815F9" w:rsidRDefault="00C15677">
            <w:pPr>
              <w:pStyle w:val="TableParagraph"/>
              <w:spacing w:before="112" w:line="204" w:lineRule="auto"/>
              <w:ind w:left="12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1F497D"/>
                <w:sz w:val="20"/>
              </w:rPr>
              <w:t>Failure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to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work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with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partners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and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communities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to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understand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population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health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and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inequalities,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integrate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place-based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services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and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deliver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them</w:t>
            </w:r>
            <w:r>
              <w:rPr>
                <w:rFonts w:ascii="Calibri"/>
                <w:b/>
                <w:color w:val="1F497D"/>
                <w:spacing w:val="14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through</w:t>
            </w:r>
            <w:r>
              <w:rPr>
                <w:rFonts w:ascii="Calibri"/>
                <w:b/>
                <w:color w:val="1F497D"/>
                <w:spacing w:val="15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</w:t>
            </w:r>
            <w:r>
              <w:rPr>
                <w:rFonts w:ascii="Calibri"/>
                <w:b/>
                <w:color w:val="1F497D"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whole</w:t>
            </w:r>
            <w:r>
              <w:rPr>
                <w:rFonts w:ascii="Calibri"/>
                <w:b/>
                <w:color w:val="1F497D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population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approach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would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result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in</w:t>
            </w:r>
            <w:r>
              <w:rPr>
                <w:rFonts w:ascii="Calibri"/>
                <w:b/>
                <w:color w:val="1F497D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continuation</w:t>
            </w:r>
            <w:r>
              <w:rPr>
                <w:rFonts w:ascii="Calibri"/>
                <w:b/>
                <w:color w:val="1F497D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of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poor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health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and</w:t>
            </w:r>
            <w:r>
              <w:rPr>
                <w:rFonts w:ascii="Calibri"/>
                <w:b/>
                <w:color w:val="1F497D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wellbeing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and</w:t>
            </w:r>
            <w:r>
              <w:rPr>
                <w:rFonts w:ascii="Calibri"/>
                <w:b/>
                <w:color w:val="1F497D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widening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of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health</w:t>
            </w:r>
            <w:r>
              <w:rPr>
                <w:rFonts w:ascii="Calibri"/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1F497D"/>
                <w:sz w:val="20"/>
              </w:rPr>
              <w:t>inequalities.</w:t>
            </w:r>
          </w:p>
        </w:tc>
      </w:tr>
      <w:tr w:rsidR="00A815F9" w14:paraId="74EC4513" w14:textId="77777777">
        <w:trPr>
          <w:trHeight w:val="268"/>
        </w:trPr>
        <w:tc>
          <w:tcPr>
            <w:tcW w:w="2102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7B6AD20C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Director:</w:t>
            </w:r>
          </w:p>
        </w:tc>
        <w:tc>
          <w:tcPr>
            <w:tcW w:w="4610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EEECE1"/>
          </w:tcPr>
          <w:p w14:paraId="4C091E47" w14:textId="77777777" w:rsidR="00A815F9" w:rsidRDefault="00C15677">
            <w:pPr>
              <w:pStyle w:val="TableParagraph"/>
              <w:spacing w:line="248" w:lineRule="exact"/>
              <w:ind w:left="1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Director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Integration</w:t>
            </w:r>
          </w:p>
        </w:tc>
        <w:tc>
          <w:tcPr>
            <w:tcW w:w="1780" w:type="dxa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14DB76D1" w14:textId="77777777" w:rsidR="00A815F9" w:rsidRDefault="00C15677">
            <w:pPr>
              <w:pStyle w:val="TableParagraph"/>
              <w:spacing w:line="248" w:lineRule="exact"/>
              <w:ind w:left="13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Supported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By:</w:t>
            </w:r>
          </w:p>
        </w:tc>
        <w:tc>
          <w:tcPr>
            <w:tcW w:w="7115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4269EE6B" w14:textId="77777777" w:rsidR="00A815F9" w:rsidRDefault="00C15677">
            <w:pPr>
              <w:pStyle w:val="TableParagraph"/>
              <w:spacing w:line="245" w:lineRule="exact"/>
              <w:ind w:left="12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Anne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Baines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–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Non-Executive</w:t>
            </w:r>
          </w:p>
        </w:tc>
      </w:tr>
      <w:tr w:rsidR="00A815F9" w14:paraId="0A011209" w14:textId="77777777">
        <w:trPr>
          <w:trHeight w:val="268"/>
        </w:trPr>
        <w:tc>
          <w:tcPr>
            <w:tcW w:w="2102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2722F1AD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Committee:</w:t>
            </w:r>
          </w:p>
        </w:tc>
        <w:tc>
          <w:tcPr>
            <w:tcW w:w="13505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029E326C" w14:textId="77777777" w:rsidR="00A815F9" w:rsidRDefault="00C15677">
            <w:pPr>
              <w:pStyle w:val="TableParagraph"/>
              <w:spacing w:line="245" w:lineRule="exact"/>
              <w:ind w:left="12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Walsall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Together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Partnership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Board</w:t>
            </w:r>
          </w:p>
        </w:tc>
      </w:tr>
      <w:tr w:rsidR="00A815F9" w14:paraId="6661FE45" w14:textId="77777777">
        <w:trPr>
          <w:trHeight w:val="229"/>
        </w:trPr>
        <w:tc>
          <w:tcPr>
            <w:tcW w:w="2102" w:type="dxa"/>
            <w:gridSpan w:val="2"/>
            <w:vMerge w:val="restart"/>
            <w:tcBorders>
              <w:top w:val="single" w:sz="6" w:space="0" w:color="C4BC96"/>
              <w:right w:val="single" w:sz="6" w:space="0" w:color="C4BC96"/>
            </w:tcBorders>
            <w:shd w:val="clear" w:color="auto" w:fill="4F81BD"/>
          </w:tcPr>
          <w:p w14:paraId="661D8A9B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165B5B01" w14:textId="77777777" w:rsidR="00A815F9" w:rsidRDefault="00A815F9">
            <w:pPr>
              <w:pStyle w:val="TableParagraph"/>
              <w:spacing w:before="5"/>
              <w:rPr>
                <w:rFonts w:ascii="Calibri"/>
                <w:b/>
                <w:sz w:val="16"/>
              </w:rPr>
            </w:pPr>
          </w:p>
          <w:p w14:paraId="49BF05D6" w14:textId="77777777" w:rsidR="00A815F9" w:rsidRDefault="00C15677">
            <w:pPr>
              <w:pStyle w:val="TableParagraph"/>
              <w:spacing w:line="204" w:lineRule="auto"/>
              <w:ind w:left="111" w:right="265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Links to Corporate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Register:</w:t>
            </w:r>
          </w:p>
        </w:tc>
        <w:tc>
          <w:tcPr>
            <w:tcW w:w="11437" w:type="dxa"/>
            <w:gridSpan w:val="9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404FBFBA" w14:textId="77777777" w:rsidR="00A815F9" w:rsidRDefault="00C15677">
            <w:pPr>
              <w:pStyle w:val="TableParagraph"/>
              <w:spacing w:line="209" w:lineRule="exact"/>
              <w:ind w:left="5532" w:right="548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Title</w:t>
            </w:r>
          </w:p>
        </w:tc>
        <w:tc>
          <w:tcPr>
            <w:tcW w:w="2068" w:type="dxa"/>
            <w:gridSpan w:val="2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4F81BD"/>
          </w:tcPr>
          <w:p w14:paraId="4E7B2C5E" w14:textId="77777777" w:rsidR="00A815F9" w:rsidRDefault="00C15677">
            <w:pPr>
              <w:pStyle w:val="TableParagraph"/>
              <w:spacing w:line="209" w:lineRule="exact"/>
              <w:ind w:left="29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Current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Score</w:t>
            </w:r>
          </w:p>
        </w:tc>
      </w:tr>
      <w:tr w:rsidR="00A815F9" w14:paraId="23F7121B" w14:textId="77777777">
        <w:trPr>
          <w:trHeight w:val="1500"/>
        </w:trPr>
        <w:tc>
          <w:tcPr>
            <w:tcW w:w="2102" w:type="dxa"/>
            <w:gridSpan w:val="2"/>
            <w:vMerge/>
            <w:tcBorders>
              <w:top w:val="nil"/>
              <w:right w:val="single" w:sz="6" w:space="0" w:color="C4BC96"/>
            </w:tcBorders>
            <w:shd w:val="clear" w:color="auto" w:fill="4F81BD"/>
          </w:tcPr>
          <w:p w14:paraId="58647B0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1437" w:type="dxa"/>
            <w:gridSpan w:val="9"/>
            <w:tcBorders>
              <w:top w:val="single" w:sz="6" w:space="0" w:color="C4BC96"/>
              <w:left w:val="single" w:sz="6" w:space="0" w:color="C4BC96"/>
              <w:right w:val="single" w:sz="6" w:space="0" w:color="C4BC96"/>
            </w:tcBorders>
            <w:shd w:val="clear" w:color="auto" w:fill="EEECE1"/>
          </w:tcPr>
          <w:p w14:paraId="21D08CD8" w14:textId="77777777" w:rsidR="00A815F9" w:rsidRDefault="00C15677">
            <w:pPr>
              <w:pStyle w:val="TableParagraph"/>
              <w:numPr>
                <w:ilvl w:val="0"/>
                <w:numId w:val="84"/>
              </w:numPr>
              <w:tabs>
                <w:tab w:val="left" w:pos="332"/>
              </w:tabs>
              <w:spacing w:line="199" w:lineRule="auto"/>
              <w:ind w:right="271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Risks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biggest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limited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investment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size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complexity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population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challenges</w:t>
            </w:r>
          </w:p>
          <w:p w14:paraId="58B7F104" w14:textId="77777777" w:rsidR="00A815F9" w:rsidRDefault="00C15677">
            <w:pPr>
              <w:pStyle w:val="TableParagraph"/>
              <w:numPr>
                <w:ilvl w:val="0"/>
                <w:numId w:val="84"/>
              </w:numPr>
              <w:tabs>
                <w:tab w:val="left" w:pos="332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current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time.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updated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structure.</w:t>
            </w:r>
          </w:p>
          <w:p w14:paraId="23A60949" w14:textId="77777777" w:rsidR="00A815F9" w:rsidRDefault="00C15677">
            <w:pPr>
              <w:pStyle w:val="TableParagraph"/>
              <w:numPr>
                <w:ilvl w:val="0"/>
                <w:numId w:val="84"/>
              </w:numPr>
              <w:tabs>
                <w:tab w:val="left" w:pos="332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Each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retains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own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although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75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logs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</w:p>
          <w:p w14:paraId="33BEFF66" w14:textId="77777777" w:rsidR="00A815F9" w:rsidRDefault="00C15677">
            <w:pPr>
              <w:pStyle w:val="TableParagraph"/>
              <w:numPr>
                <w:ilvl w:val="0"/>
                <w:numId w:val="84"/>
              </w:numPr>
              <w:tabs>
                <w:tab w:val="left" w:pos="332"/>
              </w:tabs>
              <w:spacing w:line="257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Risks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creating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considered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diligence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NHSE/E</w:t>
            </w:r>
          </w:p>
          <w:p w14:paraId="4158C9A4" w14:textId="77777777" w:rsidR="00A815F9" w:rsidRDefault="00C15677">
            <w:pPr>
              <w:pStyle w:val="TableParagraph"/>
              <w:numPr>
                <w:ilvl w:val="0"/>
                <w:numId w:val="84"/>
              </w:numPr>
              <w:tabs>
                <w:tab w:val="left" w:pos="332"/>
              </w:tabs>
              <w:spacing w:line="24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Operational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prevalence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January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</w:t>
            </w:r>
          </w:p>
        </w:tc>
        <w:tc>
          <w:tcPr>
            <w:tcW w:w="2068" w:type="dxa"/>
            <w:gridSpan w:val="2"/>
            <w:tcBorders>
              <w:top w:val="single" w:sz="6" w:space="0" w:color="C4BC96"/>
              <w:left w:val="single" w:sz="6" w:space="0" w:color="C4BC96"/>
            </w:tcBorders>
            <w:shd w:val="clear" w:color="auto" w:fill="FF0000"/>
          </w:tcPr>
          <w:p w14:paraId="063C6D67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73DAD35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16"/>
              </w:rPr>
            </w:pPr>
          </w:p>
          <w:p w14:paraId="742AAB35" w14:textId="77777777" w:rsidR="00A815F9" w:rsidRDefault="00C15677">
            <w:pPr>
              <w:pStyle w:val="TableParagraph"/>
              <w:spacing w:before="1"/>
              <w:ind w:left="68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16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(High)</w:t>
            </w:r>
          </w:p>
        </w:tc>
      </w:tr>
      <w:tr w:rsidR="00A815F9" w14:paraId="0451D335" w14:textId="77777777">
        <w:trPr>
          <w:trHeight w:val="262"/>
        </w:trPr>
        <w:tc>
          <w:tcPr>
            <w:tcW w:w="15607" w:type="dxa"/>
            <w:gridSpan w:val="13"/>
            <w:tcBorders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587E6768" w14:textId="77777777" w:rsidR="00A815F9" w:rsidRDefault="00C15677">
            <w:pPr>
              <w:pStyle w:val="TableParagraph"/>
              <w:spacing w:line="243" w:lineRule="exact"/>
              <w:ind w:left="12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Scoring</w:t>
            </w:r>
          </w:p>
        </w:tc>
      </w:tr>
      <w:tr w:rsidR="00A815F9" w14:paraId="29E017DA" w14:textId="77777777">
        <w:trPr>
          <w:trHeight w:val="489"/>
        </w:trPr>
        <w:tc>
          <w:tcPr>
            <w:tcW w:w="1519" w:type="dxa"/>
            <w:tcBorders>
              <w:top w:val="single" w:sz="8" w:space="0" w:color="C4BC96"/>
              <w:left w:val="single" w:sz="8" w:space="0" w:color="C4BC96"/>
              <w:bottom w:val="single" w:sz="4" w:space="0" w:color="D9D9D9"/>
              <w:right w:val="single" w:sz="8" w:space="0" w:color="C4BC96"/>
            </w:tcBorders>
            <w:shd w:val="clear" w:color="auto" w:fill="4F81BD"/>
          </w:tcPr>
          <w:p w14:paraId="5220443C" w14:textId="77777777" w:rsidR="00A815F9" w:rsidRDefault="00C15677">
            <w:pPr>
              <w:pStyle w:val="TableParagraph"/>
              <w:spacing w:before="77"/>
              <w:ind w:left="44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</w:p>
        </w:tc>
        <w:tc>
          <w:tcPr>
            <w:tcW w:w="777" w:type="dxa"/>
            <w:gridSpan w:val="2"/>
            <w:tcBorders>
              <w:top w:val="single" w:sz="8" w:space="0" w:color="C4BC96"/>
              <w:left w:val="single" w:sz="8" w:space="0" w:color="C4BC96"/>
              <w:bottom w:val="single" w:sz="4" w:space="0" w:color="D9D9D9"/>
              <w:right w:val="single" w:sz="8" w:space="0" w:color="C4BC96"/>
            </w:tcBorders>
            <w:shd w:val="clear" w:color="auto" w:fill="4F81BD"/>
          </w:tcPr>
          <w:p w14:paraId="3AE6A38A" w14:textId="77777777" w:rsidR="00A815F9" w:rsidRDefault="00C15677">
            <w:pPr>
              <w:pStyle w:val="TableParagraph"/>
              <w:spacing w:before="77"/>
              <w:ind w:left="28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Q1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4" w:space="0" w:color="D9D9D9"/>
              <w:right w:val="single" w:sz="8" w:space="0" w:color="C4BC96"/>
            </w:tcBorders>
            <w:shd w:val="clear" w:color="auto" w:fill="4F81BD"/>
          </w:tcPr>
          <w:p w14:paraId="3D1CB4A2" w14:textId="77777777" w:rsidR="00A815F9" w:rsidRDefault="00C15677">
            <w:pPr>
              <w:pStyle w:val="TableParagraph"/>
              <w:spacing w:before="77"/>
              <w:ind w:left="99" w:right="5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Q2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4" w:space="0" w:color="D9D9D9"/>
              <w:right w:val="single" w:sz="8" w:space="0" w:color="C4BC96"/>
            </w:tcBorders>
            <w:shd w:val="clear" w:color="auto" w:fill="4F81BD"/>
          </w:tcPr>
          <w:p w14:paraId="114A79FB" w14:textId="77777777" w:rsidR="00A815F9" w:rsidRDefault="00C15677">
            <w:pPr>
              <w:pStyle w:val="TableParagraph"/>
              <w:spacing w:before="77"/>
              <w:ind w:right="24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Q3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4" w:space="0" w:color="D9D9D9"/>
              <w:right w:val="single" w:sz="8" w:space="0" w:color="C4BC96"/>
            </w:tcBorders>
            <w:shd w:val="clear" w:color="auto" w:fill="4F81BD"/>
          </w:tcPr>
          <w:p w14:paraId="71363E77" w14:textId="77777777" w:rsidR="00A815F9" w:rsidRDefault="00C15677">
            <w:pPr>
              <w:pStyle w:val="TableParagraph"/>
              <w:spacing w:before="77"/>
              <w:ind w:left="28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Q4</w:t>
            </w:r>
          </w:p>
        </w:tc>
        <w:tc>
          <w:tcPr>
            <w:tcW w:w="6866" w:type="dxa"/>
            <w:gridSpan w:val="3"/>
            <w:tcBorders>
              <w:top w:val="single" w:sz="8" w:space="0" w:color="C4BC96"/>
              <w:left w:val="single" w:sz="8" w:space="0" w:color="C4BC96"/>
              <w:bottom w:val="single" w:sz="4" w:space="0" w:color="D9D9D9"/>
              <w:right w:val="single" w:sz="8" w:space="0" w:color="C4BC96"/>
            </w:tcBorders>
            <w:shd w:val="clear" w:color="auto" w:fill="4F81BD"/>
          </w:tcPr>
          <w:p w14:paraId="4907427B" w14:textId="77777777" w:rsidR="00A815F9" w:rsidRDefault="00C15677">
            <w:pPr>
              <w:pStyle w:val="TableParagraph"/>
              <w:spacing w:before="77"/>
              <w:ind w:left="2459" w:right="240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Rationale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for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</w:tc>
        <w:tc>
          <w:tcPr>
            <w:tcW w:w="2657" w:type="dxa"/>
            <w:gridSpan w:val="3"/>
            <w:tcBorders>
              <w:top w:val="single" w:sz="8" w:space="0" w:color="C4BC96"/>
              <w:left w:val="single" w:sz="8" w:space="0" w:color="C4BC96"/>
              <w:bottom w:val="single" w:sz="4" w:space="0" w:color="D9D9D9"/>
              <w:right w:val="single" w:sz="8" w:space="0" w:color="C4BC96"/>
            </w:tcBorders>
            <w:shd w:val="clear" w:color="auto" w:fill="4F81BD"/>
          </w:tcPr>
          <w:p w14:paraId="368E4E36" w14:textId="77777777" w:rsidR="00A815F9" w:rsidRDefault="00C15677">
            <w:pPr>
              <w:pStyle w:val="TableParagraph"/>
              <w:spacing w:line="224" w:lineRule="exact"/>
              <w:ind w:left="64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  <w:p w14:paraId="0C5B4C2E" w14:textId="77777777" w:rsidR="00A815F9" w:rsidRDefault="00C15677">
            <w:pPr>
              <w:pStyle w:val="TableParagraph"/>
              <w:spacing w:line="245" w:lineRule="exact"/>
              <w:ind w:left="72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(Risk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Appetite)</w:t>
            </w:r>
          </w:p>
        </w:tc>
        <w:tc>
          <w:tcPr>
            <w:tcW w:w="1447" w:type="dxa"/>
            <w:tcBorders>
              <w:top w:val="single" w:sz="8" w:space="0" w:color="C4BC96"/>
              <w:left w:val="single" w:sz="8" w:space="0" w:color="C4BC96"/>
              <w:bottom w:val="single" w:sz="4" w:space="0" w:color="D9D9D9"/>
              <w:right w:val="single" w:sz="8" w:space="0" w:color="C4BC96"/>
            </w:tcBorders>
            <w:shd w:val="clear" w:color="auto" w:fill="4F81BD"/>
          </w:tcPr>
          <w:p w14:paraId="25863D08" w14:textId="77777777" w:rsidR="00A815F9" w:rsidRDefault="00C15677">
            <w:pPr>
              <w:pStyle w:val="TableParagraph"/>
              <w:spacing w:before="77"/>
              <w:ind w:left="25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</w:tr>
      <w:tr w:rsidR="00A815F9" w14:paraId="1851EDF2" w14:textId="77777777">
        <w:trPr>
          <w:trHeight w:val="316"/>
        </w:trPr>
        <w:tc>
          <w:tcPr>
            <w:tcW w:w="15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95B3D7"/>
          </w:tcPr>
          <w:p w14:paraId="14FFC5AA" w14:textId="77777777" w:rsidR="00A815F9" w:rsidRDefault="00C15677">
            <w:pPr>
              <w:pStyle w:val="TableParagraph"/>
              <w:spacing w:line="279" w:lineRule="exact"/>
              <w:ind w:left="12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77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34EB877" w14:textId="77777777" w:rsidR="00A815F9" w:rsidRDefault="00C15677">
            <w:pPr>
              <w:pStyle w:val="TableParagraph"/>
              <w:spacing w:line="279" w:lineRule="exact"/>
              <w:ind w:left="4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CE1"/>
          </w:tcPr>
          <w:p w14:paraId="6E077F6D" w14:textId="77777777" w:rsidR="00A815F9" w:rsidRDefault="00C15677">
            <w:pPr>
              <w:pStyle w:val="TableParagraph"/>
              <w:spacing w:line="279" w:lineRule="exact"/>
              <w:ind w:left="4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CE1"/>
          </w:tcPr>
          <w:p w14:paraId="30B05C67" w14:textId="77777777" w:rsidR="00A815F9" w:rsidRDefault="00C15677">
            <w:pPr>
              <w:pStyle w:val="TableParagraph"/>
              <w:spacing w:line="279" w:lineRule="exact"/>
              <w:ind w:right="3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CE1"/>
          </w:tcPr>
          <w:p w14:paraId="78D5B328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6" w:type="dxa"/>
            <w:gridSpan w:val="3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946FA45" w14:textId="77777777" w:rsidR="00A815F9" w:rsidRDefault="00C15677">
            <w:pPr>
              <w:pStyle w:val="TableParagraph"/>
              <w:numPr>
                <w:ilvl w:val="0"/>
                <w:numId w:val="83"/>
              </w:numPr>
              <w:tabs>
                <w:tab w:val="left" w:pos="445"/>
              </w:tabs>
              <w:spacing w:line="241" w:lineRule="exact"/>
              <w:ind w:hanging="28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pressure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</w:p>
          <w:p w14:paraId="72FC02E7" w14:textId="77777777" w:rsidR="00A815F9" w:rsidRDefault="00C15677">
            <w:pPr>
              <w:pStyle w:val="TableParagraph"/>
              <w:numPr>
                <w:ilvl w:val="0"/>
                <w:numId w:val="83"/>
              </w:numPr>
              <w:tabs>
                <w:tab w:val="left" w:pos="445"/>
              </w:tabs>
              <w:spacing w:before="19" w:line="199" w:lineRule="auto"/>
              <w:ind w:right="7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Reorganisation of services to cope with unprecedented demand on services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currently.</w:t>
            </w:r>
          </w:p>
          <w:p w14:paraId="49084FF4" w14:textId="77777777" w:rsidR="00A815F9" w:rsidRDefault="00C15677">
            <w:pPr>
              <w:pStyle w:val="TableParagraph"/>
              <w:numPr>
                <w:ilvl w:val="0"/>
                <w:numId w:val="83"/>
              </w:numPr>
              <w:tabs>
                <w:tab w:val="left" w:pos="445"/>
              </w:tabs>
              <w:spacing w:before="14" w:line="199" w:lineRule="auto"/>
              <w:ind w:right="7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Slow down in some elements of functional transformation because of current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albeit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</w:t>
            </w:r>
            <w:r>
              <w:rPr>
                <w:rFonts w:ascii="Calibri" w:hAnsi="Calibri"/>
                <w:sz w:val="20"/>
              </w:rPr>
              <w:t>ery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transforming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faster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pace.</w:t>
            </w:r>
          </w:p>
          <w:p w14:paraId="5EF01D2E" w14:textId="77777777" w:rsidR="00A815F9" w:rsidRDefault="00C15677">
            <w:pPr>
              <w:pStyle w:val="TableParagraph"/>
              <w:numPr>
                <w:ilvl w:val="0"/>
                <w:numId w:val="83"/>
              </w:numPr>
              <w:tabs>
                <w:tab w:val="left" w:pos="445"/>
              </w:tabs>
              <w:spacing w:before="12" w:line="201" w:lineRule="auto"/>
              <w:ind w:right="7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Strongly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relationship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50%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General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Practice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robust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vaccine delivery. Other practices chose not to connect with partnership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deploy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alone.</w:t>
            </w:r>
          </w:p>
          <w:p w14:paraId="3C9C49E0" w14:textId="77777777" w:rsidR="00A815F9" w:rsidRDefault="00C15677">
            <w:pPr>
              <w:pStyle w:val="TableParagraph"/>
              <w:numPr>
                <w:ilvl w:val="0"/>
                <w:numId w:val="83"/>
              </w:numPr>
              <w:tabs>
                <w:tab w:val="left" w:pos="445"/>
              </w:tabs>
              <w:spacing w:before="14" w:line="199" w:lineRule="auto"/>
              <w:ind w:right="7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Vaccine delivery with operational teams mainly in primary </w:t>
            </w:r>
            <w:r>
              <w:rPr>
                <w:rFonts w:ascii="Calibri" w:hAnsi="Calibri"/>
                <w:sz w:val="20"/>
              </w:rPr>
              <w:t>care initially has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diluted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focus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items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system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pressure.</w:t>
            </w:r>
          </w:p>
          <w:p w14:paraId="52CAD9E2" w14:textId="77777777" w:rsidR="00A815F9" w:rsidRDefault="00C15677">
            <w:pPr>
              <w:pStyle w:val="TableParagraph"/>
              <w:numPr>
                <w:ilvl w:val="0"/>
                <w:numId w:val="83"/>
              </w:numPr>
              <w:tabs>
                <w:tab w:val="left" w:pos="445"/>
              </w:tabs>
              <w:spacing w:before="15" w:line="199" w:lineRule="auto"/>
              <w:ind w:right="7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Maturing place-based teams in all areas of Walsall on physical health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Social Care. Additional integration required for Mental Health with IAPT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primary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yet.</w:t>
            </w:r>
          </w:p>
          <w:p w14:paraId="4B15A631" w14:textId="77777777" w:rsidR="00A815F9" w:rsidRDefault="00C15677">
            <w:pPr>
              <w:pStyle w:val="TableParagraph"/>
              <w:numPr>
                <w:ilvl w:val="0"/>
                <w:numId w:val="83"/>
              </w:numPr>
              <w:tabs>
                <w:tab w:val="left" w:pos="445"/>
              </w:tabs>
              <w:spacing w:line="249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maturity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communications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confidence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</w:p>
        </w:tc>
        <w:tc>
          <w:tcPr>
            <w:tcW w:w="155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95B3D7"/>
          </w:tcPr>
          <w:p w14:paraId="18957FA4" w14:textId="77777777" w:rsidR="00A815F9" w:rsidRDefault="00C15677">
            <w:pPr>
              <w:pStyle w:val="TableParagraph"/>
              <w:spacing w:line="279" w:lineRule="exact"/>
              <w:ind w:left="12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109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A4E8840" w14:textId="77777777" w:rsidR="00A815F9" w:rsidRDefault="00C15677">
            <w:pPr>
              <w:pStyle w:val="TableParagraph"/>
              <w:spacing w:line="279" w:lineRule="exact"/>
              <w:ind w:left="5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</w:p>
        </w:tc>
        <w:tc>
          <w:tcPr>
            <w:tcW w:w="144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1CDD8A3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0FCD9CF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F3C7F96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EF78FD5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A55CACE" w14:textId="77777777" w:rsidR="00A815F9" w:rsidRDefault="00C15677">
            <w:pPr>
              <w:pStyle w:val="TableParagraph"/>
              <w:spacing w:before="196"/>
              <w:ind w:left="2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June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</w:tr>
      <w:tr w:rsidR="00A815F9" w14:paraId="633CB97F" w14:textId="77777777">
        <w:trPr>
          <w:trHeight w:val="321"/>
        </w:trPr>
        <w:tc>
          <w:tcPr>
            <w:tcW w:w="15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95B3D7"/>
          </w:tcPr>
          <w:p w14:paraId="1A221DBB" w14:textId="77777777" w:rsidR="00A815F9" w:rsidRDefault="00C15677">
            <w:pPr>
              <w:pStyle w:val="TableParagraph"/>
              <w:spacing w:line="284" w:lineRule="exact"/>
              <w:ind w:left="12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77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9DB46FB" w14:textId="77777777" w:rsidR="00A815F9" w:rsidRDefault="00C15677">
            <w:pPr>
              <w:pStyle w:val="TableParagraph"/>
              <w:spacing w:before="9"/>
              <w:ind w:left="4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4</w:t>
            </w:r>
          </w:p>
        </w:tc>
        <w:tc>
          <w:tcPr>
            <w:tcW w:w="7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CE1"/>
          </w:tcPr>
          <w:p w14:paraId="5C3EDFED" w14:textId="77777777" w:rsidR="00A815F9" w:rsidRDefault="00C15677">
            <w:pPr>
              <w:pStyle w:val="TableParagraph"/>
              <w:spacing w:line="284" w:lineRule="exact"/>
              <w:ind w:left="4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CE1"/>
          </w:tcPr>
          <w:p w14:paraId="732171A5" w14:textId="77777777" w:rsidR="00A815F9" w:rsidRDefault="00C15677">
            <w:pPr>
              <w:pStyle w:val="TableParagraph"/>
              <w:spacing w:line="284" w:lineRule="exact"/>
              <w:ind w:right="31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CE1"/>
          </w:tcPr>
          <w:p w14:paraId="6511AC05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6" w:type="dxa"/>
            <w:gridSpan w:val="3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2011700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95B3D7"/>
          </w:tcPr>
          <w:p w14:paraId="2EDC5D60" w14:textId="77777777" w:rsidR="00A815F9" w:rsidRDefault="00C15677">
            <w:pPr>
              <w:pStyle w:val="TableParagraph"/>
              <w:spacing w:line="284" w:lineRule="exact"/>
              <w:ind w:left="12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109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6F707D0" w14:textId="77777777" w:rsidR="00A815F9" w:rsidRDefault="00C15677">
            <w:pPr>
              <w:pStyle w:val="TableParagraph"/>
              <w:spacing w:before="9"/>
              <w:ind w:left="6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4</w:t>
            </w:r>
          </w:p>
        </w:tc>
        <w:tc>
          <w:tcPr>
            <w:tcW w:w="144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DF38B88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1FA8CF74" w14:textId="77777777">
        <w:trPr>
          <w:trHeight w:val="2836"/>
        </w:trPr>
        <w:tc>
          <w:tcPr>
            <w:tcW w:w="15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95B3D7"/>
          </w:tcPr>
          <w:p w14:paraId="2BA515DA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744286E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CCFF4CE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0EF4B98" w14:textId="77777777" w:rsidR="00A815F9" w:rsidRDefault="00C15677">
            <w:pPr>
              <w:pStyle w:val="TableParagraph"/>
              <w:spacing w:before="215"/>
              <w:ind w:left="12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77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C000"/>
          </w:tcPr>
          <w:p w14:paraId="1733C802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388CBAA3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9E0C4C0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EE8C2CF" w14:textId="77777777" w:rsidR="00A815F9" w:rsidRDefault="00A815F9">
            <w:pPr>
              <w:pStyle w:val="TableParagraph"/>
              <w:spacing w:before="13"/>
              <w:rPr>
                <w:rFonts w:ascii="Calibri"/>
                <w:b/>
                <w:sz w:val="21"/>
              </w:rPr>
            </w:pPr>
          </w:p>
          <w:p w14:paraId="12863680" w14:textId="77777777" w:rsidR="00A815F9" w:rsidRDefault="00C15677">
            <w:pPr>
              <w:pStyle w:val="TableParagraph"/>
              <w:ind w:left="293" w:right="25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12</w:t>
            </w:r>
          </w:p>
        </w:tc>
        <w:tc>
          <w:tcPr>
            <w:tcW w:w="7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C000"/>
          </w:tcPr>
          <w:p w14:paraId="41E581ED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CB62822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32E5B53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47230C1" w14:textId="77777777" w:rsidR="00A815F9" w:rsidRDefault="00C15677">
            <w:pPr>
              <w:pStyle w:val="TableParagraph"/>
              <w:spacing w:before="215"/>
              <w:ind w:left="92" w:right="4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0000"/>
          </w:tcPr>
          <w:p w14:paraId="5BC53F64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91DD318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8380B8C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91FCCCF" w14:textId="77777777" w:rsidR="00A815F9" w:rsidRDefault="00C15677">
            <w:pPr>
              <w:pStyle w:val="TableParagraph"/>
              <w:spacing w:before="215"/>
              <w:ind w:right="262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16</w:t>
            </w:r>
          </w:p>
        </w:tc>
        <w:tc>
          <w:tcPr>
            <w:tcW w:w="7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CE1"/>
          </w:tcPr>
          <w:p w14:paraId="4400D79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6" w:type="dxa"/>
            <w:gridSpan w:val="3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F5BDD79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95B3D7"/>
          </w:tcPr>
          <w:p w14:paraId="324C6371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78FC2E3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1345A54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07A1683" w14:textId="77777777" w:rsidR="00A815F9" w:rsidRDefault="00C15677">
            <w:pPr>
              <w:pStyle w:val="TableParagraph"/>
              <w:spacing w:before="215"/>
              <w:ind w:left="12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109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00"/>
          </w:tcPr>
          <w:p w14:paraId="16BEA32B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2A865A9A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7F4E7F56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1780BB2" w14:textId="77777777" w:rsidR="00A815F9" w:rsidRDefault="00A815F9">
            <w:pPr>
              <w:pStyle w:val="TableParagraph"/>
              <w:spacing w:before="13"/>
              <w:rPr>
                <w:rFonts w:ascii="Calibri"/>
                <w:b/>
                <w:sz w:val="21"/>
              </w:rPr>
            </w:pPr>
          </w:p>
          <w:p w14:paraId="75654C1B" w14:textId="77777777" w:rsidR="00A815F9" w:rsidRDefault="00C15677">
            <w:pPr>
              <w:pStyle w:val="TableParagraph"/>
              <w:ind w:left="28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Mod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10</w:t>
            </w:r>
          </w:p>
        </w:tc>
        <w:tc>
          <w:tcPr>
            <w:tcW w:w="144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A259A9A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2A2B4FE3" w14:textId="77777777" w:rsidR="00A815F9" w:rsidRDefault="00A815F9">
      <w:pPr>
        <w:rPr>
          <w:sz w:val="2"/>
          <w:szCs w:val="2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5AA47A86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3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5"/>
        <w:gridCol w:w="312"/>
        <w:gridCol w:w="778"/>
        <w:gridCol w:w="783"/>
        <w:gridCol w:w="783"/>
        <w:gridCol w:w="778"/>
        <w:gridCol w:w="946"/>
        <w:gridCol w:w="5060"/>
        <w:gridCol w:w="865"/>
        <w:gridCol w:w="1561"/>
        <w:gridCol w:w="1100"/>
        <w:gridCol w:w="1450"/>
      </w:tblGrid>
      <w:tr w:rsidR="00A815F9" w14:paraId="3A0B502D" w14:textId="77777777">
        <w:trPr>
          <w:trHeight w:val="3249"/>
        </w:trPr>
        <w:tc>
          <w:tcPr>
            <w:tcW w:w="1517" w:type="dxa"/>
            <w:gridSpan w:val="2"/>
            <w:shd w:val="clear" w:color="auto" w:fill="95B3D7"/>
          </w:tcPr>
          <w:p w14:paraId="72FD5652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  <w:shd w:val="clear" w:color="auto" w:fill="FFC000"/>
          </w:tcPr>
          <w:p w14:paraId="7BE57A5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  <w:shd w:val="clear" w:color="auto" w:fill="FFC000"/>
          </w:tcPr>
          <w:p w14:paraId="2D93C48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  <w:shd w:val="clear" w:color="auto" w:fill="FF0000"/>
          </w:tcPr>
          <w:p w14:paraId="18E87127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  <w:shd w:val="clear" w:color="auto" w:fill="EEECE1"/>
          </w:tcPr>
          <w:p w14:paraId="2849986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71" w:type="dxa"/>
            <w:gridSpan w:val="3"/>
          </w:tcPr>
          <w:p w14:paraId="2A692401" w14:textId="77777777" w:rsidR="00A815F9" w:rsidRDefault="00C15677">
            <w:pPr>
              <w:pStyle w:val="TableParagraph"/>
              <w:numPr>
                <w:ilvl w:val="0"/>
                <w:numId w:val="82"/>
              </w:numPr>
              <w:tabs>
                <w:tab w:val="left" w:pos="424"/>
              </w:tabs>
              <w:spacing w:before="5" w:line="199" w:lineRule="auto"/>
              <w:ind w:right="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Advancing maturity in performance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data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 now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commenced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 aligned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governance.</w:t>
            </w:r>
          </w:p>
          <w:p w14:paraId="1E96F9C1" w14:textId="77777777" w:rsidR="00A815F9" w:rsidRDefault="00C15677">
            <w:pPr>
              <w:pStyle w:val="TableParagraph"/>
              <w:numPr>
                <w:ilvl w:val="0"/>
                <w:numId w:val="82"/>
              </w:numPr>
              <w:tabs>
                <w:tab w:val="left" w:pos="424"/>
              </w:tabs>
              <w:spacing w:before="15" w:line="199" w:lineRule="auto"/>
              <w:ind w:right="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Stratification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developed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which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demonstrates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evolving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maturity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</w:p>
          <w:p w14:paraId="20F82E37" w14:textId="77777777" w:rsidR="00A815F9" w:rsidRDefault="00C15677">
            <w:pPr>
              <w:pStyle w:val="TableParagraph"/>
              <w:numPr>
                <w:ilvl w:val="0"/>
                <w:numId w:val="82"/>
              </w:numPr>
              <w:tabs>
                <w:tab w:val="left" w:pos="424"/>
              </w:tabs>
              <w:spacing w:before="14" w:line="199" w:lineRule="auto"/>
              <w:ind w:right="9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Substantial improvements in medically stable for discharge before and during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19</w:t>
            </w:r>
          </w:p>
          <w:p w14:paraId="6C11CA4C" w14:textId="77777777" w:rsidR="00A815F9" w:rsidRDefault="00C15677">
            <w:pPr>
              <w:pStyle w:val="TableParagraph"/>
              <w:numPr>
                <w:ilvl w:val="0"/>
                <w:numId w:val="82"/>
              </w:numPr>
              <w:tabs>
                <w:tab w:val="left" w:pos="424"/>
              </w:tabs>
              <w:spacing w:before="15" w:line="199" w:lineRule="auto"/>
              <w:ind w:right="9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Virtual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outpatients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maturing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triage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referral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018AA90B" w14:textId="77777777" w:rsidR="00A815F9" w:rsidRDefault="00C15677">
            <w:pPr>
              <w:pStyle w:val="TableParagraph"/>
              <w:numPr>
                <w:ilvl w:val="0"/>
                <w:numId w:val="82"/>
              </w:numPr>
              <w:tabs>
                <w:tab w:val="left" w:pos="424"/>
              </w:tabs>
              <w:spacing w:line="250" w:lineRule="exact"/>
              <w:ind w:hanging="2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intervention</w:t>
            </w:r>
          </w:p>
          <w:p w14:paraId="3F83BFF9" w14:textId="77777777" w:rsidR="00A815F9" w:rsidRDefault="00C15677">
            <w:pPr>
              <w:pStyle w:val="TableParagraph"/>
              <w:numPr>
                <w:ilvl w:val="0"/>
                <w:numId w:val="82"/>
              </w:numPr>
              <w:tabs>
                <w:tab w:val="left" w:pos="423"/>
              </w:tabs>
              <w:spacing w:line="254" w:lineRule="exact"/>
              <w:ind w:left="42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Strong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diligence</w:t>
            </w:r>
          </w:p>
          <w:p w14:paraId="3C68770B" w14:textId="77777777" w:rsidR="00A815F9" w:rsidRDefault="00C15677">
            <w:pPr>
              <w:pStyle w:val="TableParagraph"/>
              <w:numPr>
                <w:ilvl w:val="0"/>
                <w:numId w:val="82"/>
              </w:numPr>
              <w:tabs>
                <w:tab w:val="left" w:pos="423"/>
              </w:tabs>
              <w:spacing w:before="5" w:line="244" w:lineRule="exact"/>
              <w:ind w:left="422" w:right="9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step up of the risk level relates to the above factors. It is anticipated that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recovery back initially to 12 will be within Q4 – early Q1 21/22 and delivery to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above.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trajectory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remain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constant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review.</w:t>
            </w:r>
          </w:p>
        </w:tc>
        <w:tc>
          <w:tcPr>
            <w:tcW w:w="1561" w:type="dxa"/>
            <w:shd w:val="clear" w:color="auto" w:fill="95B3D7"/>
          </w:tcPr>
          <w:p w14:paraId="0EABC02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  <w:shd w:val="clear" w:color="auto" w:fill="FFFF00"/>
          </w:tcPr>
          <w:p w14:paraId="6DF78C3B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 w14:paraId="4CCB9B22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775DA37A" w14:textId="77777777">
        <w:trPr>
          <w:trHeight w:val="268"/>
        </w:trPr>
        <w:tc>
          <w:tcPr>
            <w:tcW w:w="15621" w:type="dxa"/>
            <w:gridSpan w:val="12"/>
            <w:tcBorders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1F497D"/>
          </w:tcPr>
          <w:p w14:paraId="5F0FAC9B" w14:textId="77777777" w:rsidR="00A815F9" w:rsidRDefault="00C15677">
            <w:pPr>
              <w:pStyle w:val="TableParagraph"/>
              <w:tabs>
                <w:tab w:val="left" w:pos="3470"/>
              </w:tabs>
              <w:spacing w:line="248" w:lineRule="exact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Control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and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Assurance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Framework</w:t>
            </w:r>
            <w:r>
              <w:rPr>
                <w:rFonts w:ascii="Calibri"/>
                <w:b/>
                <w:color w:val="FFFFFF"/>
              </w:rPr>
              <w:tab/>
              <w:t>3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Lines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Defence</w:t>
            </w:r>
          </w:p>
        </w:tc>
      </w:tr>
      <w:tr w:rsidR="00A815F9" w14:paraId="2BB9BE0C" w14:textId="77777777">
        <w:trPr>
          <w:trHeight w:val="244"/>
        </w:trPr>
        <w:tc>
          <w:tcPr>
            <w:tcW w:w="1205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DDDDD"/>
          </w:tcPr>
          <w:p w14:paraId="5E55721C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0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0F078081" w14:textId="77777777" w:rsidR="00A815F9" w:rsidRDefault="00C15677">
            <w:pPr>
              <w:pStyle w:val="TableParagraph"/>
              <w:spacing w:line="224" w:lineRule="exact"/>
              <w:ind w:left="160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1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st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506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2DD990A8" w14:textId="77777777" w:rsidR="00A815F9" w:rsidRDefault="00C15677">
            <w:pPr>
              <w:pStyle w:val="TableParagraph"/>
              <w:spacing w:line="224" w:lineRule="exact"/>
              <w:ind w:left="192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2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nd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4976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0E8F54ED" w14:textId="77777777" w:rsidR="00A815F9" w:rsidRDefault="00C15677">
            <w:pPr>
              <w:pStyle w:val="TableParagraph"/>
              <w:spacing w:line="224" w:lineRule="exact"/>
              <w:ind w:left="18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rd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</w:tr>
      <w:tr w:rsidR="00A815F9" w14:paraId="43D01333" w14:textId="77777777">
        <w:trPr>
          <w:trHeight w:val="2759"/>
        </w:trPr>
        <w:tc>
          <w:tcPr>
            <w:tcW w:w="1205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0FBCA3CF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2E500AF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658142A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C0A59E2" w14:textId="77777777" w:rsidR="00A815F9" w:rsidRDefault="00C15677">
            <w:pPr>
              <w:pStyle w:val="TableParagraph"/>
              <w:spacing w:before="177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Controls:</w:t>
            </w:r>
          </w:p>
        </w:tc>
        <w:tc>
          <w:tcPr>
            <w:tcW w:w="4380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64273001" w14:textId="77777777" w:rsidR="00A815F9" w:rsidRDefault="00C15677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Executive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recruited</w:t>
            </w:r>
          </w:p>
          <w:p w14:paraId="4E698EC6" w14:textId="77777777" w:rsidR="00A815F9" w:rsidRDefault="00C15677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Non-Executive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appointed</w:t>
            </w:r>
          </w:p>
          <w:p w14:paraId="429717CC" w14:textId="77777777" w:rsidR="00A815F9" w:rsidRDefault="00C15677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spacing w:before="19" w:line="199" w:lineRule="auto"/>
              <w:ind w:right="41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Partnership Board/Groups and meetings in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3978CD18" w14:textId="77777777" w:rsidR="00A815F9" w:rsidRDefault="00C15677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Business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developed</w:t>
            </w:r>
          </w:p>
          <w:p w14:paraId="6A60DF58" w14:textId="77777777" w:rsidR="00A815F9" w:rsidRDefault="00C15677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spacing w:line="257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PMO/Project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reporting</w:t>
            </w:r>
          </w:p>
          <w:p w14:paraId="216513B4" w14:textId="77777777" w:rsidR="00A815F9" w:rsidRDefault="00C15677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spacing w:before="21" w:line="199" w:lineRule="auto"/>
              <w:ind w:right="58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Operational coordination and twice daily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battle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rhythm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3DB1A6F9" w14:textId="77777777" w:rsidR="00A815F9" w:rsidRDefault="00C15677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spacing w:before="17" w:line="196" w:lineRule="auto"/>
              <w:ind w:right="12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 Vaccine response plan in place with 50%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primary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</w:p>
        </w:tc>
        <w:tc>
          <w:tcPr>
            <w:tcW w:w="506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635F7C57" w14:textId="77777777" w:rsidR="00A815F9" w:rsidRDefault="00C15677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  <w:tab w:val="left" w:pos="468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Alliance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agreement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</w:p>
          <w:p w14:paraId="6132064C" w14:textId="77777777" w:rsidR="00A815F9" w:rsidRDefault="00C15677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  <w:tab w:val="left" w:pos="468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working.</w:t>
            </w:r>
          </w:p>
          <w:p w14:paraId="572872A4" w14:textId="77777777" w:rsidR="00A815F9" w:rsidRDefault="00C15677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  <w:tab w:val="left" w:pos="468"/>
              </w:tabs>
              <w:spacing w:line="257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S75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practices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maturing</w:t>
            </w:r>
          </w:p>
          <w:p w14:paraId="45C2E009" w14:textId="77777777" w:rsidR="00A815F9" w:rsidRDefault="00C15677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  <w:tab w:val="left" w:pos="468"/>
              </w:tabs>
              <w:spacing w:before="21" w:line="199" w:lineRule="auto"/>
              <w:ind w:right="3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Integration of performance data across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</w:t>
            </w:r>
          </w:p>
          <w:p w14:paraId="601986AB" w14:textId="77777777" w:rsidR="00A815F9" w:rsidRDefault="00C15677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  <w:tab w:val="left" w:pos="468"/>
              </w:tabs>
              <w:spacing w:line="25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Business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approved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</w:p>
          <w:p w14:paraId="4E504050" w14:textId="77777777" w:rsidR="00A815F9" w:rsidRDefault="00C15677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  <w:tab w:val="left" w:pos="468"/>
              </w:tabs>
              <w:spacing w:line="27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Monthly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organisations</w:t>
            </w:r>
          </w:p>
        </w:tc>
        <w:tc>
          <w:tcPr>
            <w:tcW w:w="4976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77C01001" w14:textId="77777777" w:rsidR="00A815F9" w:rsidRDefault="00C15677">
            <w:pPr>
              <w:pStyle w:val="TableParagraph"/>
              <w:spacing w:line="204" w:lineRule="auto"/>
              <w:ind w:left="466" w:right="62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Enactment of section 75 in terms of Monitoring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meeting</w:t>
            </w:r>
          </w:p>
          <w:p w14:paraId="1E32F97D" w14:textId="77777777" w:rsidR="00A815F9" w:rsidRDefault="00C15677">
            <w:pPr>
              <w:pStyle w:val="TableParagraph"/>
              <w:spacing w:line="204" w:lineRule="auto"/>
              <w:ind w:left="466" w:right="17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External assessment – CQC/Audit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Scrutiny</w:t>
            </w:r>
          </w:p>
          <w:p w14:paraId="249A0575" w14:textId="77777777" w:rsidR="00A815F9" w:rsidRDefault="00C15677">
            <w:pPr>
              <w:pStyle w:val="TableParagraph"/>
              <w:spacing w:line="199" w:lineRule="auto"/>
              <w:ind w:left="466" w:right="135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Health and Wellbeing Board Reporting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Overview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Scrutiny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Committee</w:t>
            </w:r>
          </w:p>
        </w:tc>
      </w:tr>
      <w:tr w:rsidR="00A815F9" w14:paraId="124B98A9" w14:textId="77777777">
        <w:trPr>
          <w:trHeight w:val="1766"/>
        </w:trPr>
        <w:tc>
          <w:tcPr>
            <w:tcW w:w="1205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207D602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4DD61E1" w14:textId="77777777" w:rsidR="00A815F9" w:rsidRDefault="00A815F9">
            <w:pPr>
              <w:pStyle w:val="TableParagraph"/>
              <w:spacing w:before="11"/>
              <w:rPr>
                <w:rFonts w:ascii="Calibri"/>
                <w:b/>
                <w:sz w:val="19"/>
              </w:rPr>
            </w:pPr>
          </w:p>
          <w:p w14:paraId="3C009555" w14:textId="77777777" w:rsidR="00A815F9" w:rsidRDefault="00C15677">
            <w:pPr>
              <w:pStyle w:val="TableParagraph"/>
              <w:spacing w:line="204" w:lineRule="auto"/>
              <w:ind w:left="110" w:right="44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Control</w:t>
            </w:r>
          </w:p>
        </w:tc>
        <w:tc>
          <w:tcPr>
            <w:tcW w:w="14416" w:type="dxa"/>
            <w:gridSpan w:val="11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BE5F1"/>
          </w:tcPr>
          <w:p w14:paraId="7D6DB83D" w14:textId="77777777" w:rsidR="00A815F9" w:rsidRDefault="00C15677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  <w:tab w:val="left" w:pos="466"/>
              </w:tabs>
              <w:spacing w:before="5" w:line="199" w:lineRule="auto"/>
              <w:ind w:right="10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strategic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investment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which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potentially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delivery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notwithstanding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recent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investment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Trust.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mitigated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short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term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funding,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ongoing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mechanisms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contracts</w:t>
            </w:r>
          </w:p>
          <w:p w14:paraId="7541FE9B" w14:textId="77777777" w:rsidR="00A815F9" w:rsidRDefault="00C15677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  <w:tab w:val="left" w:pos="466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Commissioner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aligned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although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resolve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issue</w:t>
            </w:r>
          </w:p>
          <w:p w14:paraId="7FD189A6" w14:textId="77777777" w:rsidR="00A815F9" w:rsidRDefault="00C15677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  <w:tab w:val="left" w:pos="46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Data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needs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aligning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project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picture</w:t>
            </w:r>
          </w:p>
          <w:p w14:paraId="249AA390" w14:textId="77777777" w:rsidR="00A815F9" w:rsidRDefault="00C15677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  <w:tab w:val="left" w:pos="466"/>
              </w:tabs>
              <w:spacing w:line="257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Effective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engagement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limited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restrictions</w:t>
            </w:r>
          </w:p>
          <w:p w14:paraId="5B818156" w14:textId="77777777" w:rsidR="00A815F9" w:rsidRDefault="00C15677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  <w:tab w:val="left" w:pos="466"/>
              </w:tabs>
              <w:spacing w:line="277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Organisational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wider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outlined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agreed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delayed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</w:p>
        </w:tc>
      </w:tr>
      <w:tr w:rsidR="00A815F9" w14:paraId="5B5F1BF2" w14:textId="77777777">
        <w:trPr>
          <w:trHeight w:val="1252"/>
        </w:trPr>
        <w:tc>
          <w:tcPr>
            <w:tcW w:w="1205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792C4BC1" w14:textId="77777777" w:rsidR="00A815F9" w:rsidRDefault="00A815F9">
            <w:pPr>
              <w:pStyle w:val="TableParagraph"/>
              <w:spacing w:before="14"/>
              <w:rPr>
                <w:rFonts w:ascii="Calibri"/>
                <w:b/>
                <w:sz w:val="31"/>
              </w:rPr>
            </w:pPr>
          </w:p>
          <w:p w14:paraId="33632C71" w14:textId="77777777" w:rsidR="00A815F9" w:rsidRDefault="00C15677">
            <w:pPr>
              <w:pStyle w:val="TableParagraph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Assurance:</w:t>
            </w:r>
          </w:p>
        </w:tc>
        <w:tc>
          <w:tcPr>
            <w:tcW w:w="4380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7EACB24E" w14:textId="77777777" w:rsidR="00A815F9" w:rsidRDefault="00C15677">
            <w:pPr>
              <w:pStyle w:val="TableParagraph"/>
              <w:numPr>
                <w:ilvl w:val="0"/>
                <w:numId w:val="78"/>
              </w:numPr>
              <w:tabs>
                <w:tab w:val="left" w:pos="825"/>
                <w:tab w:val="left" w:pos="826"/>
              </w:tabs>
              <w:spacing w:before="10" w:line="199" w:lineRule="auto"/>
              <w:ind w:right="9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quality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now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starting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look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team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response.</w:t>
            </w:r>
          </w:p>
          <w:p w14:paraId="42415093" w14:textId="77777777" w:rsidR="00A815F9" w:rsidRDefault="00C15677">
            <w:pPr>
              <w:pStyle w:val="TableParagraph"/>
              <w:numPr>
                <w:ilvl w:val="0"/>
                <w:numId w:val="78"/>
              </w:numPr>
              <w:tabs>
                <w:tab w:val="left" w:pos="825"/>
                <w:tab w:val="left" w:pos="826"/>
                <w:tab w:val="left" w:pos="1362"/>
                <w:tab w:val="left" w:pos="2658"/>
                <w:tab w:val="left" w:pos="3798"/>
                <w:tab w:val="left" w:pos="4175"/>
              </w:tabs>
              <w:spacing w:line="245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z w:val="20"/>
              </w:rPr>
              <w:tab/>
              <w:t>established</w:t>
            </w:r>
            <w:r>
              <w:rPr>
                <w:rFonts w:ascii="Calibri" w:hAnsi="Calibri"/>
                <w:sz w:val="20"/>
              </w:rPr>
              <w:tab/>
              <w:t>at</w:t>
            </w:r>
            <w:r>
              <w:rPr>
                <w:rFonts w:ascii="Calibri" w:hAnsi="Calibri"/>
                <w:sz w:val="20"/>
              </w:rPr>
              <w:tab/>
              <w:t>a</w:t>
            </w:r>
          </w:p>
          <w:p w14:paraId="5EBCE327" w14:textId="77777777" w:rsidR="00A815F9" w:rsidRDefault="00C15677">
            <w:pPr>
              <w:pStyle w:val="TableParagraph"/>
              <w:spacing w:before="12" w:line="240" w:lineRule="exact"/>
              <w:ind w:left="82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programme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level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service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level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integrating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risks</w:t>
            </w:r>
          </w:p>
        </w:tc>
        <w:tc>
          <w:tcPr>
            <w:tcW w:w="506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0F634183" w14:textId="77777777" w:rsidR="00A815F9" w:rsidRDefault="00C15677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  <w:tab w:val="left" w:pos="828"/>
              </w:tabs>
              <w:spacing w:before="5" w:line="199" w:lineRule="auto"/>
              <w:ind w:right="9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included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Internal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</w:p>
          <w:p w14:paraId="6DD4F91B" w14:textId="77777777" w:rsidR="00A815F9" w:rsidRDefault="00C15677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  <w:tab w:val="left" w:pos="828"/>
              </w:tabs>
              <w:spacing w:before="17" w:line="196" w:lineRule="auto"/>
              <w:ind w:right="9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overseeing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</w:p>
          <w:p w14:paraId="1E657BB2" w14:textId="77777777" w:rsidR="00A815F9" w:rsidRDefault="00C15677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  <w:tab w:val="left" w:pos="828"/>
              </w:tabs>
              <w:spacing w:line="246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oversight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‘PLACE’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</w:t>
            </w:r>
          </w:p>
        </w:tc>
        <w:tc>
          <w:tcPr>
            <w:tcW w:w="4976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36470AF2" w14:textId="77777777" w:rsidR="00A815F9" w:rsidRDefault="00C15677">
            <w:pPr>
              <w:pStyle w:val="TableParagraph"/>
              <w:numPr>
                <w:ilvl w:val="0"/>
                <w:numId w:val="76"/>
              </w:numPr>
              <w:tabs>
                <w:tab w:val="left" w:pos="721"/>
                <w:tab w:val="left" w:pos="722"/>
              </w:tabs>
              <w:spacing w:before="207" w:line="277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NHSE/I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</w:p>
          <w:p w14:paraId="5E7BB0FE" w14:textId="77777777" w:rsidR="00A815F9" w:rsidRDefault="00C15677">
            <w:pPr>
              <w:pStyle w:val="TableParagraph"/>
              <w:numPr>
                <w:ilvl w:val="0"/>
                <w:numId w:val="76"/>
              </w:numPr>
              <w:tabs>
                <w:tab w:val="left" w:pos="721"/>
                <w:tab w:val="left" w:pos="722"/>
              </w:tabs>
              <w:spacing w:line="257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</w:p>
          <w:p w14:paraId="4A41DA43" w14:textId="77777777" w:rsidR="00A815F9" w:rsidRDefault="00C15677">
            <w:pPr>
              <w:pStyle w:val="TableParagraph"/>
              <w:numPr>
                <w:ilvl w:val="0"/>
                <w:numId w:val="76"/>
              </w:numPr>
              <w:tabs>
                <w:tab w:val="left" w:pos="721"/>
                <w:tab w:val="left" w:pos="722"/>
              </w:tabs>
              <w:spacing w:line="27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NHSE/I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validation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diligence</w:t>
            </w:r>
          </w:p>
        </w:tc>
      </w:tr>
    </w:tbl>
    <w:p w14:paraId="6AC00A6C" w14:textId="77777777" w:rsidR="00A815F9" w:rsidRDefault="00A815F9">
      <w:pPr>
        <w:spacing w:line="274" w:lineRule="exact"/>
        <w:rPr>
          <w:rFonts w:ascii="Calibri" w:hAnsi="Calibri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645CC692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629"/>
        <w:gridCol w:w="4392"/>
        <w:gridCol w:w="1632"/>
        <w:gridCol w:w="1306"/>
        <w:gridCol w:w="2108"/>
        <w:gridCol w:w="3850"/>
        <w:gridCol w:w="1124"/>
      </w:tblGrid>
      <w:tr w:rsidR="00A815F9" w14:paraId="5E4DF9BE" w14:textId="77777777">
        <w:trPr>
          <w:trHeight w:val="1468"/>
        </w:trPr>
        <w:tc>
          <w:tcPr>
            <w:tcW w:w="1205" w:type="dxa"/>
            <w:gridSpan w:val="2"/>
            <w:shd w:val="clear" w:color="auto" w:fill="4F81BD"/>
          </w:tcPr>
          <w:p w14:paraId="563ABA1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</w:tcPr>
          <w:p w14:paraId="2602B3AB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6" w:type="dxa"/>
            <w:gridSpan w:val="3"/>
          </w:tcPr>
          <w:p w14:paraId="50B36563" w14:textId="77777777" w:rsidR="00A815F9" w:rsidRDefault="00C15677">
            <w:pPr>
              <w:pStyle w:val="TableParagraph"/>
              <w:numPr>
                <w:ilvl w:val="0"/>
                <w:numId w:val="75"/>
              </w:numPr>
              <w:tabs>
                <w:tab w:val="left" w:pos="820"/>
                <w:tab w:val="left" w:pos="821"/>
              </w:tabs>
              <w:spacing w:line="24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Reporting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</w:p>
          <w:p w14:paraId="0D455EA2" w14:textId="77777777" w:rsidR="00A815F9" w:rsidRDefault="00C15677">
            <w:pPr>
              <w:pStyle w:val="TableParagraph"/>
              <w:numPr>
                <w:ilvl w:val="0"/>
                <w:numId w:val="75"/>
              </w:numPr>
              <w:tabs>
                <w:tab w:val="left" w:pos="820"/>
                <w:tab w:val="left" w:pos="821"/>
                <w:tab w:val="left" w:pos="1829"/>
                <w:tab w:val="left" w:pos="2267"/>
                <w:tab w:val="left" w:pos="3062"/>
                <w:tab w:val="left" w:pos="3873"/>
                <w:tab w:val="left" w:pos="4497"/>
              </w:tabs>
              <w:spacing w:before="21" w:line="199" w:lineRule="auto"/>
              <w:ind w:right="8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Oversight</w:t>
            </w:r>
            <w:r>
              <w:rPr>
                <w:rFonts w:ascii="Calibri" w:hAnsi="Calibri"/>
                <w:sz w:val="20"/>
              </w:rPr>
              <w:tab/>
              <w:t>on</w:t>
            </w:r>
            <w:r>
              <w:rPr>
                <w:rFonts w:ascii="Calibri" w:hAnsi="Calibri"/>
                <w:sz w:val="20"/>
              </w:rPr>
              <w:tab/>
              <w:t>service</w:t>
            </w:r>
            <w:r>
              <w:rPr>
                <w:rFonts w:ascii="Calibri" w:hAnsi="Calibri"/>
                <w:sz w:val="20"/>
              </w:rPr>
              <w:tab/>
              <w:t>change</w:t>
            </w:r>
            <w:r>
              <w:rPr>
                <w:rFonts w:ascii="Calibri" w:hAnsi="Calibri"/>
                <w:sz w:val="20"/>
              </w:rPr>
              <w:tab/>
              <w:t>from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1"/>
                <w:sz w:val="20"/>
              </w:rPr>
              <w:t>other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committees</w:t>
            </w:r>
          </w:p>
          <w:p w14:paraId="394C3442" w14:textId="77777777" w:rsidR="00A815F9" w:rsidRDefault="00C15677">
            <w:pPr>
              <w:pStyle w:val="TableParagraph"/>
              <w:numPr>
                <w:ilvl w:val="0"/>
                <w:numId w:val="75"/>
              </w:numPr>
              <w:tabs>
                <w:tab w:val="left" w:pos="820"/>
                <w:tab w:val="left" w:pos="821"/>
              </w:tabs>
              <w:spacing w:line="27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diligence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underway</w:t>
            </w:r>
          </w:p>
        </w:tc>
        <w:tc>
          <w:tcPr>
            <w:tcW w:w="4974" w:type="dxa"/>
            <w:gridSpan w:val="2"/>
          </w:tcPr>
          <w:p w14:paraId="3B7DA5C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3DBCF968" w14:textId="77777777">
        <w:trPr>
          <w:trHeight w:val="728"/>
        </w:trPr>
        <w:tc>
          <w:tcPr>
            <w:tcW w:w="1205" w:type="dxa"/>
            <w:gridSpan w:val="2"/>
            <w:tcBorders>
              <w:bottom w:val="single" w:sz="8" w:space="0" w:color="C4BC96"/>
            </w:tcBorders>
            <w:shd w:val="clear" w:color="auto" w:fill="4F81BD"/>
          </w:tcPr>
          <w:p w14:paraId="7072D32D" w14:textId="77777777" w:rsidR="00A815F9" w:rsidRDefault="00C15677">
            <w:pPr>
              <w:pStyle w:val="TableParagraph"/>
              <w:spacing w:before="112" w:line="204" w:lineRule="auto"/>
              <w:ind w:left="114" w:right="21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Assurance</w:t>
            </w:r>
          </w:p>
        </w:tc>
        <w:tc>
          <w:tcPr>
            <w:tcW w:w="14412" w:type="dxa"/>
            <w:gridSpan w:val="6"/>
            <w:tcBorders>
              <w:bottom w:val="single" w:sz="8" w:space="0" w:color="C4BC96"/>
            </w:tcBorders>
            <w:shd w:val="clear" w:color="auto" w:fill="DBE5F1"/>
          </w:tcPr>
          <w:p w14:paraId="001C476F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  <w:sz w:val="15"/>
              </w:rPr>
            </w:pPr>
          </w:p>
          <w:p w14:paraId="57ED17F5" w14:textId="77777777" w:rsidR="00A815F9" w:rsidRDefault="00C15677">
            <w:pPr>
              <w:pStyle w:val="TableParagraph"/>
              <w:numPr>
                <w:ilvl w:val="0"/>
                <w:numId w:val="74"/>
              </w:numPr>
              <w:tabs>
                <w:tab w:val="left" w:pos="829"/>
                <w:tab w:val="left" w:pos="830"/>
              </w:tabs>
              <w:spacing w:line="244" w:lineRule="exact"/>
              <w:ind w:right="821" w:firstLine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Limited in overall external assurance as regulators inspect individual organisations and as yet have not developed ‘PLACE’ based inspections although Walsall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forward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</w:p>
        </w:tc>
      </w:tr>
      <w:tr w:rsidR="00A815F9" w14:paraId="7160F6D8" w14:textId="77777777">
        <w:trPr>
          <w:trHeight w:val="536"/>
        </w:trPr>
        <w:tc>
          <w:tcPr>
            <w:tcW w:w="15617" w:type="dxa"/>
            <w:gridSpan w:val="8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15B8E61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5A692ED6" w14:textId="77777777">
        <w:trPr>
          <w:trHeight w:val="272"/>
        </w:trPr>
        <w:tc>
          <w:tcPr>
            <w:tcW w:w="15617" w:type="dxa"/>
            <w:gridSpan w:val="8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2FEAB687" w14:textId="77777777" w:rsidR="00A815F9" w:rsidRDefault="00C15677">
            <w:pPr>
              <w:pStyle w:val="TableParagraph"/>
              <w:spacing w:line="253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Opportunities</w:t>
            </w:r>
          </w:p>
        </w:tc>
      </w:tr>
      <w:tr w:rsidR="00A815F9" w14:paraId="648B3B5A" w14:textId="77777777">
        <w:trPr>
          <w:trHeight w:val="2370"/>
        </w:trPr>
        <w:tc>
          <w:tcPr>
            <w:tcW w:w="15617" w:type="dxa"/>
            <w:gridSpan w:val="8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1036A0C3" w14:textId="77777777" w:rsidR="00A815F9" w:rsidRDefault="00C15677">
            <w:pPr>
              <w:pStyle w:val="TableParagraph"/>
              <w:numPr>
                <w:ilvl w:val="0"/>
                <w:numId w:val="73"/>
              </w:numPr>
              <w:tabs>
                <w:tab w:val="left" w:pos="1189"/>
                <w:tab w:val="left" w:pos="1190"/>
              </w:tabs>
              <w:spacing w:line="241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around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sharing</w:t>
            </w:r>
          </w:p>
          <w:p w14:paraId="1AC2043A" w14:textId="77777777" w:rsidR="00A815F9" w:rsidRDefault="00C15677">
            <w:pPr>
              <w:pStyle w:val="TableParagraph"/>
              <w:numPr>
                <w:ilvl w:val="0"/>
                <w:numId w:val="73"/>
              </w:numPr>
              <w:tabs>
                <w:tab w:val="left" w:pos="1189"/>
                <w:tab w:val="left" w:pos="1190"/>
              </w:tabs>
              <w:spacing w:line="262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S75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Deployment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prevention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commissions</w:t>
            </w:r>
          </w:p>
          <w:p w14:paraId="2028DF11" w14:textId="77777777" w:rsidR="00A815F9" w:rsidRDefault="00C15677">
            <w:pPr>
              <w:pStyle w:val="TableParagraph"/>
              <w:numPr>
                <w:ilvl w:val="0"/>
                <w:numId w:val="73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PCN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alignment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share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building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confidence</w:t>
            </w:r>
          </w:p>
          <w:p w14:paraId="5B025947" w14:textId="77777777" w:rsidR="00A815F9" w:rsidRDefault="00C15677">
            <w:pPr>
              <w:pStyle w:val="TableParagraph"/>
              <w:numPr>
                <w:ilvl w:val="0"/>
                <w:numId w:val="73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offers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importantly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benefits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before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substantive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deployment</w:t>
            </w:r>
          </w:p>
          <w:p w14:paraId="0427EB4A" w14:textId="77777777" w:rsidR="00A815F9" w:rsidRDefault="00C15677">
            <w:pPr>
              <w:pStyle w:val="TableParagraph"/>
              <w:numPr>
                <w:ilvl w:val="0"/>
                <w:numId w:val="73"/>
              </w:numPr>
              <w:tabs>
                <w:tab w:val="left" w:pos="1189"/>
                <w:tab w:val="left" w:pos="1190"/>
              </w:tabs>
              <w:spacing w:line="264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Strategic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partnership(s)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major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primary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accelerate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vertical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horizontal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bor</w:t>
            </w:r>
            <w:r>
              <w:rPr>
                <w:rFonts w:ascii="Calibri" w:hAnsi="Calibri"/>
                <w:sz w:val="20"/>
              </w:rPr>
              <w:t>ough</w:t>
            </w:r>
          </w:p>
          <w:p w14:paraId="0A7A17FB" w14:textId="77777777" w:rsidR="00A815F9" w:rsidRDefault="00C15677">
            <w:pPr>
              <w:pStyle w:val="TableParagraph"/>
              <w:numPr>
                <w:ilvl w:val="0"/>
                <w:numId w:val="73"/>
              </w:numPr>
              <w:tabs>
                <w:tab w:val="left" w:pos="1189"/>
                <w:tab w:val="left" w:pos="1190"/>
              </w:tabs>
              <w:spacing w:line="262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Formal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ICP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mechanism</w:t>
            </w:r>
          </w:p>
          <w:p w14:paraId="08F69E1A" w14:textId="77777777" w:rsidR="00A815F9" w:rsidRDefault="00C15677">
            <w:pPr>
              <w:pStyle w:val="TableParagraph"/>
              <w:numPr>
                <w:ilvl w:val="0"/>
                <w:numId w:val="73"/>
              </w:numPr>
              <w:tabs>
                <w:tab w:val="left" w:pos="1189"/>
                <w:tab w:val="left" w:pos="1190"/>
              </w:tabs>
              <w:spacing w:line="262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Formal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additional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</w:p>
          <w:p w14:paraId="781BFB79" w14:textId="77777777" w:rsidR="00A815F9" w:rsidRDefault="00C15677">
            <w:pPr>
              <w:pStyle w:val="TableParagraph"/>
              <w:numPr>
                <w:ilvl w:val="0"/>
                <w:numId w:val="73"/>
              </w:numPr>
              <w:tabs>
                <w:tab w:val="left" w:pos="1189"/>
                <w:tab w:val="left" w:pos="1190"/>
              </w:tabs>
              <w:spacing w:line="291" w:lineRule="exact"/>
              <w:ind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oversight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</w:t>
            </w:r>
          </w:p>
        </w:tc>
      </w:tr>
      <w:tr w:rsidR="00A815F9" w14:paraId="22AF2CE2" w14:textId="77777777">
        <w:trPr>
          <w:trHeight w:val="267"/>
        </w:trPr>
        <w:tc>
          <w:tcPr>
            <w:tcW w:w="15617" w:type="dxa"/>
            <w:gridSpan w:val="8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7365D"/>
          </w:tcPr>
          <w:p w14:paraId="4C70E933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Risks</w:t>
            </w:r>
          </w:p>
        </w:tc>
      </w:tr>
      <w:tr w:rsidR="00A815F9" w14:paraId="5E36D9F3" w14:textId="77777777">
        <w:trPr>
          <w:trHeight w:val="3157"/>
        </w:trPr>
        <w:tc>
          <w:tcPr>
            <w:tcW w:w="15617" w:type="dxa"/>
            <w:gridSpan w:val="8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3559AE66" w14:textId="77777777" w:rsidR="00A815F9" w:rsidRDefault="00C15677">
            <w:pPr>
              <w:pStyle w:val="TableParagraph"/>
              <w:numPr>
                <w:ilvl w:val="0"/>
                <w:numId w:val="72"/>
              </w:numPr>
              <w:tabs>
                <w:tab w:val="left" w:pos="1189"/>
                <w:tab w:val="left" w:pos="1190"/>
              </w:tabs>
              <w:spacing w:line="243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Insufficient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promotion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success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narrative</w:t>
            </w:r>
          </w:p>
          <w:p w14:paraId="4C843FCB" w14:textId="77777777" w:rsidR="00A815F9" w:rsidRDefault="00C15677">
            <w:pPr>
              <w:pStyle w:val="TableParagraph"/>
              <w:numPr>
                <w:ilvl w:val="0"/>
                <w:numId w:val="72"/>
              </w:numPr>
              <w:tabs>
                <w:tab w:val="left" w:pos="1189"/>
                <w:tab w:val="left" w:pos="1190"/>
              </w:tabs>
              <w:spacing w:line="264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investment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flows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system.</w:t>
            </w:r>
          </w:p>
          <w:p w14:paraId="08902631" w14:textId="77777777" w:rsidR="00A815F9" w:rsidRDefault="00C15677">
            <w:pPr>
              <w:pStyle w:val="TableParagraph"/>
              <w:numPr>
                <w:ilvl w:val="0"/>
                <w:numId w:val="72"/>
              </w:numPr>
              <w:tabs>
                <w:tab w:val="left" w:pos="1189"/>
                <w:tab w:val="left" w:pos="1190"/>
              </w:tabs>
              <w:spacing w:line="264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influences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constitutional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moves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focus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</w:p>
          <w:p w14:paraId="1D15D84E" w14:textId="77777777" w:rsidR="00A815F9" w:rsidRDefault="00C15677">
            <w:pPr>
              <w:pStyle w:val="TableParagraph"/>
              <w:numPr>
                <w:ilvl w:val="0"/>
                <w:numId w:val="72"/>
              </w:numPr>
              <w:tabs>
                <w:tab w:val="left" w:pos="1189"/>
                <w:tab w:val="left" w:pos="1190"/>
              </w:tabs>
              <w:spacing w:line="264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Retention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inspirational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</w:p>
          <w:p w14:paraId="6A17EC25" w14:textId="77777777" w:rsidR="00A815F9" w:rsidRDefault="00C15677">
            <w:pPr>
              <w:pStyle w:val="TableParagraph"/>
              <w:numPr>
                <w:ilvl w:val="0"/>
                <w:numId w:val="72"/>
              </w:numPr>
              <w:tabs>
                <w:tab w:val="left" w:pos="1189"/>
                <w:tab w:val="left" w:pos="1190"/>
              </w:tabs>
              <w:spacing w:line="264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Estates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business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offering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(4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&amp;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Wellbeing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Centres)</w:t>
            </w:r>
          </w:p>
          <w:p w14:paraId="32CB300B" w14:textId="77777777" w:rsidR="00A815F9" w:rsidRDefault="00C15677">
            <w:pPr>
              <w:pStyle w:val="TableParagraph"/>
              <w:numPr>
                <w:ilvl w:val="0"/>
                <w:numId w:val="72"/>
              </w:numPr>
              <w:tabs>
                <w:tab w:val="left" w:pos="1189"/>
                <w:tab w:val="left" w:pos="1190"/>
              </w:tabs>
              <w:spacing w:line="262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Misalignment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created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mergers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senior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personnel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turnover</w:t>
            </w:r>
          </w:p>
          <w:p w14:paraId="37FEDF5A" w14:textId="77777777" w:rsidR="00A815F9" w:rsidRDefault="00C15677">
            <w:pPr>
              <w:pStyle w:val="TableParagraph"/>
              <w:numPr>
                <w:ilvl w:val="0"/>
                <w:numId w:val="72"/>
              </w:numPr>
              <w:tabs>
                <w:tab w:val="left" w:pos="1189"/>
                <w:tab w:val="left" w:pos="1190"/>
              </w:tabs>
              <w:spacing w:line="262" w:lineRule="exact"/>
              <w:ind w:left="1190" w:hanging="7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uninterrupted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space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Restrictions</w:t>
            </w:r>
          </w:p>
          <w:p w14:paraId="47CB52DE" w14:textId="77777777" w:rsidR="00A815F9" w:rsidRDefault="00C15677">
            <w:pPr>
              <w:pStyle w:val="TableParagraph"/>
              <w:numPr>
                <w:ilvl w:val="0"/>
                <w:numId w:val="72"/>
              </w:numPr>
              <w:tabs>
                <w:tab w:val="left" w:pos="1189"/>
                <w:tab w:val="left" w:pos="1190"/>
              </w:tabs>
              <w:spacing w:before="17" w:line="199" w:lineRule="auto"/>
              <w:ind w:right="95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Programme Resource – Capacity to deliver the WT programme will become more difficult as the same resource will be required to support the delivery of COVID-19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workstreams,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e.g.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mass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swabbing,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flu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outbreak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(CMS)</w:t>
            </w:r>
          </w:p>
        </w:tc>
      </w:tr>
      <w:tr w:rsidR="00A815F9" w14:paraId="2D7C213B" w14:textId="77777777">
        <w:trPr>
          <w:trHeight w:val="268"/>
        </w:trPr>
        <w:tc>
          <w:tcPr>
            <w:tcW w:w="15617" w:type="dxa"/>
            <w:gridSpan w:val="8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79542E2B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Actions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reduce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Likelihood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/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Impact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order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achieve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Target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Level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with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Appetite)</w:t>
            </w:r>
          </w:p>
        </w:tc>
      </w:tr>
      <w:tr w:rsidR="00A815F9" w14:paraId="479ADDC9" w14:textId="77777777">
        <w:trPr>
          <w:trHeight w:val="244"/>
        </w:trPr>
        <w:tc>
          <w:tcPr>
            <w:tcW w:w="57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0E13A6C8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No.</w:t>
            </w:r>
          </w:p>
        </w:tc>
        <w:tc>
          <w:tcPr>
            <w:tcW w:w="5021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22F21209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Action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Required</w:t>
            </w:r>
          </w:p>
        </w:tc>
        <w:tc>
          <w:tcPr>
            <w:tcW w:w="163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3BAAB2C5" w14:textId="77777777" w:rsidR="00A815F9" w:rsidRDefault="00C15677">
            <w:pPr>
              <w:pStyle w:val="TableParagraph"/>
              <w:spacing w:line="22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Executive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Lead</w:t>
            </w:r>
          </w:p>
        </w:tc>
        <w:tc>
          <w:tcPr>
            <w:tcW w:w="1306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1E98FEB1" w14:textId="77777777" w:rsidR="00A815F9" w:rsidRDefault="00C15677">
            <w:pPr>
              <w:pStyle w:val="TableParagraph"/>
              <w:spacing w:line="224" w:lineRule="exact"/>
              <w:ind w:left="26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Due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  <w:tc>
          <w:tcPr>
            <w:tcW w:w="5958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6E6F9EF2" w14:textId="77777777" w:rsidR="00A815F9" w:rsidRDefault="00C15677">
            <w:pPr>
              <w:pStyle w:val="TableParagraph"/>
              <w:spacing w:line="224" w:lineRule="exact"/>
              <w:ind w:left="189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Progress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Report</w:t>
            </w:r>
          </w:p>
        </w:tc>
        <w:tc>
          <w:tcPr>
            <w:tcW w:w="112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B31912A" w14:textId="77777777" w:rsidR="00A815F9" w:rsidRDefault="00C15677">
            <w:pPr>
              <w:pStyle w:val="TableParagraph"/>
              <w:spacing w:line="224" w:lineRule="exact"/>
              <w:ind w:left="32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BRAG</w:t>
            </w:r>
          </w:p>
        </w:tc>
      </w:tr>
    </w:tbl>
    <w:p w14:paraId="1B3B4695" w14:textId="77777777" w:rsidR="00A815F9" w:rsidRDefault="00A815F9">
      <w:pPr>
        <w:spacing w:line="224" w:lineRule="exact"/>
        <w:rPr>
          <w:rFonts w:ascii="Calibri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4C0F7E72" w14:textId="77777777" w:rsidR="00A815F9" w:rsidRDefault="00A815F9">
      <w:pPr>
        <w:pStyle w:val="BodyText"/>
        <w:spacing w:before="9"/>
        <w:rPr>
          <w:rFonts w:ascii="Calibri"/>
          <w:b/>
          <w:sz w:val="5"/>
        </w:rPr>
      </w:pPr>
    </w:p>
    <w:tbl>
      <w:tblPr>
        <w:tblW w:w="0" w:type="auto"/>
        <w:tblInd w:w="15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5035"/>
        <w:gridCol w:w="1617"/>
        <w:gridCol w:w="1305"/>
        <w:gridCol w:w="5956"/>
        <w:gridCol w:w="1122"/>
      </w:tblGrid>
      <w:tr w:rsidR="00A815F9" w14:paraId="406F9BA0" w14:textId="77777777">
        <w:trPr>
          <w:trHeight w:val="978"/>
        </w:trPr>
        <w:tc>
          <w:tcPr>
            <w:tcW w:w="576" w:type="dxa"/>
            <w:tcBorders>
              <w:top w:val="nil"/>
            </w:tcBorders>
          </w:tcPr>
          <w:p w14:paraId="0972BDB9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11E521AD" w14:textId="77777777" w:rsidR="00A815F9" w:rsidRDefault="00C15677">
            <w:pPr>
              <w:pStyle w:val="TableParagraph"/>
              <w:spacing w:before="1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1.</w:t>
            </w:r>
          </w:p>
        </w:tc>
        <w:tc>
          <w:tcPr>
            <w:tcW w:w="5035" w:type="dxa"/>
            <w:tcBorders>
              <w:top w:val="nil"/>
            </w:tcBorders>
          </w:tcPr>
          <w:p w14:paraId="1E49978E" w14:textId="77777777" w:rsidR="00A815F9" w:rsidRDefault="00C15677">
            <w:pPr>
              <w:pStyle w:val="TableParagraph"/>
              <w:spacing w:line="204" w:lineRule="auto"/>
              <w:ind w:left="110" w:right="2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Agree a joint business plan for Walsall Together and PCNs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that describes how the enhanced and additional roles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PCN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contract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will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integrate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community</w:t>
            </w:r>
          </w:p>
          <w:p w14:paraId="0847F4C9" w14:textId="77777777" w:rsidR="00A815F9" w:rsidRDefault="00C15677">
            <w:pPr>
              <w:pStyle w:val="TableParagraph"/>
              <w:spacing w:line="231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services</w:t>
            </w:r>
          </w:p>
        </w:tc>
        <w:tc>
          <w:tcPr>
            <w:tcW w:w="1617" w:type="dxa"/>
            <w:tcBorders>
              <w:top w:val="nil"/>
            </w:tcBorders>
          </w:tcPr>
          <w:p w14:paraId="4B868076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01FB069D" w14:textId="77777777" w:rsidR="00A815F9" w:rsidRDefault="00C15677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Daren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Fradgley</w:t>
            </w:r>
          </w:p>
        </w:tc>
        <w:tc>
          <w:tcPr>
            <w:tcW w:w="1305" w:type="dxa"/>
            <w:tcBorders>
              <w:top w:val="nil"/>
            </w:tcBorders>
          </w:tcPr>
          <w:p w14:paraId="16395D0D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31B36F0D" w14:textId="77777777" w:rsidR="00A815F9" w:rsidRDefault="00C15677">
            <w:pPr>
              <w:pStyle w:val="TableParagraph"/>
              <w:spacing w:before="1"/>
              <w:ind w:left="339" w:right="32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</w:t>
            </w:r>
          </w:p>
        </w:tc>
        <w:tc>
          <w:tcPr>
            <w:tcW w:w="5956" w:type="dxa"/>
            <w:tcBorders>
              <w:top w:val="nil"/>
            </w:tcBorders>
          </w:tcPr>
          <w:p w14:paraId="4BB82076" w14:textId="77777777" w:rsidR="00A815F9" w:rsidRDefault="00C15677">
            <w:pPr>
              <w:pStyle w:val="TableParagraph"/>
              <w:spacing w:before="119" w:line="201" w:lineRule="auto"/>
              <w:ind w:left="111" w:right="3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Good progress has been made in this area and agreement has been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reached with PCN’s to host additional recruitment in roles such 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Contact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Practitioners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Pharmacists.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</w:p>
        </w:tc>
        <w:tc>
          <w:tcPr>
            <w:tcW w:w="1122" w:type="dxa"/>
            <w:tcBorders>
              <w:top w:val="nil"/>
            </w:tcBorders>
            <w:shd w:val="clear" w:color="auto" w:fill="9BBB59"/>
          </w:tcPr>
          <w:p w14:paraId="71C2276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361092B1" w14:textId="77777777">
        <w:trPr>
          <w:trHeight w:val="973"/>
        </w:trPr>
        <w:tc>
          <w:tcPr>
            <w:tcW w:w="576" w:type="dxa"/>
          </w:tcPr>
          <w:p w14:paraId="14B21BEC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</w:rPr>
            </w:pPr>
          </w:p>
          <w:p w14:paraId="0FE5FB90" w14:textId="77777777" w:rsidR="00A815F9" w:rsidRDefault="00C15677">
            <w:pPr>
              <w:pStyle w:val="TableParagraph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5035" w:type="dxa"/>
          </w:tcPr>
          <w:p w14:paraId="04F07A17" w14:textId="77777777" w:rsidR="00A815F9" w:rsidRDefault="00C15677">
            <w:pPr>
              <w:pStyle w:val="TableParagraph"/>
              <w:spacing w:line="204" w:lineRule="auto"/>
              <w:ind w:left="110" w:right="16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Refresh strategic case for Resilient Communities, ensuring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appropriate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focus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reducing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inequalities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</w:p>
          <w:p w14:paraId="18886F5E" w14:textId="77777777" w:rsidR="00A815F9" w:rsidRDefault="00C15677">
            <w:pPr>
              <w:pStyle w:val="TableParagraph"/>
              <w:spacing w:line="240" w:lineRule="exact"/>
              <w:ind w:left="110" w:right="102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alignment of strategic objectives across partner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organisations</w:t>
            </w:r>
          </w:p>
        </w:tc>
        <w:tc>
          <w:tcPr>
            <w:tcW w:w="1617" w:type="dxa"/>
          </w:tcPr>
          <w:p w14:paraId="452526AA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</w:rPr>
            </w:pPr>
          </w:p>
          <w:p w14:paraId="3D492678" w14:textId="77777777" w:rsidR="00A815F9" w:rsidRDefault="00C15677">
            <w:pPr>
              <w:pStyle w:val="TableParagraph"/>
              <w:ind w:right="17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Daren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Fradgley</w:t>
            </w:r>
          </w:p>
        </w:tc>
        <w:tc>
          <w:tcPr>
            <w:tcW w:w="1305" w:type="dxa"/>
          </w:tcPr>
          <w:p w14:paraId="3A5593D9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</w:rPr>
            </w:pPr>
          </w:p>
          <w:p w14:paraId="0015C5E6" w14:textId="77777777" w:rsidR="00A815F9" w:rsidRDefault="00C15677">
            <w:pPr>
              <w:pStyle w:val="TableParagraph"/>
              <w:ind w:left="339" w:right="32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</w:t>
            </w:r>
          </w:p>
        </w:tc>
        <w:tc>
          <w:tcPr>
            <w:tcW w:w="5956" w:type="dxa"/>
          </w:tcPr>
          <w:p w14:paraId="5E55C8C4" w14:textId="77777777" w:rsidR="00A815F9" w:rsidRDefault="00C15677">
            <w:pPr>
              <w:pStyle w:val="TableParagraph"/>
              <w:spacing w:line="204" w:lineRule="auto"/>
              <w:ind w:left="111" w:righ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well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underway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will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completed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Feb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2021.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key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partners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have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agreed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4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key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focus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areas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will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bring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</w:p>
          <w:p w14:paraId="1C03FA99" w14:textId="77777777" w:rsidR="00A815F9" w:rsidRDefault="00C15677">
            <w:pPr>
              <w:pStyle w:val="TableParagraph"/>
              <w:spacing w:line="240" w:lineRule="exact"/>
              <w:ind w:left="111" w:right="23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delivery report to the partnership board. This item has been delayed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C19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wave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122" w:type="dxa"/>
            <w:shd w:val="clear" w:color="auto" w:fill="FFC000"/>
          </w:tcPr>
          <w:p w14:paraId="5FB1763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04F75340" w14:textId="77777777">
        <w:trPr>
          <w:trHeight w:val="733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4D8560F" w14:textId="77777777" w:rsidR="00A815F9" w:rsidRDefault="00C15677">
            <w:pPr>
              <w:pStyle w:val="TableParagraph"/>
              <w:spacing w:before="202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3.</w:t>
            </w:r>
          </w:p>
        </w:tc>
        <w:tc>
          <w:tcPr>
            <w:tcW w:w="5035" w:type="dxa"/>
            <w:tcBorders>
              <w:bottom w:val="single" w:sz="4" w:space="0" w:color="000000"/>
            </w:tcBorders>
          </w:tcPr>
          <w:p w14:paraId="6A6A5B68" w14:textId="77777777" w:rsidR="00A815F9" w:rsidRDefault="00C15677">
            <w:pPr>
              <w:pStyle w:val="TableParagraph"/>
              <w:spacing w:before="1" w:line="199" w:lineRule="auto"/>
              <w:ind w:left="110" w:right="33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Develop population health management strategy across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Walsall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Together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PCNs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including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deployment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</w:p>
          <w:p w14:paraId="0D419C72" w14:textId="77777777" w:rsidR="00A815F9" w:rsidRDefault="00C15677">
            <w:pPr>
              <w:pStyle w:val="TableParagraph"/>
              <w:spacing w:line="234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population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module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(Digital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workstream)</w:t>
            </w:r>
          </w:p>
        </w:tc>
        <w:tc>
          <w:tcPr>
            <w:tcW w:w="1617" w:type="dxa"/>
            <w:tcBorders>
              <w:bottom w:val="single" w:sz="4" w:space="0" w:color="000000"/>
            </w:tcBorders>
          </w:tcPr>
          <w:p w14:paraId="291B77F7" w14:textId="77777777" w:rsidR="00A815F9" w:rsidRDefault="00C15677">
            <w:pPr>
              <w:pStyle w:val="TableParagraph"/>
              <w:spacing w:before="202"/>
              <w:ind w:right="17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Daren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Fradgley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1DD5FB33" w14:textId="77777777" w:rsidR="00A815F9" w:rsidRDefault="00C15677">
            <w:pPr>
              <w:pStyle w:val="TableParagraph"/>
              <w:spacing w:before="202"/>
              <w:ind w:left="341" w:right="32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21</w:t>
            </w:r>
          </w:p>
        </w:tc>
        <w:tc>
          <w:tcPr>
            <w:tcW w:w="5956" w:type="dxa"/>
            <w:tcBorders>
              <w:bottom w:val="single" w:sz="4" w:space="0" w:color="000000"/>
            </w:tcBorders>
          </w:tcPr>
          <w:p w14:paraId="35129D68" w14:textId="77777777" w:rsidR="00A815F9" w:rsidRDefault="00C15677">
            <w:pPr>
              <w:pStyle w:val="TableParagraph"/>
              <w:spacing w:before="1" w:line="199" w:lineRule="auto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well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underway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support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STP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Academy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Public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Population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module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Medway</w:t>
            </w:r>
          </w:p>
          <w:p w14:paraId="262D7C5E" w14:textId="77777777" w:rsidR="00A815F9" w:rsidRDefault="00C15677">
            <w:pPr>
              <w:pStyle w:val="TableParagraph"/>
              <w:spacing w:line="234" w:lineRule="exact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deployment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also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test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environment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  <w:shd w:val="clear" w:color="auto" w:fill="9BBB59"/>
          </w:tcPr>
          <w:p w14:paraId="3A08F6F8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3DC042C2" w14:textId="77777777">
        <w:trPr>
          <w:trHeight w:val="14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78D9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DC5D1F5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  <w:sz w:val="15"/>
              </w:rPr>
            </w:pPr>
          </w:p>
          <w:p w14:paraId="19147587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4.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877F" w14:textId="77777777" w:rsidR="00A815F9" w:rsidRDefault="00C15677">
            <w:pPr>
              <w:pStyle w:val="TableParagraph"/>
              <w:spacing w:line="204" w:lineRule="auto"/>
              <w:ind w:left="115" w:right="3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Develop robust governance and legal frameworks for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Walsall Together with devolved responsibility within the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host (WHT) structure. This should include an outline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governance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structure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shows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links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WHT</w:t>
            </w:r>
          </w:p>
          <w:p w14:paraId="7373E99A" w14:textId="77777777" w:rsidR="00A815F9" w:rsidRDefault="00C15677">
            <w:pPr>
              <w:pStyle w:val="TableParagraph"/>
              <w:spacing w:line="240" w:lineRule="exact"/>
              <w:ind w:left="115" w:right="3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committees and acknowledge the transition to holding 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formal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ICP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contract.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AA5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FF39228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  <w:sz w:val="15"/>
              </w:rPr>
            </w:pPr>
          </w:p>
          <w:p w14:paraId="1E3AF33B" w14:textId="77777777" w:rsidR="00A815F9" w:rsidRDefault="00C15677">
            <w:pPr>
              <w:pStyle w:val="TableParagraph"/>
              <w:ind w:left="2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Jenna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Davies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EB16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6F47DDD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  <w:sz w:val="15"/>
              </w:rPr>
            </w:pPr>
          </w:p>
          <w:p w14:paraId="5C8D5D14" w14:textId="77777777" w:rsidR="00A815F9" w:rsidRDefault="00C15677">
            <w:pPr>
              <w:pStyle w:val="TableParagraph"/>
              <w:ind w:left="202" w:right="18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A148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59018E7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  <w:sz w:val="15"/>
              </w:rPr>
            </w:pPr>
          </w:p>
          <w:p w14:paraId="74183646" w14:textId="77777777" w:rsidR="00A815F9" w:rsidRDefault="00C15677">
            <w:pPr>
              <w:pStyle w:val="TableParagraph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track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ICP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programme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</w:tcPr>
          <w:p w14:paraId="5FE70BE5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0A18960A" w14:textId="77777777">
        <w:trPr>
          <w:trHeight w:val="12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DBE7" w14:textId="77777777" w:rsidR="00A815F9" w:rsidRDefault="00A815F9">
            <w:pPr>
              <w:pStyle w:val="TableParagraph"/>
              <w:spacing w:before="14"/>
              <w:rPr>
                <w:rFonts w:ascii="Calibri"/>
                <w:b/>
                <w:sz w:val="30"/>
              </w:rPr>
            </w:pPr>
          </w:p>
          <w:p w14:paraId="5B79F513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5.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B0AB" w14:textId="77777777" w:rsidR="00A815F9" w:rsidRDefault="00C15677">
            <w:pPr>
              <w:pStyle w:val="TableParagraph"/>
              <w:spacing w:line="204" w:lineRule="auto"/>
              <w:ind w:left="115" w:righ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Agree a Communications &amp; Engagement Strategy for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Walsall, aligning work across all partner organisations, that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clearly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articulates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ambition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addressing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</w:t>
            </w:r>
          </w:p>
          <w:p w14:paraId="6B7576FF" w14:textId="77777777" w:rsidR="00A815F9" w:rsidRDefault="00C15677">
            <w:pPr>
              <w:pStyle w:val="TableParagraph"/>
              <w:spacing w:line="244" w:lineRule="exact"/>
              <w:ind w:left="115" w:right="38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inequalities and how we will achieve coproduction with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citizens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communities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FD9D" w14:textId="77777777" w:rsidR="00A815F9" w:rsidRDefault="00A815F9">
            <w:pPr>
              <w:pStyle w:val="TableParagraph"/>
              <w:spacing w:before="14"/>
              <w:rPr>
                <w:rFonts w:ascii="Calibri"/>
                <w:b/>
                <w:sz w:val="30"/>
              </w:rPr>
            </w:pPr>
          </w:p>
          <w:p w14:paraId="34A835F2" w14:textId="77777777" w:rsidR="00A815F9" w:rsidRDefault="00C15677">
            <w:pPr>
              <w:pStyle w:val="TableParagraph"/>
              <w:ind w:right="17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Daren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Fradgley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4A73" w14:textId="77777777" w:rsidR="00A815F9" w:rsidRDefault="00A815F9">
            <w:pPr>
              <w:pStyle w:val="TableParagraph"/>
              <w:spacing w:before="14"/>
              <w:rPr>
                <w:rFonts w:ascii="Calibri"/>
                <w:b/>
                <w:sz w:val="30"/>
              </w:rPr>
            </w:pPr>
          </w:p>
          <w:p w14:paraId="5576E6D5" w14:textId="77777777" w:rsidR="00A815F9" w:rsidRDefault="00C15677">
            <w:pPr>
              <w:pStyle w:val="TableParagraph"/>
              <w:ind w:left="200" w:right="18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570A" w14:textId="77777777" w:rsidR="00A815F9" w:rsidRDefault="00C15677">
            <w:pPr>
              <w:pStyle w:val="TableParagraph"/>
              <w:spacing w:line="204" w:lineRule="auto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First draft of this has been reviewed and includes the launch of new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branding and identity. You tube animation, model of care graphic and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broad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pati</w:t>
            </w:r>
            <w:r>
              <w:rPr>
                <w:rFonts w:ascii="Calibri"/>
                <w:sz w:val="20"/>
              </w:rPr>
              <w:t>ent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stake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holder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either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deployed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</w:p>
          <w:p w14:paraId="1C51F66C" w14:textId="77777777" w:rsidR="00A815F9" w:rsidRDefault="00C15677">
            <w:pPr>
              <w:pStyle w:val="TableParagraph"/>
              <w:spacing w:line="244" w:lineRule="exact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deployed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February.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item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been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delayed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wave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Covid</w:t>
            </w:r>
            <w:r>
              <w:rPr>
                <w:rFonts w:ascii="Calibri"/>
                <w:spacing w:val="-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but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recovering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quickly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F675445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3D079F24" w14:textId="77777777">
        <w:trPr>
          <w:trHeight w:val="12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AF3C" w14:textId="77777777" w:rsidR="00A815F9" w:rsidRDefault="00A815F9">
            <w:pPr>
              <w:pStyle w:val="TableParagraph"/>
              <w:spacing w:before="14"/>
              <w:rPr>
                <w:rFonts w:ascii="Calibri"/>
                <w:b/>
                <w:sz w:val="30"/>
              </w:rPr>
            </w:pPr>
          </w:p>
          <w:p w14:paraId="088F7415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6.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F0AC" w14:textId="77777777" w:rsidR="00A815F9" w:rsidRDefault="00C15677">
            <w:pPr>
              <w:pStyle w:val="TableParagraph"/>
              <w:spacing w:line="201" w:lineRule="auto"/>
              <w:ind w:left="115" w:right="8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Prepare for implementation of a formal ICP contract under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 Lead Provider model with WHT as Lead Provider. This will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include confirmation of all services in scope and a clear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rationale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change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context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improving</w:t>
            </w:r>
          </w:p>
          <w:p w14:paraId="75719BF2" w14:textId="77777777" w:rsidR="00A815F9" w:rsidRDefault="00C15677">
            <w:pPr>
              <w:pStyle w:val="TableParagraph"/>
              <w:spacing w:line="235" w:lineRule="exact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outcomes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population.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8C3A" w14:textId="77777777" w:rsidR="00A815F9" w:rsidRDefault="00A815F9">
            <w:pPr>
              <w:pStyle w:val="TableParagraph"/>
              <w:spacing w:before="14"/>
              <w:rPr>
                <w:rFonts w:ascii="Calibri"/>
                <w:b/>
                <w:sz w:val="30"/>
              </w:rPr>
            </w:pPr>
          </w:p>
          <w:p w14:paraId="05A85A7A" w14:textId="77777777" w:rsidR="00A815F9" w:rsidRDefault="00C15677">
            <w:pPr>
              <w:pStyle w:val="TableParagraph"/>
              <w:ind w:right="17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Daren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Fradgley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9FC9" w14:textId="77777777" w:rsidR="00A815F9" w:rsidRDefault="00A815F9">
            <w:pPr>
              <w:pStyle w:val="TableParagraph"/>
              <w:spacing w:before="14"/>
              <w:rPr>
                <w:rFonts w:ascii="Calibri"/>
                <w:b/>
                <w:sz w:val="30"/>
              </w:rPr>
            </w:pPr>
          </w:p>
          <w:p w14:paraId="6E35B4F6" w14:textId="77777777" w:rsidR="00A815F9" w:rsidRDefault="00C15677">
            <w:pPr>
              <w:pStyle w:val="TableParagraph"/>
              <w:ind w:left="201" w:right="18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April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447F" w14:textId="77777777" w:rsidR="00A815F9" w:rsidRDefault="00A815F9">
            <w:pPr>
              <w:pStyle w:val="TableParagraph"/>
              <w:spacing w:before="14"/>
              <w:rPr>
                <w:rFonts w:ascii="Calibri"/>
                <w:b/>
                <w:sz w:val="30"/>
              </w:rPr>
            </w:pPr>
          </w:p>
          <w:p w14:paraId="5D8C6AD1" w14:textId="77777777" w:rsidR="00A815F9" w:rsidRDefault="00C15677">
            <w:pPr>
              <w:pStyle w:val="TableParagraph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track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formally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reported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WTPB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monthly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</w:tcPr>
          <w:p w14:paraId="6EEAB3FB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2B1F6D73" w14:textId="77777777">
        <w:trPr>
          <w:trHeight w:val="9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04C3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52D0A121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453C" w14:textId="77777777" w:rsidR="00A815F9" w:rsidRDefault="00C15677">
            <w:pPr>
              <w:pStyle w:val="TableParagraph"/>
              <w:spacing w:line="204" w:lineRule="auto"/>
              <w:ind w:left="115" w:right="97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Coordinate and delivery an enhanced emergency response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 as a result of unprecedented pressure of Covid wave 2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services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which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mitigates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clinical,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operational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</w:p>
          <w:p w14:paraId="3FE6C4E5" w14:textId="77777777" w:rsidR="00A815F9" w:rsidRDefault="00C15677">
            <w:pPr>
              <w:pStyle w:val="TableParagraph"/>
              <w:spacing w:line="231" w:lineRule="exact"/>
              <w:ind w:left="115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reputational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risks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6494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434B3E02" w14:textId="77777777" w:rsidR="00A815F9" w:rsidRDefault="00C15677">
            <w:pPr>
              <w:pStyle w:val="TableParagraph"/>
              <w:ind w:right="17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Daren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Fradgley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AE11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07A085C4" w14:textId="77777777" w:rsidR="00A815F9" w:rsidRDefault="00C15677">
            <w:pPr>
              <w:pStyle w:val="TableParagraph"/>
              <w:ind w:left="202" w:right="18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January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5D89" w14:textId="77777777" w:rsidR="00A815F9" w:rsidRDefault="00A815F9">
            <w:pPr>
              <w:pStyle w:val="TableParagraph"/>
              <w:spacing w:before="6"/>
              <w:rPr>
                <w:rFonts w:ascii="Calibri"/>
                <w:b/>
                <w:sz w:val="16"/>
              </w:rPr>
            </w:pPr>
          </w:p>
          <w:p w14:paraId="7169267C" w14:textId="77777777" w:rsidR="00A815F9" w:rsidRDefault="00C15677">
            <w:pPr>
              <w:pStyle w:val="TableParagraph"/>
              <w:spacing w:line="204" w:lineRule="auto"/>
              <w:ind w:left="116" w:right="24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This new risk and response is on track and comprehensive assurance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provided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board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committees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during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monthly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cycle.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</w:tcPr>
          <w:p w14:paraId="69F65B7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B6955D" w14:textId="77777777" w:rsidR="00A815F9" w:rsidRDefault="00A815F9">
      <w:pPr>
        <w:rPr>
          <w:rFonts w:ascii="Times New Roman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4A8D00A7" w14:textId="77777777" w:rsidR="00A815F9" w:rsidRDefault="00A815F9">
      <w:pPr>
        <w:pStyle w:val="BodyText"/>
        <w:spacing w:before="12"/>
        <w:rPr>
          <w:rFonts w:ascii="Calibri"/>
          <w:b/>
          <w:sz w:val="13"/>
        </w:rPr>
      </w:pPr>
      <w:bookmarkStart w:id="44" w:name="_bookmark4"/>
      <w:bookmarkEnd w:id="44"/>
    </w:p>
    <w:p w14:paraId="1E5EE7DA" w14:textId="77777777" w:rsidR="00A815F9" w:rsidRDefault="00A815F9">
      <w:pPr>
        <w:rPr>
          <w:rFonts w:ascii="Calibri"/>
          <w:sz w:val="13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39F1603A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68" w:type="dxa"/>
        <w:tblBorders>
          <w:top w:val="single" w:sz="18" w:space="0" w:color="C4BC96"/>
          <w:left w:val="single" w:sz="18" w:space="0" w:color="C4BC96"/>
          <w:bottom w:val="single" w:sz="18" w:space="0" w:color="C4BC96"/>
          <w:right w:val="single" w:sz="18" w:space="0" w:color="C4BC96"/>
          <w:insideH w:val="single" w:sz="18" w:space="0" w:color="C4BC96"/>
          <w:insideV w:val="single" w:sz="1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583"/>
        <w:gridCol w:w="170"/>
        <w:gridCol w:w="777"/>
        <w:gridCol w:w="782"/>
        <w:gridCol w:w="782"/>
        <w:gridCol w:w="2080"/>
        <w:gridCol w:w="1775"/>
        <w:gridCol w:w="3011"/>
        <w:gridCol w:w="1168"/>
        <w:gridCol w:w="395"/>
        <w:gridCol w:w="892"/>
        <w:gridCol w:w="1638"/>
      </w:tblGrid>
      <w:tr w:rsidR="00A815F9" w14:paraId="73C9E202" w14:textId="77777777">
        <w:trPr>
          <w:trHeight w:val="272"/>
        </w:trPr>
        <w:tc>
          <w:tcPr>
            <w:tcW w:w="15606" w:type="dxa"/>
            <w:gridSpan w:val="13"/>
            <w:tcBorders>
              <w:bottom w:val="single" w:sz="6" w:space="0" w:color="C4BC96"/>
            </w:tcBorders>
            <w:shd w:val="clear" w:color="auto" w:fill="1F497D"/>
          </w:tcPr>
          <w:p w14:paraId="7C05563A" w14:textId="77777777" w:rsidR="00A815F9" w:rsidRDefault="00C15677">
            <w:pPr>
              <w:pStyle w:val="TableParagraph"/>
              <w:spacing w:line="252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</w:p>
        </w:tc>
      </w:tr>
      <w:tr w:rsidR="00A815F9" w14:paraId="62DFF2FA" w14:textId="77777777">
        <w:trPr>
          <w:trHeight w:val="1501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22F05925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  <w:sz w:val="32"/>
              </w:rPr>
            </w:pPr>
          </w:p>
          <w:p w14:paraId="7998A200" w14:textId="77777777" w:rsidR="00A815F9" w:rsidRDefault="00C15677">
            <w:pPr>
              <w:pStyle w:val="TableParagraph"/>
              <w:spacing w:line="204" w:lineRule="auto"/>
              <w:ind w:left="111" w:right="248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BAF Reference and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Title:</w:t>
            </w:r>
          </w:p>
        </w:tc>
        <w:tc>
          <w:tcPr>
            <w:tcW w:w="13470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6F8BD7BA" w14:textId="77777777" w:rsidR="00A815F9" w:rsidRDefault="00C15677">
            <w:pPr>
              <w:pStyle w:val="TableParagraph"/>
              <w:spacing w:before="159" w:line="206" w:lineRule="auto"/>
              <w:ind w:left="126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1F497D"/>
                <w:sz w:val="28"/>
              </w:rPr>
              <w:t>BAF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S03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Working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with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partners;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We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will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deliver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sustainable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best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practice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in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secondary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care,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through</w:t>
            </w:r>
            <w:r>
              <w:rPr>
                <w:rFonts w:ascii="Calibri"/>
                <w:b/>
                <w:color w:val="1F497D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working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with</w:t>
            </w:r>
            <w:r>
              <w:rPr>
                <w:rFonts w:ascii="Calibri"/>
                <w:b/>
                <w:color w:val="1F497D"/>
                <w:spacing w:val="-61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partners</w:t>
            </w:r>
            <w:r>
              <w:rPr>
                <w:rFonts w:ascii="Calibri"/>
                <w:b/>
                <w:color w:val="1F497D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across the Black Country and</w:t>
            </w:r>
            <w:r>
              <w:rPr>
                <w:rFonts w:ascii="Calibri"/>
                <w:b/>
                <w:color w:val="1F497D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West Birmingham</w:t>
            </w:r>
            <w:r>
              <w:rPr>
                <w:rFonts w:ascii="Calibri"/>
                <w:b/>
                <w:color w:val="1F497D"/>
                <w:spacing w:val="1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System</w:t>
            </w:r>
          </w:p>
        </w:tc>
      </w:tr>
      <w:tr w:rsidR="00A815F9" w14:paraId="50EFA645" w14:textId="77777777">
        <w:trPr>
          <w:trHeight w:val="695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44795D20" w14:textId="77777777" w:rsidR="00A815F9" w:rsidRDefault="00C15677">
            <w:pPr>
              <w:pStyle w:val="TableParagraph"/>
              <w:spacing w:before="169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Description:</w:t>
            </w:r>
          </w:p>
        </w:tc>
        <w:tc>
          <w:tcPr>
            <w:tcW w:w="13470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7EF67B93" w14:textId="77777777" w:rsidR="00A815F9" w:rsidRDefault="00C15677">
            <w:pPr>
              <w:pStyle w:val="TableParagraph"/>
              <w:spacing w:before="4" w:line="232" w:lineRule="auto"/>
              <w:ind w:left="126" w:right="29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1F497D"/>
              </w:rPr>
              <w:t>Failure to integrate functional and organisational form change within the Black Country will result in lack of resilience in workforce and clinical</w:t>
            </w:r>
            <w:r>
              <w:rPr>
                <w:rFonts w:ascii="Calibri" w:hAnsi="Calibri"/>
                <w:b/>
                <w:color w:val="1F497D"/>
                <w:spacing w:val="-47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services,</w:t>
            </w:r>
            <w:r>
              <w:rPr>
                <w:rFonts w:ascii="Calibri" w:hAnsi="Calibri"/>
                <w:b/>
                <w:color w:val="1F497D"/>
                <w:spacing w:val="-2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potentially</w:t>
            </w:r>
            <w:r>
              <w:rPr>
                <w:rFonts w:ascii="Calibri" w:hAnsi="Calibri"/>
                <w:b/>
                <w:color w:val="1F497D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damaging</w:t>
            </w:r>
            <w:r>
              <w:rPr>
                <w:rFonts w:ascii="Calibri" w:hAnsi="Calibri"/>
                <w:b/>
                <w:color w:val="1F497D"/>
                <w:spacing w:val="-2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the</w:t>
            </w:r>
            <w:r>
              <w:rPr>
                <w:rFonts w:ascii="Calibri" w:hAnsi="Calibri"/>
                <w:b/>
                <w:color w:val="1F497D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trust’s</w:t>
            </w:r>
            <w:r>
              <w:rPr>
                <w:rFonts w:ascii="Calibri" w:hAnsi="Calibri"/>
                <w:b/>
                <w:color w:val="1F497D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ability</w:t>
            </w:r>
            <w:r>
              <w:rPr>
                <w:rFonts w:ascii="Calibri" w:hAnsi="Calibri"/>
                <w:b/>
                <w:color w:val="1F497D"/>
                <w:spacing w:val="-2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to</w:t>
            </w:r>
            <w:r>
              <w:rPr>
                <w:rFonts w:ascii="Calibri" w:hAnsi="Calibri"/>
                <w:b/>
                <w:color w:val="1F497D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deliver</w:t>
            </w:r>
            <w:r>
              <w:rPr>
                <w:rFonts w:ascii="Calibri" w:hAnsi="Calibri"/>
                <w:b/>
                <w:color w:val="1F497D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sustainable</w:t>
            </w:r>
            <w:r>
              <w:rPr>
                <w:rFonts w:ascii="Calibri" w:hAnsi="Calibri"/>
                <w:b/>
                <w:color w:val="1F497D"/>
                <w:spacing w:val="-2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high</w:t>
            </w:r>
            <w:r>
              <w:rPr>
                <w:rFonts w:ascii="Calibri" w:hAnsi="Calibri"/>
                <w:b/>
                <w:color w:val="1F497D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quality</w:t>
            </w:r>
            <w:r>
              <w:rPr>
                <w:rFonts w:ascii="Calibri" w:hAnsi="Calibri"/>
                <w:b/>
                <w:color w:val="1F497D"/>
                <w:spacing w:val="-2"/>
              </w:rPr>
              <w:t xml:space="preserve"> </w:t>
            </w:r>
            <w:r>
              <w:rPr>
                <w:rFonts w:ascii="Calibri" w:hAnsi="Calibri"/>
                <w:b/>
                <w:color w:val="1F497D"/>
              </w:rPr>
              <w:t>care.</w:t>
            </w:r>
          </w:p>
        </w:tc>
      </w:tr>
      <w:tr w:rsidR="00A815F9" w14:paraId="2D47B444" w14:textId="77777777">
        <w:trPr>
          <w:trHeight w:val="273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14CA8640" w14:textId="77777777" w:rsidR="00A815F9" w:rsidRDefault="00C15677">
            <w:pPr>
              <w:pStyle w:val="TableParagraph"/>
              <w:spacing w:line="253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Director:</w:t>
            </w:r>
          </w:p>
        </w:tc>
        <w:tc>
          <w:tcPr>
            <w:tcW w:w="4591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EEECE1"/>
          </w:tcPr>
          <w:p w14:paraId="388D0F48" w14:textId="77777777" w:rsidR="00A815F9" w:rsidRDefault="00C15677">
            <w:pPr>
              <w:pStyle w:val="TableParagraph"/>
              <w:spacing w:line="245" w:lineRule="exact"/>
              <w:ind w:left="12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Chief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Operating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Officer</w:t>
            </w:r>
          </w:p>
        </w:tc>
        <w:tc>
          <w:tcPr>
            <w:tcW w:w="1775" w:type="dxa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16900251" w14:textId="77777777" w:rsidR="00A815F9" w:rsidRDefault="00C15677">
            <w:pPr>
              <w:pStyle w:val="TableParagraph"/>
              <w:spacing w:line="253" w:lineRule="exact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Supported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By:</w:t>
            </w:r>
          </w:p>
        </w:tc>
        <w:tc>
          <w:tcPr>
            <w:tcW w:w="7104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2DB5AA01" w14:textId="77777777" w:rsidR="00A815F9" w:rsidRDefault="00C15677">
            <w:pPr>
              <w:pStyle w:val="TableParagraph"/>
              <w:spacing w:line="245" w:lineRule="exact"/>
              <w:ind w:left="12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Medical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Director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Executive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Director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Planning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Improvement</w:t>
            </w:r>
          </w:p>
        </w:tc>
      </w:tr>
      <w:tr w:rsidR="00A815F9" w14:paraId="63B660E6" w14:textId="77777777">
        <w:trPr>
          <w:trHeight w:val="268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32DB6E9E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Committee:</w:t>
            </w:r>
          </w:p>
        </w:tc>
        <w:tc>
          <w:tcPr>
            <w:tcW w:w="13470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272F7C0A" w14:textId="77777777" w:rsidR="00A815F9" w:rsidRDefault="00C15677">
            <w:pPr>
              <w:pStyle w:val="TableParagraph"/>
              <w:spacing w:line="245" w:lineRule="exact"/>
              <w:ind w:left="12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PERFORMANCE,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FINANCE,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INVESTMENT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COMMITTEE</w:t>
            </w:r>
          </w:p>
        </w:tc>
      </w:tr>
      <w:tr w:rsidR="00A815F9" w14:paraId="109CD0BC" w14:textId="77777777">
        <w:trPr>
          <w:trHeight w:val="229"/>
        </w:trPr>
        <w:tc>
          <w:tcPr>
            <w:tcW w:w="2136" w:type="dxa"/>
            <w:gridSpan w:val="2"/>
            <w:vMerge w:val="restart"/>
            <w:tcBorders>
              <w:top w:val="single" w:sz="6" w:space="0" w:color="C4BC96"/>
              <w:right w:val="single" w:sz="6" w:space="0" w:color="C4BC96"/>
            </w:tcBorders>
            <w:shd w:val="clear" w:color="auto" w:fill="4F81BD"/>
          </w:tcPr>
          <w:p w14:paraId="66B04C84" w14:textId="77777777" w:rsidR="00A815F9" w:rsidRDefault="00A815F9">
            <w:pPr>
              <w:pStyle w:val="TableParagraph"/>
              <w:rPr>
                <w:rFonts w:ascii="Calibri"/>
                <w:b/>
                <w:sz w:val="29"/>
              </w:rPr>
            </w:pPr>
          </w:p>
          <w:p w14:paraId="1474528D" w14:textId="77777777" w:rsidR="00A815F9" w:rsidRDefault="00C15677">
            <w:pPr>
              <w:pStyle w:val="TableParagraph"/>
              <w:spacing w:line="204" w:lineRule="auto"/>
              <w:ind w:left="111" w:right="29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Links to Corporate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Register:</w:t>
            </w:r>
          </w:p>
        </w:tc>
        <w:tc>
          <w:tcPr>
            <w:tcW w:w="10545" w:type="dxa"/>
            <w:gridSpan w:val="8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4D8FA298" w14:textId="77777777" w:rsidR="00A815F9" w:rsidRDefault="00C15677">
            <w:pPr>
              <w:pStyle w:val="TableParagraph"/>
              <w:spacing w:line="209" w:lineRule="exact"/>
              <w:ind w:left="5090" w:right="503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Title</w:t>
            </w:r>
          </w:p>
        </w:tc>
        <w:tc>
          <w:tcPr>
            <w:tcW w:w="2925" w:type="dxa"/>
            <w:gridSpan w:val="3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4F81BD"/>
          </w:tcPr>
          <w:p w14:paraId="1A5D83FA" w14:textId="77777777" w:rsidR="00A815F9" w:rsidRDefault="00C15677">
            <w:pPr>
              <w:pStyle w:val="TableParagraph"/>
              <w:spacing w:line="209" w:lineRule="exact"/>
              <w:ind w:left="73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Current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Score</w:t>
            </w:r>
          </w:p>
        </w:tc>
      </w:tr>
      <w:tr w:rsidR="00A815F9" w14:paraId="32AA98B1" w14:textId="77777777">
        <w:trPr>
          <w:trHeight w:val="1111"/>
        </w:trPr>
        <w:tc>
          <w:tcPr>
            <w:tcW w:w="2136" w:type="dxa"/>
            <w:gridSpan w:val="2"/>
            <w:vMerge/>
            <w:tcBorders>
              <w:top w:val="nil"/>
              <w:right w:val="single" w:sz="6" w:space="0" w:color="C4BC96"/>
            </w:tcBorders>
            <w:shd w:val="clear" w:color="auto" w:fill="4F81BD"/>
          </w:tcPr>
          <w:p w14:paraId="6B0077A3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0545" w:type="dxa"/>
            <w:gridSpan w:val="8"/>
            <w:tcBorders>
              <w:top w:val="single" w:sz="6" w:space="0" w:color="C4BC96"/>
              <w:left w:val="single" w:sz="6" w:space="0" w:color="C4BC96"/>
              <w:right w:val="single" w:sz="6" w:space="0" w:color="C4BC96"/>
            </w:tcBorders>
            <w:shd w:val="clear" w:color="auto" w:fill="EEECE1"/>
          </w:tcPr>
          <w:p w14:paraId="0BFAA307" w14:textId="77777777" w:rsidR="00A815F9" w:rsidRDefault="00C15677">
            <w:pPr>
              <w:pStyle w:val="TableParagraph"/>
              <w:numPr>
                <w:ilvl w:val="0"/>
                <w:numId w:val="71"/>
              </w:numPr>
              <w:tabs>
                <w:tab w:val="left" w:pos="486"/>
                <w:tab w:val="left" w:pos="487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There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corporate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associated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working.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However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increased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provides</w:t>
            </w:r>
          </w:p>
          <w:p w14:paraId="294CEBEE" w14:textId="77777777" w:rsidR="00A815F9" w:rsidRDefault="00C15677">
            <w:pPr>
              <w:pStyle w:val="TableParagraph"/>
              <w:spacing w:before="1" w:line="232" w:lineRule="auto"/>
              <w:ind w:left="486" w:right="64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 mitigation to the following Corporate risks;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2066- Nursing and Midwifery Vacancies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2072-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Temporary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workforce</w:t>
            </w:r>
          </w:p>
        </w:tc>
        <w:tc>
          <w:tcPr>
            <w:tcW w:w="2925" w:type="dxa"/>
            <w:gridSpan w:val="3"/>
            <w:tcBorders>
              <w:top w:val="single" w:sz="6" w:space="0" w:color="C4BC96"/>
              <w:left w:val="single" w:sz="6" w:space="0" w:color="C4BC96"/>
            </w:tcBorders>
            <w:shd w:val="clear" w:color="auto" w:fill="FFC000"/>
          </w:tcPr>
          <w:p w14:paraId="0703DFA2" w14:textId="77777777" w:rsidR="00A815F9" w:rsidRDefault="00A815F9">
            <w:pPr>
              <w:pStyle w:val="TableParagraph"/>
              <w:spacing w:before="13"/>
              <w:rPr>
                <w:rFonts w:ascii="Calibri"/>
                <w:b/>
                <w:sz w:val="26"/>
              </w:rPr>
            </w:pPr>
          </w:p>
          <w:p w14:paraId="3AA6F8FB" w14:textId="77777777" w:rsidR="00A815F9" w:rsidRDefault="00C15677">
            <w:pPr>
              <w:pStyle w:val="TableParagraph"/>
              <w:ind w:left="93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(Moderate)</w:t>
            </w:r>
          </w:p>
        </w:tc>
      </w:tr>
      <w:tr w:rsidR="00A815F9" w14:paraId="6E4BA27A" w14:textId="77777777">
        <w:trPr>
          <w:trHeight w:val="267"/>
        </w:trPr>
        <w:tc>
          <w:tcPr>
            <w:tcW w:w="15606" w:type="dxa"/>
            <w:gridSpan w:val="13"/>
            <w:tcBorders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55B07A2B" w14:textId="77777777" w:rsidR="00A815F9" w:rsidRDefault="00C15677">
            <w:pPr>
              <w:pStyle w:val="TableParagraph"/>
              <w:spacing w:line="248" w:lineRule="exact"/>
              <w:ind w:left="12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Scoring</w:t>
            </w:r>
          </w:p>
        </w:tc>
      </w:tr>
      <w:tr w:rsidR="00A815F9" w14:paraId="048DCD8B" w14:textId="77777777">
        <w:trPr>
          <w:trHeight w:val="484"/>
        </w:trPr>
        <w:tc>
          <w:tcPr>
            <w:tcW w:w="1553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66A520DF" w14:textId="77777777" w:rsidR="00A815F9" w:rsidRDefault="00C15677">
            <w:pPr>
              <w:pStyle w:val="TableParagraph"/>
              <w:spacing w:before="77"/>
              <w:ind w:left="46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</w:p>
        </w:tc>
        <w:tc>
          <w:tcPr>
            <w:tcW w:w="753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67EB0345" w14:textId="77777777" w:rsidR="00A815F9" w:rsidRDefault="00C15677">
            <w:pPr>
              <w:pStyle w:val="TableParagraph"/>
              <w:spacing w:before="77"/>
              <w:ind w:left="26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Q1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3DE95C5C" w14:textId="77777777" w:rsidR="00A815F9" w:rsidRDefault="00C15677">
            <w:pPr>
              <w:pStyle w:val="TableParagraph"/>
              <w:spacing w:before="77"/>
              <w:ind w:left="163" w:right="12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Q2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3C891DA6" w14:textId="77777777" w:rsidR="00A815F9" w:rsidRDefault="00C15677">
            <w:pPr>
              <w:pStyle w:val="TableParagraph"/>
              <w:spacing w:before="77"/>
              <w:ind w:left="2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Q3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7343362E" w14:textId="77777777" w:rsidR="00A815F9" w:rsidRDefault="00C15677">
            <w:pPr>
              <w:pStyle w:val="TableParagraph"/>
              <w:spacing w:before="77"/>
              <w:ind w:left="2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Q4</w:t>
            </w:r>
          </w:p>
        </w:tc>
        <w:tc>
          <w:tcPr>
            <w:tcW w:w="6866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74826A7C" w14:textId="77777777" w:rsidR="00A815F9" w:rsidRDefault="00C15677">
            <w:pPr>
              <w:pStyle w:val="TableParagraph"/>
              <w:spacing w:before="77"/>
              <w:ind w:left="2456" w:right="241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Rationale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for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</w:tc>
        <w:tc>
          <w:tcPr>
            <w:tcW w:w="2455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A3C06EA" w14:textId="77777777" w:rsidR="00A815F9" w:rsidRDefault="00C15677">
            <w:pPr>
              <w:pStyle w:val="TableParagraph"/>
              <w:spacing w:line="221" w:lineRule="exact"/>
              <w:ind w:left="55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  <w:p w14:paraId="7BE22030" w14:textId="77777777" w:rsidR="00A815F9" w:rsidRDefault="00C15677">
            <w:pPr>
              <w:pStyle w:val="TableParagraph"/>
              <w:spacing w:line="243" w:lineRule="exact"/>
              <w:ind w:left="63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(Risk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Appetite)</w:t>
            </w:r>
          </w:p>
        </w:tc>
        <w:tc>
          <w:tcPr>
            <w:tcW w:w="1638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2CF9C1D5" w14:textId="77777777" w:rsidR="00A815F9" w:rsidRDefault="00C15677">
            <w:pPr>
              <w:pStyle w:val="TableParagraph"/>
              <w:spacing w:before="77"/>
              <w:ind w:left="35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</w:tr>
      <w:tr w:rsidR="00A815F9" w14:paraId="1F4364AA" w14:textId="77777777">
        <w:trPr>
          <w:trHeight w:val="320"/>
        </w:trPr>
        <w:tc>
          <w:tcPr>
            <w:tcW w:w="1553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4F12F3B5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753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251C5906" w14:textId="77777777" w:rsidR="00A815F9" w:rsidRDefault="00C15677">
            <w:pPr>
              <w:pStyle w:val="TableParagraph"/>
              <w:spacing w:before="14"/>
              <w:ind w:left="4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3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4B8FEEBB" w14:textId="77777777" w:rsidR="00A815F9" w:rsidRDefault="00C15677">
            <w:pPr>
              <w:pStyle w:val="TableParagraph"/>
              <w:spacing w:line="284" w:lineRule="exact"/>
              <w:ind w:left="4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6BC65492" w14:textId="77777777" w:rsidR="00A815F9" w:rsidRDefault="00C15677">
            <w:pPr>
              <w:pStyle w:val="TableParagraph"/>
              <w:spacing w:line="284" w:lineRule="exact"/>
              <w:ind w:left="35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32A760A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6" w:type="dxa"/>
            <w:gridSpan w:val="3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5A34753C" w14:textId="77777777" w:rsidR="00A815F9" w:rsidRDefault="00C15677">
            <w:pPr>
              <w:pStyle w:val="TableParagraph"/>
              <w:spacing w:line="245" w:lineRule="exact"/>
              <w:ind w:left="11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risk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been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reduced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moderate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advancement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number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</w:p>
          <w:p w14:paraId="298254F7" w14:textId="77777777" w:rsidR="00A815F9" w:rsidRDefault="00C15677">
            <w:pPr>
              <w:pStyle w:val="TableParagraph"/>
              <w:spacing w:line="283" w:lineRule="exact"/>
              <w:ind w:left="11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key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streams.</w:t>
            </w:r>
          </w:p>
          <w:p w14:paraId="08025D3A" w14:textId="77777777" w:rsidR="00A815F9" w:rsidRDefault="00C15677">
            <w:pPr>
              <w:pStyle w:val="TableParagraph"/>
              <w:numPr>
                <w:ilvl w:val="0"/>
                <w:numId w:val="70"/>
              </w:numPr>
              <w:tabs>
                <w:tab w:val="left" w:pos="478"/>
                <w:tab w:val="left" w:pos="480"/>
              </w:tabs>
              <w:spacing w:before="210" w:line="230" w:lineRule="auto"/>
              <w:ind w:right="6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Executive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established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</w:p>
          <w:p w14:paraId="5DBF3736" w14:textId="77777777" w:rsidR="00A815F9" w:rsidRDefault="00C15677">
            <w:pPr>
              <w:pStyle w:val="TableParagraph"/>
              <w:numPr>
                <w:ilvl w:val="0"/>
                <w:numId w:val="70"/>
              </w:numPr>
              <w:tabs>
                <w:tab w:val="left" w:pos="478"/>
                <w:tab w:val="left" w:pos="480"/>
              </w:tabs>
              <w:spacing w:before="3" w:line="294" w:lineRule="exact"/>
              <w:ind w:hanging="36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Success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Pathology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(BCPS)</w:t>
            </w:r>
          </w:p>
          <w:p w14:paraId="0BB5F4DA" w14:textId="77777777" w:rsidR="00A815F9" w:rsidRDefault="00C15677">
            <w:pPr>
              <w:pStyle w:val="TableParagraph"/>
              <w:numPr>
                <w:ilvl w:val="0"/>
                <w:numId w:val="70"/>
              </w:numPr>
              <w:tabs>
                <w:tab w:val="left" w:pos="478"/>
                <w:tab w:val="left" w:pos="480"/>
              </w:tabs>
              <w:spacing w:line="293" w:lineRule="exact"/>
              <w:ind w:hanging="36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Transfer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payroll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RWT</w:t>
            </w:r>
          </w:p>
          <w:p w14:paraId="5E7F07B1" w14:textId="77777777" w:rsidR="00A815F9" w:rsidRDefault="00C15677">
            <w:pPr>
              <w:pStyle w:val="TableParagraph"/>
              <w:numPr>
                <w:ilvl w:val="0"/>
                <w:numId w:val="70"/>
              </w:numPr>
              <w:tabs>
                <w:tab w:val="left" w:pos="478"/>
                <w:tab w:val="left" w:pos="480"/>
              </w:tabs>
              <w:spacing w:before="8" w:line="230" w:lineRule="auto"/>
              <w:ind w:right="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Advanced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Dermatology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appointment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joint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director,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cross-site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Consultant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Dermatologists.</w:t>
            </w:r>
          </w:p>
          <w:p w14:paraId="4A56E97E" w14:textId="77777777" w:rsidR="00A815F9" w:rsidRDefault="00C15677">
            <w:pPr>
              <w:pStyle w:val="TableParagraph"/>
              <w:numPr>
                <w:ilvl w:val="0"/>
                <w:numId w:val="70"/>
              </w:numPr>
              <w:tabs>
                <w:tab w:val="left" w:pos="479"/>
                <w:tab w:val="left" w:pos="480"/>
              </w:tabs>
              <w:spacing w:before="3" w:line="29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Advanced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discussions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Urology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cross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</w:p>
          <w:p w14:paraId="03485899" w14:textId="77777777" w:rsidR="00A815F9" w:rsidRDefault="00C15677">
            <w:pPr>
              <w:pStyle w:val="TableParagraph"/>
              <w:numPr>
                <w:ilvl w:val="0"/>
                <w:numId w:val="70"/>
              </w:numPr>
              <w:tabs>
                <w:tab w:val="left" w:pos="479"/>
                <w:tab w:val="left" w:pos="480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Integrated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on-call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rota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097BA68C" w14:textId="77777777" w:rsidR="00A815F9" w:rsidRDefault="00C15677">
            <w:pPr>
              <w:pStyle w:val="TableParagraph"/>
              <w:numPr>
                <w:ilvl w:val="0"/>
                <w:numId w:val="70"/>
              </w:numPr>
              <w:tabs>
                <w:tab w:val="left" w:pos="479"/>
                <w:tab w:val="left" w:pos="480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Initial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discussions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re: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bariatric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radiology</w:t>
            </w:r>
          </w:p>
          <w:p w14:paraId="67B10ED8" w14:textId="77777777" w:rsidR="00A815F9" w:rsidRDefault="00C15677">
            <w:pPr>
              <w:pStyle w:val="TableParagraph"/>
              <w:numPr>
                <w:ilvl w:val="0"/>
                <w:numId w:val="70"/>
              </w:numPr>
              <w:tabs>
                <w:tab w:val="left" w:pos="479"/>
                <w:tab w:val="left" w:pos="480"/>
              </w:tabs>
              <w:spacing w:before="8" w:line="230" w:lineRule="auto"/>
              <w:ind w:right="7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relevant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restoration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recovery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relevant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network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continue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drive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</w:t>
            </w:r>
          </w:p>
          <w:p w14:paraId="0E9357F8" w14:textId="77777777" w:rsidR="00A815F9" w:rsidRDefault="00C15677">
            <w:pPr>
              <w:pStyle w:val="TableParagraph"/>
              <w:numPr>
                <w:ilvl w:val="0"/>
                <w:numId w:val="70"/>
              </w:numPr>
              <w:tabs>
                <w:tab w:val="left" w:pos="479"/>
                <w:tab w:val="left" w:pos="480"/>
              </w:tabs>
              <w:spacing w:before="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Shared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Fellowship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agreed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RWT,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first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round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</w:p>
        </w:tc>
        <w:tc>
          <w:tcPr>
            <w:tcW w:w="1563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45A271AD" w14:textId="77777777" w:rsidR="00A815F9" w:rsidRDefault="00C15677">
            <w:pPr>
              <w:pStyle w:val="TableParagraph"/>
              <w:spacing w:line="284" w:lineRule="exact"/>
              <w:ind w:left="12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89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3EFD69D" w14:textId="77777777" w:rsidR="00A815F9" w:rsidRDefault="00C15677">
            <w:pPr>
              <w:pStyle w:val="TableParagraph"/>
              <w:spacing w:before="14"/>
              <w:ind w:left="5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2</w:t>
            </w:r>
          </w:p>
        </w:tc>
        <w:tc>
          <w:tcPr>
            <w:tcW w:w="1638" w:type="dxa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2308F391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974D3CD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1EE15F3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5CCC0C7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B0C604C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4D71175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15"/>
              </w:rPr>
            </w:pPr>
          </w:p>
          <w:p w14:paraId="29C5AB25" w14:textId="77777777" w:rsidR="00A815F9" w:rsidRDefault="00C15677">
            <w:pPr>
              <w:pStyle w:val="TableParagraph"/>
              <w:ind w:left="22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31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March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</w:tr>
      <w:tr w:rsidR="00A815F9" w14:paraId="750FD8B2" w14:textId="77777777">
        <w:trPr>
          <w:trHeight w:val="320"/>
        </w:trPr>
        <w:tc>
          <w:tcPr>
            <w:tcW w:w="1553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77798667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753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C26038C" w14:textId="77777777" w:rsidR="00A815F9" w:rsidRDefault="00C15677">
            <w:pPr>
              <w:pStyle w:val="TableParagraph"/>
              <w:spacing w:before="9"/>
              <w:ind w:left="4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4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2962DB84" w14:textId="77777777" w:rsidR="00A815F9" w:rsidRDefault="00C15677">
            <w:pPr>
              <w:pStyle w:val="TableParagraph"/>
              <w:spacing w:line="284" w:lineRule="exact"/>
              <w:ind w:left="4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508C1FA2" w14:textId="77777777" w:rsidR="00A815F9" w:rsidRDefault="00C15677">
            <w:pPr>
              <w:pStyle w:val="TableParagraph"/>
              <w:spacing w:line="284" w:lineRule="exact"/>
              <w:ind w:left="35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2AA66B0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6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D65024C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37160922" w14:textId="77777777" w:rsidR="00A815F9" w:rsidRDefault="00C15677">
            <w:pPr>
              <w:pStyle w:val="TableParagraph"/>
              <w:spacing w:line="284" w:lineRule="exact"/>
              <w:ind w:left="12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89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636929ED" w14:textId="77777777" w:rsidR="00A815F9" w:rsidRDefault="00C15677">
            <w:pPr>
              <w:pStyle w:val="TableParagraph"/>
              <w:spacing w:before="9"/>
              <w:ind w:left="5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2</w:t>
            </w:r>
          </w:p>
        </w:tc>
        <w:tc>
          <w:tcPr>
            <w:tcW w:w="1638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547A5B5D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0641101C" w14:textId="77777777">
        <w:trPr>
          <w:trHeight w:val="3546"/>
        </w:trPr>
        <w:tc>
          <w:tcPr>
            <w:tcW w:w="1553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7BF923AA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FDA2C77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FE8A6E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B56AA73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6D5FE20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15"/>
              </w:rPr>
            </w:pPr>
          </w:p>
          <w:p w14:paraId="0A8317AD" w14:textId="77777777" w:rsidR="00A815F9" w:rsidRDefault="00C15677">
            <w:pPr>
              <w:pStyle w:val="TableParagraph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753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622FF9AC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658A33AB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1ED0E74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7E5017C2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61AC6058" w14:textId="77777777" w:rsidR="00A815F9" w:rsidRDefault="00A815F9">
            <w:pPr>
              <w:pStyle w:val="TableParagraph"/>
              <w:spacing w:before="7"/>
              <w:rPr>
                <w:rFonts w:ascii="Calibri"/>
                <w:b/>
                <w:sz w:val="24"/>
              </w:rPr>
            </w:pPr>
          </w:p>
          <w:p w14:paraId="2CF8EBE8" w14:textId="77777777" w:rsidR="00A815F9" w:rsidRDefault="00C15677">
            <w:pPr>
              <w:pStyle w:val="TableParagraph"/>
              <w:ind w:left="277" w:right="23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12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647EF83F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6068856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3A94A51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0950807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061BF19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15"/>
              </w:rPr>
            </w:pPr>
          </w:p>
          <w:p w14:paraId="30ECF1A8" w14:textId="77777777" w:rsidR="00A815F9" w:rsidRDefault="00C15677">
            <w:pPr>
              <w:pStyle w:val="TableParagraph"/>
              <w:ind w:left="163" w:right="12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0CFF9021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348EA26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F4B9B6E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296ACD1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970B04F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15"/>
              </w:rPr>
            </w:pPr>
          </w:p>
          <w:p w14:paraId="13288D36" w14:textId="77777777" w:rsidR="00A815F9" w:rsidRDefault="00C15677">
            <w:pPr>
              <w:pStyle w:val="TableParagraph"/>
              <w:ind w:left="35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15BE012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6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353FC36F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6A3959FB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53DD829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09A7EE7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2032DDF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F03A891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15"/>
              </w:rPr>
            </w:pPr>
          </w:p>
          <w:p w14:paraId="3A669360" w14:textId="77777777" w:rsidR="00A815F9" w:rsidRDefault="00C15677">
            <w:pPr>
              <w:pStyle w:val="TableParagraph"/>
              <w:ind w:left="12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89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2D050"/>
          </w:tcPr>
          <w:p w14:paraId="0C309568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3EE06DDB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42E33171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20EC8F73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2E47E8A0" w14:textId="77777777" w:rsidR="00A815F9" w:rsidRDefault="00A815F9">
            <w:pPr>
              <w:pStyle w:val="TableParagraph"/>
              <w:spacing w:before="7"/>
              <w:rPr>
                <w:rFonts w:ascii="Calibri"/>
                <w:b/>
                <w:sz w:val="24"/>
              </w:rPr>
            </w:pPr>
          </w:p>
          <w:p w14:paraId="17B3FE4C" w14:textId="77777777" w:rsidR="00A815F9" w:rsidRDefault="00C15677">
            <w:pPr>
              <w:pStyle w:val="TableParagraph"/>
              <w:ind w:left="183" w:right="13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(low)</w:t>
            </w:r>
          </w:p>
        </w:tc>
        <w:tc>
          <w:tcPr>
            <w:tcW w:w="1638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6F2F579D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0913AF35" w14:textId="77777777" w:rsidR="00A815F9" w:rsidRDefault="00A815F9">
      <w:pPr>
        <w:rPr>
          <w:sz w:val="2"/>
          <w:szCs w:val="2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53353E19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317"/>
        <w:gridCol w:w="754"/>
        <w:gridCol w:w="778"/>
        <w:gridCol w:w="783"/>
        <w:gridCol w:w="783"/>
        <w:gridCol w:w="951"/>
        <w:gridCol w:w="5050"/>
        <w:gridCol w:w="869"/>
        <w:gridCol w:w="1565"/>
        <w:gridCol w:w="893"/>
        <w:gridCol w:w="1642"/>
      </w:tblGrid>
      <w:tr w:rsidR="00A815F9" w14:paraId="3D6A5259" w14:textId="77777777">
        <w:trPr>
          <w:trHeight w:val="561"/>
        </w:trPr>
        <w:tc>
          <w:tcPr>
            <w:tcW w:w="1551" w:type="dxa"/>
            <w:gridSpan w:val="2"/>
            <w:tcBorders>
              <w:top w:val="nil"/>
            </w:tcBorders>
            <w:shd w:val="clear" w:color="auto" w:fill="95B3D7"/>
          </w:tcPr>
          <w:p w14:paraId="3C9C279D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  <w:tcBorders>
              <w:top w:val="nil"/>
            </w:tcBorders>
            <w:shd w:val="clear" w:color="auto" w:fill="FFC000"/>
          </w:tcPr>
          <w:p w14:paraId="4DA88667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  <w:tcBorders>
              <w:top w:val="nil"/>
            </w:tcBorders>
            <w:shd w:val="clear" w:color="auto" w:fill="FFC000"/>
          </w:tcPr>
          <w:p w14:paraId="55390B7D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FFC000"/>
          </w:tcPr>
          <w:p w14:paraId="087A8DB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EEECE1"/>
          </w:tcPr>
          <w:p w14:paraId="609C182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70" w:type="dxa"/>
            <w:gridSpan w:val="3"/>
            <w:tcBorders>
              <w:top w:val="nil"/>
            </w:tcBorders>
          </w:tcPr>
          <w:p w14:paraId="5F5836A2" w14:textId="77777777" w:rsidR="00A815F9" w:rsidRDefault="00C15677">
            <w:pPr>
              <w:pStyle w:val="TableParagraph"/>
              <w:spacing w:line="243" w:lineRule="exact"/>
              <w:ind w:left="462"/>
              <w:rPr>
                <w:rFonts w:ascii="Calibri"/>
                <w:sz w:val="20"/>
              </w:rPr>
            </w:pPr>
            <w:bookmarkStart w:id="45" w:name="_bookmark5"/>
            <w:bookmarkEnd w:id="45"/>
            <w:r>
              <w:rPr>
                <w:rFonts w:ascii="Calibri"/>
                <w:sz w:val="20"/>
              </w:rPr>
              <w:t>appointments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made.</w:t>
            </w:r>
          </w:p>
          <w:p w14:paraId="5634DF35" w14:textId="77777777" w:rsidR="00A815F9" w:rsidRDefault="00C15677">
            <w:pPr>
              <w:pStyle w:val="TableParagraph"/>
              <w:numPr>
                <w:ilvl w:val="0"/>
                <w:numId w:val="69"/>
              </w:numPr>
              <w:tabs>
                <w:tab w:val="left" w:pos="462"/>
                <w:tab w:val="left" w:pos="463"/>
              </w:tabs>
              <w:spacing w:line="286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Despite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fully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implemented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95B3D7"/>
          </w:tcPr>
          <w:p w14:paraId="4563E5D8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top w:val="nil"/>
            </w:tcBorders>
            <w:shd w:val="clear" w:color="auto" w:fill="92D050"/>
          </w:tcPr>
          <w:p w14:paraId="24757765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14:paraId="4972350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390C3A91" w14:textId="77777777">
        <w:trPr>
          <w:trHeight w:val="272"/>
        </w:trPr>
        <w:tc>
          <w:tcPr>
            <w:tcW w:w="15619" w:type="dxa"/>
            <w:gridSpan w:val="12"/>
            <w:tcBorders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1F497D"/>
          </w:tcPr>
          <w:p w14:paraId="32E5E844" w14:textId="77777777" w:rsidR="00A815F9" w:rsidRDefault="00C15677">
            <w:pPr>
              <w:pStyle w:val="TableParagraph"/>
              <w:tabs>
                <w:tab w:val="left" w:pos="3475"/>
              </w:tabs>
              <w:spacing w:line="253" w:lineRule="exact"/>
              <w:ind w:left="11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Control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and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Assurance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Framework</w:t>
            </w:r>
            <w:r>
              <w:rPr>
                <w:rFonts w:ascii="Calibri"/>
                <w:b/>
                <w:color w:val="FFFFFF"/>
              </w:rPr>
              <w:tab/>
              <w:t>3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Lines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Defence</w:t>
            </w:r>
          </w:p>
        </w:tc>
      </w:tr>
      <w:tr w:rsidR="00A815F9" w14:paraId="2008D1A1" w14:textId="77777777">
        <w:trPr>
          <w:trHeight w:val="239"/>
        </w:trPr>
        <w:tc>
          <w:tcPr>
            <w:tcW w:w="1234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DDDDD"/>
          </w:tcPr>
          <w:p w14:paraId="252F998E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6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2E229E00" w14:textId="77777777" w:rsidR="00A815F9" w:rsidRDefault="00C15677">
            <w:pPr>
              <w:pStyle w:val="TableParagraph"/>
              <w:spacing w:line="220" w:lineRule="exact"/>
              <w:ind w:left="159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1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st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505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01142F6F" w14:textId="77777777" w:rsidR="00A815F9" w:rsidRDefault="00C15677">
            <w:pPr>
              <w:pStyle w:val="TableParagraph"/>
              <w:spacing w:line="220" w:lineRule="exact"/>
              <w:ind w:left="192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2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nd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4969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7E6C6919" w14:textId="77777777" w:rsidR="00A815F9" w:rsidRDefault="00C15677">
            <w:pPr>
              <w:pStyle w:val="TableParagraph"/>
              <w:spacing w:line="220" w:lineRule="exact"/>
              <w:ind w:left="189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rd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</w:tr>
      <w:tr w:rsidR="00A815F9" w14:paraId="4D93DFD9" w14:textId="77777777">
        <w:trPr>
          <w:trHeight w:val="1751"/>
        </w:trPr>
        <w:tc>
          <w:tcPr>
            <w:tcW w:w="1234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0D5EE1F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C0E5C81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  <w:sz w:val="25"/>
              </w:rPr>
            </w:pPr>
          </w:p>
          <w:p w14:paraId="1DFF69B4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Controls:</w:t>
            </w:r>
          </w:p>
        </w:tc>
        <w:tc>
          <w:tcPr>
            <w:tcW w:w="4366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6A86D1A4" w14:textId="77777777" w:rsidR="00A815F9" w:rsidRDefault="00C15677">
            <w:pPr>
              <w:pStyle w:val="TableParagraph"/>
              <w:numPr>
                <w:ilvl w:val="0"/>
                <w:numId w:val="68"/>
              </w:numPr>
              <w:tabs>
                <w:tab w:val="left" w:pos="469"/>
                <w:tab w:val="left" w:pos="470"/>
              </w:tabs>
              <w:spacing w:before="12" w:line="196" w:lineRule="auto"/>
              <w:ind w:right="8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Collaborative working and integration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executive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512563B5" w14:textId="77777777" w:rsidR="00A815F9" w:rsidRDefault="00C15677">
            <w:pPr>
              <w:pStyle w:val="TableParagraph"/>
              <w:numPr>
                <w:ilvl w:val="0"/>
                <w:numId w:val="68"/>
              </w:numPr>
              <w:tabs>
                <w:tab w:val="left" w:pos="469"/>
                <w:tab w:val="left" w:pos="470"/>
              </w:tabs>
              <w:spacing w:line="251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Sustainability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completed</w:t>
            </w:r>
          </w:p>
          <w:p w14:paraId="226EFC82" w14:textId="77777777" w:rsidR="00A815F9" w:rsidRDefault="00C15677">
            <w:pPr>
              <w:pStyle w:val="TableParagraph"/>
              <w:numPr>
                <w:ilvl w:val="0"/>
                <w:numId w:val="68"/>
              </w:numPr>
              <w:tabs>
                <w:tab w:val="left" w:pos="469"/>
                <w:tab w:val="left" w:pos="470"/>
              </w:tabs>
              <w:spacing w:before="22" w:line="199" w:lineRule="auto"/>
              <w:ind w:right="33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Regular oversight through the Board and its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sub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committees</w:t>
            </w:r>
          </w:p>
          <w:p w14:paraId="16D9D455" w14:textId="77777777" w:rsidR="00A815F9" w:rsidRDefault="00C15677">
            <w:pPr>
              <w:pStyle w:val="TableParagraph"/>
              <w:numPr>
                <w:ilvl w:val="0"/>
                <w:numId w:val="68"/>
              </w:numPr>
              <w:tabs>
                <w:tab w:val="left" w:pos="469"/>
                <w:tab w:val="left" w:pos="470"/>
              </w:tabs>
              <w:spacing w:before="3" w:line="240" w:lineRule="exact"/>
              <w:ind w:right="2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Improvement Programme to progress clinical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pathway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redesign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organisations</w:t>
            </w:r>
          </w:p>
        </w:tc>
        <w:tc>
          <w:tcPr>
            <w:tcW w:w="505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3DB370D5" w14:textId="77777777" w:rsidR="00A815F9" w:rsidRDefault="00C15677">
            <w:pPr>
              <w:pStyle w:val="TableParagraph"/>
              <w:numPr>
                <w:ilvl w:val="0"/>
                <w:numId w:val="67"/>
              </w:numPr>
              <w:tabs>
                <w:tab w:val="left" w:pos="471"/>
                <w:tab w:val="left" w:pos="472"/>
              </w:tabs>
              <w:spacing w:before="10" w:line="199" w:lineRule="auto"/>
              <w:ind w:right="26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Approved Strategic Collaboration between The Royal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Wolverhampton NHS Trust and Walsall Healthcare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Trust.</w:t>
            </w:r>
          </w:p>
        </w:tc>
        <w:tc>
          <w:tcPr>
            <w:tcW w:w="4969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27FC7ECF" w14:textId="77777777" w:rsidR="00A815F9" w:rsidRDefault="00C15677">
            <w:pPr>
              <w:pStyle w:val="TableParagraph"/>
              <w:numPr>
                <w:ilvl w:val="0"/>
                <w:numId w:val="66"/>
              </w:numPr>
              <w:tabs>
                <w:tab w:val="left" w:pos="471"/>
                <w:tab w:val="left" w:pos="472"/>
              </w:tabs>
              <w:spacing w:line="246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Third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control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NHSE/I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regulatory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oversight</w:t>
            </w:r>
          </w:p>
          <w:p w14:paraId="1C99A677" w14:textId="77777777" w:rsidR="00A815F9" w:rsidRDefault="00C15677">
            <w:pPr>
              <w:pStyle w:val="TableParagraph"/>
              <w:numPr>
                <w:ilvl w:val="0"/>
                <w:numId w:val="66"/>
              </w:numPr>
              <w:tabs>
                <w:tab w:val="left" w:pos="471"/>
                <w:tab w:val="left" w:pos="472"/>
              </w:tabs>
              <w:spacing w:before="19" w:line="199" w:lineRule="auto"/>
              <w:ind w:right="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</w:t>
            </w:r>
            <w:r>
              <w:rPr>
                <w:rFonts w:ascii="Calibri" w:hAnsi="Calibri"/>
                <w:sz w:val="20"/>
              </w:rPr>
              <w:t>try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Birmingham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</w:tc>
      </w:tr>
      <w:tr w:rsidR="00A815F9" w14:paraId="25A88929" w14:textId="77777777">
        <w:trPr>
          <w:trHeight w:val="767"/>
        </w:trPr>
        <w:tc>
          <w:tcPr>
            <w:tcW w:w="1234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3CFF5FA6" w14:textId="77777777" w:rsidR="00A815F9" w:rsidRDefault="00C15677">
            <w:pPr>
              <w:pStyle w:val="TableParagraph"/>
              <w:spacing w:before="131" w:line="204" w:lineRule="auto"/>
              <w:ind w:left="114" w:right="47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Control</w:t>
            </w:r>
          </w:p>
        </w:tc>
        <w:tc>
          <w:tcPr>
            <w:tcW w:w="14385" w:type="dxa"/>
            <w:gridSpan w:val="11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BE5F1"/>
          </w:tcPr>
          <w:p w14:paraId="2C0538A6" w14:textId="77777777" w:rsidR="00A815F9" w:rsidRDefault="00C15677">
            <w:pPr>
              <w:pStyle w:val="TableParagraph"/>
              <w:numPr>
                <w:ilvl w:val="0"/>
                <w:numId w:val="65"/>
              </w:numPr>
              <w:tabs>
                <w:tab w:val="left" w:pos="469"/>
                <w:tab w:val="left" w:pos="470"/>
              </w:tabs>
              <w:spacing w:line="246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co-alignment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neighbouring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</w:t>
            </w:r>
          </w:p>
          <w:p w14:paraId="5F5B0DDF" w14:textId="77777777" w:rsidR="00A815F9" w:rsidRDefault="00C15677">
            <w:pPr>
              <w:pStyle w:val="TableParagraph"/>
              <w:numPr>
                <w:ilvl w:val="0"/>
                <w:numId w:val="65"/>
              </w:numPr>
              <w:tabs>
                <w:tab w:val="left" w:pos="469"/>
                <w:tab w:val="left" w:pos="470"/>
              </w:tabs>
              <w:spacing w:line="25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 across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four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BCWB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</w:t>
            </w:r>
          </w:p>
          <w:p w14:paraId="43300E7C" w14:textId="77777777" w:rsidR="00A815F9" w:rsidRDefault="00C15677">
            <w:pPr>
              <w:pStyle w:val="TableParagraph"/>
              <w:numPr>
                <w:ilvl w:val="0"/>
                <w:numId w:val="65"/>
              </w:numPr>
              <w:tabs>
                <w:tab w:val="left" w:pos="469"/>
                <w:tab w:val="left" w:pos="470"/>
              </w:tabs>
              <w:spacing w:line="247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Mandated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arrangements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networks</w:t>
            </w:r>
          </w:p>
        </w:tc>
      </w:tr>
      <w:tr w:rsidR="00A815F9" w14:paraId="50447E18" w14:textId="77777777">
        <w:trPr>
          <w:trHeight w:val="1996"/>
        </w:trPr>
        <w:tc>
          <w:tcPr>
            <w:tcW w:w="1234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4DA2A2C4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34B0DDF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33"/>
              </w:rPr>
            </w:pPr>
          </w:p>
          <w:p w14:paraId="21600798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Assurance:</w:t>
            </w:r>
          </w:p>
        </w:tc>
        <w:tc>
          <w:tcPr>
            <w:tcW w:w="4366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7C101520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18"/>
              </w:rPr>
            </w:pPr>
          </w:p>
          <w:p w14:paraId="100774B3" w14:textId="77777777" w:rsidR="00A815F9" w:rsidRDefault="00C15677">
            <w:pPr>
              <w:pStyle w:val="TableParagraph"/>
              <w:numPr>
                <w:ilvl w:val="0"/>
                <w:numId w:val="64"/>
              </w:numPr>
              <w:tabs>
                <w:tab w:val="left" w:pos="469"/>
                <w:tab w:val="left" w:pos="470"/>
              </w:tabs>
              <w:spacing w:line="201" w:lineRule="auto"/>
              <w:ind w:right="23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Track record of functional integration 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 services including hyper acute stroke,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vascular surgery, cardiology, rheumatology,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ophthalmology, neurology, oncology, Black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Pathology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OMFS</w:t>
            </w:r>
          </w:p>
        </w:tc>
        <w:tc>
          <w:tcPr>
            <w:tcW w:w="505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0914A51D" w14:textId="77777777" w:rsidR="00A815F9" w:rsidRDefault="00C15677">
            <w:pPr>
              <w:pStyle w:val="TableParagraph"/>
              <w:numPr>
                <w:ilvl w:val="0"/>
                <w:numId w:val="63"/>
              </w:numPr>
              <w:tabs>
                <w:tab w:val="left" w:pos="471"/>
                <w:tab w:val="left" w:pos="472"/>
              </w:tabs>
              <w:spacing w:before="5" w:line="199" w:lineRule="auto"/>
              <w:ind w:right="91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Demonstrable evidence of recent functional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Urology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Dermatology</w:t>
            </w:r>
          </w:p>
          <w:p w14:paraId="780EF1D8" w14:textId="77777777" w:rsidR="00A815F9" w:rsidRDefault="00C15677">
            <w:pPr>
              <w:pStyle w:val="TableParagraph"/>
              <w:numPr>
                <w:ilvl w:val="0"/>
                <w:numId w:val="63"/>
              </w:numPr>
              <w:tabs>
                <w:tab w:val="left" w:pos="471"/>
                <w:tab w:val="left" w:pos="472"/>
              </w:tabs>
              <w:spacing w:before="15" w:line="199" w:lineRule="auto"/>
              <w:ind w:right="4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Emerging commitment from Acute Collaboration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formalised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working.</w:t>
            </w:r>
          </w:p>
          <w:p w14:paraId="7060E107" w14:textId="77777777" w:rsidR="00A815F9" w:rsidRDefault="00C15677">
            <w:pPr>
              <w:pStyle w:val="TableParagraph"/>
              <w:numPr>
                <w:ilvl w:val="0"/>
                <w:numId w:val="63"/>
              </w:numPr>
              <w:tabs>
                <w:tab w:val="left" w:pos="471"/>
                <w:tab w:val="left" w:pos="472"/>
              </w:tabs>
              <w:spacing w:before="15" w:line="199" w:lineRule="auto"/>
              <w:ind w:right="14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Audit Committee has oversight of partnership working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terms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reference.</w:t>
            </w:r>
          </w:p>
          <w:p w14:paraId="4FA5C998" w14:textId="77777777" w:rsidR="00A815F9" w:rsidRDefault="00C15677">
            <w:pPr>
              <w:pStyle w:val="TableParagraph"/>
              <w:numPr>
                <w:ilvl w:val="0"/>
                <w:numId w:val="63"/>
              </w:numPr>
              <w:tabs>
                <w:tab w:val="left" w:pos="471"/>
                <w:tab w:val="left" w:pos="472"/>
              </w:tabs>
              <w:spacing w:line="244" w:lineRule="exact"/>
              <w:ind w:right="65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System Review Meetings providing assurance to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regulators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</w:p>
        </w:tc>
        <w:tc>
          <w:tcPr>
            <w:tcW w:w="4969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2633B665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28E902EE" w14:textId="77777777" w:rsidR="00A815F9" w:rsidRDefault="00A815F9">
            <w:pPr>
              <w:pStyle w:val="TableParagraph"/>
              <w:spacing w:before="14"/>
              <w:rPr>
                <w:rFonts w:ascii="Calibri"/>
                <w:b/>
                <w:sz w:val="31"/>
              </w:rPr>
            </w:pPr>
          </w:p>
          <w:p w14:paraId="0E222DD2" w14:textId="77777777" w:rsidR="00A815F9" w:rsidRDefault="00C15677">
            <w:pPr>
              <w:pStyle w:val="TableParagraph"/>
              <w:numPr>
                <w:ilvl w:val="0"/>
                <w:numId w:val="62"/>
              </w:numPr>
              <w:tabs>
                <w:tab w:val="left" w:pos="365"/>
                <w:tab w:val="left" w:pos="366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Progress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overseen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locally</w:t>
            </w:r>
          </w:p>
        </w:tc>
      </w:tr>
      <w:tr w:rsidR="00A815F9" w14:paraId="2BA0970E" w14:textId="77777777">
        <w:trPr>
          <w:trHeight w:val="1268"/>
        </w:trPr>
        <w:tc>
          <w:tcPr>
            <w:tcW w:w="1234" w:type="dxa"/>
            <w:tcBorders>
              <w:top w:val="single" w:sz="4" w:space="0" w:color="C4BC96"/>
              <w:left w:val="single" w:sz="4" w:space="0" w:color="C4BC96"/>
              <w:bottom w:val="single" w:sz="18" w:space="0" w:color="C4BC96"/>
              <w:right w:val="single" w:sz="4" w:space="0" w:color="C4BC96"/>
            </w:tcBorders>
            <w:shd w:val="clear" w:color="auto" w:fill="4F81BD"/>
          </w:tcPr>
          <w:p w14:paraId="6EA65062" w14:textId="77777777" w:rsidR="00A815F9" w:rsidRDefault="00A815F9">
            <w:pPr>
              <w:pStyle w:val="TableParagraph"/>
              <w:spacing w:before="6"/>
              <w:rPr>
                <w:rFonts w:ascii="Calibri"/>
                <w:b/>
                <w:sz w:val="26"/>
              </w:rPr>
            </w:pPr>
          </w:p>
          <w:p w14:paraId="7D66AE7E" w14:textId="77777777" w:rsidR="00A815F9" w:rsidRDefault="00C15677">
            <w:pPr>
              <w:pStyle w:val="TableParagraph"/>
              <w:spacing w:line="204" w:lineRule="auto"/>
              <w:ind w:left="114" w:right="24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Assurance</w:t>
            </w:r>
          </w:p>
        </w:tc>
        <w:tc>
          <w:tcPr>
            <w:tcW w:w="14385" w:type="dxa"/>
            <w:gridSpan w:val="11"/>
            <w:tcBorders>
              <w:top w:val="single" w:sz="4" w:space="0" w:color="C4BC96"/>
              <w:left w:val="single" w:sz="4" w:space="0" w:color="C4BC96"/>
              <w:bottom w:val="single" w:sz="18" w:space="0" w:color="C4BC96"/>
              <w:right w:val="single" w:sz="4" w:space="0" w:color="C4BC96"/>
            </w:tcBorders>
            <w:shd w:val="clear" w:color="auto" w:fill="DBE5F1"/>
          </w:tcPr>
          <w:p w14:paraId="67411161" w14:textId="77777777" w:rsidR="00A815F9" w:rsidRDefault="00C15677">
            <w:pPr>
              <w:pStyle w:val="TableParagraph"/>
              <w:numPr>
                <w:ilvl w:val="0"/>
                <w:numId w:val="61"/>
              </w:numPr>
              <w:tabs>
                <w:tab w:val="left" w:pos="469"/>
                <w:tab w:val="left" w:pos="470"/>
              </w:tabs>
              <w:spacing w:line="241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still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emerging</w:t>
            </w:r>
          </w:p>
          <w:p w14:paraId="4644AEF3" w14:textId="77777777" w:rsidR="00A815F9" w:rsidRDefault="00C15677">
            <w:pPr>
              <w:pStyle w:val="TableParagraph"/>
              <w:numPr>
                <w:ilvl w:val="0"/>
                <w:numId w:val="61"/>
              </w:numPr>
              <w:tabs>
                <w:tab w:val="left" w:pos="469"/>
                <w:tab w:val="left" w:pos="470"/>
              </w:tabs>
              <w:spacing w:line="25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CCG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currently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transition</w:t>
            </w:r>
          </w:p>
          <w:p w14:paraId="53F86BA8" w14:textId="77777777" w:rsidR="00A815F9" w:rsidRDefault="00C15677">
            <w:pPr>
              <w:pStyle w:val="TableParagraph"/>
              <w:numPr>
                <w:ilvl w:val="0"/>
                <w:numId w:val="61"/>
              </w:numPr>
              <w:tabs>
                <w:tab w:val="left" w:pos="469"/>
                <w:tab w:val="left" w:pos="470"/>
              </w:tabs>
              <w:spacing w:line="25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Additional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pressures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delayed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concentrated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waves.</w:t>
            </w:r>
          </w:p>
          <w:p w14:paraId="7C46DB87" w14:textId="77777777" w:rsidR="00A815F9" w:rsidRDefault="00C15677">
            <w:pPr>
              <w:pStyle w:val="TableParagraph"/>
              <w:numPr>
                <w:ilvl w:val="0"/>
                <w:numId w:val="61"/>
              </w:numPr>
              <w:tabs>
                <w:tab w:val="left" w:pos="469"/>
                <w:tab w:val="left" w:pos="470"/>
              </w:tabs>
              <w:spacing w:line="25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Limited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independent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arrangements</w:t>
            </w:r>
          </w:p>
          <w:p w14:paraId="4560BF88" w14:textId="77777777" w:rsidR="00A815F9" w:rsidRDefault="00C15677">
            <w:pPr>
              <w:pStyle w:val="TableParagraph"/>
              <w:numPr>
                <w:ilvl w:val="0"/>
                <w:numId w:val="61"/>
              </w:numPr>
              <w:tabs>
                <w:tab w:val="left" w:pos="469"/>
                <w:tab w:val="left" w:pos="470"/>
              </w:tabs>
              <w:spacing w:line="24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Embryonic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independent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evidence-base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successful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against.</w:t>
            </w:r>
          </w:p>
        </w:tc>
      </w:tr>
      <w:tr w:rsidR="00A815F9" w14:paraId="1D5E99D6" w14:textId="77777777">
        <w:trPr>
          <w:trHeight w:val="265"/>
        </w:trPr>
        <w:tc>
          <w:tcPr>
            <w:tcW w:w="15619" w:type="dxa"/>
            <w:gridSpan w:val="12"/>
            <w:tcBorders>
              <w:top w:val="single" w:sz="18" w:space="0" w:color="C4BC96"/>
            </w:tcBorders>
            <w:shd w:val="clear" w:color="auto" w:fill="1F497D"/>
          </w:tcPr>
          <w:p w14:paraId="4ACFB4F9" w14:textId="77777777" w:rsidR="00A815F9" w:rsidRDefault="00C15677">
            <w:pPr>
              <w:pStyle w:val="TableParagraph"/>
              <w:spacing w:line="245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Opportunities</w:t>
            </w:r>
          </w:p>
        </w:tc>
      </w:tr>
      <w:tr w:rsidR="00A815F9" w14:paraId="0F91C0F6" w14:textId="77777777">
        <w:trPr>
          <w:trHeight w:val="1165"/>
        </w:trPr>
        <w:tc>
          <w:tcPr>
            <w:tcW w:w="15619" w:type="dxa"/>
            <w:gridSpan w:val="12"/>
          </w:tcPr>
          <w:p w14:paraId="5140775D" w14:textId="77777777" w:rsidR="00A815F9" w:rsidRDefault="00C15677">
            <w:pPr>
              <w:pStyle w:val="TableParagraph"/>
              <w:numPr>
                <w:ilvl w:val="0"/>
                <w:numId w:val="60"/>
              </w:numPr>
              <w:tabs>
                <w:tab w:val="left" w:pos="611"/>
                <w:tab w:val="left" w:pos="612"/>
              </w:tabs>
              <w:spacing w:line="26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Consolidate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office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functions</w:t>
            </w:r>
          </w:p>
          <w:p w14:paraId="313015B6" w14:textId="77777777" w:rsidR="00A815F9" w:rsidRDefault="00C15677">
            <w:pPr>
              <w:pStyle w:val="TableParagraph"/>
              <w:numPr>
                <w:ilvl w:val="0"/>
                <w:numId w:val="60"/>
              </w:numPr>
              <w:tabs>
                <w:tab w:val="left" w:pos="611"/>
                <w:tab w:val="left" w:pos="612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Collaborate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outside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 Acute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third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organisations</w:t>
            </w:r>
          </w:p>
          <w:p w14:paraId="1CBDA250" w14:textId="77777777" w:rsidR="00A815F9" w:rsidRDefault="00C15677">
            <w:pPr>
              <w:pStyle w:val="TableParagraph"/>
              <w:numPr>
                <w:ilvl w:val="0"/>
                <w:numId w:val="60"/>
              </w:numPr>
              <w:tabs>
                <w:tab w:val="left" w:pos="611"/>
                <w:tab w:val="left" w:pos="612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Promote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hub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selected,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well-established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</w:p>
          <w:p w14:paraId="32089D92" w14:textId="77777777" w:rsidR="00A815F9" w:rsidRDefault="00C15677">
            <w:pPr>
              <w:pStyle w:val="TableParagraph"/>
              <w:numPr>
                <w:ilvl w:val="0"/>
                <w:numId w:val="60"/>
              </w:numPr>
              <w:tabs>
                <w:tab w:val="left" w:pos="611"/>
                <w:tab w:val="left" w:pos="612"/>
              </w:tabs>
              <w:spacing w:line="29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Collaborative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accelerate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pathway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redesign</w:t>
            </w:r>
          </w:p>
        </w:tc>
      </w:tr>
      <w:tr w:rsidR="00A815F9" w14:paraId="6A0953CC" w14:textId="77777777">
        <w:trPr>
          <w:trHeight w:val="272"/>
        </w:trPr>
        <w:tc>
          <w:tcPr>
            <w:tcW w:w="15619" w:type="dxa"/>
            <w:gridSpan w:val="12"/>
            <w:shd w:val="clear" w:color="auto" w:fill="17365D"/>
          </w:tcPr>
          <w:p w14:paraId="65A44574" w14:textId="77777777" w:rsidR="00A815F9" w:rsidRDefault="00C15677">
            <w:pPr>
              <w:pStyle w:val="TableParagraph"/>
              <w:spacing w:line="253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Risks</w:t>
            </w:r>
          </w:p>
        </w:tc>
      </w:tr>
      <w:tr w:rsidR="00A815F9" w14:paraId="6FF1CA32" w14:textId="77777777">
        <w:trPr>
          <w:trHeight w:val="872"/>
        </w:trPr>
        <w:tc>
          <w:tcPr>
            <w:tcW w:w="15619" w:type="dxa"/>
            <w:gridSpan w:val="12"/>
          </w:tcPr>
          <w:p w14:paraId="02E09F17" w14:textId="77777777" w:rsidR="00A815F9" w:rsidRDefault="00C15677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470"/>
              </w:tabs>
              <w:spacing w:line="258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Conflicting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priorities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changes</w:t>
            </w:r>
          </w:p>
          <w:p w14:paraId="7E43F0FF" w14:textId="77777777" w:rsidR="00A815F9" w:rsidRDefault="00C15677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470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statutory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powers</w:t>
            </w:r>
          </w:p>
          <w:p w14:paraId="0F8156F6" w14:textId="77777777" w:rsidR="00A815F9" w:rsidRDefault="00C15677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470"/>
              </w:tabs>
              <w:spacing w:line="29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engagement/involvement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wider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</w:t>
            </w:r>
          </w:p>
        </w:tc>
      </w:tr>
    </w:tbl>
    <w:p w14:paraId="29E6CE29" w14:textId="77777777" w:rsidR="00A815F9" w:rsidRDefault="00A815F9">
      <w:pPr>
        <w:spacing w:line="294" w:lineRule="exact"/>
        <w:rPr>
          <w:rFonts w:ascii="Calibri" w:hAnsi="Calibri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167FC740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5035"/>
        <w:gridCol w:w="1608"/>
        <w:gridCol w:w="1306"/>
        <w:gridCol w:w="5952"/>
        <w:gridCol w:w="1118"/>
      </w:tblGrid>
      <w:tr w:rsidR="00A815F9" w14:paraId="7A2ADEC5" w14:textId="77777777">
        <w:trPr>
          <w:trHeight w:val="848"/>
        </w:trPr>
        <w:tc>
          <w:tcPr>
            <w:tcW w:w="15614" w:type="dxa"/>
            <w:gridSpan w:val="6"/>
          </w:tcPr>
          <w:p w14:paraId="3F0B993F" w14:textId="77777777" w:rsidR="00A815F9" w:rsidRDefault="00C15677">
            <w:pPr>
              <w:pStyle w:val="TableParagraph"/>
              <w:numPr>
                <w:ilvl w:val="0"/>
                <w:numId w:val="58"/>
              </w:numPr>
              <w:tabs>
                <w:tab w:val="left" w:pos="469"/>
                <w:tab w:val="left" w:pos="471"/>
              </w:tabs>
              <w:spacing w:line="26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Acute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pace due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resurgence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coinciding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challenging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winter.</w:t>
            </w:r>
          </w:p>
          <w:p w14:paraId="3B02EC2A" w14:textId="77777777" w:rsidR="00A815F9" w:rsidRDefault="00C15677">
            <w:pPr>
              <w:pStyle w:val="TableParagraph"/>
              <w:numPr>
                <w:ilvl w:val="0"/>
                <w:numId w:val="58"/>
              </w:numPr>
              <w:tabs>
                <w:tab w:val="left" w:pos="469"/>
                <w:tab w:val="left" w:pos="471"/>
              </w:tabs>
              <w:spacing w:line="29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Disrupted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relationships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neighbouring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altered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future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</w:p>
        </w:tc>
      </w:tr>
      <w:tr w:rsidR="00A815F9" w14:paraId="7DCEEBF7" w14:textId="77777777">
        <w:trPr>
          <w:trHeight w:val="267"/>
        </w:trPr>
        <w:tc>
          <w:tcPr>
            <w:tcW w:w="15614" w:type="dxa"/>
            <w:gridSpan w:val="6"/>
            <w:shd w:val="clear" w:color="auto" w:fill="1F497D"/>
          </w:tcPr>
          <w:p w14:paraId="59B131C3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Actions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reduce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Likelihood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/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Impact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order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achieve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Target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Level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with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Appetite)</w:t>
            </w:r>
          </w:p>
        </w:tc>
      </w:tr>
      <w:tr w:rsidR="00A815F9" w14:paraId="5EC685E1" w14:textId="77777777">
        <w:trPr>
          <w:trHeight w:val="244"/>
        </w:trPr>
        <w:tc>
          <w:tcPr>
            <w:tcW w:w="595" w:type="dxa"/>
            <w:shd w:val="clear" w:color="auto" w:fill="4F81BD"/>
          </w:tcPr>
          <w:p w14:paraId="063F52AD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No.</w:t>
            </w:r>
          </w:p>
        </w:tc>
        <w:tc>
          <w:tcPr>
            <w:tcW w:w="5035" w:type="dxa"/>
            <w:shd w:val="clear" w:color="auto" w:fill="4F81BD"/>
          </w:tcPr>
          <w:p w14:paraId="465378B6" w14:textId="77777777" w:rsidR="00A815F9" w:rsidRDefault="00C15677">
            <w:pPr>
              <w:pStyle w:val="TableParagraph"/>
              <w:spacing w:line="224" w:lineRule="exact"/>
              <w:ind w:left="10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Action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Required</w:t>
            </w:r>
          </w:p>
        </w:tc>
        <w:tc>
          <w:tcPr>
            <w:tcW w:w="1608" w:type="dxa"/>
            <w:shd w:val="clear" w:color="auto" w:fill="4F81BD"/>
          </w:tcPr>
          <w:p w14:paraId="0B4AAAFF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Executive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Lead</w:t>
            </w:r>
          </w:p>
        </w:tc>
        <w:tc>
          <w:tcPr>
            <w:tcW w:w="1306" w:type="dxa"/>
            <w:shd w:val="clear" w:color="auto" w:fill="4F81BD"/>
          </w:tcPr>
          <w:p w14:paraId="4A8EBA0C" w14:textId="77777777" w:rsidR="00A815F9" w:rsidRDefault="00C15677">
            <w:pPr>
              <w:pStyle w:val="TableParagraph"/>
              <w:spacing w:line="224" w:lineRule="exact"/>
              <w:ind w:left="248" w:right="22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Due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  <w:tc>
          <w:tcPr>
            <w:tcW w:w="5952" w:type="dxa"/>
            <w:shd w:val="clear" w:color="auto" w:fill="4F81BD"/>
          </w:tcPr>
          <w:p w14:paraId="60844E27" w14:textId="77777777" w:rsidR="00A815F9" w:rsidRDefault="00C15677">
            <w:pPr>
              <w:pStyle w:val="TableParagraph"/>
              <w:spacing w:line="224" w:lineRule="exact"/>
              <w:ind w:left="18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Progress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Report</w:t>
            </w:r>
          </w:p>
        </w:tc>
        <w:tc>
          <w:tcPr>
            <w:tcW w:w="1118" w:type="dxa"/>
            <w:shd w:val="clear" w:color="auto" w:fill="4F81BD"/>
          </w:tcPr>
          <w:p w14:paraId="4EB7084E" w14:textId="77777777" w:rsidR="00A815F9" w:rsidRDefault="00C15677">
            <w:pPr>
              <w:pStyle w:val="TableParagraph"/>
              <w:spacing w:line="224" w:lineRule="exact"/>
              <w:ind w:left="301" w:right="28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BRAG</w:t>
            </w:r>
          </w:p>
        </w:tc>
      </w:tr>
      <w:tr w:rsidR="00A815F9" w14:paraId="144D9023" w14:textId="77777777">
        <w:trPr>
          <w:trHeight w:val="488"/>
        </w:trPr>
        <w:tc>
          <w:tcPr>
            <w:tcW w:w="595" w:type="dxa"/>
          </w:tcPr>
          <w:p w14:paraId="010AF803" w14:textId="77777777" w:rsidR="00A815F9" w:rsidRDefault="00C15677">
            <w:pPr>
              <w:pStyle w:val="TableParagraph"/>
              <w:spacing w:before="82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1.</w:t>
            </w:r>
          </w:p>
        </w:tc>
        <w:tc>
          <w:tcPr>
            <w:tcW w:w="5035" w:type="dxa"/>
          </w:tcPr>
          <w:p w14:paraId="1CD93474" w14:textId="77777777" w:rsidR="00A815F9" w:rsidRDefault="00C15677">
            <w:pPr>
              <w:pStyle w:val="TableParagraph"/>
              <w:spacing w:line="224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Keep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abreast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Acute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collaboration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discussions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</w:p>
          <w:p w14:paraId="53BE03CF" w14:textId="77777777" w:rsidR="00A815F9" w:rsidRDefault="00C15677">
            <w:pPr>
              <w:pStyle w:val="TableParagraph"/>
              <w:spacing w:line="245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updates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accordingly.</w:t>
            </w:r>
          </w:p>
        </w:tc>
        <w:tc>
          <w:tcPr>
            <w:tcW w:w="1608" w:type="dxa"/>
          </w:tcPr>
          <w:p w14:paraId="3BA4EDFC" w14:textId="77777777" w:rsidR="00A815F9" w:rsidRDefault="00C15677">
            <w:pPr>
              <w:pStyle w:val="TableParagraph"/>
              <w:spacing w:before="82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Augustine</w:t>
            </w:r>
          </w:p>
        </w:tc>
        <w:tc>
          <w:tcPr>
            <w:tcW w:w="1306" w:type="dxa"/>
          </w:tcPr>
          <w:p w14:paraId="414AAD2C" w14:textId="77777777" w:rsidR="00A815F9" w:rsidRDefault="00C15677">
            <w:pPr>
              <w:pStyle w:val="TableParagraph"/>
              <w:spacing w:before="82"/>
              <w:ind w:left="248" w:right="22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5952" w:type="dxa"/>
          </w:tcPr>
          <w:p w14:paraId="68E2358B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Complete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–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Trust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Board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endorsed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the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benefits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BCWB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Trust</w:t>
            </w:r>
          </w:p>
          <w:p w14:paraId="492CF70D" w14:textId="77777777" w:rsidR="00A815F9" w:rsidRDefault="00C15677">
            <w:pPr>
              <w:pStyle w:val="TableParagraph"/>
              <w:spacing w:line="245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collaboration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for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the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population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Walsall</w:t>
            </w:r>
          </w:p>
        </w:tc>
        <w:tc>
          <w:tcPr>
            <w:tcW w:w="1118" w:type="dxa"/>
            <w:shd w:val="clear" w:color="auto" w:fill="0070C0"/>
          </w:tcPr>
          <w:p w14:paraId="5D0E9A98" w14:textId="77777777" w:rsidR="00A815F9" w:rsidRDefault="00C15677">
            <w:pPr>
              <w:pStyle w:val="TableParagraph"/>
              <w:spacing w:before="82"/>
              <w:ind w:left="1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</w:t>
            </w:r>
          </w:p>
        </w:tc>
      </w:tr>
      <w:tr w:rsidR="00A815F9" w14:paraId="72C56C8D" w14:textId="77777777">
        <w:trPr>
          <w:trHeight w:val="733"/>
        </w:trPr>
        <w:tc>
          <w:tcPr>
            <w:tcW w:w="595" w:type="dxa"/>
          </w:tcPr>
          <w:p w14:paraId="7E9F5D29" w14:textId="77777777" w:rsidR="00A815F9" w:rsidRDefault="00C15677">
            <w:pPr>
              <w:pStyle w:val="TableParagraph"/>
              <w:spacing w:before="202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5035" w:type="dxa"/>
          </w:tcPr>
          <w:p w14:paraId="42C5F4EA" w14:textId="77777777" w:rsidR="00A815F9" w:rsidRDefault="00C15677">
            <w:pPr>
              <w:pStyle w:val="TableParagraph"/>
              <w:spacing w:line="204" w:lineRule="auto"/>
              <w:ind w:left="105" w:right="256" w:hanging="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Develop over-arching programme plan to support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individual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projects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each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phase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(Phase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emergencies,</w:t>
            </w:r>
          </w:p>
          <w:p w14:paraId="3F519B23" w14:textId="77777777" w:rsidR="00A815F9" w:rsidRDefault="00C15677">
            <w:pPr>
              <w:pStyle w:val="TableParagraph"/>
              <w:spacing w:line="231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Phase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Elective/Cancer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work).</w:t>
            </w:r>
          </w:p>
        </w:tc>
        <w:tc>
          <w:tcPr>
            <w:tcW w:w="1608" w:type="dxa"/>
          </w:tcPr>
          <w:p w14:paraId="38B9574C" w14:textId="77777777" w:rsidR="00A815F9" w:rsidRDefault="00C15677">
            <w:pPr>
              <w:pStyle w:val="TableParagraph"/>
              <w:spacing w:before="121" w:line="199" w:lineRule="auto"/>
              <w:ind w:left="440" w:right="284" w:hanging="11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Programme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Manager</w:t>
            </w:r>
          </w:p>
        </w:tc>
        <w:tc>
          <w:tcPr>
            <w:tcW w:w="1306" w:type="dxa"/>
          </w:tcPr>
          <w:p w14:paraId="3956C052" w14:textId="77777777" w:rsidR="00A815F9" w:rsidRDefault="00C15677">
            <w:pPr>
              <w:pStyle w:val="TableParagraph"/>
              <w:spacing w:before="202"/>
              <w:ind w:left="248" w:right="22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5952" w:type="dxa"/>
          </w:tcPr>
          <w:p w14:paraId="501CEF17" w14:textId="77777777" w:rsidR="00A815F9" w:rsidRDefault="00C15677">
            <w:pPr>
              <w:pStyle w:val="TableParagraph"/>
              <w:spacing w:before="202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Delayed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due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resurgence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Covid-19.</w:t>
            </w:r>
          </w:p>
        </w:tc>
        <w:tc>
          <w:tcPr>
            <w:tcW w:w="1118" w:type="dxa"/>
            <w:shd w:val="clear" w:color="auto" w:fill="FFC000"/>
          </w:tcPr>
          <w:p w14:paraId="010D3561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59FAAF0E" w14:textId="77777777">
        <w:trPr>
          <w:trHeight w:val="440"/>
        </w:trPr>
        <w:tc>
          <w:tcPr>
            <w:tcW w:w="595" w:type="dxa"/>
          </w:tcPr>
          <w:p w14:paraId="1AE264C6" w14:textId="77777777" w:rsidR="00A815F9" w:rsidRDefault="00C15677">
            <w:pPr>
              <w:pStyle w:val="TableParagraph"/>
              <w:spacing w:before="71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4.</w:t>
            </w:r>
          </w:p>
        </w:tc>
        <w:tc>
          <w:tcPr>
            <w:tcW w:w="5035" w:type="dxa"/>
          </w:tcPr>
          <w:p w14:paraId="7A40AF35" w14:textId="77777777" w:rsidR="00A815F9" w:rsidRDefault="00C15677">
            <w:pPr>
              <w:pStyle w:val="TableParagraph"/>
              <w:spacing w:line="201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Assess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resource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requirement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support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Imaging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Network</w:t>
            </w:r>
          </w:p>
          <w:p w14:paraId="1E8E75B3" w14:textId="77777777" w:rsidR="00A815F9" w:rsidRDefault="00C15677">
            <w:pPr>
              <w:pStyle w:val="TableParagraph"/>
              <w:spacing w:line="219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programme</w:t>
            </w:r>
          </w:p>
        </w:tc>
        <w:tc>
          <w:tcPr>
            <w:tcW w:w="1608" w:type="dxa"/>
          </w:tcPr>
          <w:p w14:paraId="5A4607CD" w14:textId="77777777" w:rsidR="00A815F9" w:rsidRDefault="00C15677">
            <w:pPr>
              <w:pStyle w:val="TableParagraph"/>
              <w:spacing w:line="201" w:lineRule="exact"/>
              <w:ind w:left="185" w:right="15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G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Augustine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N</w:t>
            </w:r>
          </w:p>
          <w:p w14:paraId="4BA63104" w14:textId="77777777" w:rsidR="00A815F9" w:rsidRDefault="00C15677">
            <w:pPr>
              <w:pStyle w:val="TableParagraph"/>
              <w:spacing w:line="219" w:lineRule="exact"/>
              <w:ind w:left="184" w:right="15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Hobbs</w:t>
            </w:r>
          </w:p>
        </w:tc>
        <w:tc>
          <w:tcPr>
            <w:tcW w:w="1306" w:type="dxa"/>
          </w:tcPr>
          <w:p w14:paraId="41B355B9" w14:textId="77777777" w:rsidR="00A815F9" w:rsidRDefault="00C15677">
            <w:pPr>
              <w:pStyle w:val="TableParagraph"/>
              <w:spacing w:before="71"/>
              <w:ind w:left="248" w:right="22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Jan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2020</w:t>
            </w:r>
          </w:p>
        </w:tc>
        <w:tc>
          <w:tcPr>
            <w:tcW w:w="5952" w:type="dxa"/>
          </w:tcPr>
          <w:p w14:paraId="17EC69E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shd w:val="clear" w:color="auto" w:fill="FFC000"/>
          </w:tcPr>
          <w:p w14:paraId="63A8B37D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11A9477" w14:textId="77777777" w:rsidR="00A815F9" w:rsidRDefault="00A815F9">
      <w:pPr>
        <w:rPr>
          <w:rFonts w:ascii="Times New Roman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73BE4DAD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68" w:type="dxa"/>
        <w:tblBorders>
          <w:top w:val="single" w:sz="18" w:space="0" w:color="C4BC96"/>
          <w:left w:val="single" w:sz="18" w:space="0" w:color="C4BC96"/>
          <w:bottom w:val="single" w:sz="18" w:space="0" w:color="C4BC96"/>
          <w:right w:val="single" w:sz="18" w:space="0" w:color="C4BC96"/>
          <w:insideH w:val="single" w:sz="18" w:space="0" w:color="C4BC96"/>
          <w:insideV w:val="single" w:sz="1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2"/>
        <w:gridCol w:w="578"/>
        <w:gridCol w:w="170"/>
        <w:gridCol w:w="782"/>
        <w:gridCol w:w="777"/>
        <w:gridCol w:w="782"/>
        <w:gridCol w:w="2080"/>
        <w:gridCol w:w="1775"/>
        <w:gridCol w:w="3011"/>
        <w:gridCol w:w="1168"/>
        <w:gridCol w:w="395"/>
        <w:gridCol w:w="892"/>
        <w:gridCol w:w="1634"/>
      </w:tblGrid>
      <w:tr w:rsidR="00A815F9" w14:paraId="127ED42F" w14:textId="77777777">
        <w:trPr>
          <w:trHeight w:val="272"/>
        </w:trPr>
        <w:tc>
          <w:tcPr>
            <w:tcW w:w="15606" w:type="dxa"/>
            <w:gridSpan w:val="13"/>
            <w:tcBorders>
              <w:bottom w:val="single" w:sz="6" w:space="0" w:color="C4BC96"/>
            </w:tcBorders>
            <w:shd w:val="clear" w:color="auto" w:fill="1F497D"/>
          </w:tcPr>
          <w:p w14:paraId="66B6EBBE" w14:textId="77777777" w:rsidR="00A815F9" w:rsidRDefault="00C15677">
            <w:pPr>
              <w:pStyle w:val="TableParagraph"/>
              <w:spacing w:line="252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</w:p>
        </w:tc>
      </w:tr>
      <w:tr w:rsidR="00A815F9" w14:paraId="0F6E9DC1" w14:textId="77777777">
        <w:trPr>
          <w:trHeight w:val="1501"/>
        </w:trPr>
        <w:tc>
          <w:tcPr>
            <w:tcW w:w="2140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269EC1BA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  <w:sz w:val="32"/>
              </w:rPr>
            </w:pPr>
          </w:p>
          <w:p w14:paraId="337ACE51" w14:textId="77777777" w:rsidR="00A815F9" w:rsidRDefault="00C15677">
            <w:pPr>
              <w:pStyle w:val="TableParagraph"/>
              <w:spacing w:line="204" w:lineRule="auto"/>
              <w:ind w:left="111" w:right="252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BAF Reference and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Title:</w:t>
            </w:r>
          </w:p>
        </w:tc>
        <w:tc>
          <w:tcPr>
            <w:tcW w:w="13466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0949D9CA" w14:textId="77777777" w:rsidR="00A815F9" w:rsidRDefault="00A815F9">
            <w:pPr>
              <w:pStyle w:val="TableParagraph"/>
              <w:rPr>
                <w:rFonts w:ascii="Calibri"/>
                <w:b/>
                <w:sz w:val="27"/>
              </w:rPr>
            </w:pPr>
          </w:p>
          <w:p w14:paraId="7134BE1F" w14:textId="77777777" w:rsidR="00A815F9" w:rsidRDefault="00C15677">
            <w:pPr>
              <w:pStyle w:val="TableParagraph"/>
              <w:spacing w:line="206" w:lineRule="auto"/>
              <w:ind w:left="12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1F497D"/>
                <w:sz w:val="28"/>
              </w:rPr>
              <w:t>BAF</w:t>
            </w:r>
            <w:r>
              <w:rPr>
                <w:rFonts w:ascii="Calibri"/>
                <w:b/>
                <w:color w:val="1F497D"/>
                <w:spacing w:val="19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04</w:t>
            </w:r>
            <w:r>
              <w:rPr>
                <w:rFonts w:ascii="Calibri"/>
                <w:b/>
                <w:color w:val="1F497D"/>
                <w:spacing w:val="2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-</w:t>
            </w:r>
            <w:r>
              <w:rPr>
                <w:rFonts w:ascii="Calibri"/>
                <w:b/>
                <w:color w:val="1F497D"/>
                <w:spacing w:val="2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Value</w:t>
            </w:r>
            <w:r>
              <w:rPr>
                <w:rFonts w:ascii="Calibri"/>
                <w:b/>
                <w:color w:val="1F497D"/>
                <w:spacing w:val="21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our</w:t>
            </w:r>
            <w:r>
              <w:rPr>
                <w:rFonts w:ascii="Calibri"/>
                <w:b/>
                <w:color w:val="1F497D"/>
                <w:spacing w:val="2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Colleagues</w:t>
            </w:r>
            <w:r>
              <w:rPr>
                <w:rFonts w:ascii="Calibri"/>
                <w:b/>
                <w:color w:val="1F497D"/>
                <w:spacing w:val="21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-</w:t>
            </w:r>
            <w:r>
              <w:rPr>
                <w:rFonts w:ascii="Calibri"/>
                <w:b/>
                <w:color w:val="1F497D"/>
                <w:spacing w:val="19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We</w:t>
            </w:r>
            <w:r>
              <w:rPr>
                <w:rFonts w:ascii="Calibri"/>
                <w:b/>
                <w:color w:val="1F497D"/>
                <w:spacing w:val="2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will</w:t>
            </w:r>
            <w:r>
              <w:rPr>
                <w:rFonts w:ascii="Calibri"/>
                <w:b/>
                <w:color w:val="1F497D"/>
                <w:spacing w:val="2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be</w:t>
            </w:r>
            <w:r>
              <w:rPr>
                <w:rFonts w:ascii="Calibri"/>
                <w:b/>
                <w:color w:val="1F497D"/>
                <w:spacing w:val="2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an</w:t>
            </w:r>
            <w:r>
              <w:rPr>
                <w:rFonts w:ascii="Calibri"/>
                <w:b/>
                <w:color w:val="1F497D"/>
                <w:spacing w:val="21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inclusive</w:t>
            </w:r>
            <w:r>
              <w:rPr>
                <w:rFonts w:ascii="Calibri"/>
                <w:b/>
                <w:color w:val="1F497D"/>
                <w:spacing w:val="2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organisation</w:t>
            </w:r>
            <w:r>
              <w:rPr>
                <w:rFonts w:ascii="Calibri"/>
                <w:b/>
                <w:color w:val="1F497D"/>
                <w:spacing w:val="2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which</w:t>
            </w:r>
            <w:r>
              <w:rPr>
                <w:rFonts w:ascii="Calibri"/>
                <w:b/>
                <w:color w:val="1F497D"/>
                <w:spacing w:val="21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lives</w:t>
            </w:r>
            <w:r>
              <w:rPr>
                <w:rFonts w:ascii="Calibri"/>
                <w:b/>
                <w:color w:val="1F497D"/>
                <w:spacing w:val="2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our</w:t>
            </w:r>
            <w:r>
              <w:rPr>
                <w:rFonts w:ascii="Calibri"/>
                <w:b/>
                <w:color w:val="1F497D"/>
                <w:spacing w:val="2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organisational</w:t>
            </w:r>
            <w:r>
              <w:rPr>
                <w:rFonts w:ascii="Calibri"/>
                <w:b/>
                <w:color w:val="1F497D"/>
                <w:spacing w:val="2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values</w:t>
            </w:r>
            <w:r>
              <w:rPr>
                <w:rFonts w:ascii="Calibri"/>
                <w:b/>
                <w:color w:val="1F497D"/>
                <w:spacing w:val="2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at</w:t>
            </w:r>
            <w:r>
              <w:rPr>
                <w:rFonts w:ascii="Calibri"/>
                <w:b/>
                <w:color w:val="1F497D"/>
                <w:spacing w:val="19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all</w:t>
            </w:r>
            <w:r>
              <w:rPr>
                <w:rFonts w:ascii="Calibri"/>
                <w:b/>
                <w:color w:val="1F497D"/>
                <w:spacing w:val="-60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times</w:t>
            </w:r>
          </w:p>
        </w:tc>
      </w:tr>
      <w:tr w:rsidR="00A815F9" w14:paraId="24D337D2" w14:textId="77777777">
        <w:trPr>
          <w:trHeight w:val="532"/>
        </w:trPr>
        <w:tc>
          <w:tcPr>
            <w:tcW w:w="2140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21A6BD92" w14:textId="77777777" w:rsidR="00A815F9" w:rsidRDefault="00C15677">
            <w:pPr>
              <w:pStyle w:val="TableParagraph"/>
              <w:spacing w:before="87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Description:</w:t>
            </w:r>
          </w:p>
        </w:tc>
        <w:tc>
          <w:tcPr>
            <w:tcW w:w="13466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14C35652" w14:textId="77777777" w:rsidR="00A815F9" w:rsidRDefault="00C15677">
            <w:pPr>
              <w:pStyle w:val="TableParagraph"/>
              <w:spacing w:before="68"/>
              <w:ind w:left="12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497D"/>
                <w:sz w:val="24"/>
              </w:rPr>
              <w:t>Lack</w:t>
            </w:r>
            <w:r>
              <w:rPr>
                <w:rFonts w:ascii="Calibri"/>
                <w:b/>
                <w:color w:val="1F497D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of</w:t>
            </w:r>
            <w:r>
              <w:rPr>
                <w:rFonts w:asci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an</w:t>
            </w:r>
            <w:r>
              <w:rPr>
                <w:rFonts w:asci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inclusive</w:t>
            </w:r>
            <w:r>
              <w:rPr>
                <w:rFonts w:asci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and</w:t>
            </w:r>
            <w:r>
              <w:rPr>
                <w:rFonts w:asci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open</w:t>
            </w:r>
            <w:r>
              <w:rPr>
                <w:rFonts w:asci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culture</w:t>
            </w:r>
            <w:r>
              <w:rPr>
                <w:rFonts w:asci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impacts</w:t>
            </w:r>
            <w:r>
              <w:rPr>
                <w:rFonts w:asci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on</w:t>
            </w:r>
            <w:r>
              <w:rPr>
                <w:rFonts w:asci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staff</w:t>
            </w:r>
            <w:r>
              <w:rPr>
                <w:rFonts w:asci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morale,</w:t>
            </w:r>
            <w:r>
              <w:rPr>
                <w:rFonts w:asci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staff</w:t>
            </w:r>
            <w:r>
              <w:rPr>
                <w:rFonts w:ascii="Calibri"/>
                <w:b/>
                <w:color w:val="1F497D"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engagement,</w:t>
            </w:r>
            <w:r>
              <w:rPr>
                <w:rFonts w:ascii="Calibri"/>
                <w:b/>
                <w:color w:val="1F497D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staff</w:t>
            </w:r>
            <w:r>
              <w:rPr>
                <w:rFonts w:ascii="Calibri"/>
                <w:b/>
                <w:color w:val="1F497D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recruitment,</w:t>
            </w:r>
            <w:r>
              <w:rPr>
                <w:rFonts w:ascii="Calibri"/>
                <w:b/>
                <w:color w:val="1F497D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retention</w:t>
            </w:r>
            <w:r>
              <w:rPr>
                <w:rFonts w:asci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and</w:t>
            </w:r>
            <w:r>
              <w:rPr>
                <w:rFonts w:asci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patient</w:t>
            </w:r>
            <w:r>
              <w:rPr>
                <w:rFonts w:ascii="Calibri"/>
                <w:b/>
                <w:color w:val="1F497D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care</w:t>
            </w:r>
          </w:p>
        </w:tc>
      </w:tr>
      <w:tr w:rsidR="00A815F9" w14:paraId="1E4D7D01" w14:textId="77777777">
        <w:trPr>
          <w:trHeight w:val="268"/>
        </w:trPr>
        <w:tc>
          <w:tcPr>
            <w:tcW w:w="2140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56113753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Director:</w:t>
            </w:r>
          </w:p>
        </w:tc>
        <w:tc>
          <w:tcPr>
            <w:tcW w:w="4591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EEECE1"/>
          </w:tcPr>
          <w:p w14:paraId="6D84424B" w14:textId="77777777" w:rsidR="00A815F9" w:rsidRDefault="00C15677">
            <w:pPr>
              <w:pStyle w:val="TableParagraph"/>
              <w:spacing w:line="245" w:lineRule="exact"/>
              <w:ind w:left="1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Director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People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Culture</w:t>
            </w:r>
          </w:p>
        </w:tc>
        <w:tc>
          <w:tcPr>
            <w:tcW w:w="1775" w:type="dxa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05F01A9B" w14:textId="77777777" w:rsidR="00A815F9" w:rsidRDefault="00C15677">
            <w:pPr>
              <w:pStyle w:val="TableParagraph"/>
              <w:spacing w:line="248" w:lineRule="exact"/>
              <w:ind w:left="13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Supported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By:</w:t>
            </w:r>
          </w:p>
        </w:tc>
        <w:tc>
          <w:tcPr>
            <w:tcW w:w="7100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67395A63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5418CE3A" w14:textId="77777777">
        <w:trPr>
          <w:trHeight w:val="268"/>
        </w:trPr>
        <w:tc>
          <w:tcPr>
            <w:tcW w:w="2140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1DC15E91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Committee:</w:t>
            </w:r>
          </w:p>
        </w:tc>
        <w:tc>
          <w:tcPr>
            <w:tcW w:w="13466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1E5593EE" w14:textId="77777777" w:rsidR="00A815F9" w:rsidRDefault="00C15677">
            <w:pPr>
              <w:pStyle w:val="TableParagraph"/>
              <w:spacing w:line="245" w:lineRule="exact"/>
              <w:ind w:left="1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PEOPLE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ORGANISATIONAL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DEVELOPMENT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COMMITTEE</w:t>
            </w:r>
          </w:p>
        </w:tc>
      </w:tr>
      <w:tr w:rsidR="00A815F9" w14:paraId="310136B5" w14:textId="77777777">
        <w:trPr>
          <w:trHeight w:val="233"/>
        </w:trPr>
        <w:tc>
          <w:tcPr>
            <w:tcW w:w="2140" w:type="dxa"/>
            <w:gridSpan w:val="2"/>
            <w:vMerge w:val="restart"/>
            <w:tcBorders>
              <w:top w:val="single" w:sz="6" w:space="0" w:color="C4BC96"/>
              <w:right w:val="single" w:sz="6" w:space="0" w:color="C4BC96"/>
            </w:tcBorders>
            <w:shd w:val="clear" w:color="auto" w:fill="4F81BD"/>
          </w:tcPr>
          <w:p w14:paraId="56AC6CD2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2FD7A7C1" w14:textId="77777777" w:rsidR="00A815F9" w:rsidRDefault="00A815F9">
            <w:pPr>
              <w:pStyle w:val="TableParagraph"/>
              <w:rPr>
                <w:rFonts w:ascii="Calibri"/>
                <w:b/>
                <w:sz w:val="33"/>
              </w:rPr>
            </w:pPr>
          </w:p>
          <w:p w14:paraId="7F4B6D6D" w14:textId="77777777" w:rsidR="00A815F9" w:rsidRDefault="00C15677">
            <w:pPr>
              <w:pStyle w:val="TableParagraph"/>
              <w:spacing w:line="204" w:lineRule="auto"/>
              <w:ind w:left="111" w:right="303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Links to Corporate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Register:</w:t>
            </w:r>
          </w:p>
        </w:tc>
        <w:tc>
          <w:tcPr>
            <w:tcW w:w="10545" w:type="dxa"/>
            <w:gridSpan w:val="8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0BB1F865" w14:textId="77777777" w:rsidR="00A815F9" w:rsidRDefault="00C15677">
            <w:pPr>
              <w:pStyle w:val="TableParagraph"/>
              <w:spacing w:line="214" w:lineRule="exact"/>
              <w:ind w:left="5090" w:right="503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Title</w:t>
            </w:r>
          </w:p>
        </w:tc>
        <w:tc>
          <w:tcPr>
            <w:tcW w:w="2921" w:type="dxa"/>
            <w:gridSpan w:val="3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4F81BD"/>
          </w:tcPr>
          <w:p w14:paraId="4592EFAA" w14:textId="77777777" w:rsidR="00A815F9" w:rsidRDefault="00C15677">
            <w:pPr>
              <w:pStyle w:val="TableParagraph"/>
              <w:spacing w:line="214" w:lineRule="exact"/>
              <w:ind w:left="72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Current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Score</w:t>
            </w:r>
          </w:p>
        </w:tc>
      </w:tr>
      <w:tr w:rsidR="00A815F9" w14:paraId="7E534243" w14:textId="77777777">
        <w:trPr>
          <w:trHeight w:val="1975"/>
        </w:trPr>
        <w:tc>
          <w:tcPr>
            <w:tcW w:w="2140" w:type="dxa"/>
            <w:gridSpan w:val="2"/>
            <w:vMerge/>
            <w:tcBorders>
              <w:top w:val="nil"/>
              <w:right w:val="single" w:sz="6" w:space="0" w:color="C4BC96"/>
            </w:tcBorders>
            <w:shd w:val="clear" w:color="auto" w:fill="4F81BD"/>
          </w:tcPr>
          <w:p w14:paraId="169C9174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0545" w:type="dxa"/>
            <w:gridSpan w:val="8"/>
            <w:tcBorders>
              <w:top w:val="single" w:sz="6" w:space="0" w:color="C4BC96"/>
              <w:left w:val="single" w:sz="6" w:space="0" w:color="C4BC96"/>
              <w:right w:val="single" w:sz="6" w:space="0" w:color="C4BC96"/>
            </w:tcBorders>
            <w:shd w:val="clear" w:color="auto" w:fill="EEECE1"/>
          </w:tcPr>
          <w:p w14:paraId="0F84BE80" w14:textId="77777777" w:rsidR="00A815F9" w:rsidRDefault="00C15677">
            <w:pPr>
              <w:pStyle w:val="TableParagraph"/>
              <w:numPr>
                <w:ilvl w:val="0"/>
                <w:numId w:val="57"/>
              </w:numPr>
              <w:tabs>
                <w:tab w:val="left" w:pos="488"/>
              </w:tabs>
              <w:spacing w:line="199" w:lineRule="auto"/>
              <w:ind w:right="6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2072 - </w:t>
            </w:r>
            <w:r>
              <w:rPr>
                <w:rFonts w:ascii="Calibri" w:hAnsi="Calibri"/>
                <w:sz w:val="20"/>
              </w:rPr>
              <w:t>Inability to recruit and retain the right staff with the right skills which impacts on fundamentals of care (both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staff),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undermines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efficiency.</w:t>
            </w:r>
          </w:p>
          <w:p w14:paraId="728CE02E" w14:textId="77777777" w:rsidR="00A815F9" w:rsidRDefault="00C15677">
            <w:pPr>
              <w:pStyle w:val="TableParagraph"/>
              <w:numPr>
                <w:ilvl w:val="0"/>
                <w:numId w:val="57"/>
              </w:numPr>
              <w:tabs>
                <w:tab w:val="left" w:pos="488"/>
              </w:tabs>
              <w:spacing w:line="250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707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-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Failure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equality,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diversity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standards.</w:t>
            </w:r>
          </w:p>
          <w:p w14:paraId="218140F2" w14:textId="77777777" w:rsidR="00A815F9" w:rsidRDefault="00C15677">
            <w:pPr>
              <w:pStyle w:val="TableParagraph"/>
              <w:numPr>
                <w:ilvl w:val="0"/>
                <w:numId w:val="57"/>
              </w:numPr>
              <w:tabs>
                <w:tab w:val="left" w:pos="488"/>
              </w:tabs>
              <w:spacing w:before="9" w:line="199" w:lineRule="auto"/>
              <w:ind w:left="488" w:right="65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2093 - </w:t>
            </w:r>
            <w:r>
              <w:rPr>
                <w:rFonts w:ascii="Calibri" w:hAnsi="Calibri"/>
                <w:sz w:val="20"/>
              </w:rPr>
              <w:t>Staff are exposed to infection with COVID-19 through contact with infected patients, visitors and colleagues. There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physical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mental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illness,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death</w:t>
            </w:r>
          </w:p>
          <w:p w14:paraId="76A53DAE" w14:textId="77777777" w:rsidR="00A815F9" w:rsidRDefault="00C15677">
            <w:pPr>
              <w:pStyle w:val="TableParagraph"/>
              <w:numPr>
                <w:ilvl w:val="0"/>
                <w:numId w:val="57"/>
              </w:numPr>
              <w:tabs>
                <w:tab w:val="left" w:pos="489"/>
              </w:tabs>
              <w:spacing w:line="244" w:lineRule="exact"/>
              <w:ind w:left="488" w:right="6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2095 - </w:t>
            </w:r>
            <w:r>
              <w:rPr>
                <w:rFonts w:ascii="Calibri" w:hAnsi="Calibri"/>
                <w:sz w:val="20"/>
              </w:rPr>
              <w:t>The demand for 'Personal Protective Equipment' (PPE) has contributed to a national shortage of proper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effective PPE, resulting in delays in obtaining from supply chain, with the potential to impact on our ability to maintain key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</w:t>
            </w:r>
            <w:r>
              <w:rPr>
                <w:rFonts w:ascii="Calibri" w:hAnsi="Calibri"/>
                <w:sz w:val="20"/>
              </w:rPr>
              <w:t>rotect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against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COVID-19.</w:t>
            </w:r>
          </w:p>
        </w:tc>
        <w:tc>
          <w:tcPr>
            <w:tcW w:w="2921" w:type="dxa"/>
            <w:gridSpan w:val="3"/>
            <w:tcBorders>
              <w:top w:val="single" w:sz="6" w:space="0" w:color="C4BC96"/>
              <w:left w:val="single" w:sz="6" w:space="0" w:color="C4BC96"/>
            </w:tcBorders>
            <w:shd w:val="clear" w:color="auto" w:fill="FF0000"/>
          </w:tcPr>
          <w:p w14:paraId="3C3C3E23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E289D5A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32"/>
              </w:rPr>
            </w:pPr>
          </w:p>
          <w:p w14:paraId="27298154" w14:textId="77777777" w:rsidR="00A815F9" w:rsidRDefault="00C15677">
            <w:pPr>
              <w:pStyle w:val="TableParagraph"/>
              <w:ind w:left="1030" w:right="94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(Major)</w:t>
            </w:r>
          </w:p>
        </w:tc>
      </w:tr>
      <w:tr w:rsidR="00A815F9" w14:paraId="428840A8" w14:textId="77777777">
        <w:trPr>
          <w:trHeight w:val="262"/>
        </w:trPr>
        <w:tc>
          <w:tcPr>
            <w:tcW w:w="15606" w:type="dxa"/>
            <w:gridSpan w:val="13"/>
            <w:tcBorders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5B2200DF" w14:textId="77777777" w:rsidR="00A815F9" w:rsidRDefault="00C15677">
            <w:pPr>
              <w:pStyle w:val="TableParagraph"/>
              <w:spacing w:line="243" w:lineRule="exact"/>
              <w:ind w:left="12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Scoring</w:t>
            </w:r>
          </w:p>
        </w:tc>
      </w:tr>
      <w:tr w:rsidR="00A815F9" w14:paraId="73A71B8F" w14:textId="77777777">
        <w:trPr>
          <w:trHeight w:val="488"/>
        </w:trPr>
        <w:tc>
          <w:tcPr>
            <w:tcW w:w="156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0025381D" w14:textId="77777777" w:rsidR="00A815F9" w:rsidRDefault="00C15677">
            <w:pPr>
              <w:pStyle w:val="TableParagraph"/>
              <w:spacing w:before="77"/>
              <w:ind w:left="46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</w:p>
        </w:tc>
        <w:tc>
          <w:tcPr>
            <w:tcW w:w="748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2EE6642A" w14:textId="77777777" w:rsidR="00A815F9" w:rsidRDefault="00C15677">
            <w:pPr>
              <w:pStyle w:val="TableParagraph"/>
              <w:spacing w:before="77"/>
              <w:ind w:left="26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Q1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579D5881" w14:textId="77777777" w:rsidR="00A815F9" w:rsidRDefault="00C15677">
            <w:pPr>
              <w:pStyle w:val="TableParagraph"/>
              <w:spacing w:before="77"/>
              <w:ind w:left="28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Q2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A592C66" w14:textId="77777777" w:rsidR="00A815F9" w:rsidRDefault="00C15677">
            <w:pPr>
              <w:pStyle w:val="TableParagraph"/>
              <w:spacing w:before="77"/>
              <w:ind w:left="163" w:right="11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Q3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5A090F3C" w14:textId="77777777" w:rsidR="00A815F9" w:rsidRDefault="00C15677">
            <w:pPr>
              <w:pStyle w:val="TableParagraph"/>
              <w:spacing w:before="77"/>
              <w:ind w:left="28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Q4</w:t>
            </w:r>
          </w:p>
        </w:tc>
        <w:tc>
          <w:tcPr>
            <w:tcW w:w="6866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289A43E5" w14:textId="77777777" w:rsidR="00A815F9" w:rsidRDefault="00C15677">
            <w:pPr>
              <w:pStyle w:val="TableParagraph"/>
              <w:spacing w:before="77"/>
              <w:ind w:left="2464" w:right="240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Rationale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for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</w:tc>
        <w:tc>
          <w:tcPr>
            <w:tcW w:w="2455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12B6C87" w14:textId="77777777" w:rsidR="00A815F9" w:rsidRDefault="00C15677">
            <w:pPr>
              <w:pStyle w:val="TableParagraph"/>
              <w:spacing w:line="224" w:lineRule="exact"/>
              <w:ind w:left="55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  <w:p w14:paraId="39EF43B2" w14:textId="77777777" w:rsidR="00A815F9" w:rsidRDefault="00C15677">
            <w:pPr>
              <w:pStyle w:val="TableParagraph"/>
              <w:spacing w:line="245" w:lineRule="exact"/>
              <w:ind w:left="63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(Risk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Appetite)</w:t>
            </w:r>
          </w:p>
        </w:tc>
        <w:tc>
          <w:tcPr>
            <w:tcW w:w="163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2B04D689" w14:textId="77777777" w:rsidR="00A815F9" w:rsidRDefault="00C15677">
            <w:pPr>
              <w:pStyle w:val="TableParagraph"/>
              <w:spacing w:before="77"/>
              <w:ind w:left="3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</w:tr>
      <w:tr w:rsidR="00A815F9" w14:paraId="7DDF95CB" w14:textId="77777777">
        <w:trPr>
          <w:trHeight w:val="315"/>
        </w:trPr>
        <w:tc>
          <w:tcPr>
            <w:tcW w:w="156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6CD93C53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748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64EC3443" w14:textId="77777777" w:rsidR="00A815F9" w:rsidRDefault="00C15677">
            <w:pPr>
              <w:pStyle w:val="TableParagraph"/>
              <w:spacing w:before="9"/>
              <w:ind w:left="4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4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549DCEC6" w14:textId="77777777" w:rsidR="00A815F9" w:rsidRDefault="00C15677">
            <w:pPr>
              <w:pStyle w:val="TableParagraph"/>
              <w:spacing w:line="284" w:lineRule="exact"/>
              <w:ind w:left="35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45125301" w14:textId="77777777" w:rsidR="00A815F9" w:rsidRDefault="00C15677">
            <w:pPr>
              <w:pStyle w:val="TableParagraph"/>
              <w:spacing w:line="284" w:lineRule="exact"/>
              <w:ind w:left="4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6B07155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6" w:type="dxa"/>
            <w:gridSpan w:val="3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9CBA658" w14:textId="77777777" w:rsidR="00A815F9" w:rsidRDefault="00C15677">
            <w:pPr>
              <w:pStyle w:val="TableParagraph"/>
              <w:numPr>
                <w:ilvl w:val="0"/>
                <w:numId w:val="56"/>
              </w:numPr>
              <w:tabs>
                <w:tab w:val="left" w:pos="838"/>
                <w:tab w:val="left" w:pos="839"/>
              </w:tabs>
              <w:spacing w:before="5" w:line="199" w:lineRule="auto"/>
              <w:ind w:right="6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recommending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below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England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average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[bottom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quartile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Q2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2019-2020]</w:t>
            </w:r>
          </w:p>
          <w:p w14:paraId="64B946B9" w14:textId="77777777" w:rsidR="00A815F9" w:rsidRDefault="00C15677">
            <w:pPr>
              <w:pStyle w:val="TableParagraph"/>
              <w:numPr>
                <w:ilvl w:val="0"/>
                <w:numId w:val="56"/>
              </w:numPr>
              <w:tabs>
                <w:tab w:val="left" w:pos="838"/>
                <w:tab w:val="left" w:pos="839"/>
              </w:tabs>
              <w:spacing w:before="15" w:line="199" w:lineRule="auto"/>
              <w:ind w:right="6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recommending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treated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below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England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average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[bottom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quartile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Q2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2019-2020]</w:t>
            </w:r>
          </w:p>
          <w:p w14:paraId="32DB0F5C" w14:textId="77777777" w:rsidR="00A815F9" w:rsidRDefault="00C15677">
            <w:pPr>
              <w:pStyle w:val="TableParagraph"/>
              <w:numPr>
                <w:ilvl w:val="0"/>
                <w:numId w:val="56"/>
              </w:numPr>
              <w:tabs>
                <w:tab w:val="left" w:pos="838"/>
                <w:tab w:val="left" w:pos="840"/>
              </w:tabs>
              <w:spacing w:line="250" w:lineRule="exact"/>
              <w:ind w:left="839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engagement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survey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below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comparators</w:t>
            </w:r>
          </w:p>
          <w:p w14:paraId="18E90255" w14:textId="77777777" w:rsidR="00A815F9" w:rsidRDefault="00C15677">
            <w:pPr>
              <w:pStyle w:val="TableParagraph"/>
              <w:numPr>
                <w:ilvl w:val="0"/>
                <w:numId w:val="56"/>
              </w:numPr>
              <w:tabs>
                <w:tab w:val="left" w:pos="840"/>
              </w:tabs>
              <w:spacing w:before="16" w:line="201" w:lineRule="auto"/>
              <w:ind w:left="839" w:right="6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 staff survey indicates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 lack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inclusive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culture with differential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bullying,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harassment,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violence,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career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progression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promotion</w:t>
            </w:r>
          </w:p>
          <w:p w14:paraId="3E0B3C6A" w14:textId="77777777" w:rsidR="00A815F9" w:rsidRDefault="00C15677">
            <w:pPr>
              <w:pStyle w:val="TableParagraph"/>
              <w:numPr>
                <w:ilvl w:val="0"/>
                <w:numId w:val="56"/>
              </w:numPr>
              <w:tabs>
                <w:tab w:val="left" w:pos="840"/>
              </w:tabs>
              <w:spacing w:before="14" w:line="199" w:lineRule="auto"/>
              <w:ind w:left="839" w:right="65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 staff survey indicates a lack 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open culture (speaking up) below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comparators</w:t>
            </w:r>
          </w:p>
          <w:p w14:paraId="50197790" w14:textId="77777777" w:rsidR="00A815F9" w:rsidRDefault="00C15677">
            <w:pPr>
              <w:pStyle w:val="TableParagraph"/>
              <w:numPr>
                <w:ilvl w:val="0"/>
                <w:numId w:val="56"/>
              </w:numPr>
              <w:tabs>
                <w:tab w:val="left" w:pos="840"/>
              </w:tabs>
              <w:spacing w:before="15" w:line="199" w:lineRule="auto"/>
              <w:ind w:left="839" w:right="6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data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indicates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bottom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quartile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indicators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sickness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absence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</w:t>
            </w:r>
          </w:p>
          <w:p w14:paraId="7C0CACF8" w14:textId="77777777" w:rsidR="00A815F9" w:rsidRDefault="00C15677">
            <w:pPr>
              <w:pStyle w:val="TableParagraph"/>
              <w:numPr>
                <w:ilvl w:val="0"/>
                <w:numId w:val="56"/>
              </w:numPr>
              <w:tabs>
                <w:tab w:val="left" w:pos="840"/>
              </w:tabs>
              <w:spacing w:before="7" w:line="240" w:lineRule="exact"/>
              <w:ind w:left="839" w:right="6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Historical WRES data indicates a lack of progress to tackle barriers 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inclusion.</w:t>
            </w:r>
          </w:p>
        </w:tc>
        <w:tc>
          <w:tcPr>
            <w:tcW w:w="1563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0D54A83F" w14:textId="77777777" w:rsidR="00A815F9" w:rsidRDefault="00C15677">
            <w:pPr>
              <w:pStyle w:val="TableParagraph"/>
              <w:spacing w:line="284" w:lineRule="exact"/>
              <w:ind w:left="12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89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3C73FFF" w14:textId="77777777" w:rsidR="00A815F9" w:rsidRDefault="00C15677">
            <w:pPr>
              <w:pStyle w:val="TableParagraph"/>
              <w:spacing w:before="9"/>
              <w:ind w:left="5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2</w:t>
            </w:r>
          </w:p>
        </w:tc>
        <w:tc>
          <w:tcPr>
            <w:tcW w:w="1634" w:type="dxa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DEEDB94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F6A6A4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07AD68A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3855C4E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E32CC96" w14:textId="77777777" w:rsidR="00A815F9" w:rsidRDefault="00C15677">
            <w:pPr>
              <w:pStyle w:val="TableParagraph"/>
              <w:spacing w:before="195"/>
              <w:ind w:left="22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31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March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</w:tr>
      <w:tr w:rsidR="00A815F9" w14:paraId="4D0D165A" w14:textId="77777777">
        <w:trPr>
          <w:trHeight w:val="320"/>
        </w:trPr>
        <w:tc>
          <w:tcPr>
            <w:tcW w:w="156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05827DF7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748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A2731E3" w14:textId="77777777" w:rsidR="00A815F9" w:rsidRDefault="00C15677">
            <w:pPr>
              <w:pStyle w:val="TableParagraph"/>
              <w:spacing w:before="14"/>
              <w:ind w:left="4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4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4CB1C468" w14:textId="77777777" w:rsidR="00A815F9" w:rsidRDefault="00C15677">
            <w:pPr>
              <w:pStyle w:val="TableParagraph"/>
              <w:spacing w:line="284" w:lineRule="exact"/>
              <w:ind w:left="35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5AC895D5" w14:textId="77777777" w:rsidR="00A815F9" w:rsidRDefault="00C15677">
            <w:pPr>
              <w:pStyle w:val="TableParagraph"/>
              <w:spacing w:line="284" w:lineRule="exact"/>
              <w:ind w:left="4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5C28F43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6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2A2E4BD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4D200065" w14:textId="77777777" w:rsidR="00A815F9" w:rsidRDefault="00C15677">
            <w:pPr>
              <w:pStyle w:val="TableParagraph"/>
              <w:spacing w:line="284" w:lineRule="exact"/>
              <w:ind w:left="12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89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5FBC109C" w14:textId="77777777" w:rsidR="00A815F9" w:rsidRDefault="00C15677">
            <w:pPr>
              <w:pStyle w:val="TableParagraph"/>
              <w:spacing w:before="14"/>
              <w:ind w:left="5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5</w:t>
            </w:r>
          </w:p>
        </w:tc>
        <w:tc>
          <w:tcPr>
            <w:tcW w:w="1634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CD61C6B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7D0295E3" w14:textId="77777777">
        <w:trPr>
          <w:trHeight w:val="2816"/>
        </w:trPr>
        <w:tc>
          <w:tcPr>
            <w:tcW w:w="156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0A1F609A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0C9A89E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356A9D7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EBE5B13" w14:textId="77777777" w:rsidR="00A815F9" w:rsidRDefault="00C15677">
            <w:pPr>
              <w:pStyle w:val="TableParagraph"/>
              <w:spacing w:before="205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748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57B8A3B2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616CBB8E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236412E6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5135D300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21"/>
              </w:rPr>
            </w:pPr>
          </w:p>
          <w:p w14:paraId="18EC91DA" w14:textId="77777777" w:rsidR="00A815F9" w:rsidRDefault="00C15677">
            <w:pPr>
              <w:pStyle w:val="TableParagraph"/>
              <w:ind w:left="272" w:right="23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16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46A40C6C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E7D55DE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953D5D4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03EF7FD" w14:textId="77777777" w:rsidR="00A815F9" w:rsidRDefault="00C15677">
            <w:pPr>
              <w:pStyle w:val="TableParagraph"/>
              <w:spacing w:before="205"/>
              <w:ind w:left="29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</w:tc>
        <w:tc>
          <w:tcPr>
            <w:tcW w:w="77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7ABC73CE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AB3B04E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A7F6D96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59BF7C0" w14:textId="77777777" w:rsidR="00A815F9" w:rsidRDefault="00C15677">
            <w:pPr>
              <w:pStyle w:val="TableParagraph"/>
              <w:spacing w:before="205"/>
              <w:ind w:left="163" w:right="11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</w:tc>
        <w:tc>
          <w:tcPr>
            <w:tcW w:w="78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1B7C359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6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720246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7721D271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7933461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54D6CD8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6555AC2" w14:textId="77777777" w:rsidR="00A815F9" w:rsidRDefault="00C15677">
            <w:pPr>
              <w:pStyle w:val="TableParagraph"/>
              <w:spacing w:before="205"/>
              <w:ind w:left="12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89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23879879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23F12530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752C63FF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43052B5E" w14:textId="77777777" w:rsidR="00A815F9" w:rsidRDefault="00A815F9">
            <w:pPr>
              <w:pStyle w:val="TableParagraph"/>
              <w:spacing w:before="3"/>
              <w:rPr>
                <w:rFonts w:ascii="Calibri"/>
                <w:b/>
                <w:sz w:val="21"/>
              </w:rPr>
            </w:pPr>
          </w:p>
          <w:p w14:paraId="385D8732" w14:textId="77777777" w:rsidR="00A815F9" w:rsidRDefault="00C15677">
            <w:pPr>
              <w:pStyle w:val="TableParagraph"/>
              <w:ind w:left="5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8</w:t>
            </w:r>
          </w:p>
        </w:tc>
        <w:tc>
          <w:tcPr>
            <w:tcW w:w="1634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7185F07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673D1987" w14:textId="77777777" w:rsidR="00A815F9" w:rsidRDefault="00A815F9">
      <w:pPr>
        <w:rPr>
          <w:sz w:val="2"/>
          <w:szCs w:val="2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2E0937D2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8"/>
        <w:gridCol w:w="321"/>
        <w:gridCol w:w="748"/>
        <w:gridCol w:w="782"/>
        <w:gridCol w:w="777"/>
        <w:gridCol w:w="782"/>
        <w:gridCol w:w="950"/>
        <w:gridCol w:w="5049"/>
        <w:gridCol w:w="868"/>
        <w:gridCol w:w="1564"/>
        <w:gridCol w:w="892"/>
        <w:gridCol w:w="1636"/>
      </w:tblGrid>
      <w:tr w:rsidR="00A815F9" w14:paraId="666B1C06" w14:textId="77777777">
        <w:trPr>
          <w:trHeight w:val="1977"/>
        </w:trPr>
        <w:tc>
          <w:tcPr>
            <w:tcW w:w="1559" w:type="dxa"/>
            <w:gridSpan w:val="2"/>
            <w:tcBorders>
              <w:top w:val="nil"/>
            </w:tcBorders>
            <w:shd w:val="clear" w:color="auto" w:fill="95B3D7"/>
          </w:tcPr>
          <w:p w14:paraId="32AF3CB8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top w:val="nil"/>
            </w:tcBorders>
            <w:shd w:val="clear" w:color="auto" w:fill="FF0000"/>
          </w:tcPr>
          <w:p w14:paraId="07B938F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2" w:type="dxa"/>
            <w:tcBorders>
              <w:top w:val="nil"/>
            </w:tcBorders>
            <w:shd w:val="clear" w:color="auto" w:fill="FF0000"/>
          </w:tcPr>
          <w:p w14:paraId="67CBE2B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7" w:type="dxa"/>
            <w:tcBorders>
              <w:top w:val="nil"/>
            </w:tcBorders>
            <w:shd w:val="clear" w:color="auto" w:fill="FF0000"/>
          </w:tcPr>
          <w:p w14:paraId="13C5E8D8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2" w:type="dxa"/>
            <w:tcBorders>
              <w:top w:val="nil"/>
            </w:tcBorders>
            <w:shd w:val="clear" w:color="auto" w:fill="EEECE1"/>
          </w:tcPr>
          <w:p w14:paraId="2A824FD5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7" w:type="dxa"/>
            <w:gridSpan w:val="3"/>
            <w:tcBorders>
              <w:top w:val="nil"/>
            </w:tcBorders>
          </w:tcPr>
          <w:p w14:paraId="643D5C0B" w14:textId="77777777" w:rsidR="00A815F9" w:rsidRDefault="00C15677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3" w:line="201" w:lineRule="auto"/>
              <w:ind w:right="7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Data and information shared via staff feedback mechanisms evaluating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 of COVID identifies staff and line managers being fatigued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fearful of the impact that a second wave will have on individuals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levels.</w:t>
            </w:r>
          </w:p>
          <w:p w14:paraId="2100FEA5" w14:textId="77777777" w:rsidR="00A815F9" w:rsidRDefault="00C15677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3" w:line="244" w:lineRule="exact"/>
              <w:ind w:right="7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Data and information from staf</w:t>
            </w:r>
            <w:r>
              <w:rPr>
                <w:rFonts w:ascii="Calibri" w:hAnsi="Calibri"/>
                <w:sz w:val="20"/>
              </w:rPr>
              <w:t>f engagement events have identified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existence of toxic climates in several areas/departments across the Trust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where staff have shared stories of unreasonable treatment based 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race,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disability,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ethnicity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sexuality.</w:t>
            </w:r>
          </w:p>
        </w:tc>
        <w:tc>
          <w:tcPr>
            <w:tcW w:w="1564" w:type="dxa"/>
            <w:tcBorders>
              <w:top w:val="nil"/>
            </w:tcBorders>
            <w:shd w:val="clear" w:color="auto" w:fill="95B3D7"/>
          </w:tcPr>
          <w:p w14:paraId="3E35C1F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  <w:tcBorders>
              <w:top w:val="nil"/>
            </w:tcBorders>
            <w:shd w:val="clear" w:color="auto" w:fill="FFC000"/>
          </w:tcPr>
          <w:p w14:paraId="2F5E887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6" w:type="dxa"/>
            <w:tcBorders>
              <w:top w:val="nil"/>
            </w:tcBorders>
          </w:tcPr>
          <w:p w14:paraId="58A5A9A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600E56E9" w14:textId="77777777">
        <w:trPr>
          <w:trHeight w:val="268"/>
        </w:trPr>
        <w:tc>
          <w:tcPr>
            <w:tcW w:w="15607" w:type="dxa"/>
            <w:gridSpan w:val="12"/>
            <w:tcBorders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1F497D"/>
          </w:tcPr>
          <w:p w14:paraId="361F0BA4" w14:textId="77777777" w:rsidR="00A815F9" w:rsidRDefault="00C15677">
            <w:pPr>
              <w:pStyle w:val="TableParagraph"/>
              <w:tabs>
                <w:tab w:val="left" w:pos="3475"/>
              </w:tabs>
              <w:spacing w:line="248" w:lineRule="exact"/>
              <w:ind w:left="11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Control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and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Assurance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Framework</w:t>
            </w:r>
            <w:r>
              <w:rPr>
                <w:rFonts w:ascii="Calibri"/>
                <w:b/>
                <w:color w:val="FFFFFF"/>
              </w:rPr>
              <w:tab/>
              <w:t>3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Lines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Defence</w:t>
            </w:r>
          </w:p>
        </w:tc>
      </w:tr>
      <w:tr w:rsidR="00A815F9" w14:paraId="1369E5EB" w14:textId="77777777">
        <w:trPr>
          <w:trHeight w:val="244"/>
        </w:trPr>
        <w:tc>
          <w:tcPr>
            <w:tcW w:w="1238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DDDDD"/>
          </w:tcPr>
          <w:p w14:paraId="21291BA9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0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4116F544" w14:textId="77777777" w:rsidR="00A815F9" w:rsidRDefault="00C15677">
            <w:pPr>
              <w:pStyle w:val="TableParagraph"/>
              <w:spacing w:line="224" w:lineRule="exact"/>
              <w:ind w:left="160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1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st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5049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28CC077F" w14:textId="77777777" w:rsidR="00A815F9" w:rsidRDefault="00C15677">
            <w:pPr>
              <w:pStyle w:val="TableParagraph"/>
              <w:spacing w:line="224" w:lineRule="exact"/>
              <w:ind w:left="192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2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nd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4960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36486C27" w14:textId="77777777" w:rsidR="00A815F9" w:rsidRDefault="00C15677">
            <w:pPr>
              <w:pStyle w:val="TableParagraph"/>
              <w:spacing w:line="224" w:lineRule="exact"/>
              <w:ind w:left="189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rd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</w:tr>
      <w:tr w:rsidR="00A815F9" w14:paraId="13CE8455" w14:textId="77777777">
        <w:trPr>
          <w:trHeight w:val="7185"/>
        </w:trPr>
        <w:tc>
          <w:tcPr>
            <w:tcW w:w="1238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60A6225D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0813A4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8A49BBD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DF7907B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D6E8AF6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4D5D5C2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A765DE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9FC3184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B04785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58842FF" w14:textId="77777777" w:rsidR="00A815F9" w:rsidRDefault="00A815F9">
            <w:pPr>
              <w:pStyle w:val="TableParagraph"/>
              <w:spacing w:before="11"/>
              <w:rPr>
                <w:rFonts w:ascii="Calibri"/>
                <w:b/>
                <w:sz w:val="21"/>
              </w:rPr>
            </w:pPr>
          </w:p>
          <w:p w14:paraId="277EF160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Controls:</w:t>
            </w:r>
          </w:p>
        </w:tc>
        <w:tc>
          <w:tcPr>
            <w:tcW w:w="4360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4BFEC751" w14:textId="77777777" w:rsidR="00A815F9" w:rsidRDefault="00C15677">
            <w:pPr>
              <w:pStyle w:val="TableParagraph"/>
              <w:numPr>
                <w:ilvl w:val="0"/>
                <w:numId w:val="54"/>
              </w:numPr>
              <w:tabs>
                <w:tab w:val="left" w:pos="472"/>
                <w:tab w:val="left" w:pos="473"/>
              </w:tabs>
              <w:spacing w:before="5" w:line="199" w:lineRule="auto"/>
              <w:ind w:right="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Values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launched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evaluated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</w:p>
          <w:p w14:paraId="0831474B" w14:textId="77777777" w:rsidR="00A815F9" w:rsidRDefault="00C15677">
            <w:pPr>
              <w:pStyle w:val="TableParagraph"/>
              <w:numPr>
                <w:ilvl w:val="0"/>
                <w:numId w:val="54"/>
              </w:numPr>
              <w:tabs>
                <w:tab w:val="left" w:pos="472"/>
                <w:tab w:val="left" w:pos="473"/>
                <w:tab w:val="left" w:pos="1122"/>
                <w:tab w:val="left" w:pos="2414"/>
                <w:tab w:val="left" w:pos="2993"/>
              </w:tabs>
              <w:spacing w:before="15" w:line="199" w:lineRule="auto"/>
              <w:ind w:right="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z w:val="20"/>
              </w:rPr>
              <w:tab/>
              <w:t>engagement</w:t>
            </w:r>
            <w:r>
              <w:rPr>
                <w:rFonts w:ascii="Calibri" w:hAnsi="Calibri"/>
                <w:sz w:val="20"/>
              </w:rPr>
              <w:tab/>
              <w:t>and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1"/>
                <w:sz w:val="20"/>
              </w:rPr>
              <w:t>communication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6588CC0E" w14:textId="77777777" w:rsidR="00A815F9" w:rsidRDefault="00C15677">
            <w:pPr>
              <w:pStyle w:val="TableParagraph"/>
              <w:numPr>
                <w:ilvl w:val="0"/>
                <w:numId w:val="54"/>
              </w:numPr>
              <w:tabs>
                <w:tab w:val="left" w:pos="472"/>
                <w:tab w:val="left" w:pos="473"/>
              </w:tabs>
              <w:spacing w:line="25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Policy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zero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tolerance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violence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4C091DAF" w14:textId="77777777" w:rsidR="00A815F9" w:rsidRDefault="00C15677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spacing w:before="17" w:line="201" w:lineRule="auto"/>
              <w:ind w:right="8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Behaviour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 of practicing behaviours in action 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IPDR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</w:p>
          <w:p w14:paraId="14C4B24C" w14:textId="77777777" w:rsidR="00A815F9" w:rsidRDefault="00C15677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spacing w:before="11" w:line="201" w:lineRule="auto"/>
              <w:ind w:right="8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Values based appraisal process in place which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incorporates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Talent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track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access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progression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promotion</w:t>
            </w:r>
          </w:p>
          <w:p w14:paraId="58F8BA6A" w14:textId="77777777" w:rsidR="00A815F9" w:rsidRDefault="00C15677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spacing w:before="11" w:line="199" w:lineRule="auto"/>
              <w:ind w:right="8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Increased engagement through engagements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champions</w:t>
            </w:r>
          </w:p>
          <w:p w14:paraId="5914662C" w14:textId="77777777" w:rsidR="00A815F9" w:rsidRDefault="00C15677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spacing w:before="15" w:line="199" w:lineRule="auto"/>
              <w:ind w:right="8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Wellbeing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holistic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offering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developed.</w:t>
            </w:r>
          </w:p>
          <w:p w14:paraId="7EA094E0" w14:textId="77777777" w:rsidR="00A815F9" w:rsidRDefault="00C15677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spacing w:before="14" w:line="199" w:lineRule="auto"/>
              <w:ind w:right="8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Internal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mental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awareness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champions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identified.</w:t>
            </w:r>
          </w:p>
          <w:p w14:paraId="717C4EFB" w14:textId="77777777" w:rsidR="00A815F9" w:rsidRDefault="00C15677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spacing w:before="13" w:line="201" w:lineRule="auto"/>
              <w:ind w:right="8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Restorative Just Culture work initiated and 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casework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triaged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opportunities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early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resolution.</w:t>
            </w:r>
          </w:p>
          <w:p w14:paraId="48EEEBE5" w14:textId="77777777" w:rsidR="00A815F9" w:rsidRDefault="00C15677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spacing w:before="11" w:line="201" w:lineRule="auto"/>
              <w:ind w:right="8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Staff in at risk groups have been identified 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appropriately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according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Wellbeing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Stratified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Assessments.</w:t>
            </w:r>
          </w:p>
          <w:p w14:paraId="10DC7BA6" w14:textId="77777777" w:rsidR="00A815F9" w:rsidRDefault="00C15677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spacing w:before="11" w:line="201" w:lineRule="auto"/>
              <w:ind w:right="8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Staff identified as at higher risk of contracting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 and potentially suffering from more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severe symptoms are prioritised for Covid-19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vaccine.</w:t>
            </w:r>
          </w:p>
        </w:tc>
        <w:tc>
          <w:tcPr>
            <w:tcW w:w="5049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75803F68" w14:textId="77777777" w:rsidR="00A815F9" w:rsidRDefault="00C15677">
            <w:pPr>
              <w:pStyle w:val="TableParagraph"/>
              <w:numPr>
                <w:ilvl w:val="0"/>
                <w:numId w:val="53"/>
              </w:numPr>
              <w:tabs>
                <w:tab w:val="left" w:pos="476"/>
              </w:tabs>
              <w:spacing w:before="5" w:line="199" w:lineRule="auto"/>
              <w:ind w:right="8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Head of Talent, Resourcing and Inclusion appointed 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</w:p>
          <w:p w14:paraId="540D6A26" w14:textId="77777777" w:rsidR="00A815F9" w:rsidRDefault="00C15677">
            <w:pPr>
              <w:pStyle w:val="TableParagraph"/>
              <w:numPr>
                <w:ilvl w:val="0"/>
                <w:numId w:val="53"/>
              </w:numPr>
              <w:tabs>
                <w:tab w:val="left" w:pos="476"/>
              </w:tabs>
              <w:spacing w:before="13" w:line="201" w:lineRule="auto"/>
              <w:ind w:right="8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Analysis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against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People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against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actions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Valuing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PODC.</w:t>
            </w:r>
          </w:p>
          <w:p w14:paraId="21AE06E7" w14:textId="77777777" w:rsidR="00A815F9" w:rsidRDefault="00C15677">
            <w:pPr>
              <w:pStyle w:val="TableParagraph"/>
              <w:numPr>
                <w:ilvl w:val="0"/>
                <w:numId w:val="53"/>
              </w:numPr>
              <w:tabs>
                <w:tab w:val="left" w:pos="476"/>
              </w:tabs>
              <w:spacing w:before="18" w:line="196" w:lineRule="auto"/>
              <w:ind w:right="8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PODC approved measures to monitor progress against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Pledge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place.</w:t>
            </w:r>
          </w:p>
          <w:p w14:paraId="2C4B9041" w14:textId="77777777" w:rsidR="00A815F9" w:rsidRDefault="00C15677">
            <w:pPr>
              <w:pStyle w:val="TableParagraph"/>
              <w:numPr>
                <w:ilvl w:val="0"/>
                <w:numId w:val="53"/>
              </w:numPr>
              <w:tabs>
                <w:tab w:val="left" w:pos="476"/>
              </w:tabs>
              <w:spacing w:before="11" w:line="201" w:lineRule="auto"/>
              <w:ind w:right="85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funding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training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implementation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restorative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learning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culture.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Cohorts for Walsall reserved for April/May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2021.</w:t>
            </w:r>
          </w:p>
          <w:p w14:paraId="69E9DA43" w14:textId="77777777" w:rsidR="00A815F9" w:rsidRDefault="00C15677">
            <w:pPr>
              <w:pStyle w:val="TableParagraph"/>
              <w:numPr>
                <w:ilvl w:val="0"/>
                <w:numId w:val="53"/>
              </w:numPr>
              <w:tabs>
                <w:tab w:val="left" w:pos="476"/>
              </w:tabs>
              <w:spacing w:line="252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F2SU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agreed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place.</w:t>
            </w:r>
          </w:p>
          <w:p w14:paraId="4B673593" w14:textId="77777777" w:rsidR="00A815F9" w:rsidRDefault="00C15677">
            <w:pPr>
              <w:pStyle w:val="TableParagraph"/>
              <w:numPr>
                <w:ilvl w:val="0"/>
                <w:numId w:val="53"/>
              </w:numPr>
              <w:tabs>
                <w:tab w:val="left" w:pos="476"/>
              </w:tabs>
              <w:spacing w:before="17" w:line="201" w:lineRule="auto"/>
              <w:ind w:right="8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Accredited RCN training programme for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60 Cultural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Ambassadors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recruitment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selection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processes.</w:t>
            </w:r>
          </w:p>
          <w:p w14:paraId="517F1E32" w14:textId="77777777" w:rsidR="00A815F9" w:rsidRDefault="00C15677">
            <w:pPr>
              <w:pStyle w:val="TableParagraph"/>
              <w:numPr>
                <w:ilvl w:val="0"/>
                <w:numId w:val="53"/>
              </w:numPr>
              <w:tabs>
                <w:tab w:val="left" w:pos="476"/>
              </w:tabs>
              <w:spacing w:before="11" w:line="201" w:lineRule="auto"/>
              <w:ind w:right="8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Outcomes of additional HR/OD to support work areas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 complex people needs and poor staff experience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monitored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PODC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Programme.</w:t>
            </w:r>
          </w:p>
          <w:p w14:paraId="14B63D2F" w14:textId="77777777" w:rsidR="00A815F9" w:rsidRDefault="00C15677">
            <w:pPr>
              <w:pStyle w:val="TableParagraph"/>
              <w:numPr>
                <w:ilvl w:val="0"/>
                <w:numId w:val="53"/>
              </w:numPr>
              <w:tabs>
                <w:tab w:val="left" w:pos="476"/>
              </w:tabs>
              <w:spacing w:before="16" w:line="199" w:lineRule="auto"/>
              <w:ind w:right="8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Internal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Mental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Aider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network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established,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accredited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training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network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contact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details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available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promoted.</w:t>
            </w:r>
          </w:p>
          <w:p w14:paraId="2E55DF76" w14:textId="77777777" w:rsidR="00A815F9" w:rsidRDefault="00C15677">
            <w:pPr>
              <w:pStyle w:val="TableParagraph"/>
              <w:numPr>
                <w:ilvl w:val="0"/>
                <w:numId w:val="53"/>
              </w:numPr>
              <w:tabs>
                <w:tab w:val="left" w:pos="476"/>
              </w:tabs>
              <w:spacing w:before="13" w:line="201" w:lineRule="auto"/>
              <w:ind w:right="8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15 x Freedom to Speak Up Confidential Contact Links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appointed to support healthy workplace speaking up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climate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signposting.</w:t>
            </w:r>
          </w:p>
          <w:p w14:paraId="2F6A6BDD" w14:textId="77777777" w:rsidR="00A815F9" w:rsidRDefault="00C15677">
            <w:pPr>
              <w:pStyle w:val="TableParagraph"/>
              <w:numPr>
                <w:ilvl w:val="0"/>
                <w:numId w:val="53"/>
              </w:numPr>
              <w:tabs>
                <w:tab w:val="left" w:pos="476"/>
              </w:tabs>
              <w:spacing w:before="1" w:line="244" w:lineRule="exact"/>
              <w:ind w:right="8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Strategic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intenti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formalise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strategic alliance to support learning and development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opportunities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managers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</w:p>
        </w:tc>
        <w:tc>
          <w:tcPr>
            <w:tcW w:w="4960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20B8C764" w14:textId="77777777" w:rsidR="00A815F9" w:rsidRDefault="00C15677">
            <w:pPr>
              <w:pStyle w:val="TableParagraph"/>
              <w:numPr>
                <w:ilvl w:val="0"/>
                <w:numId w:val="52"/>
              </w:numPr>
              <w:tabs>
                <w:tab w:val="left" w:pos="477"/>
              </w:tabs>
              <w:spacing w:line="241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Quarterly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deep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key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metrics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CCG.</w:t>
            </w:r>
          </w:p>
          <w:p w14:paraId="6BC61374" w14:textId="77777777" w:rsidR="00A815F9" w:rsidRDefault="00C15677">
            <w:pPr>
              <w:pStyle w:val="TableParagraph"/>
              <w:numPr>
                <w:ilvl w:val="0"/>
                <w:numId w:val="52"/>
              </w:numPr>
              <w:tabs>
                <w:tab w:val="left" w:pos="477"/>
              </w:tabs>
              <w:spacing w:before="19" w:line="199" w:lineRule="auto"/>
              <w:ind w:right="7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BCWB STP People Plan in development to support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People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Plan.</w:t>
            </w:r>
          </w:p>
          <w:p w14:paraId="28E537F6" w14:textId="77777777" w:rsidR="00A815F9" w:rsidRDefault="00C15677">
            <w:pPr>
              <w:pStyle w:val="TableParagraph"/>
              <w:numPr>
                <w:ilvl w:val="0"/>
                <w:numId w:val="52"/>
              </w:numPr>
              <w:tabs>
                <w:tab w:val="left" w:pos="477"/>
              </w:tabs>
              <w:spacing w:before="14" w:line="199" w:lineRule="auto"/>
              <w:ind w:right="8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Midlands NHSE&amp;I monitoring of individual COVID-19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performance.</w:t>
            </w:r>
          </w:p>
          <w:p w14:paraId="7CA0A4B7" w14:textId="77777777" w:rsidR="00A815F9" w:rsidRDefault="00C15677">
            <w:pPr>
              <w:pStyle w:val="TableParagraph"/>
              <w:numPr>
                <w:ilvl w:val="0"/>
                <w:numId w:val="52"/>
              </w:numPr>
              <w:tabs>
                <w:tab w:val="left" w:pos="477"/>
              </w:tabs>
              <w:spacing w:before="12" w:line="201" w:lineRule="auto"/>
              <w:ind w:right="7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NHSE&amp;I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monitoring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regarding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uptake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4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flu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programme.</w:t>
            </w:r>
          </w:p>
          <w:p w14:paraId="39DC0435" w14:textId="77777777" w:rsidR="00A815F9" w:rsidRDefault="00C15677">
            <w:pPr>
              <w:pStyle w:val="TableParagraph"/>
              <w:numPr>
                <w:ilvl w:val="0"/>
                <w:numId w:val="52"/>
              </w:numPr>
              <w:tabs>
                <w:tab w:val="left" w:pos="477"/>
              </w:tabs>
              <w:spacing w:before="14" w:line="199" w:lineRule="auto"/>
              <w:ind w:right="7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WRES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WDES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outcomes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monitored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regional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NHSE&amp;I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level.</w:t>
            </w:r>
          </w:p>
          <w:p w14:paraId="489A2551" w14:textId="77777777" w:rsidR="00A815F9" w:rsidRDefault="00C15677">
            <w:pPr>
              <w:pStyle w:val="TableParagraph"/>
              <w:numPr>
                <w:ilvl w:val="0"/>
                <w:numId w:val="52"/>
              </w:numPr>
              <w:tabs>
                <w:tab w:val="left" w:pos="477"/>
              </w:tabs>
              <w:spacing w:before="15" w:line="199" w:lineRule="auto"/>
              <w:ind w:right="8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ESR external quality review to be undertaken in Q4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20/21.</w:t>
            </w:r>
          </w:p>
          <w:p w14:paraId="5C9679E1" w14:textId="77777777" w:rsidR="00A815F9" w:rsidRDefault="00C15677">
            <w:pPr>
              <w:pStyle w:val="TableParagraph"/>
              <w:numPr>
                <w:ilvl w:val="0"/>
                <w:numId w:val="52"/>
              </w:numPr>
              <w:tabs>
                <w:tab w:val="left" w:pos="477"/>
              </w:tabs>
              <w:spacing w:before="14" w:line="199" w:lineRule="auto"/>
              <w:ind w:right="8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2020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Survey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indicator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engagement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enable</w:t>
            </w:r>
            <w:r>
              <w:rPr>
                <w:rFonts w:ascii="Calibri" w:hAnsi="Calibri"/>
                <w:spacing w:val="4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local,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</w:t>
            </w:r>
            <w:r>
              <w:rPr>
                <w:rFonts w:ascii="Calibri" w:hAnsi="Calibri"/>
                <w:sz w:val="20"/>
              </w:rPr>
              <w:t>ional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benchmarking.</w:t>
            </w:r>
          </w:p>
        </w:tc>
      </w:tr>
    </w:tbl>
    <w:p w14:paraId="74B77150" w14:textId="77777777" w:rsidR="00A815F9" w:rsidRDefault="00A815F9">
      <w:pPr>
        <w:spacing w:line="199" w:lineRule="auto"/>
        <w:jc w:val="both"/>
        <w:rPr>
          <w:rFonts w:ascii="Calibri" w:hAnsi="Calibri"/>
          <w:sz w:val="20"/>
        </w:rPr>
        <w:sectPr w:rsidR="00A815F9">
          <w:pgSz w:w="16840" w:h="11900" w:orient="landscape"/>
          <w:pgMar w:top="860" w:right="440" w:bottom="1140" w:left="460" w:header="165" w:footer="1004" w:gutter="0"/>
          <w:cols w:space="720"/>
        </w:sectPr>
      </w:pPr>
    </w:p>
    <w:p w14:paraId="3C83125C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3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8"/>
        <w:gridCol w:w="4363"/>
        <w:gridCol w:w="5049"/>
        <w:gridCol w:w="4963"/>
      </w:tblGrid>
      <w:tr w:rsidR="00A815F9" w14:paraId="415024D7" w14:textId="77777777">
        <w:trPr>
          <w:trHeight w:val="3220"/>
        </w:trPr>
        <w:tc>
          <w:tcPr>
            <w:tcW w:w="1238" w:type="dxa"/>
            <w:shd w:val="clear" w:color="auto" w:fill="4F81BD"/>
          </w:tcPr>
          <w:p w14:paraId="0B64167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3" w:type="dxa"/>
          </w:tcPr>
          <w:p w14:paraId="19BF5C54" w14:textId="77777777" w:rsidR="00A815F9" w:rsidRDefault="00C15677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spacing w:before="3" w:line="201" w:lineRule="auto"/>
              <w:ind w:right="8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measures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identified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monitor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against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inequalities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employment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inequality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Walsall.</w:t>
            </w:r>
          </w:p>
          <w:p w14:paraId="5D45CEB7" w14:textId="77777777" w:rsidR="00A815F9" w:rsidRDefault="00C15677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spacing w:before="14" w:line="201" w:lineRule="auto"/>
              <w:ind w:right="9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range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/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commissioned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departments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/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teams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difficulty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where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experience.</w:t>
            </w:r>
          </w:p>
          <w:p w14:paraId="5A183844" w14:textId="77777777" w:rsidR="00A815F9" w:rsidRDefault="00C15677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spacing w:before="14" w:line="201" w:lineRule="auto"/>
              <w:ind w:right="9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Point of Care Foundation Team Time model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steering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group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Team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Time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launch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Q4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20/21.</w:t>
            </w:r>
          </w:p>
          <w:p w14:paraId="6E337738" w14:textId="77777777" w:rsidR="00A815F9" w:rsidRDefault="00C15677">
            <w:pPr>
              <w:pStyle w:val="TableParagraph"/>
              <w:numPr>
                <w:ilvl w:val="0"/>
                <w:numId w:val="51"/>
              </w:numPr>
              <w:tabs>
                <w:tab w:val="left" w:pos="471"/>
              </w:tabs>
              <w:spacing w:line="244" w:lineRule="exact"/>
              <w:ind w:right="9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Customer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satisfaction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survey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Advisory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completed.</w:t>
            </w:r>
          </w:p>
        </w:tc>
        <w:tc>
          <w:tcPr>
            <w:tcW w:w="5049" w:type="dxa"/>
          </w:tcPr>
          <w:p w14:paraId="47719C79" w14:textId="77777777" w:rsidR="00A815F9" w:rsidRDefault="00C15677">
            <w:pPr>
              <w:pStyle w:val="TableParagraph"/>
              <w:spacing w:line="229" w:lineRule="exact"/>
              <w:ind w:left="467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Healthcare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NHS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have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commenced.</w:t>
            </w:r>
          </w:p>
          <w:p w14:paraId="6C8CB4FB" w14:textId="77777777" w:rsidR="00A815F9" w:rsidRDefault="00C15677">
            <w:pPr>
              <w:pStyle w:val="TableParagraph"/>
              <w:numPr>
                <w:ilvl w:val="0"/>
                <w:numId w:val="50"/>
              </w:numPr>
              <w:tabs>
                <w:tab w:val="left" w:pos="468"/>
              </w:tabs>
              <w:spacing w:before="22" w:line="199" w:lineRule="auto"/>
              <w:ind w:right="9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Fixed term appointment of Consultant of Occupational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Medicine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extended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until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February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2022.</w:t>
            </w:r>
          </w:p>
          <w:p w14:paraId="6D07F804" w14:textId="77777777" w:rsidR="00A815F9" w:rsidRDefault="00C15677">
            <w:pPr>
              <w:pStyle w:val="TableParagraph"/>
              <w:numPr>
                <w:ilvl w:val="0"/>
                <w:numId w:val="50"/>
              </w:numPr>
              <w:tabs>
                <w:tab w:val="left" w:pos="468"/>
              </w:tabs>
              <w:spacing w:before="12" w:line="201" w:lineRule="auto"/>
              <w:ind w:right="9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Audit of redeployment decisions for front line workers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understand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extent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which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their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 and safety is protected has been completed 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(January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2021).</w:t>
            </w:r>
          </w:p>
          <w:p w14:paraId="65C2B4F3" w14:textId="77777777" w:rsidR="00A815F9" w:rsidRDefault="00C15677">
            <w:pPr>
              <w:pStyle w:val="TableParagraph"/>
              <w:numPr>
                <w:ilvl w:val="0"/>
                <w:numId w:val="50"/>
              </w:numPr>
              <w:tabs>
                <w:tab w:val="left" w:pos="468"/>
              </w:tabs>
              <w:spacing w:before="16" w:line="199" w:lineRule="auto"/>
              <w:ind w:right="9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F2SU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Coordinator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appointed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six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months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activities.</w:t>
            </w:r>
          </w:p>
        </w:tc>
        <w:tc>
          <w:tcPr>
            <w:tcW w:w="4963" w:type="dxa"/>
          </w:tcPr>
          <w:p w14:paraId="79A4C616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2A94156E" w14:textId="77777777">
        <w:trPr>
          <w:trHeight w:val="2543"/>
        </w:trPr>
        <w:tc>
          <w:tcPr>
            <w:tcW w:w="1238" w:type="dxa"/>
            <w:shd w:val="clear" w:color="auto" w:fill="4F81BD"/>
          </w:tcPr>
          <w:p w14:paraId="3AA226D8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9B90508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A02F892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14:paraId="6F06CBD5" w14:textId="77777777" w:rsidR="00A815F9" w:rsidRDefault="00C15677">
            <w:pPr>
              <w:pStyle w:val="TableParagraph"/>
              <w:spacing w:line="204" w:lineRule="auto"/>
              <w:ind w:left="110" w:right="48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Control</w:t>
            </w:r>
          </w:p>
        </w:tc>
        <w:tc>
          <w:tcPr>
            <w:tcW w:w="14375" w:type="dxa"/>
            <w:gridSpan w:val="3"/>
            <w:shd w:val="clear" w:color="auto" w:fill="DBE5F1"/>
          </w:tcPr>
          <w:p w14:paraId="72C69F90" w14:textId="77777777" w:rsidR="00A815F9" w:rsidRDefault="00C15677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approved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could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inhibit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scale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towards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culture</w:t>
            </w:r>
          </w:p>
          <w:p w14:paraId="48E45AD0" w14:textId="77777777" w:rsidR="00A815F9" w:rsidRDefault="00C15677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Approaches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insufficiently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robust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scale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meaningful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change</w:t>
            </w:r>
          </w:p>
          <w:p w14:paraId="7B7CAF02" w14:textId="77777777" w:rsidR="00A815F9" w:rsidRDefault="00C15677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Current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Policy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purpose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–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legacy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policies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aligned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</w:p>
          <w:p w14:paraId="7952CA92" w14:textId="77777777" w:rsidR="00A815F9" w:rsidRDefault="00C15677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infancy</w:t>
            </w:r>
          </w:p>
          <w:p w14:paraId="78324423" w14:textId="77777777" w:rsidR="00A815F9" w:rsidRDefault="00C15677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competency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available,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complete</w:t>
            </w:r>
          </w:p>
          <w:p w14:paraId="3B6CF1B8" w14:textId="77777777" w:rsidR="00A815F9" w:rsidRDefault="00C15677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Resourcing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stable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metrics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still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demonstrate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adverse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trends</w:t>
            </w:r>
          </w:p>
          <w:p w14:paraId="5D81F530" w14:textId="77777777" w:rsidR="00A815F9" w:rsidRDefault="00C15677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developed.</w:t>
            </w:r>
          </w:p>
          <w:p w14:paraId="5DA80801" w14:textId="77777777" w:rsidR="00A815F9" w:rsidRDefault="00C15677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Ensuring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identified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protected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against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redeployment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enhance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safety.</w:t>
            </w:r>
          </w:p>
          <w:p w14:paraId="1247F8D7" w14:textId="77777777" w:rsidR="00A815F9" w:rsidRDefault="00C15677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Ensuring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stratified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purpose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tool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January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2021).</w:t>
            </w:r>
          </w:p>
          <w:p w14:paraId="6E2207DA" w14:textId="77777777" w:rsidR="00A815F9" w:rsidRDefault="00C15677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9"/>
              </w:tabs>
              <w:spacing w:line="247" w:lineRule="exact"/>
              <w:ind w:left="46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formally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introduced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 People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2021.</w:t>
            </w:r>
          </w:p>
        </w:tc>
      </w:tr>
      <w:tr w:rsidR="00A815F9" w14:paraId="5855E761" w14:textId="77777777">
        <w:trPr>
          <w:trHeight w:val="3729"/>
        </w:trPr>
        <w:tc>
          <w:tcPr>
            <w:tcW w:w="1238" w:type="dxa"/>
            <w:shd w:val="clear" w:color="auto" w:fill="4F81BD"/>
          </w:tcPr>
          <w:p w14:paraId="0E06F1B5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B7370F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6C08C44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3D1E7D1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6B711F9" w14:textId="77777777" w:rsidR="00A815F9" w:rsidRDefault="00A815F9">
            <w:pPr>
              <w:pStyle w:val="TableParagraph"/>
              <w:spacing w:before="13"/>
              <w:rPr>
                <w:rFonts w:ascii="Calibri"/>
                <w:b/>
                <w:sz w:val="21"/>
              </w:rPr>
            </w:pPr>
          </w:p>
          <w:p w14:paraId="08393728" w14:textId="77777777" w:rsidR="00A815F9" w:rsidRDefault="00C15677">
            <w:pPr>
              <w:pStyle w:val="TableParagraph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Assurance:</w:t>
            </w:r>
          </w:p>
        </w:tc>
        <w:tc>
          <w:tcPr>
            <w:tcW w:w="4363" w:type="dxa"/>
          </w:tcPr>
          <w:p w14:paraId="1605A7C4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  <w:sz w:val="18"/>
              </w:rPr>
            </w:pPr>
          </w:p>
          <w:p w14:paraId="7201C073" w14:textId="77777777" w:rsidR="00A815F9" w:rsidRDefault="00C15677">
            <w:pPr>
              <w:pStyle w:val="TableParagraph"/>
              <w:numPr>
                <w:ilvl w:val="0"/>
                <w:numId w:val="48"/>
              </w:numPr>
              <w:tabs>
                <w:tab w:val="left" w:pos="470"/>
                <w:tab w:val="left" w:pos="471"/>
              </w:tabs>
              <w:spacing w:line="199" w:lineRule="auto"/>
              <w:ind w:right="12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Engaging with the wider Trust and TMB on co-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designing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</w:p>
          <w:p w14:paraId="4840E919" w14:textId="77777777" w:rsidR="00A815F9" w:rsidRDefault="00C15677">
            <w:pPr>
              <w:pStyle w:val="TableParagraph"/>
              <w:spacing w:before="6" w:line="199" w:lineRule="auto"/>
              <w:ind w:left="470" w:right="46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– work packages and delivery through 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</w:p>
          <w:p w14:paraId="7D3B3E84" w14:textId="77777777" w:rsidR="00A815F9" w:rsidRDefault="00C15677">
            <w:pPr>
              <w:pStyle w:val="TableParagraph"/>
              <w:numPr>
                <w:ilvl w:val="0"/>
                <w:numId w:val="48"/>
              </w:numPr>
              <w:tabs>
                <w:tab w:val="left" w:pos="470"/>
                <w:tab w:val="left" w:pos="471"/>
              </w:tabs>
              <w:spacing w:before="10" w:line="204" w:lineRule="auto"/>
              <w:ind w:right="11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BAME decision making forum has been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established to advise and guide the Trust in its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understa</w:t>
            </w:r>
            <w:r>
              <w:rPr>
                <w:rFonts w:ascii="Calibri" w:hAnsi="Calibri"/>
                <w:sz w:val="20"/>
              </w:rPr>
              <w:t>nding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issues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facing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 BAME backgrounds in the workplace and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what measures can be taken to improve their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experiences.</w:t>
            </w:r>
          </w:p>
          <w:p w14:paraId="64DA575F" w14:textId="77777777" w:rsidR="00A815F9" w:rsidRDefault="00C15677">
            <w:pPr>
              <w:pStyle w:val="TableParagraph"/>
              <w:numPr>
                <w:ilvl w:val="0"/>
                <w:numId w:val="48"/>
              </w:numPr>
              <w:tabs>
                <w:tab w:val="left" w:pos="471"/>
              </w:tabs>
              <w:spacing w:before="4" w:line="201" w:lineRule="auto"/>
              <w:ind w:right="9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Audit of Individual COVID-19 Risk Assessments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undertaken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understand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outcomes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measures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protect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staff.</w:t>
            </w:r>
          </w:p>
        </w:tc>
        <w:tc>
          <w:tcPr>
            <w:tcW w:w="5049" w:type="dxa"/>
          </w:tcPr>
          <w:p w14:paraId="2756B673" w14:textId="77777777" w:rsidR="00A815F9" w:rsidRDefault="00C15677">
            <w:pPr>
              <w:pStyle w:val="TableParagraph"/>
              <w:numPr>
                <w:ilvl w:val="0"/>
                <w:numId w:val="47"/>
              </w:numPr>
              <w:tabs>
                <w:tab w:val="left" w:pos="471"/>
              </w:tabs>
              <w:spacing w:before="10" w:line="199" w:lineRule="auto"/>
              <w:ind w:right="47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People and OD committee of the Board in place to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seek assurance, through the cycle of business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metric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trends.</w:t>
            </w:r>
          </w:p>
          <w:p w14:paraId="44A21293" w14:textId="77777777" w:rsidR="00A815F9" w:rsidRDefault="00C15677">
            <w:pPr>
              <w:pStyle w:val="TableParagraph"/>
              <w:numPr>
                <w:ilvl w:val="0"/>
                <w:numId w:val="47"/>
              </w:numPr>
              <w:tabs>
                <w:tab w:val="left" w:pos="470"/>
                <w:tab w:val="left" w:pos="471"/>
              </w:tabs>
              <w:spacing w:before="13" w:line="201" w:lineRule="auto"/>
              <w:ind w:right="25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EDI group led by a Non-Executive director in place to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 approach to EDI and delivery of metrics in the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EDI strategy framework and Equality Impact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Assessment.</w:t>
            </w:r>
          </w:p>
          <w:p w14:paraId="18AF5F1B" w14:textId="77777777" w:rsidR="00A815F9" w:rsidRDefault="00C15677">
            <w:pPr>
              <w:pStyle w:val="TableParagraph"/>
              <w:numPr>
                <w:ilvl w:val="0"/>
                <w:numId w:val="47"/>
              </w:numPr>
              <w:tabs>
                <w:tab w:val="left" w:pos="471"/>
              </w:tabs>
              <w:spacing w:before="14" w:line="201" w:lineRule="auto"/>
              <w:ind w:right="38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PODC receive monthly updates regarding to assure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robust arrangements in place to support coll</w:t>
            </w:r>
            <w:r>
              <w:rPr>
                <w:rFonts w:ascii="Calibri" w:hAnsi="Calibri"/>
                <w:sz w:val="20"/>
              </w:rPr>
              <w:t>eagues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COVID.</w:t>
            </w:r>
          </w:p>
          <w:p w14:paraId="1AE05026" w14:textId="77777777" w:rsidR="00A815F9" w:rsidRDefault="00C15677">
            <w:pPr>
              <w:pStyle w:val="TableParagraph"/>
              <w:numPr>
                <w:ilvl w:val="0"/>
                <w:numId w:val="47"/>
              </w:numPr>
              <w:tabs>
                <w:tab w:val="left" w:pos="471"/>
              </w:tabs>
              <w:spacing w:line="249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BAME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cabinet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focus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EDI.</w:t>
            </w:r>
          </w:p>
          <w:p w14:paraId="2A6F8445" w14:textId="77777777" w:rsidR="00A815F9" w:rsidRDefault="00C15677">
            <w:pPr>
              <w:pStyle w:val="TableParagraph"/>
              <w:numPr>
                <w:ilvl w:val="0"/>
                <w:numId w:val="47"/>
              </w:numPr>
              <w:tabs>
                <w:tab w:val="left" w:pos="470"/>
                <w:tab w:val="left" w:pos="471"/>
              </w:tabs>
              <w:spacing w:before="19" w:line="199" w:lineRule="auto"/>
              <w:ind w:right="16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Board development sessions to support co-design 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approval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October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2020.</w:t>
            </w:r>
          </w:p>
          <w:p w14:paraId="133202F7" w14:textId="77777777" w:rsidR="00A815F9" w:rsidRDefault="00C15677">
            <w:pPr>
              <w:pStyle w:val="TableParagraph"/>
              <w:numPr>
                <w:ilvl w:val="0"/>
                <w:numId w:val="47"/>
              </w:numPr>
              <w:tabs>
                <w:tab w:val="left" w:pos="470"/>
                <w:tab w:val="left" w:pos="471"/>
              </w:tabs>
              <w:spacing w:line="244" w:lineRule="exact"/>
              <w:ind w:right="29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Staff Inclusion Network established in May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meetings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Network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</w:p>
        </w:tc>
        <w:tc>
          <w:tcPr>
            <w:tcW w:w="4963" w:type="dxa"/>
          </w:tcPr>
          <w:p w14:paraId="00A8848B" w14:textId="77777777" w:rsidR="00A815F9" w:rsidRDefault="00C15677">
            <w:pPr>
              <w:pStyle w:val="TableParagraph"/>
              <w:numPr>
                <w:ilvl w:val="0"/>
                <w:numId w:val="46"/>
              </w:numPr>
              <w:tabs>
                <w:tab w:val="left" w:pos="365"/>
                <w:tab w:val="left" w:pos="366"/>
              </w:tabs>
              <w:spacing w:before="137" w:line="201" w:lineRule="auto"/>
              <w:ind w:right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NHSi working with the Trust to develop the FTSU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 and to develop a strategic framework by Q2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FTSU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2020-2021</w:t>
            </w:r>
          </w:p>
          <w:p w14:paraId="5BF16E8F" w14:textId="77777777" w:rsidR="00A815F9" w:rsidRDefault="00C15677">
            <w:pPr>
              <w:pStyle w:val="TableParagraph"/>
              <w:numPr>
                <w:ilvl w:val="0"/>
                <w:numId w:val="46"/>
              </w:numPr>
              <w:tabs>
                <w:tab w:val="left" w:pos="365"/>
                <w:tab w:val="left" w:pos="367"/>
              </w:tabs>
              <w:spacing w:before="12" w:line="201" w:lineRule="auto"/>
              <w:ind w:right="11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 Leadership Academy working with the Trust 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developing leadership capacity and capability,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delivery was scheduled for Q1 2020-21, paused due 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 response.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Revised implementation plan agreed at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TMB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Q1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2021.</w:t>
            </w:r>
          </w:p>
          <w:p w14:paraId="582B4847" w14:textId="77777777" w:rsidR="00A815F9" w:rsidRDefault="00C15677">
            <w:pPr>
              <w:pStyle w:val="TableParagraph"/>
              <w:numPr>
                <w:ilvl w:val="0"/>
                <w:numId w:val="46"/>
              </w:numPr>
              <w:tabs>
                <w:tab w:val="left" w:pos="365"/>
                <w:tab w:val="left" w:pos="366"/>
              </w:tabs>
              <w:spacing w:before="19" w:line="199" w:lineRule="auto"/>
              <w:ind w:right="35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NHSi partner for Retenti</w:t>
            </w:r>
            <w:r>
              <w:rPr>
                <w:rFonts w:ascii="Calibri" w:hAnsi="Calibri"/>
                <w:sz w:val="20"/>
              </w:rPr>
              <w:t>on programme – the 90 day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 is complete, impact on retention rate to be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Q2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1920</w:t>
            </w:r>
          </w:p>
          <w:p w14:paraId="0F80B96B" w14:textId="77777777" w:rsidR="00A815F9" w:rsidRDefault="00C15677">
            <w:pPr>
              <w:pStyle w:val="TableParagraph"/>
              <w:numPr>
                <w:ilvl w:val="0"/>
                <w:numId w:val="46"/>
              </w:numPr>
              <w:tabs>
                <w:tab w:val="left" w:pos="365"/>
                <w:tab w:val="left" w:pos="366"/>
              </w:tabs>
              <w:spacing w:before="13" w:line="201" w:lineRule="auto"/>
              <w:ind w:right="61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EDI WRES/WDES metrics and other EDI metrics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developed for inclusion within the organisation’s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</w:p>
        </w:tc>
      </w:tr>
    </w:tbl>
    <w:p w14:paraId="729A6634" w14:textId="77777777" w:rsidR="00A815F9" w:rsidRDefault="00A815F9">
      <w:pPr>
        <w:spacing w:line="201" w:lineRule="auto"/>
        <w:rPr>
          <w:rFonts w:ascii="Calibri" w:hAnsi="Calibri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284FBD4C" w14:textId="77777777" w:rsidR="00A815F9" w:rsidRDefault="00C15677">
      <w:pPr>
        <w:pStyle w:val="BodyText"/>
        <w:spacing w:before="4"/>
        <w:rPr>
          <w:rFonts w:ascii="Calibri"/>
          <w:b/>
          <w:sz w:val="6"/>
        </w:rPr>
      </w:pPr>
      <w:r>
        <w:lastRenderedPageBreak/>
        <w:pict w14:anchorId="512B0EB7">
          <v:shape id="_x0000_s1041" type="#_x0000_t202" alt="" style="position:absolute;margin-left:115.6pt;margin-top:263.45pt;width:476.5pt;height:12.85pt;z-index:-251585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92A262" w14:textId="77777777" w:rsidR="00A815F9" w:rsidRDefault="00C15677">
                  <w:pPr>
                    <w:tabs>
                      <w:tab w:val="left" w:pos="358"/>
                    </w:tabs>
                    <w:spacing w:line="257" w:lineRule="exac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•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Calibri" w:hAnsi="Calibri"/>
                      <w:sz w:val="20"/>
                    </w:rPr>
                    <w:t>An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audit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against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ESR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data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being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undertake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provide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assurance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regarding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workforce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and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learning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data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quality.</w:t>
                  </w:r>
                </w:p>
              </w:txbxContent>
            </v:textbox>
            <w10:wrap anchorx="page" anchory="page"/>
          </v:shape>
        </w:pict>
      </w:r>
      <w:r>
        <w:pict w14:anchorId="68FAB628">
          <v:shape id="_x0000_s1040" type="#_x0000_t202" alt="" style="position:absolute;margin-left:115.6pt;margin-top:250.75pt;width:510.35pt;height:12.85pt;z-index:-251584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637565" w14:textId="77777777" w:rsidR="00A815F9" w:rsidRDefault="00C15677">
                  <w:pPr>
                    <w:tabs>
                      <w:tab w:val="left" w:pos="358"/>
                    </w:tabs>
                    <w:spacing w:line="257" w:lineRule="exac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•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Calibri" w:hAnsi="Calibri"/>
                      <w:sz w:val="20"/>
                    </w:rPr>
                    <w:t>More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targeted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work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required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ascertain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staff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satisfaction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of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individual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Covid-19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risk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stratification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risk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assessment.</w:t>
                  </w:r>
                </w:p>
              </w:txbxContent>
            </v:textbox>
            <w10:wrap anchorx="page" anchory="page"/>
          </v:shape>
        </w:pict>
      </w:r>
      <w:r>
        <w:pict w14:anchorId="0EEC4D26">
          <v:shape id="_x0000_s1039" type="#_x0000_t202" alt="" style="position:absolute;margin-left:133.55pt;margin-top:238.55pt;width:182.65pt;height:12.35pt;z-index:-251582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7C1875" w14:textId="77777777" w:rsidR="00A815F9" w:rsidRDefault="00C15677">
                  <w:pPr>
                    <w:spacing w:line="246" w:lineRule="exac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recorded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to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have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participated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in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the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process.</w:t>
                  </w:r>
                </w:p>
              </w:txbxContent>
            </v:textbox>
            <w10:wrap anchorx="page" anchory="page"/>
          </v:shape>
        </w:pict>
      </w:r>
      <w:r>
        <w:pict w14:anchorId="4C5C33DC">
          <v:shape id="_x0000_s1038" type="#_x0000_t202" alt="" style="position:absolute;margin-left:115.6pt;margin-top:213.05pt;width:189.15pt;height:12.85pt;z-index:-251581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B9B4F0" w14:textId="77777777" w:rsidR="00A815F9" w:rsidRDefault="00C15677">
                  <w:pPr>
                    <w:tabs>
                      <w:tab w:val="left" w:pos="358"/>
                    </w:tabs>
                    <w:spacing w:line="257" w:lineRule="exac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•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internal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audit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assurance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gained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year</w:t>
                  </w:r>
                </w:p>
              </w:txbxContent>
            </v:textbox>
            <w10:wrap anchorx="page" anchory="page"/>
          </v:shape>
        </w:pict>
      </w:r>
      <w:r>
        <w:pict w14:anchorId="5D1928E7">
          <v:shape id="_x0000_s1037" type="#_x0000_t202" alt="" style="position:absolute;margin-left:115.6pt;margin-top:200.35pt;width:504.65pt;height:12.85pt;z-index:-251580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1E5D4B" w14:textId="77777777" w:rsidR="00A815F9" w:rsidRDefault="00C15677">
                  <w:pPr>
                    <w:tabs>
                      <w:tab w:val="left" w:pos="358"/>
                    </w:tabs>
                    <w:spacing w:line="257" w:lineRule="exac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•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Calibri" w:hAnsi="Calibri"/>
                      <w:sz w:val="20"/>
                    </w:rPr>
                    <w:t>NHSE/I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Governance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and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Accountability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review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highlighted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areas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of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improvement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associated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with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culture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and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leadership</w:t>
                  </w:r>
                </w:p>
              </w:txbxContent>
            </v:textbox>
            <w10:wrap anchorx="page" anchory="page"/>
          </v:shape>
        </w:pict>
      </w:r>
      <w:r>
        <w:pict w14:anchorId="0E7C578F">
          <v:shape id="_x0000_s1036" type="#_x0000_t202" alt="" style="position:absolute;margin-left:115.6pt;margin-top:187.65pt;width:431.4pt;height:12.85pt;z-index:-251579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2B1B26" w14:textId="77777777" w:rsidR="00A815F9" w:rsidRDefault="00C15677">
                  <w:pPr>
                    <w:tabs>
                      <w:tab w:val="left" w:pos="358"/>
                    </w:tabs>
                    <w:spacing w:line="257" w:lineRule="exac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•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Calibri" w:hAnsi="Calibri"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staff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engagement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score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has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worsened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indicating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lower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levels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of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staff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morale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and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role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satisfaction.</w:t>
                  </w:r>
                </w:p>
              </w:txbxContent>
            </v:textbox>
            <w10:wrap anchorx="page" anchory="page"/>
          </v:shape>
        </w:pict>
      </w:r>
      <w:r>
        <w:pict w14:anchorId="1EE51502">
          <v:shape id="_x0000_s1035" type="#_x0000_t202" alt="" style="position:absolute;margin-left:115.6pt;margin-top:174.9pt;width:532.55pt;height:12.85pt;z-index:-251578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0E5DE0" w14:textId="77777777" w:rsidR="00A815F9" w:rsidRDefault="00C15677">
                  <w:pPr>
                    <w:tabs>
                      <w:tab w:val="left" w:pos="358"/>
                    </w:tabs>
                    <w:spacing w:line="257" w:lineRule="exac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•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Calibri" w:hAnsi="Calibri"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indicators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for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staff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recommending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Trust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place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work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or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place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be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treated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have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failed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improve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significantly.</w:t>
                  </w:r>
                </w:p>
              </w:txbxContent>
            </v:textbox>
            <w10:wrap anchorx="page" anchory="page"/>
          </v:shape>
        </w:pict>
      </w:r>
      <w:r>
        <w:pict w14:anchorId="6F11612D">
          <v:shape id="_x0000_s1034" type="#_x0000_t202" alt="" style="position:absolute;margin-left:115.6pt;margin-top:162.2pt;width:454.1pt;height:12.85pt;z-index:-251577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4B6499" w14:textId="77777777" w:rsidR="00A815F9" w:rsidRDefault="00C15677">
                  <w:pPr>
                    <w:tabs>
                      <w:tab w:val="left" w:pos="358"/>
                    </w:tabs>
                    <w:spacing w:line="257" w:lineRule="exac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•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Calibri" w:hAnsi="Calibri"/>
                      <w:sz w:val="20"/>
                    </w:rPr>
                    <w:t>NHS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staff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survey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results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not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evidence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improvement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staff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reporting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of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an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inclusive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and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open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culture</w:t>
                  </w:r>
                </w:p>
              </w:txbxContent>
            </v:textbox>
            <w10:wrap anchorx="page" anchory="page"/>
          </v:shape>
        </w:pict>
      </w:r>
      <w:r>
        <w:pict w14:anchorId="42E49A19">
          <v:shape id="_x0000_s1033" type="#_x0000_t202" alt="" style="position:absolute;margin-left:115.6pt;margin-top:149.45pt;width:255.25pt;height:12.85pt;z-index:-251576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452E1C" w14:textId="77777777" w:rsidR="00A815F9" w:rsidRDefault="00C15677">
                  <w:pPr>
                    <w:tabs>
                      <w:tab w:val="left" w:pos="358"/>
                    </w:tabs>
                    <w:spacing w:line="257" w:lineRule="exac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•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Calibri" w:hAnsi="Calibri"/>
                      <w:sz w:val="20"/>
                    </w:rPr>
                    <w:t>Evaluation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of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zero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tolerance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violence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not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yet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evaluated.</w:t>
                  </w:r>
                </w:p>
              </w:txbxContent>
            </v:textbox>
            <w10:wrap anchorx="page" anchory="page"/>
          </v:shape>
        </w:pict>
      </w:r>
      <w:r>
        <w:pict w14:anchorId="16C2BF3F">
          <v:shape id="_x0000_s1032" type="#_x0000_t202" alt="" style="position:absolute;margin-left:115.6pt;margin-top:136.5pt;width:415.35pt;height:12.85pt;z-index:-251575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16732E" w14:textId="77777777" w:rsidR="00A815F9" w:rsidRDefault="00C15677">
                  <w:pPr>
                    <w:tabs>
                      <w:tab w:val="left" w:pos="358"/>
                    </w:tabs>
                    <w:spacing w:line="257" w:lineRule="exac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•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Calibri" w:hAnsi="Calibri"/>
                      <w:sz w:val="20"/>
                    </w:rPr>
                    <w:t>Evidence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based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approach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positive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action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interventions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not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yet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place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support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EDI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objective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5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8"/>
        <w:gridCol w:w="4363"/>
        <w:gridCol w:w="5049"/>
        <w:gridCol w:w="4963"/>
      </w:tblGrid>
      <w:tr w:rsidR="00A815F9" w14:paraId="68C6A9C6" w14:textId="77777777">
        <w:trPr>
          <w:trHeight w:val="1242"/>
        </w:trPr>
        <w:tc>
          <w:tcPr>
            <w:tcW w:w="1238" w:type="dxa"/>
            <w:shd w:val="clear" w:color="auto" w:fill="4F81BD"/>
          </w:tcPr>
          <w:p w14:paraId="161DCF60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3" w:type="dxa"/>
          </w:tcPr>
          <w:p w14:paraId="10A94349" w14:textId="77777777" w:rsidR="00A815F9" w:rsidRDefault="00C15677">
            <w:pPr>
              <w:pStyle w:val="TableParagraph"/>
              <w:numPr>
                <w:ilvl w:val="0"/>
                <w:numId w:val="45"/>
              </w:numPr>
              <w:tabs>
                <w:tab w:val="left" w:pos="476"/>
              </w:tabs>
              <w:spacing w:before="3" w:line="201" w:lineRule="auto"/>
              <w:ind w:right="8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Assessments with PHE, OH professionals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networks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January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2021.</w:t>
            </w:r>
          </w:p>
          <w:p w14:paraId="4886FDD8" w14:textId="77777777" w:rsidR="00A815F9" w:rsidRDefault="00C15677">
            <w:pPr>
              <w:pStyle w:val="TableParagraph"/>
              <w:numPr>
                <w:ilvl w:val="0"/>
                <w:numId w:val="45"/>
              </w:numPr>
              <w:tabs>
                <w:tab w:val="left" w:pos="476"/>
              </w:tabs>
              <w:spacing w:line="244" w:lineRule="exact"/>
              <w:ind w:right="8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Benefits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‘Value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Colleagues’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agreed.</w:t>
            </w:r>
          </w:p>
        </w:tc>
        <w:tc>
          <w:tcPr>
            <w:tcW w:w="5049" w:type="dxa"/>
          </w:tcPr>
          <w:p w14:paraId="7DC51564" w14:textId="77777777" w:rsidR="00A815F9" w:rsidRDefault="00C15677">
            <w:pPr>
              <w:pStyle w:val="TableParagraph"/>
              <w:spacing w:line="204" w:lineRule="auto"/>
              <w:ind w:left="47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protected characteristics.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Communication leaflet and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contact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details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shared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colleagues.</w:t>
            </w:r>
          </w:p>
          <w:p w14:paraId="0CD299F0" w14:textId="77777777" w:rsidR="00A815F9" w:rsidRDefault="00C15677">
            <w:pPr>
              <w:pStyle w:val="TableParagraph"/>
              <w:numPr>
                <w:ilvl w:val="0"/>
                <w:numId w:val="44"/>
              </w:numPr>
              <w:tabs>
                <w:tab w:val="left" w:pos="475"/>
                <w:tab w:val="left" w:pos="476"/>
              </w:tabs>
              <w:spacing w:line="244" w:lineRule="exact"/>
              <w:ind w:right="11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Targeted OD and HR interventions form a specific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workstream of the Value Our Colleagues Improvement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Programme.</w:t>
            </w:r>
          </w:p>
        </w:tc>
        <w:tc>
          <w:tcPr>
            <w:tcW w:w="4963" w:type="dxa"/>
          </w:tcPr>
          <w:p w14:paraId="0668425D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28E57D1A" w14:textId="77777777">
        <w:trPr>
          <w:trHeight w:val="3298"/>
        </w:trPr>
        <w:tc>
          <w:tcPr>
            <w:tcW w:w="1238" w:type="dxa"/>
            <w:tcBorders>
              <w:bottom w:val="single" w:sz="18" w:space="0" w:color="C4BC96"/>
            </w:tcBorders>
            <w:shd w:val="clear" w:color="auto" w:fill="4F81BD"/>
          </w:tcPr>
          <w:p w14:paraId="286BEF6B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FCC9138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5EBF7C5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88D2604" w14:textId="77777777" w:rsidR="00A815F9" w:rsidRDefault="00A815F9">
            <w:pPr>
              <w:pStyle w:val="TableParagraph"/>
              <w:rPr>
                <w:rFonts w:ascii="Calibri"/>
                <w:b/>
                <w:sz w:val="25"/>
              </w:rPr>
            </w:pPr>
          </w:p>
          <w:p w14:paraId="59F8658E" w14:textId="77777777" w:rsidR="00A815F9" w:rsidRDefault="00C15677">
            <w:pPr>
              <w:pStyle w:val="TableParagraph"/>
              <w:spacing w:line="204" w:lineRule="auto"/>
              <w:ind w:left="114" w:right="24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Assurance</w:t>
            </w:r>
          </w:p>
        </w:tc>
        <w:tc>
          <w:tcPr>
            <w:tcW w:w="14375" w:type="dxa"/>
            <w:gridSpan w:val="3"/>
            <w:tcBorders>
              <w:bottom w:val="single" w:sz="18" w:space="0" w:color="C4BC96"/>
            </w:tcBorders>
            <w:shd w:val="clear" w:color="auto" w:fill="DBE5F1"/>
          </w:tcPr>
          <w:p w14:paraId="295CED67" w14:textId="77777777" w:rsidR="00A815F9" w:rsidRDefault="00C15677">
            <w:pPr>
              <w:pStyle w:val="TableParagraph"/>
              <w:numPr>
                <w:ilvl w:val="0"/>
                <w:numId w:val="43"/>
              </w:numPr>
              <w:tabs>
                <w:tab w:val="left" w:pos="829"/>
                <w:tab w:val="left" w:pos="830"/>
              </w:tabs>
              <w:spacing w:line="241" w:lineRule="exact"/>
              <w:ind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pledge,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bullying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harassment,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discrimination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listening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voice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staff.</w:t>
            </w:r>
          </w:p>
          <w:p w14:paraId="6D0C42B6" w14:textId="77777777" w:rsidR="00A815F9" w:rsidRDefault="00C15677">
            <w:pPr>
              <w:pStyle w:val="TableParagraph"/>
              <w:numPr>
                <w:ilvl w:val="0"/>
                <w:numId w:val="43"/>
              </w:numPr>
              <w:tabs>
                <w:tab w:val="left" w:pos="829"/>
                <w:tab w:val="left" w:pos="830"/>
              </w:tabs>
              <w:spacing w:line="274" w:lineRule="exact"/>
              <w:ind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approved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could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inhibit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scale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towards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culture</w:t>
            </w:r>
          </w:p>
          <w:p w14:paraId="0A682619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588A48CC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4C17B165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43FD5020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67F7ACB2" w14:textId="77777777" w:rsidR="00A815F9" w:rsidRDefault="00A815F9">
            <w:pPr>
              <w:pStyle w:val="TableParagraph"/>
              <w:spacing w:before="1"/>
              <w:rPr>
                <w:rFonts w:ascii="Calibri"/>
                <w:b/>
                <w:sz w:val="17"/>
              </w:rPr>
            </w:pPr>
          </w:p>
          <w:p w14:paraId="23A91709" w14:textId="77777777" w:rsidR="00A815F9" w:rsidRDefault="00C15677">
            <w:pPr>
              <w:pStyle w:val="TableParagraph"/>
              <w:numPr>
                <w:ilvl w:val="0"/>
                <w:numId w:val="43"/>
              </w:numPr>
              <w:tabs>
                <w:tab w:val="left" w:pos="829"/>
                <w:tab w:val="left" w:pos="830"/>
              </w:tabs>
              <w:ind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managers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ensure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received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undertake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wellbeing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assessment.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</w:p>
        </w:tc>
      </w:tr>
      <w:tr w:rsidR="00A815F9" w14:paraId="366FE7AE" w14:textId="77777777">
        <w:trPr>
          <w:trHeight w:val="265"/>
        </w:trPr>
        <w:tc>
          <w:tcPr>
            <w:tcW w:w="15613" w:type="dxa"/>
            <w:gridSpan w:val="4"/>
            <w:tcBorders>
              <w:top w:val="single" w:sz="1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06FD1734" w14:textId="77777777" w:rsidR="00A815F9" w:rsidRDefault="00C15677">
            <w:pPr>
              <w:pStyle w:val="TableParagraph"/>
              <w:spacing w:line="245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Opportunities</w:t>
            </w:r>
          </w:p>
        </w:tc>
      </w:tr>
      <w:tr w:rsidR="00A815F9" w14:paraId="3D417FAF" w14:textId="77777777">
        <w:trPr>
          <w:trHeight w:val="4199"/>
        </w:trPr>
        <w:tc>
          <w:tcPr>
            <w:tcW w:w="15613" w:type="dxa"/>
            <w:gridSpan w:val="4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E17C41E" w14:textId="77777777" w:rsidR="00A815F9" w:rsidRDefault="00C15677">
            <w:pPr>
              <w:pStyle w:val="TableParagraph"/>
              <w:numPr>
                <w:ilvl w:val="0"/>
                <w:numId w:val="42"/>
              </w:numPr>
              <w:tabs>
                <w:tab w:val="left" w:pos="611"/>
                <w:tab w:val="left" w:pos="612"/>
              </w:tabs>
              <w:spacing w:line="263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Capitalise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external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resource/expertise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establish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practice</w:t>
            </w:r>
          </w:p>
          <w:p w14:paraId="70CB9ECB" w14:textId="77777777" w:rsidR="00A815F9" w:rsidRDefault="00C15677">
            <w:pPr>
              <w:pStyle w:val="TableParagraph"/>
              <w:numPr>
                <w:ilvl w:val="0"/>
                <w:numId w:val="42"/>
              </w:numPr>
              <w:tabs>
                <w:tab w:val="left" w:pos="611"/>
                <w:tab w:val="left" w:pos="612"/>
              </w:tabs>
              <w:spacing w:line="290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Closer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STP/LWAB</w:t>
            </w:r>
          </w:p>
          <w:p w14:paraId="4E97C12A" w14:textId="77777777" w:rsidR="00A815F9" w:rsidRDefault="00C15677">
            <w:pPr>
              <w:pStyle w:val="TableParagraph"/>
              <w:numPr>
                <w:ilvl w:val="0"/>
                <w:numId w:val="42"/>
              </w:numPr>
              <w:tabs>
                <w:tab w:val="left" w:pos="611"/>
                <w:tab w:val="left" w:pos="612"/>
              </w:tabs>
              <w:spacing w:line="293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Collaborative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creatively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address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matters</w:t>
            </w:r>
          </w:p>
          <w:p w14:paraId="2EDA45FF" w14:textId="77777777" w:rsidR="00A815F9" w:rsidRDefault="00C15677">
            <w:pPr>
              <w:pStyle w:val="TableParagraph"/>
              <w:numPr>
                <w:ilvl w:val="0"/>
                <w:numId w:val="42"/>
              </w:numPr>
              <w:tabs>
                <w:tab w:val="left" w:pos="611"/>
                <w:tab w:val="left" w:pos="612"/>
              </w:tabs>
              <w:spacing w:line="290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roles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scenario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consequent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morale</w:t>
            </w:r>
          </w:p>
          <w:p w14:paraId="06BC0408" w14:textId="77777777" w:rsidR="00A815F9" w:rsidRDefault="00C15677">
            <w:pPr>
              <w:pStyle w:val="TableParagraph"/>
              <w:numPr>
                <w:ilvl w:val="0"/>
                <w:numId w:val="42"/>
              </w:numPr>
              <w:tabs>
                <w:tab w:val="left" w:pos="611"/>
                <w:tab w:val="left" w:pos="612"/>
              </w:tabs>
              <w:spacing w:line="290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collaboratively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make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</w:t>
            </w:r>
            <w:r>
              <w:rPr>
                <w:rFonts w:ascii="Calibri" w:hAnsi="Calibri"/>
                <w:sz w:val="20"/>
              </w:rPr>
              <w:t>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</w:t>
            </w:r>
          </w:p>
          <w:p w14:paraId="75F369D0" w14:textId="77777777" w:rsidR="00A815F9" w:rsidRDefault="00C15677">
            <w:pPr>
              <w:pStyle w:val="TableParagraph"/>
              <w:numPr>
                <w:ilvl w:val="0"/>
                <w:numId w:val="42"/>
              </w:numPr>
              <w:tabs>
                <w:tab w:val="left" w:pos="611"/>
                <w:tab w:val="left" w:pos="612"/>
              </w:tabs>
              <w:spacing w:line="293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inclusive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widening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participation</w:t>
            </w:r>
          </w:p>
          <w:p w14:paraId="162F58A3" w14:textId="77777777" w:rsidR="00A815F9" w:rsidRDefault="00C15677">
            <w:pPr>
              <w:pStyle w:val="TableParagraph"/>
              <w:numPr>
                <w:ilvl w:val="0"/>
                <w:numId w:val="42"/>
              </w:numPr>
              <w:tabs>
                <w:tab w:val="left" w:pos="611"/>
                <w:tab w:val="left" w:pos="612"/>
              </w:tabs>
              <w:spacing w:line="293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Trust’s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profile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employer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choice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clear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pathways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development.</w:t>
            </w:r>
          </w:p>
          <w:p w14:paraId="3168134C" w14:textId="77777777" w:rsidR="00A815F9" w:rsidRDefault="00C15677">
            <w:pPr>
              <w:pStyle w:val="TableParagraph"/>
              <w:numPr>
                <w:ilvl w:val="0"/>
                <w:numId w:val="42"/>
              </w:numPr>
              <w:tabs>
                <w:tab w:val="left" w:pos="611"/>
                <w:tab w:val="left" w:pos="612"/>
              </w:tabs>
              <w:spacing w:line="290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become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anchor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employer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attracting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talent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strategy.</w:t>
            </w:r>
          </w:p>
          <w:p w14:paraId="00B9194A" w14:textId="77777777" w:rsidR="00A815F9" w:rsidRDefault="00C15677">
            <w:pPr>
              <w:pStyle w:val="TableParagraph"/>
              <w:numPr>
                <w:ilvl w:val="0"/>
                <w:numId w:val="42"/>
              </w:numPr>
              <w:tabs>
                <w:tab w:val="left" w:pos="611"/>
                <w:tab w:val="left" w:pos="612"/>
              </w:tabs>
              <w:spacing w:line="290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Implementation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cultural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ambassadors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enhance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recruitment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recognise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diversity.</w:t>
            </w:r>
          </w:p>
          <w:p w14:paraId="580BD4B8" w14:textId="77777777" w:rsidR="00A815F9" w:rsidRDefault="00C15677">
            <w:pPr>
              <w:pStyle w:val="TableParagraph"/>
              <w:numPr>
                <w:ilvl w:val="0"/>
                <w:numId w:val="42"/>
              </w:numPr>
              <w:tabs>
                <w:tab w:val="left" w:pos="611"/>
                <w:tab w:val="left" w:pos="612"/>
              </w:tabs>
              <w:spacing w:line="293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sessions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scheduled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October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2020.</w:t>
            </w:r>
          </w:p>
          <w:p w14:paraId="58EC7075" w14:textId="77777777" w:rsidR="00A815F9" w:rsidRDefault="00C15677">
            <w:pPr>
              <w:pStyle w:val="TableParagraph"/>
              <w:numPr>
                <w:ilvl w:val="0"/>
                <w:numId w:val="42"/>
              </w:numPr>
              <w:tabs>
                <w:tab w:val="left" w:pos="611"/>
                <w:tab w:val="left" w:pos="612"/>
              </w:tabs>
              <w:spacing w:line="290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monitor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targets</w:t>
            </w:r>
          </w:p>
          <w:p w14:paraId="01A3271A" w14:textId="77777777" w:rsidR="00A815F9" w:rsidRDefault="00C15677">
            <w:pPr>
              <w:pStyle w:val="TableParagraph"/>
              <w:numPr>
                <w:ilvl w:val="0"/>
                <w:numId w:val="42"/>
              </w:numPr>
              <w:tabs>
                <w:tab w:val="left" w:pos="611"/>
                <w:tab w:val="left" w:pos="612"/>
              </w:tabs>
              <w:spacing w:before="35" w:line="199" w:lineRule="auto"/>
              <w:ind w:left="611" w:right="8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Strategic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intention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formalise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strategic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alliance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learning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opportunities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managers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Healthcare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commenced.</w:t>
            </w:r>
          </w:p>
          <w:p w14:paraId="6B1FC7D1" w14:textId="77777777" w:rsidR="00A815F9" w:rsidRDefault="00C15677">
            <w:pPr>
              <w:pStyle w:val="TableParagraph"/>
              <w:numPr>
                <w:ilvl w:val="0"/>
                <w:numId w:val="42"/>
              </w:numPr>
              <w:tabs>
                <w:tab w:val="left" w:pos="611"/>
                <w:tab w:val="left" w:pos="612"/>
              </w:tabs>
              <w:spacing w:line="270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civility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campaign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following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model.</w:t>
            </w:r>
          </w:p>
        </w:tc>
      </w:tr>
      <w:tr w:rsidR="00A815F9" w14:paraId="779B65D6" w14:textId="77777777">
        <w:trPr>
          <w:trHeight w:val="268"/>
        </w:trPr>
        <w:tc>
          <w:tcPr>
            <w:tcW w:w="15613" w:type="dxa"/>
            <w:gridSpan w:val="4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7365D"/>
          </w:tcPr>
          <w:p w14:paraId="14CC2B07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Risks</w:t>
            </w:r>
          </w:p>
        </w:tc>
      </w:tr>
      <w:tr w:rsidR="00A815F9" w14:paraId="24BB7CED" w14:textId="77777777">
        <w:trPr>
          <w:trHeight w:val="258"/>
        </w:trPr>
        <w:tc>
          <w:tcPr>
            <w:tcW w:w="15613" w:type="dxa"/>
            <w:gridSpan w:val="4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1F9EA8B9" w14:textId="77777777" w:rsidR="00A815F9" w:rsidRDefault="00C15677">
            <w:pPr>
              <w:pStyle w:val="TableParagraph"/>
              <w:numPr>
                <w:ilvl w:val="0"/>
                <w:numId w:val="41"/>
              </w:numPr>
              <w:tabs>
                <w:tab w:val="left" w:pos="829"/>
                <w:tab w:val="left" w:pos="830"/>
              </w:tabs>
              <w:spacing w:line="238" w:lineRule="exact"/>
              <w:ind w:hanging="721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The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capability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and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capacity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of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leaders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does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not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support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the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development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of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Just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Culture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approach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in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practice</w:t>
            </w:r>
          </w:p>
        </w:tc>
      </w:tr>
    </w:tbl>
    <w:p w14:paraId="47B46105" w14:textId="77777777" w:rsidR="00A815F9" w:rsidRDefault="00A815F9">
      <w:pPr>
        <w:spacing w:line="238" w:lineRule="exact"/>
        <w:rPr>
          <w:rFonts w:ascii="Calibri" w:hAnsi="Calibri"/>
          <w:sz w:val="18"/>
        </w:rPr>
        <w:sectPr w:rsidR="00A815F9">
          <w:pgSz w:w="16840" w:h="11900" w:orient="landscape"/>
          <w:pgMar w:top="860" w:right="440" w:bottom="1180" w:left="460" w:header="165" w:footer="1004" w:gutter="0"/>
          <w:cols w:space="720"/>
        </w:sectPr>
      </w:pPr>
    </w:p>
    <w:p w14:paraId="6DFADD3F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5040"/>
        <w:gridCol w:w="1608"/>
        <w:gridCol w:w="1306"/>
        <w:gridCol w:w="5948"/>
        <w:gridCol w:w="1119"/>
      </w:tblGrid>
      <w:tr w:rsidR="00A815F9" w14:paraId="627FFE77" w14:textId="77777777">
        <w:trPr>
          <w:trHeight w:val="517"/>
        </w:trPr>
        <w:tc>
          <w:tcPr>
            <w:tcW w:w="15616" w:type="dxa"/>
            <w:gridSpan w:val="6"/>
          </w:tcPr>
          <w:p w14:paraId="4C06B152" w14:textId="77777777" w:rsidR="00A815F9" w:rsidRDefault="00C15677">
            <w:pPr>
              <w:pStyle w:val="TableParagraph"/>
              <w:numPr>
                <w:ilvl w:val="0"/>
                <w:numId w:val="40"/>
              </w:numPr>
              <w:tabs>
                <w:tab w:val="left" w:pos="829"/>
                <w:tab w:val="left" w:pos="830"/>
              </w:tabs>
              <w:spacing w:line="241" w:lineRule="exact"/>
              <w:ind w:hanging="721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Recruitment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and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retention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activity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does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not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result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in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improved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performance,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meeting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targets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for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vacancy,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turnover,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absence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and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the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trust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remains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below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peer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comparators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within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the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STP.</w:t>
            </w:r>
          </w:p>
          <w:p w14:paraId="37CD854F" w14:textId="77777777" w:rsidR="00A815F9" w:rsidRDefault="00C15677">
            <w:pPr>
              <w:pStyle w:val="TableParagraph"/>
              <w:numPr>
                <w:ilvl w:val="0"/>
                <w:numId w:val="40"/>
              </w:numPr>
              <w:tabs>
                <w:tab w:val="left" w:pos="829"/>
                <w:tab w:val="left" w:pos="830"/>
              </w:tabs>
              <w:spacing w:line="257" w:lineRule="exact"/>
              <w:ind w:hanging="721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Continued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impact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of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COVID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on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the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physical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and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psychological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health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of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individuals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and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workforce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availability.</w:t>
            </w:r>
          </w:p>
        </w:tc>
      </w:tr>
      <w:tr w:rsidR="00A815F9" w14:paraId="5C27AEB5" w14:textId="77777777">
        <w:trPr>
          <w:trHeight w:val="268"/>
        </w:trPr>
        <w:tc>
          <w:tcPr>
            <w:tcW w:w="15616" w:type="dxa"/>
            <w:gridSpan w:val="6"/>
            <w:tcBorders>
              <w:bottom w:val="single" w:sz="4" w:space="0" w:color="BFBFBF"/>
            </w:tcBorders>
            <w:shd w:val="clear" w:color="auto" w:fill="1F497D"/>
          </w:tcPr>
          <w:p w14:paraId="6352021B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Actions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reduce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Likelihood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/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Impact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order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achieve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Target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Level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with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Appetite)</w:t>
            </w:r>
          </w:p>
        </w:tc>
      </w:tr>
      <w:tr w:rsidR="00A815F9" w14:paraId="0904F44F" w14:textId="77777777">
        <w:trPr>
          <w:trHeight w:val="244"/>
        </w:trPr>
        <w:tc>
          <w:tcPr>
            <w:tcW w:w="5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F81BD"/>
          </w:tcPr>
          <w:p w14:paraId="79663AFB" w14:textId="77777777" w:rsidR="00A815F9" w:rsidRDefault="00C15677">
            <w:pPr>
              <w:pStyle w:val="TableParagraph"/>
              <w:spacing w:line="224" w:lineRule="exact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No.</w:t>
            </w:r>
          </w:p>
        </w:tc>
        <w:tc>
          <w:tcPr>
            <w:tcW w:w="50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F81BD"/>
          </w:tcPr>
          <w:p w14:paraId="61F1983B" w14:textId="77777777" w:rsidR="00A815F9" w:rsidRDefault="00C15677">
            <w:pPr>
              <w:pStyle w:val="TableParagraph"/>
              <w:spacing w:line="224" w:lineRule="exact"/>
              <w:ind w:left="11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Action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Required</w:t>
            </w:r>
          </w:p>
        </w:tc>
        <w:tc>
          <w:tcPr>
            <w:tcW w:w="1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F81BD"/>
          </w:tcPr>
          <w:p w14:paraId="0C6A02C0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Executive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Lead</w:t>
            </w:r>
          </w:p>
        </w:tc>
        <w:tc>
          <w:tcPr>
            <w:tcW w:w="1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F81BD"/>
          </w:tcPr>
          <w:p w14:paraId="59F84821" w14:textId="77777777" w:rsidR="00A815F9" w:rsidRDefault="00C15677">
            <w:pPr>
              <w:pStyle w:val="TableParagraph"/>
              <w:spacing w:line="224" w:lineRule="exact"/>
              <w:ind w:left="26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Due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  <w:tc>
          <w:tcPr>
            <w:tcW w:w="5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F81BD"/>
          </w:tcPr>
          <w:p w14:paraId="24F405AA" w14:textId="77777777" w:rsidR="00A815F9" w:rsidRDefault="00C15677">
            <w:pPr>
              <w:pStyle w:val="TableParagraph"/>
              <w:spacing w:line="224" w:lineRule="exact"/>
              <w:ind w:left="188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Progress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Report</w:t>
            </w:r>
          </w:p>
        </w:tc>
        <w:tc>
          <w:tcPr>
            <w:tcW w:w="1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F81BD"/>
          </w:tcPr>
          <w:p w14:paraId="4089FEE8" w14:textId="77777777" w:rsidR="00A815F9" w:rsidRDefault="00C15677">
            <w:pPr>
              <w:pStyle w:val="TableParagraph"/>
              <w:spacing w:line="224" w:lineRule="exact"/>
              <w:ind w:left="304" w:right="29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BRAG</w:t>
            </w:r>
          </w:p>
        </w:tc>
      </w:tr>
      <w:tr w:rsidR="00A815F9" w14:paraId="5CA0828E" w14:textId="77777777">
        <w:trPr>
          <w:trHeight w:val="1996"/>
        </w:trPr>
        <w:tc>
          <w:tcPr>
            <w:tcW w:w="5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1D2F0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0A0E498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33"/>
              </w:rPr>
            </w:pPr>
          </w:p>
          <w:p w14:paraId="176E9402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1.</w:t>
            </w:r>
          </w:p>
        </w:tc>
        <w:tc>
          <w:tcPr>
            <w:tcW w:w="50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30BCB7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0C45D7F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  <w:sz w:val="27"/>
              </w:rPr>
            </w:pPr>
          </w:p>
          <w:p w14:paraId="1843A0A3" w14:textId="77777777" w:rsidR="00A815F9" w:rsidRDefault="00C15677">
            <w:pPr>
              <w:pStyle w:val="TableParagraph"/>
              <w:spacing w:before="1" w:line="204" w:lineRule="auto"/>
              <w:ind w:left="115" w:right="3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Draft Health &amp; Wellbeing Strategy &amp; Engage and Consult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Key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stakeholders</w:t>
            </w:r>
          </w:p>
        </w:tc>
        <w:tc>
          <w:tcPr>
            <w:tcW w:w="1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765C56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8C14840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  <w:sz w:val="27"/>
              </w:rPr>
            </w:pPr>
          </w:p>
          <w:p w14:paraId="09FDA694" w14:textId="77777777" w:rsidR="00A815F9" w:rsidRDefault="00C15677">
            <w:pPr>
              <w:pStyle w:val="TableParagraph"/>
              <w:spacing w:before="1" w:line="204" w:lineRule="auto"/>
              <w:ind w:left="476" w:right="375" w:hanging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Catherine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Griffiths</w:t>
            </w:r>
          </w:p>
        </w:tc>
        <w:tc>
          <w:tcPr>
            <w:tcW w:w="1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EC41BF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CA32F41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33"/>
              </w:rPr>
            </w:pPr>
          </w:p>
          <w:p w14:paraId="3B58958C" w14:textId="77777777" w:rsidR="00A815F9" w:rsidRDefault="00C15677">
            <w:pPr>
              <w:pStyle w:val="TableParagraph"/>
              <w:ind w:left="16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March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  <w:tc>
          <w:tcPr>
            <w:tcW w:w="5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6DF9E5" w14:textId="77777777" w:rsidR="00A815F9" w:rsidRDefault="00C15677">
            <w:pPr>
              <w:pStyle w:val="TableParagraph"/>
              <w:numPr>
                <w:ilvl w:val="0"/>
                <w:numId w:val="39"/>
              </w:numPr>
              <w:tabs>
                <w:tab w:val="left" w:pos="495"/>
                <w:tab w:val="left" w:pos="497"/>
              </w:tabs>
              <w:spacing w:before="5" w:line="199" w:lineRule="auto"/>
              <w:ind w:right="65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Focus and rapid development and implementation of HWB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interventions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COVID-19.</w:t>
            </w:r>
          </w:p>
          <w:p w14:paraId="26189E75" w14:textId="77777777" w:rsidR="00A815F9" w:rsidRDefault="00C15677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  <w:tab w:val="left" w:pos="497"/>
              </w:tabs>
              <w:spacing w:before="13" w:line="201" w:lineRule="auto"/>
              <w:ind w:right="2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Continuous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HWB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conversa</w:t>
            </w:r>
            <w:r>
              <w:rPr>
                <w:rFonts w:ascii="Calibri" w:hAnsi="Calibri"/>
                <w:sz w:val="20"/>
              </w:rPr>
              <w:t>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developing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 and skill set to support individual HWB plan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conversations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updated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Nov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PODC.</w:t>
            </w:r>
          </w:p>
          <w:p w14:paraId="1983C74C" w14:textId="77777777" w:rsidR="00A815F9" w:rsidRDefault="00C15677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  <w:tab w:val="left" w:pos="497"/>
              </w:tabs>
              <w:spacing w:before="13" w:line="199" w:lineRule="auto"/>
              <w:ind w:right="6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HWB booklet completed and individual copy provided to all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signpost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HWB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services.</w:t>
            </w:r>
          </w:p>
          <w:p w14:paraId="6F816B73" w14:textId="77777777" w:rsidR="00A815F9" w:rsidRDefault="00C15677">
            <w:pPr>
              <w:pStyle w:val="TableParagraph"/>
              <w:spacing w:before="45" w:line="198" w:lineRule="exact"/>
              <w:ind w:left="134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77"/>
                <w:sz w:val="20"/>
              </w:rPr>
              <w:t></w:t>
            </w:r>
          </w:p>
        </w:tc>
        <w:tc>
          <w:tcPr>
            <w:tcW w:w="1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C000"/>
          </w:tcPr>
          <w:p w14:paraId="5304077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64102CFA" w14:textId="77777777">
        <w:trPr>
          <w:trHeight w:val="1506"/>
        </w:trPr>
        <w:tc>
          <w:tcPr>
            <w:tcW w:w="5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BD5F4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FFBCFAD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16"/>
              </w:rPr>
            </w:pPr>
          </w:p>
          <w:p w14:paraId="3A5AE6E1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50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582712" w14:textId="77777777" w:rsidR="00A815F9" w:rsidRDefault="00A815F9">
            <w:pPr>
              <w:pStyle w:val="TableParagraph"/>
              <w:spacing w:before="11"/>
              <w:rPr>
                <w:rFonts w:ascii="Calibri"/>
                <w:b/>
                <w:sz w:val="34"/>
              </w:rPr>
            </w:pPr>
          </w:p>
          <w:p w14:paraId="6CDFB581" w14:textId="77777777" w:rsidR="00A815F9" w:rsidRDefault="00C15677">
            <w:pPr>
              <w:pStyle w:val="TableParagraph"/>
              <w:spacing w:line="204" w:lineRule="auto"/>
              <w:ind w:left="115" w:right="7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Develop and Implement a leadership Development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Programme</w:t>
            </w:r>
          </w:p>
        </w:tc>
        <w:tc>
          <w:tcPr>
            <w:tcW w:w="1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42F924" w14:textId="77777777" w:rsidR="00A815F9" w:rsidRDefault="00A815F9">
            <w:pPr>
              <w:pStyle w:val="TableParagraph"/>
              <w:spacing w:before="11"/>
              <w:rPr>
                <w:rFonts w:ascii="Calibri"/>
                <w:b/>
                <w:sz w:val="34"/>
              </w:rPr>
            </w:pPr>
          </w:p>
          <w:p w14:paraId="6D5CCDD7" w14:textId="77777777" w:rsidR="00A815F9" w:rsidRDefault="00C15677">
            <w:pPr>
              <w:pStyle w:val="TableParagraph"/>
              <w:spacing w:line="204" w:lineRule="auto"/>
              <w:ind w:left="476" w:right="375" w:hanging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Catherine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Griffiths</w:t>
            </w:r>
          </w:p>
        </w:tc>
        <w:tc>
          <w:tcPr>
            <w:tcW w:w="1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51A34C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2F26D8F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16"/>
              </w:rPr>
            </w:pPr>
          </w:p>
          <w:p w14:paraId="2961BD59" w14:textId="77777777" w:rsidR="00A815F9" w:rsidRDefault="00C15677">
            <w:pPr>
              <w:pStyle w:val="TableParagraph"/>
              <w:ind w:left="16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March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  <w:tc>
          <w:tcPr>
            <w:tcW w:w="5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A9D43B" w14:textId="77777777" w:rsidR="00A815F9" w:rsidRDefault="00C15677">
            <w:pPr>
              <w:pStyle w:val="TableParagraph"/>
              <w:numPr>
                <w:ilvl w:val="0"/>
                <w:numId w:val="38"/>
              </w:numPr>
              <w:tabs>
                <w:tab w:val="left" w:pos="495"/>
                <w:tab w:val="left" w:pos="497"/>
              </w:tabs>
              <w:spacing w:line="241" w:lineRule="exact"/>
              <w:ind w:hanging="36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Updates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shared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Execs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TMB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October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</w:t>
            </w:r>
          </w:p>
          <w:p w14:paraId="7F3F9E31" w14:textId="77777777" w:rsidR="00A815F9" w:rsidRDefault="00C15677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  <w:tab w:val="left" w:pos="497"/>
              </w:tabs>
              <w:spacing w:before="19" w:line="199" w:lineRule="auto"/>
              <w:ind w:right="27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FMLD programme recommissioned following COVID-19 pause –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commence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Q1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2021.</w:t>
            </w:r>
          </w:p>
          <w:p w14:paraId="46A4B7EF" w14:textId="77777777" w:rsidR="00A815F9" w:rsidRDefault="00C15677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  <w:tab w:val="left" w:pos="497"/>
              </w:tabs>
              <w:spacing w:before="14" w:line="199" w:lineRule="auto"/>
              <w:ind w:right="8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Growth Mindset Leadership Development Programme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commissioned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implemented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Q4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20/21.</w:t>
            </w:r>
          </w:p>
          <w:p w14:paraId="383128A9" w14:textId="77777777" w:rsidR="00A815F9" w:rsidRDefault="00C15677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  <w:tab w:val="left" w:pos="497"/>
              </w:tabs>
              <w:spacing w:line="24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launched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Q4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20/21.</w:t>
            </w:r>
          </w:p>
        </w:tc>
        <w:tc>
          <w:tcPr>
            <w:tcW w:w="1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9BBB59"/>
          </w:tcPr>
          <w:p w14:paraId="50F1B742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7DE4DD9B" w14:textId="77777777">
        <w:trPr>
          <w:trHeight w:val="1242"/>
        </w:trPr>
        <w:tc>
          <w:tcPr>
            <w:tcW w:w="5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9A5008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31"/>
              </w:rPr>
            </w:pPr>
          </w:p>
          <w:p w14:paraId="49FD1B3F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3.</w:t>
            </w:r>
          </w:p>
        </w:tc>
        <w:tc>
          <w:tcPr>
            <w:tcW w:w="50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0B1FA6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31"/>
              </w:rPr>
            </w:pPr>
          </w:p>
          <w:p w14:paraId="5BC9DC06" w14:textId="77777777" w:rsidR="00A815F9" w:rsidRDefault="00C15677">
            <w:pPr>
              <w:pStyle w:val="TableParagraph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Launch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EIA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Policy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Form</w:t>
            </w:r>
          </w:p>
        </w:tc>
        <w:tc>
          <w:tcPr>
            <w:tcW w:w="1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0ABF46" w14:textId="77777777" w:rsidR="00A815F9" w:rsidRDefault="00A815F9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3958CC41" w14:textId="77777777" w:rsidR="00A815F9" w:rsidRDefault="00C15677">
            <w:pPr>
              <w:pStyle w:val="TableParagraph"/>
              <w:spacing w:line="199" w:lineRule="auto"/>
              <w:ind w:left="476" w:right="375" w:hanging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Catherine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Griffiths</w:t>
            </w:r>
          </w:p>
        </w:tc>
        <w:tc>
          <w:tcPr>
            <w:tcW w:w="1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A09BB4" w14:textId="77777777" w:rsidR="00A815F9" w:rsidRDefault="00A815F9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128203D0" w14:textId="77777777" w:rsidR="00A815F9" w:rsidRDefault="00C15677">
            <w:pPr>
              <w:pStyle w:val="TableParagraph"/>
              <w:spacing w:line="199" w:lineRule="auto"/>
              <w:ind w:left="452" w:right="290" w:hanging="13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October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5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D8F79D" w14:textId="77777777" w:rsidR="00A815F9" w:rsidRDefault="00C15677">
            <w:pPr>
              <w:pStyle w:val="TableParagraph"/>
              <w:numPr>
                <w:ilvl w:val="0"/>
                <w:numId w:val="37"/>
              </w:numPr>
              <w:tabs>
                <w:tab w:val="left" w:pos="495"/>
                <w:tab w:val="left" w:pos="497"/>
              </w:tabs>
              <w:spacing w:before="3" w:line="201" w:lineRule="auto"/>
              <w:ind w:righ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New forms and Policy agreed and in place.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. Board and Executive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paper EIA prompt sheet developed and uploaded on to Trust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Corporate Communications Intranet web pages alongside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Corporate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communication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templates</w:t>
            </w:r>
          </w:p>
          <w:p w14:paraId="3EA00C97" w14:textId="77777777" w:rsidR="00A815F9" w:rsidRDefault="00C15677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  <w:tab w:val="left" w:pos="497"/>
              </w:tabs>
              <w:spacing w:line="245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EIA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learning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package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EIA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Video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launched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</w:t>
            </w:r>
            <w:r>
              <w:rPr>
                <w:rFonts w:ascii="Calibri" w:hAnsi="Calibri"/>
                <w:sz w:val="20"/>
              </w:rPr>
              <w:t>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Policy.</w:t>
            </w:r>
          </w:p>
        </w:tc>
        <w:tc>
          <w:tcPr>
            <w:tcW w:w="1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70C0"/>
          </w:tcPr>
          <w:p w14:paraId="1D0FCC6F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31"/>
              </w:rPr>
            </w:pPr>
          </w:p>
          <w:p w14:paraId="02226E0F" w14:textId="77777777" w:rsidR="00A815F9" w:rsidRDefault="00C15677">
            <w:pPr>
              <w:pStyle w:val="TableParagraph"/>
              <w:ind w:left="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</w:t>
            </w:r>
          </w:p>
        </w:tc>
      </w:tr>
      <w:tr w:rsidR="00A815F9" w14:paraId="67468C01" w14:textId="77777777">
        <w:trPr>
          <w:trHeight w:val="743"/>
        </w:trPr>
        <w:tc>
          <w:tcPr>
            <w:tcW w:w="5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16914D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  <w:sz w:val="15"/>
              </w:rPr>
            </w:pPr>
          </w:p>
          <w:p w14:paraId="0CD10979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4.</w:t>
            </w:r>
          </w:p>
        </w:tc>
        <w:tc>
          <w:tcPr>
            <w:tcW w:w="50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6519E8" w14:textId="77777777" w:rsidR="00A815F9" w:rsidRDefault="00C15677">
            <w:pPr>
              <w:pStyle w:val="TableParagraph"/>
              <w:spacing w:before="117" w:line="204" w:lineRule="auto"/>
              <w:ind w:left="115" w:right="91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Review and relaunch equality impact assessment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processes</w:t>
            </w:r>
          </w:p>
        </w:tc>
        <w:tc>
          <w:tcPr>
            <w:tcW w:w="1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9FC6E7" w14:textId="77777777" w:rsidR="00A815F9" w:rsidRDefault="00C15677">
            <w:pPr>
              <w:pStyle w:val="TableParagraph"/>
              <w:spacing w:before="117" w:line="204" w:lineRule="auto"/>
              <w:ind w:left="476" w:right="375" w:hanging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Catherine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Griffiths</w:t>
            </w:r>
          </w:p>
        </w:tc>
        <w:tc>
          <w:tcPr>
            <w:tcW w:w="1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9E5BCB" w14:textId="77777777" w:rsidR="00A815F9" w:rsidRDefault="00C15677">
            <w:pPr>
              <w:pStyle w:val="TableParagraph"/>
              <w:spacing w:before="207"/>
              <w:ind w:left="16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March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  <w:tc>
          <w:tcPr>
            <w:tcW w:w="5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34465A" w14:textId="77777777" w:rsidR="00A815F9" w:rsidRDefault="00C15677">
            <w:pPr>
              <w:pStyle w:val="TableParagraph"/>
              <w:numPr>
                <w:ilvl w:val="0"/>
                <w:numId w:val="36"/>
              </w:numPr>
              <w:tabs>
                <w:tab w:val="left" w:pos="495"/>
                <w:tab w:val="left" w:pos="497"/>
              </w:tabs>
              <w:spacing w:line="244" w:lineRule="exact"/>
              <w:ind w:right="19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Options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currently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explored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online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version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 EIA proforma via Cloud 2 intranet project and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functionality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point.</w:t>
            </w:r>
          </w:p>
        </w:tc>
        <w:tc>
          <w:tcPr>
            <w:tcW w:w="1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70C0"/>
          </w:tcPr>
          <w:p w14:paraId="497BA8BC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  <w:sz w:val="15"/>
              </w:rPr>
            </w:pPr>
          </w:p>
          <w:p w14:paraId="28051D6C" w14:textId="77777777" w:rsidR="00A815F9" w:rsidRDefault="00C15677">
            <w:pPr>
              <w:pStyle w:val="TableParagraph"/>
              <w:ind w:left="1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w w:val="101"/>
                <w:sz w:val="18"/>
              </w:rPr>
              <w:t>B</w:t>
            </w:r>
          </w:p>
        </w:tc>
      </w:tr>
      <w:tr w:rsidR="00A815F9" w14:paraId="71A49F65" w14:textId="77777777">
        <w:trPr>
          <w:trHeight w:val="498"/>
        </w:trPr>
        <w:tc>
          <w:tcPr>
            <w:tcW w:w="5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75DF0D" w14:textId="77777777" w:rsidR="00A815F9" w:rsidRDefault="00C15677">
            <w:pPr>
              <w:pStyle w:val="TableParagraph"/>
              <w:spacing w:before="100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5.</w:t>
            </w:r>
          </w:p>
        </w:tc>
        <w:tc>
          <w:tcPr>
            <w:tcW w:w="50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FAC3A5" w14:textId="77777777" w:rsidR="00A815F9" w:rsidRDefault="00C15677">
            <w:pPr>
              <w:pStyle w:val="TableParagraph"/>
              <w:spacing w:line="244" w:lineRule="exact"/>
              <w:ind w:left="115" w:right="68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Agree Valuing Colleagues Improvement Programme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Benefits</w:t>
            </w:r>
          </w:p>
        </w:tc>
        <w:tc>
          <w:tcPr>
            <w:tcW w:w="1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308D8C" w14:textId="77777777" w:rsidR="00A815F9" w:rsidRDefault="00C15677">
            <w:pPr>
              <w:pStyle w:val="TableParagraph"/>
              <w:spacing w:line="244" w:lineRule="exact"/>
              <w:ind w:left="476" w:right="375" w:hanging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Catherine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Griffiths</w:t>
            </w:r>
          </w:p>
        </w:tc>
        <w:tc>
          <w:tcPr>
            <w:tcW w:w="1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B31065" w14:textId="77777777" w:rsidR="00A815F9" w:rsidRDefault="00C15677">
            <w:pPr>
              <w:pStyle w:val="TableParagraph"/>
              <w:spacing w:line="244" w:lineRule="exact"/>
              <w:ind w:left="452" w:right="192" w:hanging="22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November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5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88D90C" w14:textId="77777777" w:rsidR="00A815F9" w:rsidRDefault="00C15677">
            <w:pPr>
              <w:pStyle w:val="TableParagraph"/>
              <w:numPr>
                <w:ilvl w:val="0"/>
                <w:numId w:val="35"/>
              </w:numPr>
              <w:tabs>
                <w:tab w:val="left" w:pos="495"/>
                <w:tab w:val="left" w:pos="497"/>
              </w:tabs>
              <w:spacing w:line="244" w:lineRule="exact"/>
              <w:ind w:right="27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Set of qualitative and quantitative benefit measures considered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workshop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02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October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2020.</w:t>
            </w:r>
          </w:p>
        </w:tc>
        <w:tc>
          <w:tcPr>
            <w:tcW w:w="1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70C0"/>
          </w:tcPr>
          <w:p w14:paraId="1CFB597C" w14:textId="77777777" w:rsidR="00A815F9" w:rsidRDefault="00C15677">
            <w:pPr>
              <w:pStyle w:val="TableParagraph"/>
              <w:spacing w:before="100"/>
              <w:ind w:left="1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w w:val="101"/>
                <w:sz w:val="18"/>
              </w:rPr>
              <w:t>B</w:t>
            </w:r>
          </w:p>
        </w:tc>
      </w:tr>
      <w:tr w:rsidR="00A815F9" w14:paraId="7A3F79BA" w14:textId="77777777">
        <w:trPr>
          <w:trHeight w:val="1996"/>
        </w:trPr>
        <w:tc>
          <w:tcPr>
            <w:tcW w:w="5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83D79E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03F3BC9E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3897A24F" w14:textId="77777777" w:rsidR="00A815F9" w:rsidRDefault="00A815F9">
            <w:pPr>
              <w:pStyle w:val="TableParagraph"/>
              <w:spacing w:before="13"/>
              <w:rPr>
                <w:rFonts w:ascii="Calibri"/>
                <w:b/>
                <w:sz w:val="14"/>
              </w:rPr>
            </w:pPr>
          </w:p>
          <w:p w14:paraId="2C3A9149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6.</w:t>
            </w:r>
          </w:p>
        </w:tc>
        <w:tc>
          <w:tcPr>
            <w:tcW w:w="50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E4562A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BCA6F63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  <w:sz w:val="27"/>
              </w:rPr>
            </w:pPr>
          </w:p>
          <w:p w14:paraId="401FF28B" w14:textId="77777777" w:rsidR="00A815F9" w:rsidRDefault="00C15677">
            <w:pPr>
              <w:pStyle w:val="TableParagraph"/>
              <w:spacing w:before="1" w:line="204" w:lineRule="auto"/>
              <w:ind w:left="115" w:right="5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Finalise and approve Equality, Diversity and Inclusion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Strategy</w:t>
            </w:r>
          </w:p>
        </w:tc>
        <w:tc>
          <w:tcPr>
            <w:tcW w:w="1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A8A693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50B1457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  <w:sz w:val="27"/>
              </w:rPr>
            </w:pPr>
          </w:p>
          <w:p w14:paraId="45183DA0" w14:textId="77777777" w:rsidR="00A815F9" w:rsidRDefault="00C15677">
            <w:pPr>
              <w:pStyle w:val="TableParagraph"/>
              <w:spacing w:before="1" w:line="204" w:lineRule="auto"/>
              <w:ind w:left="476" w:right="375" w:hanging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Catherine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Griffiths</w:t>
            </w:r>
          </w:p>
        </w:tc>
        <w:tc>
          <w:tcPr>
            <w:tcW w:w="1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00EBE1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465FEE4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33"/>
              </w:rPr>
            </w:pPr>
          </w:p>
          <w:p w14:paraId="27F036BD" w14:textId="77777777" w:rsidR="00A815F9" w:rsidRDefault="00C15677">
            <w:pPr>
              <w:pStyle w:val="TableParagraph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January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  <w:tc>
          <w:tcPr>
            <w:tcW w:w="5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70B632" w14:textId="77777777" w:rsidR="00A815F9" w:rsidRDefault="00C15677">
            <w:pPr>
              <w:pStyle w:val="TableParagraph"/>
              <w:numPr>
                <w:ilvl w:val="0"/>
                <w:numId w:val="34"/>
              </w:numPr>
              <w:tabs>
                <w:tab w:val="left" w:pos="495"/>
                <w:tab w:val="left" w:pos="497"/>
              </w:tabs>
              <w:spacing w:before="5" w:line="199" w:lineRule="auto"/>
              <w:ind w:right="8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Colleague and community engagement and consultation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September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2020.</w:t>
            </w:r>
          </w:p>
          <w:p w14:paraId="100A6539" w14:textId="77777777" w:rsidR="00A815F9" w:rsidRDefault="00C15677">
            <w:pPr>
              <w:pStyle w:val="TableParagraph"/>
              <w:numPr>
                <w:ilvl w:val="0"/>
                <w:numId w:val="34"/>
              </w:numPr>
              <w:tabs>
                <w:tab w:val="left" w:pos="495"/>
                <w:tab w:val="left" w:pos="497"/>
              </w:tabs>
              <w:spacing w:before="15" w:line="199" w:lineRule="auto"/>
              <w:ind w:right="15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EDIC and Staff Inclusion Network BAME Decision Making Counsel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engagement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completed.</w:t>
            </w:r>
          </w:p>
          <w:p w14:paraId="79D9F300" w14:textId="77777777" w:rsidR="00A815F9" w:rsidRDefault="00C15677">
            <w:pPr>
              <w:pStyle w:val="TableParagraph"/>
              <w:numPr>
                <w:ilvl w:val="0"/>
                <w:numId w:val="34"/>
              </w:numPr>
              <w:tabs>
                <w:tab w:val="left" w:pos="495"/>
                <w:tab w:val="left" w:pos="497"/>
              </w:tabs>
              <w:spacing w:before="14" w:line="199" w:lineRule="auto"/>
              <w:ind w:right="7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Board Development sessions on the 5 &amp; 19 October 2020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completed.</w:t>
            </w:r>
          </w:p>
          <w:p w14:paraId="394C4927" w14:textId="77777777" w:rsidR="00A815F9" w:rsidRDefault="00C15677">
            <w:pPr>
              <w:pStyle w:val="TableParagraph"/>
              <w:numPr>
                <w:ilvl w:val="0"/>
                <w:numId w:val="34"/>
              </w:numPr>
              <w:tabs>
                <w:tab w:val="left" w:pos="495"/>
                <w:tab w:val="left" w:pos="497"/>
              </w:tabs>
              <w:spacing w:line="244" w:lineRule="exact"/>
              <w:ind w:right="5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Strategy to be received by</w:t>
            </w:r>
            <w:r>
              <w:rPr>
                <w:rFonts w:ascii="Calibri" w:hAnsi="Calibri"/>
                <w:sz w:val="20"/>
              </w:rPr>
              <w:t xml:space="preserve"> PODC in December ahead of Trust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consideration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January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2021.</w:t>
            </w:r>
          </w:p>
        </w:tc>
        <w:tc>
          <w:tcPr>
            <w:tcW w:w="1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9BBB59"/>
          </w:tcPr>
          <w:p w14:paraId="3E9F2446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0896BD81" w14:textId="77777777">
        <w:trPr>
          <w:trHeight w:val="498"/>
        </w:trPr>
        <w:tc>
          <w:tcPr>
            <w:tcW w:w="5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2DCEC7" w14:textId="77777777" w:rsidR="00A815F9" w:rsidRDefault="00C15677">
            <w:pPr>
              <w:pStyle w:val="TableParagraph"/>
              <w:spacing w:before="100"/>
              <w:ind w:left="1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8.</w:t>
            </w:r>
          </w:p>
        </w:tc>
        <w:tc>
          <w:tcPr>
            <w:tcW w:w="50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628C06" w14:textId="77777777" w:rsidR="00A815F9" w:rsidRDefault="00C15677">
            <w:pPr>
              <w:pStyle w:val="TableParagraph"/>
              <w:spacing w:line="244" w:lineRule="exact"/>
              <w:ind w:left="115" w:right="71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Provide assurance regarding outcomes of individual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COVID-19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Assessments</w:t>
            </w:r>
          </w:p>
        </w:tc>
        <w:tc>
          <w:tcPr>
            <w:tcW w:w="1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A29306" w14:textId="77777777" w:rsidR="00A815F9" w:rsidRDefault="00C15677">
            <w:pPr>
              <w:pStyle w:val="TableParagraph"/>
              <w:spacing w:line="244" w:lineRule="exact"/>
              <w:ind w:left="476" w:right="375" w:hanging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Catherine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Griffiths</w:t>
            </w:r>
          </w:p>
        </w:tc>
        <w:tc>
          <w:tcPr>
            <w:tcW w:w="1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EF4D01" w14:textId="77777777" w:rsidR="00A815F9" w:rsidRDefault="00C15677">
            <w:pPr>
              <w:pStyle w:val="TableParagraph"/>
              <w:spacing w:line="244" w:lineRule="exact"/>
              <w:ind w:left="452" w:right="290" w:hanging="13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October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5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6A1AEC" w14:textId="77777777" w:rsidR="00A815F9" w:rsidRDefault="00C15677">
            <w:pPr>
              <w:pStyle w:val="TableParagraph"/>
              <w:numPr>
                <w:ilvl w:val="0"/>
                <w:numId w:val="33"/>
              </w:numPr>
              <w:tabs>
                <w:tab w:val="left" w:pos="495"/>
                <w:tab w:val="left" w:pos="497"/>
              </w:tabs>
              <w:spacing w:line="244" w:lineRule="exact"/>
              <w:ind w:right="5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Detailed audit commissioned between 12-23 October 2020.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Initial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analysis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October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PODC.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Ongoing</w:t>
            </w:r>
          </w:p>
        </w:tc>
        <w:tc>
          <w:tcPr>
            <w:tcW w:w="1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70C0"/>
          </w:tcPr>
          <w:p w14:paraId="2E97975E" w14:textId="77777777" w:rsidR="00A815F9" w:rsidRDefault="00C15677">
            <w:pPr>
              <w:pStyle w:val="TableParagraph"/>
              <w:spacing w:before="100"/>
              <w:ind w:left="1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w w:val="101"/>
                <w:sz w:val="18"/>
              </w:rPr>
              <w:t>B</w:t>
            </w:r>
          </w:p>
        </w:tc>
      </w:tr>
    </w:tbl>
    <w:p w14:paraId="19F0B4DD" w14:textId="77777777" w:rsidR="00A815F9" w:rsidRDefault="00A815F9">
      <w:pPr>
        <w:jc w:val="center"/>
        <w:rPr>
          <w:rFonts w:ascii="Calibri"/>
          <w:sz w:val="18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42574233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5040"/>
        <w:gridCol w:w="1608"/>
        <w:gridCol w:w="1306"/>
        <w:gridCol w:w="5948"/>
        <w:gridCol w:w="1119"/>
      </w:tblGrid>
      <w:tr w:rsidR="00A815F9" w14:paraId="7D58E4A2" w14:textId="77777777">
        <w:trPr>
          <w:trHeight w:val="244"/>
        </w:trPr>
        <w:tc>
          <w:tcPr>
            <w:tcW w:w="595" w:type="dxa"/>
          </w:tcPr>
          <w:p w14:paraId="2893760C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0" w:type="dxa"/>
          </w:tcPr>
          <w:p w14:paraId="3C2463D4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8" w:type="dxa"/>
          </w:tcPr>
          <w:p w14:paraId="5B16A211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6" w:type="dxa"/>
          </w:tcPr>
          <w:p w14:paraId="0E544F27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48" w:type="dxa"/>
          </w:tcPr>
          <w:p w14:paraId="536D5100" w14:textId="77777777" w:rsidR="00A815F9" w:rsidRDefault="00C15677">
            <w:pPr>
              <w:pStyle w:val="TableParagraph"/>
              <w:spacing w:line="224" w:lineRule="exact"/>
              <w:ind w:left="49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assurance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provided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monthly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PODC.</w:t>
            </w:r>
          </w:p>
        </w:tc>
        <w:tc>
          <w:tcPr>
            <w:tcW w:w="1119" w:type="dxa"/>
            <w:shd w:val="clear" w:color="auto" w:fill="0070C0"/>
          </w:tcPr>
          <w:p w14:paraId="23C951EE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6481E80" w14:textId="77777777" w:rsidR="00A815F9" w:rsidRDefault="00A815F9">
      <w:pPr>
        <w:rPr>
          <w:rFonts w:ascii="Times New Roman"/>
          <w:sz w:val="16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27C6F3E3" w14:textId="77777777" w:rsidR="00A815F9" w:rsidRDefault="00A815F9">
      <w:pPr>
        <w:pStyle w:val="BodyText"/>
        <w:spacing w:before="4"/>
        <w:rPr>
          <w:rFonts w:ascii="Calibri"/>
          <w:b/>
          <w:sz w:val="23"/>
        </w:rPr>
      </w:pPr>
    </w:p>
    <w:tbl>
      <w:tblPr>
        <w:tblW w:w="0" w:type="auto"/>
        <w:tblInd w:w="168" w:type="dxa"/>
        <w:tblBorders>
          <w:top w:val="single" w:sz="18" w:space="0" w:color="C4BC96"/>
          <w:left w:val="single" w:sz="18" w:space="0" w:color="C4BC96"/>
          <w:bottom w:val="single" w:sz="18" w:space="0" w:color="C4BC96"/>
          <w:right w:val="single" w:sz="18" w:space="0" w:color="C4BC96"/>
          <w:insideH w:val="single" w:sz="18" w:space="0" w:color="C4BC96"/>
          <w:insideV w:val="single" w:sz="1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617"/>
        <w:gridCol w:w="175"/>
        <w:gridCol w:w="854"/>
        <w:gridCol w:w="844"/>
        <w:gridCol w:w="758"/>
        <w:gridCol w:w="2018"/>
        <w:gridCol w:w="1737"/>
        <w:gridCol w:w="2935"/>
        <w:gridCol w:w="1130"/>
        <w:gridCol w:w="376"/>
        <w:gridCol w:w="1094"/>
        <w:gridCol w:w="1572"/>
      </w:tblGrid>
      <w:tr w:rsidR="00A815F9" w14:paraId="553F8617" w14:textId="77777777">
        <w:trPr>
          <w:trHeight w:val="272"/>
        </w:trPr>
        <w:tc>
          <w:tcPr>
            <w:tcW w:w="15610" w:type="dxa"/>
            <w:gridSpan w:val="13"/>
            <w:tcBorders>
              <w:bottom w:val="single" w:sz="6" w:space="0" w:color="C4BC96"/>
            </w:tcBorders>
            <w:shd w:val="clear" w:color="auto" w:fill="1F497D"/>
          </w:tcPr>
          <w:p w14:paraId="168707B6" w14:textId="77777777" w:rsidR="00A815F9" w:rsidRDefault="00C15677">
            <w:pPr>
              <w:pStyle w:val="TableParagraph"/>
              <w:spacing w:line="252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</w:p>
        </w:tc>
      </w:tr>
      <w:tr w:rsidR="00A815F9" w14:paraId="4F8FCC0A" w14:textId="77777777">
        <w:trPr>
          <w:trHeight w:val="1280"/>
        </w:trPr>
        <w:tc>
          <w:tcPr>
            <w:tcW w:w="2117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01080A4F" w14:textId="77777777" w:rsidR="00A815F9" w:rsidRDefault="00A815F9">
            <w:pPr>
              <w:pStyle w:val="TableParagraph"/>
              <w:rPr>
                <w:rFonts w:ascii="Calibri"/>
                <w:b/>
                <w:sz w:val="25"/>
              </w:rPr>
            </w:pPr>
          </w:p>
          <w:p w14:paraId="2C802608" w14:textId="77777777" w:rsidR="00A815F9" w:rsidRDefault="00C15677">
            <w:pPr>
              <w:pStyle w:val="TableParagraph"/>
              <w:spacing w:before="1" w:line="204" w:lineRule="auto"/>
              <w:ind w:left="111" w:right="22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BAF Reference and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Title:</w:t>
            </w:r>
          </w:p>
        </w:tc>
        <w:tc>
          <w:tcPr>
            <w:tcW w:w="13493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4B3FD6A0" w14:textId="77777777" w:rsidR="00A815F9" w:rsidRDefault="00A815F9">
            <w:pPr>
              <w:pStyle w:val="TableParagraph"/>
              <w:spacing w:before="6"/>
              <w:rPr>
                <w:rFonts w:ascii="Calibri"/>
                <w:b/>
                <w:sz w:val="28"/>
              </w:rPr>
            </w:pPr>
          </w:p>
          <w:p w14:paraId="6B1995AC" w14:textId="77777777" w:rsidR="00A815F9" w:rsidRDefault="00C15677">
            <w:pPr>
              <w:pStyle w:val="TableParagraph"/>
              <w:spacing w:before="1"/>
              <w:ind w:left="12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1F497D"/>
                <w:sz w:val="28"/>
              </w:rPr>
              <w:t>BAF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05</w:t>
            </w:r>
            <w:r>
              <w:rPr>
                <w:rFonts w:ascii="Calibri"/>
                <w:b/>
                <w:color w:val="1F497D"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Use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Resources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Well;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We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will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deliver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optimum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value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by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using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our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resources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efficiently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and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responsibly</w:t>
            </w:r>
          </w:p>
        </w:tc>
      </w:tr>
      <w:tr w:rsidR="00A815F9" w14:paraId="0F35F135" w14:textId="77777777">
        <w:trPr>
          <w:trHeight w:val="973"/>
        </w:trPr>
        <w:tc>
          <w:tcPr>
            <w:tcW w:w="2117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5A936C7B" w14:textId="77777777" w:rsidR="00A815F9" w:rsidRDefault="00A815F9">
            <w:pPr>
              <w:pStyle w:val="TableParagraph"/>
              <w:rPr>
                <w:rFonts w:ascii="Calibri"/>
                <w:b/>
                <w:sz w:val="21"/>
              </w:rPr>
            </w:pPr>
          </w:p>
          <w:p w14:paraId="64B58425" w14:textId="77777777" w:rsidR="00A815F9" w:rsidRDefault="00C15677">
            <w:pPr>
              <w:pStyle w:val="TableParagraph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Description:</w:t>
            </w:r>
          </w:p>
        </w:tc>
        <w:tc>
          <w:tcPr>
            <w:tcW w:w="13493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229B7B00" w14:textId="77777777" w:rsidR="00A815F9" w:rsidRDefault="00C15677">
            <w:pPr>
              <w:pStyle w:val="TableParagraph"/>
              <w:spacing w:line="221" w:lineRule="exact"/>
              <w:ind w:left="1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Trust’s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sustainability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jeopardised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value.</w:t>
            </w:r>
          </w:p>
          <w:p w14:paraId="41CA76A2" w14:textId="77777777" w:rsidR="00A815F9" w:rsidRDefault="00C15677">
            <w:pPr>
              <w:pStyle w:val="TableParagraph"/>
              <w:spacing w:line="244" w:lineRule="exact"/>
              <w:ind w:left="121" w:right="5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If resources (financial, human, physical assets, and technology) are not utilised to their optimum, opportunities are lost to invest in improving quality of care.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Failure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deliver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agreed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targets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reduces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ability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invest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</w:t>
            </w:r>
            <w:r>
              <w:rPr>
                <w:rFonts w:ascii="Calibri"/>
                <w:sz w:val="20"/>
              </w:rPr>
              <w:t>roving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quality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care,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constrains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available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capital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invest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Estate,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Medical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Equipment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Technological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assets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turn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leading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less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productive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resources.</w:t>
            </w:r>
          </w:p>
        </w:tc>
      </w:tr>
      <w:tr w:rsidR="00A815F9" w14:paraId="3EC9AFB5" w14:textId="77777777">
        <w:trPr>
          <w:trHeight w:val="268"/>
        </w:trPr>
        <w:tc>
          <w:tcPr>
            <w:tcW w:w="2117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23733541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Director:</w:t>
            </w:r>
          </w:p>
        </w:tc>
        <w:tc>
          <w:tcPr>
            <w:tcW w:w="4649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EEECE1"/>
          </w:tcPr>
          <w:p w14:paraId="15CEBE88" w14:textId="77777777" w:rsidR="00A815F9" w:rsidRDefault="00C15677">
            <w:pPr>
              <w:pStyle w:val="TableParagraph"/>
              <w:spacing w:line="245" w:lineRule="exact"/>
              <w:ind w:left="12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Chief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Operating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Officer</w:t>
            </w:r>
          </w:p>
        </w:tc>
        <w:tc>
          <w:tcPr>
            <w:tcW w:w="1737" w:type="dxa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3770188F" w14:textId="77777777" w:rsidR="00A815F9" w:rsidRDefault="00C15677">
            <w:pPr>
              <w:pStyle w:val="TableParagraph"/>
              <w:spacing w:line="248" w:lineRule="exact"/>
              <w:ind w:left="128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Supported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By:</w:t>
            </w:r>
          </w:p>
        </w:tc>
        <w:tc>
          <w:tcPr>
            <w:tcW w:w="7107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626B05C8" w14:textId="77777777" w:rsidR="00A815F9" w:rsidRDefault="00C15677">
            <w:pPr>
              <w:pStyle w:val="TableParagraph"/>
              <w:spacing w:line="245" w:lineRule="exact"/>
              <w:ind w:left="12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Director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Finance</w:t>
            </w:r>
          </w:p>
        </w:tc>
      </w:tr>
      <w:tr w:rsidR="00A815F9" w14:paraId="671CB621" w14:textId="77777777">
        <w:trPr>
          <w:trHeight w:val="268"/>
        </w:trPr>
        <w:tc>
          <w:tcPr>
            <w:tcW w:w="2117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5A669BBA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Committee:</w:t>
            </w:r>
          </w:p>
        </w:tc>
        <w:tc>
          <w:tcPr>
            <w:tcW w:w="13493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2D711AC5" w14:textId="77777777" w:rsidR="00A815F9" w:rsidRDefault="00C15677">
            <w:pPr>
              <w:pStyle w:val="TableParagraph"/>
              <w:spacing w:line="245" w:lineRule="exact"/>
              <w:ind w:left="12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PERFORMANCE,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FINANCE,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INVESTMENT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COMMITTEE</w:t>
            </w:r>
          </w:p>
        </w:tc>
      </w:tr>
      <w:tr w:rsidR="00A815F9" w14:paraId="72F85841" w14:textId="77777777">
        <w:trPr>
          <w:trHeight w:val="233"/>
        </w:trPr>
        <w:tc>
          <w:tcPr>
            <w:tcW w:w="2117" w:type="dxa"/>
            <w:gridSpan w:val="2"/>
            <w:vMerge w:val="restart"/>
            <w:tcBorders>
              <w:top w:val="single" w:sz="6" w:space="0" w:color="C4BC96"/>
              <w:right w:val="single" w:sz="6" w:space="0" w:color="C4BC96"/>
            </w:tcBorders>
            <w:shd w:val="clear" w:color="auto" w:fill="4F81BD"/>
          </w:tcPr>
          <w:p w14:paraId="53840387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0A882F55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258C88D4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1B69E24B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481B1057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514EC32E" w14:textId="77777777" w:rsidR="00A815F9" w:rsidRDefault="00A815F9">
            <w:pPr>
              <w:pStyle w:val="TableParagraph"/>
              <w:spacing w:before="13"/>
              <w:rPr>
                <w:rFonts w:ascii="Calibri"/>
                <w:b/>
                <w:sz w:val="20"/>
              </w:rPr>
            </w:pPr>
          </w:p>
          <w:p w14:paraId="55A292ED" w14:textId="77777777" w:rsidR="00A815F9" w:rsidRDefault="00C15677">
            <w:pPr>
              <w:pStyle w:val="TableParagraph"/>
              <w:spacing w:line="204" w:lineRule="auto"/>
              <w:ind w:left="111" w:right="28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Links to Corporate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Register:</w:t>
            </w:r>
          </w:p>
        </w:tc>
        <w:tc>
          <w:tcPr>
            <w:tcW w:w="10451" w:type="dxa"/>
            <w:gridSpan w:val="8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58EB786B" w14:textId="77777777" w:rsidR="00A815F9" w:rsidRDefault="00C15677">
            <w:pPr>
              <w:pStyle w:val="TableParagraph"/>
              <w:spacing w:line="214" w:lineRule="exact"/>
              <w:ind w:left="5036" w:right="499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Title</w:t>
            </w:r>
          </w:p>
        </w:tc>
        <w:tc>
          <w:tcPr>
            <w:tcW w:w="3042" w:type="dxa"/>
            <w:gridSpan w:val="3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4F81BD"/>
          </w:tcPr>
          <w:p w14:paraId="5C779768" w14:textId="77777777" w:rsidR="00A815F9" w:rsidRDefault="00C15677">
            <w:pPr>
              <w:pStyle w:val="TableParagraph"/>
              <w:spacing w:line="214" w:lineRule="exact"/>
              <w:ind w:left="78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Current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Score</w:t>
            </w:r>
          </w:p>
        </w:tc>
      </w:tr>
      <w:tr w:rsidR="00A815F9" w14:paraId="2F639ABC" w14:textId="77777777">
        <w:trPr>
          <w:trHeight w:val="4615"/>
        </w:trPr>
        <w:tc>
          <w:tcPr>
            <w:tcW w:w="2117" w:type="dxa"/>
            <w:gridSpan w:val="2"/>
            <w:vMerge/>
            <w:tcBorders>
              <w:top w:val="nil"/>
              <w:right w:val="single" w:sz="6" w:space="0" w:color="C4BC96"/>
            </w:tcBorders>
            <w:shd w:val="clear" w:color="auto" w:fill="4F81BD"/>
          </w:tcPr>
          <w:p w14:paraId="3C5EAFE6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0451" w:type="dxa"/>
            <w:gridSpan w:val="8"/>
            <w:tcBorders>
              <w:top w:val="single" w:sz="6" w:space="0" w:color="C4BC96"/>
              <w:left w:val="single" w:sz="6" w:space="0" w:color="C4BC96"/>
              <w:right w:val="single" w:sz="6" w:space="0" w:color="C4BC96"/>
            </w:tcBorders>
            <w:shd w:val="clear" w:color="auto" w:fill="EEECE1"/>
          </w:tcPr>
          <w:p w14:paraId="178ECED1" w14:textId="77777777" w:rsidR="00A815F9" w:rsidRDefault="00C15677">
            <w:pPr>
              <w:pStyle w:val="TableParagraph"/>
              <w:spacing w:line="209" w:lineRule="exact"/>
              <w:ind w:left="12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208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Failure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hour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wait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95%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safety,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</w:p>
          <w:p w14:paraId="5CA0ED9C" w14:textId="77777777" w:rsidR="00A815F9" w:rsidRDefault="00C15677">
            <w:pPr>
              <w:pStyle w:val="TableParagraph"/>
              <w:spacing w:line="242" w:lineRule="exact"/>
              <w:ind w:left="121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performance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risks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(Risk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score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16)</w:t>
            </w:r>
          </w:p>
          <w:p w14:paraId="24C850AA" w14:textId="77777777" w:rsidR="00A815F9" w:rsidRDefault="00C15677">
            <w:pPr>
              <w:pStyle w:val="TableParagraph"/>
              <w:spacing w:before="11" w:line="204" w:lineRule="auto"/>
              <w:ind w:left="121" w:right="7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 274- Failure to resource backlog maintenance and medical equipment replacement costs results in the organisation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unable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fundamental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Score=20)</w:t>
            </w:r>
          </w:p>
          <w:p w14:paraId="33CB5F2D" w14:textId="77777777" w:rsidR="00A815F9" w:rsidRDefault="00C15677">
            <w:pPr>
              <w:pStyle w:val="TableParagraph"/>
              <w:spacing w:line="204" w:lineRule="auto"/>
              <w:ind w:left="121" w:right="71" w:hanging="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 665 - Risk of a cyberattack (ransomware, spearfishin</w:t>
            </w:r>
            <w:r>
              <w:rPr>
                <w:rFonts w:ascii="Calibri" w:hAnsi="Calibri"/>
                <w:sz w:val="20"/>
              </w:rPr>
              <w:t>g, doxware, worm, Trojan, DDoS etc) upon a NHS or partner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Midlands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Conurbation.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Score=15)</w:t>
            </w:r>
          </w:p>
          <w:p w14:paraId="1C0F1DE3" w14:textId="77777777" w:rsidR="00A815F9" w:rsidRDefault="00C15677">
            <w:pPr>
              <w:pStyle w:val="TableParagraph"/>
              <w:spacing w:line="204" w:lineRule="auto"/>
              <w:ind w:left="122" w:right="72" w:hanging="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 1005- The Trust has insufficient resources available to ensure the essential maintenance of the Trust's Estate. (Risk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Score=16)</w:t>
            </w:r>
          </w:p>
          <w:p w14:paraId="0AFA4D75" w14:textId="77777777" w:rsidR="00A815F9" w:rsidRDefault="00C15677">
            <w:pPr>
              <w:pStyle w:val="TableParagraph"/>
              <w:spacing w:before="3" w:line="199" w:lineRule="auto"/>
              <w:ind w:left="122" w:right="7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 1155 - Failure to demonstrate fire stopping certification for all areas of the Trust would breach fire safety regula</w:t>
            </w:r>
            <w:r>
              <w:rPr>
                <w:rFonts w:ascii="Calibri" w:hAnsi="Calibri"/>
                <w:sz w:val="20"/>
              </w:rPr>
              <w:t>tion,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public/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safety.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Score=16)</w:t>
            </w:r>
          </w:p>
          <w:p w14:paraId="3F7A39A0" w14:textId="77777777" w:rsidR="00A815F9" w:rsidRDefault="00C15677">
            <w:pPr>
              <w:pStyle w:val="TableParagraph"/>
              <w:spacing w:before="1" w:line="204" w:lineRule="auto"/>
              <w:ind w:left="122" w:right="7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 2081- Operational expenditure incurred during the current financial year exceeds income allocations, which results 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unable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break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even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=16</w:t>
            </w:r>
            <w:r>
              <w:rPr>
                <w:rFonts w:ascii="Calibri" w:hAnsi="Calibri"/>
                <w:sz w:val="20"/>
              </w:rPr>
              <w:t>)</w:t>
            </w:r>
          </w:p>
          <w:p w14:paraId="4F018AD6" w14:textId="77777777" w:rsidR="00A815F9" w:rsidRDefault="00C15677">
            <w:pPr>
              <w:pStyle w:val="TableParagraph"/>
              <w:spacing w:line="204" w:lineRule="auto"/>
              <w:ind w:left="121" w:right="7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2082-Failure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realise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benefits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associated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outcomes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work-streams,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results in the Trust not delivering efficiencies required to attain agreed financial control targets, and deliver financial balance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without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central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support,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which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therefore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sustainability.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</w:t>
            </w:r>
            <w:r>
              <w:rPr>
                <w:rFonts w:ascii="Calibri" w:hAnsi="Calibri"/>
                <w:sz w:val="20"/>
              </w:rPr>
              <w:t>sk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=16)</w:t>
            </w:r>
          </w:p>
          <w:p w14:paraId="09381A2C" w14:textId="77777777" w:rsidR="00A815F9" w:rsidRDefault="00C15677">
            <w:pPr>
              <w:pStyle w:val="TableParagraph"/>
              <w:spacing w:line="225" w:lineRule="exact"/>
              <w:ind w:left="1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•Risk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2188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(NEW)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continued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dependency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suboptimal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legacy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infrastructure,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limit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flow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</w:p>
          <w:p w14:paraId="4850C913" w14:textId="77777777" w:rsidR="00A815F9" w:rsidRDefault="00C15677">
            <w:pPr>
              <w:pStyle w:val="TableParagraph"/>
              <w:spacing w:line="244" w:lineRule="exact"/>
              <w:ind w:left="121" w:right="8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clinical information, reduce professional confidence and increase administrative burden for healthcare professionals,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ultimately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impacting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patient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ability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transform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healthcare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services.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(Risk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Score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</w:t>
            </w:r>
          </w:p>
        </w:tc>
        <w:tc>
          <w:tcPr>
            <w:tcW w:w="3042" w:type="dxa"/>
            <w:gridSpan w:val="3"/>
            <w:tcBorders>
              <w:top w:val="single" w:sz="6" w:space="0" w:color="C4BC96"/>
              <w:left w:val="single" w:sz="6" w:space="0" w:color="C4BC96"/>
            </w:tcBorders>
            <w:shd w:val="clear" w:color="auto" w:fill="FF0000"/>
          </w:tcPr>
          <w:p w14:paraId="5E3EB57E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6C58994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33BAE56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39BDC3B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D5C85C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183D7B6" w14:textId="77777777" w:rsidR="00A815F9" w:rsidRDefault="00A815F9">
            <w:pPr>
              <w:pStyle w:val="TableParagraph"/>
              <w:spacing w:before="2"/>
              <w:rPr>
                <w:rFonts w:ascii="Calibri"/>
                <w:b/>
                <w:sz w:val="28"/>
              </w:rPr>
            </w:pPr>
          </w:p>
          <w:p w14:paraId="49F74D77" w14:textId="77777777" w:rsidR="00A815F9" w:rsidRDefault="00C15677">
            <w:pPr>
              <w:pStyle w:val="TableParagraph"/>
              <w:ind w:left="1084" w:right="101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(Major)</w:t>
            </w:r>
          </w:p>
        </w:tc>
      </w:tr>
      <w:tr w:rsidR="00A815F9" w14:paraId="30A12C78" w14:textId="77777777">
        <w:trPr>
          <w:trHeight w:val="262"/>
        </w:trPr>
        <w:tc>
          <w:tcPr>
            <w:tcW w:w="15610" w:type="dxa"/>
            <w:gridSpan w:val="13"/>
            <w:tcBorders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1B33E33C" w14:textId="77777777" w:rsidR="00A815F9" w:rsidRDefault="00C15677">
            <w:pPr>
              <w:pStyle w:val="TableParagraph"/>
              <w:spacing w:line="243" w:lineRule="exact"/>
              <w:ind w:left="12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Scoring</w:t>
            </w:r>
          </w:p>
        </w:tc>
      </w:tr>
      <w:tr w:rsidR="00A815F9" w14:paraId="4EC2B9E4" w14:textId="77777777">
        <w:trPr>
          <w:trHeight w:val="488"/>
        </w:trPr>
        <w:tc>
          <w:tcPr>
            <w:tcW w:w="1500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3233CFDC" w14:textId="77777777" w:rsidR="00A815F9" w:rsidRDefault="00C15677">
            <w:pPr>
              <w:pStyle w:val="TableParagraph"/>
              <w:spacing w:before="82"/>
              <w:ind w:left="43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</w:p>
        </w:tc>
        <w:tc>
          <w:tcPr>
            <w:tcW w:w="792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08BA03B7" w14:textId="77777777" w:rsidR="00A815F9" w:rsidRDefault="00C15677">
            <w:pPr>
              <w:pStyle w:val="TableParagraph"/>
              <w:spacing w:before="82"/>
              <w:ind w:left="2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Q1</w:t>
            </w:r>
          </w:p>
        </w:tc>
        <w:tc>
          <w:tcPr>
            <w:tcW w:w="85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632D4052" w14:textId="77777777" w:rsidR="00A815F9" w:rsidRDefault="00C15677">
            <w:pPr>
              <w:pStyle w:val="TableParagraph"/>
              <w:spacing w:before="82"/>
              <w:ind w:left="90" w:right="5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Q2</w:t>
            </w:r>
          </w:p>
        </w:tc>
        <w:tc>
          <w:tcPr>
            <w:tcW w:w="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5A097682" w14:textId="77777777" w:rsidR="00A815F9" w:rsidRDefault="00C15677">
            <w:pPr>
              <w:pStyle w:val="TableParagraph"/>
              <w:spacing w:before="82"/>
              <w:ind w:left="85" w:right="4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Q3</w:t>
            </w:r>
          </w:p>
        </w:tc>
        <w:tc>
          <w:tcPr>
            <w:tcW w:w="758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38144892" w14:textId="77777777" w:rsidR="00A815F9" w:rsidRDefault="00C15677">
            <w:pPr>
              <w:pStyle w:val="TableParagraph"/>
              <w:spacing w:before="82"/>
              <w:ind w:left="27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Q4</w:t>
            </w:r>
          </w:p>
        </w:tc>
        <w:tc>
          <w:tcPr>
            <w:tcW w:w="6690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7D30DFBA" w14:textId="77777777" w:rsidR="00A815F9" w:rsidRDefault="00C15677">
            <w:pPr>
              <w:pStyle w:val="TableParagraph"/>
              <w:spacing w:before="82"/>
              <w:ind w:left="2362" w:right="231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Rationale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for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</w:tc>
        <w:tc>
          <w:tcPr>
            <w:tcW w:w="2600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5703E8D7" w14:textId="77777777" w:rsidR="00A815F9" w:rsidRDefault="00C15677">
            <w:pPr>
              <w:pStyle w:val="TableParagraph"/>
              <w:spacing w:line="224" w:lineRule="exact"/>
              <w:ind w:left="61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  <w:p w14:paraId="4C086D20" w14:textId="77777777" w:rsidR="00A815F9" w:rsidRDefault="00C15677">
            <w:pPr>
              <w:pStyle w:val="TableParagraph"/>
              <w:spacing w:line="245" w:lineRule="exact"/>
              <w:ind w:left="69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(Risk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Appetite)</w:t>
            </w:r>
          </w:p>
        </w:tc>
        <w:tc>
          <w:tcPr>
            <w:tcW w:w="157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7A4F497A" w14:textId="77777777" w:rsidR="00A815F9" w:rsidRDefault="00C15677">
            <w:pPr>
              <w:pStyle w:val="TableParagraph"/>
              <w:spacing w:before="82"/>
              <w:ind w:left="171" w:right="11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</w:tr>
      <w:tr w:rsidR="00A815F9" w14:paraId="6A7E7DA9" w14:textId="77777777">
        <w:trPr>
          <w:trHeight w:val="320"/>
        </w:trPr>
        <w:tc>
          <w:tcPr>
            <w:tcW w:w="1500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1F624150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792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1770599B" w14:textId="77777777" w:rsidR="00A815F9" w:rsidRDefault="00C15677">
            <w:pPr>
              <w:pStyle w:val="TableParagraph"/>
              <w:spacing w:before="14"/>
              <w:ind w:left="4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4</w:t>
            </w:r>
          </w:p>
        </w:tc>
        <w:tc>
          <w:tcPr>
            <w:tcW w:w="85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4C2A43FC" w14:textId="77777777" w:rsidR="00A815F9" w:rsidRDefault="00C15677">
            <w:pPr>
              <w:pStyle w:val="TableParagraph"/>
              <w:spacing w:line="284" w:lineRule="exact"/>
              <w:ind w:left="4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0C7EE8A0" w14:textId="77777777" w:rsidR="00A815F9" w:rsidRDefault="00C15677">
            <w:pPr>
              <w:pStyle w:val="TableParagraph"/>
              <w:spacing w:line="284" w:lineRule="exact"/>
              <w:ind w:left="4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7BAEFFF0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0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39D94C6" w14:textId="77777777" w:rsidR="00A815F9" w:rsidRDefault="00C15677">
            <w:pPr>
              <w:pStyle w:val="TableParagraph"/>
              <w:spacing w:line="284" w:lineRule="exact"/>
              <w:ind w:left="12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  <w:u w:val="single"/>
              </w:rPr>
              <w:t>Evidence</w:t>
            </w:r>
            <w:r>
              <w:rPr>
                <w:rFonts w:ascii="Calibri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of</w:t>
            </w:r>
            <w:r>
              <w:rPr>
                <w:rFonts w:ascii="Calibri"/>
                <w:spacing w:val="-2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risk</w:t>
            </w:r>
            <w:r>
              <w:rPr>
                <w:rFonts w:ascii="Calibri"/>
                <w:spacing w:val="-1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>control</w:t>
            </w:r>
          </w:p>
        </w:tc>
        <w:tc>
          <w:tcPr>
            <w:tcW w:w="1506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4F6129B3" w14:textId="77777777" w:rsidR="00A815F9" w:rsidRDefault="00C15677">
            <w:pPr>
              <w:pStyle w:val="TableParagraph"/>
              <w:spacing w:line="284" w:lineRule="exact"/>
              <w:ind w:left="12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109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5D899397" w14:textId="77777777" w:rsidR="00A815F9" w:rsidRDefault="00C15677">
            <w:pPr>
              <w:pStyle w:val="TableParagraph"/>
              <w:spacing w:before="14"/>
              <w:ind w:left="5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2</w:t>
            </w:r>
          </w:p>
        </w:tc>
        <w:tc>
          <w:tcPr>
            <w:tcW w:w="1572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01EFE05A" w14:textId="77777777" w:rsidR="00A815F9" w:rsidRDefault="00C15677">
            <w:pPr>
              <w:pStyle w:val="TableParagraph"/>
              <w:spacing w:line="284" w:lineRule="exact"/>
              <w:ind w:left="171" w:right="11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31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March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</w:tr>
    </w:tbl>
    <w:p w14:paraId="11A7B99B" w14:textId="77777777" w:rsidR="00A815F9" w:rsidRDefault="00A815F9">
      <w:pPr>
        <w:spacing w:line="284" w:lineRule="exact"/>
        <w:jc w:val="center"/>
        <w:rPr>
          <w:rFonts w:ascii="Calibri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6A88276D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298"/>
        <w:gridCol w:w="792"/>
        <w:gridCol w:w="854"/>
        <w:gridCol w:w="844"/>
        <w:gridCol w:w="758"/>
        <w:gridCol w:w="931"/>
        <w:gridCol w:w="4929"/>
        <w:gridCol w:w="830"/>
        <w:gridCol w:w="1507"/>
        <w:gridCol w:w="1094"/>
        <w:gridCol w:w="1574"/>
      </w:tblGrid>
      <w:tr w:rsidR="00A815F9" w14:paraId="2788283C" w14:textId="77777777">
        <w:trPr>
          <w:trHeight w:val="321"/>
        </w:trPr>
        <w:tc>
          <w:tcPr>
            <w:tcW w:w="1498" w:type="dxa"/>
            <w:gridSpan w:val="2"/>
            <w:tcBorders>
              <w:top w:val="nil"/>
            </w:tcBorders>
            <w:shd w:val="clear" w:color="auto" w:fill="95B3D7"/>
          </w:tcPr>
          <w:p w14:paraId="045D82AD" w14:textId="77777777" w:rsidR="00A815F9" w:rsidRDefault="00C15677">
            <w:pPr>
              <w:pStyle w:val="TableParagraph"/>
              <w:spacing w:line="284" w:lineRule="exact"/>
              <w:ind w:left="109"/>
              <w:rPr>
                <w:rFonts w:ascii="Calibri"/>
                <w:b/>
                <w:sz w:val="20"/>
              </w:rPr>
            </w:pPr>
            <w:bookmarkStart w:id="46" w:name="_bookmark6"/>
            <w:bookmarkEnd w:id="46"/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792" w:type="dxa"/>
            <w:tcBorders>
              <w:top w:val="nil"/>
            </w:tcBorders>
          </w:tcPr>
          <w:p w14:paraId="126AE6EA" w14:textId="77777777" w:rsidR="00A815F9" w:rsidRDefault="00C15677">
            <w:pPr>
              <w:pStyle w:val="TableParagraph"/>
              <w:spacing w:before="14"/>
              <w:ind w:left="20"/>
              <w:jc w:val="center"/>
              <w:rPr>
                <w:rFonts w:ascii="Calibri"/>
                <w:b/>
                <w:sz w:val="18"/>
              </w:rPr>
            </w:pPr>
            <w:hyperlink w:anchor="_bookmark2" w:history="1">
              <w:r>
                <w:rPr>
                  <w:rFonts w:ascii="Calibri"/>
                  <w:b/>
                  <w:w w:val="101"/>
                  <w:sz w:val="18"/>
                </w:rPr>
                <w:t>5</w:t>
              </w:r>
            </w:hyperlink>
          </w:p>
        </w:tc>
        <w:tc>
          <w:tcPr>
            <w:tcW w:w="854" w:type="dxa"/>
            <w:tcBorders>
              <w:top w:val="nil"/>
            </w:tcBorders>
            <w:shd w:val="clear" w:color="auto" w:fill="EEECE1"/>
          </w:tcPr>
          <w:p w14:paraId="2A295E19" w14:textId="77777777" w:rsidR="00A815F9" w:rsidRDefault="00C15677">
            <w:pPr>
              <w:pStyle w:val="TableParagraph"/>
              <w:spacing w:line="284" w:lineRule="exact"/>
              <w:ind w:left="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844" w:type="dxa"/>
            <w:tcBorders>
              <w:top w:val="nil"/>
            </w:tcBorders>
            <w:shd w:val="clear" w:color="auto" w:fill="EEECE1"/>
          </w:tcPr>
          <w:p w14:paraId="100BBCAD" w14:textId="77777777" w:rsidR="00A815F9" w:rsidRDefault="00C15677">
            <w:pPr>
              <w:pStyle w:val="TableParagraph"/>
              <w:spacing w:line="284" w:lineRule="exact"/>
              <w:ind w:left="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EEECE1"/>
          </w:tcPr>
          <w:p w14:paraId="2D51F94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0" w:type="dxa"/>
            <w:gridSpan w:val="3"/>
            <w:vMerge w:val="restart"/>
            <w:tcBorders>
              <w:top w:val="nil"/>
            </w:tcBorders>
          </w:tcPr>
          <w:p w14:paraId="3CD54774" w14:textId="77777777" w:rsidR="00A815F9" w:rsidRDefault="00C15677">
            <w:pPr>
              <w:pStyle w:val="TableParagraph"/>
              <w:numPr>
                <w:ilvl w:val="0"/>
                <w:numId w:val="32"/>
              </w:numPr>
              <w:tabs>
                <w:tab w:val="left" w:pos="832"/>
              </w:tabs>
              <w:spacing w:before="6" w:line="199" w:lineRule="auto"/>
              <w:ind w:right="2846" w:firstLine="359"/>
              <w:jc w:val="both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Achievement of 19/20 financial </w:t>
            </w:r>
            <w:r>
              <w:rPr>
                <w:rFonts w:ascii="Calibri" w:hAnsi="Calibri"/>
                <w:sz w:val="20"/>
              </w:rPr>
              <w:t>plan.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>Evidence</w:t>
            </w:r>
            <w:r>
              <w:rPr>
                <w:rFonts w:ascii="Calibri" w:hAnsi="Calibri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>of</w:t>
            </w:r>
            <w:r>
              <w:rPr>
                <w:rFonts w:ascii="Calibri" w:hAnsi="Calibri"/>
                <w:spacing w:val="-1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>risk</w:t>
            </w:r>
            <w:r>
              <w:rPr>
                <w:rFonts w:ascii="Calibri" w:hAnsi="Calibri"/>
                <w:spacing w:val="-1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>gaps</w:t>
            </w:r>
            <w:r>
              <w:rPr>
                <w:rFonts w:ascii="Calibri" w:hAnsi="Calibri"/>
                <w:spacing w:val="-1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>in</w:t>
            </w:r>
            <w:r>
              <w:rPr>
                <w:rFonts w:ascii="Calibri" w:hAnsi="Calibri"/>
                <w:spacing w:val="-1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>control</w:t>
            </w:r>
          </w:p>
          <w:p w14:paraId="5D22F020" w14:textId="77777777" w:rsidR="00A815F9" w:rsidRDefault="00C15677">
            <w:pPr>
              <w:pStyle w:val="TableParagraph"/>
              <w:numPr>
                <w:ilvl w:val="0"/>
                <w:numId w:val="32"/>
              </w:numPr>
              <w:tabs>
                <w:tab w:val="left" w:pos="832"/>
              </w:tabs>
              <w:spacing w:before="14" w:line="199" w:lineRule="auto"/>
              <w:ind w:left="831" w:right="358"/>
              <w:jc w:val="both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The Trust experienced run rate risk for the 19/20 financial year that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needing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re-forecast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outturn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year.</w:t>
            </w:r>
          </w:p>
          <w:p w14:paraId="2062E44D" w14:textId="77777777" w:rsidR="00A815F9" w:rsidRDefault="00C15677">
            <w:pPr>
              <w:pStyle w:val="TableParagraph"/>
              <w:numPr>
                <w:ilvl w:val="0"/>
                <w:numId w:val="32"/>
              </w:numPr>
              <w:tabs>
                <w:tab w:val="left" w:pos="832"/>
              </w:tabs>
              <w:spacing w:line="250" w:lineRule="exact"/>
              <w:ind w:left="831"/>
              <w:jc w:val="both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High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reliance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temporary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</w:p>
          <w:p w14:paraId="0CDD2E4D" w14:textId="77777777" w:rsidR="00A815F9" w:rsidRDefault="00C15677">
            <w:pPr>
              <w:pStyle w:val="TableParagraph"/>
              <w:numPr>
                <w:ilvl w:val="0"/>
                <w:numId w:val="32"/>
              </w:numPr>
              <w:tabs>
                <w:tab w:val="left" w:pos="832"/>
              </w:tabs>
              <w:spacing w:before="19" w:line="199" w:lineRule="auto"/>
              <w:ind w:right="303" w:firstLine="359"/>
              <w:jc w:val="both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Lack of credible plan to address backlog maintenance requirements.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>Evidence</w:t>
            </w:r>
            <w:r>
              <w:rPr>
                <w:rFonts w:ascii="Calibri" w:hAnsi="Calibri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>of</w:t>
            </w:r>
            <w:r>
              <w:rPr>
                <w:rFonts w:ascii="Calibri" w:hAnsi="Calibri"/>
                <w:spacing w:val="-1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>planning</w:t>
            </w:r>
            <w:r>
              <w:rPr>
                <w:rFonts w:ascii="Calibri" w:hAnsi="Calibri"/>
                <w:spacing w:val="-1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>uncertainty</w:t>
            </w:r>
          </w:p>
          <w:p w14:paraId="1C45E8A9" w14:textId="77777777" w:rsidR="00A815F9" w:rsidRDefault="00C15677">
            <w:pPr>
              <w:pStyle w:val="TableParagraph"/>
              <w:numPr>
                <w:ilvl w:val="0"/>
                <w:numId w:val="32"/>
              </w:numPr>
              <w:tabs>
                <w:tab w:val="left" w:pos="832"/>
              </w:tabs>
              <w:spacing w:before="12" w:line="201" w:lineRule="auto"/>
              <w:ind w:left="831" w:right="79"/>
              <w:jc w:val="both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The Trust has an Emergency Budget for April 2020 to September 2020,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received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confirmation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October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March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levels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October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2020.</w:t>
            </w:r>
          </w:p>
          <w:p w14:paraId="40FB6713" w14:textId="77777777" w:rsidR="00A815F9" w:rsidRDefault="00C15677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  <w:tab w:val="left" w:pos="832"/>
              </w:tabs>
              <w:spacing w:before="14" w:line="199" w:lineRule="auto"/>
              <w:ind w:left="831" w:right="350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>Financial improvement planning and delivery has been impacted by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Covid-19.</w:t>
            </w:r>
          </w:p>
          <w:p w14:paraId="07AE08EA" w14:textId="77777777" w:rsidR="00A815F9" w:rsidRDefault="00C15677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  <w:tab w:val="left" w:pos="832"/>
              </w:tabs>
              <w:spacing w:line="244" w:lineRule="exact"/>
              <w:ind w:left="831" w:right="1245" w:hanging="360"/>
              <w:rPr>
                <w:rFonts w:ascii="Symbol" w:hAnsi="Symbol"/>
                <w:sz w:val="18"/>
              </w:rPr>
            </w:pPr>
            <w:r>
              <w:rPr>
                <w:rFonts w:ascii="Calibri" w:hAnsi="Calibri"/>
                <w:sz w:val="20"/>
              </w:rPr>
              <w:t>Significant uncertainty associated with 2021/22 financial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arrangements.</w:t>
            </w:r>
          </w:p>
        </w:tc>
        <w:tc>
          <w:tcPr>
            <w:tcW w:w="1507" w:type="dxa"/>
            <w:tcBorders>
              <w:top w:val="nil"/>
            </w:tcBorders>
            <w:shd w:val="clear" w:color="auto" w:fill="95B3D7"/>
          </w:tcPr>
          <w:p w14:paraId="3A98B7A6" w14:textId="77777777" w:rsidR="00A815F9" w:rsidRDefault="00C15677">
            <w:pPr>
              <w:pStyle w:val="TableParagraph"/>
              <w:spacing w:line="284" w:lineRule="exact"/>
              <w:ind w:left="10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1094" w:type="dxa"/>
            <w:tcBorders>
              <w:top w:val="nil"/>
            </w:tcBorders>
          </w:tcPr>
          <w:p w14:paraId="0FCA2F74" w14:textId="77777777" w:rsidR="00A815F9" w:rsidRDefault="00C15677">
            <w:pPr>
              <w:pStyle w:val="TableParagraph"/>
              <w:spacing w:before="14"/>
              <w:ind w:left="2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1"/>
                <w:sz w:val="18"/>
              </w:rPr>
              <w:t>5</w:t>
            </w:r>
          </w:p>
        </w:tc>
        <w:tc>
          <w:tcPr>
            <w:tcW w:w="1574" w:type="dxa"/>
            <w:vMerge w:val="restart"/>
            <w:tcBorders>
              <w:top w:val="nil"/>
            </w:tcBorders>
          </w:tcPr>
          <w:p w14:paraId="5A8B27F1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46209449" w14:textId="77777777">
        <w:trPr>
          <w:trHeight w:val="3143"/>
        </w:trPr>
        <w:tc>
          <w:tcPr>
            <w:tcW w:w="1498" w:type="dxa"/>
            <w:gridSpan w:val="2"/>
            <w:shd w:val="clear" w:color="auto" w:fill="95B3D7"/>
          </w:tcPr>
          <w:p w14:paraId="2D7C5DEA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72BA4DD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060776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FD03D20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25"/>
              </w:rPr>
            </w:pPr>
          </w:p>
          <w:p w14:paraId="42C59E49" w14:textId="77777777" w:rsidR="00A815F9" w:rsidRDefault="00C15677">
            <w:pPr>
              <w:pStyle w:val="TableParagraph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792" w:type="dxa"/>
            <w:shd w:val="clear" w:color="auto" w:fill="FF0000"/>
          </w:tcPr>
          <w:p w14:paraId="32563E6D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31A5BAD5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3DFD520C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3A4179F1" w14:textId="77777777" w:rsidR="00A815F9" w:rsidRDefault="00A815F9">
            <w:pPr>
              <w:pStyle w:val="TableParagraph"/>
              <w:spacing w:before="12"/>
              <w:rPr>
                <w:rFonts w:ascii="Calibri"/>
                <w:b/>
                <w:sz w:val="24"/>
              </w:rPr>
            </w:pPr>
          </w:p>
          <w:p w14:paraId="7CEFD562" w14:textId="77777777" w:rsidR="00A815F9" w:rsidRDefault="00C15677">
            <w:pPr>
              <w:pStyle w:val="TableParagraph"/>
              <w:spacing w:before="1" w:line="240" w:lineRule="exact"/>
              <w:ind w:left="92" w:right="7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20</w:t>
            </w:r>
          </w:p>
          <w:p w14:paraId="17DA11B5" w14:textId="77777777" w:rsidR="00A815F9" w:rsidRDefault="00C15677">
            <w:pPr>
              <w:pStyle w:val="TableParagraph"/>
              <w:spacing w:line="240" w:lineRule="exact"/>
              <w:ind w:left="92" w:right="7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(Major)</w:t>
            </w:r>
          </w:p>
        </w:tc>
        <w:tc>
          <w:tcPr>
            <w:tcW w:w="854" w:type="dxa"/>
            <w:shd w:val="clear" w:color="auto" w:fill="FF0000"/>
          </w:tcPr>
          <w:p w14:paraId="23E5FF08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975AB2D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234ABF3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9B55181" w14:textId="77777777" w:rsidR="00A815F9" w:rsidRDefault="00A815F9">
            <w:pPr>
              <w:pStyle w:val="TableParagraph"/>
              <w:spacing w:before="13"/>
              <w:rPr>
                <w:rFonts w:ascii="Calibri"/>
                <w:b/>
                <w:sz w:val="16"/>
              </w:rPr>
            </w:pPr>
          </w:p>
          <w:p w14:paraId="3C04C5F6" w14:textId="77777777" w:rsidR="00A815F9" w:rsidRDefault="00C15677">
            <w:pPr>
              <w:pStyle w:val="TableParagraph"/>
              <w:spacing w:line="267" w:lineRule="exact"/>
              <w:ind w:left="89" w:right="7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  <w:p w14:paraId="1E2B5133" w14:textId="77777777" w:rsidR="00A815F9" w:rsidRDefault="00C15677">
            <w:pPr>
              <w:pStyle w:val="TableParagraph"/>
              <w:spacing w:line="267" w:lineRule="exact"/>
              <w:ind w:left="90" w:right="7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(Major)</w:t>
            </w:r>
          </w:p>
        </w:tc>
        <w:tc>
          <w:tcPr>
            <w:tcW w:w="844" w:type="dxa"/>
            <w:shd w:val="clear" w:color="auto" w:fill="FF0000"/>
          </w:tcPr>
          <w:p w14:paraId="7ED6DB67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3AC025F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8E3A50B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03F691E" w14:textId="77777777" w:rsidR="00A815F9" w:rsidRDefault="00A815F9">
            <w:pPr>
              <w:pStyle w:val="TableParagraph"/>
              <w:spacing w:before="13"/>
              <w:rPr>
                <w:rFonts w:ascii="Calibri"/>
                <w:b/>
                <w:sz w:val="16"/>
              </w:rPr>
            </w:pPr>
          </w:p>
          <w:p w14:paraId="7BB080BB" w14:textId="77777777" w:rsidR="00A815F9" w:rsidRDefault="00C15677">
            <w:pPr>
              <w:pStyle w:val="TableParagraph"/>
              <w:spacing w:line="267" w:lineRule="exact"/>
              <w:ind w:left="84" w:right="7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  <w:p w14:paraId="3D478829" w14:textId="77777777" w:rsidR="00A815F9" w:rsidRDefault="00C15677">
            <w:pPr>
              <w:pStyle w:val="TableParagraph"/>
              <w:spacing w:line="267" w:lineRule="exact"/>
              <w:ind w:left="85" w:right="7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(Major)</w:t>
            </w:r>
          </w:p>
        </w:tc>
        <w:tc>
          <w:tcPr>
            <w:tcW w:w="758" w:type="dxa"/>
            <w:shd w:val="clear" w:color="auto" w:fill="EEECE1"/>
          </w:tcPr>
          <w:p w14:paraId="7C3F5B0B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0" w:type="dxa"/>
            <w:gridSpan w:val="3"/>
            <w:vMerge/>
            <w:tcBorders>
              <w:top w:val="nil"/>
            </w:tcBorders>
          </w:tcPr>
          <w:p w14:paraId="2594A02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shd w:val="clear" w:color="auto" w:fill="95B3D7"/>
          </w:tcPr>
          <w:p w14:paraId="51D07BB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625FD62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A766867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B8FFC0D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25"/>
              </w:rPr>
            </w:pPr>
          </w:p>
          <w:p w14:paraId="0DC56740" w14:textId="77777777" w:rsidR="00A815F9" w:rsidRDefault="00C15677">
            <w:pPr>
              <w:pStyle w:val="TableParagraph"/>
              <w:ind w:left="10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1094" w:type="dxa"/>
            <w:shd w:val="clear" w:color="auto" w:fill="FFC000"/>
          </w:tcPr>
          <w:p w14:paraId="6916C4B6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29855861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7B9C480B" w14:textId="77777777" w:rsidR="00A815F9" w:rsidRDefault="00A815F9">
            <w:pPr>
              <w:pStyle w:val="TableParagraph"/>
              <w:rPr>
                <w:rFonts w:ascii="Calibri"/>
                <w:b/>
              </w:rPr>
            </w:pPr>
          </w:p>
          <w:p w14:paraId="3584C0CA" w14:textId="77777777" w:rsidR="00A815F9" w:rsidRDefault="00A815F9">
            <w:pPr>
              <w:pStyle w:val="TableParagraph"/>
              <w:spacing w:before="12"/>
              <w:rPr>
                <w:rFonts w:ascii="Calibri"/>
                <w:b/>
                <w:sz w:val="24"/>
              </w:rPr>
            </w:pPr>
          </w:p>
          <w:p w14:paraId="40E4C359" w14:textId="77777777" w:rsidR="00A815F9" w:rsidRDefault="00C15677">
            <w:pPr>
              <w:pStyle w:val="TableParagraph"/>
              <w:spacing w:before="1" w:line="240" w:lineRule="exact"/>
              <w:ind w:left="100" w:right="7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</w:t>
            </w:r>
          </w:p>
          <w:p w14:paraId="23270F7D" w14:textId="77777777" w:rsidR="00A815F9" w:rsidRDefault="00C15677">
            <w:pPr>
              <w:pStyle w:val="TableParagraph"/>
              <w:spacing w:line="240" w:lineRule="exact"/>
              <w:ind w:left="100" w:right="7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(Moderate)</w:t>
            </w:r>
          </w:p>
        </w:tc>
        <w:tc>
          <w:tcPr>
            <w:tcW w:w="1574" w:type="dxa"/>
            <w:vMerge/>
            <w:tcBorders>
              <w:top w:val="nil"/>
            </w:tcBorders>
          </w:tcPr>
          <w:p w14:paraId="2C8A064D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02513F95" w14:textId="77777777">
        <w:trPr>
          <w:trHeight w:val="268"/>
        </w:trPr>
        <w:tc>
          <w:tcPr>
            <w:tcW w:w="15611" w:type="dxa"/>
            <w:gridSpan w:val="12"/>
            <w:tcBorders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1F497D"/>
          </w:tcPr>
          <w:p w14:paraId="6AE585F7" w14:textId="77777777" w:rsidR="00A815F9" w:rsidRDefault="00C15677">
            <w:pPr>
              <w:pStyle w:val="TableParagraph"/>
              <w:tabs>
                <w:tab w:val="left" w:pos="3475"/>
              </w:tabs>
              <w:spacing w:line="248" w:lineRule="exact"/>
              <w:ind w:left="11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Control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and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Assurance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Framework</w:t>
            </w:r>
            <w:r>
              <w:rPr>
                <w:rFonts w:ascii="Calibri"/>
                <w:b/>
                <w:color w:val="FFFFFF"/>
              </w:rPr>
              <w:tab/>
              <w:t>3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Lines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Defence</w:t>
            </w:r>
          </w:p>
        </w:tc>
      </w:tr>
      <w:tr w:rsidR="00A815F9" w14:paraId="51741840" w14:textId="77777777">
        <w:trPr>
          <w:trHeight w:val="244"/>
        </w:trPr>
        <w:tc>
          <w:tcPr>
            <w:tcW w:w="120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DDDDD"/>
          </w:tcPr>
          <w:p w14:paraId="0200EB82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7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78578C6E" w14:textId="77777777" w:rsidR="00A815F9" w:rsidRDefault="00C15677">
            <w:pPr>
              <w:pStyle w:val="TableParagraph"/>
              <w:spacing w:line="224" w:lineRule="exact"/>
              <w:ind w:left="166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1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st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4929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51B33D42" w14:textId="77777777" w:rsidR="00A815F9" w:rsidRDefault="00C15677">
            <w:pPr>
              <w:pStyle w:val="TableParagraph"/>
              <w:spacing w:line="224" w:lineRule="exact"/>
              <w:ind w:left="186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2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nd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5005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6441F580" w14:textId="77777777" w:rsidR="00A815F9" w:rsidRDefault="00C15677">
            <w:pPr>
              <w:pStyle w:val="TableParagraph"/>
              <w:spacing w:line="224" w:lineRule="exact"/>
              <w:ind w:left="19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rd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</w:tr>
      <w:tr w:rsidR="00A815F9" w14:paraId="7FF927E8" w14:textId="77777777">
        <w:trPr>
          <w:trHeight w:val="2481"/>
        </w:trPr>
        <w:tc>
          <w:tcPr>
            <w:tcW w:w="120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6DD3268A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87A6D6C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BC4BAA6" w14:textId="77777777" w:rsidR="00A815F9" w:rsidRDefault="00A815F9">
            <w:pPr>
              <w:pStyle w:val="TableParagraph"/>
              <w:spacing w:before="8"/>
              <w:rPr>
                <w:rFonts w:ascii="Calibri"/>
                <w:b/>
                <w:sz w:val="26"/>
              </w:rPr>
            </w:pPr>
          </w:p>
          <w:p w14:paraId="75395A27" w14:textId="77777777" w:rsidR="00A815F9" w:rsidRDefault="00C15677">
            <w:pPr>
              <w:pStyle w:val="TableParagraph"/>
              <w:spacing w:before="1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Controls:</w:t>
            </w:r>
          </w:p>
        </w:tc>
        <w:tc>
          <w:tcPr>
            <w:tcW w:w="4477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34448115" w14:textId="77777777" w:rsidR="00A815F9" w:rsidRDefault="00C15677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</w:tabs>
              <w:spacing w:before="3" w:line="201" w:lineRule="auto"/>
              <w:ind w:right="8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monthly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Executive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Structures</w:t>
            </w:r>
          </w:p>
          <w:p w14:paraId="4318C04C" w14:textId="77777777" w:rsidR="00A815F9" w:rsidRDefault="00C15677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</w:tabs>
              <w:spacing w:line="249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CIP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2795E9E5" w14:textId="77777777" w:rsidR="00A815F9" w:rsidRDefault="00C15677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</w:tabs>
              <w:spacing w:before="19" w:line="199" w:lineRule="auto"/>
              <w:ind w:right="8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Revised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</w:p>
          <w:p w14:paraId="3D3AB834" w14:textId="77777777" w:rsidR="00A815F9" w:rsidRDefault="00C15677">
            <w:pPr>
              <w:pStyle w:val="TableParagraph"/>
              <w:numPr>
                <w:ilvl w:val="0"/>
                <w:numId w:val="31"/>
              </w:numPr>
              <w:tabs>
                <w:tab w:val="left" w:pos="476"/>
              </w:tabs>
              <w:spacing w:before="12" w:line="201" w:lineRule="auto"/>
              <w:ind w:right="8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session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identified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3-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benefits.</w:t>
            </w:r>
          </w:p>
        </w:tc>
        <w:tc>
          <w:tcPr>
            <w:tcW w:w="4929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10B97DB5" w14:textId="77777777" w:rsidR="00A815F9" w:rsidRDefault="00C15677">
            <w:pPr>
              <w:pStyle w:val="TableParagraph"/>
              <w:numPr>
                <w:ilvl w:val="0"/>
                <w:numId w:val="30"/>
              </w:numPr>
              <w:tabs>
                <w:tab w:val="left" w:pos="472"/>
              </w:tabs>
              <w:spacing w:before="5" w:line="199" w:lineRule="auto"/>
              <w:ind w:right="365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Performance, </w:t>
            </w:r>
            <w:r>
              <w:rPr>
                <w:rFonts w:ascii="Calibri" w:hAnsi="Calibri"/>
                <w:sz w:val="20"/>
              </w:rPr>
              <w:t>Finance &amp; Investment Committee in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</w:p>
          <w:p w14:paraId="371841ED" w14:textId="77777777" w:rsidR="00A815F9" w:rsidRDefault="00C15677">
            <w:pPr>
              <w:pStyle w:val="TableParagraph"/>
              <w:numPr>
                <w:ilvl w:val="0"/>
                <w:numId w:val="30"/>
              </w:numPr>
              <w:tabs>
                <w:tab w:val="left" w:pos="472"/>
              </w:tabs>
              <w:spacing w:before="15" w:line="199" w:lineRule="auto"/>
              <w:ind w:right="44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Audit Committee in place to oversee and test 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governance/financial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controls</w:t>
            </w:r>
          </w:p>
          <w:p w14:paraId="38A5EB47" w14:textId="77777777" w:rsidR="00A815F9" w:rsidRDefault="00C15677">
            <w:pPr>
              <w:pStyle w:val="TableParagraph"/>
              <w:numPr>
                <w:ilvl w:val="0"/>
                <w:numId w:val="30"/>
              </w:numPr>
              <w:tabs>
                <w:tab w:val="left" w:pos="472"/>
              </w:tabs>
              <w:spacing w:before="12" w:line="201" w:lineRule="auto"/>
              <w:ind w:right="9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Adoption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business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rules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(Standing</w:t>
            </w:r>
            <w:r>
              <w:rPr>
                <w:rFonts w:ascii="Calibri" w:hAnsi="Calibri"/>
                <w:spacing w:val="4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Orders,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Standing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Instructions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Scheme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Delegation)</w:t>
            </w:r>
          </w:p>
          <w:p w14:paraId="503FD5E3" w14:textId="77777777" w:rsidR="00A815F9" w:rsidRDefault="00C15677">
            <w:pPr>
              <w:pStyle w:val="TableParagraph"/>
              <w:numPr>
                <w:ilvl w:val="0"/>
                <w:numId w:val="30"/>
              </w:numPr>
              <w:tabs>
                <w:tab w:val="left" w:pos="472"/>
              </w:tabs>
              <w:spacing w:before="14" w:line="199" w:lineRule="auto"/>
              <w:ind w:right="9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Use of Resources work-stream identified as part 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</w:p>
        </w:tc>
        <w:tc>
          <w:tcPr>
            <w:tcW w:w="5005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3BFD502A" w14:textId="77777777" w:rsidR="00A815F9" w:rsidRDefault="00C15677">
            <w:pPr>
              <w:pStyle w:val="TableParagraph"/>
              <w:numPr>
                <w:ilvl w:val="0"/>
                <w:numId w:val="29"/>
              </w:numPr>
              <w:tabs>
                <w:tab w:val="left" w:pos="472"/>
                <w:tab w:val="left" w:pos="473"/>
              </w:tabs>
              <w:spacing w:line="26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Externally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benchmarked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data.</w:t>
            </w:r>
          </w:p>
        </w:tc>
      </w:tr>
      <w:tr w:rsidR="00A815F9" w14:paraId="0A85679C" w14:textId="77777777">
        <w:trPr>
          <w:trHeight w:val="2265"/>
        </w:trPr>
        <w:tc>
          <w:tcPr>
            <w:tcW w:w="120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147CE885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6F0E5E6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2B06925" w14:textId="77777777" w:rsidR="00A815F9" w:rsidRDefault="00C15677">
            <w:pPr>
              <w:pStyle w:val="TableParagraph"/>
              <w:spacing w:before="188" w:line="204" w:lineRule="auto"/>
              <w:ind w:left="114" w:right="43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Control</w:t>
            </w:r>
          </w:p>
        </w:tc>
        <w:tc>
          <w:tcPr>
            <w:tcW w:w="14411" w:type="dxa"/>
            <w:gridSpan w:val="11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BE5F1"/>
          </w:tcPr>
          <w:p w14:paraId="34BE79F2" w14:textId="77777777" w:rsidR="00A815F9" w:rsidRDefault="00C15677">
            <w:pPr>
              <w:pStyle w:val="TableParagraph"/>
              <w:numPr>
                <w:ilvl w:val="0"/>
                <w:numId w:val="28"/>
              </w:numPr>
              <w:tabs>
                <w:tab w:val="left" w:pos="474"/>
                <w:tab w:val="left" w:pos="476"/>
              </w:tabs>
              <w:spacing w:line="246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Business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strengthening</w:t>
            </w:r>
          </w:p>
          <w:p w14:paraId="0A591A06" w14:textId="77777777" w:rsidR="00A815F9" w:rsidRDefault="00C15677">
            <w:pPr>
              <w:pStyle w:val="TableParagraph"/>
              <w:numPr>
                <w:ilvl w:val="0"/>
                <w:numId w:val="28"/>
              </w:numPr>
              <w:tabs>
                <w:tab w:val="left" w:pos="474"/>
                <w:tab w:val="left" w:pos="47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approved,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however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needs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</w:t>
            </w:r>
          </w:p>
          <w:p w14:paraId="17481B3E" w14:textId="77777777" w:rsidR="00A815F9" w:rsidRDefault="00C15677">
            <w:pPr>
              <w:pStyle w:val="TableParagraph"/>
              <w:numPr>
                <w:ilvl w:val="0"/>
                <w:numId w:val="28"/>
              </w:numPr>
              <w:tabs>
                <w:tab w:val="left" w:pos="474"/>
                <w:tab w:val="left" w:pos="47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‘Use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Resources’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owing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productivity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evident</w:t>
            </w:r>
          </w:p>
          <w:p w14:paraId="4449E2CE" w14:textId="77777777" w:rsidR="00A815F9" w:rsidRDefault="00C15677">
            <w:pPr>
              <w:pStyle w:val="TableParagraph"/>
              <w:numPr>
                <w:ilvl w:val="0"/>
                <w:numId w:val="28"/>
              </w:numPr>
              <w:tabs>
                <w:tab w:val="left" w:pos="474"/>
                <w:tab w:val="left" w:pos="476"/>
              </w:tabs>
              <w:spacing w:before="19" w:line="199" w:lineRule="auto"/>
              <w:ind w:left="474" w:right="309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Evidencing oversight of the controls in force to monitor and regulate temporary workforce – Implementation of Allocate progressing throughout the Trust (Medical and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Nursing)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Internal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conducting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controls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force.</w:t>
            </w:r>
          </w:p>
          <w:p w14:paraId="618EC509" w14:textId="77777777" w:rsidR="00A815F9" w:rsidRDefault="00C15677">
            <w:pPr>
              <w:pStyle w:val="TableParagraph"/>
              <w:numPr>
                <w:ilvl w:val="0"/>
                <w:numId w:val="28"/>
              </w:numPr>
              <w:tabs>
                <w:tab w:val="left" w:pos="474"/>
                <w:tab w:val="left" w:pos="475"/>
              </w:tabs>
              <w:spacing w:before="14" w:line="199" w:lineRule="auto"/>
              <w:ind w:left="474" w:right="12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Leadership devel</w:t>
            </w:r>
            <w:r>
              <w:rPr>
                <w:rFonts w:ascii="Calibri" w:hAnsi="Calibri"/>
                <w:sz w:val="20"/>
              </w:rPr>
              <w:t>opment needs at Care Group, Divisional and corporate support service levels, with leadership development programme deferred due to Covid-19 second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wave.</w:t>
            </w:r>
          </w:p>
          <w:p w14:paraId="3D29E00F" w14:textId="77777777" w:rsidR="00A815F9" w:rsidRDefault="00C15677">
            <w:pPr>
              <w:pStyle w:val="TableParagraph"/>
              <w:numPr>
                <w:ilvl w:val="0"/>
                <w:numId w:val="28"/>
              </w:numPr>
              <w:tabs>
                <w:tab w:val="left" w:pos="474"/>
                <w:tab w:val="left" w:pos="476"/>
              </w:tabs>
              <w:spacing w:line="27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significantly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exceeded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parameter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assumptions.</w:t>
            </w:r>
          </w:p>
        </w:tc>
      </w:tr>
      <w:tr w:rsidR="00A815F9" w14:paraId="29B8DC06" w14:textId="77777777">
        <w:trPr>
          <w:trHeight w:val="753"/>
        </w:trPr>
        <w:tc>
          <w:tcPr>
            <w:tcW w:w="120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3AE47C14" w14:textId="77777777" w:rsidR="00A815F9" w:rsidRDefault="00C15677">
            <w:pPr>
              <w:pStyle w:val="TableParagraph"/>
              <w:spacing w:before="211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Assurance:</w:t>
            </w:r>
          </w:p>
        </w:tc>
        <w:tc>
          <w:tcPr>
            <w:tcW w:w="4477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6A78CBC7" w14:textId="77777777" w:rsidR="00A815F9" w:rsidRDefault="00C15677">
            <w:pPr>
              <w:pStyle w:val="TableParagraph"/>
              <w:numPr>
                <w:ilvl w:val="0"/>
                <w:numId w:val="27"/>
              </w:numPr>
              <w:tabs>
                <w:tab w:val="left" w:pos="474"/>
                <w:tab w:val="left" w:pos="476"/>
              </w:tabs>
              <w:spacing w:line="26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Model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assessments</w:t>
            </w:r>
          </w:p>
        </w:tc>
        <w:tc>
          <w:tcPr>
            <w:tcW w:w="4929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372E7A32" w14:textId="77777777" w:rsidR="00A815F9" w:rsidRDefault="00C15677">
            <w:pPr>
              <w:pStyle w:val="TableParagraph"/>
              <w:numPr>
                <w:ilvl w:val="0"/>
                <w:numId w:val="26"/>
              </w:numPr>
              <w:tabs>
                <w:tab w:val="left" w:pos="471"/>
                <w:tab w:val="left" w:pos="472"/>
              </w:tabs>
              <w:spacing w:before="5" w:line="199" w:lineRule="auto"/>
              <w:ind w:right="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Internal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number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areas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operational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</w:p>
        </w:tc>
        <w:tc>
          <w:tcPr>
            <w:tcW w:w="5005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0D128F08" w14:textId="77777777" w:rsidR="00A815F9" w:rsidRDefault="00C15677"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  <w:tab w:val="left" w:pos="372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Annual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NHSE/I</w:t>
            </w:r>
          </w:p>
          <w:p w14:paraId="1C05E898" w14:textId="77777777" w:rsidR="00A815F9" w:rsidRDefault="00C15677"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  <w:tab w:val="left" w:pos="372"/>
              </w:tabs>
              <w:spacing w:before="4" w:line="244" w:lineRule="exact"/>
              <w:ind w:right="-29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NHSE/I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oversight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both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operational</w:t>
            </w:r>
          </w:p>
        </w:tc>
      </w:tr>
    </w:tbl>
    <w:p w14:paraId="33DD8CA0" w14:textId="77777777" w:rsidR="00A815F9" w:rsidRDefault="00A815F9">
      <w:pPr>
        <w:spacing w:line="244" w:lineRule="exact"/>
        <w:rPr>
          <w:rFonts w:ascii="Calibri" w:hAnsi="Calibri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5568A3AD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629"/>
        <w:gridCol w:w="4481"/>
        <w:gridCol w:w="1572"/>
        <w:gridCol w:w="1267"/>
        <w:gridCol w:w="2088"/>
        <w:gridCol w:w="3926"/>
        <w:gridCol w:w="1080"/>
      </w:tblGrid>
      <w:tr w:rsidR="00A815F9" w14:paraId="3FDF6404" w14:textId="77777777">
        <w:trPr>
          <w:trHeight w:val="258"/>
        </w:trPr>
        <w:tc>
          <w:tcPr>
            <w:tcW w:w="1200" w:type="dxa"/>
            <w:gridSpan w:val="2"/>
            <w:shd w:val="clear" w:color="auto" w:fill="4F81BD"/>
          </w:tcPr>
          <w:p w14:paraId="2A5BFD9D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1" w:type="dxa"/>
          </w:tcPr>
          <w:p w14:paraId="261D3ABE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  <w:gridSpan w:val="3"/>
          </w:tcPr>
          <w:p w14:paraId="4A63422C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6" w:type="dxa"/>
            <w:gridSpan w:val="2"/>
          </w:tcPr>
          <w:p w14:paraId="5CEE5FD5" w14:textId="77777777" w:rsidR="00A815F9" w:rsidRDefault="00C15677">
            <w:pPr>
              <w:pStyle w:val="TableParagraph"/>
              <w:numPr>
                <w:ilvl w:val="0"/>
                <w:numId w:val="24"/>
              </w:numPr>
              <w:tabs>
                <w:tab w:val="left" w:pos="369"/>
                <w:tab w:val="left" w:pos="370"/>
              </w:tabs>
              <w:spacing w:line="239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External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Annual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Accounts</w:t>
            </w:r>
          </w:p>
        </w:tc>
      </w:tr>
      <w:tr w:rsidR="00A815F9" w14:paraId="36CED041" w14:textId="77777777">
        <w:trPr>
          <w:trHeight w:val="1258"/>
        </w:trPr>
        <w:tc>
          <w:tcPr>
            <w:tcW w:w="1200" w:type="dxa"/>
            <w:gridSpan w:val="2"/>
            <w:tcBorders>
              <w:bottom w:val="single" w:sz="18" w:space="0" w:color="C4BC96"/>
            </w:tcBorders>
            <w:shd w:val="clear" w:color="auto" w:fill="4F81BD"/>
          </w:tcPr>
          <w:p w14:paraId="780CCE08" w14:textId="77777777" w:rsidR="00A815F9" w:rsidRDefault="00A815F9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1E490E48" w14:textId="77777777" w:rsidR="00A815F9" w:rsidRDefault="00C15677">
            <w:pPr>
              <w:pStyle w:val="TableParagraph"/>
              <w:spacing w:line="204" w:lineRule="auto"/>
              <w:ind w:left="114" w:right="20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Assurance</w:t>
            </w:r>
          </w:p>
        </w:tc>
        <w:tc>
          <w:tcPr>
            <w:tcW w:w="14414" w:type="dxa"/>
            <w:gridSpan w:val="6"/>
            <w:tcBorders>
              <w:bottom w:val="single" w:sz="18" w:space="0" w:color="C4BC96"/>
            </w:tcBorders>
            <w:shd w:val="clear" w:color="auto" w:fill="DBE5F1"/>
          </w:tcPr>
          <w:p w14:paraId="73B59FEB" w14:textId="77777777" w:rsidR="00A815F9" w:rsidRDefault="00C15677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  <w:tab w:val="left" w:pos="476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NHSi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Governance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highlighted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business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framework.</w:t>
            </w:r>
          </w:p>
          <w:p w14:paraId="19C4EA51" w14:textId="77777777" w:rsidR="00A815F9" w:rsidRDefault="00C15677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  <w:tab w:val="left" w:pos="47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External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limited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</w:p>
          <w:p w14:paraId="325DE74A" w14:textId="77777777" w:rsidR="00A815F9" w:rsidRDefault="00C15677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  <w:tab w:val="left" w:pos="476"/>
              </w:tabs>
              <w:spacing w:line="25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Internal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controls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completed.</w:t>
            </w:r>
          </w:p>
          <w:p w14:paraId="577ECEC2" w14:textId="77777777" w:rsidR="00A815F9" w:rsidRDefault="00C15677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  <w:tab w:val="left" w:pos="476"/>
              </w:tabs>
              <w:spacing w:line="27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confirmation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confirmed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7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-12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20/21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confirmation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21/22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architecture.</w:t>
            </w:r>
          </w:p>
        </w:tc>
      </w:tr>
      <w:tr w:rsidR="00A815F9" w14:paraId="3238DB23" w14:textId="77777777">
        <w:trPr>
          <w:trHeight w:val="265"/>
        </w:trPr>
        <w:tc>
          <w:tcPr>
            <w:tcW w:w="15614" w:type="dxa"/>
            <w:gridSpan w:val="8"/>
            <w:tcBorders>
              <w:top w:val="single" w:sz="1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3718170B" w14:textId="77777777" w:rsidR="00A815F9" w:rsidRDefault="00C15677">
            <w:pPr>
              <w:pStyle w:val="TableParagraph"/>
              <w:spacing w:line="245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Opportunities</w:t>
            </w:r>
          </w:p>
        </w:tc>
      </w:tr>
      <w:tr w:rsidR="00A815F9" w14:paraId="5D51C15C" w14:textId="77777777">
        <w:trPr>
          <w:trHeight w:val="3167"/>
        </w:trPr>
        <w:tc>
          <w:tcPr>
            <w:tcW w:w="15614" w:type="dxa"/>
            <w:gridSpan w:val="8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A3B94E5" w14:textId="77777777" w:rsidR="00A815F9" w:rsidRDefault="00C15677">
            <w:pPr>
              <w:pStyle w:val="TableParagraph"/>
              <w:numPr>
                <w:ilvl w:val="0"/>
                <w:numId w:val="22"/>
              </w:numPr>
              <w:tabs>
                <w:tab w:val="left" w:pos="894"/>
                <w:tab w:val="left" w:pos="895"/>
              </w:tabs>
              <w:spacing w:line="255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LTFM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potential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additional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income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sources,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such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non-clinical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commercial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opportunities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repatriation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resident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</w:p>
          <w:p w14:paraId="6ACC0475" w14:textId="77777777" w:rsidR="00A815F9" w:rsidRDefault="00C15677">
            <w:pPr>
              <w:pStyle w:val="TableParagraph"/>
              <w:spacing w:line="283" w:lineRule="exact"/>
              <w:ind w:left="89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currently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receiving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area.</w:t>
            </w:r>
          </w:p>
          <w:p w14:paraId="2FD3F298" w14:textId="77777777" w:rsidR="00A815F9" w:rsidRDefault="00C15677">
            <w:pPr>
              <w:pStyle w:val="TableParagraph"/>
              <w:numPr>
                <w:ilvl w:val="0"/>
                <w:numId w:val="22"/>
              </w:numPr>
              <w:tabs>
                <w:tab w:val="left" w:pos="894"/>
                <w:tab w:val="left" w:pos="895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Enhanced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economies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scale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(Working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Partners).</w:t>
            </w:r>
          </w:p>
          <w:p w14:paraId="710E6EE2" w14:textId="77777777" w:rsidR="00A815F9" w:rsidRDefault="00C15677">
            <w:pPr>
              <w:pStyle w:val="TableParagraph"/>
              <w:numPr>
                <w:ilvl w:val="0"/>
                <w:numId w:val="22"/>
              </w:numPr>
              <w:tabs>
                <w:tab w:val="left" w:pos="894"/>
                <w:tab w:val="left" w:pos="895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Reduced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reliance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inpatient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Home).</w:t>
            </w:r>
          </w:p>
          <w:p w14:paraId="51C0C0BF" w14:textId="77777777" w:rsidR="00A815F9" w:rsidRDefault="00C15677">
            <w:pPr>
              <w:pStyle w:val="TableParagraph"/>
              <w:numPr>
                <w:ilvl w:val="0"/>
                <w:numId w:val="22"/>
              </w:numPr>
              <w:tabs>
                <w:tab w:val="left" w:pos="894"/>
                <w:tab w:val="left" w:pos="895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Utilisation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productivity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benchmark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(e.g.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GIRFT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</w:p>
          <w:p w14:paraId="6AAF47E9" w14:textId="77777777" w:rsidR="00A815F9" w:rsidRDefault="00C15677">
            <w:pPr>
              <w:pStyle w:val="TableParagraph"/>
              <w:numPr>
                <w:ilvl w:val="0"/>
                <w:numId w:val="22"/>
              </w:numPr>
              <w:tabs>
                <w:tab w:val="left" w:pos="894"/>
                <w:tab w:val="left" w:pos="895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major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</w:t>
            </w:r>
            <w:r>
              <w:rPr>
                <w:rFonts w:ascii="Calibri" w:hAnsi="Calibri"/>
                <w:sz w:val="20"/>
              </w:rPr>
              <w:t>apital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upgrades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(new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Emergency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Department)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recruitment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staff.</w:t>
            </w:r>
          </w:p>
          <w:p w14:paraId="61669E64" w14:textId="77777777" w:rsidR="00A815F9" w:rsidRDefault="00C15677">
            <w:pPr>
              <w:pStyle w:val="TableParagraph"/>
              <w:numPr>
                <w:ilvl w:val="0"/>
                <w:numId w:val="22"/>
              </w:numPr>
              <w:tabs>
                <w:tab w:val="left" w:pos="894"/>
                <w:tab w:val="left" w:pos="895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Harnessing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teamwork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innovation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throughout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pandemic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resources.</w:t>
            </w:r>
          </w:p>
          <w:p w14:paraId="38D75FFC" w14:textId="77777777" w:rsidR="00A815F9" w:rsidRDefault="00C15677">
            <w:pPr>
              <w:pStyle w:val="TableParagraph"/>
              <w:numPr>
                <w:ilvl w:val="0"/>
                <w:numId w:val="22"/>
              </w:numPr>
              <w:tabs>
                <w:tab w:val="left" w:pos="894"/>
                <w:tab w:val="left" w:pos="895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Capitalising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digital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advancement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harness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technology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effective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resources.</w:t>
            </w:r>
          </w:p>
          <w:p w14:paraId="398A117A" w14:textId="77777777" w:rsidR="00A815F9" w:rsidRDefault="00C15677">
            <w:pPr>
              <w:pStyle w:val="TableParagraph"/>
              <w:numPr>
                <w:ilvl w:val="0"/>
                <w:numId w:val="22"/>
              </w:numPr>
              <w:tabs>
                <w:tab w:val="left" w:pos="894"/>
                <w:tab w:val="left" w:pos="895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Rationalising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requirements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remote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working.</w:t>
            </w:r>
          </w:p>
          <w:p w14:paraId="00CD4160" w14:textId="77777777" w:rsidR="00A815F9" w:rsidRDefault="00C15677">
            <w:pPr>
              <w:pStyle w:val="TableParagraph"/>
              <w:numPr>
                <w:ilvl w:val="0"/>
                <w:numId w:val="22"/>
              </w:numPr>
              <w:tabs>
                <w:tab w:val="left" w:pos="894"/>
                <w:tab w:val="left" w:pos="895"/>
              </w:tabs>
              <w:spacing w:line="29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Enhanced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Well-led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workstream.</w:t>
            </w:r>
          </w:p>
        </w:tc>
      </w:tr>
      <w:tr w:rsidR="00A815F9" w14:paraId="0BF9358F" w14:textId="77777777">
        <w:trPr>
          <w:trHeight w:val="243"/>
        </w:trPr>
        <w:tc>
          <w:tcPr>
            <w:tcW w:w="15614" w:type="dxa"/>
            <w:gridSpan w:val="8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7365D"/>
          </w:tcPr>
          <w:p w14:paraId="2473DD30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Future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Risks</w:t>
            </w:r>
          </w:p>
        </w:tc>
      </w:tr>
      <w:tr w:rsidR="00A815F9" w14:paraId="433D3311" w14:textId="77777777">
        <w:trPr>
          <w:trHeight w:val="3196"/>
        </w:trPr>
        <w:tc>
          <w:tcPr>
            <w:tcW w:w="15614" w:type="dxa"/>
            <w:gridSpan w:val="8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2886E7C" w14:textId="77777777" w:rsidR="00A815F9" w:rsidRDefault="00C1567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spacing w:line="26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significantly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exceeded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parameter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assumptions,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emergency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care.</w:t>
            </w:r>
          </w:p>
          <w:p w14:paraId="77038C72" w14:textId="77777777" w:rsidR="00A815F9" w:rsidRDefault="00C1567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Likely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away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PbR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towards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block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contracts.</w:t>
            </w:r>
          </w:p>
          <w:p w14:paraId="5E2FE5ED" w14:textId="77777777" w:rsidR="00A815F9" w:rsidRDefault="00C1567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Adverse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productivity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20/21.</w:t>
            </w:r>
          </w:p>
          <w:p w14:paraId="6E94A051" w14:textId="77777777" w:rsidR="00A815F9" w:rsidRDefault="00C1567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Additional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non-elective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Covid-19.</w:t>
            </w:r>
          </w:p>
          <w:p w14:paraId="56D740DB" w14:textId="77777777" w:rsidR="00A815F9" w:rsidRDefault="00C1567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non-elective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difficulty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future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confidence.</w:t>
            </w:r>
          </w:p>
          <w:p w14:paraId="1ADFEE19" w14:textId="77777777" w:rsidR="00A815F9" w:rsidRDefault="00C1567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spacing w:before="10" w:line="228" w:lineRule="auto"/>
              <w:ind w:left="829" w:right="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Insufficient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Capital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enable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investments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Estate,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equipment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technology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would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turn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more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effective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resources,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time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deployment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capital.</w:t>
            </w:r>
          </w:p>
          <w:p w14:paraId="1BBDF513" w14:textId="77777777" w:rsidR="00A815F9" w:rsidRDefault="00C1567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spacing w:before="6" w:line="29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guidance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stipulation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receipt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50%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dependent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plan.</w:t>
            </w:r>
          </w:p>
          <w:p w14:paraId="616F9206" w14:textId="77777777" w:rsidR="00A815F9" w:rsidRDefault="00C1567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Adverse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Britain's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exit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European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business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continuity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Trust’s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position.</w:t>
            </w:r>
          </w:p>
          <w:p w14:paraId="1041CBE5" w14:textId="77777777" w:rsidR="00A815F9" w:rsidRDefault="00C1567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Supply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volatile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market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Covid-19.</w:t>
            </w:r>
          </w:p>
          <w:p w14:paraId="4737D041" w14:textId="77777777" w:rsidR="00A815F9" w:rsidRDefault="00C15677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  <w:tab w:val="left" w:pos="830"/>
              </w:tabs>
              <w:spacing w:line="29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exhaustion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and/or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psychological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sickness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reliance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temporary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workforce.</w:t>
            </w:r>
          </w:p>
        </w:tc>
      </w:tr>
      <w:tr w:rsidR="00A815F9" w14:paraId="3F274801" w14:textId="77777777">
        <w:trPr>
          <w:trHeight w:val="268"/>
        </w:trPr>
        <w:tc>
          <w:tcPr>
            <w:tcW w:w="15614" w:type="dxa"/>
            <w:gridSpan w:val="8"/>
            <w:tcBorders>
              <w:top w:val="single" w:sz="8" w:space="0" w:color="C4BC96"/>
              <w:left w:val="single" w:sz="8" w:space="0" w:color="C4BC96"/>
              <w:bottom w:val="single" w:sz="4" w:space="0" w:color="D9D9D9"/>
              <w:right w:val="single" w:sz="8" w:space="0" w:color="C4BC96"/>
            </w:tcBorders>
            <w:shd w:val="clear" w:color="auto" w:fill="1F497D"/>
          </w:tcPr>
          <w:p w14:paraId="1DDCEAC5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Actions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reduce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Likelihood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/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Impact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order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achieve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Target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Level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with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Appetite)</w:t>
            </w:r>
          </w:p>
        </w:tc>
      </w:tr>
      <w:tr w:rsidR="00A815F9" w14:paraId="25784628" w14:textId="77777777">
        <w:trPr>
          <w:trHeight w:val="244"/>
        </w:trPr>
        <w:tc>
          <w:tcPr>
            <w:tcW w:w="5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4F81BD"/>
          </w:tcPr>
          <w:p w14:paraId="6102304B" w14:textId="77777777" w:rsidR="00A815F9" w:rsidRDefault="00C15677">
            <w:pPr>
              <w:pStyle w:val="TableParagraph"/>
              <w:spacing w:line="224" w:lineRule="exact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No.</w:t>
            </w:r>
          </w:p>
        </w:tc>
        <w:tc>
          <w:tcPr>
            <w:tcW w:w="511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4F81BD"/>
          </w:tcPr>
          <w:p w14:paraId="2C039699" w14:textId="77777777" w:rsidR="00A815F9" w:rsidRDefault="00C15677">
            <w:pPr>
              <w:pStyle w:val="TableParagraph"/>
              <w:spacing w:line="224" w:lineRule="exact"/>
              <w:ind w:left="11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Action</w:t>
            </w:r>
            <w:r>
              <w:rPr>
                <w:rFonts w:ascii="Calibri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Required</w:t>
            </w:r>
          </w:p>
        </w:tc>
        <w:tc>
          <w:tcPr>
            <w:tcW w:w="15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4F81BD"/>
          </w:tcPr>
          <w:p w14:paraId="20B52DE5" w14:textId="77777777" w:rsidR="00A815F9" w:rsidRDefault="00C15677">
            <w:pPr>
              <w:pStyle w:val="TableParagraph"/>
              <w:spacing w:line="224" w:lineRule="exact"/>
              <w:ind w:left="99" w:right="19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Executive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Lead</w:t>
            </w:r>
          </w:p>
        </w:tc>
        <w:tc>
          <w:tcPr>
            <w:tcW w:w="12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4F81BD"/>
          </w:tcPr>
          <w:p w14:paraId="61AE7A83" w14:textId="77777777" w:rsidR="00A815F9" w:rsidRDefault="00C15677">
            <w:pPr>
              <w:pStyle w:val="TableParagraph"/>
              <w:spacing w:line="224" w:lineRule="exact"/>
              <w:ind w:left="234" w:right="21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Due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  <w:tc>
          <w:tcPr>
            <w:tcW w:w="601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4F81BD"/>
          </w:tcPr>
          <w:p w14:paraId="7D9EE900" w14:textId="77777777" w:rsidR="00A815F9" w:rsidRDefault="00C15677">
            <w:pPr>
              <w:pStyle w:val="TableParagraph"/>
              <w:spacing w:line="224" w:lineRule="exact"/>
              <w:ind w:left="192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Progress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Report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4F81BD"/>
          </w:tcPr>
          <w:p w14:paraId="545D970A" w14:textId="77777777" w:rsidR="00A815F9" w:rsidRDefault="00C15677">
            <w:pPr>
              <w:pStyle w:val="TableParagraph"/>
              <w:spacing w:line="224" w:lineRule="exact"/>
              <w:ind w:left="30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BRAG</w:t>
            </w:r>
          </w:p>
        </w:tc>
      </w:tr>
      <w:tr w:rsidR="00A815F9" w14:paraId="48F0C4C1" w14:textId="77777777">
        <w:trPr>
          <w:trHeight w:val="489"/>
        </w:trPr>
        <w:tc>
          <w:tcPr>
            <w:tcW w:w="5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228391C" w14:textId="77777777" w:rsidR="00A815F9" w:rsidRDefault="00C15677">
            <w:pPr>
              <w:pStyle w:val="TableParagraph"/>
              <w:spacing w:before="77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511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C23B313" w14:textId="77777777" w:rsidR="00A815F9" w:rsidRDefault="00C15677">
            <w:pPr>
              <w:pStyle w:val="TableParagraph"/>
              <w:spacing w:line="224" w:lineRule="exact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Review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update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Accountability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Framework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further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</w:p>
          <w:p w14:paraId="7099B9D0" w14:textId="77777777" w:rsidR="00A815F9" w:rsidRDefault="00C15677">
            <w:pPr>
              <w:pStyle w:val="TableParagraph"/>
              <w:spacing w:line="245" w:lineRule="exact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NHSI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Governance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Review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report.</w:t>
            </w:r>
          </w:p>
        </w:tc>
        <w:tc>
          <w:tcPr>
            <w:tcW w:w="15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47A5F91" w14:textId="77777777" w:rsidR="00A815F9" w:rsidRDefault="00C15677">
            <w:pPr>
              <w:pStyle w:val="TableParagraph"/>
              <w:spacing w:before="77"/>
              <w:ind w:left="3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Caldicott</w:t>
            </w:r>
          </w:p>
        </w:tc>
        <w:tc>
          <w:tcPr>
            <w:tcW w:w="12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5B11304" w14:textId="77777777" w:rsidR="00A815F9" w:rsidRDefault="00C15677">
            <w:pPr>
              <w:pStyle w:val="TableParagraph"/>
              <w:spacing w:before="77"/>
              <w:ind w:left="234" w:right="20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1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5337C63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C000"/>
          </w:tcPr>
          <w:p w14:paraId="4337A63A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7B8F71B" w14:textId="77777777" w:rsidR="00A815F9" w:rsidRDefault="00A815F9">
      <w:pPr>
        <w:rPr>
          <w:rFonts w:ascii="Times New Roman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6DEC9C39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3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5112"/>
        <w:gridCol w:w="1570"/>
        <w:gridCol w:w="1268"/>
        <w:gridCol w:w="6015"/>
        <w:gridCol w:w="1081"/>
      </w:tblGrid>
      <w:tr w:rsidR="00A815F9" w14:paraId="08C9A6E9" w14:textId="77777777">
        <w:trPr>
          <w:trHeight w:val="489"/>
        </w:trPr>
        <w:tc>
          <w:tcPr>
            <w:tcW w:w="571" w:type="dxa"/>
          </w:tcPr>
          <w:p w14:paraId="2932399C" w14:textId="77777777" w:rsidR="00A815F9" w:rsidRDefault="00C15677">
            <w:pPr>
              <w:pStyle w:val="TableParagraph"/>
              <w:spacing w:before="82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3.</w:t>
            </w:r>
          </w:p>
        </w:tc>
        <w:tc>
          <w:tcPr>
            <w:tcW w:w="5112" w:type="dxa"/>
          </w:tcPr>
          <w:p w14:paraId="06D8D5BD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regime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post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31st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September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approved</w:t>
            </w:r>
          </w:p>
          <w:p w14:paraId="478C72C0" w14:textId="77777777" w:rsidR="00A815F9" w:rsidRDefault="00C15677">
            <w:pPr>
              <w:pStyle w:val="TableParagraph"/>
              <w:spacing w:line="245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Board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October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2020-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Russell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Caldicott</w:t>
            </w:r>
          </w:p>
        </w:tc>
        <w:tc>
          <w:tcPr>
            <w:tcW w:w="1570" w:type="dxa"/>
          </w:tcPr>
          <w:p w14:paraId="721B0757" w14:textId="77777777" w:rsidR="00A815F9" w:rsidRDefault="00C15677">
            <w:pPr>
              <w:pStyle w:val="TableParagraph"/>
              <w:spacing w:before="82"/>
              <w:ind w:right="30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Caldicott</w:t>
            </w:r>
          </w:p>
        </w:tc>
        <w:tc>
          <w:tcPr>
            <w:tcW w:w="1268" w:type="dxa"/>
          </w:tcPr>
          <w:p w14:paraId="11F57B69" w14:textId="77777777" w:rsidR="00A815F9" w:rsidRDefault="00C15677">
            <w:pPr>
              <w:pStyle w:val="TableParagraph"/>
              <w:spacing w:before="82"/>
              <w:ind w:left="128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15" w:type="dxa"/>
          </w:tcPr>
          <w:p w14:paraId="118C26B7" w14:textId="77777777" w:rsidR="00A815F9" w:rsidRDefault="00C15677">
            <w:pPr>
              <w:pStyle w:val="TableParagraph"/>
              <w:spacing w:before="82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Complete</w:t>
            </w:r>
          </w:p>
        </w:tc>
        <w:tc>
          <w:tcPr>
            <w:tcW w:w="1081" w:type="dxa"/>
            <w:shd w:val="clear" w:color="auto" w:fill="0070C0"/>
          </w:tcPr>
          <w:p w14:paraId="48B5FD77" w14:textId="77777777" w:rsidR="00A815F9" w:rsidRDefault="00C15677">
            <w:pPr>
              <w:pStyle w:val="TableParagraph"/>
              <w:spacing w:before="82"/>
              <w:ind w:lef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</w:t>
            </w:r>
          </w:p>
        </w:tc>
      </w:tr>
      <w:tr w:rsidR="00A815F9" w14:paraId="6D64D57C" w14:textId="77777777">
        <w:trPr>
          <w:trHeight w:val="489"/>
        </w:trPr>
        <w:tc>
          <w:tcPr>
            <w:tcW w:w="571" w:type="dxa"/>
          </w:tcPr>
          <w:p w14:paraId="3B14E29B" w14:textId="77777777" w:rsidR="00A815F9" w:rsidRDefault="00C15677">
            <w:pPr>
              <w:pStyle w:val="TableParagraph"/>
              <w:spacing w:before="96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4.</w:t>
            </w:r>
          </w:p>
        </w:tc>
        <w:tc>
          <w:tcPr>
            <w:tcW w:w="5112" w:type="dxa"/>
          </w:tcPr>
          <w:p w14:paraId="2B46235C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work-streams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have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Improvement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programme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benefits</w:t>
            </w:r>
          </w:p>
          <w:p w14:paraId="3CC74C1A" w14:textId="77777777" w:rsidR="00A815F9" w:rsidRDefault="00C15677">
            <w:pPr>
              <w:pStyle w:val="TableParagraph"/>
              <w:spacing w:line="245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defined.</w:t>
            </w:r>
          </w:p>
        </w:tc>
        <w:tc>
          <w:tcPr>
            <w:tcW w:w="1570" w:type="dxa"/>
          </w:tcPr>
          <w:p w14:paraId="44BF4674" w14:textId="77777777" w:rsidR="00A815F9" w:rsidRDefault="00C15677">
            <w:pPr>
              <w:pStyle w:val="TableParagraph"/>
              <w:spacing w:before="82"/>
              <w:ind w:right="25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Augustine</w:t>
            </w:r>
          </w:p>
        </w:tc>
        <w:tc>
          <w:tcPr>
            <w:tcW w:w="1268" w:type="dxa"/>
          </w:tcPr>
          <w:p w14:paraId="78FEB524" w14:textId="77777777" w:rsidR="00A815F9" w:rsidRDefault="00C15677">
            <w:pPr>
              <w:pStyle w:val="TableParagraph"/>
              <w:spacing w:before="82"/>
              <w:ind w:left="128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15" w:type="dxa"/>
          </w:tcPr>
          <w:p w14:paraId="5E782096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20"/>
              </w:rPr>
              <w:t>Complete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–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Presented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to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Trust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Board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Development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Session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on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1</w:t>
            </w:r>
            <w:r>
              <w:rPr>
                <w:rFonts w:ascii="Calibri" w:hAnsi="Calibri"/>
                <w:b/>
                <w:position w:val="7"/>
                <w:sz w:val="13"/>
              </w:rPr>
              <w:t>st</w:t>
            </w:r>
          </w:p>
          <w:p w14:paraId="4186F3BB" w14:textId="77777777" w:rsidR="00A815F9" w:rsidRDefault="00C15677">
            <w:pPr>
              <w:pStyle w:val="TableParagraph"/>
              <w:spacing w:line="245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October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2020</w:t>
            </w:r>
          </w:p>
        </w:tc>
        <w:tc>
          <w:tcPr>
            <w:tcW w:w="1081" w:type="dxa"/>
            <w:shd w:val="clear" w:color="auto" w:fill="0070C0"/>
          </w:tcPr>
          <w:p w14:paraId="71413395" w14:textId="77777777" w:rsidR="00A815F9" w:rsidRDefault="00C15677">
            <w:pPr>
              <w:pStyle w:val="TableParagraph"/>
              <w:spacing w:before="96"/>
              <w:ind w:left="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w w:val="101"/>
                <w:sz w:val="18"/>
              </w:rPr>
              <w:t>B</w:t>
            </w:r>
          </w:p>
        </w:tc>
      </w:tr>
      <w:tr w:rsidR="00A815F9" w14:paraId="0D630334" w14:textId="77777777">
        <w:trPr>
          <w:trHeight w:val="244"/>
        </w:trPr>
        <w:tc>
          <w:tcPr>
            <w:tcW w:w="571" w:type="dxa"/>
          </w:tcPr>
          <w:p w14:paraId="505EE7B6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5.</w:t>
            </w:r>
          </w:p>
        </w:tc>
        <w:tc>
          <w:tcPr>
            <w:tcW w:w="5112" w:type="dxa"/>
          </w:tcPr>
          <w:p w14:paraId="63EC2016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Development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2021/22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</w:t>
            </w:r>
          </w:p>
        </w:tc>
        <w:tc>
          <w:tcPr>
            <w:tcW w:w="1570" w:type="dxa"/>
          </w:tcPr>
          <w:p w14:paraId="7497C634" w14:textId="77777777" w:rsidR="00A815F9" w:rsidRDefault="00C15677">
            <w:pPr>
              <w:pStyle w:val="TableParagraph"/>
              <w:spacing w:line="224" w:lineRule="exact"/>
              <w:ind w:right="30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Caldicott</w:t>
            </w:r>
          </w:p>
        </w:tc>
        <w:tc>
          <w:tcPr>
            <w:tcW w:w="1268" w:type="dxa"/>
          </w:tcPr>
          <w:p w14:paraId="7D9BAD67" w14:textId="77777777" w:rsidR="00A815F9" w:rsidRDefault="00C15677">
            <w:pPr>
              <w:pStyle w:val="TableParagraph"/>
              <w:spacing w:line="224" w:lineRule="exact"/>
              <w:ind w:left="128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March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  <w:tc>
          <w:tcPr>
            <w:tcW w:w="6015" w:type="dxa"/>
          </w:tcPr>
          <w:p w14:paraId="585833A4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shd w:val="clear" w:color="auto" w:fill="9BBB59"/>
          </w:tcPr>
          <w:p w14:paraId="4AC1F1B8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A7E8FD3" w14:textId="77777777" w:rsidR="00A815F9" w:rsidRDefault="00A815F9">
      <w:pPr>
        <w:rPr>
          <w:rFonts w:ascii="Times New Roman"/>
          <w:sz w:val="16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54605264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68" w:type="dxa"/>
        <w:tblBorders>
          <w:top w:val="single" w:sz="18" w:space="0" w:color="C4BC96"/>
          <w:left w:val="single" w:sz="18" w:space="0" w:color="C4BC96"/>
          <w:bottom w:val="single" w:sz="18" w:space="0" w:color="C4BC96"/>
          <w:right w:val="single" w:sz="18" w:space="0" w:color="C4BC96"/>
          <w:insideH w:val="single" w:sz="18" w:space="0" w:color="C4BC96"/>
          <w:insideV w:val="single" w:sz="1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1"/>
        <w:gridCol w:w="665"/>
        <w:gridCol w:w="190"/>
        <w:gridCol w:w="855"/>
        <w:gridCol w:w="841"/>
        <w:gridCol w:w="755"/>
        <w:gridCol w:w="2001"/>
        <w:gridCol w:w="1720"/>
        <w:gridCol w:w="2898"/>
        <w:gridCol w:w="1127"/>
        <w:gridCol w:w="364"/>
        <w:gridCol w:w="1187"/>
        <w:gridCol w:w="1554"/>
      </w:tblGrid>
      <w:tr w:rsidR="00A815F9" w14:paraId="1FC2676F" w14:textId="77777777">
        <w:trPr>
          <w:trHeight w:val="272"/>
        </w:trPr>
        <w:tc>
          <w:tcPr>
            <w:tcW w:w="15628" w:type="dxa"/>
            <w:gridSpan w:val="13"/>
            <w:tcBorders>
              <w:bottom w:val="single" w:sz="6" w:space="0" w:color="C4BC96"/>
            </w:tcBorders>
            <w:shd w:val="clear" w:color="auto" w:fill="1F497D"/>
          </w:tcPr>
          <w:p w14:paraId="0E459DC6" w14:textId="77777777" w:rsidR="00A815F9" w:rsidRDefault="00C15677">
            <w:pPr>
              <w:pStyle w:val="TableParagraph"/>
              <w:spacing w:line="252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</w:p>
        </w:tc>
      </w:tr>
      <w:tr w:rsidR="00A815F9" w14:paraId="70E28171" w14:textId="77777777">
        <w:trPr>
          <w:trHeight w:val="1501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0006D123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  <w:sz w:val="32"/>
              </w:rPr>
            </w:pPr>
          </w:p>
          <w:p w14:paraId="2091EDF4" w14:textId="77777777" w:rsidR="00A815F9" w:rsidRDefault="00C15677">
            <w:pPr>
              <w:pStyle w:val="TableParagraph"/>
              <w:spacing w:line="204" w:lineRule="auto"/>
              <w:ind w:left="111" w:right="248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BAF Reference and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Summary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Title:</w:t>
            </w:r>
          </w:p>
        </w:tc>
        <w:tc>
          <w:tcPr>
            <w:tcW w:w="13492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19627300" w14:textId="77777777" w:rsidR="00A815F9" w:rsidRDefault="00C15677">
            <w:pPr>
              <w:pStyle w:val="TableParagraph"/>
              <w:spacing w:before="261"/>
              <w:ind w:left="126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1F497D"/>
                <w:sz w:val="28"/>
              </w:rPr>
              <w:t>BAF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S06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COVID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-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This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risk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has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the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potential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to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impact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on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all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of</w:t>
            </w:r>
            <w:r>
              <w:rPr>
                <w:rFonts w:ascii="Calibri"/>
                <w:b/>
                <w:color w:val="1F497D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the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Trusts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Strategic</w:t>
            </w:r>
            <w:r>
              <w:rPr>
                <w:rFonts w:ascii="Calibri"/>
                <w:b/>
                <w:color w:val="1F497D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1F497D"/>
                <w:sz w:val="28"/>
              </w:rPr>
              <w:t>Objectives.</w:t>
            </w:r>
          </w:p>
        </w:tc>
      </w:tr>
      <w:tr w:rsidR="00A815F9" w14:paraId="3A5D4E32" w14:textId="77777777">
        <w:trPr>
          <w:trHeight w:val="872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3C8CBFF7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  <w:sz w:val="17"/>
              </w:rPr>
            </w:pPr>
          </w:p>
          <w:p w14:paraId="7EAD4091" w14:textId="77777777" w:rsidR="00A815F9" w:rsidRDefault="00C15677">
            <w:pPr>
              <w:pStyle w:val="TableParagraph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Description:</w:t>
            </w:r>
          </w:p>
        </w:tc>
        <w:tc>
          <w:tcPr>
            <w:tcW w:w="13492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5792F2B6" w14:textId="77777777" w:rsidR="00A815F9" w:rsidRDefault="00C15677">
            <w:pPr>
              <w:pStyle w:val="TableParagraph"/>
              <w:spacing w:line="290" w:lineRule="exact"/>
              <w:ind w:left="12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497D"/>
                <w:sz w:val="24"/>
              </w:rPr>
              <w:t>The impact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of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Covid-19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and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recovering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from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the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initial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wave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of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the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pandemic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on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our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clinical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and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managerial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operations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is</w:t>
            </w:r>
            <w:r>
              <w:rPr>
                <w:rFonts w:ascii="Calibri"/>
                <w:b/>
                <w:color w:val="1F497D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such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that</w:t>
            </w:r>
            <w:r>
              <w:rPr>
                <w:rFonts w:ascii="Calibri"/>
                <w:b/>
                <w:color w:val="1F497D"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it</w:t>
            </w:r>
          </w:p>
          <w:p w14:paraId="3B7609A8" w14:textId="77777777" w:rsidR="00A815F9" w:rsidRDefault="00C15677">
            <w:pPr>
              <w:pStyle w:val="TableParagraph"/>
              <w:spacing w:line="341" w:lineRule="exact"/>
              <w:ind w:left="12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F497D"/>
                <w:sz w:val="24"/>
              </w:rPr>
              <w:t>prevents</w:t>
            </w:r>
            <w:r>
              <w:rPr>
                <w:rFonts w:ascii="Calibri"/>
                <w:b/>
                <w:color w:val="1F497D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the</w:t>
            </w:r>
            <w:r>
              <w:rPr>
                <w:rFonts w:ascii="Calibri"/>
                <w:b/>
                <w:color w:val="1F497D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organisation from</w:t>
            </w:r>
            <w:r>
              <w:rPr>
                <w:rFonts w:ascii="Calibri"/>
                <w:b/>
                <w:color w:val="1F497D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delivering its</w:t>
            </w:r>
            <w:r>
              <w:rPr>
                <w:rFonts w:ascii="Calibri"/>
                <w:b/>
                <w:color w:val="1F497D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strategic objectives</w:t>
            </w:r>
            <w:r>
              <w:rPr>
                <w:rFonts w:ascii="Calibri"/>
                <w:b/>
                <w:color w:val="1F497D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and annual</w:t>
            </w:r>
            <w:r>
              <w:rPr>
                <w:rFonts w:ascii="Calibri"/>
                <w:b/>
                <w:color w:val="1F497D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1F497D"/>
                <w:sz w:val="24"/>
              </w:rPr>
              <w:t>priorities.</w:t>
            </w:r>
          </w:p>
        </w:tc>
      </w:tr>
      <w:tr w:rsidR="00A815F9" w14:paraId="5E67108D" w14:textId="77777777">
        <w:trPr>
          <w:trHeight w:val="268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288D97AD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Director:</w:t>
            </w:r>
          </w:p>
        </w:tc>
        <w:tc>
          <w:tcPr>
            <w:tcW w:w="4642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EEECE1"/>
          </w:tcPr>
          <w:p w14:paraId="5B009493" w14:textId="77777777" w:rsidR="00A815F9" w:rsidRDefault="00C15677">
            <w:pPr>
              <w:pStyle w:val="TableParagraph"/>
              <w:spacing w:line="245" w:lineRule="exact"/>
              <w:ind w:left="12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Chief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Operating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Officer</w:t>
            </w:r>
          </w:p>
        </w:tc>
        <w:tc>
          <w:tcPr>
            <w:tcW w:w="1720" w:type="dxa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4050A53E" w14:textId="77777777" w:rsidR="00A815F9" w:rsidRDefault="00C15677">
            <w:pPr>
              <w:pStyle w:val="TableParagraph"/>
              <w:spacing w:line="248" w:lineRule="exact"/>
              <w:ind w:left="12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Supported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By:</w:t>
            </w:r>
          </w:p>
        </w:tc>
        <w:tc>
          <w:tcPr>
            <w:tcW w:w="7130" w:type="dxa"/>
            <w:gridSpan w:val="5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70E00D31" w14:textId="77777777" w:rsidR="00A815F9" w:rsidRDefault="00C15677">
            <w:pPr>
              <w:pStyle w:val="TableParagraph"/>
              <w:spacing w:line="245" w:lineRule="exact"/>
              <w:ind w:left="12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All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Executive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Directors</w:t>
            </w:r>
          </w:p>
        </w:tc>
      </w:tr>
      <w:tr w:rsidR="00A815F9" w14:paraId="1DC8E14C" w14:textId="77777777">
        <w:trPr>
          <w:trHeight w:val="268"/>
        </w:trPr>
        <w:tc>
          <w:tcPr>
            <w:tcW w:w="2136" w:type="dxa"/>
            <w:gridSpan w:val="2"/>
            <w:tcBorders>
              <w:top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32F2E5E3" w14:textId="77777777" w:rsidR="00A815F9" w:rsidRDefault="00C15677">
            <w:pPr>
              <w:pStyle w:val="TableParagraph"/>
              <w:spacing w:line="248" w:lineRule="exact"/>
              <w:ind w:left="11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Lead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Committee:</w:t>
            </w:r>
          </w:p>
        </w:tc>
        <w:tc>
          <w:tcPr>
            <w:tcW w:w="13492" w:type="dxa"/>
            <w:gridSpan w:val="11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EEECE1"/>
          </w:tcPr>
          <w:p w14:paraId="2B6A0830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5F9" w14:paraId="0C473C9A" w14:textId="77777777">
        <w:trPr>
          <w:trHeight w:val="234"/>
        </w:trPr>
        <w:tc>
          <w:tcPr>
            <w:tcW w:w="2136" w:type="dxa"/>
            <w:gridSpan w:val="2"/>
            <w:vMerge w:val="restart"/>
            <w:tcBorders>
              <w:top w:val="single" w:sz="6" w:space="0" w:color="C4BC96"/>
              <w:right w:val="single" w:sz="6" w:space="0" w:color="C4BC96"/>
            </w:tcBorders>
            <w:shd w:val="clear" w:color="auto" w:fill="4F81BD"/>
          </w:tcPr>
          <w:p w14:paraId="3E77DB81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172CB4DD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29234353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48DA941A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30"/>
              </w:rPr>
            </w:pPr>
          </w:p>
          <w:p w14:paraId="04709831" w14:textId="77777777" w:rsidR="00A815F9" w:rsidRDefault="00C15677">
            <w:pPr>
              <w:pStyle w:val="TableParagraph"/>
              <w:spacing w:line="204" w:lineRule="auto"/>
              <w:ind w:left="111" w:right="29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Links to Corporate</w:t>
            </w:r>
            <w:r>
              <w:rPr>
                <w:rFonts w:ascii="Calibri"/>
                <w:b/>
                <w:color w:val="FFFFFF"/>
                <w:spacing w:val="-47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Register:</w:t>
            </w:r>
          </w:p>
        </w:tc>
        <w:tc>
          <w:tcPr>
            <w:tcW w:w="10387" w:type="dxa"/>
            <w:gridSpan w:val="8"/>
            <w:tcBorders>
              <w:top w:val="single" w:sz="6" w:space="0" w:color="C4BC96"/>
              <w:left w:val="single" w:sz="6" w:space="0" w:color="C4BC96"/>
              <w:bottom w:val="single" w:sz="6" w:space="0" w:color="C4BC96"/>
              <w:right w:val="single" w:sz="6" w:space="0" w:color="C4BC96"/>
            </w:tcBorders>
            <w:shd w:val="clear" w:color="auto" w:fill="4F81BD"/>
          </w:tcPr>
          <w:p w14:paraId="6E8B551B" w14:textId="77777777" w:rsidR="00A815F9" w:rsidRDefault="00C15677">
            <w:pPr>
              <w:pStyle w:val="TableParagraph"/>
              <w:spacing w:line="214" w:lineRule="exact"/>
              <w:ind w:left="5002" w:right="496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Title</w:t>
            </w:r>
          </w:p>
        </w:tc>
        <w:tc>
          <w:tcPr>
            <w:tcW w:w="3105" w:type="dxa"/>
            <w:gridSpan w:val="3"/>
            <w:tcBorders>
              <w:top w:val="single" w:sz="6" w:space="0" w:color="C4BC96"/>
              <w:left w:val="single" w:sz="6" w:space="0" w:color="C4BC96"/>
              <w:bottom w:val="single" w:sz="6" w:space="0" w:color="C4BC96"/>
            </w:tcBorders>
            <w:shd w:val="clear" w:color="auto" w:fill="4F81BD"/>
          </w:tcPr>
          <w:p w14:paraId="724CEDAF" w14:textId="77777777" w:rsidR="00A815F9" w:rsidRDefault="00C15677">
            <w:pPr>
              <w:pStyle w:val="TableParagraph"/>
              <w:spacing w:line="214" w:lineRule="exact"/>
              <w:ind w:left="79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Current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Score</w:t>
            </w:r>
          </w:p>
        </w:tc>
      </w:tr>
      <w:tr w:rsidR="00A815F9" w14:paraId="0984D6E6" w14:textId="77777777">
        <w:trPr>
          <w:trHeight w:val="3396"/>
        </w:trPr>
        <w:tc>
          <w:tcPr>
            <w:tcW w:w="2136" w:type="dxa"/>
            <w:gridSpan w:val="2"/>
            <w:vMerge/>
            <w:tcBorders>
              <w:top w:val="nil"/>
              <w:right w:val="single" w:sz="6" w:space="0" w:color="C4BC96"/>
            </w:tcBorders>
            <w:shd w:val="clear" w:color="auto" w:fill="4F81BD"/>
          </w:tcPr>
          <w:p w14:paraId="23EC945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0387" w:type="dxa"/>
            <w:gridSpan w:val="8"/>
            <w:tcBorders>
              <w:top w:val="single" w:sz="6" w:space="0" w:color="C4BC96"/>
              <w:left w:val="single" w:sz="6" w:space="0" w:color="C4BC96"/>
              <w:right w:val="single" w:sz="6" w:space="0" w:color="C4BC96"/>
            </w:tcBorders>
            <w:shd w:val="clear" w:color="auto" w:fill="EEECE1"/>
          </w:tcPr>
          <w:p w14:paraId="4602E65B" w14:textId="77777777" w:rsidR="00A815F9" w:rsidRDefault="00C15677">
            <w:pPr>
              <w:pStyle w:val="TableParagraph"/>
              <w:spacing w:line="209" w:lineRule="exact"/>
              <w:ind w:left="12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2051-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Inability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mitigate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impact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Covid-19,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results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possible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harm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poor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patient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experience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people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</w:p>
          <w:p w14:paraId="784BFF5B" w14:textId="77777777" w:rsidR="00A815F9" w:rsidRDefault="00C15677">
            <w:pPr>
              <w:pStyle w:val="TableParagraph"/>
              <w:spacing w:line="242" w:lineRule="exact"/>
              <w:ind w:left="12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Walsall.</w:t>
            </w:r>
          </w:p>
          <w:p w14:paraId="16903F25" w14:textId="77777777" w:rsidR="00A815F9" w:rsidRDefault="00C15677">
            <w:pPr>
              <w:pStyle w:val="TableParagraph"/>
              <w:spacing w:before="11" w:line="204" w:lineRule="auto"/>
              <w:ind w:left="126" w:right="34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2066- There is a risk of lack of skilled registered nurses (RN's)/registered midwives (RM's) on a shift by shift basis affecting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ability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consistently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maintain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delivery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excellent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standards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care</w:t>
            </w:r>
          </w:p>
          <w:p w14:paraId="36D3364C" w14:textId="77777777" w:rsidR="00A815F9" w:rsidRDefault="00C15677">
            <w:pPr>
              <w:pStyle w:val="TableParagraph"/>
              <w:spacing w:line="231" w:lineRule="exact"/>
              <w:ind w:left="12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2093-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Risk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contracting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COVID-19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through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</w:t>
            </w:r>
            <w:r>
              <w:rPr>
                <w:rFonts w:ascii="Calibri"/>
                <w:sz w:val="20"/>
              </w:rPr>
              <w:t>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course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their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duties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Walsall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Healthcare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NHS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</w:t>
            </w:r>
          </w:p>
          <w:p w14:paraId="5FD6E2DD" w14:textId="77777777" w:rsidR="00A815F9" w:rsidRDefault="00C15677">
            <w:pPr>
              <w:pStyle w:val="TableParagraph"/>
              <w:spacing w:before="13" w:line="204" w:lineRule="auto"/>
              <w:ind w:left="126" w:right="34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2095- Inability of the NHS supply chain to provide an adequate and on-going supply of PPE to meet the demand to ensure</w:t>
            </w:r>
            <w:r>
              <w:rPr>
                <w:rFonts w:ascii="Calibri"/>
                <w:spacing w:val="-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Walsall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Healthcare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NHS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fully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protected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during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Covid-19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pandemic.</w:t>
            </w:r>
          </w:p>
          <w:p w14:paraId="51CA2FA5" w14:textId="77777777" w:rsidR="00A815F9" w:rsidRDefault="00C15677">
            <w:pPr>
              <w:pStyle w:val="TableParagraph"/>
              <w:spacing w:line="204" w:lineRule="auto"/>
              <w:ind w:left="1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208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Failure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achieve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hour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wait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Target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95%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safety,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risks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(Risk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score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=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16)</w:t>
            </w:r>
          </w:p>
          <w:p w14:paraId="5492B457" w14:textId="77777777" w:rsidR="00A815F9" w:rsidRDefault="00C15677">
            <w:pPr>
              <w:pStyle w:val="TableParagraph"/>
              <w:spacing w:line="204" w:lineRule="auto"/>
              <w:ind w:left="127" w:hanging="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2081-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Operational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expenditure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incurred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during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current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year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exceeds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allocations,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which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results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being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unable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deliver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break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even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plan.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(Risk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Score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=16)</w:t>
            </w:r>
          </w:p>
          <w:p w14:paraId="1B1D60EC" w14:textId="77777777" w:rsidR="00A815F9" w:rsidRDefault="00C15677">
            <w:pPr>
              <w:pStyle w:val="TableParagraph"/>
              <w:spacing w:line="244" w:lineRule="exact"/>
              <w:ind w:left="127" w:right="85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2082-Failure to realise the benefits associated with the outcomes of the improvement programme work-streams, results in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the Trust not delivering efficiencies required to attain agreed financial control </w:t>
            </w:r>
            <w:r>
              <w:rPr>
                <w:rFonts w:ascii="Calibri"/>
                <w:sz w:val="20"/>
              </w:rPr>
              <w:t>targets, and deliver financial balance without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central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support,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which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therefore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impacts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Trusts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ability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deliver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clinical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sustainability.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(Risk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Score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=16)</w:t>
            </w:r>
          </w:p>
        </w:tc>
        <w:tc>
          <w:tcPr>
            <w:tcW w:w="3105" w:type="dxa"/>
            <w:gridSpan w:val="3"/>
            <w:tcBorders>
              <w:top w:val="single" w:sz="6" w:space="0" w:color="C4BC96"/>
              <w:left w:val="single" w:sz="6" w:space="0" w:color="C4BC96"/>
            </w:tcBorders>
            <w:shd w:val="clear" w:color="auto" w:fill="FF0000"/>
          </w:tcPr>
          <w:p w14:paraId="511C061D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B237235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9E135C4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FD88A3A" w14:textId="77777777" w:rsidR="00A815F9" w:rsidRDefault="00A815F9">
            <w:pPr>
              <w:pStyle w:val="TableParagraph"/>
              <w:spacing w:before="12"/>
              <w:rPr>
                <w:rFonts w:ascii="Calibri"/>
                <w:b/>
                <w:sz w:val="33"/>
              </w:rPr>
            </w:pPr>
          </w:p>
          <w:p w14:paraId="213BADBC" w14:textId="77777777" w:rsidR="00A815F9" w:rsidRDefault="00C15677">
            <w:pPr>
              <w:pStyle w:val="TableParagraph"/>
              <w:ind w:left="84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25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(Catastrophic)</w:t>
            </w:r>
          </w:p>
        </w:tc>
      </w:tr>
      <w:tr w:rsidR="00A815F9" w14:paraId="2FC01662" w14:textId="77777777">
        <w:trPr>
          <w:trHeight w:val="261"/>
        </w:trPr>
        <w:tc>
          <w:tcPr>
            <w:tcW w:w="15628" w:type="dxa"/>
            <w:gridSpan w:val="13"/>
            <w:tcBorders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4834E19D" w14:textId="77777777" w:rsidR="00A815F9" w:rsidRDefault="00C15677">
            <w:pPr>
              <w:pStyle w:val="TableParagraph"/>
              <w:spacing w:line="241" w:lineRule="exact"/>
              <w:ind w:left="12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Scoring</w:t>
            </w:r>
          </w:p>
        </w:tc>
      </w:tr>
      <w:tr w:rsidR="00A815F9" w14:paraId="30B93B98" w14:textId="77777777">
        <w:trPr>
          <w:trHeight w:val="488"/>
        </w:trPr>
        <w:tc>
          <w:tcPr>
            <w:tcW w:w="147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772778FA" w14:textId="77777777" w:rsidR="00A815F9" w:rsidRDefault="00C15677">
            <w:pPr>
              <w:pStyle w:val="TableParagraph"/>
              <w:spacing w:before="82"/>
              <w:ind w:left="42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</w:p>
        </w:tc>
        <w:tc>
          <w:tcPr>
            <w:tcW w:w="855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405904AF" w14:textId="77777777" w:rsidR="00A815F9" w:rsidRDefault="00C15677">
            <w:pPr>
              <w:pStyle w:val="TableParagraph"/>
              <w:spacing w:before="82"/>
              <w:ind w:left="32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Q1</w:t>
            </w:r>
          </w:p>
        </w:tc>
        <w:tc>
          <w:tcPr>
            <w:tcW w:w="85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32157CC6" w14:textId="77777777" w:rsidR="00A815F9" w:rsidRDefault="00C15677">
            <w:pPr>
              <w:pStyle w:val="TableParagraph"/>
              <w:spacing w:before="82"/>
              <w:ind w:right="278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Q2</w:t>
            </w:r>
          </w:p>
        </w:tc>
        <w:tc>
          <w:tcPr>
            <w:tcW w:w="84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7D60918A" w14:textId="77777777" w:rsidR="00A815F9" w:rsidRDefault="00C15677">
            <w:pPr>
              <w:pStyle w:val="TableParagraph"/>
              <w:spacing w:before="82"/>
              <w:ind w:left="96" w:right="5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Q3</w:t>
            </w:r>
          </w:p>
        </w:tc>
        <w:tc>
          <w:tcPr>
            <w:tcW w:w="75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7CBC649F" w14:textId="77777777" w:rsidR="00A815F9" w:rsidRDefault="00C15677">
            <w:pPr>
              <w:pStyle w:val="TableParagraph"/>
              <w:spacing w:before="82"/>
              <w:ind w:left="26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Q4</w:t>
            </w:r>
          </w:p>
        </w:tc>
        <w:tc>
          <w:tcPr>
            <w:tcW w:w="6619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626D33F3" w14:textId="77777777" w:rsidR="00A815F9" w:rsidRDefault="00C15677">
            <w:pPr>
              <w:pStyle w:val="TableParagraph"/>
              <w:spacing w:before="82"/>
              <w:ind w:left="2332" w:right="229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Rationale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for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</w:tc>
        <w:tc>
          <w:tcPr>
            <w:tcW w:w="2678" w:type="dxa"/>
            <w:gridSpan w:val="3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126EEBCA" w14:textId="77777777" w:rsidR="00A815F9" w:rsidRDefault="00C15677">
            <w:pPr>
              <w:pStyle w:val="TableParagraph"/>
              <w:spacing w:line="224" w:lineRule="exact"/>
              <w:ind w:left="64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</w:t>
            </w:r>
          </w:p>
          <w:p w14:paraId="4458572F" w14:textId="77777777" w:rsidR="00A815F9" w:rsidRDefault="00C15677">
            <w:pPr>
              <w:pStyle w:val="TableParagraph"/>
              <w:spacing w:line="245" w:lineRule="exact"/>
              <w:ind w:left="7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(Risk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Appetite)</w:t>
            </w:r>
          </w:p>
        </w:tc>
        <w:tc>
          <w:tcPr>
            <w:tcW w:w="155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4F81BD"/>
          </w:tcPr>
          <w:p w14:paraId="0C1585C3" w14:textId="77777777" w:rsidR="00A815F9" w:rsidRDefault="00C15677">
            <w:pPr>
              <w:pStyle w:val="TableParagraph"/>
              <w:spacing w:before="82"/>
              <w:ind w:left="28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Target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</w:tr>
      <w:tr w:rsidR="00A815F9" w14:paraId="18AADE55" w14:textId="77777777">
        <w:trPr>
          <w:trHeight w:val="320"/>
        </w:trPr>
        <w:tc>
          <w:tcPr>
            <w:tcW w:w="147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4D300112" w14:textId="77777777" w:rsidR="00A815F9" w:rsidRDefault="00C15677">
            <w:pPr>
              <w:pStyle w:val="TableParagraph"/>
              <w:spacing w:line="284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855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5A5FAFC" w14:textId="77777777" w:rsidR="00A815F9" w:rsidRDefault="00C15677">
            <w:pPr>
              <w:pStyle w:val="TableParagraph"/>
              <w:spacing w:line="284" w:lineRule="exact"/>
              <w:ind w:left="4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0B9A8186" w14:textId="77777777" w:rsidR="00A815F9" w:rsidRDefault="00C15677">
            <w:pPr>
              <w:pStyle w:val="TableParagraph"/>
              <w:spacing w:line="284" w:lineRule="exact"/>
              <w:ind w:right="345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41679B57" w14:textId="77777777" w:rsidR="00A815F9" w:rsidRDefault="00C15677">
            <w:pPr>
              <w:pStyle w:val="TableParagraph"/>
              <w:spacing w:line="284" w:lineRule="exact"/>
              <w:ind w:left="4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3EBF3225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19" w:type="dxa"/>
            <w:gridSpan w:val="3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7F3919A" w14:textId="77777777" w:rsidR="00A815F9" w:rsidRDefault="00C15677">
            <w:pPr>
              <w:pStyle w:val="TableParagraph"/>
              <w:numPr>
                <w:ilvl w:val="0"/>
                <w:numId w:val="20"/>
              </w:numPr>
              <w:tabs>
                <w:tab w:val="left" w:pos="839"/>
              </w:tabs>
              <w:spacing w:line="255" w:lineRule="exac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novel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virus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therefore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there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is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only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emerging</w:t>
            </w:r>
          </w:p>
          <w:p w14:paraId="6625AAD1" w14:textId="77777777" w:rsidR="00A815F9" w:rsidRDefault="00C15677">
            <w:pPr>
              <w:pStyle w:val="TableParagraph"/>
              <w:spacing w:before="1" w:line="232" w:lineRule="auto"/>
              <w:ind w:left="838" w:right="78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understanding of the disease, how it behaves and the likely trajectory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further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resurgence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cases.</w:t>
            </w:r>
          </w:p>
          <w:p w14:paraId="4E170704" w14:textId="77777777" w:rsidR="00A815F9" w:rsidRDefault="00C15677">
            <w:pPr>
              <w:pStyle w:val="TableParagraph"/>
              <w:numPr>
                <w:ilvl w:val="0"/>
                <w:numId w:val="20"/>
              </w:numPr>
              <w:tabs>
                <w:tab w:val="left" w:pos="839"/>
              </w:tabs>
              <w:spacing w:before="14" w:line="230" w:lineRule="auto"/>
              <w:ind w:right="7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initial wave of Covid-19 had a profound impact on the services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terms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urgent,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emergency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positive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</w:p>
        </w:tc>
        <w:tc>
          <w:tcPr>
            <w:tcW w:w="1491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6474FE4A" w14:textId="77777777" w:rsidR="00A815F9" w:rsidRDefault="00C15677">
            <w:pPr>
              <w:pStyle w:val="TableParagraph"/>
              <w:spacing w:line="284" w:lineRule="exact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Likelihood:</w:t>
            </w:r>
          </w:p>
        </w:tc>
        <w:tc>
          <w:tcPr>
            <w:tcW w:w="118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774C54EA" w14:textId="77777777" w:rsidR="00A815F9" w:rsidRDefault="00C15677">
            <w:pPr>
              <w:pStyle w:val="TableParagraph"/>
              <w:spacing w:line="284" w:lineRule="exact"/>
              <w:ind w:left="1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</w:p>
        </w:tc>
        <w:tc>
          <w:tcPr>
            <w:tcW w:w="1554" w:type="dxa"/>
            <w:vMerge w:val="restart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66294C3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EF1CB24" w14:textId="77777777" w:rsidR="00A815F9" w:rsidRDefault="00A815F9">
            <w:pPr>
              <w:pStyle w:val="TableParagraph"/>
              <w:spacing w:before="9"/>
              <w:rPr>
                <w:rFonts w:ascii="Calibri"/>
                <w:b/>
                <w:sz w:val="23"/>
              </w:rPr>
            </w:pPr>
          </w:p>
          <w:p w14:paraId="2D0AF6CD" w14:textId="77777777" w:rsidR="00A815F9" w:rsidRDefault="00C15677">
            <w:pPr>
              <w:pStyle w:val="TableParagraph"/>
              <w:ind w:left="16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31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March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</w:tr>
      <w:tr w:rsidR="00A815F9" w14:paraId="2DE0A781" w14:textId="77777777">
        <w:trPr>
          <w:trHeight w:val="315"/>
        </w:trPr>
        <w:tc>
          <w:tcPr>
            <w:tcW w:w="147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6E201DC5" w14:textId="77777777" w:rsidR="00A815F9" w:rsidRDefault="00C15677">
            <w:pPr>
              <w:pStyle w:val="TableParagraph"/>
              <w:spacing w:line="279" w:lineRule="exact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855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612305ED" w14:textId="77777777" w:rsidR="00A815F9" w:rsidRDefault="00C15677">
            <w:pPr>
              <w:pStyle w:val="TableParagraph"/>
              <w:spacing w:line="279" w:lineRule="exact"/>
              <w:ind w:left="4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17A73C94" w14:textId="77777777" w:rsidR="00A815F9" w:rsidRDefault="00C15677">
            <w:pPr>
              <w:pStyle w:val="TableParagraph"/>
              <w:spacing w:line="279" w:lineRule="exact"/>
              <w:ind w:right="345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05CBA753" w14:textId="77777777" w:rsidR="00A815F9" w:rsidRDefault="00C15677">
            <w:pPr>
              <w:pStyle w:val="TableParagraph"/>
              <w:spacing w:line="279" w:lineRule="exact"/>
              <w:ind w:left="4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70DEDF6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19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312DAB31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400D4DF1" w14:textId="77777777" w:rsidR="00A815F9" w:rsidRDefault="00C15677">
            <w:pPr>
              <w:pStyle w:val="TableParagraph"/>
              <w:spacing w:line="279" w:lineRule="exact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Consequence:</w:t>
            </w:r>
          </w:p>
        </w:tc>
        <w:tc>
          <w:tcPr>
            <w:tcW w:w="118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5973F9E8" w14:textId="77777777" w:rsidR="00A815F9" w:rsidRDefault="00C15677">
            <w:pPr>
              <w:pStyle w:val="TableParagraph"/>
              <w:spacing w:line="279" w:lineRule="exact"/>
              <w:ind w:left="1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1554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51470D93" w14:textId="77777777" w:rsidR="00A815F9" w:rsidRDefault="00A815F9">
            <w:pPr>
              <w:rPr>
                <w:sz w:val="2"/>
                <w:szCs w:val="2"/>
              </w:rPr>
            </w:pPr>
          </w:p>
        </w:tc>
      </w:tr>
      <w:tr w:rsidR="00A815F9" w14:paraId="22AA732B" w14:textId="77777777">
        <w:trPr>
          <w:trHeight w:val="1031"/>
        </w:trPr>
        <w:tc>
          <w:tcPr>
            <w:tcW w:w="147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1E86D74F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  <w:sz w:val="24"/>
              </w:rPr>
            </w:pPr>
          </w:p>
          <w:p w14:paraId="35FEA434" w14:textId="77777777" w:rsidR="00A815F9" w:rsidRDefault="00C15677">
            <w:pPr>
              <w:pStyle w:val="TableParagraph"/>
              <w:ind w:left="1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855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04EE22B4" w14:textId="77777777" w:rsidR="00A815F9" w:rsidRDefault="00A815F9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3EB615A1" w14:textId="77777777" w:rsidR="00A815F9" w:rsidRDefault="00C15677">
            <w:pPr>
              <w:pStyle w:val="TableParagraph"/>
              <w:spacing w:line="264" w:lineRule="exact"/>
              <w:ind w:left="102" w:right="5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  <w:p w14:paraId="6A688AD7" w14:textId="77777777" w:rsidR="00A815F9" w:rsidRDefault="00C15677">
            <w:pPr>
              <w:pStyle w:val="TableParagraph"/>
              <w:spacing w:line="264" w:lineRule="exact"/>
              <w:ind w:left="102" w:right="5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(Major)</w:t>
            </w:r>
          </w:p>
        </w:tc>
        <w:tc>
          <w:tcPr>
            <w:tcW w:w="85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47A353A4" w14:textId="77777777" w:rsidR="00A815F9" w:rsidRDefault="00A815F9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5FCC85E1" w14:textId="77777777" w:rsidR="00A815F9" w:rsidRDefault="00C15677">
            <w:pPr>
              <w:pStyle w:val="TableParagraph"/>
              <w:spacing w:line="264" w:lineRule="exact"/>
              <w:ind w:left="96" w:right="6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  <w:p w14:paraId="4438F7A2" w14:textId="77777777" w:rsidR="00A815F9" w:rsidRDefault="00C15677">
            <w:pPr>
              <w:pStyle w:val="TableParagraph"/>
              <w:spacing w:line="264" w:lineRule="exact"/>
              <w:ind w:left="97" w:right="6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(Major)</w:t>
            </w:r>
          </w:p>
        </w:tc>
        <w:tc>
          <w:tcPr>
            <w:tcW w:w="84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0000"/>
          </w:tcPr>
          <w:p w14:paraId="5880D519" w14:textId="77777777" w:rsidR="00A815F9" w:rsidRDefault="00A815F9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617BF25A" w14:textId="77777777" w:rsidR="00A815F9" w:rsidRDefault="00C15677">
            <w:pPr>
              <w:pStyle w:val="TableParagraph"/>
              <w:spacing w:line="264" w:lineRule="exact"/>
              <w:ind w:left="96" w:right="5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  <w:p w14:paraId="6B0D5177" w14:textId="77777777" w:rsidR="00A815F9" w:rsidRDefault="00C15677">
            <w:pPr>
              <w:pStyle w:val="TableParagraph"/>
              <w:spacing w:line="264" w:lineRule="exact"/>
              <w:ind w:left="96" w:right="5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(Major)</w:t>
            </w:r>
          </w:p>
        </w:tc>
        <w:tc>
          <w:tcPr>
            <w:tcW w:w="755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EEECE1"/>
          </w:tcPr>
          <w:p w14:paraId="78FB3C36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19" w:type="dxa"/>
            <w:gridSpan w:val="3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5941D8BB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95B3D7"/>
          </w:tcPr>
          <w:p w14:paraId="4E24542D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  <w:sz w:val="24"/>
              </w:rPr>
            </w:pPr>
          </w:p>
          <w:p w14:paraId="62BE1ECF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Level:</w:t>
            </w:r>
          </w:p>
        </w:tc>
        <w:tc>
          <w:tcPr>
            <w:tcW w:w="1187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</w:tcPr>
          <w:p w14:paraId="32B0CA96" w14:textId="77777777" w:rsidR="00A815F9" w:rsidRDefault="00A815F9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435898BC" w14:textId="77777777" w:rsidR="00A815F9" w:rsidRDefault="00C15677">
            <w:pPr>
              <w:pStyle w:val="TableParagraph"/>
              <w:spacing w:line="264" w:lineRule="exact"/>
              <w:ind w:left="92" w:right="7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10</w:t>
            </w:r>
          </w:p>
          <w:p w14:paraId="38E83FA3" w14:textId="77777777" w:rsidR="00A815F9" w:rsidRDefault="00C15677">
            <w:pPr>
              <w:pStyle w:val="TableParagraph"/>
              <w:spacing w:line="264" w:lineRule="exact"/>
              <w:ind w:left="93" w:right="7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(Moderate)</w:t>
            </w:r>
          </w:p>
        </w:tc>
        <w:tc>
          <w:tcPr>
            <w:tcW w:w="1554" w:type="dxa"/>
            <w:vMerge/>
            <w:tcBorders>
              <w:top w:val="nil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40DE13CD" w14:textId="77777777" w:rsidR="00A815F9" w:rsidRDefault="00A815F9">
            <w:pPr>
              <w:rPr>
                <w:sz w:val="2"/>
                <w:szCs w:val="2"/>
              </w:rPr>
            </w:pPr>
          </w:p>
        </w:tc>
      </w:tr>
    </w:tbl>
    <w:p w14:paraId="00110E58" w14:textId="77777777" w:rsidR="00A815F9" w:rsidRDefault="00A815F9">
      <w:pPr>
        <w:rPr>
          <w:sz w:val="2"/>
          <w:szCs w:val="2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295FF1A7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855"/>
        <w:gridCol w:w="855"/>
        <w:gridCol w:w="841"/>
        <w:gridCol w:w="755"/>
        <w:gridCol w:w="6616"/>
        <w:gridCol w:w="1490"/>
        <w:gridCol w:w="1188"/>
        <w:gridCol w:w="1558"/>
      </w:tblGrid>
      <w:tr w:rsidR="00A815F9" w14:paraId="7DD0C86D" w14:textId="77777777">
        <w:trPr>
          <w:trHeight w:val="9633"/>
        </w:trPr>
        <w:tc>
          <w:tcPr>
            <w:tcW w:w="1469" w:type="dxa"/>
            <w:tcBorders>
              <w:top w:val="nil"/>
            </w:tcBorders>
            <w:shd w:val="clear" w:color="auto" w:fill="95B3D7"/>
          </w:tcPr>
          <w:p w14:paraId="60C66989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  <w:tcBorders>
              <w:top w:val="nil"/>
            </w:tcBorders>
            <w:shd w:val="clear" w:color="auto" w:fill="FF0000"/>
          </w:tcPr>
          <w:p w14:paraId="36CB9A6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  <w:tcBorders>
              <w:top w:val="nil"/>
            </w:tcBorders>
            <w:shd w:val="clear" w:color="auto" w:fill="FF0000"/>
          </w:tcPr>
          <w:p w14:paraId="3BEEBE3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tcBorders>
              <w:top w:val="nil"/>
            </w:tcBorders>
            <w:shd w:val="clear" w:color="auto" w:fill="FF0000"/>
          </w:tcPr>
          <w:p w14:paraId="51039C7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  <w:tcBorders>
              <w:top w:val="nil"/>
            </w:tcBorders>
            <w:shd w:val="clear" w:color="auto" w:fill="EEECE1"/>
          </w:tcPr>
          <w:p w14:paraId="1297722E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16" w:type="dxa"/>
            <w:tcBorders>
              <w:top w:val="nil"/>
            </w:tcBorders>
          </w:tcPr>
          <w:p w14:paraId="57041179" w14:textId="77777777" w:rsidR="00A815F9" w:rsidRDefault="00C15677">
            <w:pPr>
              <w:pStyle w:val="TableParagraph"/>
              <w:spacing w:line="243" w:lineRule="exact"/>
              <w:ind w:left="826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hospital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community),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terms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reduction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</w:p>
          <w:p w14:paraId="521F22BA" w14:textId="77777777" w:rsidR="00A815F9" w:rsidRDefault="00C15677">
            <w:pPr>
              <w:pStyle w:val="TableParagraph"/>
              <w:spacing w:before="4" w:line="232" w:lineRule="auto"/>
              <w:ind w:left="826" w:right="8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capacity of elective care services. The initial wave had a particularly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home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residents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Borough’s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population.</w:t>
            </w:r>
          </w:p>
          <w:p w14:paraId="0F841643" w14:textId="77777777" w:rsidR="00A815F9" w:rsidRDefault="00C1567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1" w:line="232" w:lineRule="auto"/>
              <w:ind w:right="8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initial wave of Covid-19 had a profound impact on the workforce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almost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undergone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Antibody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antibody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positive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suggesting a significant proportion of the workforce has experi</w:t>
            </w:r>
            <w:r>
              <w:rPr>
                <w:rFonts w:ascii="Calibri" w:hAnsi="Calibri"/>
                <w:sz w:val="20"/>
              </w:rPr>
              <w:t>enced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 disease themselves. Moreover, the challenges of managing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initial wave of the pandemic has had significant psychological impact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too.</w:t>
            </w:r>
          </w:p>
          <w:p w14:paraId="5956AFE7" w14:textId="77777777" w:rsidR="00A815F9" w:rsidRDefault="00C1567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4" w:line="232" w:lineRule="auto"/>
              <w:ind w:right="8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Trust is operating in a uncertain financial planning environment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 in additional challenges to restoring and recovering services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initial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2021/22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year.</w:t>
            </w:r>
          </w:p>
          <w:p w14:paraId="6DA70728" w14:textId="77777777" w:rsidR="00A815F9" w:rsidRDefault="00C1567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0" w:line="230" w:lineRule="auto"/>
              <w:ind w:right="8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 has exposed existing significant health inequalities in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population the Trust serves.</w:t>
            </w:r>
            <w:r>
              <w:rPr>
                <w:rFonts w:ascii="Calibri" w:hAnsi="Calibri"/>
                <w:sz w:val="20"/>
              </w:rPr>
              <w:t xml:space="preserve"> Covid-19 has exacerbated some existing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inequalities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colleague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experience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Trust.</w:t>
            </w:r>
          </w:p>
          <w:p w14:paraId="3BCA8C5B" w14:textId="77777777" w:rsidR="00A815F9" w:rsidRDefault="00C1567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8" w:line="230" w:lineRule="auto"/>
              <w:ind w:right="8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43 probable or definite Nosocomial deaths reported in Learning from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Nosocomial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deaths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received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QPES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27/08/20</w:t>
            </w:r>
          </w:p>
          <w:p w14:paraId="64775E97" w14:textId="77777777" w:rsidR="00A815F9" w:rsidRDefault="00C1567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0" w:line="232" w:lineRule="auto"/>
              <w:ind w:right="8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Planning assumptions for a second wave of Covid-19 cases assumed </w:t>
            </w:r>
            <w:r>
              <w:rPr>
                <w:rFonts w:ascii="Calibri" w:hAnsi="Calibri"/>
                <w:spacing w:val="-58"/>
                <w:sz w:val="20"/>
              </w:rPr>
              <w:t>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peak at half the level of the April peak. In November 2020 the Trust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exceeded 80% of the April peak in terms of Covid-19 positive bed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occupancy. In January 2021 the Trust has exceed 140% of</w:t>
            </w:r>
            <w:r>
              <w:rPr>
                <w:rFonts w:ascii="Calibri" w:hAnsi="Calibri"/>
                <w:sz w:val="20"/>
              </w:rPr>
              <w:t xml:space="preserve"> the April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peak.</w:t>
            </w:r>
          </w:p>
          <w:p w14:paraId="5274B766" w14:textId="77777777" w:rsidR="00A815F9" w:rsidRDefault="00C1567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4" w:line="230" w:lineRule="auto"/>
              <w:ind w:right="8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Trust has had the 7</w:t>
            </w:r>
            <w:r>
              <w:rPr>
                <w:rFonts w:ascii="Calibri" w:hAnsi="Calibri"/>
                <w:position w:val="7"/>
                <w:sz w:val="13"/>
              </w:rPr>
              <w:t>th</w:t>
            </w:r>
            <w:r>
              <w:rPr>
                <w:rFonts w:ascii="Calibri" w:hAnsi="Calibri"/>
                <w:spacing w:val="1"/>
                <w:position w:val="7"/>
                <w:sz w:val="13"/>
              </w:rPr>
              <w:t xml:space="preserve"> </w:t>
            </w:r>
            <w:r>
              <w:rPr>
                <w:rFonts w:ascii="Calibri" w:hAnsi="Calibri"/>
                <w:sz w:val="20"/>
              </w:rPr>
              <w:t>highest proportion of its hospital beds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occupied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positive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early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November.</w:t>
            </w:r>
          </w:p>
          <w:p w14:paraId="62AC9726" w14:textId="77777777" w:rsidR="00A815F9" w:rsidRDefault="00C1567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1" w:line="232" w:lineRule="auto"/>
              <w:ind w:right="8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Trust has consistently had one of the highest Critical Care bed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occupancy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baseline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commissioned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Midlands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region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wave.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January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 bed occupancy has exceeded 250% of baseline commission</w:t>
            </w:r>
            <w:r>
              <w:rPr>
                <w:rFonts w:ascii="Calibri" w:hAnsi="Calibri"/>
                <w:sz w:val="20"/>
              </w:rPr>
              <w:t>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</w:p>
          <w:p w14:paraId="122F7781" w14:textId="77777777" w:rsidR="00A815F9" w:rsidRDefault="00C1567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5"/>
              <w:ind w:hanging="36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been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successful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rolling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Pfizer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</w:p>
        </w:tc>
        <w:tc>
          <w:tcPr>
            <w:tcW w:w="1490" w:type="dxa"/>
            <w:tcBorders>
              <w:top w:val="nil"/>
            </w:tcBorders>
            <w:shd w:val="clear" w:color="auto" w:fill="95B3D7"/>
          </w:tcPr>
          <w:p w14:paraId="42085C84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8" w:type="dxa"/>
            <w:tcBorders>
              <w:top w:val="nil"/>
            </w:tcBorders>
            <w:shd w:val="clear" w:color="auto" w:fill="FFC000"/>
          </w:tcPr>
          <w:p w14:paraId="55D206D3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755CA271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A5F5B5" w14:textId="77777777" w:rsidR="00A815F9" w:rsidRDefault="00A815F9">
      <w:pPr>
        <w:rPr>
          <w:rFonts w:ascii="Times New Roman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72D0012F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293"/>
        <w:gridCol w:w="855"/>
        <w:gridCol w:w="855"/>
        <w:gridCol w:w="841"/>
        <w:gridCol w:w="755"/>
        <w:gridCol w:w="933"/>
        <w:gridCol w:w="4883"/>
        <w:gridCol w:w="803"/>
        <w:gridCol w:w="1489"/>
        <w:gridCol w:w="1187"/>
        <w:gridCol w:w="1557"/>
      </w:tblGrid>
      <w:tr w:rsidR="00A815F9" w14:paraId="7B729F42" w14:textId="77777777">
        <w:trPr>
          <w:trHeight w:val="527"/>
        </w:trPr>
        <w:tc>
          <w:tcPr>
            <w:tcW w:w="1469" w:type="dxa"/>
            <w:gridSpan w:val="2"/>
            <w:tcBorders>
              <w:top w:val="nil"/>
            </w:tcBorders>
            <w:shd w:val="clear" w:color="auto" w:fill="95B3D7"/>
          </w:tcPr>
          <w:p w14:paraId="30CA5F83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  <w:tcBorders>
              <w:top w:val="nil"/>
            </w:tcBorders>
            <w:shd w:val="clear" w:color="auto" w:fill="FF0000"/>
          </w:tcPr>
          <w:p w14:paraId="5EBEECBF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  <w:tcBorders>
              <w:top w:val="nil"/>
            </w:tcBorders>
            <w:shd w:val="clear" w:color="auto" w:fill="FF0000"/>
          </w:tcPr>
          <w:p w14:paraId="5D8D3227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tcBorders>
              <w:top w:val="nil"/>
            </w:tcBorders>
            <w:shd w:val="clear" w:color="auto" w:fill="FF0000"/>
          </w:tcPr>
          <w:p w14:paraId="0CC9E90C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  <w:tcBorders>
              <w:top w:val="nil"/>
            </w:tcBorders>
            <w:shd w:val="clear" w:color="auto" w:fill="EEECE1"/>
          </w:tcPr>
          <w:p w14:paraId="38FE33E5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19" w:type="dxa"/>
            <w:gridSpan w:val="3"/>
            <w:tcBorders>
              <w:top w:val="nil"/>
            </w:tcBorders>
          </w:tcPr>
          <w:p w14:paraId="0B19BD6C" w14:textId="77777777" w:rsidR="00A815F9" w:rsidRDefault="00C15677">
            <w:pPr>
              <w:pStyle w:val="TableParagraph"/>
              <w:spacing w:line="246" w:lineRule="exact"/>
              <w:ind w:left="82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Patients,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across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Care.</w:t>
            </w:r>
          </w:p>
        </w:tc>
        <w:tc>
          <w:tcPr>
            <w:tcW w:w="1489" w:type="dxa"/>
            <w:tcBorders>
              <w:top w:val="nil"/>
            </w:tcBorders>
            <w:shd w:val="clear" w:color="auto" w:fill="95B3D7"/>
          </w:tcPr>
          <w:p w14:paraId="75849AEB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  <w:tcBorders>
              <w:top w:val="nil"/>
            </w:tcBorders>
            <w:shd w:val="clear" w:color="auto" w:fill="FFC000"/>
          </w:tcPr>
          <w:p w14:paraId="7B381C88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32AB94A7" w14:textId="77777777" w:rsidR="00A815F9" w:rsidRDefault="00A815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5F9" w14:paraId="0608BC9A" w14:textId="77777777">
        <w:trPr>
          <w:trHeight w:val="268"/>
        </w:trPr>
        <w:tc>
          <w:tcPr>
            <w:tcW w:w="15627" w:type="dxa"/>
            <w:gridSpan w:val="12"/>
            <w:tcBorders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1F497D"/>
          </w:tcPr>
          <w:p w14:paraId="7754A9F3" w14:textId="77777777" w:rsidR="00A815F9" w:rsidRDefault="00C15677">
            <w:pPr>
              <w:pStyle w:val="TableParagraph"/>
              <w:tabs>
                <w:tab w:val="left" w:pos="3475"/>
              </w:tabs>
              <w:spacing w:line="248" w:lineRule="exact"/>
              <w:ind w:left="11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Control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and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Assurance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Framework</w:t>
            </w:r>
            <w:r>
              <w:rPr>
                <w:rFonts w:ascii="Calibri"/>
                <w:b/>
                <w:color w:val="FFFFFF"/>
              </w:rPr>
              <w:tab/>
              <w:t>3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Lines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Defence</w:t>
            </w:r>
          </w:p>
        </w:tc>
      </w:tr>
      <w:tr w:rsidR="00A815F9" w14:paraId="6E7358D2" w14:textId="77777777">
        <w:trPr>
          <w:trHeight w:val="244"/>
        </w:trPr>
        <w:tc>
          <w:tcPr>
            <w:tcW w:w="1176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DDDDD"/>
          </w:tcPr>
          <w:p w14:paraId="18381406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2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3A64E6DF" w14:textId="77777777" w:rsidR="00A815F9" w:rsidRDefault="00C15677">
            <w:pPr>
              <w:pStyle w:val="TableParagraph"/>
              <w:spacing w:line="224" w:lineRule="exact"/>
              <w:ind w:left="168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1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st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4883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4BF9D7CC" w14:textId="77777777" w:rsidR="00A815F9" w:rsidRDefault="00C15677">
            <w:pPr>
              <w:pStyle w:val="TableParagraph"/>
              <w:spacing w:line="224" w:lineRule="exact"/>
              <w:ind w:left="183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2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nd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  <w:tc>
          <w:tcPr>
            <w:tcW w:w="5036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4AD87E55" w14:textId="77777777" w:rsidR="00A815F9" w:rsidRDefault="00C15677">
            <w:pPr>
              <w:pStyle w:val="TableParagraph"/>
              <w:spacing w:line="224" w:lineRule="exact"/>
              <w:ind w:left="191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position w:val="7"/>
                <w:sz w:val="13"/>
              </w:rPr>
              <w:t>rd</w:t>
            </w:r>
            <w:r>
              <w:rPr>
                <w:rFonts w:ascii="Calibri"/>
                <w:b/>
                <w:color w:val="FFFFFF"/>
                <w:spacing w:val="15"/>
                <w:position w:val="7"/>
                <w:sz w:val="13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Line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Defence</w:t>
            </w:r>
          </w:p>
        </w:tc>
      </w:tr>
      <w:tr w:rsidR="00A815F9" w14:paraId="32B8B0AA" w14:textId="77777777">
        <w:trPr>
          <w:trHeight w:val="4958"/>
        </w:trPr>
        <w:tc>
          <w:tcPr>
            <w:tcW w:w="1176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5A23573D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8D6AF2E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F0B4063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DB21D82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522F4B1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9121CDF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6EA4013" w14:textId="77777777" w:rsidR="00A815F9" w:rsidRDefault="00A815F9">
            <w:pPr>
              <w:pStyle w:val="TableParagraph"/>
              <w:spacing w:before="7"/>
              <w:rPr>
                <w:rFonts w:ascii="Calibri"/>
                <w:b/>
                <w:sz w:val="16"/>
              </w:rPr>
            </w:pPr>
          </w:p>
          <w:p w14:paraId="33A8E10F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Controls:</w:t>
            </w:r>
          </w:p>
        </w:tc>
        <w:tc>
          <w:tcPr>
            <w:tcW w:w="4532" w:type="dxa"/>
            <w:gridSpan w:val="6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70CED337" w14:textId="77777777" w:rsidR="00A815F9" w:rsidRDefault="00C15677">
            <w:pPr>
              <w:pStyle w:val="TableParagraph"/>
              <w:spacing w:line="229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Governance:</w:t>
            </w:r>
          </w:p>
          <w:p w14:paraId="4989CBDB" w14:textId="77777777" w:rsidR="00A815F9" w:rsidRDefault="00C15677">
            <w:pPr>
              <w:pStyle w:val="TableParagraph"/>
              <w:numPr>
                <w:ilvl w:val="0"/>
                <w:numId w:val="18"/>
              </w:numPr>
              <w:tabs>
                <w:tab w:val="left" w:pos="471"/>
              </w:tabs>
              <w:spacing w:before="19" w:line="201" w:lineRule="auto"/>
              <w:ind w:right="9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Incident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incorporating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Strategic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Command,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Tactical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Command,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4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Tactical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Corporate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Tactical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Command.</w:t>
            </w:r>
          </w:p>
          <w:p w14:paraId="465E7988" w14:textId="77777777" w:rsidR="00A815F9" w:rsidRDefault="00C15677">
            <w:pPr>
              <w:pStyle w:val="TableParagraph"/>
              <w:numPr>
                <w:ilvl w:val="0"/>
                <w:numId w:val="18"/>
              </w:numPr>
              <w:tabs>
                <w:tab w:val="left" w:pos="471"/>
              </w:tabs>
              <w:spacing w:before="15" w:line="199" w:lineRule="auto"/>
              <w:ind w:right="9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Bespoke Incident Command structure in place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Vaccination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programme.</w:t>
            </w:r>
          </w:p>
          <w:p w14:paraId="3169429B" w14:textId="77777777" w:rsidR="00A815F9" w:rsidRDefault="00C15677">
            <w:pPr>
              <w:pStyle w:val="TableParagraph"/>
              <w:numPr>
                <w:ilvl w:val="0"/>
                <w:numId w:val="18"/>
              </w:numPr>
              <w:tabs>
                <w:tab w:val="left" w:pos="471"/>
              </w:tabs>
              <w:spacing w:before="12" w:line="201" w:lineRule="auto"/>
              <w:ind w:right="96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Governance continuity plan in place to ensure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 and the Committees continue to receive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assurance.</w:t>
            </w:r>
          </w:p>
          <w:p w14:paraId="2E2CF2E0" w14:textId="77777777" w:rsidR="00A815F9" w:rsidRDefault="00C15677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  <w:tab w:val="left" w:pos="471"/>
              </w:tabs>
              <w:spacing w:line="249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Specific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SOPs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guidelines</w:t>
            </w:r>
          </w:p>
          <w:p w14:paraId="0D6E488E" w14:textId="77777777" w:rsidR="00A815F9" w:rsidRDefault="00C15677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  <w:tab w:val="left" w:pos="471"/>
              </w:tabs>
              <w:spacing w:line="25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ITU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Surge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5AE22682" w14:textId="77777777" w:rsidR="00A815F9" w:rsidRDefault="00C15677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  <w:tab w:val="left" w:pos="471"/>
              </w:tabs>
              <w:spacing w:line="254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Streaming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</w:p>
          <w:p w14:paraId="30EC2889" w14:textId="77777777" w:rsidR="00A815F9" w:rsidRDefault="00C15677">
            <w:pPr>
              <w:pStyle w:val="TableParagraph"/>
              <w:numPr>
                <w:ilvl w:val="0"/>
                <w:numId w:val="18"/>
              </w:numPr>
              <w:tabs>
                <w:tab w:val="left" w:pos="471"/>
              </w:tabs>
              <w:spacing w:before="16" w:line="201" w:lineRule="auto"/>
              <w:ind w:left="469" w:right="9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Enhanced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Safety/IPC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Process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relation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particular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focus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social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distancing,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patient/staff,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screening,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zoning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Ward/Department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areas,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visiting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guidance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PPE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Guidance</w:t>
            </w:r>
          </w:p>
        </w:tc>
        <w:tc>
          <w:tcPr>
            <w:tcW w:w="4883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6EDBEB68" w14:textId="77777777" w:rsidR="00A815F9" w:rsidRDefault="00C15677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before="3" w:line="201" w:lineRule="auto"/>
              <w:ind w:right="9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consider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specific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relevant to their portfolio, i.e. Financial matters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Restoration and Recovery of elective services under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PFIC; Quality, Safety and Patient experience matters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 QPES and Workforce matters including staff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wellbeing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under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P&amp;ODC.</w:t>
            </w:r>
          </w:p>
          <w:p w14:paraId="05E2D43E" w14:textId="77777777" w:rsidR="00A815F9" w:rsidRDefault="00C15677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before="17" w:line="199" w:lineRule="auto"/>
              <w:ind w:right="9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sessions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(x2)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Restoration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Recovery.</w:t>
            </w:r>
          </w:p>
          <w:p w14:paraId="69F511E2" w14:textId="77777777" w:rsidR="00A815F9" w:rsidRDefault="00C15677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before="14" w:line="199" w:lineRule="auto"/>
              <w:ind w:right="9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UEC and Covid resilience Winter Plan approved by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Board.</w:t>
            </w:r>
          </w:p>
          <w:p w14:paraId="79BBF040" w14:textId="77777777" w:rsidR="00A815F9" w:rsidRDefault="00C15677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  <w:tab w:val="left" w:pos="465"/>
              </w:tabs>
              <w:spacing w:before="13" w:line="201" w:lineRule="auto"/>
              <w:ind w:right="45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 Deaths incorporated into SJR processes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Nosocomial Covid-19 Infections are subjected to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</w:t>
            </w:r>
            <w:r>
              <w:rPr>
                <w:rFonts w:ascii="Calibri" w:hAnsi="Calibri"/>
                <w:sz w:val="20"/>
              </w:rPr>
              <w:t>CA and reported to the Infection Control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Committee</w:t>
            </w:r>
          </w:p>
        </w:tc>
        <w:tc>
          <w:tcPr>
            <w:tcW w:w="5036" w:type="dxa"/>
            <w:gridSpan w:val="4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39FCCFB2" w14:textId="77777777" w:rsidR="00A815F9" w:rsidRDefault="00C15677">
            <w:pPr>
              <w:pStyle w:val="TableParagraph"/>
              <w:numPr>
                <w:ilvl w:val="0"/>
                <w:numId w:val="16"/>
              </w:numPr>
              <w:tabs>
                <w:tab w:val="left" w:pos="463"/>
                <w:tab w:val="left" w:pos="464"/>
              </w:tabs>
              <w:spacing w:line="26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Regional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Incident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Control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structure.</w:t>
            </w:r>
          </w:p>
        </w:tc>
      </w:tr>
      <w:tr w:rsidR="00A815F9" w14:paraId="213C5975" w14:textId="77777777">
        <w:trPr>
          <w:trHeight w:val="3513"/>
        </w:trPr>
        <w:tc>
          <w:tcPr>
            <w:tcW w:w="1176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4F81BD"/>
          </w:tcPr>
          <w:p w14:paraId="725E2ACB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19CA110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0DBAB45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6464258" w14:textId="77777777" w:rsidR="00A815F9" w:rsidRDefault="00A815F9">
            <w:pPr>
              <w:pStyle w:val="TableParagraph"/>
              <w:spacing w:before="5"/>
              <w:rPr>
                <w:rFonts w:ascii="Calibri"/>
                <w:b/>
                <w:sz w:val="32"/>
              </w:rPr>
            </w:pPr>
          </w:p>
          <w:p w14:paraId="606C005C" w14:textId="77777777" w:rsidR="00A815F9" w:rsidRDefault="00C15677">
            <w:pPr>
              <w:pStyle w:val="TableParagraph"/>
              <w:spacing w:line="204" w:lineRule="auto"/>
              <w:ind w:left="114" w:right="4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Control</w:t>
            </w:r>
          </w:p>
        </w:tc>
        <w:tc>
          <w:tcPr>
            <w:tcW w:w="14451" w:type="dxa"/>
            <w:gridSpan w:val="11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  <w:shd w:val="clear" w:color="auto" w:fill="DBE5F1"/>
          </w:tcPr>
          <w:p w14:paraId="2A56B3D2" w14:textId="77777777" w:rsidR="00A815F9" w:rsidRDefault="00C15677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</w:tabs>
              <w:spacing w:before="3" w:line="201" w:lineRule="auto"/>
              <w:ind w:right="10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Walsall borough disproportionately hard hit in second wave again. 7</w:t>
            </w:r>
            <w:r>
              <w:rPr>
                <w:rFonts w:ascii="Calibri" w:hAnsi="Calibri"/>
                <w:position w:val="7"/>
                <w:sz w:val="13"/>
              </w:rPr>
              <w:t xml:space="preserve">th </w:t>
            </w:r>
            <w:r>
              <w:rPr>
                <w:rFonts w:ascii="Calibri" w:hAnsi="Calibri"/>
                <w:sz w:val="20"/>
              </w:rPr>
              <w:t>highest proportion of beds occupied by Covid positive patients in the country, in early November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2020. One of the highest Critical Care bed occupancy levels relative to baseline funded Critical capacity in the Midlands Critical Care Network throughout wave</w:t>
            </w:r>
            <w:r>
              <w:rPr>
                <w:rFonts w:ascii="Calibri" w:hAnsi="Calibri"/>
                <w:sz w:val="20"/>
              </w:rPr>
              <w:t>s 2a in the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Autumn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2b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Winter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2020.</w:t>
            </w:r>
          </w:p>
          <w:p w14:paraId="5B3D566E" w14:textId="77777777" w:rsidR="00A815F9" w:rsidRDefault="00C15677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</w:tabs>
              <w:spacing w:line="261" w:lineRule="exact"/>
              <w:ind w:hanging="36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Resurgence of Covid-19 cases has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coincided with Winter pressures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 in severe pressures 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 emergency care pathway,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 stretching the RN, medical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 WHP</w:t>
            </w:r>
          </w:p>
          <w:p w14:paraId="5B299D51" w14:textId="77777777" w:rsidR="00A815F9" w:rsidRDefault="00C15677">
            <w:pPr>
              <w:pStyle w:val="TableParagraph"/>
              <w:spacing w:line="280" w:lineRule="exact"/>
              <w:ind w:left="47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workforce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significantly.</w:t>
            </w:r>
          </w:p>
          <w:p w14:paraId="668500B8" w14:textId="77777777" w:rsidR="00A815F9" w:rsidRDefault="00C15677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</w:tabs>
              <w:spacing w:before="16" w:line="228" w:lineRule="auto"/>
              <w:ind w:right="10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Significantly increased Critical Care demand resulting in a dilution of ratios of specialist Critical Care Nurses to patients, partially mitigated through use of Category B and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Category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registrants.</w:t>
            </w:r>
          </w:p>
          <w:p w14:paraId="177979F3" w14:textId="77777777" w:rsidR="00A815F9" w:rsidRDefault="00C15677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</w:tabs>
              <w:spacing w:before="6" w:line="294" w:lineRule="exact"/>
              <w:ind w:hanging="36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reduction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surgic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theatre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requirement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staffing,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prolonged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waits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surgery.</w:t>
            </w:r>
          </w:p>
          <w:p w14:paraId="2A48105B" w14:textId="77777777" w:rsidR="00A815F9" w:rsidRDefault="00C15677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before="11" w:line="228" w:lineRule="auto"/>
              <w:ind w:right="10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neighbouring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Trust’s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from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conveyed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ambulance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resulting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additional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ambulance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conveyed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WMAS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Intelligent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Conveyancing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protocol.</w:t>
            </w:r>
          </w:p>
          <w:p w14:paraId="29A84BED" w14:textId="77777777" w:rsidR="00A815F9" w:rsidRDefault="00C15677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6" w:line="274" w:lineRule="exact"/>
              <w:ind w:left="467" w:hanging="35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directives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mandates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Trust’s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make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decisions.</w:t>
            </w:r>
          </w:p>
          <w:p w14:paraId="387586E9" w14:textId="77777777" w:rsidR="00A815F9" w:rsidRDefault="00C15677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54" w:lineRule="exact"/>
              <w:ind w:left="467" w:hanging="35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Ability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Midlands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Network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successfully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region.</w:t>
            </w:r>
          </w:p>
          <w:p w14:paraId="0FC55AE2" w14:textId="77777777" w:rsidR="00A815F9" w:rsidRDefault="00C15677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47" w:lineRule="exact"/>
              <w:ind w:left="467" w:hanging="35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Unable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elements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owing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senior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leaders.</w:t>
            </w:r>
          </w:p>
        </w:tc>
      </w:tr>
    </w:tbl>
    <w:p w14:paraId="2340B0AD" w14:textId="77777777" w:rsidR="00A815F9" w:rsidRDefault="00A815F9">
      <w:pPr>
        <w:spacing w:line="247" w:lineRule="exact"/>
        <w:rPr>
          <w:rFonts w:ascii="Calibri" w:hAnsi="Calibri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03C6A828" w14:textId="77777777" w:rsidR="00A815F9" w:rsidRDefault="00C15677">
      <w:pPr>
        <w:pStyle w:val="BodyText"/>
        <w:spacing w:before="4"/>
        <w:rPr>
          <w:rFonts w:ascii="Calibri"/>
          <w:b/>
          <w:sz w:val="6"/>
        </w:rPr>
      </w:pPr>
      <w:r>
        <w:lastRenderedPageBreak/>
        <w:pict w14:anchorId="652ECC83">
          <v:shape id="_x0000_s1031" type="#_x0000_t202" alt="" style="position:absolute;margin-left:115.85pt;margin-top:228.45pt;width:311.5pt;height:12.85pt;z-index:-251574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CFF1FD" w14:textId="77777777" w:rsidR="00A815F9" w:rsidRDefault="00C15677">
                  <w:pPr>
                    <w:tabs>
                      <w:tab w:val="left" w:pos="402"/>
                    </w:tabs>
                    <w:spacing w:line="257" w:lineRule="exac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•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>
                    <w:rPr>
                      <w:rFonts w:ascii="Calibri" w:hAnsi="Calibri"/>
                      <w:sz w:val="20"/>
                    </w:rPr>
                    <w:t>PODC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gaining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assurance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vulnerable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staff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risk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assessment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process</w:t>
                  </w:r>
                </w:p>
              </w:txbxContent>
            </v:textbox>
            <w10:wrap anchorx="page" anchory="page"/>
          </v:shape>
        </w:pict>
      </w:r>
      <w:r>
        <w:pict w14:anchorId="7D23EA7F">
          <v:rect id="_x0000_s1030" alt="" style="position:absolute;margin-left:17.9pt;margin-top:117.6pt;width:.7pt;height:12.7pt;z-index:251627008;mso-wrap-edited:f;mso-width-percent:0;mso-height-percent:0;mso-position-horizontal-relative:page;mso-position-vertical-relative:page;mso-width-percent:0;mso-height-percent:0" fillcolor="black" stroked="f">
            <w10:wrap anchorx="page" anchory="page"/>
          </v:rect>
        </w:pict>
      </w:r>
    </w:p>
    <w:tbl>
      <w:tblPr>
        <w:tblW w:w="0" w:type="auto"/>
        <w:tblInd w:w="15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4526"/>
        <w:gridCol w:w="4881"/>
        <w:gridCol w:w="5030"/>
      </w:tblGrid>
      <w:tr w:rsidR="00A815F9" w14:paraId="7B0385C6" w14:textId="77777777">
        <w:trPr>
          <w:trHeight w:val="258"/>
        </w:trPr>
        <w:tc>
          <w:tcPr>
            <w:tcW w:w="1176" w:type="dxa"/>
            <w:shd w:val="clear" w:color="auto" w:fill="4F81BD"/>
          </w:tcPr>
          <w:p w14:paraId="772DA8B2" w14:textId="77777777" w:rsidR="00A815F9" w:rsidRDefault="00A815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37" w:type="dxa"/>
            <w:gridSpan w:val="3"/>
            <w:shd w:val="clear" w:color="auto" w:fill="DBE5F1"/>
          </w:tcPr>
          <w:p w14:paraId="2DADAE46" w14:textId="77777777" w:rsidR="00A815F9" w:rsidRDefault="00C15677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39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Comprehensive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OD/Culture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plan.</w:t>
            </w:r>
          </w:p>
        </w:tc>
      </w:tr>
      <w:tr w:rsidR="00A815F9" w14:paraId="04989320" w14:textId="77777777">
        <w:trPr>
          <w:trHeight w:val="2735"/>
        </w:trPr>
        <w:tc>
          <w:tcPr>
            <w:tcW w:w="1176" w:type="dxa"/>
            <w:shd w:val="clear" w:color="auto" w:fill="4F81BD"/>
          </w:tcPr>
          <w:p w14:paraId="512FEEAC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6E40C22" w14:textId="77777777" w:rsidR="00A815F9" w:rsidRDefault="00A815F9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5B25169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  <w:sz w:val="35"/>
              </w:rPr>
            </w:pPr>
          </w:p>
          <w:p w14:paraId="04EA19EA" w14:textId="77777777" w:rsidR="00A815F9" w:rsidRDefault="00C15677">
            <w:pPr>
              <w:pStyle w:val="TableParagraph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Assurance:</w:t>
            </w:r>
          </w:p>
        </w:tc>
        <w:tc>
          <w:tcPr>
            <w:tcW w:w="4526" w:type="dxa"/>
          </w:tcPr>
          <w:p w14:paraId="23F0E7A6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6BF38346" w14:textId="77777777" w:rsidR="00A815F9" w:rsidRDefault="00A815F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78000891" w14:textId="77777777" w:rsidR="00A815F9" w:rsidRDefault="00A815F9">
            <w:pPr>
              <w:pStyle w:val="TableParagraph"/>
              <w:spacing w:before="13"/>
              <w:rPr>
                <w:rFonts w:ascii="Calibri"/>
                <w:b/>
              </w:rPr>
            </w:pPr>
          </w:p>
          <w:p w14:paraId="3455917F" w14:textId="77777777" w:rsidR="00A815F9" w:rsidRDefault="00C15677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IPC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</w:p>
          <w:p w14:paraId="51BB817D" w14:textId="77777777" w:rsidR="00A815F9" w:rsidRDefault="00C15677">
            <w:pPr>
              <w:pStyle w:val="TableParagraph"/>
              <w:spacing w:before="30"/>
              <w:ind w:left="11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0070C0"/>
                <w:w w:val="77"/>
                <w:sz w:val="20"/>
              </w:rPr>
              <w:t></w:t>
            </w:r>
          </w:p>
        </w:tc>
        <w:tc>
          <w:tcPr>
            <w:tcW w:w="4881" w:type="dxa"/>
          </w:tcPr>
          <w:p w14:paraId="216375C6" w14:textId="77777777" w:rsidR="00A815F9" w:rsidRDefault="00C1567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5" w:line="199" w:lineRule="auto"/>
              <w:ind w:right="11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Nosocomial Covid-19 infection rate in line with peer-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reviewed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published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evidence</w:t>
            </w:r>
          </w:p>
          <w:p w14:paraId="7FA9ECD7" w14:textId="77777777" w:rsidR="00A815F9" w:rsidRDefault="00C1567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50" w:lineRule="exact"/>
              <w:ind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Antibody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positive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BCWB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peers.</w:t>
            </w:r>
          </w:p>
          <w:p w14:paraId="34EFF1FC" w14:textId="77777777" w:rsidR="00A815F9" w:rsidRDefault="00C1567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19" w:line="199" w:lineRule="auto"/>
              <w:ind w:right="6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Financial top up requests in line (or lower) as 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proportion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turnover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BCWB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peers.</w:t>
            </w:r>
          </w:p>
          <w:p w14:paraId="74233061" w14:textId="77777777" w:rsidR="00A815F9" w:rsidRDefault="00C1567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before="15" w:line="199" w:lineRule="auto"/>
              <w:ind w:right="9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Faculty of Research and Clinical Education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response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first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</w:p>
        </w:tc>
        <w:tc>
          <w:tcPr>
            <w:tcW w:w="5030" w:type="dxa"/>
          </w:tcPr>
          <w:p w14:paraId="0503DF4B" w14:textId="77777777" w:rsidR="00A815F9" w:rsidRDefault="00C15677">
            <w:pPr>
              <w:pStyle w:val="TableParagraph"/>
              <w:numPr>
                <w:ilvl w:val="0"/>
                <w:numId w:val="11"/>
              </w:numPr>
              <w:tabs>
                <w:tab w:val="left" w:pos="370"/>
                <w:tab w:val="left" w:pos="371"/>
              </w:tabs>
              <w:spacing w:line="241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Cancer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waiting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times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average</w:t>
            </w:r>
          </w:p>
          <w:p w14:paraId="009A0303" w14:textId="77777777" w:rsidR="00A815F9" w:rsidRDefault="00C15677">
            <w:pPr>
              <w:pStyle w:val="TableParagraph"/>
              <w:numPr>
                <w:ilvl w:val="0"/>
                <w:numId w:val="11"/>
              </w:numPr>
              <w:tabs>
                <w:tab w:val="left" w:pos="370"/>
                <w:tab w:val="left" w:pos="371"/>
              </w:tabs>
              <w:spacing w:before="16" w:line="201" w:lineRule="auto"/>
              <w:ind w:right="-15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Elective waiting times upper quartile for Diagnostics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(DM01) and routine elective treatment (18-week Referral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Treatment)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nationally</w:t>
            </w:r>
          </w:p>
          <w:p w14:paraId="2F72377F" w14:textId="77777777" w:rsidR="00A815F9" w:rsidRDefault="00C15677">
            <w:pPr>
              <w:pStyle w:val="TableParagraph"/>
              <w:numPr>
                <w:ilvl w:val="0"/>
                <w:numId w:val="11"/>
              </w:numPr>
              <w:tabs>
                <w:tab w:val="left" w:pos="370"/>
                <w:tab w:val="left" w:pos="371"/>
              </w:tabs>
              <w:spacing w:before="16" w:line="196" w:lineRule="auto"/>
              <w:ind w:right="610" w:hanging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Elective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52-week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wait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performance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</w:t>
            </w:r>
            <w:r>
              <w:rPr>
                <w:rFonts w:ascii="Calibri" w:hAnsi="Calibri"/>
                <w:position w:val="7"/>
                <w:sz w:val="13"/>
              </w:rPr>
              <w:t>rd</w:t>
            </w:r>
            <w:r>
              <w:rPr>
                <w:rFonts w:ascii="Calibri" w:hAnsi="Calibri"/>
                <w:spacing w:val="14"/>
                <w:position w:val="7"/>
                <w:sz w:val="13"/>
              </w:rPr>
              <w:t xml:space="preserve"> </w:t>
            </w:r>
            <w:r>
              <w:rPr>
                <w:rFonts w:ascii="Calibri" w:hAnsi="Calibri"/>
                <w:sz w:val="20"/>
              </w:rPr>
              <w:t>best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Midlands.</w:t>
            </w:r>
          </w:p>
          <w:p w14:paraId="4BC7DFD3" w14:textId="77777777" w:rsidR="00A815F9" w:rsidRDefault="00C15677">
            <w:pPr>
              <w:pStyle w:val="TableParagraph"/>
              <w:numPr>
                <w:ilvl w:val="0"/>
                <w:numId w:val="11"/>
              </w:numPr>
              <w:tabs>
                <w:tab w:val="left" w:pos="370"/>
                <w:tab w:val="left" w:pos="371"/>
              </w:tabs>
              <w:spacing w:before="11" w:line="201" w:lineRule="auto"/>
              <w:ind w:right="11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Ambulance handover times and 12-hour Decision 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Admit trolley wait performance amongst the best in the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Midlands.</w:t>
            </w:r>
          </w:p>
          <w:p w14:paraId="4DE27B14" w14:textId="77777777" w:rsidR="00A815F9" w:rsidRDefault="00C15677">
            <w:pPr>
              <w:pStyle w:val="TableParagraph"/>
              <w:numPr>
                <w:ilvl w:val="0"/>
                <w:numId w:val="11"/>
              </w:numPr>
              <w:tabs>
                <w:tab w:val="left" w:pos="370"/>
                <w:tab w:val="left" w:pos="371"/>
              </w:tabs>
              <w:spacing w:line="269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CQC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IPC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Framework</w:t>
            </w:r>
          </w:p>
        </w:tc>
      </w:tr>
      <w:tr w:rsidR="00A815F9" w14:paraId="26D9F50F" w14:textId="77777777">
        <w:trPr>
          <w:trHeight w:val="864"/>
        </w:trPr>
        <w:tc>
          <w:tcPr>
            <w:tcW w:w="1176" w:type="dxa"/>
            <w:tcBorders>
              <w:bottom w:val="double" w:sz="3" w:space="0" w:color="C4BC96"/>
            </w:tcBorders>
            <w:shd w:val="clear" w:color="auto" w:fill="4F81BD"/>
          </w:tcPr>
          <w:p w14:paraId="6C50D278" w14:textId="77777777" w:rsidR="00A815F9" w:rsidRDefault="00C15677">
            <w:pPr>
              <w:pStyle w:val="TableParagraph"/>
              <w:spacing w:before="184" w:line="204" w:lineRule="auto"/>
              <w:ind w:left="114" w:right="18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Gaps in</w:t>
            </w:r>
            <w:r>
              <w:rPr>
                <w:rFonts w:ascii="Calibri"/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Assurance</w:t>
            </w:r>
          </w:p>
        </w:tc>
        <w:tc>
          <w:tcPr>
            <w:tcW w:w="14437" w:type="dxa"/>
            <w:gridSpan w:val="3"/>
            <w:tcBorders>
              <w:bottom w:val="double" w:sz="3" w:space="0" w:color="C4BC96"/>
            </w:tcBorders>
            <w:shd w:val="clear" w:color="auto" w:fill="DBE5F1"/>
          </w:tcPr>
          <w:p w14:paraId="73A726FF" w14:textId="77777777" w:rsidR="00A815F9" w:rsidRDefault="00C15677">
            <w:pPr>
              <w:pStyle w:val="TableParagraph"/>
              <w:numPr>
                <w:ilvl w:val="0"/>
                <w:numId w:val="10"/>
              </w:numPr>
              <w:tabs>
                <w:tab w:val="left" w:pos="895"/>
                <w:tab w:val="left" w:pos="896"/>
              </w:tabs>
              <w:spacing w:line="260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assurance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communications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ensure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feel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engaged.</w:t>
            </w:r>
          </w:p>
          <w:p w14:paraId="6E9009EE" w14:textId="77777777" w:rsidR="00A815F9" w:rsidRDefault="00C15677">
            <w:pPr>
              <w:pStyle w:val="TableParagraph"/>
              <w:numPr>
                <w:ilvl w:val="0"/>
                <w:numId w:val="10"/>
              </w:numPr>
              <w:tabs>
                <w:tab w:val="left" w:pos="895"/>
                <w:tab w:val="left" w:pos="896"/>
              </w:tabs>
              <w:spacing w:line="294" w:lineRule="exact"/>
              <w:ind w:hanging="3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Evidence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higher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absence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BCWB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peers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during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initial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absence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consistent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peers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second/third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wave.</w:t>
            </w:r>
          </w:p>
        </w:tc>
      </w:tr>
      <w:tr w:rsidR="00A815F9" w14:paraId="6288E359" w14:textId="77777777">
        <w:trPr>
          <w:trHeight w:val="260"/>
        </w:trPr>
        <w:tc>
          <w:tcPr>
            <w:tcW w:w="15613" w:type="dxa"/>
            <w:gridSpan w:val="4"/>
            <w:tcBorders>
              <w:top w:val="double" w:sz="3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F497D"/>
          </w:tcPr>
          <w:p w14:paraId="129B1532" w14:textId="77777777" w:rsidR="00A815F9" w:rsidRDefault="00C15677">
            <w:pPr>
              <w:pStyle w:val="TableParagraph"/>
              <w:spacing w:line="240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Future</w:t>
            </w:r>
            <w:r>
              <w:rPr>
                <w:rFonts w:ascii="Calibri"/>
                <w:b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Opportunities</w:t>
            </w:r>
          </w:p>
        </w:tc>
      </w:tr>
      <w:tr w:rsidR="00A815F9" w14:paraId="160B143F" w14:textId="77777777">
        <w:trPr>
          <w:trHeight w:val="2039"/>
        </w:trPr>
        <w:tc>
          <w:tcPr>
            <w:tcW w:w="15613" w:type="dxa"/>
            <w:gridSpan w:val="4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3886B269" w14:textId="77777777" w:rsidR="00A815F9" w:rsidRDefault="00C15677">
            <w:pPr>
              <w:pStyle w:val="TableParagraph"/>
              <w:numPr>
                <w:ilvl w:val="0"/>
                <w:numId w:val="9"/>
              </w:numPr>
              <w:tabs>
                <w:tab w:val="left" w:pos="894"/>
                <w:tab w:val="left" w:pos="895"/>
              </w:tabs>
              <w:spacing w:line="26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Lead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through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Together.</w:t>
            </w:r>
          </w:p>
          <w:p w14:paraId="22774142" w14:textId="77777777" w:rsidR="00A815F9" w:rsidRDefault="00C15677">
            <w:pPr>
              <w:pStyle w:val="TableParagraph"/>
              <w:numPr>
                <w:ilvl w:val="0"/>
                <w:numId w:val="9"/>
              </w:numPr>
              <w:tabs>
                <w:tab w:val="left" w:pos="894"/>
                <w:tab w:val="left" w:pos="895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digital/virtual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enabled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organisation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opportunity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explore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clinical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application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improvement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deliverables</w:t>
            </w:r>
          </w:p>
          <w:p w14:paraId="540F5605" w14:textId="77777777" w:rsidR="00A815F9" w:rsidRDefault="00C15677">
            <w:pPr>
              <w:pStyle w:val="TableParagraph"/>
              <w:numPr>
                <w:ilvl w:val="0"/>
                <w:numId w:val="9"/>
              </w:numPr>
              <w:tabs>
                <w:tab w:val="left" w:pos="894"/>
                <w:tab w:val="left" w:pos="895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Increased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focus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reduced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reliance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reduced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inequalities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borough.</w:t>
            </w:r>
          </w:p>
          <w:p w14:paraId="6B63DDDF" w14:textId="77777777" w:rsidR="00A815F9" w:rsidRDefault="00C15677">
            <w:pPr>
              <w:pStyle w:val="TableParagraph"/>
              <w:numPr>
                <w:ilvl w:val="0"/>
                <w:numId w:val="9"/>
              </w:numPr>
              <w:tabs>
                <w:tab w:val="left" w:pos="894"/>
                <w:tab w:val="left" w:pos="895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necessitated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closer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Acute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hospitals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which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continue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built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upon.</w:t>
            </w:r>
          </w:p>
          <w:p w14:paraId="7143AEF7" w14:textId="77777777" w:rsidR="00A815F9" w:rsidRDefault="00C15677">
            <w:pPr>
              <w:pStyle w:val="TableParagraph"/>
              <w:numPr>
                <w:ilvl w:val="0"/>
                <w:numId w:val="9"/>
              </w:numPr>
              <w:tabs>
                <w:tab w:val="left" w:pos="894"/>
                <w:tab w:val="left" w:pos="895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Increased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profile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appreciation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NHS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withi</w:t>
            </w:r>
            <w:r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general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could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harnessed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attract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retain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staff.</w:t>
            </w:r>
          </w:p>
          <w:p w14:paraId="4C9C3CC8" w14:textId="77777777" w:rsidR="00A815F9" w:rsidRDefault="00C15677">
            <w:pPr>
              <w:pStyle w:val="TableParagraph"/>
              <w:numPr>
                <w:ilvl w:val="0"/>
                <w:numId w:val="9"/>
              </w:numPr>
              <w:tabs>
                <w:tab w:val="left" w:pos="894"/>
                <w:tab w:val="left" w:pos="895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planning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guidance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Phase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(Recovery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&amp;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Transformation)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creates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expectation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reintroduced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historical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models</w:t>
            </w:r>
          </w:p>
          <w:p w14:paraId="20D492A9" w14:textId="77777777" w:rsidR="00A815F9" w:rsidRDefault="00C15677">
            <w:pPr>
              <w:pStyle w:val="TableParagraph"/>
              <w:numPr>
                <w:ilvl w:val="0"/>
                <w:numId w:val="9"/>
              </w:numPr>
              <w:tabs>
                <w:tab w:val="left" w:pos="894"/>
                <w:tab w:val="left" w:pos="895"/>
              </w:tabs>
              <w:spacing w:line="29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Identifying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adapting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professions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create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modern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adaptable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</w:p>
        </w:tc>
      </w:tr>
      <w:tr w:rsidR="00A815F9" w14:paraId="23BB0C0C" w14:textId="77777777">
        <w:trPr>
          <w:trHeight w:val="243"/>
        </w:trPr>
        <w:tc>
          <w:tcPr>
            <w:tcW w:w="15613" w:type="dxa"/>
            <w:gridSpan w:val="4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17365D"/>
          </w:tcPr>
          <w:p w14:paraId="421466DD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Future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Risks</w:t>
            </w:r>
          </w:p>
        </w:tc>
      </w:tr>
      <w:tr w:rsidR="00A815F9" w14:paraId="29DA25F4" w14:textId="77777777">
        <w:trPr>
          <w:trHeight w:val="2893"/>
        </w:trPr>
        <w:tc>
          <w:tcPr>
            <w:tcW w:w="15613" w:type="dxa"/>
            <w:gridSpan w:val="4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</w:tcPr>
          <w:p w14:paraId="59C9E114" w14:textId="77777777" w:rsidR="00A815F9" w:rsidRDefault="00C1567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6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Potential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further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resurgence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cases.</w:t>
            </w:r>
          </w:p>
          <w:p w14:paraId="30CCA95D" w14:textId="77777777" w:rsidR="00A815F9" w:rsidRDefault="00C1567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0" w:line="228" w:lineRule="auto"/>
              <w:ind w:left="829" w:right="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cases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coinciding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Winter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pressures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including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seasonal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Influenza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norovirus,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delayed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advanced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(in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terms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disease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progression)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presentation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accessed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healthcare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months.</w:t>
            </w:r>
          </w:p>
          <w:p w14:paraId="368A1A3F" w14:textId="77777777" w:rsidR="00A815F9" w:rsidRDefault="00C1567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6" w:line="294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Ongoing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pressure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community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associated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patients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rehabilitating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following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Covid-19.</w:t>
            </w:r>
          </w:p>
          <w:p w14:paraId="6B1DA4F9" w14:textId="77777777" w:rsidR="00A815F9" w:rsidRDefault="00C1567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Risk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increase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infections/deaths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homes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and/or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lack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timely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assessments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decrease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visits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order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protect residents.</w:t>
            </w:r>
          </w:p>
          <w:p w14:paraId="6B4EC63C" w14:textId="77777777" w:rsidR="00A815F9" w:rsidRDefault="00C1567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9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Delayed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and/or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prolonged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impact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initial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pandemic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wellbeing.</w:t>
            </w:r>
          </w:p>
          <w:p w14:paraId="4817EDA6" w14:textId="77777777" w:rsidR="00A815F9" w:rsidRDefault="00C1567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9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Potential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absence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event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second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wave.</w:t>
            </w:r>
          </w:p>
          <w:p w14:paraId="5904CAE7" w14:textId="77777777" w:rsidR="00A815F9" w:rsidRDefault="00C1567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9" w:line="230" w:lineRule="auto"/>
              <w:ind w:right="85" w:hanging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Limited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management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capacity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address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objectives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significant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demands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managing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pandemic,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restoration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recovery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affected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covid-19.</w:t>
            </w:r>
          </w:p>
          <w:p w14:paraId="27E8D257" w14:textId="77777777" w:rsidR="00A815F9" w:rsidRDefault="00C1567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More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constrained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operating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environment.</w:t>
            </w:r>
          </w:p>
        </w:tc>
      </w:tr>
    </w:tbl>
    <w:p w14:paraId="30EECD05" w14:textId="77777777" w:rsidR="00A815F9" w:rsidRDefault="00A815F9">
      <w:pPr>
        <w:rPr>
          <w:rFonts w:ascii="Calibri" w:hAnsi="Calibri"/>
          <w:sz w:val="20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543C0850" w14:textId="77777777" w:rsidR="00A815F9" w:rsidRDefault="00A815F9">
      <w:pPr>
        <w:pStyle w:val="BodyText"/>
        <w:spacing w:before="4"/>
        <w:rPr>
          <w:rFonts w:ascii="Calibri"/>
          <w:b/>
          <w:sz w:val="6"/>
        </w:rPr>
      </w:pPr>
    </w:p>
    <w:tbl>
      <w:tblPr>
        <w:tblW w:w="0" w:type="auto"/>
        <w:tblInd w:w="158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5140"/>
        <w:gridCol w:w="1550"/>
        <w:gridCol w:w="1252"/>
        <w:gridCol w:w="6047"/>
        <w:gridCol w:w="1055"/>
      </w:tblGrid>
      <w:tr w:rsidR="00A815F9" w14:paraId="63419CE6" w14:textId="77777777">
        <w:trPr>
          <w:trHeight w:val="584"/>
        </w:trPr>
        <w:tc>
          <w:tcPr>
            <w:tcW w:w="15610" w:type="dxa"/>
            <w:gridSpan w:val="6"/>
          </w:tcPr>
          <w:p w14:paraId="1E17DA8D" w14:textId="77777777" w:rsidR="00A815F9" w:rsidRDefault="00C15677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1"/>
              </w:tabs>
              <w:spacing w:line="266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Logistical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challenges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delivering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Covid-19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Vaccination.</w:t>
            </w:r>
          </w:p>
          <w:p w14:paraId="142825DF" w14:textId="77777777" w:rsidR="00A815F9" w:rsidRDefault="00C15677">
            <w:pPr>
              <w:pStyle w:val="TableParagraph"/>
              <w:spacing w:before="63"/>
              <w:ind w:left="47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77"/>
                <w:sz w:val="20"/>
              </w:rPr>
              <w:t></w:t>
            </w:r>
          </w:p>
        </w:tc>
      </w:tr>
      <w:tr w:rsidR="00A815F9" w14:paraId="45BC8972" w14:textId="77777777">
        <w:trPr>
          <w:trHeight w:val="267"/>
        </w:trPr>
        <w:tc>
          <w:tcPr>
            <w:tcW w:w="15610" w:type="dxa"/>
            <w:gridSpan w:val="6"/>
            <w:shd w:val="clear" w:color="auto" w:fill="1F497D"/>
          </w:tcPr>
          <w:p w14:paraId="672D08EE" w14:textId="77777777" w:rsidR="00A815F9" w:rsidRDefault="00C15677">
            <w:pPr>
              <w:pStyle w:val="TableParagraph"/>
              <w:spacing w:line="24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Actions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(to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further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reduce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Likelihood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/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Impact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of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order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to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achieve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Target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Level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in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line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with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Risk</w:t>
            </w:r>
            <w:r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Appetite)</w:t>
            </w:r>
          </w:p>
        </w:tc>
      </w:tr>
      <w:tr w:rsidR="00A815F9" w14:paraId="4F64448C" w14:textId="77777777">
        <w:trPr>
          <w:trHeight w:val="243"/>
        </w:trPr>
        <w:tc>
          <w:tcPr>
            <w:tcW w:w="566" w:type="dxa"/>
            <w:shd w:val="clear" w:color="auto" w:fill="4F81BD"/>
          </w:tcPr>
          <w:p w14:paraId="6CF1C556" w14:textId="77777777" w:rsidR="00A815F9" w:rsidRDefault="00C15677">
            <w:pPr>
              <w:pStyle w:val="TableParagraph"/>
              <w:spacing w:line="224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No.</w:t>
            </w:r>
          </w:p>
        </w:tc>
        <w:tc>
          <w:tcPr>
            <w:tcW w:w="5140" w:type="dxa"/>
            <w:shd w:val="clear" w:color="auto" w:fill="4F81BD"/>
          </w:tcPr>
          <w:p w14:paraId="122C55CD" w14:textId="77777777" w:rsidR="00A815F9" w:rsidRDefault="00C15677">
            <w:pPr>
              <w:pStyle w:val="TableParagraph"/>
              <w:spacing w:line="224" w:lineRule="exact"/>
              <w:ind w:left="10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Action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Required</w:t>
            </w:r>
          </w:p>
        </w:tc>
        <w:tc>
          <w:tcPr>
            <w:tcW w:w="1550" w:type="dxa"/>
            <w:shd w:val="clear" w:color="auto" w:fill="4F81BD"/>
          </w:tcPr>
          <w:p w14:paraId="49E46021" w14:textId="77777777" w:rsidR="00A815F9" w:rsidRDefault="00C15677">
            <w:pPr>
              <w:pStyle w:val="TableParagraph"/>
              <w:spacing w:line="224" w:lineRule="exact"/>
              <w:ind w:left="93" w:right="16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Executive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Lead</w:t>
            </w:r>
          </w:p>
        </w:tc>
        <w:tc>
          <w:tcPr>
            <w:tcW w:w="1252" w:type="dxa"/>
            <w:shd w:val="clear" w:color="auto" w:fill="4F81BD"/>
          </w:tcPr>
          <w:p w14:paraId="5948B6D7" w14:textId="77777777" w:rsidR="00A815F9" w:rsidRDefault="00C15677">
            <w:pPr>
              <w:pStyle w:val="TableParagraph"/>
              <w:spacing w:line="224" w:lineRule="exact"/>
              <w:ind w:left="120" w:right="9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Due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  <w:tc>
          <w:tcPr>
            <w:tcW w:w="6047" w:type="dxa"/>
            <w:shd w:val="clear" w:color="auto" w:fill="4F81BD"/>
          </w:tcPr>
          <w:p w14:paraId="559B42AD" w14:textId="77777777" w:rsidR="00A815F9" w:rsidRDefault="00C15677">
            <w:pPr>
              <w:pStyle w:val="TableParagraph"/>
              <w:spacing w:line="224" w:lineRule="exact"/>
              <w:ind w:left="193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Quarter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3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Progress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Report</w:t>
            </w:r>
          </w:p>
        </w:tc>
        <w:tc>
          <w:tcPr>
            <w:tcW w:w="1055" w:type="dxa"/>
            <w:shd w:val="clear" w:color="auto" w:fill="4F81BD"/>
          </w:tcPr>
          <w:p w14:paraId="4059C841" w14:textId="77777777" w:rsidR="00A815F9" w:rsidRDefault="00C15677">
            <w:pPr>
              <w:pStyle w:val="TableParagraph"/>
              <w:spacing w:line="224" w:lineRule="exact"/>
              <w:ind w:left="273" w:right="24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BRAG</w:t>
            </w:r>
          </w:p>
        </w:tc>
      </w:tr>
      <w:tr w:rsidR="00A815F9" w14:paraId="0AE81CB2" w14:textId="77777777">
        <w:trPr>
          <w:trHeight w:val="248"/>
        </w:trPr>
        <w:tc>
          <w:tcPr>
            <w:tcW w:w="566" w:type="dxa"/>
          </w:tcPr>
          <w:p w14:paraId="54A68E04" w14:textId="77777777" w:rsidR="00A815F9" w:rsidRDefault="00C15677">
            <w:pPr>
              <w:pStyle w:val="TableParagraph"/>
              <w:spacing w:line="229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1.</w:t>
            </w:r>
          </w:p>
        </w:tc>
        <w:tc>
          <w:tcPr>
            <w:tcW w:w="5140" w:type="dxa"/>
          </w:tcPr>
          <w:p w14:paraId="14A32385" w14:textId="77777777" w:rsidR="00A815F9" w:rsidRDefault="00C15677">
            <w:pPr>
              <w:pStyle w:val="TableParagraph"/>
              <w:spacing w:line="229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Approval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Covid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resilience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Winter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</w:t>
            </w:r>
          </w:p>
        </w:tc>
        <w:tc>
          <w:tcPr>
            <w:tcW w:w="1550" w:type="dxa"/>
          </w:tcPr>
          <w:p w14:paraId="519666A7" w14:textId="77777777" w:rsidR="00A815F9" w:rsidRDefault="00C15677">
            <w:pPr>
              <w:pStyle w:val="TableParagraph"/>
              <w:spacing w:line="229" w:lineRule="exact"/>
              <w:ind w:left="48" w:right="16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COO</w:t>
            </w:r>
          </w:p>
        </w:tc>
        <w:tc>
          <w:tcPr>
            <w:tcW w:w="1252" w:type="dxa"/>
          </w:tcPr>
          <w:p w14:paraId="11ECFD7F" w14:textId="77777777" w:rsidR="00A815F9" w:rsidRDefault="00C15677">
            <w:pPr>
              <w:pStyle w:val="TableParagraph"/>
              <w:spacing w:line="229" w:lineRule="exact"/>
              <w:ind w:left="120" w:right="9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47" w:type="dxa"/>
          </w:tcPr>
          <w:p w14:paraId="4BC5A908" w14:textId="77777777" w:rsidR="00A815F9" w:rsidRDefault="00C15677">
            <w:pPr>
              <w:pStyle w:val="TableParagraph"/>
              <w:spacing w:line="229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Complete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–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approved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Board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01/10/20</w:t>
            </w:r>
          </w:p>
        </w:tc>
        <w:tc>
          <w:tcPr>
            <w:tcW w:w="1055" w:type="dxa"/>
            <w:shd w:val="clear" w:color="auto" w:fill="0070C0"/>
          </w:tcPr>
          <w:p w14:paraId="78F28513" w14:textId="77777777" w:rsidR="00A815F9" w:rsidRDefault="00C15677">
            <w:pPr>
              <w:pStyle w:val="TableParagraph"/>
              <w:spacing w:line="229" w:lineRule="exact"/>
              <w:ind w:left="2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</w:t>
            </w:r>
          </w:p>
        </w:tc>
      </w:tr>
      <w:tr w:rsidR="00A815F9" w14:paraId="0D025999" w14:textId="77777777">
        <w:trPr>
          <w:trHeight w:val="484"/>
        </w:trPr>
        <w:tc>
          <w:tcPr>
            <w:tcW w:w="566" w:type="dxa"/>
          </w:tcPr>
          <w:p w14:paraId="05A196A2" w14:textId="77777777" w:rsidR="00A815F9" w:rsidRDefault="00C15677">
            <w:pPr>
              <w:pStyle w:val="TableParagraph"/>
              <w:spacing w:before="77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5140" w:type="dxa"/>
          </w:tcPr>
          <w:p w14:paraId="231C80A5" w14:textId="77777777" w:rsidR="00A815F9" w:rsidRDefault="00C15677">
            <w:pPr>
              <w:pStyle w:val="TableParagraph"/>
              <w:spacing w:line="221" w:lineRule="exact"/>
              <w:ind w:left="1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Completion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£4.1m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UEC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&amp;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Covid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resilience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</w:p>
          <w:p w14:paraId="178011D6" w14:textId="77777777" w:rsidR="00A815F9" w:rsidRDefault="00C15677">
            <w:pPr>
              <w:pStyle w:val="TableParagraph"/>
              <w:spacing w:line="24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promote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segregated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pathways</w:t>
            </w:r>
          </w:p>
        </w:tc>
        <w:tc>
          <w:tcPr>
            <w:tcW w:w="1550" w:type="dxa"/>
          </w:tcPr>
          <w:p w14:paraId="2738F4B1" w14:textId="77777777" w:rsidR="00A815F9" w:rsidRDefault="00C15677">
            <w:pPr>
              <w:pStyle w:val="TableParagraph"/>
              <w:spacing w:before="77"/>
              <w:ind w:left="93" w:righ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COO</w:t>
            </w:r>
          </w:p>
        </w:tc>
        <w:tc>
          <w:tcPr>
            <w:tcW w:w="1252" w:type="dxa"/>
          </w:tcPr>
          <w:p w14:paraId="4F0FFBBF" w14:textId="77777777" w:rsidR="00A815F9" w:rsidRDefault="00C15677">
            <w:pPr>
              <w:pStyle w:val="TableParagraph"/>
              <w:spacing w:before="77"/>
              <w:ind w:left="119" w:right="9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47" w:type="dxa"/>
          </w:tcPr>
          <w:p w14:paraId="3339B93C" w14:textId="77777777" w:rsidR="00A815F9" w:rsidRDefault="00C15677">
            <w:pPr>
              <w:pStyle w:val="TableParagraph"/>
              <w:spacing w:before="77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Complete</w:t>
            </w:r>
          </w:p>
        </w:tc>
        <w:tc>
          <w:tcPr>
            <w:tcW w:w="1055" w:type="dxa"/>
            <w:shd w:val="clear" w:color="auto" w:fill="0070C0"/>
          </w:tcPr>
          <w:p w14:paraId="48840D63" w14:textId="77777777" w:rsidR="00A815F9" w:rsidRDefault="00C15677">
            <w:pPr>
              <w:pStyle w:val="TableParagraph"/>
              <w:spacing w:before="77"/>
              <w:ind w:left="2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</w:t>
            </w:r>
          </w:p>
        </w:tc>
      </w:tr>
      <w:tr w:rsidR="00A815F9" w14:paraId="34F04505" w14:textId="77777777">
        <w:trPr>
          <w:trHeight w:val="488"/>
        </w:trPr>
        <w:tc>
          <w:tcPr>
            <w:tcW w:w="566" w:type="dxa"/>
            <w:tcBorders>
              <w:bottom w:val="single" w:sz="4" w:space="0" w:color="D9D9D9"/>
            </w:tcBorders>
          </w:tcPr>
          <w:p w14:paraId="2E33F2C3" w14:textId="77777777" w:rsidR="00A815F9" w:rsidRDefault="00C15677">
            <w:pPr>
              <w:pStyle w:val="TableParagraph"/>
              <w:spacing w:before="82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3.</w:t>
            </w:r>
          </w:p>
        </w:tc>
        <w:tc>
          <w:tcPr>
            <w:tcW w:w="5140" w:type="dxa"/>
            <w:tcBorders>
              <w:bottom w:val="single" w:sz="4" w:space="0" w:color="D9D9D9"/>
            </w:tcBorders>
          </w:tcPr>
          <w:p w14:paraId="19F4F4D0" w14:textId="77777777" w:rsidR="00A815F9" w:rsidRDefault="00C15677">
            <w:pPr>
              <w:pStyle w:val="TableParagraph"/>
              <w:spacing w:line="224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Confirmation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M7-M12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income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settlement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</w:p>
          <w:p w14:paraId="65609E76" w14:textId="77777777" w:rsidR="00A815F9" w:rsidRDefault="00C15677">
            <w:pPr>
              <w:pStyle w:val="TableParagraph"/>
              <w:spacing w:line="245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STP</w:t>
            </w:r>
          </w:p>
        </w:tc>
        <w:tc>
          <w:tcPr>
            <w:tcW w:w="1550" w:type="dxa"/>
            <w:tcBorders>
              <w:bottom w:val="single" w:sz="4" w:space="0" w:color="D9D9D9"/>
            </w:tcBorders>
          </w:tcPr>
          <w:p w14:paraId="46ABF8F9" w14:textId="77777777" w:rsidR="00A815F9" w:rsidRDefault="00C15677">
            <w:pPr>
              <w:pStyle w:val="TableParagraph"/>
              <w:spacing w:before="82"/>
              <w:ind w:left="93" w:righ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DoF</w:t>
            </w:r>
          </w:p>
        </w:tc>
        <w:tc>
          <w:tcPr>
            <w:tcW w:w="1252" w:type="dxa"/>
            <w:tcBorders>
              <w:bottom w:val="single" w:sz="4" w:space="0" w:color="D9D9D9"/>
            </w:tcBorders>
          </w:tcPr>
          <w:p w14:paraId="4E7B35B5" w14:textId="77777777" w:rsidR="00A815F9" w:rsidRDefault="00C15677">
            <w:pPr>
              <w:pStyle w:val="TableParagraph"/>
              <w:spacing w:before="82"/>
              <w:ind w:left="120" w:right="9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47" w:type="dxa"/>
            <w:tcBorders>
              <w:bottom w:val="single" w:sz="4" w:space="0" w:color="D9D9D9"/>
            </w:tcBorders>
          </w:tcPr>
          <w:p w14:paraId="67C84501" w14:textId="77777777" w:rsidR="00A815F9" w:rsidRDefault="00C15677">
            <w:pPr>
              <w:pStyle w:val="TableParagraph"/>
              <w:spacing w:before="82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Complete</w:t>
            </w:r>
          </w:p>
        </w:tc>
        <w:tc>
          <w:tcPr>
            <w:tcW w:w="1055" w:type="dxa"/>
            <w:tcBorders>
              <w:bottom w:val="single" w:sz="4" w:space="0" w:color="D9D9D9"/>
            </w:tcBorders>
            <w:shd w:val="clear" w:color="auto" w:fill="0070C0"/>
          </w:tcPr>
          <w:p w14:paraId="090C38EB" w14:textId="77777777" w:rsidR="00A815F9" w:rsidRDefault="00C15677">
            <w:pPr>
              <w:pStyle w:val="TableParagraph"/>
              <w:spacing w:before="82"/>
              <w:ind w:left="2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B</w:t>
            </w:r>
          </w:p>
        </w:tc>
      </w:tr>
      <w:tr w:rsidR="00A815F9" w14:paraId="2EA3A67E" w14:textId="77777777">
        <w:trPr>
          <w:trHeight w:val="489"/>
        </w:trPr>
        <w:tc>
          <w:tcPr>
            <w:tcW w:w="5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094ACC2" w14:textId="77777777" w:rsidR="00A815F9" w:rsidRDefault="00C15677">
            <w:pPr>
              <w:pStyle w:val="TableParagraph"/>
              <w:spacing w:before="82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4.</w:t>
            </w:r>
          </w:p>
        </w:tc>
        <w:tc>
          <w:tcPr>
            <w:tcW w:w="51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2B43D15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Evidence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outcomes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BAME/vulnerable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risk</w:t>
            </w:r>
          </w:p>
          <w:p w14:paraId="379827B8" w14:textId="77777777" w:rsidR="00A815F9" w:rsidRDefault="00C15677">
            <w:pPr>
              <w:pStyle w:val="TableParagraph"/>
              <w:spacing w:line="245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assessments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presented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PODC</w:t>
            </w:r>
          </w:p>
        </w:tc>
        <w:tc>
          <w:tcPr>
            <w:tcW w:w="15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338A205" w14:textId="77777777" w:rsidR="00A815F9" w:rsidRDefault="00C15677">
            <w:pPr>
              <w:pStyle w:val="TableParagraph"/>
              <w:spacing w:before="82"/>
              <w:ind w:left="477" w:right="44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DoP&amp;C</w:t>
            </w:r>
          </w:p>
        </w:tc>
        <w:tc>
          <w:tcPr>
            <w:tcW w:w="12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EAC9467" w14:textId="77777777" w:rsidR="00A815F9" w:rsidRDefault="00C15677">
            <w:pPr>
              <w:pStyle w:val="TableParagraph"/>
              <w:spacing w:before="82"/>
              <w:ind w:left="227" w:right="20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Nov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DC5ED31" w14:textId="77777777" w:rsidR="00A815F9" w:rsidRDefault="00C15677">
            <w:pPr>
              <w:pStyle w:val="TableParagraph"/>
              <w:spacing w:before="82"/>
              <w:ind w:left="11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Complete</w:t>
            </w:r>
          </w:p>
        </w:tc>
        <w:tc>
          <w:tcPr>
            <w:tcW w:w="10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70C0"/>
          </w:tcPr>
          <w:p w14:paraId="7D2925FF" w14:textId="77777777" w:rsidR="00A815F9" w:rsidRDefault="00C15677">
            <w:pPr>
              <w:pStyle w:val="TableParagraph"/>
              <w:spacing w:before="96"/>
              <w:ind w:left="2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w w:val="101"/>
                <w:sz w:val="18"/>
              </w:rPr>
              <w:t>B</w:t>
            </w:r>
          </w:p>
        </w:tc>
      </w:tr>
      <w:tr w:rsidR="00A815F9" w14:paraId="567C1692" w14:textId="77777777">
        <w:trPr>
          <w:trHeight w:val="489"/>
        </w:trPr>
        <w:tc>
          <w:tcPr>
            <w:tcW w:w="5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736F72E" w14:textId="77777777" w:rsidR="00A815F9" w:rsidRDefault="00C15677">
            <w:pPr>
              <w:pStyle w:val="TableParagraph"/>
              <w:spacing w:before="77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5.</w:t>
            </w:r>
          </w:p>
        </w:tc>
        <w:tc>
          <w:tcPr>
            <w:tcW w:w="51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2B57D85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Re-modelling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impact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second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wave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elective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activity,</w:t>
            </w:r>
          </w:p>
          <w:p w14:paraId="379D410B" w14:textId="77777777" w:rsidR="00A815F9" w:rsidRDefault="00C15677">
            <w:pPr>
              <w:pStyle w:val="TableParagraph"/>
              <w:spacing w:line="245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waiting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time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performance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position</w:t>
            </w:r>
          </w:p>
        </w:tc>
        <w:tc>
          <w:tcPr>
            <w:tcW w:w="15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6D501DD" w14:textId="77777777" w:rsidR="00A815F9" w:rsidRDefault="00C15677">
            <w:pPr>
              <w:pStyle w:val="TableParagraph"/>
              <w:spacing w:before="77"/>
              <w:ind w:left="477" w:right="44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COO</w:t>
            </w:r>
          </w:p>
        </w:tc>
        <w:tc>
          <w:tcPr>
            <w:tcW w:w="12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4B53DF8" w14:textId="77777777" w:rsidR="00A815F9" w:rsidRDefault="00C15677">
            <w:pPr>
              <w:pStyle w:val="TableParagraph"/>
              <w:spacing w:before="77"/>
              <w:ind w:left="225" w:right="20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Dec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</w:t>
            </w:r>
          </w:p>
        </w:tc>
        <w:tc>
          <w:tcPr>
            <w:tcW w:w="6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8174642" w14:textId="77777777" w:rsidR="00A815F9" w:rsidRDefault="00C15677">
            <w:pPr>
              <w:pStyle w:val="TableParagraph"/>
              <w:spacing w:before="77"/>
              <w:ind w:left="11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Complete</w:t>
            </w:r>
          </w:p>
        </w:tc>
        <w:tc>
          <w:tcPr>
            <w:tcW w:w="10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70C0"/>
          </w:tcPr>
          <w:p w14:paraId="3FEF32C9" w14:textId="77777777" w:rsidR="00A815F9" w:rsidRDefault="00C15677">
            <w:pPr>
              <w:pStyle w:val="TableParagraph"/>
              <w:spacing w:before="96"/>
              <w:ind w:left="2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w w:val="101"/>
                <w:sz w:val="18"/>
              </w:rPr>
              <w:t>B</w:t>
            </w:r>
          </w:p>
        </w:tc>
      </w:tr>
      <w:tr w:rsidR="00A815F9" w14:paraId="5B76FD6E" w14:textId="77777777">
        <w:trPr>
          <w:trHeight w:val="244"/>
        </w:trPr>
        <w:tc>
          <w:tcPr>
            <w:tcW w:w="5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17AB8CD" w14:textId="77777777" w:rsidR="00A815F9" w:rsidRDefault="00C15677">
            <w:pPr>
              <w:pStyle w:val="TableParagraph"/>
              <w:spacing w:line="224" w:lineRule="exact"/>
              <w:ind w:left="11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6.</w:t>
            </w:r>
          </w:p>
        </w:tc>
        <w:tc>
          <w:tcPr>
            <w:tcW w:w="51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C10818B" w14:textId="77777777" w:rsidR="00A815F9" w:rsidRDefault="00C15677">
            <w:pPr>
              <w:pStyle w:val="TableParagraph"/>
              <w:spacing w:line="224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Confirmation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2021/22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arrangements</w:t>
            </w:r>
          </w:p>
        </w:tc>
        <w:tc>
          <w:tcPr>
            <w:tcW w:w="15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04668B7" w14:textId="77777777" w:rsidR="00A815F9" w:rsidRDefault="00C15677">
            <w:pPr>
              <w:pStyle w:val="TableParagraph"/>
              <w:spacing w:line="224" w:lineRule="exact"/>
              <w:ind w:left="477" w:right="44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DoF</w:t>
            </w:r>
          </w:p>
        </w:tc>
        <w:tc>
          <w:tcPr>
            <w:tcW w:w="12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82C2FA9" w14:textId="77777777" w:rsidR="00A815F9" w:rsidRDefault="00C15677">
            <w:pPr>
              <w:pStyle w:val="TableParagraph"/>
              <w:spacing w:line="224" w:lineRule="exact"/>
              <w:ind w:left="226" w:right="20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Feb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</w:t>
            </w:r>
          </w:p>
        </w:tc>
        <w:tc>
          <w:tcPr>
            <w:tcW w:w="6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22D57E9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92D050"/>
          </w:tcPr>
          <w:p w14:paraId="1092669B" w14:textId="77777777" w:rsidR="00A815F9" w:rsidRDefault="00A815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E55CD8" w14:textId="77777777" w:rsidR="00A815F9" w:rsidRDefault="00A815F9">
      <w:pPr>
        <w:rPr>
          <w:rFonts w:ascii="Times New Roman"/>
          <w:sz w:val="16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4027BC49" w14:textId="77777777" w:rsidR="00A815F9" w:rsidRDefault="00C15677">
      <w:pPr>
        <w:pStyle w:val="BodyText"/>
        <w:spacing w:before="12"/>
        <w:rPr>
          <w:rFonts w:ascii="Calibri"/>
          <w:b/>
          <w:sz w:val="13"/>
        </w:rPr>
      </w:pPr>
      <w:r>
        <w:lastRenderedPageBreak/>
        <w:pict w14:anchorId="11A52025">
          <v:group id="_x0000_s1027" alt="" style="position:absolute;margin-left:215.35pt;margin-top:70.95pt;width:94.75pt;height:9.15pt;z-index:251628032;mso-position-horizontal-relative:page;mso-position-vertical-relative:page" coordorigin="4307,1419" coordsize="1895,183">
            <v:shape id="_x0000_s1028" type="#_x0000_t75" alt="" style="position:absolute;left:4512;top:1419;width:1690;height:183">
              <v:imagedata r:id="rId715" o:title=""/>
            </v:shape>
            <v:shape id="_x0000_s1029" type="#_x0000_t75" alt="" style="position:absolute;left:4307;top:1507;width:142;height:28">
              <v:imagedata r:id="rId716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478528" behindDoc="0" locked="0" layoutInCell="1" allowOverlap="1" wp14:anchorId="4CC8A6D2" wp14:editId="48B4B662">
            <wp:simplePos x="0" y="0"/>
            <wp:positionH relativeFrom="page">
              <wp:posOffset>496912</wp:posOffset>
            </wp:positionH>
            <wp:positionV relativeFrom="page">
              <wp:posOffset>894130</wp:posOffset>
            </wp:positionV>
            <wp:extent cx="2204090" cy="123825"/>
            <wp:effectExtent l="0" t="0" r="0" b="0"/>
            <wp:wrapNone/>
            <wp:docPr id="765" name="image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" name="image289.png"/>
                    <pic:cNvPicPr/>
                  </pic:nvPicPr>
                  <pic:blipFill>
                    <a:blip r:embed="rId7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09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79552" behindDoc="0" locked="0" layoutInCell="1" allowOverlap="1" wp14:anchorId="57C59D40" wp14:editId="532E7D4F">
            <wp:simplePos x="0" y="0"/>
            <wp:positionH relativeFrom="page">
              <wp:posOffset>457200</wp:posOffset>
            </wp:positionH>
            <wp:positionV relativeFrom="page">
              <wp:posOffset>1063993</wp:posOffset>
            </wp:positionV>
            <wp:extent cx="7194301" cy="5573268"/>
            <wp:effectExtent l="0" t="0" r="0" b="0"/>
            <wp:wrapNone/>
            <wp:docPr id="767" name="image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image290.png"/>
                    <pic:cNvPicPr/>
                  </pic:nvPicPr>
                  <pic:blipFill>
                    <a:blip r:embed="rId7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301" cy="5573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98A3078">
          <v:shape id="_x0000_s1026" type="#_x0000_t202" alt="" style="position:absolute;margin-left:609.75pt;margin-top:66pt;width:201.4pt;height:458.65pt;z-index:251629056;mso-wrap-style:square;mso-wrap-edited:f;mso-width-percent:0;mso-height-percent:0;mso-position-horizontal-relative:page;mso-position-vertical-relative:page;mso-width-percent:0;mso-height-percent:0;v-text-anchor:top" filled="f" strokecolor="#4f81bd" strokeweight="1.44pt">
            <v:textbox inset="0,0,0,0">
              <w:txbxContent>
                <w:p w14:paraId="70BFD940" w14:textId="77777777" w:rsidR="00A815F9" w:rsidRDefault="00A815F9">
                  <w:pPr>
                    <w:pStyle w:val="BodyText"/>
                    <w:spacing w:before="9"/>
                    <w:rPr>
                      <w:rFonts w:ascii="Calibri"/>
                      <w:b/>
                      <w:sz w:val="16"/>
                    </w:rPr>
                  </w:pPr>
                </w:p>
                <w:p w14:paraId="0AFE5EAB" w14:textId="77777777" w:rsidR="00A815F9" w:rsidRDefault="00C15677">
                  <w:pPr>
                    <w:spacing w:line="201" w:lineRule="auto"/>
                    <w:ind w:left="95" w:right="87"/>
                    <w:jc w:val="both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The Three Lines of Defence model provides a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simple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and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effective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way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to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enhance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communications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on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risk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management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and</w:t>
                  </w:r>
                  <w:r>
                    <w:rPr>
                      <w:rFonts w:ascii="Calibri"/>
                      <w:spacing w:val="-4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control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by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clarifying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essential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roles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and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duties.</w:t>
                  </w:r>
                </w:p>
                <w:p w14:paraId="5B8287AF" w14:textId="77777777" w:rsidR="00A815F9" w:rsidRDefault="00A815F9">
                  <w:pPr>
                    <w:pStyle w:val="BodyText"/>
                    <w:spacing w:before="12"/>
                    <w:rPr>
                      <w:rFonts w:ascii="Calibri"/>
                      <w:sz w:val="18"/>
                    </w:rPr>
                  </w:pPr>
                </w:p>
                <w:p w14:paraId="399C1BF1" w14:textId="77777777" w:rsidR="00A815F9" w:rsidRDefault="00C15677">
                  <w:pPr>
                    <w:spacing w:before="1" w:line="204" w:lineRule="auto"/>
                    <w:ind w:left="95" w:right="86"/>
                    <w:jc w:val="both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To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ensure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effectiveness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of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risk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management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framework,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spacing w:val="4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board</w:t>
                  </w:r>
                  <w:r>
                    <w:rPr>
                      <w:rFonts w:ascii="Calibri" w:hAnsi="Calibri"/>
                      <w:spacing w:val="4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and</w:t>
                  </w:r>
                  <w:r>
                    <w:rPr>
                      <w:rFonts w:ascii="Calibri" w:hAnsi="Calibri"/>
                      <w:spacing w:val="-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senior management need to be able to rely on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adequate line functions – including monitoring</w:t>
                  </w:r>
                  <w:r>
                    <w:rPr>
                      <w:rFonts w:ascii="Calibri" w:hAnsi="Calibri"/>
                      <w:spacing w:val="-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and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assurance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functions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–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within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organisation.</w:t>
                  </w:r>
                </w:p>
                <w:p w14:paraId="34E8BE73" w14:textId="77777777" w:rsidR="00A815F9" w:rsidRDefault="00A815F9">
                  <w:pPr>
                    <w:pStyle w:val="BodyText"/>
                    <w:spacing w:before="10"/>
                    <w:rPr>
                      <w:rFonts w:ascii="Calibri"/>
                      <w:sz w:val="16"/>
                    </w:rPr>
                  </w:pPr>
                </w:p>
                <w:p w14:paraId="5FDF09B5" w14:textId="77777777" w:rsidR="00A815F9" w:rsidRDefault="00C15677">
                  <w:pPr>
                    <w:spacing w:line="201" w:lineRule="auto"/>
                    <w:ind w:left="95" w:right="86"/>
                    <w:jc w:val="both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As illustrated here, the Three Lines of Defence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model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provides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means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of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ex</w:t>
                  </w:r>
                  <w:r>
                    <w:rPr>
                      <w:rFonts w:ascii="Calibri"/>
                      <w:sz w:val="20"/>
                    </w:rPr>
                    <w:t>plaining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the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relationship between these functions and as a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guide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to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how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responsibilities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should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be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divided:</w:t>
                  </w:r>
                </w:p>
                <w:p w14:paraId="0A844CFC" w14:textId="77777777" w:rsidR="00A815F9" w:rsidRDefault="00A815F9">
                  <w:pPr>
                    <w:pStyle w:val="BodyText"/>
                    <w:spacing w:before="4"/>
                    <w:rPr>
                      <w:rFonts w:ascii="Calibri"/>
                      <w:sz w:val="18"/>
                    </w:rPr>
                  </w:pPr>
                </w:p>
                <w:p w14:paraId="108A0610" w14:textId="77777777" w:rsidR="00A815F9" w:rsidRDefault="00C15677">
                  <w:pPr>
                    <w:numPr>
                      <w:ilvl w:val="0"/>
                      <w:numId w:val="6"/>
                    </w:numPr>
                    <w:tabs>
                      <w:tab w:val="left" w:pos="456"/>
                    </w:tabs>
                    <w:spacing w:before="1" w:line="199" w:lineRule="auto"/>
                    <w:ind w:right="88"/>
                    <w:jc w:val="both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the first line of defence – functions that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own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and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manage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risk</w:t>
                  </w:r>
                </w:p>
                <w:p w14:paraId="1A17553A" w14:textId="77777777" w:rsidR="00A815F9" w:rsidRDefault="00C15677">
                  <w:pPr>
                    <w:numPr>
                      <w:ilvl w:val="0"/>
                      <w:numId w:val="6"/>
                    </w:numPr>
                    <w:tabs>
                      <w:tab w:val="left" w:pos="456"/>
                    </w:tabs>
                    <w:spacing w:before="12" w:line="201" w:lineRule="auto"/>
                    <w:ind w:right="87"/>
                    <w:jc w:val="both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second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line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of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defence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–</w:t>
                  </w:r>
                  <w:r>
                    <w:rPr>
                      <w:rFonts w:ascii="Calibri" w:hAnsi="Calibri"/>
                      <w:spacing w:val="4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functions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that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oversee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or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specialise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risk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management,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compliance</w:t>
                  </w:r>
                </w:p>
                <w:p w14:paraId="0C2D5B81" w14:textId="77777777" w:rsidR="00A815F9" w:rsidRDefault="00C15677">
                  <w:pPr>
                    <w:numPr>
                      <w:ilvl w:val="0"/>
                      <w:numId w:val="6"/>
                    </w:numPr>
                    <w:tabs>
                      <w:tab w:val="left" w:pos="456"/>
                    </w:tabs>
                    <w:spacing w:before="14" w:line="199" w:lineRule="auto"/>
                    <w:ind w:right="88"/>
                    <w:jc w:val="both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the third line of defence – functions that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provide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independent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assurance</w:t>
                  </w:r>
                </w:p>
                <w:p w14:paraId="431C17A4" w14:textId="77777777" w:rsidR="00A815F9" w:rsidRDefault="00A815F9">
                  <w:pPr>
                    <w:pStyle w:val="BodyText"/>
                    <w:spacing w:before="1"/>
                    <w:rPr>
                      <w:rFonts w:ascii="Calibri"/>
                      <w:sz w:val="17"/>
                    </w:rPr>
                  </w:pPr>
                </w:p>
                <w:p w14:paraId="27C3B5C3" w14:textId="77777777" w:rsidR="00A815F9" w:rsidRDefault="00C15677">
                  <w:pPr>
                    <w:spacing w:line="204" w:lineRule="auto"/>
                    <w:ind w:left="95" w:right="85"/>
                    <w:jc w:val="both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From Quarter 2 2019/20, the Three Lines of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Defence Model was incorporated into the BAF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against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each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Strategic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Risk.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Whilst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this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expected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evolve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further,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it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provides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an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alternative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‘lens’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for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Board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and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Committee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members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consider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–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particularly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around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identifying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areas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of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potential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weakness.</w:t>
                  </w:r>
                </w:p>
              </w:txbxContent>
            </v:textbox>
            <w10:wrap anchorx="page" anchory="page"/>
          </v:shape>
        </w:pict>
      </w:r>
    </w:p>
    <w:p w14:paraId="4F6F1310" w14:textId="77777777" w:rsidR="00A815F9" w:rsidRDefault="00A815F9">
      <w:pPr>
        <w:rPr>
          <w:rFonts w:ascii="Calibri"/>
          <w:sz w:val="13"/>
        </w:rPr>
        <w:sectPr w:rsidR="00A815F9">
          <w:pgSz w:w="16840" w:h="11900" w:orient="landscape"/>
          <w:pgMar w:top="860" w:right="440" w:bottom="1200" w:left="460" w:header="165" w:footer="1004" w:gutter="0"/>
          <w:cols w:space="720"/>
        </w:sectPr>
      </w:pPr>
    </w:p>
    <w:p w14:paraId="733B1EC8" w14:textId="77777777" w:rsidR="00A815F9" w:rsidRDefault="00A815F9">
      <w:pPr>
        <w:pStyle w:val="BodyText"/>
        <w:spacing w:before="4"/>
        <w:rPr>
          <w:rFonts w:ascii="Calibri"/>
          <w:b/>
          <w:sz w:val="1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2"/>
        <w:gridCol w:w="1862"/>
        <w:gridCol w:w="2596"/>
      </w:tblGrid>
      <w:tr w:rsidR="00A815F9" w14:paraId="21E26F72" w14:textId="77777777">
        <w:trPr>
          <w:trHeight w:val="830"/>
        </w:trPr>
        <w:tc>
          <w:tcPr>
            <w:tcW w:w="10132" w:type="dxa"/>
            <w:gridSpan w:val="4"/>
            <w:shd w:val="clear" w:color="auto" w:fill="D9D9D9"/>
          </w:tcPr>
          <w:p w14:paraId="3E18D3EB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bookmarkStart w:id="47" w:name="28._Ockenden_Investment_Paper_(fin)_TB"/>
            <w:bookmarkEnd w:id="47"/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</w:p>
          <w:p w14:paraId="5986C28D" w14:textId="77777777" w:rsidR="00A815F9" w:rsidRDefault="00C15677">
            <w:pPr>
              <w:pStyle w:val="TableParagraph"/>
              <w:spacing w:before="137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Wednesday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APRIL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A815F9" w14:paraId="2030382A" w14:textId="77777777">
        <w:trPr>
          <w:trHeight w:val="757"/>
        </w:trPr>
        <w:tc>
          <w:tcPr>
            <w:tcW w:w="7536" w:type="dxa"/>
            <w:gridSpan w:val="3"/>
            <w:shd w:val="clear" w:color="auto" w:fill="D9D9D9"/>
          </w:tcPr>
          <w:p w14:paraId="06DA2230" w14:textId="77777777" w:rsidR="00A815F9" w:rsidRDefault="00C15677">
            <w:pPr>
              <w:pStyle w:val="TableParagraph"/>
              <w:ind w:left="43"/>
            </w:pPr>
            <w:r>
              <w:t>Funding</w:t>
            </w:r>
            <w:r>
              <w:rPr>
                <w:spacing w:val="-4"/>
              </w:rPr>
              <w:t xml:space="preserve"> </w:t>
            </w:r>
            <w:r>
              <w:t>requirements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income</w:t>
            </w:r>
            <w:r>
              <w:rPr>
                <w:spacing w:val="-3"/>
              </w:rPr>
              <w:t xml:space="preserve"> </w:t>
            </w:r>
            <w:r>
              <w:t>impact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Birth-Rate</w:t>
            </w:r>
            <w:r>
              <w:rPr>
                <w:spacing w:val="-3"/>
              </w:rPr>
              <w:t xml:space="preserve"> </w:t>
            </w:r>
            <w:r>
              <w:t>Plus</w:t>
            </w:r>
            <w:r>
              <w:rPr>
                <w:spacing w:val="-4"/>
              </w:rPr>
              <w:t xml:space="preserve"> </w:t>
            </w:r>
            <w:r>
              <w:t>and</w:t>
            </w:r>
          </w:p>
          <w:p w14:paraId="795E40A2" w14:textId="77777777" w:rsidR="00A815F9" w:rsidRDefault="00C15677">
            <w:pPr>
              <w:pStyle w:val="TableParagraph"/>
              <w:spacing w:before="126"/>
              <w:ind w:left="43"/>
            </w:pPr>
            <w:r>
              <w:t>Ockenden</w:t>
            </w:r>
            <w:r>
              <w:rPr>
                <w:spacing w:val="-4"/>
              </w:rPr>
              <w:t xml:space="preserve"> </w:t>
            </w:r>
            <w:r>
              <w:t>Recommendations.</w:t>
            </w:r>
          </w:p>
        </w:tc>
        <w:tc>
          <w:tcPr>
            <w:tcW w:w="2596" w:type="dxa"/>
            <w:shd w:val="clear" w:color="auto" w:fill="D9D9D9"/>
          </w:tcPr>
          <w:p w14:paraId="2FE285B5" w14:textId="77777777" w:rsidR="00A815F9" w:rsidRDefault="00C15677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</w:p>
        </w:tc>
      </w:tr>
      <w:tr w:rsidR="00A815F9" w14:paraId="482AC2A1" w14:textId="77777777">
        <w:trPr>
          <w:trHeight w:val="782"/>
        </w:trPr>
        <w:tc>
          <w:tcPr>
            <w:tcW w:w="2842" w:type="dxa"/>
          </w:tcPr>
          <w:p w14:paraId="74E75AB4" w14:textId="77777777" w:rsidR="00A815F9" w:rsidRDefault="00C15677">
            <w:pPr>
              <w:pStyle w:val="TableParagraph"/>
              <w:spacing w:before="2" w:line="237" w:lineRule="auto"/>
              <w:ind w:left="43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2" w:type="dxa"/>
          </w:tcPr>
          <w:p w14:paraId="6A8F951D" w14:textId="77777777" w:rsidR="00A815F9" w:rsidRDefault="00C15677">
            <w:pPr>
              <w:pStyle w:val="TableParagraph"/>
              <w:spacing w:before="2" w:line="237" w:lineRule="auto"/>
              <w:ind w:left="42" w:right="935"/>
            </w:pPr>
            <w:r>
              <w:t>Ann Marie Riley</w:t>
            </w:r>
            <w:r>
              <w:rPr>
                <w:spacing w:val="1"/>
              </w:rPr>
              <w:t xml:space="preserve"> </w:t>
            </w:r>
            <w:r>
              <w:t>Director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Nursing</w:t>
            </w:r>
          </w:p>
        </w:tc>
        <w:tc>
          <w:tcPr>
            <w:tcW w:w="1862" w:type="dxa"/>
          </w:tcPr>
          <w:p w14:paraId="21585EC4" w14:textId="77777777" w:rsidR="00A815F9" w:rsidRDefault="00C15677">
            <w:pPr>
              <w:pStyle w:val="TableParagraph"/>
              <w:spacing w:before="2" w:line="237" w:lineRule="auto"/>
              <w:ind w:left="47" w:right="358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96" w:type="dxa"/>
          </w:tcPr>
          <w:p w14:paraId="563847E3" w14:textId="77777777" w:rsidR="00A815F9" w:rsidRDefault="00C15677">
            <w:pPr>
              <w:pStyle w:val="TableParagraph"/>
              <w:spacing w:before="2" w:line="237" w:lineRule="auto"/>
              <w:ind w:left="66" w:right="675"/>
            </w:pPr>
            <w:r>
              <w:t>Ann Marie Riley</w:t>
            </w:r>
            <w:r>
              <w:rPr>
                <w:spacing w:val="1"/>
              </w:rPr>
              <w:t xml:space="preserve"> </w:t>
            </w:r>
            <w:r>
              <w:t>Director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Nursing</w:t>
            </w:r>
          </w:p>
        </w:tc>
      </w:tr>
      <w:tr w:rsidR="00A815F9" w14:paraId="21535EA9" w14:textId="77777777">
        <w:trPr>
          <w:trHeight w:val="599"/>
        </w:trPr>
        <w:tc>
          <w:tcPr>
            <w:tcW w:w="2842" w:type="dxa"/>
          </w:tcPr>
          <w:p w14:paraId="2B797B4C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0" w:type="dxa"/>
            <w:gridSpan w:val="3"/>
          </w:tcPr>
          <w:p w14:paraId="6E7BE028" w14:textId="77777777" w:rsidR="00A815F9" w:rsidRDefault="00C15677">
            <w:pPr>
              <w:pStyle w:val="TableParagraph"/>
              <w:tabs>
                <w:tab w:val="left" w:pos="2923"/>
                <w:tab w:val="left" w:pos="431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6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</w:tr>
      <w:tr w:rsidR="00A815F9" w14:paraId="69FD79FD" w14:textId="77777777">
        <w:trPr>
          <w:trHeight w:val="8538"/>
        </w:trPr>
        <w:tc>
          <w:tcPr>
            <w:tcW w:w="2842" w:type="dxa"/>
          </w:tcPr>
          <w:p w14:paraId="16634440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Executive Summary</w:t>
            </w:r>
          </w:p>
        </w:tc>
        <w:tc>
          <w:tcPr>
            <w:tcW w:w="7290" w:type="dxa"/>
            <w:gridSpan w:val="3"/>
          </w:tcPr>
          <w:p w14:paraId="793E1055" w14:textId="77777777" w:rsidR="00A815F9" w:rsidRDefault="00C15677">
            <w:pPr>
              <w:pStyle w:val="TableParagraph"/>
              <w:spacing w:line="276" w:lineRule="auto"/>
              <w:ind w:left="42" w:right="33"/>
              <w:jc w:val="both"/>
              <w:rPr>
                <w:sz w:val="24"/>
              </w:rPr>
            </w:pPr>
            <w:r>
              <w:rPr>
                <w:sz w:val="24"/>
              </w:rPr>
              <w:t>There is continued national scrutiny surrounding maternity services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staffing and safety. The Ockenden Report, published in December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2020, highlights a need for services within England to ensure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 are staffed to the recommended level.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is a nationally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mandated action required to be implemented by all providers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Obstetric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 across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England.</w:t>
            </w:r>
          </w:p>
          <w:p w14:paraId="5D0578D9" w14:textId="77777777" w:rsidR="00A815F9" w:rsidRDefault="00C15677">
            <w:pPr>
              <w:pStyle w:val="TableParagraph"/>
              <w:spacing w:before="198" w:line="278" w:lineRule="auto"/>
              <w:ind w:left="42" w:right="33"/>
              <w:jc w:val="both"/>
              <w:rPr>
                <w:sz w:val="24"/>
              </w:rPr>
            </w:pPr>
            <w:r>
              <w:rPr>
                <w:sz w:val="24"/>
              </w:rPr>
              <w:t>One of the key recommendati</w:t>
            </w:r>
            <w:r>
              <w:rPr>
                <w:sz w:val="24"/>
              </w:rPr>
              <w:t>ons of the Ockenden Report 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regarding Maternity Workforce planning and requires that Maternity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 demonstrate:</w:t>
            </w:r>
          </w:p>
          <w:p w14:paraId="35FA134B" w14:textId="77777777" w:rsidR="00A815F9" w:rsidRDefault="00C15677">
            <w:pPr>
              <w:pStyle w:val="TableParagraph"/>
              <w:numPr>
                <w:ilvl w:val="0"/>
                <w:numId w:val="5"/>
              </w:numPr>
              <w:tabs>
                <w:tab w:val="left" w:pos="756"/>
                <w:tab w:val="left" w:pos="757"/>
              </w:tabs>
              <w:spacing w:before="218" w:line="225" w:lineRule="auto"/>
              <w:ind w:right="34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required standard</w:t>
            </w:r>
          </w:p>
          <w:p w14:paraId="55C304C1" w14:textId="77777777" w:rsidR="00A815F9" w:rsidRDefault="00C15677">
            <w:pPr>
              <w:pStyle w:val="TableParagraph"/>
              <w:numPr>
                <w:ilvl w:val="0"/>
                <w:numId w:val="5"/>
              </w:numPr>
              <w:tabs>
                <w:tab w:val="left" w:pos="756"/>
                <w:tab w:val="left" w:pos="757"/>
              </w:tabs>
              <w:spacing w:before="32" w:line="225" w:lineRule="auto"/>
              <w:ind w:right="32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midwifery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required standard</w:t>
            </w:r>
          </w:p>
          <w:p w14:paraId="359A3828" w14:textId="77777777" w:rsidR="00A815F9" w:rsidRDefault="00A815F9">
            <w:pPr>
              <w:pStyle w:val="TableParagraph"/>
              <w:spacing w:before="4"/>
              <w:rPr>
                <w:rFonts w:ascii="Calibri"/>
                <w:b/>
                <w:sz w:val="19"/>
              </w:rPr>
            </w:pPr>
          </w:p>
          <w:p w14:paraId="78691A6A" w14:textId="77777777" w:rsidR="00A815F9" w:rsidRDefault="00C15677">
            <w:pPr>
              <w:pStyle w:val="TableParagraph"/>
              <w:ind w:left="42" w:right="33"/>
              <w:jc w:val="both"/>
              <w:rPr>
                <w:sz w:val="24"/>
              </w:rPr>
            </w:pPr>
            <w:r>
              <w:rPr>
                <w:sz w:val="24"/>
              </w:rPr>
              <w:t>Birth-rate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Midwifery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planning tool, endorsed by the Royal College of Midwives (RCM)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Excellence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(NICE). Birth-rate plus reviews a</w:t>
            </w:r>
            <w:r>
              <w:rPr>
                <w:sz w:val="24"/>
              </w:rPr>
              <w:t>cuity and complexity of patients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identify required staffing levels for Maternity staffing.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Ockenden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 highlights that this will enable Maternity Services to implement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quality improvements which has direct impact on safety both 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Midwifery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Obstetric staffing.</w:t>
            </w:r>
          </w:p>
          <w:p w14:paraId="73274413" w14:textId="77777777" w:rsidR="00A815F9" w:rsidRDefault="00A815F9">
            <w:pPr>
              <w:pStyle w:val="TableParagraph"/>
              <w:spacing w:before="10"/>
              <w:rPr>
                <w:rFonts w:ascii="Calibri"/>
                <w:b/>
                <w:sz w:val="19"/>
              </w:rPr>
            </w:pPr>
          </w:p>
          <w:p w14:paraId="446B7893" w14:textId="77777777" w:rsidR="00A815F9" w:rsidRDefault="00C15677">
            <w:pPr>
              <w:pStyle w:val="TableParagraph"/>
              <w:ind w:left="42" w:right="33"/>
              <w:jc w:val="both"/>
              <w:rPr>
                <w:sz w:val="24"/>
              </w:rPr>
            </w:pPr>
            <w:r>
              <w:rPr>
                <w:sz w:val="24"/>
              </w:rPr>
              <w:t>In order to meet the Ockenden Report requirement in relation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staffing, this paper recommends: An increase in Clinical workforce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presence, to enhance Obstetric staffing and implementation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recognised Birth-rate Plus </w:t>
            </w:r>
            <w:r>
              <w:rPr>
                <w:sz w:val="24"/>
              </w:rPr>
              <w:t>Tool.</w:t>
            </w:r>
          </w:p>
        </w:tc>
      </w:tr>
      <w:tr w:rsidR="00A815F9" w14:paraId="7D14A600" w14:textId="77777777">
        <w:trPr>
          <w:trHeight w:val="1103"/>
        </w:trPr>
        <w:tc>
          <w:tcPr>
            <w:tcW w:w="2842" w:type="dxa"/>
          </w:tcPr>
          <w:p w14:paraId="3C3DCFE7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0" w:type="dxa"/>
            <w:gridSpan w:val="3"/>
          </w:tcPr>
          <w:p w14:paraId="2A5DA776" w14:textId="77777777" w:rsidR="00A815F9" w:rsidRDefault="00C15677">
            <w:pPr>
              <w:pStyle w:val="TableParagraph"/>
              <w:ind w:left="42" w:right="121"/>
              <w:rPr>
                <w:sz w:val="24"/>
              </w:rPr>
            </w:pPr>
            <w:r>
              <w:rPr>
                <w:sz w:val="24"/>
              </w:rPr>
              <w:t>The Committee is asked to support recruitment within the Obstetric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Unit at a cost of £711,000. The resources used to service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enhancement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mandated</w:t>
            </w:r>
          </w:p>
          <w:p w14:paraId="65EE2BD6" w14:textId="77777777" w:rsidR="00A815F9" w:rsidRDefault="00C15677">
            <w:pPr>
              <w:pStyle w:val="TableParagraph"/>
              <w:spacing w:before="2"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Ockenden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recommendations.</w:t>
            </w:r>
          </w:p>
        </w:tc>
      </w:tr>
    </w:tbl>
    <w:p w14:paraId="1C315878" w14:textId="77777777" w:rsidR="00A815F9" w:rsidRDefault="00A815F9">
      <w:pPr>
        <w:spacing w:line="253" w:lineRule="exact"/>
        <w:rPr>
          <w:sz w:val="24"/>
        </w:rPr>
        <w:sectPr w:rsidR="00A815F9">
          <w:headerReference w:type="even" r:id="rId719"/>
          <w:headerReference w:type="default" r:id="rId720"/>
          <w:footerReference w:type="even" r:id="rId721"/>
          <w:footerReference w:type="default" r:id="rId722"/>
          <w:pgSz w:w="11900" w:h="16840"/>
          <w:pgMar w:top="1460" w:right="760" w:bottom="1880" w:left="780" w:header="523" w:footer="1700" w:gutter="0"/>
          <w:cols w:space="720"/>
        </w:sectPr>
      </w:pPr>
    </w:p>
    <w:p w14:paraId="2C1BC0D9" w14:textId="77777777" w:rsidR="00A815F9" w:rsidRDefault="00A815F9">
      <w:pPr>
        <w:pStyle w:val="BodyText"/>
        <w:spacing w:before="9"/>
        <w:rPr>
          <w:rFonts w:ascii="Calibri"/>
          <w:b/>
          <w:sz w:val="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5"/>
      </w:tblGrid>
      <w:tr w:rsidR="00A815F9" w14:paraId="46815954" w14:textId="77777777">
        <w:trPr>
          <w:trHeight w:val="1929"/>
        </w:trPr>
        <w:tc>
          <w:tcPr>
            <w:tcW w:w="2842" w:type="dxa"/>
          </w:tcPr>
          <w:p w14:paraId="3FC202B9" w14:textId="77777777" w:rsidR="00A815F9" w:rsidRDefault="00A815F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92" w:type="dxa"/>
            <w:gridSpan w:val="2"/>
          </w:tcPr>
          <w:p w14:paraId="10EF4E66" w14:textId="77777777" w:rsidR="00A815F9" w:rsidRDefault="00A815F9">
            <w:pPr>
              <w:pStyle w:val="TableParagraph"/>
              <w:rPr>
                <w:rFonts w:ascii="Calibri"/>
                <w:b/>
                <w:sz w:val="19"/>
              </w:rPr>
            </w:pPr>
          </w:p>
          <w:p w14:paraId="479F54B4" w14:textId="77777777" w:rsidR="00A815F9" w:rsidRDefault="00C15677">
            <w:pPr>
              <w:pStyle w:val="TableParagraph"/>
              <w:ind w:left="42" w:right="116"/>
              <w:rPr>
                <w:sz w:val="24"/>
              </w:rPr>
            </w:pPr>
            <w:r>
              <w:rPr>
                <w:sz w:val="24"/>
              </w:rPr>
              <w:t>Members are asked to note that the 2021/22 business plan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need to mitigate these costs, either through securing central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allocations,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enhanced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savings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reinvestment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 a priority for investment from any development funds (through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prioritisation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envelopes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services).</w:t>
            </w:r>
          </w:p>
        </w:tc>
      </w:tr>
      <w:tr w:rsidR="00A815F9" w14:paraId="62D33B6D" w14:textId="77777777">
        <w:trPr>
          <w:trHeight w:val="830"/>
        </w:trPr>
        <w:tc>
          <w:tcPr>
            <w:tcW w:w="2842" w:type="dxa"/>
          </w:tcPr>
          <w:p w14:paraId="6B4CC07B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mitigation</w:t>
            </w:r>
          </w:p>
          <w:p w14:paraId="7A812E22" w14:textId="77777777" w:rsidR="00A815F9" w:rsidRDefault="00C15677">
            <w:pPr>
              <w:pStyle w:val="TableParagraph"/>
              <w:spacing w:line="274" w:lineRule="exact"/>
              <w:ind w:left="43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included in the BAF 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Registers</w:t>
            </w:r>
          </w:p>
        </w:tc>
        <w:tc>
          <w:tcPr>
            <w:tcW w:w="7292" w:type="dxa"/>
            <w:gridSpan w:val="2"/>
          </w:tcPr>
          <w:p w14:paraId="48D3CD81" w14:textId="77777777" w:rsidR="00A815F9" w:rsidRDefault="00C156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</w:p>
          <w:p w14:paraId="007FB126" w14:textId="77777777" w:rsidR="00A815F9" w:rsidRDefault="00C15677">
            <w:pPr>
              <w:pStyle w:val="TableParagraph"/>
              <w:spacing w:before="2"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2257</w:t>
            </w:r>
          </w:p>
          <w:p w14:paraId="3DBBA5C5" w14:textId="77777777" w:rsidR="00A815F9" w:rsidRDefault="00C15677">
            <w:pPr>
              <w:pStyle w:val="TableParagraph"/>
              <w:spacing w:line="257" w:lineRule="exact"/>
              <w:ind w:left="42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2245</w:t>
            </w:r>
          </w:p>
        </w:tc>
      </w:tr>
      <w:tr w:rsidR="00A815F9" w14:paraId="5F014EF0" w14:textId="77777777">
        <w:trPr>
          <w:trHeight w:val="2759"/>
        </w:trPr>
        <w:tc>
          <w:tcPr>
            <w:tcW w:w="2842" w:type="dxa"/>
          </w:tcPr>
          <w:p w14:paraId="5C9BA720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2"/>
          </w:tcPr>
          <w:p w14:paraId="5A67715B" w14:textId="77777777" w:rsidR="00A815F9" w:rsidRDefault="00C15677">
            <w:pPr>
              <w:pStyle w:val="TableParagraph"/>
              <w:ind w:left="42" w:right="116"/>
              <w:rPr>
                <w:sz w:val="24"/>
              </w:rPr>
            </w:pPr>
            <w:r>
              <w:rPr>
                <w:sz w:val="24"/>
              </w:rPr>
              <w:t>The utilisation of recurrent budgets previously created to service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deliveries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adverse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£711k.</w:t>
            </w:r>
          </w:p>
          <w:p w14:paraId="4D749E21" w14:textId="77777777" w:rsidR="00A815F9" w:rsidRDefault="00C15677">
            <w:pPr>
              <w:pStyle w:val="TableParagraph"/>
              <w:ind w:left="42" w:right="470"/>
              <w:rPr>
                <w:sz w:val="24"/>
              </w:rPr>
            </w:pPr>
            <w:r>
              <w:rPr>
                <w:sz w:val="24"/>
              </w:rPr>
              <w:t>This will result in an increase in expenditure run rate and form 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priority for investments recurrently when 2021/22 plans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developed.</w:t>
            </w:r>
          </w:p>
          <w:p w14:paraId="0DE32B50" w14:textId="77777777" w:rsidR="00A815F9" w:rsidRDefault="00C15677">
            <w:pPr>
              <w:pStyle w:val="TableParagraph"/>
              <w:ind w:left="42" w:right="216"/>
              <w:rPr>
                <w:sz w:val="24"/>
              </w:rPr>
            </w:pPr>
            <w:r>
              <w:rPr>
                <w:sz w:val="24"/>
              </w:rPr>
              <w:t>The Trust is seeking funds from the STP to mitigate this 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impact, though owing to the financial climate canno</w:t>
            </w:r>
            <w:r>
              <w:rPr>
                <w:sz w:val="24"/>
              </w:rPr>
              <w:t>t confirm funds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received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stage.</w:t>
            </w:r>
          </w:p>
        </w:tc>
      </w:tr>
      <w:tr w:rsidR="00A815F9" w14:paraId="28A00969" w14:textId="77777777">
        <w:trPr>
          <w:trHeight w:val="1103"/>
        </w:trPr>
        <w:tc>
          <w:tcPr>
            <w:tcW w:w="2842" w:type="dxa"/>
          </w:tcPr>
          <w:p w14:paraId="503E33D7" w14:textId="77777777" w:rsidR="00A815F9" w:rsidRDefault="00C15677">
            <w:pPr>
              <w:pStyle w:val="TableParagraph"/>
              <w:spacing w:line="242" w:lineRule="auto"/>
              <w:ind w:left="43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2" w:type="dxa"/>
            <w:gridSpan w:val="2"/>
          </w:tcPr>
          <w:p w14:paraId="7D579319" w14:textId="77777777" w:rsidR="00A815F9" w:rsidRDefault="00C15677">
            <w:pPr>
              <w:pStyle w:val="TableParagraph"/>
              <w:ind w:left="42" w:right="116"/>
              <w:rPr>
                <w:sz w:val="24"/>
              </w:rPr>
            </w:pPr>
            <w:r>
              <w:rPr>
                <w:sz w:val="24"/>
              </w:rPr>
              <w:t>Approval of this paper will improve the care of maternity patients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their babies, improving the numbers of healthy births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ensuring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thereby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reducing</w:t>
            </w:r>
          </w:p>
          <w:p w14:paraId="23B317AD" w14:textId="77777777" w:rsidR="00A815F9" w:rsidRDefault="00C15677">
            <w:pPr>
              <w:pStyle w:val="TableParagraph"/>
              <w:spacing w:before="2"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perinatal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mortality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targets.</w:t>
            </w:r>
          </w:p>
        </w:tc>
      </w:tr>
      <w:tr w:rsidR="00A815F9" w14:paraId="630D0BD4" w14:textId="77777777">
        <w:trPr>
          <w:trHeight w:val="311"/>
        </w:trPr>
        <w:tc>
          <w:tcPr>
            <w:tcW w:w="2842" w:type="dxa"/>
            <w:vMerge w:val="restart"/>
          </w:tcPr>
          <w:p w14:paraId="1E95D883" w14:textId="77777777" w:rsidR="00A815F9" w:rsidRDefault="00C156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</w:p>
        </w:tc>
        <w:tc>
          <w:tcPr>
            <w:tcW w:w="3447" w:type="dxa"/>
          </w:tcPr>
          <w:p w14:paraId="759FEB7C" w14:textId="77777777" w:rsidR="00A815F9" w:rsidRDefault="00C15677">
            <w:pPr>
              <w:pStyle w:val="TableParagraph"/>
              <w:spacing w:line="292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Safe,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5" w:type="dxa"/>
          </w:tcPr>
          <w:p w14:paraId="1319E258" w14:textId="77777777" w:rsidR="00A815F9" w:rsidRDefault="00C15677">
            <w:pPr>
              <w:pStyle w:val="TableParagraph"/>
              <w:spacing w:line="292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A815F9" w14:paraId="47C99D9D" w14:textId="77777777">
        <w:trPr>
          <w:trHeight w:val="311"/>
        </w:trPr>
        <w:tc>
          <w:tcPr>
            <w:tcW w:w="2842" w:type="dxa"/>
            <w:vMerge/>
            <w:tcBorders>
              <w:top w:val="nil"/>
            </w:tcBorders>
          </w:tcPr>
          <w:p w14:paraId="068BB742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39022064" w14:textId="77777777" w:rsidR="00A815F9" w:rsidRDefault="00C15677">
            <w:pPr>
              <w:pStyle w:val="TableParagraph"/>
              <w:spacing w:line="292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Partners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</w:p>
        </w:tc>
        <w:tc>
          <w:tcPr>
            <w:tcW w:w="3845" w:type="dxa"/>
          </w:tcPr>
          <w:p w14:paraId="21A165C3" w14:textId="77777777" w:rsidR="00A815F9" w:rsidRDefault="00C15677">
            <w:pPr>
              <w:pStyle w:val="TableParagraph"/>
              <w:spacing w:line="292" w:lineRule="exact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A815F9" w14:paraId="5F5CB24D" w14:textId="77777777">
        <w:trPr>
          <w:trHeight w:val="311"/>
        </w:trPr>
        <w:tc>
          <w:tcPr>
            <w:tcW w:w="2842" w:type="dxa"/>
            <w:vMerge/>
            <w:tcBorders>
              <w:top w:val="nil"/>
            </w:tcBorders>
          </w:tcPr>
          <w:p w14:paraId="1CB07D95" w14:textId="77777777" w:rsidR="00A815F9" w:rsidRDefault="00A815F9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39CE8609" w14:textId="77777777" w:rsidR="00A815F9" w:rsidRDefault="00C15677">
            <w:pPr>
              <w:pStyle w:val="TableParagraph"/>
              <w:spacing w:line="292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5" w:type="dxa"/>
          </w:tcPr>
          <w:p w14:paraId="42F8D6FE" w14:textId="77777777" w:rsidR="00A815F9" w:rsidRDefault="00A815F9">
            <w:pPr>
              <w:pStyle w:val="TableParagraph"/>
              <w:rPr>
                <w:rFonts w:ascii="Times New Roman"/>
              </w:rPr>
            </w:pPr>
          </w:p>
        </w:tc>
      </w:tr>
    </w:tbl>
    <w:p w14:paraId="0231209F" w14:textId="77777777" w:rsidR="00A815F9" w:rsidRDefault="00A815F9">
      <w:pPr>
        <w:rPr>
          <w:rFonts w:ascii="Times New Roman"/>
        </w:rPr>
        <w:sectPr w:rsidR="00A815F9">
          <w:pgSz w:w="11900" w:h="16840"/>
          <w:pgMar w:top="1460" w:right="760" w:bottom="1840" w:left="780" w:header="508" w:footer="1658" w:gutter="0"/>
          <w:cols w:space="720"/>
        </w:sectPr>
      </w:pPr>
    </w:p>
    <w:p w14:paraId="31BD35C6" w14:textId="77777777" w:rsidR="00A815F9" w:rsidRDefault="00A815F9">
      <w:pPr>
        <w:pStyle w:val="BodyText"/>
        <w:spacing w:before="12"/>
        <w:rPr>
          <w:rFonts w:ascii="Calibri"/>
          <w:b/>
          <w:sz w:val="21"/>
        </w:rPr>
      </w:pPr>
    </w:p>
    <w:p w14:paraId="42C4C7BF" w14:textId="77777777" w:rsidR="00A815F9" w:rsidRDefault="00C15677">
      <w:pPr>
        <w:spacing w:before="90"/>
        <w:ind w:left="2447" w:right="2456"/>
        <w:jc w:val="center"/>
        <w:rPr>
          <w:b/>
          <w:sz w:val="28"/>
        </w:rPr>
      </w:pPr>
      <w:r>
        <w:rPr>
          <w:b/>
          <w:sz w:val="28"/>
        </w:rPr>
        <w:t>Obstetric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Investment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Case</w:t>
      </w:r>
    </w:p>
    <w:p w14:paraId="122FBA90" w14:textId="77777777" w:rsidR="00A815F9" w:rsidRDefault="00A815F9">
      <w:pPr>
        <w:pStyle w:val="BodyText"/>
        <w:rPr>
          <w:b/>
          <w:sz w:val="30"/>
        </w:rPr>
      </w:pPr>
    </w:p>
    <w:p w14:paraId="4C14E76D" w14:textId="77777777" w:rsidR="00A815F9" w:rsidRDefault="00A815F9">
      <w:pPr>
        <w:pStyle w:val="BodyText"/>
        <w:spacing w:before="9"/>
        <w:rPr>
          <w:b/>
          <w:sz w:val="25"/>
        </w:rPr>
      </w:pPr>
    </w:p>
    <w:p w14:paraId="58FF1484" w14:textId="77777777" w:rsidR="00A815F9" w:rsidRDefault="00C15677">
      <w:pPr>
        <w:numPr>
          <w:ilvl w:val="0"/>
          <w:numId w:val="4"/>
        </w:numPr>
        <w:tabs>
          <w:tab w:val="left" w:pos="809"/>
          <w:tab w:val="left" w:pos="810"/>
        </w:tabs>
        <w:rPr>
          <w:b/>
          <w:sz w:val="24"/>
        </w:rPr>
      </w:pPr>
      <w:r>
        <w:rPr>
          <w:b/>
          <w:sz w:val="24"/>
        </w:rPr>
        <w:t>PURPOSE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REPORT</w:t>
      </w:r>
    </w:p>
    <w:p w14:paraId="4CC2F693" w14:textId="77777777" w:rsidR="00A815F9" w:rsidRDefault="00A815F9">
      <w:pPr>
        <w:pStyle w:val="BodyText"/>
        <w:rPr>
          <w:b/>
        </w:rPr>
      </w:pPr>
    </w:p>
    <w:p w14:paraId="6E7A5172" w14:textId="77777777" w:rsidR="00A815F9" w:rsidRDefault="00C15677">
      <w:pPr>
        <w:pStyle w:val="BodyText"/>
        <w:spacing w:line="276" w:lineRule="auto"/>
        <w:ind w:left="242" w:right="251"/>
        <w:jc w:val="both"/>
      </w:pPr>
      <w:r>
        <w:t>The</w:t>
      </w:r>
      <w:r>
        <w:rPr>
          <w:spacing w:val="1"/>
        </w:rPr>
        <w:t xml:space="preserve"> </w:t>
      </w:r>
      <w:r>
        <w:t>purpose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highlight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multidisciplinary</w:t>
      </w:r>
      <w:r>
        <w:rPr>
          <w:spacing w:val="-64"/>
        </w:rPr>
        <w:t xml:space="preserve"> </w:t>
      </w:r>
      <w:r>
        <w:t>maternity workforce, to ensure appropriate staffing levels across all disciplines in response to</w:t>
      </w:r>
      <w:r>
        <w:rPr>
          <w:spacing w:val="-6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delivery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Ockenden Report</w:t>
      </w:r>
      <w:r>
        <w:rPr>
          <w:spacing w:val="-1"/>
        </w:rPr>
        <w:t xml:space="preserve"> </w:t>
      </w:r>
      <w:r>
        <w:t>requirements (December</w:t>
      </w:r>
      <w:r>
        <w:rPr>
          <w:spacing w:val="-1"/>
        </w:rPr>
        <w:t xml:space="preserve"> </w:t>
      </w:r>
      <w:r>
        <w:t>2020).</w:t>
      </w:r>
    </w:p>
    <w:p w14:paraId="65937FC4" w14:textId="77777777" w:rsidR="00A815F9" w:rsidRDefault="00C15677">
      <w:pPr>
        <w:pStyle w:val="BodyText"/>
        <w:spacing w:before="200" w:line="276" w:lineRule="auto"/>
        <w:ind w:left="242" w:right="252"/>
        <w:jc w:val="both"/>
      </w:pPr>
      <w:r>
        <w:t>The Ockenden report actions are nationally mandated, required to be implemented by all</w:t>
      </w:r>
      <w:r>
        <w:rPr>
          <w:spacing w:val="1"/>
        </w:rPr>
        <w:t xml:space="preserve"> </w:t>
      </w:r>
      <w:r>
        <w:t>provid</w:t>
      </w:r>
      <w:r>
        <w:t>ers of Obstetric Services across England, with the resultant impact upon the Maternity</w:t>
      </w:r>
      <w:r>
        <w:rPr>
          <w:spacing w:val="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Walsall resulting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need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recruit to the</w:t>
      </w:r>
      <w:r>
        <w:rPr>
          <w:spacing w:val="-1"/>
        </w:rPr>
        <w:t xml:space="preserve"> </w:t>
      </w:r>
      <w:r>
        <w:t>Birthrate Plus recommendations.</w:t>
      </w:r>
    </w:p>
    <w:p w14:paraId="66997E0F" w14:textId="77777777" w:rsidR="00A815F9" w:rsidRDefault="00C15677">
      <w:pPr>
        <w:pStyle w:val="BodyText"/>
        <w:spacing w:before="200" w:line="276" w:lineRule="auto"/>
        <w:ind w:left="242" w:right="252"/>
        <w:jc w:val="both"/>
      </w:pPr>
      <w:r>
        <w:t>This report identifies measures to be taken as a consequence of the recommenda</w:t>
      </w:r>
      <w:r>
        <w:t>tions 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report,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investment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potential</w:t>
      </w:r>
      <w:r>
        <w:rPr>
          <w:spacing w:val="66"/>
        </w:rPr>
        <w:t xml:space="preserve"> </w:t>
      </w:r>
      <w:r>
        <w:t>resourcing</w:t>
      </w:r>
      <w:r>
        <w:rPr>
          <w:spacing w:val="1"/>
        </w:rPr>
        <w:t xml:space="preserve"> </w:t>
      </w:r>
      <w:r>
        <w:t>options</w:t>
      </w:r>
      <w:r>
        <w:rPr>
          <w:spacing w:val="-2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to the Trust.</w:t>
      </w:r>
    </w:p>
    <w:p w14:paraId="2985E8F5" w14:textId="77777777" w:rsidR="00A815F9" w:rsidRDefault="00A815F9">
      <w:pPr>
        <w:pStyle w:val="BodyText"/>
        <w:rPr>
          <w:sz w:val="26"/>
        </w:rPr>
      </w:pPr>
    </w:p>
    <w:p w14:paraId="1146BAE0" w14:textId="77777777" w:rsidR="00A815F9" w:rsidRDefault="00A815F9">
      <w:pPr>
        <w:pStyle w:val="BodyText"/>
        <w:rPr>
          <w:sz w:val="26"/>
        </w:rPr>
      </w:pPr>
    </w:p>
    <w:p w14:paraId="617BDBDF" w14:textId="77777777" w:rsidR="00A815F9" w:rsidRDefault="00C15677">
      <w:pPr>
        <w:numPr>
          <w:ilvl w:val="0"/>
          <w:numId w:val="4"/>
        </w:numPr>
        <w:tabs>
          <w:tab w:val="left" w:pos="810"/>
        </w:tabs>
        <w:spacing w:before="197" w:line="480" w:lineRule="auto"/>
        <w:ind w:left="242" w:right="7789" w:firstLine="0"/>
        <w:jc w:val="both"/>
        <w:rPr>
          <w:b/>
          <w:sz w:val="24"/>
        </w:rPr>
      </w:pPr>
      <w:r>
        <w:rPr>
          <w:b/>
          <w:spacing w:val="-1"/>
          <w:sz w:val="24"/>
        </w:rPr>
        <w:t>BACKGROUND</w:t>
      </w:r>
      <w:r>
        <w:rPr>
          <w:b/>
          <w:spacing w:val="-65"/>
          <w:sz w:val="24"/>
        </w:rPr>
        <w:t xml:space="preserve"> </w:t>
      </w:r>
      <w:r>
        <w:rPr>
          <w:b/>
          <w:sz w:val="24"/>
        </w:rPr>
        <w:t>National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Drivers</w:t>
      </w:r>
    </w:p>
    <w:p w14:paraId="67AED233" w14:textId="77777777" w:rsidR="00A815F9" w:rsidRDefault="00C15677">
      <w:pPr>
        <w:pStyle w:val="BodyText"/>
        <w:spacing w:line="276" w:lineRule="auto"/>
        <w:ind w:left="242" w:right="253"/>
        <w:jc w:val="both"/>
      </w:pPr>
      <w:r>
        <w:t>Safety in Maternity and Neonatal Services has been on the national agenda for a number of</w:t>
      </w:r>
      <w:r>
        <w:rPr>
          <w:spacing w:val="1"/>
        </w:rPr>
        <w:t xml:space="preserve"> </w:t>
      </w:r>
      <w:r>
        <w:t>years and has seen increased focus since the release of the Ockenden Report in December</w:t>
      </w:r>
      <w:r>
        <w:rPr>
          <w:spacing w:val="1"/>
        </w:rPr>
        <w:t xml:space="preserve"> </w:t>
      </w:r>
      <w:r>
        <w:t>2020.</w:t>
      </w:r>
    </w:p>
    <w:p w14:paraId="38C2E6B7" w14:textId="77777777" w:rsidR="00A815F9" w:rsidRDefault="00A815F9">
      <w:pPr>
        <w:pStyle w:val="BodyText"/>
        <w:spacing w:before="5"/>
        <w:rPr>
          <w:sz w:val="27"/>
        </w:rPr>
      </w:pPr>
    </w:p>
    <w:p w14:paraId="2819BB72" w14:textId="77777777" w:rsidR="00A815F9" w:rsidRDefault="00C15677">
      <w:pPr>
        <w:pStyle w:val="BodyText"/>
        <w:spacing w:line="276" w:lineRule="auto"/>
        <w:ind w:left="242" w:right="251"/>
        <w:jc w:val="both"/>
      </w:pPr>
      <w:r>
        <w:t>The</w:t>
      </w:r>
      <w:r>
        <w:rPr>
          <w:spacing w:val="1"/>
        </w:rPr>
        <w:t xml:space="preserve"> </w:t>
      </w:r>
      <w:r>
        <w:t>Ockenden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emerging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recommendations</w:t>
      </w:r>
      <w:r>
        <w:rPr>
          <w:spacing w:val="1"/>
        </w:rPr>
        <w:t xml:space="preserve"> </w:t>
      </w:r>
      <w:r>
        <w:t>fro</w:t>
      </w:r>
      <w:r>
        <w:t>m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independent review of maternity services at the Shrewsbury and Telford Hospital NHS Trust</w:t>
      </w:r>
      <w:r>
        <w:rPr>
          <w:spacing w:val="1"/>
        </w:rPr>
        <w:t xml:space="preserve"> </w:t>
      </w:r>
      <w:r>
        <w:t>that started in 2017 and initially involved 23 families. The current total number of families</w:t>
      </w:r>
      <w:r>
        <w:rPr>
          <w:spacing w:val="1"/>
        </w:rPr>
        <w:t xml:space="preserve"> </w:t>
      </w:r>
      <w:r>
        <w:t>involved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1862.</w:t>
      </w:r>
    </w:p>
    <w:p w14:paraId="7E38CA65" w14:textId="77777777" w:rsidR="00A815F9" w:rsidRDefault="00A815F9">
      <w:pPr>
        <w:pStyle w:val="BodyText"/>
        <w:spacing w:before="8"/>
        <w:rPr>
          <w:sz w:val="27"/>
        </w:rPr>
      </w:pPr>
    </w:p>
    <w:p w14:paraId="63B9778E" w14:textId="77777777" w:rsidR="00A815F9" w:rsidRDefault="00C15677">
      <w:pPr>
        <w:pStyle w:val="BodyText"/>
        <w:spacing w:before="1" w:line="276" w:lineRule="auto"/>
        <w:ind w:left="242" w:right="252"/>
        <w:jc w:val="both"/>
      </w:pPr>
      <w:r>
        <w:t>The report identified emerging themes from the review of the first 250 cases and highlighted</w:t>
      </w:r>
      <w:r>
        <w:rPr>
          <w:spacing w:val="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Immediate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Essential Actions</w:t>
      </w:r>
      <w:r>
        <w:rPr>
          <w:spacing w:val="-1"/>
        </w:rPr>
        <w:t xml:space="preserve"> </w:t>
      </w:r>
      <w:r>
        <w:t>(IEAs)</w:t>
      </w:r>
      <w:r>
        <w:rPr>
          <w:spacing w:val="-2"/>
        </w:rPr>
        <w:t xml:space="preserve"> </w:t>
      </w:r>
      <w:r>
        <w:t>required of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maternity services</w:t>
      </w:r>
      <w:r>
        <w:rPr>
          <w:spacing w:val="-1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England.</w:t>
      </w:r>
    </w:p>
    <w:p w14:paraId="5D2C6DF5" w14:textId="77777777" w:rsidR="00A815F9" w:rsidRDefault="00A815F9">
      <w:pPr>
        <w:pStyle w:val="BodyText"/>
        <w:spacing w:before="5"/>
        <w:rPr>
          <w:sz w:val="27"/>
        </w:rPr>
      </w:pPr>
    </w:p>
    <w:p w14:paraId="0C833503" w14:textId="77777777" w:rsidR="00A815F9" w:rsidRDefault="00C15677">
      <w:pPr>
        <w:pStyle w:val="BodyText"/>
        <w:spacing w:line="276" w:lineRule="auto"/>
        <w:ind w:left="241" w:right="252"/>
        <w:jc w:val="both"/>
      </w:pPr>
      <w:r>
        <w:t>One of the required actions is compliance with Birthrate Plus recommen</w:t>
      </w:r>
      <w:r>
        <w:t>dations which is a</w:t>
      </w:r>
      <w:r>
        <w:rPr>
          <w:spacing w:val="1"/>
        </w:rPr>
        <w:t xml:space="preserve"> </w:t>
      </w:r>
      <w:r>
        <w:t>nationally recognised framework for Midwifery workforce planning (Birthrate plus reviews</w:t>
      </w:r>
      <w:r>
        <w:rPr>
          <w:spacing w:val="1"/>
        </w:rPr>
        <w:t xml:space="preserve"> </w:t>
      </w:r>
      <w:r>
        <w:t>should be</w:t>
      </w:r>
      <w:r>
        <w:rPr>
          <w:spacing w:val="-2"/>
        </w:rPr>
        <w:t xml:space="preserve"> </w:t>
      </w:r>
      <w:r>
        <w:t>conducted 3</w:t>
      </w:r>
      <w:r>
        <w:rPr>
          <w:spacing w:val="-1"/>
        </w:rPr>
        <w:t xml:space="preserve"> </w:t>
      </w:r>
      <w:r>
        <w:t>yearly).</w:t>
      </w:r>
    </w:p>
    <w:p w14:paraId="209561E0" w14:textId="77777777" w:rsidR="00A815F9" w:rsidRDefault="00A815F9">
      <w:pPr>
        <w:spacing w:line="276" w:lineRule="auto"/>
        <w:jc w:val="both"/>
        <w:sectPr w:rsidR="00A815F9">
          <w:pgSz w:w="11900" w:h="16840"/>
          <w:pgMar w:top="1460" w:right="760" w:bottom="1840" w:left="780" w:header="523" w:footer="1700" w:gutter="0"/>
          <w:cols w:space="720"/>
        </w:sectPr>
      </w:pPr>
    </w:p>
    <w:p w14:paraId="1DD8812E" w14:textId="77777777" w:rsidR="00A815F9" w:rsidRDefault="00A815F9">
      <w:pPr>
        <w:pStyle w:val="BodyText"/>
        <w:spacing w:before="10"/>
        <w:rPr>
          <w:sz w:val="22"/>
        </w:rPr>
      </w:pPr>
    </w:p>
    <w:p w14:paraId="15E07B09" w14:textId="77777777" w:rsidR="00A815F9" w:rsidRDefault="00C15677">
      <w:pPr>
        <w:spacing w:before="92"/>
        <w:ind w:left="242"/>
        <w:rPr>
          <w:b/>
          <w:sz w:val="24"/>
        </w:rPr>
      </w:pPr>
      <w:r>
        <w:rPr>
          <w:b/>
          <w:sz w:val="24"/>
        </w:rPr>
        <w:t>Births</w:t>
      </w:r>
    </w:p>
    <w:p w14:paraId="5FDCBA05" w14:textId="77777777" w:rsidR="00A815F9" w:rsidRDefault="00A815F9">
      <w:pPr>
        <w:pStyle w:val="BodyText"/>
        <w:rPr>
          <w:b/>
        </w:rPr>
      </w:pPr>
    </w:p>
    <w:p w14:paraId="31D94309" w14:textId="77777777" w:rsidR="00A815F9" w:rsidRDefault="00C15677">
      <w:pPr>
        <w:pStyle w:val="BodyText"/>
        <w:spacing w:before="1" w:line="276" w:lineRule="auto"/>
        <w:ind w:left="242" w:right="252"/>
        <w:jc w:val="both"/>
      </w:pPr>
      <w:r>
        <w:t>Following a CQC inspection in 2015 the Board approved a planned reduction in the number</w:t>
      </w:r>
      <w:r>
        <w:rPr>
          <w:spacing w:val="1"/>
        </w:rPr>
        <w:t xml:space="preserve"> </w:t>
      </w:r>
      <w:r>
        <w:t>of births at Walsall Healthcare NHS Trust (WHT) to ensure sustainability of a safe service for</w:t>
      </w:r>
      <w:r>
        <w:rPr>
          <w:spacing w:val="-64"/>
        </w:rPr>
        <w:t xml:space="preserve"> </w:t>
      </w:r>
      <w:r>
        <w:t>our families. An agreement was made, in collaboration with neighbouring C</w:t>
      </w:r>
      <w:r>
        <w:t>CGs and Trusts,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births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4809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4200</w:t>
      </w:r>
      <w:r>
        <w:rPr>
          <w:spacing w:val="1"/>
        </w:rPr>
        <w:t xml:space="preserve"> </w:t>
      </w:r>
      <w:r>
        <w:t>(contracted</w:t>
      </w:r>
      <w:r>
        <w:rPr>
          <w:spacing w:val="1"/>
        </w:rPr>
        <w:t xml:space="preserve"> </w:t>
      </w:r>
      <w:r>
        <w:t>activity),</w:t>
      </w:r>
      <w:r>
        <w:rPr>
          <w:spacing w:val="1"/>
        </w:rPr>
        <w:t xml:space="preserve"> </w:t>
      </w:r>
      <w:r>
        <w:t>however</w:t>
      </w:r>
      <w:r>
        <w:rPr>
          <w:spacing w:val="1"/>
        </w:rPr>
        <w:t xml:space="preserve"> </w:t>
      </w:r>
      <w:r>
        <w:t>actual</w:t>
      </w:r>
      <w:r>
        <w:rPr>
          <w:spacing w:val="1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significantly</w:t>
      </w:r>
      <w:r>
        <w:rPr>
          <w:spacing w:val="-2"/>
        </w:rPr>
        <w:t xml:space="preserve"> </w:t>
      </w:r>
      <w:r>
        <w:t>lower,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3603</w:t>
      </w:r>
      <w:r>
        <w:rPr>
          <w:spacing w:val="-3"/>
        </w:rPr>
        <w:t xml:space="preserve"> </w:t>
      </w:r>
      <w:r>
        <w:t>births</w:t>
      </w:r>
      <w:r>
        <w:rPr>
          <w:spacing w:val="-2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delivered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2017/18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3566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2018/19.</w:t>
      </w:r>
    </w:p>
    <w:p w14:paraId="76ED755A" w14:textId="77777777" w:rsidR="00A815F9" w:rsidRDefault="00A815F9">
      <w:pPr>
        <w:pStyle w:val="BodyText"/>
        <w:spacing w:before="8"/>
        <w:rPr>
          <w:sz w:val="27"/>
        </w:rPr>
      </w:pPr>
    </w:p>
    <w:p w14:paraId="0EBBE9AC" w14:textId="77777777" w:rsidR="00A815F9" w:rsidRDefault="00C15677">
      <w:pPr>
        <w:pStyle w:val="BodyText"/>
        <w:spacing w:line="276" w:lineRule="auto"/>
        <w:ind w:left="242" w:right="252"/>
        <w:jc w:val="both"/>
      </w:pPr>
      <w:r>
        <w:t>The</w:t>
      </w:r>
      <w:r>
        <w:rPr>
          <w:spacing w:val="57"/>
        </w:rPr>
        <w:t xml:space="preserve"> </w:t>
      </w:r>
      <w:r>
        <w:t>demand</w:t>
      </w:r>
      <w:r>
        <w:rPr>
          <w:spacing w:val="58"/>
        </w:rPr>
        <w:t xml:space="preserve"> </w:t>
      </w:r>
      <w:r>
        <w:t>for</w:t>
      </w:r>
      <w:r>
        <w:rPr>
          <w:spacing w:val="58"/>
        </w:rPr>
        <w:t xml:space="preserve"> </w:t>
      </w:r>
      <w:r>
        <w:t>Walsall</w:t>
      </w:r>
      <w:r>
        <w:rPr>
          <w:spacing w:val="58"/>
        </w:rPr>
        <w:t xml:space="preserve"> </w:t>
      </w:r>
      <w:r>
        <w:t>Maternity</w:t>
      </w:r>
      <w:r>
        <w:rPr>
          <w:spacing w:val="58"/>
        </w:rPr>
        <w:t xml:space="preserve"> </w:t>
      </w:r>
      <w:r>
        <w:t>Services</w:t>
      </w:r>
      <w:r>
        <w:rPr>
          <w:spacing w:val="58"/>
        </w:rPr>
        <w:t xml:space="preserve"> </w:t>
      </w:r>
      <w:r>
        <w:t>has</w:t>
      </w:r>
      <w:r>
        <w:rPr>
          <w:spacing w:val="58"/>
        </w:rPr>
        <w:t xml:space="preserve"> </w:t>
      </w:r>
      <w:r>
        <w:t>also</w:t>
      </w:r>
      <w:r>
        <w:rPr>
          <w:spacing w:val="57"/>
        </w:rPr>
        <w:t xml:space="preserve"> </w:t>
      </w:r>
      <w:r>
        <w:t>decreased</w:t>
      </w:r>
      <w:r>
        <w:rPr>
          <w:spacing w:val="58"/>
        </w:rPr>
        <w:t xml:space="preserve"> </w:t>
      </w:r>
      <w:r>
        <w:t>as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direct</w:t>
      </w:r>
      <w:r>
        <w:rPr>
          <w:spacing w:val="58"/>
        </w:rPr>
        <w:t xml:space="preserve"> </w:t>
      </w:r>
      <w:r>
        <w:t>result</w:t>
      </w:r>
      <w:r>
        <w:rPr>
          <w:spacing w:val="58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national downward trend in births. The latest national statistics on birth rate have also</w:t>
      </w:r>
      <w:r>
        <w:rPr>
          <w:spacing w:val="1"/>
        </w:rPr>
        <w:t xml:space="preserve"> </w:t>
      </w:r>
      <w:r>
        <w:t>recently</w:t>
      </w:r>
      <w:r>
        <w:rPr>
          <w:spacing w:val="47"/>
        </w:rPr>
        <w:t xml:space="preserve"> </w:t>
      </w:r>
      <w:r>
        <w:t>been</w:t>
      </w:r>
      <w:r>
        <w:rPr>
          <w:spacing w:val="47"/>
        </w:rPr>
        <w:t xml:space="preserve"> </w:t>
      </w:r>
      <w:r>
        <w:t>published</w:t>
      </w:r>
      <w:r>
        <w:rPr>
          <w:spacing w:val="47"/>
        </w:rPr>
        <w:t xml:space="preserve"> </w:t>
      </w:r>
      <w:r>
        <w:t>which</w:t>
      </w:r>
      <w:r>
        <w:rPr>
          <w:spacing w:val="48"/>
        </w:rPr>
        <w:t xml:space="preserve"> </w:t>
      </w:r>
      <w:r>
        <w:t>shows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2.5%</w:t>
      </w:r>
      <w:r>
        <w:rPr>
          <w:spacing w:val="48"/>
        </w:rPr>
        <w:t xml:space="preserve"> </w:t>
      </w:r>
      <w:r>
        <w:t>decrease</w:t>
      </w:r>
      <w:r>
        <w:rPr>
          <w:spacing w:val="47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birth</w:t>
      </w:r>
      <w:r>
        <w:rPr>
          <w:spacing w:val="47"/>
        </w:rPr>
        <w:t xml:space="preserve"> </w:t>
      </w:r>
      <w:r>
        <w:t>rate</w:t>
      </w:r>
      <w:r>
        <w:rPr>
          <w:spacing w:val="47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England</w:t>
      </w:r>
      <w:r>
        <w:rPr>
          <w:spacing w:val="47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Wales in 2019 compared to 2018 and a 12.2% decr</w:t>
      </w:r>
      <w:r>
        <w:t>ease since the peak in 2012. The total</w:t>
      </w:r>
      <w:r>
        <w:rPr>
          <w:spacing w:val="1"/>
        </w:rPr>
        <w:t xml:space="preserve"> </w:t>
      </w:r>
      <w:r>
        <w:t>fertility</w:t>
      </w:r>
      <w:r>
        <w:rPr>
          <w:spacing w:val="34"/>
        </w:rPr>
        <w:t xml:space="preserve"> </w:t>
      </w:r>
      <w:r>
        <w:t>rate</w:t>
      </w:r>
      <w:r>
        <w:rPr>
          <w:spacing w:val="34"/>
        </w:rPr>
        <w:t xml:space="preserve"> </w:t>
      </w:r>
      <w:r>
        <w:t>also</w:t>
      </w:r>
      <w:r>
        <w:rPr>
          <w:spacing w:val="35"/>
        </w:rPr>
        <w:t xml:space="preserve"> </w:t>
      </w:r>
      <w:r>
        <w:t>decreased</w:t>
      </w:r>
      <w:r>
        <w:rPr>
          <w:spacing w:val="34"/>
        </w:rPr>
        <w:t xml:space="preserve"> </w:t>
      </w:r>
      <w:r>
        <w:t>from</w:t>
      </w:r>
      <w:r>
        <w:rPr>
          <w:spacing w:val="35"/>
        </w:rPr>
        <w:t xml:space="preserve"> </w:t>
      </w:r>
      <w:r>
        <w:t>1.70</w:t>
      </w:r>
      <w:r>
        <w:rPr>
          <w:spacing w:val="34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1.65</w:t>
      </w:r>
      <w:r>
        <w:rPr>
          <w:spacing w:val="34"/>
        </w:rPr>
        <w:t xml:space="preserve"> </w:t>
      </w:r>
      <w:r>
        <w:t>children</w:t>
      </w:r>
      <w:r>
        <w:rPr>
          <w:spacing w:val="35"/>
        </w:rPr>
        <w:t xml:space="preserve"> </w:t>
      </w:r>
      <w:r>
        <w:t>per</w:t>
      </w:r>
      <w:r>
        <w:rPr>
          <w:spacing w:val="34"/>
        </w:rPr>
        <w:t xml:space="preserve"> </w:t>
      </w:r>
      <w:r>
        <w:t>woman</w:t>
      </w:r>
      <w:r>
        <w:rPr>
          <w:spacing w:val="35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2019.</w:t>
      </w:r>
      <w:r>
        <w:rPr>
          <w:spacing w:val="35"/>
        </w:rPr>
        <w:t xml:space="preserve"> </w:t>
      </w:r>
      <w:r>
        <w:t>This</w:t>
      </w:r>
      <w:r>
        <w:rPr>
          <w:spacing w:val="34"/>
        </w:rPr>
        <w:t xml:space="preserve"> </w:t>
      </w:r>
      <w:r>
        <w:t>has</w:t>
      </w:r>
      <w:r>
        <w:rPr>
          <w:spacing w:val="35"/>
        </w:rPr>
        <w:t xml:space="preserve"> </w:t>
      </w:r>
      <w:r>
        <w:t>only</w:t>
      </w:r>
      <w:r>
        <w:rPr>
          <w:spacing w:val="-65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lower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1977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 years 2000</w:t>
      </w:r>
      <w:r>
        <w:rPr>
          <w:spacing w:val="-2"/>
        </w:rPr>
        <w:t xml:space="preserve"> </w:t>
      </w:r>
      <w:r>
        <w:t>-2002.</w:t>
      </w:r>
    </w:p>
    <w:p w14:paraId="5A001538" w14:textId="77777777" w:rsidR="00A815F9" w:rsidRDefault="00A815F9">
      <w:pPr>
        <w:pStyle w:val="BodyText"/>
        <w:spacing w:before="7"/>
        <w:rPr>
          <w:sz w:val="27"/>
        </w:rPr>
      </w:pPr>
    </w:p>
    <w:p w14:paraId="503AE5DA" w14:textId="77777777" w:rsidR="00A815F9" w:rsidRDefault="00C15677">
      <w:pPr>
        <w:pStyle w:val="BodyText"/>
        <w:spacing w:line="276" w:lineRule="auto"/>
        <w:ind w:left="242" w:right="251"/>
        <w:jc w:val="both"/>
      </w:pPr>
      <w:r>
        <w:t>Despite efforts to increase activity including a communications campaign to promote WHT</w:t>
      </w:r>
      <w:r>
        <w:rPr>
          <w:spacing w:val="1"/>
        </w:rPr>
        <w:t xml:space="preserve"> </w:t>
      </w:r>
      <w:r>
        <w:t>Maternity Services, the organisation has been unable to increase activity to the contracted</w:t>
      </w:r>
      <w:r>
        <w:rPr>
          <w:spacing w:val="1"/>
        </w:rPr>
        <w:t xml:space="preserve"> </w:t>
      </w:r>
      <w:r>
        <w:t>levels. This resulted in WHT delivering 3659 births in 2019/20 against a con</w:t>
      </w:r>
      <w:r>
        <w:t>tract of 4200</w:t>
      </w:r>
      <w:r>
        <w:rPr>
          <w:spacing w:val="1"/>
        </w:rPr>
        <w:t xml:space="preserve"> </w:t>
      </w:r>
      <w:r>
        <w:t>births, with budgeted posts held vacant to off-set the financial impact of the reduced activity</w:t>
      </w:r>
      <w:r>
        <w:rPr>
          <w:spacing w:val="1"/>
        </w:rPr>
        <w:t xml:space="preserve"> </w:t>
      </w:r>
      <w:r>
        <w:t>(income</w:t>
      </w:r>
      <w:r>
        <w:rPr>
          <w:spacing w:val="-1"/>
        </w:rPr>
        <w:t xml:space="preserve"> </w:t>
      </w:r>
      <w:r>
        <w:t>loss).</w:t>
      </w:r>
    </w:p>
    <w:p w14:paraId="7E90B43C" w14:textId="77777777" w:rsidR="00A815F9" w:rsidRDefault="00A815F9">
      <w:pPr>
        <w:pStyle w:val="BodyText"/>
      </w:pPr>
    </w:p>
    <w:p w14:paraId="105F4C0C" w14:textId="77777777" w:rsidR="00A815F9" w:rsidRDefault="00C15677">
      <w:pPr>
        <w:ind w:left="242"/>
        <w:rPr>
          <w:b/>
          <w:sz w:val="24"/>
        </w:rPr>
      </w:pPr>
      <w:r>
        <w:rPr>
          <w:b/>
          <w:sz w:val="24"/>
        </w:rPr>
        <w:t>Birth-Rate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Plus</w:t>
      </w:r>
    </w:p>
    <w:p w14:paraId="32F531B7" w14:textId="77777777" w:rsidR="00A815F9" w:rsidRDefault="00A815F9">
      <w:pPr>
        <w:pStyle w:val="BodyText"/>
        <w:rPr>
          <w:b/>
        </w:rPr>
      </w:pPr>
    </w:p>
    <w:p w14:paraId="03810CA8" w14:textId="77777777" w:rsidR="00A815F9" w:rsidRDefault="00C15677">
      <w:pPr>
        <w:pStyle w:val="BodyText"/>
        <w:spacing w:line="276" w:lineRule="auto"/>
        <w:ind w:left="242" w:right="111"/>
        <w:jc w:val="both"/>
      </w:pPr>
      <w:r>
        <w:t>Birthrate</w:t>
      </w:r>
      <w:r>
        <w:rPr>
          <w:spacing w:val="1"/>
        </w:rPr>
        <w:t xml:space="preserve"> </w:t>
      </w:r>
      <w:r>
        <w:t>Plus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nationally</w:t>
      </w:r>
      <w:r>
        <w:rPr>
          <w:spacing w:val="1"/>
        </w:rPr>
        <w:t xml:space="preserve"> </w:t>
      </w:r>
      <w:r>
        <w:t>recognised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workforce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strategic</w:t>
      </w:r>
      <w:r>
        <w:rPr>
          <w:spacing w:val="-64"/>
        </w:rPr>
        <w:t xml:space="preserve"> </w:t>
      </w:r>
      <w:r>
        <w:t>decision-making that has been in use in many UK maternity units for a significant number of</w:t>
      </w:r>
      <w:r>
        <w:rPr>
          <w:spacing w:val="1"/>
        </w:rPr>
        <w:t xml:space="preserve"> </w:t>
      </w:r>
      <w:r>
        <w:t>years.</w:t>
      </w:r>
    </w:p>
    <w:p w14:paraId="08CF2DF9" w14:textId="77777777" w:rsidR="00A815F9" w:rsidRDefault="00A815F9">
      <w:pPr>
        <w:pStyle w:val="BodyText"/>
        <w:spacing w:before="4"/>
        <w:rPr>
          <w:sz w:val="27"/>
        </w:rPr>
      </w:pPr>
    </w:p>
    <w:p w14:paraId="0F2371FE" w14:textId="77777777" w:rsidR="00A815F9" w:rsidRDefault="00C15677">
      <w:pPr>
        <w:pStyle w:val="BodyText"/>
        <w:spacing w:before="1" w:line="276" w:lineRule="auto"/>
        <w:ind w:left="242" w:right="252"/>
        <w:jc w:val="both"/>
      </w:pPr>
      <w:r>
        <w:t>It is based upon an understanding of the total midwifery time required to care for women and</w:t>
      </w:r>
      <w:r>
        <w:rPr>
          <w:spacing w:val="-6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one-to-one</w:t>
      </w:r>
      <w:r>
        <w:rPr>
          <w:spacing w:val="1"/>
        </w:rPr>
        <w:t xml:space="preserve"> </w:t>
      </w:r>
      <w:r>
        <w:t>midwifery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th</w:t>
      </w:r>
      <w:r>
        <w:t>roughout</w:t>
      </w:r>
      <w:r>
        <w:rPr>
          <w:spacing w:val="1"/>
        </w:rPr>
        <w:t xml:space="preserve"> </w:t>
      </w:r>
      <w:r>
        <w:t>established</w:t>
      </w:r>
      <w:r>
        <w:rPr>
          <w:spacing w:val="-64"/>
        </w:rPr>
        <w:t xml:space="preserve"> </w:t>
      </w:r>
      <w:r>
        <w:t>labour. The principles underpinning the Birthrate Plus methodology are consistent with the</w:t>
      </w:r>
      <w:r>
        <w:rPr>
          <w:spacing w:val="1"/>
        </w:rPr>
        <w:t xml:space="preserve"> </w:t>
      </w:r>
      <w:r>
        <w:t>recommendations in the NICE safe staffing guideline for midwives in maternity settings, and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endorsed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Royal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Midwives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Royal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Obstetricians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Gynaecologists.</w:t>
      </w:r>
    </w:p>
    <w:p w14:paraId="5DD8CA27" w14:textId="77777777" w:rsidR="00A815F9" w:rsidRDefault="00A815F9">
      <w:pPr>
        <w:pStyle w:val="BodyText"/>
        <w:spacing w:before="7"/>
        <w:rPr>
          <w:sz w:val="27"/>
        </w:rPr>
      </w:pPr>
    </w:p>
    <w:p w14:paraId="60D032CD" w14:textId="77777777" w:rsidR="00A815F9" w:rsidRDefault="00C15677">
      <w:pPr>
        <w:pStyle w:val="BodyText"/>
        <w:spacing w:line="276" w:lineRule="auto"/>
        <w:ind w:left="242" w:right="109"/>
        <w:jc w:val="both"/>
      </w:pPr>
      <w:r>
        <w:t>Birthrate Plus caters for various models of providin</w:t>
      </w:r>
      <w:r>
        <w:t>g care, such as traditional, community-</w:t>
      </w:r>
      <w:r>
        <w:rPr>
          <w:spacing w:val="1"/>
        </w:rPr>
        <w:t xml:space="preserve"> </w:t>
      </w:r>
      <w:r>
        <w:t>based teams and caseload working.</w:t>
      </w:r>
      <w:r>
        <w:rPr>
          <w:spacing w:val="66"/>
        </w:rPr>
        <w:t xml:space="preserve"> </w:t>
      </w:r>
      <w:r>
        <w:t>It is sensitive to local factors such as demographics of</w:t>
      </w:r>
      <w:r>
        <w:rPr>
          <w:spacing w:val="1"/>
        </w:rPr>
        <w:t xml:space="preserve"> </w:t>
      </w:r>
      <w:r>
        <w:t>the population; socio-economic needs; rurality issues; complexity of associated neo-natal</w:t>
      </w:r>
      <w:r>
        <w:rPr>
          <w:spacing w:val="1"/>
        </w:rPr>
        <w:t xml:space="preserve"> </w:t>
      </w:r>
      <w:r>
        <w:t>services, etc.</w:t>
      </w:r>
      <w:r>
        <w:rPr>
          <w:spacing w:val="1"/>
        </w:rPr>
        <w:t xml:space="preserve"> </w:t>
      </w:r>
      <w:r>
        <w:t>The methodology rema</w:t>
      </w:r>
      <w:r>
        <w:t>ins responsive to changes in government policies on</w:t>
      </w:r>
      <w:r>
        <w:rPr>
          <w:spacing w:val="1"/>
        </w:rPr>
        <w:t xml:space="preserve"> </w:t>
      </w:r>
      <w:r>
        <w:t>maternity services and clinical practices. Any maternity unit and service must be able to</w:t>
      </w:r>
      <w:r>
        <w:rPr>
          <w:spacing w:val="1"/>
        </w:rPr>
        <w:t xml:space="preserve"> </w:t>
      </w:r>
      <w:r>
        <w:t>assess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staffing</w:t>
      </w:r>
      <w:r>
        <w:rPr>
          <w:spacing w:val="-1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tried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tested</w:t>
      </w:r>
      <w:r>
        <w:rPr>
          <w:spacing w:val="-1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workforce</w:t>
      </w:r>
      <w:r>
        <w:rPr>
          <w:spacing w:val="-2"/>
        </w:rPr>
        <w:t xml:space="preserve"> </w:t>
      </w:r>
      <w:r>
        <w:t>planning.</w:t>
      </w:r>
      <w:r>
        <w:rPr>
          <w:spacing w:val="65"/>
        </w:rPr>
        <w:t xml:space="preserve"> </w:t>
      </w:r>
      <w:r>
        <w:t>Birthrate</w:t>
      </w:r>
      <w:r>
        <w:rPr>
          <w:spacing w:val="-1"/>
        </w:rPr>
        <w:t xml:space="preserve"> </w:t>
      </w:r>
      <w:r>
        <w:t>Plus</w:t>
      </w:r>
    </w:p>
    <w:p w14:paraId="2E39CD3F" w14:textId="77777777" w:rsidR="00A815F9" w:rsidRDefault="00A815F9">
      <w:pPr>
        <w:spacing w:line="276" w:lineRule="auto"/>
        <w:jc w:val="both"/>
        <w:sectPr w:rsidR="00A815F9">
          <w:pgSz w:w="11900" w:h="16840"/>
          <w:pgMar w:top="1460" w:right="760" w:bottom="1840" w:left="780" w:header="508" w:footer="1658" w:gutter="0"/>
          <w:cols w:space="720"/>
        </w:sectPr>
      </w:pPr>
    </w:p>
    <w:p w14:paraId="7A83BD81" w14:textId="77777777" w:rsidR="00A815F9" w:rsidRDefault="00C15677">
      <w:pPr>
        <w:pStyle w:val="BodyText"/>
        <w:spacing w:before="82" w:line="276" w:lineRule="auto"/>
        <w:ind w:left="242" w:right="111"/>
        <w:jc w:val="both"/>
      </w:pPr>
      <w:r>
        <w:lastRenderedPageBreak/>
        <w:t>is the most widely used system for classifying women and babies according to their needs and</w:t>
      </w:r>
      <w:r>
        <w:rPr>
          <w:spacing w:val="-65"/>
        </w:rPr>
        <w:t xml:space="preserve"> </w:t>
      </w:r>
      <w:r>
        <w:t>utilises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outcome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calculate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midwives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intrapartum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postpartum</w:t>
      </w:r>
      <w:r>
        <w:rPr>
          <w:spacing w:val="-1"/>
        </w:rPr>
        <w:t xml:space="preserve"> </w:t>
      </w:r>
      <w:r>
        <w:t>care.</w:t>
      </w:r>
    </w:p>
    <w:p w14:paraId="2B09F2FA" w14:textId="77777777" w:rsidR="00A815F9" w:rsidRDefault="00A815F9">
      <w:pPr>
        <w:pStyle w:val="BodyText"/>
        <w:spacing w:before="4"/>
        <w:rPr>
          <w:sz w:val="27"/>
        </w:rPr>
      </w:pPr>
    </w:p>
    <w:p w14:paraId="37BB3710" w14:textId="77777777" w:rsidR="00A815F9" w:rsidRDefault="00C15677">
      <w:pPr>
        <w:pStyle w:val="BodyText"/>
        <w:spacing w:line="276" w:lineRule="auto"/>
        <w:ind w:left="242" w:right="251"/>
        <w:jc w:val="both"/>
      </w:pPr>
      <w:r>
        <w:t>The maternity unit had a staffing review using the nationally accredited Birthrate Plus tool in</w:t>
      </w:r>
      <w:r>
        <w:rPr>
          <w:spacing w:val="1"/>
        </w:rPr>
        <w:t xml:space="preserve"> </w:t>
      </w:r>
      <w:r>
        <w:t>2017 which was set against a contracted 4200 births. The recommendations of this review</w:t>
      </w:r>
      <w:r>
        <w:rPr>
          <w:spacing w:val="1"/>
        </w:rPr>
        <w:t xml:space="preserve"> </w:t>
      </w:r>
      <w:r>
        <w:t>were</w:t>
      </w:r>
      <w:r>
        <w:rPr>
          <w:spacing w:val="33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implemented;</w:t>
      </w:r>
      <w:r>
        <w:rPr>
          <w:spacing w:val="33"/>
        </w:rPr>
        <w:t xml:space="preserve"> </w:t>
      </w:r>
      <w:r>
        <w:t>however</w:t>
      </w:r>
      <w:r>
        <w:rPr>
          <w:spacing w:val="33"/>
        </w:rPr>
        <w:t xml:space="preserve"> </w:t>
      </w:r>
      <w:r>
        <w:t>staffing</w:t>
      </w:r>
      <w:r>
        <w:rPr>
          <w:spacing w:val="33"/>
        </w:rPr>
        <w:t xml:space="preserve"> </w:t>
      </w:r>
      <w:r>
        <w:t>was</w:t>
      </w:r>
      <w:r>
        <w:rPr>
          <w:spacing w:val="33"/>
        </w:rPr>
        <w:t xml:space="preserve"> </w:t>
      </w:r>
      <w:r>
        <w:t>maintained</w:t>
      </w:r>
      <w:r>
        <w:rPr>
          <w:spacing w:val="33"/>
        </w:rPr>
        <w:t xml:space="preserve"> </w:t>
      </w:r>
      <w:r>
        <w:t>at</w:t>
      </w:r>
      <w:r>
        <w:rPr>
          <w:spacing w:val="33"/>
        </w:rPr>
        <w:t xml:space="preserve"> </w:t>
      </w:r>
      <w:r>
        <w:t>levels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provi</w:t>
      </w:r>
      <w:r>
        <w:t>de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midwife</w:t>
      </w:r>
      <w:r>
        <w:rPr>
          <w:spacing w:val="33"/>
        </w:rPr>
        <w:t xml:space="preserve"> </w:t>
      </w:r>
      <w:r>
        <w:t>to</w:t>
      </w:r>
      <w:r>
        <w:rPr>
          <w:spacing w:val="-65"/>
        </w:rPr>
        <w:t xml:space="preserve"> </w:t>
      </w:r>
      <w:r>
        <w:t>birth</w:t>
      </w:r>
      <w:r>
        <w:rPr>
          <w:spacing w:val="-2"/>
        </w:rPr>
        <w:t xml:space="preserve"> </w:t>
      </w:r>
      <w:r>
        <w:t>ratio of</w:t>
      </w:r>
      <w:r>
        <w:rPr>
          <w:spacing w:val="-1"/>
        </w:rPr>
        <w:t xml:space="preserve"> </w:t>
      </w:r>
      <w:r>
        <w:t>1:28.</w:t>
      </w:r>
    </w:p>
    <w:p w14:paraId="243C3D47" w14:textId="77777777" w:rsidR="00A815F9" w:rsidRDefault="00A815F9">
      <w:pPr>
        <w:pStyle w:val="BodyText"/>
        <w:spacing w:before="9"/>
        <w:rPr>
          <w:sz w:val="27"/>
        </w:rPr>
      </w:pPr>
    </w:p>
    <w:p w14:paraId="360785D0" w14:textId="77777777" w:rsidR="00A815F9" w:rsidRDefault="00C15677">
      <w:pPr>
        <w:pStyle w:val="BodyText"/>
        <w:spacing w:line="276" w:lineRule="auto"/>
        <w:ind w:left="242" w:right="251"/>
        <w:jc w:val="both"/>
      </w:pPr>
      <w:r>
        <w:t>The Maternity Service is required to have a 3 yearly establishment review using the Birthrate</w:t>
      </w:r>
      <w:r>
        <w:rPr>
          <w:spacing w:val="-64"/>
        </w:rPr>
        <w:t xml:space="preserve"> </w:t>
      </w:r>
      <w:r>
        <w:t>Plus tool methodology.</w:t>
      </w:r>
      <w:r>
        <w:rPr>
          <w:spacing w:val="1"/>
        </w:rPr>
        <w:t xml:space="preserve"> </w:t>
      </w:r>
      <w:r>
        <w:t>A further Birthrate Plus review was undertaken in 2020 against the</w:t>
      </w:r>
      <w:r>
        <w:rPr>
          <w:spacing w:val="1"/>
        </w:rPr>
        <w:t xml:space="preserve"> </w:t>
      </w:r>
      <w:r>
        <w:t>reduced</w:t>
      </w:r>
      <w:r>
        <w:rPr>
          <w:spacing w:val="-1"/>
        </w:rPr>
        <w:t xml:space="preserve"> </w:t>
      </w:r>
      <w:r>
        <w:t>contracted activity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3790</w:t>
      </w:r>
      <w:r>
        <w:rPr>
          <w:spacing w:val="-1"/>
        </w:rPr>
        <w:t xml:space="preserve"> </w:t>
      </w:r>
      <w:r>
        <w:t>births.</w:t>
      </w:r>
    </w:p>
    <w:p w14:paraId="59A55F2B" w14:textId="77777777" w:rsidR="00A815F9" w:rsidRDefault="00A815F9">
      <w:pPr>
        <w:pStyle w:val="BodyText"/>
        <w:spacing w:before="1"/>
      </w:pPr>
    </w:p>
    <w:p w14:paraId="3840CFF6" w14:textId="77777777" w:rsidR="00A815F9" w:rsidRDefault="00C15677">
      <w:pPr>
        <w:pStyle w:val="BodyText"/>
        <w:spacing w:line="276" w:lineRule="auto"/>
        <w:ind w:left="242" w:right="252"/>
        <w:jc w:val="both"/>
      </w:pPr>
      <w:r>
        <w:t>The contract for births has been set at 4200 in the contracting rounds since 2016.</w:t>
      </w:r>
      <w:r>
        <w:rPr>
          <w:spacing w:val="1"/>
        </w:rPr>
        <w:t xml:space="preserve"> </w:t>
      </w:r>
      <w:r>
        <w:t>However,</w:t>
      </w:r>
      <w:r>
        <w:rPr>
          <w:spacing w:val="-64"/>
        </w:rPr>
        <w:t xml:space="preserve"> </w:t>
      </w:r>
      <w:r>
        <w:t>WHT has not achieved this level of activity for some years. The reduction in activity has been</w:t>
      </w:r>
      <w:r>
        <w:rPr>
          <w:spacing w:val="-64"/>
        </w:rPr>
        <w:t xml:space="preserve"> </w:t>
      </w:r>
      <w:r>
        <w:t>mitigated by the Maternity Service through operating an open and closed model on ward 25</w:t>
      </w:r>
      <w:r>
        <w:rPr>
          <w:spacing w:val="1"/>
        </w:rPr>
        <w:t xml:space="preserve"> </w:t>
      </w:r>
      <w:r>
        <w:t>(Ward</w:t>
      </w:r>
      <w:r>
        <w:rPr>
          <w:spacing w:val="-1"/>
        </w:rPr>
        <w:t xml:space="preserve"> </w:t>
      </w:r>
      <w:r>
        <w:t>Closures),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significantly reduced staffing</w:t>
      </w:r>
      <w:r>
        <w:rPr>
          <w:spacing w:val="-1"/>
        </w:rPr>
        <w:t xml:space="preserve"> </w:t>
      </w:r>
      <w:r>
        <w:t>level.</w:t>
      </w:r>
    </w:p>
    <w:p w14:paraId="2976D3F4" w14:textId="77777777" w:rsidR="00A815F9" w:rsidRDefault="00A815F9">
      <w:pPr>
        <w:pStyle w:val="BodyText"/>
        <w:rPr>
          <w:sz w:val="26"/>
        </w:rPr>
      </w:pPr>
    </w:p>
    <w:p w14:paraId="4EAE0B56" w14:textId="77777777" w:rsidR="00A815F9" w:rsidRDefault="00C15677">
      <w:pPr>
        <w:spacing w:before="174"/>
        <w:ind w:left="242"/>
        <w:jc w:val="both"/>
        <w:rPr>
          <w:b/>
          <w:sz w:val="24"/>
        </w:rPr>
      </w:pPr>
      <w:r>
        <w:rPr>
          <w:b/>
          <w:sz w:val="24"/>
        </w:rPr>
        <w:t>Birthrate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Plus®:</w:t>
      </w:r>
    </w:p>
    <w:p w14:paraId="05F5B7F7" w14:textId="77777777" w:rsidR="00A815F9" w:rsidRDefault="00A815F9">
      <w:pPr>
        <w:pStyle w:val="BodyText"/>
        <w:rPr>
          <w:b/>
        </w:rPr>
      </w:pPr>
    </w:p>
    <w:p w14:paraId="3E9F2A6A" w14:textId="77777777" w:rsidR="00A815F9" w:rsidRDefault="00C15677">
      <w:pPr>
        <w:pStyle w:val="BodyText"/>
        <w:spacing w:line="278" w:lineRule="auto"/>
        <w:ind w:left="242" w:right="252"/>
        <w:jc w:val="both"/>
      </w:pPr>
      <w:r>
        <w:t>The maternity unit has had a staffing review using the nationally accredited tool, Birth rate</w:t>
      </w:r>
      <w:r>
        <w:rPr>
          <w:spacing w:val="1"/>
        </w:rPr>
        <w:t xml:space="preserve"> </w:t>
      </w:r>
      <w:r>
        <w:t>plus, this is also part of the national recommendation in the Ockenden report (2020) and the</w:t>
      </w:r>
      <w:r>
        <w:rPr>
          <w:spacing w:val="1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Transformation Programme (2016).</w:t>
      </w:r>
    </w:p>
    <w:p w14:paraId="7B2AFA5F" w14:textId="77777777" w:rsidR="00A815F9" w:rsidRDefault="00C15677">
      <w:pPr>
        <w:pStyle w:val="BodyText"/>
        <w:spacing w:before="192" w:line="276" w:lineRule="auto"/>
        <w:ind w:left="242" w:right="252"/>
        <w:jc w:val="both"/>
      </w:pPr>
      <w:r>
        <w:t>The Birth</w:t>
      </w:r>
      <w:r>
        <w:t>rate Plus report supports a minimal reduction in the number of Midwives (from</w:t>
      </w:r>
      <w:r>
        <w:rPr>
          <w:spacing w:val="1"/>
        </w:rPr>
        <w:t xml:space="preserve"> </w:t>
      </w:r>
      <w:r>
        <w:t>current budgeted 149.52 wte for 4,200 births to 145.45 for 3790 births) despite the variance</w:t>
      </w:r>
      <w:r>
        <w:rPr>
          <w:spacing w:val="1"/>
        </w:rPr>
        <w:t xml:space="preserve"> </w:t>
      </w:r>
      <w:r>
        <w:t>of the contract of 500 births. Birthrate Plus takes into account a broad range of fac</w:t>
      </w:r>
      <w:r>
        <w:t>tors</w:t>
      </w:r>
      <w:r>
        <w:rPr>
          <w:spacing w:val="1"/>
        </w:rPr>
        <w:t xml:space="preserve"> </w:t>
      </w:r>
      <w:r>
        <w:t>including number of births, acuity, activity and the complexity of our population. Walsall is in</w:t>
      </w:r>
      <w:r>
        <w:rPr>
          <w:spacing w:val="1"/>
        </w:rPr>
        <w:t xml:space="preserve"> </w:t>
      </w:r>
      <w:r>
        <w:t>the 10</w:t>
      </w:r>
      <w:r>
        <w:rPr>
          <w:vertAlign w:val="superscript"/>
        </w:rPr>
        <w:t>th</w:t>
      </w:r>
      <w:r>
        <w:t xml:space="preserve"> most deprived districts in the country and 80% of our births are in the moderate to</w:t>
      </w:r>
      <w:r>
        <w:rPr>
          <w:spacing w:val="1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risk categories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the national</w:t>
      </w:r>
      <w:r>
        <w:rPr>
          <w:spacing w:val="-2"/>
        </w:rPr>
        <w:t xml:space="preserve"> </w:t>
      </w:r>
      <w:r>
        <w:t>averag</w:t>
      </w:r>
      <w:r>
        <w:t>e.</w:t>
      </w:r>
    </w:p>
    <w:p w14:paraId="3AD414DC" w14:textId="77777777" w:rsidR="00A815F9" w:rsidRDefault="00C15677">
      <w:pPr>
        <w:pStyle w:val="BodyText"/>
        <w:spacing w:before="203" w:line="276" w:lineRule="auto"/>
        <w:ind w:left="242" w:right="251"/>
        <w:jc w:val="both"/>
      </w:pPr>
      <w:r>
        <w:t>To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Maternity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fully</w:t>
      </w:r>
      <w:r>
        <w:rPr>
          <w:spacing w:val="1"/>
        </w:rPr>
        <w:t xml:space="preserve"> </w:t>
      </w:r>
      <w:r>
        <w:t>implement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maternity</w:t>
      </w:r>
      <w:r>
        <w:rPr>
          <w:spacing w:val="1"/>
        </w:rPr>
        <w:t xml:space="preserve"> </w:t>
      </w:r>
      <w:r>
        <w:t>transformation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innovation</w:t>
      </w:r>
      <w:r>
        <w:rPr>
          <w:spacing w:val="1"/>
        </w:rPr>
        <w:t xml:space="preserve"> </w:t>
      </w:r>
      <w:r>
        <w:t>plans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similarly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implemented</w:t>
      </w:r>
      <w:r>
        <w:rPr>
          <w:spacing w:val="6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recommendations of either the 2017 or 2020 Birthrate Plus reviews. The respective risks in</w:t>
      </w:r>
      <w:r>
        <w:rPr>
          <w:spacing w:val="1"/>
        </w:rPr>
        <w:t xml:space="preserve"> </w:t>
      </w:r>
      <w:r>
        <w:t>relation to lack of compliance with Birthrate Plus can be found on the Divisional risk register,</w:t>
      </w:r>
      <w:r>
        <w:rPr>
          <w:spacing w:val="1"/>
        </w:rPr>
        <w:t xml:space="preserve"> </w:t>
      </w:r>
      <w:r>
        <w:t>(risk</w:t>
      </w:r>
      <w:r>
        <w:rPr>
          <w:spacing w:val="-1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2245,</w:t>
      </w:r>
      <w:r>
        <w:rPr>
          <w:spacing w:val="-1"/>
        </w:rPr>
        <w:t xml:space="preserve"> </w:t>
      </w:r>
      <w:r>
        <w:t>2257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132).</w:t>
      </w:r>
    </w:p>
    <w:p w14:paraId="7531099F" w14:textId="77777777" w:rsidR="00A815F9" w:rsidRDefault="00C15677">
      <w:pPr>
        <w:pStyle w:val="BodyText"/>
        <w:spacing w:before="198" w:line="276" w:lineRule="auto"/>
        <w:ind w:left="242" w:right="251"/>
        <w:jc w:val="both"/>
      </w:pPr>
      <w:r>
        <w:t xml:space="preserve">The Maternity service is able to </w:t>
      </w:r>
      <w:r>
        <w:t>fully implement Birth-rate Plus within its current staffing</w:t>
      </w:r>
      <w:r>
        <w:rPr>
          <w:spacing w:val="1"/>
        </w:rPr>
        <w:t xml:space="preserve"> </w:t>
      </w:r>
      <w:r>
        <w:t>budget (the budget formed to support higher numbers of</w:t>
      </w:r>
      <w:r>
        <w:rPr>
          <w:spacing w:val="1"/>
        </w:rPr>
        <w:t xml:space="preserve"> </w:t>
      </w:r>
      <w:r>
        <w:t>4200 deliveries) but has been</w:t>
      </w:r>
      <w:r>
        <w:rPr>
          <w:spacing w:val="1"/>
        </w:rPr>
        <w:t xml:space="preserve"> </w:t>
      </w:r>
      <w:r>
        <w:t>holding posts vacant owing to the reduced deliveries compared to plan on a non-recurrent</w:t>
      </w:r>
      <w:r>
        <w:rPr>
          <w:spacing w:val="1"/>
        </w:rPr>
        <w:t xml:space="preserve"> </w:t>
      </w:r>
      <w:r>
        <w:t>basis.</w:t>
      </w:r>
      <w:r>
        <w:rPr>
          <w:spacing w:val="66"/>
        </w:rPr>
        <w:t xml:space="preserve"> </w:t>
      </w:r>
      <w:r>
        <w:t>The current sta</w:t>
      </w:r>
      <w:r>
        <w:t>ffing model for the Maternity Service provides reduced resilience to</w:t>
      </w:r>
      <w:r>
        <w:rPr>
          <w:spacing w:val="1"/>
        </w:rPr>
        <w:t xml:space="preserve"> </w:t>
      </w:r>
      <w:r>
        <w:t>deal</w:t>
      </w:r>
      <w:r>
        <w:rPr>
          <w:spacing w:val="33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periods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peaks</w:t>
      </w:r>
      <w:r>
        <w:rPr>
          <w:spacing w:val="33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activity</w:t>
      </w:r>
      <w:r>
        <w:rPr>
          <w:spacing w:val="33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result</w:t>
      </w:r>
      <w:r>
        <w:rPr>
          <w:spacing w:val="32"/>
        </w:rPr>
        <w:t xml:space="preserve"> </w:t>
      </w:r>
      <w:r>
        <w:t>impacts</w:t>
      </w:r>
      <w:r>
        <w:rPr>
          <w:spacing w:val="34"/>
        </w:rPr>
        <w:t xml:space="preserve"> </w:t>
      </w:r>
      <w:r>
        <w:t>adversely</w:t>
      </w:r>
      <w:r>
        <w:rPr>
          <w:spacing w:val="33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t>staffing</w:t>
      </w:r>
      <w:r>
        <w:rPr>
          <w:spacing w:val="33"/>
        </w:rPr>
        <w:t xml:space="preserve"> </w:t>
      </w:r>
      <w:r>
        <w:t>levels</w:t>
      </w:r>
    </w:p>
    <w:p w14:paraId="754B0076" w14:textId="77777777" w:rsidR="00A815F9" w:rsidRDefault="00A815F9">
      <w:pPr>
        <w:spacing w:line="276" w:lineRule="auto"/>
        <w:jc w:val="both"/>
        <w:sectPr w:rsidR="00A815F9">
          <w:pgSz w:w="11900" w:h="16840"/>
          <w:pgMar w:top="1460" w:right="760" w:bottom="1840" w:left="780" w:header="523" w:footer="1700" w:gutter="0"/>
          <w:cols w:space="720"/>
        </w:sectPr>
      </w:pPr>
    </w:p>
    <w:p w14:paraId="595D97B1" w14:textId="77777777" w:rsidR="00A815F9" w:rsidRDefault="00C15677">
      <w:pPr>
        <w:pStyle w:val="BodyText"/>
        <w:spacing w:before="82" w:line="276" w:lineRule="auto"/>
        <w:ind w:left="242" w:right="252"/>
        <w:jc w:val="both"/>
      </w:pPr>
      <w:r>
        <w:lastRenderedPageBreak/>
        <w:t>when there are absences e.g. maternity leave, long-term sickness or during periods of high</w:t>
      </w:r>
      <w:r>
        <w:rPr>
          <w:spacing w:val="1"/>
        </w:rPr>
        <w:t xml:space="preserve"> </w:t>
      </w:r>
      <w:r>
        <w:t>levels of activity/acuity. There has been increased use of the staffing escalation policy which</w:t>
      </w:r>
      <w:r>
        <w:rPr>
          <w:spacing w:val="1"/>
        </w:rPr>
        <w:t xml:space="preserve"> </w:t>
      </w:r>
      <w:r>
        <w:t>leads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Specialist</w:t>
      </w:r>
      <w:r>
        <w:rPr>
          <w:spacing w:val="1"/>
        </w:rPr>
        <w:t xml:space="preserve"> </w:t>
      </w:r>
      <w:r>
        <w:t>Midwives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Midwife</w:t>
      </w:r>
      <w:r>
        <w:rPr>
          <w:spacing w:val="1"/>
        </w:rPr>
        <w:t xml:space="preserve"> </w:t>
      </w:r>
      <w:r>
        <w:t>Managers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pulled</w:t>
      </w:r>
      <w:r>
        <w:rPr>
          <w:spacing w:val="1"/>
        </w:rPr>
        <w:t xml:space="preserve"> </w:t>
      </w:r>
      <w:r>
        <w:t>away</w:t>
      </w:r>
      <w:r>
        <w:rPr>
          <w:spacing w:val="1"/>
        </w:rPr>
        <w:t xml:space="preserve"> </w:t>
      </w:r>
      <w:r>
        <w:t>f</w:t>
      </w:r>
      <w:r>
        <w:t>rom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improvement to support day to day activity.</w:t>
      </w:r>
      <w:r>
        <w:rPr>
          <w:spacing w:val="1"/>
        </w:rPr>
        <w:t xml:space="preserve"> </w:t>
      </w:r>
      <w:r>
        <w:t>Whilst this is an agreed escalation as part of our</w:t>
      </w:r>
      <w:r>
        <w:rPr>
          <w:spacing w:val="-64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continuity plans,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occurring</w:t>
      </w:r>
      <w:r>
        <w:rPr>
          <w:spacing w:val="-1"/>
        </w:rPr>
        <w:t xml:space="preserve"> </w:t>
      </w:r>
      <w:r>
        <w:t>too</w:t>
      </w:r>
      <w:r>
        <w:rPr>
          <w:spacing w:val="-1"/>
        </w:rPr>
        <w:t xml:space="preserve"> </w:t>
      </w:r>
      <w:r>
        <w:t>frequently.</w:t>
      </w:r>
    </w:p>
    <w:p w14:paraId="76913FA2" w14:textId="77777777" w:rsidR="00A815F9" w:rsidRDefault="00C15677">
      <w:pPr>
        <w:pStyle w:val="BodyText"/>
        <w:spacing w:before="199" w:line="276" w:lineRule="auto"/>
        <w:ind w:left="242" w:right="252"/>
        <w:jc w:val="both"/>
      </w:pPr>
      <w:r>
        <w:t>The recruitment to all substantive posts will ensure staffing is in line with our curren</w:t>
      </w:r>
      <w:r>
        <w:t>t acuity</w:t>
      </w:r>
      <w:r>
        <w:rPr>
          <w:spacing w:val="1"/>
        </w:rPr>
        <w:t xml:space="preserve"> </w:t>
      </w:r>
      <w:r>
        <w:t>and activity leading to improvements in the safety and care of mothers and babies receiving</w:t>
      </w:r>
      <w:r>
        <w:rPr>
          <w:spacing w:val="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Walsall Healthcare</w:t>
      </w:r>
      <w:r>
        <w:rPr>
          <w:spacing w:val="-1"/>
        </w:rPr>
        <w:t xml:space="preserve"> </w:t>
      </w:r>
      <w:r>
        <w:t>Trust.</w:t>
      </w:r>
    </w:p>
    <w:p w14:paraId="3D431DFE" w14:textId="77777777" w:rsidR="00A815F9" w:rsidRDefault="00C15677">
      <w:pPr>
        <w:numPr>
          <w:ilvl w:val="0"/>
          <w:numId w:val="4"/>
        </w:numPr>
        <w:tabs>
          <w:tab w:val="left" w:pos="809"/>
          <w:tab w:val="left" w:pos="810"/>
        </w:tabs>
        <w:spacing w:before="199"/>
        <w:rPr>
          <w:b/>
          <w:sz w:val="24"/>
        </w:rPr>
      </w:pPr>
      <w:r>
        <w:rPr>
          <w:b/>
          <w:sz w:val="24"/>
        </w:rPr>
        <w:t>PROPOSAL</w:t>
      </w:r>
    </w:p>
    <w:p w14:paraId="52E261BA" w14:textId="77777777" w:rsidR="00A815F9" w:rsidRDefault="00A815F9">
      <w:pPr>
        <w:pStyle w:val="BodyText"/>
        <w:rPr>
          <w:b/>
        </w:rPr>
      </w:pPr>
    </w:p>
    <w:p w14:paraId="51CC0F36" w14:textId="77777777" w:rsidR="00A815F9" w:rsidRDefault="00C15677">
      <w:pPr>
        <w:pStyle w:val="BodyText"/>
        <w:spacing w:before="1" w:line="242" w:lineRule="auto"/>
        <w:ind w:left="242" w:right="249"/>
        <w:jc w:val="both"/>
      </w:pPr>
      <w:r>
        <w:t>Investment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Workforce</w:t>
      </w:r>
      <w:r>
        <w:rPr>
          <w:spacing w:val="1"/>
        </w:rPr>
        <w:t xml:space="preserve"> </w:t>
      </w:r>
      <w:r>
        <w:t>redesign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sustainable</w:t>
      </w:r>
      <w:r>
        <w:rPr>
          <w:spacing w:val="1"/>
        </w:rPr>
        <w:t xml:space="preserve"> </w:t>
      </w:r>
      <w:r>
        <w:t>staffing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deliver</w:t>
      </w:r>
      <w:r>
        <w:rPr>
          <w:spacing w:val="1"/>
        </w:rPr>
        <w:t xml:space="preserve"> </w:t>
      </w:r>
      <w:r>
        <w:t>Ockenden</w:t>
      </w:r>
      <w:r>
        <w:rPr>
          <w:spacing w:val="1"/>
        </w:rPr>
        <w:t xml:space="preserve"> </w:t>
      </w:r>
      <w:r>
        <w:t>Recommendations:</w:t>
      </w:r>
    </w:p>
    <w:p w14:paraId="1C706103" w14:textId="77777777" w:rsidR="00A815F9" w:rsidRDefault="00A815F9">
      <w:pPr>
        <w:pStyle w:val="BodyText"/>
        <w:spacing w:before="10"/>
        <w:rPr>
          <w:sz w:val="23"/>
        </w:rPr>
      </w:pPr>
    </w:p>
    <w:p w14:paraId="1E467421" w14:textId="77777777" w:rsidR="00A815F9" w:rsidRDefault="00C15677">
      <w:pPr>
        <w:pStyle w:val="BodyText"/>
        <w:spacing w:line="237" w:lineRule="auto"/>
        <w:ind w:left="242" w:right="250"/>
        <w:jc w:val="both"/>
      </w:pPr>
      <w:r>
        <w:t>One of the key recommendations of Ockenden was Maternity Workforce planning and this</w:t>
      </w:r>
      <w:r>
        <w:rPr>
          <w:spacing w:val="1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t>that Maternity Services</w:t>
      </w:r>
      <w:r>
        <w:rPr>
          <w:spacing w:val="-1"/>
        </w:rPr>
        <w:t xml:space="preserve"> </w:t>
      </w:r>
      <w:r>
        <w:t>can demonstrate:</w:t>
      </w:r>
    </w:p>
    <w:p w14:paraId="0FE1C6C5" w14:textId="77777777" w:rsidR="00A815F9" w:rsidRDefault="00A815F9">
      <w:pPr>
        <w:pStyle w:val="BodyText"/>
        <w:spacing w:before="1"/>
      </w:pPr>
    </w:p>
    <w:p w14:paraId="6393308E" w14:textId="77777777" w:rsidR="00A815F9" w:rsidRDefault="00C15677">
      <w:pPr>
        <w:pStyle w:val="ListParagraph"/>
        <w:numPr>
          <w:ilvl w:val="1"/>
          <w:numId w:val="4"/>
        </w:numPr>
        <w:tabs>
          <w:tab w:val="left" w:pos="1682"/>
          <w:tab w:val="left" w:pos="1683"/>
        </w:tabs>
        <w:ind w:hanging="721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clinical</w:t>
      </w:r>
      <w:r>
        <w:rPr>
          <w:spacing w:val="-1"/>
          <w:sz w:val="24"/>
        </w:rPr>
        <w:t xml:space="preserve"> </w:t>
      </w:r>
      <w:r>
        <w:rPr>
          <w:sz w:val="24"/>
        </w:rPr>
        <w:t>workforce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standard</w:t>
      </w:r>
    </w:p>
    <w:p w14:paraId="20BAB23F" w14:textId="77777777" w:rsidR="00A815F9" w:rsidRDefault="00C15677">
      <w:pPr>
        <w:pStyle w:val="ListParagraph"/>
        <w:numPr>
          <w:ilvl w:val="1"/>
          <w:numId w:val="4"/>
        </w:numPr>
        <w:tabs>
          <w:tab w:val="left" w:pos="1682"/>
          <w:tab w:val="left" w:pos="1683"/>
        </w:tabs>
        <w:spacing w:before="3"/>
        <w:ind w:hanging="721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midwifery</w:t>
      </w:r>
      <w:r>
        <w:rPr>
          <w:spacing w:val="-1"/>
          <w:sz w:val="24"/>
        </w:rPr>
        <w:t xml:space="preserve"> </w:t>
      </w:r>
      <w:r>
        <w:rPr>
          <w:sz w:val="24"/>
        </w:rPr>
        <w:t>workforce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standard</w:t>
      </w:r>
    </w:p>
    <w:p w14:paraId="3554DBA0" w14:textId="77777777" w:rsidR="00A815F9" w:rsidRDefault="00A815F9">
      <w:pPr>
        <w:pStyle w:val="BodyText"/>
        <w:spacing w:before="11"/>
        <w:rPr>
          <w:sz w:val="23"/>
        </w:rPr>
      </w:pPr>
    </w:p>
    <w:p w14:paraId="137A6092" w14:textId="77777777" w:rsidR="00A815F9" w:rsidRDefault="00C15677">
      <w:pPr>
        <w:pStyle w:val="BodyText"/>
        <w:ind w:left="242" w:right="251"/>
        <w:jc w:val="both"/>
      </w:pPr>
      <w:r>
        <w:t>The letter sent to Chief Executive Officers in December 2020 outlined the need for Trust</w:t>
      </w:r>
      <w:r>
        <w:rPr>
          <w:spacing w:val="1"/>
        </w:rPr>
        <w:t xml:space="preserve"> </w:t>
      </w:r>
      <w:r>
        <w:t>Boards to have a plan in place to implement their Birthrate Plus recommendation.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Birthrate Plus recommendati</w:t>
      </w:r>
      <w:r>
        <w:t>ons were presented to Divisional governance in November 2020</w:t>
      </w:r>
      <w:r>
        <w:rPr>
          <w:spacing w:val="-64"/>
        </w:rPr>
        <w:t xml:space="preserve"> </w:t>
      </w:r>
      <w:r>
        <w:t>and was shared with the Executive Director of Nursing on the 1st December 2020, and the</w:t>
      </w:r>
      <w:r>
        <w:rPr>
          <w:spacing w:val="1"/>
        </w:rPr>
        <w:t xml:space="preserve"> </w:t>
      </w:r>
      <w:r>
        <w:t>Chief Operating Officer.</w:t>
      </w:r>
      <w:r>
        <w:rPr>
          <w:spacing w:val="1"/>
        </w:rPr>
        <w:t xml:space="preserve"> </w:t>
      </w:r>
      <w:r>
        <w:t>The recommendations were presented to Performance and Finance</w:t>
      </w:r>
      <w:r>
        <w:rPr>
          <w:spacing w:val="-64"/>
        </w:rPr>
        <w:t xml:space="preserve"> </w:t>
      </w:r>
      <w:r>
        <w:t>Investment</w:t>
      </w:r>
      <w:r>
        <w:rPr>
          <w:spacing w:val="-1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March 2021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principle.</w:t>
      </w:r>
    </w:p>
    <w:p w14:paraId="58D7738A" w14:textId="77777777" w:rsidR="00A815F9" w:rsidRDefault="00A815F9">
      <w:pPr>
        <w:pStyle w:val="BodyText"/>
      </w:pPr>
    </w:p>
    <w:p w14:paraId="5C785F4E" w14:textId="77777777" w:rsidR="00A815F9" w:rsidRDefault="00C15677">
      <w:pPr>
        <w:pStyle w:val="BodyText"/>
        <w:spacing w:line="237" w:lineRule="auto"/>
        <w:ind w:left="242" w:right="251"/>
        <w:jc w:val="both"/>
      </w:pPr>
      <w:r>
        <w:t>The</w:t>
      </w:r>
      <w:r>
        <w:rPr>
          <w:spacing w:val="16"/>
        </w:rPr>
        <w:t xml:space="preserve"> </w:t>
      </w:r>
      <w:r>
        <w:t>Ockenden</w:t>
      </w:r>
      <w:r>
        <w:rPr>
          <w:spacing w:val="16"/>
        </w:rPr>
        <w:t xml:space="preserve"> </w:t>
      </w:r>
      <w:r>
        <w:t>recommendations</w:t>
      </w:r>
      <w:r>
        <w:rPr>
          <w:spacing w:val="16"/>
        </w:rPr>
        <w:t xml:space="preserve"> </w:t>
      </w:r>
      <w:r>
        <w:t>also</w:t>
      </w:r>
      <w:r>
        <w:rPr>
          <w:spacing w:val="16"/>
        </w:rPr>
        <w:t xml:space="preserve"> </w:t>
      </w:r>
      <w:r>
        <w:t>outline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need</w:t>
      </w:r>
      <w:r>
        <w:rPr>
          <w:spacing w:val="16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Obstetric</w:t>
      </w:r>
      <w:r>
        <w:rPr>
          <w:spacing w:val="16"/>
        </w:rPr>
        <w:t xml:space="preserve"> </w:t>
      </w:r>
      <w:r>
        <w:t>Consultant</w:t>
      </w:r>
      <w:r>
        <w:rPr>
          <w:spacing w:val="16"/>
        </w:rPr>
        <w:t xml:space="preserve"> </w:t>
      </w:r>
      <w:r>
        <w:t>Leadership</w:t>
      </w:r>
      <w:r>
        <w:rPr>
          <w:spacing w:val="-6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key areas:</w:t>
      </w:r>
    </w:p>
    <w:p w14:paraId="10ED1BF0" w14:textId="77777777" w:rsidR="00A815F9" w:rsidRDefault="00A815F9">
      <w:pPr>
        <w:pStyle w:val="BodyText"/>
        <w:spacing w:before="1"/>
      </w:pPr>
    </w:p>
    <w:p w14:paraId="73558F8A" w14:textId="77777777" w:rsidR="00A815F9" w:rsidRDefault="00C15677">
      <w:pPr>
        <w:pStyle w:val="ListParagraph"/>
        <w:numPr>
          <w:ilvl w:val="1"/>
          <w:numId w:val="4"/>
        </w:numPr>
        <w:tabs>
          <w:tab w:val="left" w:pos="1682"/>
          <w:tab w:val="left" w:pos="1683"/>
        </w:tabs>
        <w:ind w:hanging="721"/>
        <w:rPr>
          <w:sz w:val="24"/>
        </w:rPr>
      </w:pPr>
      <w:r>
        <w:rPr>
          <w:sz w:val="24"/>
        </w:rPr>
        <w:t>Twice</w:t>
      </w:r>
      <w:r>
        <w:rPr>
          <w:spacing w:val="-2"/>
          <w:sz w:val="24"/>
        </w:rPr>
        <w:t xml:space="preserve"> </w:t>
      </w:r>
      <w:r>
        <w:rPr>
          <w:sz w:val="24"/>
        </w:rPr>
        <w:t>daily</w:t>
      </w:r>
      <w:r>
        <w:rPr>
          <w:spacing w:val="-3"/>
          <w:sz w:val="24"/>
        </w:rPr>
        <w:t xml:space="preserve"> </w:t>
      </w:r>
      <w:r>
        <w:rPr>
          <w:sz w:val="24"/>
        </w:rPr>
        <w:t>ward</w:t>
      </w:r>
      <w:r>
        <w:rPr>
          <w:spacing w:val="-2"/>
          <w:sz w:val="24"/>
        </w:rPr>
        <w:t xml:space="preserve"> </w:t>
      </w:r>
      <w:r>
        <w:rPr>
          <w:sz w:val="24"/>
        </w:rPr>
        <w:t>rounds</w:t>
      </w:r>
      <w:r>
        <w:rPr>
          <w:spacing w:val="-2"/>
          <w:sz w:val="24"/>
        </w:rPr>
        <w:t xml:space="preserve"> </w:t>
      </w:r>
      <w:r>
        <w:rPr>
          <w:sz w:val="24"/>
        </w:rPr>
        <w:t>(7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week)</w:t>
      </w:r>
    </w:p>
    <w:p w14:paraId="34709AAB" w14:textId="77777777" w:rsidR="00A815F9" w:rsidRDefault="00C15677">
      <w:pPr>
        <w:pStyle w:val="ListParagraph"/>
        <w:numPr>
          <w:ilvl w:val="1"/>
          <w:numId w:val="4"/>
        </w:numPr>
        <w:tabs>
          <w:tab w:val="left" w:pos="1682"/>
          <w:tab w:val="left" w:pos="1683"/>
        </w:tabs>
        <w:spacing w:before="2" w:line="275" w:lineRule="exact"/>
        <w:ind w:hanging="721"/>
        <w:rPr>
          <w:sz w:val="24"/>
        </w:rPr>
      </w:pPr>
      <w:r>
        <w:rPr>
          <w:sz w:val="24"/>
        </w:rPr>
        <w:t>Leading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Fetal</w:t>
      </w:r>
      <w:r>
        <w:rPr>
          <w:spacing w:val="-2"/>
          <w:sz w:val="24"/>
        </w:rPr>
        <w:t xml:space="preserve"> </w:t>
      </w:r>
      <w:r>
        <w:rPr>
          <w:sz w:val="24"/>
        </w:rPr>
        <w:t>Monitoring</w:t>
      </w:r>
      <w:r>
        <w:rPr>
          <w:spacing w:val="-2"/>
          <w:sz w:val="24"/>
        </w:rPr>
        <w:t xml:space="preserve"> </w:t>
      </w:r>
      <w:r>
        <w:rPr>
          <w:sz w:val="24"/>
        </w:rPr>
        <w:t>alongside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Midwifery</w:t>
      </w:r>
      <w:r>
        <w:rPr>
          <w:spacing w:val="-2"/>
          <w:sz w:val="24"/>
        </w:rPr>
        <w:t xml:space="preserve"> </w:t>
      </w:r>
      <w:r>
        <w:rPr>
          <w:sz w:val="24"/>
        </w:rPr>
        <w:t>Lead</w:t>
      </w:r>
    </w:p>
    <w:p w14:paraId="5EEA5D93" w14:textId="77777777" w:rsidR="00A815F9" w:rsidRDefault="00C15677">
      <w:pPr>
        <w:pStyle w:val="ListParagraph"/>
        <w:numPr>
          <w:ilvl w:val="1"/>
          <w:numId w:val="4"/>
        </w:numPr>
        <w:tabs>
          <w:tab w:val="left" w:pos="1682"/>
          <w:tab w:val="left" w:pos="1683"/>
        </w:tabs>
        <w:spacing w:line="275" w:lineRule="exact"/>
        <w:ind w:hanging="721"/>
        <w:rPr>
          <w:sz w:val="24"/>
        </w:rPr>
      </w:pPr>
      <w:r>
        <w:rPr>
          <w:sz w:val="24"/>
        </w:rPr>
        <w:t>Perinatal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Mortality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Lead</w:t>
      </w:r>
    </w:p>
    <w:p w14:paraId="6014A6DE" w14:textId="77777777" w:rsidR="00A815F9" w:rsidRDefault="00C15677">
      <w:pPr>
        <w:pStyle w:val="ListParagraph"/>
        <w:numPr>
          <w:ilvl w:val="1"/>
          <w:numId w:val="4"/>
        </w:numPr>
        <w:tabs>
          <w:tab w:val="left" w:pos="1682"/>
          <w:tab w:val="left" w:pos="1683"/>
        </w:tabs>
        <w:spacing w:before="3" w:line="275" w:lineRule="exact"/>
        <w:ind w:hanging="721"/>
        <w:rPr>
          <w:sz w:val="24"/>
        </w:rPr>
      </w:pPr>
      <w:r>
        <w:rPr>
          <w:sz w:val="24"/>
        </w:rPr>
        <w:t>Maternal</w:t>
      </w:r>
      <w:r>
        <w:rPr>
          <w:spacing w:val="-2"/>
          <w:sz w:val="24"/>
        </w:rPr>
        <w:t xml:space="preserve"> </w:t>
      </w:r>
      <w:r>
        <w:rPr>
          <w:sz w:val="24"/>
        </w:rPr>
        <w:t>Medicine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Perinatal</w:t>
      </w:r>
      <w:r>
        <w:rPr>
          <w:spacing w:val="-1"/>
          <w:sz w:val="24"/>
        </w:rPr>
        <w:t xml:space="preserve"> </w:t>
      </w:r>
      <w:r>
        <w:rPr>
          <w:sz w:val="24"/>
        </w:rPr>
        <w:t>Mental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Leads</w:t>
      </w:r>
    </w:p>
    <w:p w14:paraId="13528405" w14:textId="77777777" w:rsidR="00A815F9" w:rsidRDefault="00C15677">
      <w:pPr>
        <w:pStyle w:val="ListParagraph"/>
        <w:numPr>
          <w:ilvl w:val="1"/>
          <w:numId w:val="4"/>
        </w:numPr>
        <w:tabs>
          <w:tab w:val="left" w:pos="1682"/>
          <w:tab w:val="left" w:pos="1683"/>
        </w:tabs>
        <w:spacing w:line="275" w:lineRule="exact"/>
        <w:ind w:hanging="721"/>
        <w:rPr>
          <w:sz w:val="24"/>
        </w:rPr>
      </w:pPr>
      <w:r>
        <w:rPr>
          <w:sz w:val="24"/>
        </w:rPr>
        <w:t>Audit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guidelines</w:t>
      </w:r>
      <w:r>
        <w:rPr>
          <w:spacing w:val="-4"/>
          <w:sz w:val="24"/>
        </w:rPr>
        <w:t xml:space="preserve"> </w:t>
      </w:r>
      <w:r>
        <w:rPr>
          <w:sz w:val="24"/>
        </w:rPr>
        <w:t>Leads</w:t>
      </w:r>
    </w:p>
    <w:p w14:paraId="5F9F6079" w14:textId="77777777" w:rsidR="00A815F9" w:rsidRDefault="00C15677">
      <w:pPr>
        <w:pStyle w:val="ListParagraph"/>
        <w:numPr>
          <w:ilvl w:val="1"/>
          <w:numId w:val="4"/>
        </w:numPr>
        <w:tabs>
          <w:tab w:val="left" w:pos="1682"/>
          <w:tab w:val="left" w:pos="1683"/>
        </w:tabs>
        <w:spacing w:before="2"/>
        <w:ind w:hanging="721"/>
        <w:rPr>
          <w:sz w:val="24"/>
        </w:rPr>
      </w:pPr>
      <w:r>
        <w:rPr>
          <w:sz w:val="24"/>
        </w:rPr>
        <w:t>Quality</w:t>
      </w:r>
      <w:r>
        <w:rPr>
          <w:spacing w:val="-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1"/>
          <w:sz w:val="24"/>
        </w:rPr>
        <w:t xml:space="preserve"> </w:t>
      </w:r>
      <w:r>
        <w:rPr>
          <w:sz w:val="24"/>
        </w:rPr>
        <w:t>Leads</w:t>
      </w:r>
    </w:p>
    <w:p w14:paraId="0044E5B1" w14:textId="77777777" w:rsidR="00A815F9" w:rsidRDefault="00A815F9">
      <w:pPr>
        <w:pStyle w:val="BodyText"/>
      </w:pPr>
    </w:p>
    <w:p w14:paraId="6E2C61B5" w14:textId="77777777" w:rsidR="00A815F9" w:rsidRDefault="00C15677">
      <w:pPr>
        <w:pStyle w:val="BodyText"/>
        <w:ind w:left="242" w:right="251"/>
        <w:jc w:val="both"/>
      </w:pPr>
      <w:r>
        <w:t>Implementing the above would ensure that multidisciplinary training and working occurs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Walsall</w:t>
      </w:r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NHS</w:t>
      </w:r>
      <w:r>
        <w:rPr>
          <w:spacing w:val="1"/>
        </w:rPr>
        <w:t xml:space="preserve"> </w:t>
      </w:r>
      <w:r>
        <w:t>Trust.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Lead</w:t>
      </w:r>
      <w:r>
        <w:rPr>
          <w:spacing w:val="1"/>
        </w:rPr>
        <w:t xml:space="preserve"> </w:t>
      </w:r>
      <w:r>
        <w:t>clinicians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effectively lead on improving the practice of care, consolidating existing knowledg</w:t>
      </w:r>
      <w:r>
        <w:t>e and</w:t>
      </w:r>
      <w:r>
        <w:rPr>
          <w:spacing w:val="1"/>
        </w:rPr>
        <w:t xml:space="preserve"> </w:t>
      </w:r>
      <w:r>
        <w:t>keeping</w:t>
      </w:r>
      <w:r>
        <w:rPr>
          <w:spacing w:val="12"/>
        </w:rPr>
        <w:t xml:space="preserve"> </w:t>
      </w:r>
      <w:r>
        <w:t>abreast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developments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field.</w:t>
      </w:r>
      <w:r>
        <w:rPr>
          <w:spacing w:val="12"/>
        </w:rPr>
        <w:t xml:space="preserve"> </w:t>
      </w:r>
      <w:r>
        <w:t>They</w:t>
      </w:r>
      <w:r>
        <w:rPr>
          <w:spacing w:val="12"/>
        </w:rPr>
        <w:t xml:space="preserve"> </w:t>
      </w:r>
      <w:r>
        <w:t>will</w:t>
      </w:r>
      <w:r>
        <w:rPr>
          <w:spacing w:val="13"/>
        </w:rPr>
        <w:t xml:space="preserve"> </w:t>
      </w:r>
      <w:r>
        <w:t>ensure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colleagues</w:t>
      </w:r>
      <w:r>
        <w:rPr>
          <w:spacing w:val="13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engaged</w:t>
      </w:r>
      <w:r>
        <w:rPr>
          <w:spacing w:val="-6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process</w:t>
      </w:r>
      <w:r>
        <w:rPr>
          <w:spacing w:val="-2"/>
        </w:rPr>
        <w:t xml:space="preserve"> </w:t>
      </w:r>
      <w:r>
        <w:t>to improve</w:t>
      </w:r>
      <w:r>
        <w:rPr>
          <w:spacing w:val="-2"/>
        </w:rPr>
        <w:t xml:space="preserve"> </w:t>
      </w:r>
      <w:r>
        <w:t>the safety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women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their babies.</w:t>
      </w:r>
    </w:p>
    <w:p w14:paraId="37AD559E" w14:textId="77777777" w:rsidR="00A815F9" w:rsidRDefault="00A815F9">
      <w:pPr>
        <w:pStyle w:val="BodyText"/>
        <w:spacing w:before="3"/>
      </w:pPr>
    </w:p>
    <w:p w14:paraId="0FBA4FD0" w14:textId="77777777" w:rsidR="00A815F9" w:rsidRDefault="00C15677">
      <w:pPr>
        <w:pStyle w:val="BodyText"/>
        <w:spacing w:line="237" w:lineRule="auto"/>
        <w:ind w:left="242" w:right="252"/>
        <w:jc w:val="both"/>
      </w:pPr>
      <w:r>
        <w:t>The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lead</w:t>
      </w:r>
      <w:r>
        <w:rPr>
          <w:spacing w:val="1"/>
        </w:rPr>
        <w:t xml:space="preserve"> </w:t>
      </w:r>
      <w:r>
        <w:t>roles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investment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PAs.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service</w:t>
      </w:r>
      <w:r>
        <w:rPr>
          <w:spacing w:val="66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reviewed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job</w:t>
      </w:r>
      <w:r>
        <w:rPr>
          <w:spacing w:val="17"/>
        </w:rPr>
        <w:t xml:space="preserve"> </w:t>
      </w:r>
      <w:r>
        <w:t>plans</w:t>
      </w:r>
      <w:r>
        <w:rPr>
          <w:spacing w:val="16"/>
        </w:rPr>
        <w:t xml:space="preserve"> </w:t>
      </w:r>
      <w:r>
        <w:t>based</w:t>
      </w:r>
      <w:r>
        <w:rPr>
          <w:spacing w:val="16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birth</w:t>
      </w:r>
      <w:r>
        <w:rPr>
          <w:spacing w:val="17"/>
        </w:rPr>
        <w:t xml:space="preserve"> </w:t>
      </w:r>
      <w:r>
        <w:t>rate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up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4000</w:t>
      </w:r>
      <w:r>
        <w:rPr>
          <w:spacing w:val="17"/>
        </w:rPr>
        <w:t xml:space="preserve"> </w:t>
      </w:r>
      <w:r>
        <w:t>births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reconfiguring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roles</w:t>
      </w:r>
    </w:p>
    <w:p w14:paraId="7994A7FD" w14:textId="77777777" w:rsidR="00A815F9" w:rsidRDefault="00A815F9">
      <w:pPr>
        <w:spacing w:line="237" w:lineRule="auto"/>
        <w:jc w:val="both"/>
        <w:sectPr w:rsidR="00A815F9">
          <w:pgSz w:w="11900" w:h="16840"/>
          <w:pgMar w:top="1460" w:right="760" w:bottom="1840" w:left="780" w:header="508" w:footer="1658" w:gutter="0"/>
          <w:cols w:space="720"/>
        </w:sectPr>
      </w:pPr>
    </w:p>
    <w:p w14:paraId="56FD9569" w14:textId="77777777" w:rsidR="00A815F9" w:rsidRDefault="00C15677">
      <w:pPr>
        <w:pStyle w:val="BodyText"/>
        <w:spacing w:before="82"/>
        <w:ind w:left="242" w:right="250"/>
        <w:jc w:val="both"/>
      </w:pPr>
      <w:r>
        <w:lastRenderedPageBreak/>
        <w:t>as a result of recent staff turnover. This has provided flexibility to meet the recommendations</w:t>
      </w:r>
      <w:r>
        <w:rPr>
          <w:spacing w:val="-64"/>
        </w:rPr>
        <w:t xml:space="preserve"> </w:t>
      </w:r>
      <w:r>
        <w:t>within current resources subject to minimal addit</w:t>
      </w:r>
      <w:r>
        <w:t>ional investment, which will be met from</w:t>
      </w:r>
      <w:r>
        <w:rPr>
          <w:spacing w:val="1"/>
        </w:rPr>
        <w:t xml:space="preserve"> </w:t>
      </w:r>
      <w:r>
        <w:t>within the Divisional budget.</w:t>
      </w:r>
      <w:r>
        <w:rPr>
          <w:spacing w:val="67"/>
        </w:rPr>
        <w:t xml:space="preserve"> </w:t>
      </w:r>
      <w:r>
        <w:t>The delivery of the Ockenden recommendations will also</w:t>
      </w:r>
      <w:r>
        <w:rPr>
          <w:spacing w:val="1"/>
        </w:rPr>
        <w:t xml:space="preserve"> </w:t>
      </w:r>
      <w:r>
        <w:t>require committed Administrative support.</w:t>
      </w:r>
    </w:p>
    <w:p w14:paraId="5959CAC3" w14:textId="77777777" w:rsidR="00A815F9" w:rsidRDefault="00A815F9">
      <w:pPr>
        <w:pStyle w:val="BodyText"/>
        <w:spacing w:before="9"/>
        <w:rPr>
          <w:sz w:val="23"/>
        </w:rPr>
      </w:pPr>
    </w:p>
    <w:p w14:paraId="64C49113" w14:textId="77777777" w:rsidR="00A815F9" w:rsidRDefault="00C15677">
      <w:pPr>
        <w:numPr>
          <w:ilvl w:val="0"/>
          <w:numId w:val="4"/>
        </w:numPr>
        <w:tabs>
          <w:tab w:val="left" w:pos="809"/>
          <w:tab w:val="left" w:pos="810"/>
        </w:tabs>
        <w:rPr>
          <w:b/>
          <w:sz w:val="24"/>
        </w:rPr>
      </w:pPr>
      <w:r>
        <w:rPr>
          <w:b/>
          <w:sz w:val="24"/>
        </w:rPr>
        <w:t>FINANCIAL IMPLICATIONS</w:t>
      </w:r>
    </w:p>
    <w:p w14:paraId="63FE77DE" w14:textId="77777777" w:rsidR="00A815F9" w:rsidRDefault="00A815F9">
      <w:pPr>
        <w:pStyle w:val="BodyText"/>
        <w:rPr>
          <w:b/>
        </w:rPr>
      </w:pPr>
    </w:p>
    <w:p w14:paraId="3449640E" w14:textId="77777777" w:rsidR="00A815F9" w:rsidRDefault="00C15677">
      <w:pPr>
        <w:pStyle w:val="BodyText"/>
        <w:ind w:left="242" w:right="252"/>
        <w:jc w:val="both"/>
      </w:pPr>
      <w:r>
        <w:t>The Division has a recurrent budget to service 4,200 births per annum. However, has</w:t>
      </w:r>
      <w:r>
        <w:rPr>
          <w:spacing w:val="1"/>
        </w:rPr>
        <w:t xml:space="preserve"> </w:t>
      </w:r>
      <w:r>
        <w:t>historically non-recurrently held posts to support savings delivery and mitigate the reduction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number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deliveries</w:t>
      </w:r>
      <w:r>
        <w:rPr>
          <w:spacing w:val="-1"/>
        </w:rPr>
        <w:t xml:space="preserve"> </w:t>
      </w:r>
      <w:r>
        <w:t>(reduced income).</w:t>
      </w:r>
    </w:p>
    <w:p w14:paraId="7E902FD8" w14:textId="77777777" w:rsidR="00A815F9" w:rsidRDefault="00A815F9">
      <w:pPr>
        <w:pStyle w:val="BodyText"/>
      </w:pPr>
    </w:p>
    <w:p w14:paraId="7C886B99" w14:textId="77777777" w:rsidR="00A815F9" w:rsidRDefault="00C15677">
      <w:pPr>
        <w:pStyle w:val="BodyText"/>
        <w:ind w:left="242" w:right="252"/>
        <w:jc w:val="both"/>
      </w:pPr>
      <w:r>
        <w:t xml:space="preserve">The total value of posts held </w:t>
      </w:r>
      <w:r>
        <w:t>non-recurrently totals £711k per annum and this paper is</w:t>
      </w:r>
      <w:r>
        <w:rPr>
          <w:spacing w:val="1"/>
        </w:rPr>
        <w:t xml:space="preserve"> </w:t>
      </w:r>
      <w:r>
        <w:t>seeking authority to release this budgeted (but held vacant to offset income reductions)</w:t>
      </w:r>
      <w:r>
        <w:rPr>
          <w:spacing w:val="1"/>
        </w:rPr>
        <w:t xml:space="preserve"> </w:t>
      </w:r>
      <w:r>
        <w:t>resource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enhance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Ockenden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recommendations.</w:t>
      </w:r>
    </w:p>
    <w:p w14:paraId="1894CFC9" w14:textId="77777777" w:rsidR="00A815F9" w:rsidRDefault="00A815F9">
      <w:pPr>
        <w:pStyle w:val="BodyText"/>
        <w:spacing w:before="3"/>
      </w:pPr>
    </w:p>
    <w:p w14:paraId="1FF40798" w14:textId="77777777" w:rsidR="00A815F9" w:rsidRDefault="00C15677">
      <w:pPr>
        <w:pStyle w:val="BodyText"/>
        <w:ind w:left="242" w:right="251"/>
        <w:jc w:val="both"/>
      </w:pPr>
      <w:r>
        <w:t>To mitigate t</w:t>
      </w:r>
      <w:r>
        <w:t>he increased costs for the service without the income from increased births, a</w:t>
      </w:r>
      <w:r>
        <w:rPr>
          <w:spacing w:val="1"/>
        </w:rPr>
        <w:t xml:space="preserve"> </w:t>
      </w:r>
      <w:r>
        <w:t>development bid for funding has been made to the STP as part of the 2021/22 financial</w:t>
      </w:r>
      <w:r>
        <w:rPr>
          <w:spacing w:val="1"/>
        </w:rPr>
        <w:t xml:space="preserve"> </w:t>
      </w:r>
      <w:r>
        <w:t>planning rounds, though owing to the current financial climate it is not possible to confir</w:t>
      </w:r>
      <w:r>
        <w:t>m if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successful.</w:t>
      </w:r>
      <w:r>
        <w:rPr>
          <w:spacing w:val="-2"/>
        </w:rPr>
        <w:t xml:space="preserve"> </w:t>
      </w:r>
      <w:r>
        <w:t>The paper</w:t>
      </w:r>
      <w:r>
        <w:rPr>
          <w:spacing w:val="-2"/>
        </w:rPr>
        <w:t xml:space="preserve"> </w:t>
      </w:r>
      <w:r>
        <w:t>therefore</w:t>
      </w:r>
      <w:r>
        <w:rPr>
          <w:spacing w:val="-1"/>
        </w:rPr>
        <w:t xml:space="preserve"> </w:t>
      </w:r>
      <w:r>
        <w:t>summarises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financial position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be:</w:t>
      </w:r>
    </w:p>
    <w:p w14:paraId="6FD4272F" w14:textId="77777777" w:rsidR="00A815F9" w:rsidRDefault="00A815F9">
      <w:pPr>
        <w:pStyle w:val="BodyText"/>
        <w:spacing w:before="9"/>
        <w:rPr>
          <w:sz w:val="23"/>
        </w:rPr>
      </w:pPr>
    </w:p>
    <w:p w14:paraId="38F03587" w14:textId="77777777" w:rsidR="00A815F9" w:rsidRDefault="00C15677">
      <w:pPr>
        <w:spacing w:after="2"/>
        <w:ind w:left="242"/>
        <w:jc w:val="both"/>
        <w:rPr>
          <w:i/>
          <w:sz w:val="24"/>
        </w:rPr>
      </w:pPr>
      <w:r>
        <w:rPr>
          <w:i/>
          <w:sz w:val="24"/>
        </w:rPr>
        <w:t>Table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summary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financial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position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7512"/>
        <w:gridCol w:w="1843"/>
      </w:tblGrid>
      <w:tr w:rsidR="00A815F9" w14:paraId="17AB1641" w14:textId="77777777">
        <w:trPr>
          <w:trHeight w:val="551"/>
        </w:trPr>
        <w:tc>
          <w:tcPr>
            <w:tcW w:w="590" w:type="dxa"/>
            <w:shd w:val="clear" w:color="auto" w:fill="D6E3BC"/>
          </w:tcPr>
          <w:p w14:paraId="724254D5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Ref</w:t>
            </w:r>
          </w:p>
        </w:tc>
        <w:tc>
          <w:tcPr>
            <w:tcW w:w="7512" w:type="dxa"/>
            <w:shd w:val="clear" w:color="auto" w:fill="D6E3BC"/>
          </w:tcPr>
          <w:p w14:paraId="75BD5295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Description</w:t>
            </w:r>
          </w:p>
        </w:tc>
        <w:tc>
          <w:tcPr>
            <w:tcW w:w="1843" w:type="dxa"/>
            <w:shd w:val="clear" w:color="auto" w:fill="D6E3BC"/>
          </w:tcPr>
          <w:p w14:paraId="7B160AD9" w14:textId="77777777" w:rsidR="00A815F9" w:rsidRDefault="00C15677">
            <w:pPr>
              <w:pStyle w:val="TableParagraph"/>
              <w:ind w:left="637" w:right="622"/>
              <w:jc w:val="center"/>
              <w:rPr>
                <w:sz w:val="24"/>
              </w:rPr>
            </w:pPr>
            <w:r>
              <w:rPr>
                <w:sz w:val="24"/>
              </w:rPr>
              <w:t>£000</w:t>
            </w:r>
          </w:p>
        </w:tc>
      </w:tr>
      <w:tr w:rsidR="00A815F9" w14:paraId="75BE00A9" w14:textId="77777777">
        <w:trPr>
          <w:trHeight w:val="551"/>
        </w:trPr>
        <w:tc>
          <w:tcPr>
            <w:tcW w:w="590" w:type="dxa"/>
          </w:tcPr>
          <w:p w14:paraId="198172FD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2" w:type="dxa"/>
          </w:tcPr>
          <w:p w14:paraId="1625104E" w14:textId="77777777" w:rsidR="00A815F9" w:rsidRDefault="00C156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Investment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(Ockenden)</w:t>
            </w:r>
          </w:p>
          <w:p w14:paraId="26EF4340" w14:textId="77777777" w:rsidR="00A815F9" w:rsidRDefault="00C15677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(net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reduction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births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4,000)</w:t>
            </w:r>
          </w:p>
        </w:tc>
        <w:tc>
          <w:tcPr>
            <w:tcW w:w="1843" w:type="dxa"/>
          </w:tcPr>
          <w:p w14:paraId="43F3A998" w14:textId="77777777" w:rsidR="00A815F9" w:rsidRDefault="00C15677">
            <w:pPr>
              <w:pStyle w:val="TableParagraph"/>
              <w:ind w:left="637" w:right="622"/>
              <w:jc w:val="center"/>
              <w:rPr>
                <w:sz w:val="24"/>
              </w:rPr>
            </w:pPr>
            <w:r>
              <w:rPr>
                <w:sz w:val="24"/>
              </w:rPr>
              <w:t>745</w:t>
            </w:r>
          </w:p>
        </w:tc>
      </w:tr>
      <w:tr w:rsidR="00A815F9" w14:paraId="2334D1D4" w14:textId="77777777">
        <w:trPr>
          <w:trHeight w:val="1377"/>
        </w:trPr>
        <w:tc>
          <w:tcPr>
            <w:tcW w:w="590" w:type="dxa"/>
            <w:shd w:val="clear" w:color="auto" w:fill="EAF1DD"/>
          </w:tcPr>
          <w:p w14:paraId="152C486F" w14:textId="77777777" w:rsidR="00A815F9" w:rsidRDefault="00A815F9">
            <w:pPr>
              <w:pStyle w:val="TableParagraph"/>
              <w:spacing w:before="9"/>
              <w:rPr>
                <w:i/>
                <w:sz w:val="23"/>
              </w:rPr>
            </w:pPr>
          </w:p>
          <w:p w14:paraId="5EE399AC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5C8B4309" w14:textId="77777777" w:rsidR="00A815F9" w:rsidRDefault="00A815F9">
            <w:pPr>
              <w:pStyle w:val="TableParagraph"/>
              <w:rPr>
                <w:i/>
                <w:sz w:val="24"/>
              </w:rPr>
            </w:pPr>
          </w:p>
          <w:p w14:paraId="65978B28" w14:textId="77777777" w:rsidR="00A815F9" w:rsidRDefault="00C156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2" w:type="dxa"/>
            <w:shd w:val="clear" w:color="auto" w:fill="EAF1DD"/>
          </w:tcPr>
          <w:p w14:paraId="01C2640A" w14:textId="77777777" w:rsidR="00A815F9" w:rsidRDefault="00C156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Financed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by;</w:t>
            </w:r>
          </w:p>
          <w:p w14:paraId="19847355" w14:textId="77777777" w:rsidR="00A815F9" w:rsidRDefault="00C156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Recurrent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budget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</w:p>
          <w:p w14:paraId="094930FE" w14:textId="77777777" w:rsidR="00A815F9" w:rsidRDefault="00C15677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(held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non-recurrently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Division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mitigate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lower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births)</w:t>
            </w:r>
          </w:p>
          <w:p w14:paraId="57E931BA" w14:textId="77777777" w:rsidR="00A815F9" w:rsidRDefault="00C1567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Additional shortfall</w:t>
            </w:r>
          </w:p>
          <w:p w14:paraId="282581EA" w14:textId="77777777" w:rsidR="00A815F9" w:rsidRDefault="00C15677">
            <w:pPr>
              <w:pStyle w:val="TableParagraph"/>
              <w:spacing w:before="3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(to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Divisional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efficiencies)</w:t>
            </w:r>
          </w:p>
        </w:tc>
        <w:tc>
          <w:tcPr>
            <w:tcW w:w="1843" w:type="dxa"/>
            <w:shd w:val="clear" w:color="auto" w:fill="EAF1DD"/>
          </w:tcPr>
          <w:p w14:paraId="41F5C393" w14:textId="77777777" w:rsidR="00A815F9" w:rsidRDefault="00A815F9">
            <w:pPr>
              <w:pStyle w:val="TableParagraph"/>
              <w:spacing w:before="9"/>
              <w:rPr>
                <w:i/>
                <w:sz w:val="23"/>
              </w:rPr>
            </w:pPr>
          </w:p>
          <w:p w14:paraId="0C5CC8E1" w14:textId="77777777" w:rsidR="00A815F9" w:rsidRDefault="00C15677">
            <w:pPr>
              <w:pStyle w:val="TableParagraph"/>
              <w:ind w:left="643"/>
              <w:rPr>
                <w:sz w:val="24"/>
              </w:rPr>
            </w:pPr>
            <w:r>
              <w:rPr>
                <w:sz w:val="24"/>
              </w:rPr>
              <w:t>(711)</w:t>
            </w:r>
          </w:p>
          <w:p w14:paraId="5E93177C" w14:textId="77777777" w:rsidR="00A815F9" w:rsidRDefault="00A815F9">
            <w:pPr>
              <w:pStyle w:val="TableParagraph"/>
              <w:rPr>
                <w:i/>
                <w:sz w:val="24"/>
              </w:rPr>
            </w:pPr>
          </w:p>
          <w:p w14:paraId="4BF8CF48" w14:textId="77777777" w:rsidR="00A815F9" w:rsidRDefault="00C15677">
            <w:pPr>
              <w:pStyle w:val="TableParagraph"/>
              <w:ind w:left="777"/>
              <w:rPr>
                <w:sz w:val="24"/>
              </w:rPr>
            </w:pPr>
            <w:r>
              <w:rPr>
                <w:sz w:val="24"/>
              </w:rPr>
              <w:t>(33)</w:t>
            </w:r>
          </w:p>
        </w:tc>
      </w:tr>
      <w:tr w:rsidR="00A815F9" w14:paraId="1EFE616C" w14:textId="77777777">
        <w:trPr>
          <w:trHeight w:val="277"/>
        </w:trPr>
        <w:tc>
          <w:tcPr>
            <w:tcW w:w="590" w:type="dxa"/>
          </w:tcPr>
          <w:p w14:paraId="3C626F3C" w14:textId="77777777" w:rsidR="00A815F9" w:rsidRDefault="00C156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2" w:type="dxa"/>
          </w:tcPr>
          <w:p w14:paraId="275213A2" w14:textId="77777777" w:rsidR="00A815F9" w:rsidRDefault="00C156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Residual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shortfall</w:t>
            </w:r>
          </w:p>
        </w:tc>
        <w:tc>
          <w:tcPr>
            <w:tcW w:w="1843" w:type="dxa"/>
          </w:tcPr>
          <w:p w14:paraId="12C80898" w14:textId="77777777" w:rsidR="00A815F9" w:rsidRDefault="00C15677">
            <w:pPr>
              <w:pStyle w:val="TableParagraph"/>
              <w:spacing w:line="258" w:lineRule="exact"/>
              <w:ind w:left="637" w:right="622"/>
              <w:jc w:val="center"/>
              <w:rPr>
                <w:sz w:val="24"/>
              </w:rPr>
            </w:pPr>
            <w:r>
              <w:rPr>
                <w:sz w:val="24"/>
              </w:rPr>
              <w:t>nil</w:t>
            </w:r>
          </w:p>
        </w:tc>
      </w:tr>
      <w:tr w:rsidR="00A815F9" w14:paraId="364A32BF" w14:textId="77777777">
        <w:trPr>
          <w:trHeight w:val="277"/>
        </w:trPr>
        <w:tc>
          <w:tcPr>
            <w:tcW w:w="590" w:type="dxa"/>
          </w:tcPr>
          <w:p w14:paraId="1FEC3A89" w14:textId="77777777" w:rsidR="00A815F9" w:rsidRDefault="00C156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12" w:type="dxa"/>
          </w:tcPr>
          <w:p w14:paraId="448E6C7E" w14:textId="77777777" w:rsidR="00A815F9" w:rsidRDefault="00C156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STP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requested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</w:p>
        </w:tc>
        <w:tc>
          <w:tcPr>
            <w:tcW w:w="1843" w:type="dxa"/>
          </w:tcPr>
          <w:p w14:paraId="26E4E5A2" w14:textId="77777777" w:rsidR="00A815F9" w:rsidRDefault="00C15677">
            <w:pPr>
              <w:pStyle w:val="TableParagraph"/>
              <w:spacing w:line="258" w:lineRule="exact"/>
              <w:ind w:left="637" w:right="622"/>
              <w:jc w:val="center"/>
              <w:rPr>
                <w:sz w:val="24"/>
              </w:rPr>
            </w:pPr>
            <w:r>
              <w:rPr>
                <w:sz w:val="24"/>
              </w:rPr>
              <w:t>745</w:t>
            </w:r>
          </w:p>
        </w:tc>
      </w:tr>
    </w:tbl>
    <w:p w14:paraId="57899A62" w14:textId="77777777" w:rsidR="00A815F9" w:rsidRDefault="00A815F9">
      <w:pPr>
        <w:pStyle w:val="BodyText"/>
        <w:spacing w:before="9"/>
        <w:rPr>
          <w:i/>
          <w:sz w:val="23"/>
        </w:rPr>
      </w:pPr>
    </w:p>
    <w:p w14:paraId="54F48900" w14:textId="77777777" w:rsidR="00A815F9" w:rsidRDefault="00C15677">
      <w:pPr>
        <w:pStyle w:val="BodyText"/>
        <w:ind w:left="242" w:right="251"/>
        <w:jc w:val="both"/>
      </w:pPr>
      <w:r>
        <w:t>There is a £745,000 requirement for resources to support the action plan developed in</w:t>
      </w:r>
      <w:r>
        <w:rPr>
          <w:spacing w:val="1"/>
        </w:rPr>
        <w:t xml:space="preserve"> </w:t>
      </w:r>
      <w:r>
        <w:t>response to the nationally mandated Ockenden report findings (see table 1). The proposal</w:t>
      </w:r>
      <w:r>
        <w:rPr>
          <w:spacing w:val="1"/>
        </w:rPr>
        <w:t xml:space="preserve"> </w:t>
      </w:r>
      <w:r>
        <w:t>being to seek approval for budgeted posts curre</w:t>
      </w:r>
      <w:r>
        <w:t>ntly held vacant owing to deliveries being</w:t>
      </w:r>
      <w:r>
        <w:rPr>
          <w:spacing w:val="1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released</w:t>
      </w:r>
      <w:r>
        <w:rPr>
          <w:spacing w:val="-1"/>
        </w:rPr>
        <w:t xml:space="preserve"> </w:t>
      </w:r>
      <w:r>
        <w:t>to recruit substantively to</w:t>
      </w:r>
      <w:r>
        <w:rPr>
          <w:spacing w:val="-1"/>
        </w:rPr>
        <w:t xml:space="preserve"> </w:t>
      </w:r>
      <w:r>
        <w:t>(item 2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1).</w:t>
      </w:r>
    </w:p>
    <w:p w14:paraId="4438B851" w14:textId="77777777" w:rsidR="00A815F9" w:rsidRDefault="00A815F9">
      <w:pPr>
        <w:pStyle w:val="BodyText"/>
        <w:spacing w:before="3"/>
      </w:pPr>
    </w:p>
    <w:p w14:paraId="4F03C3CE" w14:textId="77777777" w:rsidR="00A815F9" w:rsidRDefault="00C15677">
      <w:pPr>
        <w:pStyle w:val="BodyText"/>
        <w:ind w:left="242" w:right="251"/>
        <w:jc w:val="both"/>
      </w:pPr>
      <w:r>
        <w:t>Agreement to the above will result in an increased run rate cost for the Trust and is currently</w:t>
      </w:r>
      <w:r>
        <w:rPr>
          <w:spacing w:val="1"/>
        </w:rPr>
        <w:t xml:space="preserve"> </w:t>
      </w:r>
      <w:r>
        <w:t>factored into the Q1 2021/22 plans, the following options are available to mitigate these</w:t>
      </w:r>
      <w:r>
        <w:rPr>
          <w:spacing w:val="1"/>
        </w:rPr>
        <w:t xml:space="preserve"> </w:t>
      </w:r>
      <w:r>
        <w:t>costs:</w:t>
      </w:r>
    </w:p>
    <w:p w14:paraId="5E7BA182" w14:textId="77777777" w:rsidR="00A815F9" w:rsidRDefault="00A815F9">
      <w:pPr>
        <w:pStyle w:val="BodyText"/>
      </w:pPr>
    </w:p>
    <w:p w14:paraId="47EFD2BD" w14:textId="77777777" w:rsidR="00A815F9" w:rsidRDefault="00C15677">
      <w:pPr>
        <w:pStyle w:val="ListParagraph"/>
        <w:numPr>
          <w:ilvl w:val="0"/>
          <w:numId w:val="3"/>
        </w:numPr>
        <w:tabs>
          <w:tab w:val="left" w:pos="810"/>
        </w:tabs>
        <w:spacing w:line="275" w:lineRule="exact"/>
        <w:ind w:hanging="361"/>
        <w:rPr>
          <w:sz w:val="24"/>
        </w:rPr>
      </w:pPr>
      <w:r>
        <w:rPr>
          <w:sz w:val="24"/>
        </w:rPr>
        <w:t>Seek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resources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STP</w:t>
      </w:r>
      <w:r>
        <w:rPr>
          <w:spacing w:val="-3"/>
          <w:sz w:val="24"/>
        </w:rPr>
        <w:t xml:space="preserve"> </w:t>
      </w:r>
      <w:r>
        <w:rPr>
          <w:sz w:val="24"/>
        </w:rPr>
        <w:t>national</w:t>
      </w:r>
      <w:r>
        <w:rPr>
          <w:spacing w:val="-3"/>
          <w:sz w:val="24"/>
        </w:rPr>
        <w:t xml:space="preserve"> </w:t>
      </w:r>
      <w:r>
        <w:rPr>
          <w:sz w:val="24"/>
        </w:rPr>
        <w:t>allocations</w:t>
      </w:r>
    </w:p>
    <w:p w14:paraId="567486AF" w14:textId="77777777" w:rsidR="00A815F9" w:rsidRDefault="00C15677">
      <w:pPr>
        <w:pStyle w:val="ListParagraph"/>
        <w:numPr>
          <w:ilvl w:val="0"/>
          <w:numId w:val="3"/>
        </w:numPr>
        <w:tabs>
          <w:tab w:val="left" w:pos="810"/>
        </w:tabs>
        <w:spacing w:line="275" w:lineRule="exact"/>
        <w:ind w:hanging="361"/>
        <w:rPr>
          <w:sz w:val="24"/>
        </w:rPr>
      </w:pP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shortfall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priority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resourcing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3"/>
          <w:sz w:val="24"/>
        </w:rPr>
        <w:t xml:space="preserve"> </w:t>
      </w:r>
      <w:r>
        <w:rPr>
          <w:sz w:val="24"/>
        </w:rPr>
        <w:t>pot</w:t>
      </w:r>
    </w:p>
    <w:p w14:paraId="4F5FC23D" w14:textId="77777777" w:rsidR="00A815F9" w:rsidRDefault="00C15677">
      <w:pPr>
        <w:pStyle w:val="ListParagraph"/>
        <w:numPr>
          <w:ilvl w:val="0"/>
          <w:numId w:val="3"/>
        </w:numPr>
        <w:tabs>
          <w:tab w:val="left" w:pos="810"/>
        </w:tabs>
        <w:spacing w:before="2"/>
        <w:ind w:hanging="361"/>
        <w:rPr>
          <w:sz w:val="24"/>
        </w:rPr>
      </w:pPr>
      <w:r>
        <w:rPr>
          <w:sz w:val="24"/>
        </w:rPr>
        <w:t>Re-prioritise</w:t>
      </w:r>
      <w:r>
        <w:rPr>
          <w:spacing w:val="-2"/>
          <w:sz w:val="24"/>
        </w:rPr>
        <w:t xml:space="preserve"> </w:t>
      </w:r>
      <w:r>
        <w:rPr>
          <w:sz w:val="24"/>
        </w:rPr>
        <w:t>resources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elective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overall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balance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</w:p>
    <w:p w14:paraId="27AB6FC2" w14:textId="77777777" w:rsidR="00A815F9" w:rsidRDefault="00A815F9">
      <w:pPr>
        <w:rPr>
          <w:sz w:val="24"/>
        </w:rPr>
        <w:sectPr w:rsidR="00A815F9">
          <w:pgSz w:w="11900" w:h="16840"/>
          <w:pgMar w:top="1460" w:right="760" w:bottom="1840" w:left="780" w:header="523" w:footer="1700" w:gutter="0"/>
          <w:cols w:space="720"/>
        </w:sectPr>
      </w:pPr>
    </w:p>
    <w:p w14:paraId="76EB37E5" w14:textId="77777777" w:rsidR="00A815F9" w:rsidRDefault="00A815F9">
      <w:pPr>
        <w:pStyle w:val="BodyText"/>
        <w:spacing w:before="10"/>
        <w:rPr>
          <w:sz w:val="22"/>
        </w:rPr>
      </w:pPr>
    </w:p>
    <w:p w14:paraId="38CC44E7" w14:textId="77777777" w:rsidR="00A815F9" w:rsidRDefault="00C15677">
      <w:pPr>
        <w:pStyle w:val="BodyText"/>
        <w:spacing w:before="92"/>
        <w:ind w:left="242" w:right="251"/>
        <w:jc w:val="both"/>
      </w:pP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now</w:t>
      </w:r>
      <w:r>
        <w:rPr>
          <w:spacing w:val="1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guidance,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funds</w:t>
      </w:r>
      <w:r>
        <w:rPr>
          <w:spacing w:val="1"/>
        </w:rPr>
        <w:t xml:space="preserve"> </w:t>
      </w:r>
      <w:r>
        <w:t>totalling</w:t>
      </w:r>
      <w:r>
        <w:rPr>
          <w:spacing w:val="1"/>
        </w:rPr>
        <w:t xml:space="preserve"> </w:t>
      </w:r>
      <w:r>
        <w:t>£80m</w:t>
      </w:r>
      <w:r>
        <w:rPr>
          <w:spacing w:val="1"/>
        </w:rPr>
        <w:t xml:space="preserve"> </w:t>
      </w:r>
      <w:r>
        <w:t>hypothecated to support the enhancement of Obstetric Care in response to the Ockenden</w:t>
      </w:r>
      <w:r>
        <w:rPr>
          <w:spacing w:val="1"/>
        </w:rPr>
        <w:t xml:space="preserve"> </w:t>
      </w:r>
      <w:r>
        <w:t>report (STP fair share totalling c£2m). However, the Trust is awaiting confirmation as to the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resource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receive</w:t>
      </w:r>
      <w:r>
        <w:t>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recommended</w:t>
      </w:r>
      <w:r>
        <w:rPr>
          <w:spacing w:val="-1"/>
        </w:rPr>
        <w:t xml:space="preserve"> </w:t>
      </w:r>
      <w:r>
        <w:t>investment.</w:t>
      </w:r>
    </w:p>
    <w:p w14:paraId="0F7C1D60" w14:textId="77777777" w:rsidR="00A815F9" w:rsidRDefault="00A815F9">
      <w:pPr>
        <w:pStyle w:val="BodyText"/>
      </w:pPr>
    </w:p>
    <w:p w14:paraId="277F9BFB" w14:textId="77777777" w:rsidR="00A815F9" w:rsidRDefault="00C15677">
      <w:pPr>
        <w:pStyle w:val="BodyText"/>
        <w:spacing w:before="1"/>
        <w:ind w:left="242" w:right="252"/>
        <w:jc w:val="both"/>
      </w:pPr>
      <w:r>
        <w:t>As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income</w:t>
      </w:r>
      <w:r>
        <w:rPr>
          <w:spacing w:val="16"/>
        </w:rPr>
        <w:t xml:space="preserve"> </w:t>
      </w:r>
      <w:r>
        <w:t>allocation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Trust</w:t>
      </w:r>
      <w:r>
        <w:rPr>
          <w:spacing w:val="17"/>
        </w:rPr>
        <w:t xml:space="preserve"> </w:t>
      </w:r>
      <w:r>
        <w:t>remains</w:t>
      </w:r>
      <w:r>
        <w:rPr>
          <w:spacing w:val="16"/>
        </w:rPr>
        <w:t xml:space="preserve"> </w:t>
      </w:r>
      <w:r>
        <w:t>uncertain,</w:t>
      </w:r>
      <w:r>
        <w:rPr>
          <w:spacing w:val="17"/>
        </w:rPr>
        <w:t xml:space="preserve"> </w:t>
      </w:r>
      <w:r>
        <w:t>any</w:t>
      </w:r>
      <w:r>
        <w:rPr>
          <w:spacing w:val="17"/>
        </w:rPr>
        <w:t xml:space="preserve"> </w:t>
      </w:r>
      <w:r>
        <w:t>release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budget</w:t>
      </w:r>
      <w:r>
        <w:rPr>
          <w:spacing w:val="17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need</w:t>
      </w:r>
      <w:r>
        <w:rPr>
          <w:spacing w:val="17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be treated as a first call on development funds and materialise as a cost pressure that</w:t>
      </w:r>
      <w:r>
        <w:rPr>
          <w:spacing w:val="1"/>
        </w:rPr>
        <w:t xml:space="preserve"> </w:t>
      </w:r>
      <w:r>
        <w:t>requires</w:t>
      </w:r>
      <w:r>
        <w:rPr>
          <w:spacing w:val="19"/>
        </w:rPr>
        <w:t xml:space="preserve"> </w:t>
      </w:r>
      <w:r>
        <w:t>resourcing</w:t>
      </w:r>
      <w:r>
        <w:rPr>
          <w:spacing w:val="19"/>
        </w:rPr>
        <w:t xml:space="preserve"> </w:t>
      </w:r>
      <w:r>
        <w:t>within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2021/22</w:t>
      </w:r>
      <w:r>
        <w:rPr>
          <w:spacing w:val="19"/>
        </w:rPr>
        <w:t xml:space="preserve"> </w:t>
      </w:r>
      <w:r>
        <w:t>financial</w:t>
      </w:r>
      <w:r>
        <w:rPr>
          <w:spacing w:val="20"/>
        </w:rPr>
        <w:t xml:space="preserve"> </w:t>
      </w:r>
      <w:r>
        <w:t>plan</w:t>
      </w:r>
      <w:r>
        <w:rPr>
          <w:spacing w:val="19"/>
        </w:rPr>
        <w:t xml:space="preserve"> </w:t>
      </w:r>
      <w:r>
        <w:t>(the</w:t>
      </w:r>
      <w:r>
        <w:rPr>
          <w:spacing w:val="20"/>
        </w:rPr>
        <w:t xml:space="preserve"> </w:t>
      </w:r>
      <w:r>
        <w:t>cost</w:t>
      </w:r>
      <w:r>
        <w:rPr>
          <w:spacing w:val="19"/>
        </w:rPr>
        <w:t xml:space="preserve"> </w:t>
      </w:r>
      <w:r>
        <w:t>included</w:t>
      </w:r>
      <w:r>
        <w:rPr>
          <w:spacing w:val="19"/>
        </w:rPr>
        <w:t xml:space="preserve"> </w:t>
      </w:r>
      <w:r>
        <w:t>within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run</w:t>
      </w:r>
      <w:r>
        <w:rPr>
          <w:spacing w:val="19"/>
        </w:rPr>
        <w:t xml:space="preserve"> </w:t>
      </w:r>
      <w:r>
        <w:t>rates</w:t>
      </w:r>
      <w:r>
        <w:rPr>
          <w:spacing w:val="-6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first quarters</w:t>
      </w:r>
      <w:r>
        <w:rPr>
          <w:spacing w:val="-1"/>
        </w:rPr>
        <w:t xml:space="preserve"> </w:t>
      </w:r>
      <w:r>
        <w:t>2021/22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planning).</w:t>
      </w:r>
    </w:p>
    <w:p w14:paraId="658FB72F" w14:textId="77777777" w:rsidR="00A815F9" w:rsidRDefault="00A815F9">
      <w:pPr>
        <w:pStyle w:val="BodyText"/>
        <w:spacing w:before="2"/>
      </w:pPr>
    </w:p>
    <w:p w14:paraId="55737F75" w14:textId="77777777" w:rsidR="00A815F9" w:rsidRDefault="00C15677">
      <w:pPr>
        <w:pStyle w:val="BodyText"/>
        <w:ind w:left="242" w:right="251"/>
        <w:jc w:val="both"/>
      </w:pPr>
      <w:r>
        <w:t>The Director of Nursi</w:t>
      </w:r>
      <w:r>
        <w:t>ng, Chief Operating Officer and Director of Finance recognise and</w:t>
      </w:r>
      <w:r>
        <w:rPr>
          <w:spacing w:val="1"/>
        </w:rPr>
        <w:t xml:space="preserve"> </w:t>
      </w:r>
      <w:r>
        <w:t>endorse the requirement to, if necessary, treat the development as a first call on 2021/22</w:t>
      </w:r>
      <w:r>
        <w:rPr>
          <w:spacing w:val="1"/>
        </w:rPr>
        <w:t xml:space="preserve"> </w:t>
      </w:r>
      <w:r>
        <w:t>development funds if STP funding is not received or re-prioritise services to ensure financial</w:t>
      </w:r>
      <w:r>
        <w:rPr>
          <w:spacing w:val="1"/>
        </w:rPr>
        <w:t xml:space="preserve"> </w:t>
      </w:r>
      <w:r>
        <w:t>bala</w:t>
      </w:r>
      <w:r>
        <w:t>nce should development funds not be able to be identified (savings programs not create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headroom</w:t>
      </w:r>
      <w:r>
        <w:rPr>
          <w:spacing w:val="-1"/>
        </w:rPr>
        <w:t xml:space="preserve"> </w:t>
      </w:r>
      <w:r>
        <w:t>for investment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services).</w:t>
      </w:r>
    </w:p>
    <w:p w14:paraId="4AED8F3C" w14:textId="77777777" w:rsidR="00A815F9" w:rsidRDefault="00A815F9">
      <w:pPr>
        <w:pStyle w:val="BodyText"/>
      </w:pPr>
    </w:p>
    <w:p w14:paraId="169CC193" w14:textId="77777777" w:rsidR="00A815F9" w:rsidRDefault="00C15677">
      <w:pPr>
        <w:numPr>
          <w:ilvl w:val="0"/>
          <w:numId w:val="4"/>
        </w:numPr>
        <w:tabs>
          <w:tab w:val="left" w:pos="809"/>
          <w:tab w:val="left" w:pos="810"/>
        </w:tabs>
        <w:rPr>
          <w:b/>
          <w:sz w:val="24"/>
        </w:rPr>
      </w:pPr>
      <w:r>
        <w:rPr>
          <w:b/>
          <w:sz w:val="24"/>
        </w:rPr>
        <w:t>RECOMMENDATIONS</w:t>
      </w:r>
    </w:p>
    <w:p w14:paraId="16BAD08A" w14:textId="77777777" w:rsidR="00A815F9" w:rsidRDefault="00A815F9">
      <w:pPr>
        <w:pStyle w:val="BodyText"/>
        <w:spacing w:before="2"/>
        <w:rPr>
          <w:b/>
        </w:rPr>
      </w:pPr>
    </w:p>
    <w:p w14:paraId="17DEF116" w14:textId="77777777" w:rsidR="00A815F9" w:rsidRDefault="00C15677">
      <w:pPr>
        <w:pStyle w:val="BodyText"/>
        <w:spacing w:before="1" w:line="237" w:lineRule="auto"/>
        <w:ind w:left="242" w:right="254"/>
        <w:jc w:val="both"/>
      </w:pPr>
      <w:r>
        <w:t>The</w:t>
      </w:r>
      <w:r>
        <w:rPr>
          <w:spacing w:val="33"/>
        </w:rPr>
        <w:t xml:space="preserve"> </w:t>
      </w:r>
      <w:r>
        <w:t>Committee</w:t>
      </w:r>
      <w:r>
        <w:rPr>
          <w:spacing w:val="34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asked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approve</w:t>
      </w:r>
      <w:r>
        <w:rPr>
          <w:spacing w:val="34"/>
        </w:rPr>
        <w:t xml:space="preserve"> </w:t>
      </w:r>
      <w:r>
        <w:t>recruitment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current</w:t>
      </w:r>
      <w:r>
        <w:rPr>
          <w:spacing w:val="34"/>
        </w:rPr>
        <w:t xml:space="preserve"> </w:t>
      </w:r>
      <w:r>
        <w:t>budgeted</w:t>
      </w:r>
      <w:r>
        <w:rPr>
          <w:spacing w:val="34"/>
        </w:rPr>
        <w:t xml:space="preserve"> </w:t>
      </w:r>
      <w:r>
        <w:t>posts</w:t>
      </w:r>
      <w:r>
        <w:rPr>
          <w:spacing w:val="34"/>
        </w:rPr>
        <w:t xml:space="preserve"> </w:t>
      </w:r>
      <w:r>
        <w:t>at</w:t>
      </w:r>
      <w:r>
        <w:rPr>
          <w:spacing w:val="34"/>
        </w:rPr>
        <w:t xml:space="preserve"> </w:t>
      </w:r>
      <w:r>
        <w:t>present</w:t>
      </w:r>
      <w:r>
        <w:rPr>
          <w:spacing w:val="-65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vacant</w:t>
      </w:r>
      <w:r>
        <w:rPr>
          <w:spacing w:val="-1"/>
        </w:rPr>
        <w:t xml:space="preserve"> </w:t>
      </w:r>
      <w:r>
        <w:t>owing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reduced deliveries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£711,000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year.</w:t>
      </w:r>
    </w:p>
    <w:p w14:paraId="5ED3A03F" w14:textId="77777777" w:rsidR="00A815F9" w:rsidRDefault="00A815F9">
      <w:pPr>
        <w:pStyle w:val="BodyText"/>
      </w:pPr>
    </w:p>
    <w:p w14:paraId="77B7871F" w14:textId="77777777" w:rsidR="00A815F9" w:rsidRDefault="00C15677">
      <w:pPr>
        <w:pStyle w:val="BodyText"/>
        <w:spacing w:before="1"/>
        <w:ind w:left="242" w:right="251"/>
        <w:jc w:val="both"/>
      </w:pPr>
      <w:r>
        <w:t>The investment of £711,000 per annum is to service enhancement in quality of care, as per</w:t>
      </w:r>
      <w:r>
        <w:rPr>
          <w:spacing w:val="1"/>
        </w:rPr>
        <w:t xml:space="preserve"> </w:t>
      </w:r>
      <w:r>
        <w:t>the nationally mandated Ockenden report recommendations, in line with the Birthrate Plus</w:t>
      </w:r>
      <w:r>
        <w:rPr>
          <w:spacing w:val="1"/>
        </w:rPr>
        <w:t xml:space="preserve"> </w:t>
      </w:r>
      <w:r>
        <w:t>workforce</w:t>
      </w:r>
      <w:r>
        <w:rPr>
          <w:spacing w:val="-2"/>
        </w:rPr>
        <w:t xml:space="preserve"> </w:t>
      </w:r>
      <w:r>
        <w:t>tool recommendations.</w:t>
      </w:r>
    </w:p>
    <w:p w14:paraId="56C7A23A" w14:textId="77777777" w:rsidR="00A815F9" w:rsidRDefault="00C15677">
      <w:pPr>
        <w:pStyle w:val="BodyText"/>
        <w:spacing w:before="2" w:line="550" w:lineRule="atLeast"/>
        <w:ind w:left="242" w:right="3112"/>
        <w:jc w:val="both"/>
      </w:pPr>
      <w:r>
        <w:t>The funding mechanism, in order of preference, to be deployed is:</w:t>
      </w:r>
      <w:r>
        <w:rPr>
          <w:spacing w:val="-65"/>
        </w:rPr>
        <w:t xml:space="preserve"> </w:t>
      </w:r>
      <w:r>
        <w:t>Option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STP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sought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nationally</w:t>
      </w:r>
      <w:r>
        <w:rPr>
          <w:spacing w:val="-3"/>
        </w:rPr>
        <w:t xml:space="preserve"> </w:t>
      </w:r>
      <w:r>
        <w:t>hypothecated</w:t>
      </w:r>
      <w:r>
        <w:rPr>
          <w:spacing w:val="-3"/>
        </w:rPr>
        <w:t xml:space="preserve"> </w:t>
      </w:r>
      <w:r>
        <w:t>funds</w:t>
      </w:r>
    </w:p>
    <w:p w14:paraId="43A76F8D" w14:textId="77777777" w:rsidR="00A815F9" w:rsidRDefault="00C15677">
      <w:pPr>
        <w:pStyle w:val="BodyText"/>
        <w:spacing w:before="6" w:line="237" w:lineRule="auto"/>
        <w:ind w:left="242" w:right="310"/>
        <w:jc w:val="both"/>
      </w:pPr>
      <w:r>
        <w:t>Optio</w:t>
      </w:r>
      <w:r>
        <w:t>n 2: Deliver efficiencies via 2021/22, first call on internal 2021/22 development fund</w:t>
      </w:r>
      <w:r>
        <w:rPr>
          <w:spacing w:val="1"/>
        </w:rPr>
        <w:t xml:space="preserve"> </w:t>
      </w:r>
      <w:r>
        <w:t>Option</w:t>
      </w:r>
      <w:r>
        <w:rPr>
          <w:spacing w:val="-4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Re-prioritisation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elective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urgent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maintain</w:t>
      </w:r>
      <w:r>
        <w:rPr>
          <w:spacing w:val="-2"/>
        </w:rPr>
        <w:t xml:space="preserve"> </w:t>
      </w:r>
      <w:r>
        <w:t>overall</w:t>
      </w:r>
      <w:r>
        <w:rPr>
          <w:spacing w:val="-4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balance</w:t>
      </w:r>
    </w:p>
    <w:p w14:paraId="096F3DF5" w14:textId="77777777" w:rsidR="00A815F9" w:rsidRDefault="00A815F9">
      <w:pPr>
        <w:pStyle w:val="BodyText"/>
        <w:spacing w:before="1"/>
      </w:pPr>
    </w:p>
    <w:p w14:paraId="0BA8894B" w14:textId="77777777" w:rsidR="00A815F9" w:rsidRDefault="00C15677">
      <w:pPr>
        <w:numPr>
          <w:ilvl w:val="0"/>
          <w:numId w:val="4"/>
        </w:numPr>
        <w:tabs>
          <w:tab w:val="left" w:pos="603"/>
        </w:tabs>
        <w:ind w:left="602" w:hanging="361"/>
        <w:rPr>
          <w:b/>
          <w:sz w:val="24"/>
        </w:rPr>
      </w:pPr>
      <w:r>
        <w:rPr>
          <w:b/>
          <w:sz w:val="24"/>
        </w:rPr>
        <w:t>NEXT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ACTIONS</w:t>
      </w:r>
    </w:p>
    <w:p w14:paraId="5BA7B8F1" w14:textId="77777777" w:rsidR="00A815F9" w:rsidRDefault="00A815F9">
      <w:pPr>
        <w:pStyle w:val="BodyText"/>
        <w:rPr>
          <w:b/>
        </w:rPr>
      </w:pPr>
    </w:p>
    <w:p w14:paraId="4C6EE651" w14:textId="77777777" w:rsidR="00A815F9" w:rsidRDefault="00C15677">
      <w:pPr>
        <w:pStyle w:val="BodyText"/>
        <w:spacing w:line="242" w:lineRule="auto"/>
        <w:ind w:left="242" w:right="254"/>
        <w:jc w:val="both"/>
      </w:pPr>
      <w:r>
        <w:t>The business case is to be evaluated in accordance with the investment protocols through</w:t>
      </w:r>
      <w:r>
        <w:rPr>
          <w:spacing w:val="1"/>
        </w:rPr>
        <w:t xml:space="preserve"> </w:t>
      </w:r>
      <w:r>
        <w:t>Performance,</w:t>
      </w:r>
      <w:r>
        <w:rPr>
          <w:spacing w:val="-2"/>
        </w:rPr>
        <w:t xml:space="preserve"> </w:t>
      </w:r>
      <w:r>
        <w:t>Finance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Investment</w:t>
      </w:r>
      <w:r>
        <w:rPr>
          <w:spacing w:val="-2"/>
        </w:rPr>
        <w:t xml:space="preserve"> </w:t>
      </w:r>
      <w:r>
        <w:t>Committee,</w:t>
      </w:r>
      <w:r>
        <w:rPr>
          <w:spacing w:val="-2"/>
        </w:rPr>
        <w:t xml:space="preserve"> </w:t>
      </w: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covered</w:t>
      </w:r>
      <w:r>
        <w:rPr>
          <w:spacing w:val="-1"/>
        </w:rPr>
        <w:t xml:space="preserve"> </w:t>
      </w:r>
      <w:r>
        <w:t>being;</w:t>
      </w:r>
    </w:p>
    <w:p w14:paraId="5586996D" w14:textId="77777777" w:rsidR="00A815F9" w:rsidRDefault="00A815F9">
      <w:pPr>
        <w:pStyle w:val="BodyText"/>
        <w:spacing w:before="7"/>
      </w:pPr>
    </w:p>
    <w:p w14:paraId="27B8C8EF" w14:textId="77777777" w:rsidR="00A815F9" w:rsidRDefault="00C15677">
      <w:pPr>
        <w:pStyle w:val="ListParagraph"/>
        <w:numPr>
          <w:ilvl w:val="0"/>
          <w:numId w:val="2"/>
        </w:numPr>
        <w:tabs>
          <w:tab w:val="left" w:pos="962"/>
          <w:tab w:val="left" w:pos="963"/>
        </w:tabs>
        <w:spacing w:line="295" w:lineRule="exact"/>
        <w:ind w:hanging="361"/>
        <w:rPr>
          <w:sz w:val="24"/>
        </w:rPr>
      </w:pPr>
      <w:r>
        <w:rPr>
          <w:sz w:val="24"/>
        </w:rPr>
        <w:t>Actual</w:t>
      </w:r>
      <w:r>
        <w:rPr>
          <w:spacing w:val="-2"/>
          <w:sz w:val="24"/>
        </w:rPr>
        <w:t xml:space="preserve"> </w:t>
      </w:r>
      <w:r>
        <w:rPr>
          <w:sz w:val="24"/>
        </w:rPr>
        <w:t>costs</w:t>
      </w:r>
      <w:r>
        <w:rPr>
          <w:spacing w:val="-2"/>
          <w:sz w:val="24"/>
        </w:rPr>
        <w:t xml:space="preserve"> </w:t>
      </w:r>
      <w:r>
        <w:rPr>
          <w:sz w:val="24"/>
        </w:rPr>
        <w:t>incurred,</w:t>
      </w:r>
      <w:r>
        <w:rPr>
          <w:spacing w:val="-3"/>
          <w:sz w:val="24"/>
        </w:rPr>
        <w:t xml:space="preserve"> </w:t>
      </w:r>
      <w:r>
        <w:rPr>
          <w:sz w:val="24"/>
        </w:rPr>
        <w:t>STP</w:t>
      </w:r>
      <w:r>
        <w:rPr>
          <w:spacing w:val="-2"/>
          <w:sz w:val="24"/>
        </w:rPr>
        <w:t xml:space="preserve"> </w:t>
      </w:r>
      <w:r>
        <w:rPr>
          <w:sz w:val="24"/>
        </w:rPr>
        <w:t>income</w:t>
      </w:r>
      <w:r>
        <w:rPr>
          <w:spacing w:val="-2"/>
          <w:sz w:val="24"/>
        </w:rPr>
        <w:t xml:space="preserve"> </w:t>
      </w:r>
      <w:r>
        <w:rPr>
          <w:sz w:val="24"/>
        </w:rPr>
        <w:t>received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births</w:t>
      </w:r>
      <w:r>
        <w:rPr>
          <w:spacing w:val="-3"/>
          <w:sz w:val="24"/>
        </w:rPr>
        <w:t xml:space="preserve"> </w:t>
      </w:r>
      <w:r>
        <w:rPr>
          <w:sz w:val="24"/>
        </w:rPr>
        <w:t>compared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</w:p>
    <w:p w14:paraId="77014699" w14:textId="77777777" w:rsidR="00A815F9" w:rsidRDefault="00C15677">
      <w:pPr>
        <w:pStyle w:val="ListParagraph"/>
        <w:numPr>
          <w:ilvl w:val="0"/>
          <w:numId w:val="2"/>
        </w:numPr>
        <w:tabs>
          <w:tab w:val="left" w:pos="962"/>
          <w:tab w:val="left" w:pos="963"/>
        </w:tabs>
        <w:spacing w:line="295" w:lineRule="exact"/>
        <w:ind w:hanging="361"/>
        <w:rPr>
          <w:sz w:val="24"/>
        </w:rPr>
      </w:pPr>
      <w:r>
        <w:rPr>
          <w:sz w:val="24"/>
        </w:rPr>
        <w:t>Enhanced</w:t>
      </w:r>
      <w:r>
        <w:rPr>
          <w:spacing w:val="-4"/>
          <w:sz w:val="24"/>
        </w:rPr>
        <w:t xml:space="preserve"> </w:t>
      </w:r>
      <w:r>
        <w:rPr>
          <w:sz w:val="24"/>
        </w:rPr>
        <w:t>Qualit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4"/>
          <w:sz w:val="24"/>
        </w:rPr>
        <w:t xml:space="preserve"> </w:t>
      </w:r>
      <w:r>
        <w:rPr>
          <w:sz w:val="24"/>
        </w:rPr>
        <w:t>indicators</w:t>
      </w:r>
      <w:r>
        <w:rPr>
          <w:spacing w:val="-5"/>
          <w:sz w:val="24"/>
        </w:rPr>
        <w:t xml:space="preserve"> </w:t>
      </w:r>
      <w:r>
        <w:rPr>
          <w:sz w:val="24"/>
        </w:rPr>
        <w:t>achieved</w:t>
      </w:r>
    </w:p>
    <w:p w14:paraId="06FE4A41" w14:textId="77777777" w:rsidR="00A815F9" w:rsidRDefault="00A815F9">
      <w:pPr>
        <w:pStyle w:val="BodyText"/>
        <w:spacing w:before="9"/>
        <w:rPr>
          <w:sz w:val="22"/>
        </w:rPr>
      </w:pPr>
    </w:p>
    <w:p w14:paraId="64735E07" w14:textId="77777777" w:rsidR="00A815F9" w:rsidRDefault="00C15677">
      <w:pPr>
        <w:pStyle w:val="BodyText"/>
        <w:spacing w:line="237" w:lineRule="auto"/>
        <w:ind w:left="242" w:right="253"/>
        <w:jc w:val="both"/>
      </w:pPr>
      <w:r>
        <w:t>It is of note these areas will be reviewed as part of the wider development of the financial</w:t>
      </w:r>
      <w:r>
        <w:rPr>
          <w:spacing w:val="1"/>
        </w:rPr>
        <w:t xml:space="preserve"> </w:t>
      </w:r>
      <w:r>
        <w:t>plans</w:t>
      </w:r>
      <w:r>
        <w:rPr>
          <w:spacing w:val="-2"/>
        </w:rPr>
        <w:t xml:space="preserve"> </w:t>
      </w:r>
      <w:r>
        <w:t>for 2021/22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recurrently</w:t>
      </w:r>
      <w:r>
        <w:rPr>
          <w:spacing w:val="-1"/>
        </w:rPr>
        <w:t xml:space="preserve"> </w:t>
      </w:r>
      <w:r>
        <w:t>onwards.</w:t>
      </w:r>
    </w:p>
    <w:p w14:paraId="38EB1826" w14:textId="77777777" w:rsidR="00A815F9" w:rsidRDefault="00A815F9">
      <w:pPr>
        <w:pStyle w:val="BodyText"/>
        <w:spacing w:before="1"/>
      </w:pPr>
    </w:p>
    <w:p w14:paraId="2E0A28F8" w14:textId="77777777" w:rsidR="00A815F9" w:rsidRDefault="00C15677">
      <w:pPr>
        <w:ind w:left="242"/>
        <w:rPr>
          <w:b/>
          <w:sz w:val="24"/>
        </w:rPr>
      </w:pPr>
      <w:r>
        <w:rPr>
          <w:b/>
          <w:sz w:val="24"/>
        </w:rPr>
        <w:t>APPENDICES</w:t>
      </w:r>
    </w:p>
    <w:p w14:paraId="56D290A7" w14:textId="77777777" w:rsidR="00A815F9" w:rsidRDefault="00A815F9">
      <w:pPr>
        <w:pStyle w:val="BodyText"/>
        <w:spacing w:before="10"/>
        <w:rPr>
          <w:b/>
          <w:sz w:val="21"/>
        </w:rPr>
      </w:pPr>
    </w:p>
    <w:p w14:paraId="67043959" w14:textId="77777777" w:rsidR="00A815F9" w:rsidRDefault="00C15677">
      <w:pPr>
        <w:ind w:left="242"/>
        <w:jc w:val="both"/>
      </w:pPr>
      <w:r>
        <w:t>Appendix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Ockenden</w:t>
      </w:r>
      <w:r>
        <w:rPr>
          <w:spacing w:val="-3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(to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analysis)</w:t>
      </w:r>
    </w:p>
    <w:sectPr w:rsidR="00A815F9">
      <w:pgSz w:w="11900" w:h="16840"/>
      <w:pgMar w:top="1460" w:right="760" w:bottom="1840" w:left="780" w:header="508" w:footer="16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F501E" w14:textId="77777777" w:rsidR="00C15677" w:rsidRDefault="00C15677">
      <w:r>
        <w:separator/>
      </w:r>
    </w:p>
  </w:endnote>
  <w:endnote w:type="continuationSeparator" w:id="0">
    <w:p w14:paraId="6E42498F" w14:textId="77777777" w:rsidR="00C15677" w:rsidRDefault="00C1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utigerLTStd-Roman">
    <w:altName w:val="FrutigerLTStd-Roman"/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LTStd-Bold">
    <w:altName w:val="FrutigerLTStd-Bold"/>
    <w:panose1 w:val="020B0703030504020204"/>
    <w:charset w:val="00"/>
    <w:family w:val="swiss"/>
    <w:notTrueType/>
    <w:pitch w:val="variable"/>
    <w:sig w:usb0="800000AF" w:usb1="4000204A" w:usb2="00000000" w:usb3="00000000" w:csb0="00000001" w:csb1="00000000"/>
  </w:font>
  <w:font w:name="Frutiger LT Std">
    <w:altName w:val="Frutiger LT Std"/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Arial-BoldItalicMT">
    <w:altName w:val="Arial"/>
    <w:panose1 w:val="020B0604020202020204"/>
    <w:charset w:val="00"/>
    <w:family w:val="swiss"/>
    <w:pitch w:val="variable"/>
  </w:font>
  <w:font w:name="Calibri-BoldItalic">
    <w:altName w:val="Calibri"/>
    <w:panose1 w:val="020B0604020202020204"/>
    <w:charset w:val="00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497EC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63296" behindDoc="1" locked="0" layoutInCell="1" allowOverlap="1" wp14:anchorId="04856283" wp14:editId="0C20F5F6">
          <wp:simplePos x="0" y="0"/>
          <wp:positionH relativeFrom="page">
            <wp:posOffset>0</wp:posOffset>
          </wp:positionH>
          <wp:positionV relativeFrom="page">
            <wp:posOffset>9696378</wp:posOffset>
          </wp:positionV>
          <wp:extent cx="7556500" cy="997021"/>
          <wp:effectExtent l="0" t="0" r="0" b="0"/>
          <wp:wrapNone/>
          <wp:docPr id="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997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788A4F3">
        <v:shapetype id="_x0000_t202" coordsize="21600,21600" o:spt="202" path="m,l,21600r21600,l21600,xe">
          <v:stroke joinstyle="miter"/>
          <v:path gradientshapeok="t" o:connecttype="rect"/>
        </v:shapetype>
        <v:shape id="_x0000_s2410" type="#_x0000_t202" alt="" style="position:absolute;margin-left:293.95pt;margin-top:778.5pt;width:7.6pt;height:15.5pt;z-index:-346526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2BCB39D" w14:textId="77777777" w:rsidR="00A815F9" w:rsidRDefault="00C15677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70E8C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68928" behindDoc="1" locked="0" layoutInCell="1" allowOverlap="1" wp14:anchorId="02DECBA4" wp14:editId="3836F6FE">
          <wp:simplePos x="0" y="0"/>
          <wp:positionH relativeFrom="page">
            <wp:posOffset>0</wp:posOffset>
          </wp:positionH>
          <wp:positionV relativeFrom="page">
            <wp:posOffset>9594151</wp:posOffset>
          </wp:positionV>
          <wp:extent cx="7526655" cy="1092829"/>
          <wp:effectExtent l="0" t="0" r="0" b="0"/>
          <wp:wrapNone/>
          <wp:docPr id="29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26655" cy="10928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FAE52C2">
        <v:shapetype id="_x0000_t202" coordsize="21600,21600" o:spt="202" path="m,l,21600r21600,l21600,xe">
          <v:stroke joinstyle="miter"/>
          <v:path gradientshapeok="t" o:connecttype="rect"/>
        </v:shapetype>
        <v:shape id="_x0000_s2406" type="#_x0000_t202" alt="" style="position:absolute;margin-left:291.95pt;margin-top:778.5pt;width:11.6pt;height:15.5pt;z-index:-346470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6DFB898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158F9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E573A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671D5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A748F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AC537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8CBDF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55456" behindDoc="1" locked="0" layoutInCell="1" allowOverlap="1" wp14:anchorId="2F9F83F9" wp14:editId="1596B3D0">
          <wp:simplePos x="0" y="0"/>
          <wp:positionH relativeFrom="page">
            <wp:posOffset>0</wp:posOffset>
          </wp:positionH>
          <wp:positionV relativeFrom="page">
            <wp:posOffset>9635490</wp:posOffset>
          </wp:positionV>
          <wp:extent cx="7556500" cy="1056638"/>
          <wp:effectExtent l="0" t="0" r="0" b="0"/>
          <wp:wrapNone/>
          <wp:docPr id="403" name="image18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" name="image18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566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17CE98F"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alt="" style="position:absolute;margin-left:291.85pt;margin-top:778.5pt;width:11.6pt;height:15.5pt;z-index:-345605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2D50FA4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C74E7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54432" behindDoc="1" locked="0" layoutInCell="1" allowOverlap="1" wp14:anchorId="191DFD97" wp14:editId="2E964354">
          <wp:simplePos x="0" y="0"/>
          <wp:positionH relativeFrom="page">
            <wp:posOffset>0</wp:posOffset>
          </wp:positionH>
          <wp:positionV relativeFrom="page">
            <wp:posOffset>9632886</wp:posOffset>
          </wp:positionV>
          <wp:extent cx="7556500" cy="1056635"/>
          <wp:effectExtent l="0" t="0" r="0" b="0"/>
          <wp:wrapNone/>
          <wp:docPr id="401" name="image18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" name="image18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56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5A1AD34"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alt="" style="position:absolute;margin-left:291.85pt;margin-top:778.5pt;width:11.6pt;height:15.5pt;z-index:-345615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D413D5B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1A223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57504" behindDoc="1" locked="0" layoutInCell="1" allowOverlap="1" wp14:anchorId="459C39F8" wp14:editId="1568B27E">
          <wp:simplePos x="0" y="0"/>
          <wp:positionH relativeFrom="page">
            <wp:posOffset>0</wp:posOffset>
          </wp:positionH>
          <wp:positionV relativeFrom="page">
            <wp:posOffset>9635490</wp:posOffset>
          </wp:positionV>
          <wp:extent cx="7556500" cy="1056638"/>
          <wp:effectExtent l="0" t="0" r="0" b="0"/>
          <wp:wrapNone/>
          <wp:docPr id="409" name="image18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" name="image18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566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C94459E"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alt="" style="position:absolute;margin-left:293.85pt;margin-top:778.5pt;width:7.6pt;height:15.5pt;z-index:-345584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88AA539" w14:textId="77777777" w:rsidR="00A815F9" w:rsidRDefault="00C15677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DF1AB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58528" behindDoc="1" locked="0" layoutInCell="1" allowOverlap="1" wp14:anchorId="170D9EE8" wp14:editId="0095F8F6">
          <wp:simplePos x="0" y="0"/>
          <wp:positionH relativeFrom="page">
            <wp:posOffset>0</wp:posOffset>
          </wp:positionH>
          <wp:positionV relativeFrom="page">
            <wp:posOffset>9635490</wp:posOffset>
          </wp:positionV>
          <wp:extent cx="7556500" cy="1056638"/>
          <wp:effectExtent l="0" t="0" r="0" b="0"/>
          <wp:wrapNone/>
          <wp:docPr id="411" name="image18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" name="image18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566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47C9E35"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alt="" style="position:absolute;margin-left:293.85pt;margin-top:778.5pt;width:7.6pt;height:15.5pt;z-index:-345574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AA24B12" w14:textId="77777777" w:rsidR="00A815F9" w:rsidRDefault="00C15677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E9F80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B2C4D" w14:textId="77777777" w:rsidR="00A815F9" w:rsidRDefault="00C15677">
    <w:pPr>
      <w:pStyle w:val="BodyText"/>
      <w:spacing w:line="14" w:lineRule="auto"/>
      <w:rPr>
        <w:sz w:val="20"/>
      </w:rPr>
    </w:pPr>
    <w:r>
      <w:pict w14:anchorId="7E0CC969">
        <v:shapetype id="_x0000_t202" coordsize="21600,21600" o:spt="202" path="m,l,21600r21600,l21600,xe">
          <v:stroke joinstyle="miter"/>
          <v:path gradientshapeok="t" o:connecttype="rect"/>
        </v:shapetype>
        <v:shape id="_x0000_s2405" type="#_x0000_t202" alt="" style="position:absolute;margin-left:414.8pt;margin-top:533.8pt;width:12.15pt;height:14.35pt;z-index:-346460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635E6F0" w14:textId="77777777" w:rsidR="00A815F9" w:rsidRDefault="00C1567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C51BD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D3D51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C0F9F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818AD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4E750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B6574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92AD3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2BD77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C2D77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A9FAF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29401" w14:textId="77777777" w:rsidR="00A815F9" w:rsidRDefault="00C15677">
    <w:pPr>
      <w:pStyle w:val="BodyText"/>
      <w:spacing w:line="14" w:lineRule="auto"/>
      <w:rPr>
        <w:sz w:val="20"/>
      </w:rPr>
    </w:pPr>
    <w:r>
      <w:pict w14:anchorId="187C7E19">
        <v:shapetype id="_x0000_t202" coordsize="21600,21600" o:spt="202" path="m,l,21600r21600,l21600,xe">
          <v:stroke joinstyle="miter"/>
          <v:path gradientshapeok="t" o:connecttype="rect"/>
        </v:shapetype>
        <v:shape id="_x0000_s2404" type="#_x0000_t202" alt="" style="position:absolute;margin-left:414.8pt;margin-top:533.8pt;width:12.15pt;height:14.35pt;z-index:-346465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F650124" w14:textId="11BE38DC" w:rsidR="00A815F9" w:rsidRDefault="00C15677">
                <w:pPr>
                  <w:spacing w:before="13"/>
                  <w:ind w:left="60"/>
                </w:pPr>
                <w:hyperlink w:anchor="_bookmark0" w:history="1">
                  <w:r>
                    <w:fldChar w:fldCharType="begin"/>
                  </w:r>
                  <w:r>
                    <w:instrText xml:space="preserve"> PAGE </w:instrText>
                  </w:r>
                  <w:r>
                    <w:fldChar w:fldCharType="separate"/>
                  </w:r>
                  <w:r w:rsidR="00374A90">
                    <w:rPr>
                      <w:noProof/>
                    </w:rPr>
                    <w:t>1</w:t>
                  </w:r>
                  <w:r>
                    <w:fldChar w:fldCharType="end"/>
                  </w:r>
                </w:hyperlink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E4F85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904CF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7753B" w14:textId="77777777" w:rsidR="00A815F9" w:rsidRDefault="00C15677">
    <w:pPr>
      <w:pStyle w:val="BodyText"/>
      <w:spacing w:line="14" w:lineRule="auto"/>
      <w:rPr>
        <w:sz w:val="20"/>
      </w:rPr>
    </w:pPr>
    <w:r>
      <w:pict w14:anchorId="4AE1354B">
        <v:group id="_x0000_s2141" alt="" style="position:absolute;margin-left:0;margin-top:457.1pt;width:10in;height:82.9pt;z-index:-34551808;mso-position-horizontal-relative:page;mso-position-vertical-relative:page" coordorigin=",9142" coordsize="14400,16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42" type="#_x0000_t75" alt="" style="position:absolute;top:9198;width:14400;height:1602">
            <v:imagedata r:id="rId1" o:title=""/>
          </v:shape>
          <v:rect id="_x0000_s2143" alt="" style="position:absolute;top:9142;width:14400;height:1658" stroked="f"/>
          <w10:wrap anchorx="page" anchory="page"/>
        </v:group>
      </w:pict>
    </w: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8B318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271D0" w14:textId="77777777" w:rsidR="00A815F9" w:rsidRDefault="00C15677">
    <w:pPr>
      <w:pStyle w:val="BodyText"/>
      <w:spacing w:line="14" w:lineRule="auto"/>
      <w:rPr>
        <w:sz w:val="20"/>
      </w:rPr>
    </w:pPr>
    <w:r>
      <w:pict w14:anchorId="0705EC48">
        <v:group id="_x0000_s2138" alt="" style="position:absolute;margin-left:0;margin-top:459.95pt;width:10in;height:80.1pt;z-index:-34550272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39" type="#_x0000_t75" alt="" style="position:absolute;top:9198;width:14400;height:1602">
            <v:imagedata r:id="rId1" o:title=""/>
          </v:shape>
          <v:shape id="_x0000_s2140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A2835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01622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B3AC7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5D858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BA93C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53D2C" w14:textId="77777777" w:rsidR="00A815F9" w:rsidRDefault="00C15677">
    <w:pPr>
      <w:pStyle w:val="BodyText"/>
      <w:spacing w:line="14" w:lineRule="auto"/>
      <w:rPr>
        <w:sz w:val="20"/>
      </w:rPr>
    </w:pPr>
    <w:r>
      <w:pict w14:anchorId="07EBDF2F">
        <v:shapetype id="_x0000_t202" coordsize="21600,21600" o:spt="202" path="m,l,21600r21600,l21600,xe">
          <v:stroke joinstyle="miter"/>
          <v:path gradientshapeok="t" o:connecttype="rect"/>
        </v:shapetype>
        <v:shape id="_x0000_s2403" type="#_x0000_t202" alt="" style="position:absolute;margin-left:414.8pt;margin-top:533.8pt;width:12.15pt;height:14.35pt;z-index:-346449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53074B5" w14:textId="77777777" w:rsidR="00A815F9" w:rsidRDefault="00C1567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8F28C" w14:textId="77777777" w:rsidR="00A815F9" w:rsidRDefault="00C15677">
    <w:pPr>
      <w:pStyle w:val="BodyText"/>
      <w:spacing w:line="14" w:lineRule="auto"/>
      <w:rPr>
        <w:sz w:val="20"/>
      </w:rPr>
    </w:pPr>
    <w:r>
      <w:pict w14:anchorId="6773DE22">
        <v:group id="_x0000_s2135" alt="" style="position:absolute;margin-left:0;margin-top:459.95pt;width:10in;height:80.1pt;z-index:-34549760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36" type="#_x0000_t75" alt="" style="position:absolute;top:9198;width:14400;height:1602">
            <v:imagedata r:id="rId1" o:title=""/>
          </v:shape>
          <v:shape id="_x0000_s2137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70D01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A3E76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A43E6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0FB91" w14:textId="77777777" w:rsidR="00A815F9" w:rsidRDefault="00C15677">
    <w:pPr>
      <w:pStyle w:val="BodyText"/>
      <w:spacing w:line="14" w:lineRule="auto"/>
      <w:rPr>
        <w:sz w:val="20"/>
      </w:rPr>
    </w:pPr>
    <w:r>
      <w:pict w14:anchorId="029233E6">
        <v:group id="_x0000_s2132" alt="" style="position:absolute;margin-left:0;margin-top:459.95pt;width:10in;height:80.1pt;z-index:-34549248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33" type="#_x0000_t75" alt="" style="position:absolute;top:9198;width:14400;height:1602">
            <v:imagedata r:id="rId1" o:title=""/>
          </v:shape>
          <v:shape id="_x0000_s2134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72D41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1CA9A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DD76F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A8AFE7" w14:textId="77777777" w:rsidR="00A815F9" w:rsidRDefault="00C15677">
    <w:pPr>
      <w:pStyle w:val="BodyText"/>
      <w:spacing w:line="14" w:lineRule="auto"/>
      <w:rPr>
        <w:sz w:val="20"/>
      </w:rPr>
    </w:pPr>
    <w:r>
      <w:pict w14:anchorId="7B5761D9"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alt="" style="position:absolute;margin-left:106.35pt;margin-top:451.3pt;width:571.45pt;height:25.5pt;z-index:-345482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3C73B30" w14:textId="77777777" w:rsidR="00A815F9" w:rsidRDefault="00C15677">
                <w:pPr>
                  <w:tabs>
                    <w:tab w:val="left" w:pos="740"/>
                    <w:tab w:val="left" w:pos="7558"/>
                    <w:tab w:val="left" w:pos="8465"/>
                    <w:tab w:val="left" w:pos="9353"/>
                    <w:tab w:val="left" w:pos="10222"/>
                    <w:tab w:val="right" w:pos="11428"/>
                  </w:tabs>
                  <w:spacing w:line="246" w:lineRule="exact"/>
                </w:pPr>
                <w:r>
                  <w:t>21d</w:t>
                </w:r>
                <w:r>
                  <w:tab/>
                  <w:t>If</w:t>
                </w:r>
                <w:r>
                  <w:rPr>
                    <w:spacing w:val="-4"/>
                  </w:rPr>
                  <w:t xml:space="preserve"> </w:t>
                </w:r>
                <w:r>
                  <w:t>a</w:t>
                </w:r>
                <w:r>
                  <w:rPr>
                    <w:spacing w:val="-3"/>
                  </w:rPr>
                  <w:t xml:space="preserve"> </w:t>
                </w:r>
                <w:r>
                  <w:t>friend</w:t>
                </w:r>
                <w:r>
                  <w:rPr>
                    <w:spacing w:val="-3"/>
                  </w:rPr>
                  <w:t xml:space="preserve"> </w:t>
                </w:r>
                <w:r>
                  <w:t>or</w:t>
                </w:r>
                <w:r>
                  <w:rPr>
                    <w:spacing w:val="-3"/>
                  </w:rPr>
                  <w:t xml:space="preserve"> </w:t>
                </w:r>
                <w:r>
                  <w:t>relative</w:t>
                </w:r>
                <w:r>
                  <w:rPr>
                    <w:spacing w:val="-2"/>
                  </w:rPr>
                  <w:t xml:space="preserve"> </w:t>
                </w:r>
                <w:r>
                  <w:t>needed</w:t>
                </w:r>
                <w:r>
                  <w:rPr>
                    <w:spacing w:val="-3"/>
                  </w:rPr>
                  <w:t xml:space="preserve"> </w:t>
                </w:r>
                <w:r>
                  <w:t>treatment,</w:t>
                </w:r>
                <w:r>
                  <w:rPr>
                    <w:spacing w:val="-4"/>
                  </w:rPr>
                  <w:t xml:space="preserve"> </w:t>
                </w:r>
                <w:r>
                  <w:t>I</w:t>
                </w:r>
                <w:r>
                  <w:rPr>
                    <w:spacing w:val="-4"/>
                  </w:rPr>
                  <w:t xml:space="preserve"> </w:t>
                </w:r>
                <w:r>
                  <w:t>would</w:t>
                </w:r>
                <w:r>
                  <w:rPr>
                    <w:spacing w:val="-3"/>
                  </w:rPr>
                  <w:t xml:space="preserve"> </w:t>
                </w:r>
                <w:r>
                  <w:t>be</w:t>
                </w:r>
                <w:r>
                  <w:rPr>
                    <w:spacing w:val="-3"/>
                  </w:rPr>
                  <w:t xml:space="preserve"> </w:t>
                </w:r>
                <w:r>
                  <w:t>happy</w:t>
                </w:r>
                <w:r>
                  <w:rPr>
                    <w:spacing w:val="-3"/>
                  </w:rPr>
                  <w:t xml:space="preserve"> </w:t>
                </w:r>
                <w:r>
                  <w:t>with</w:t>
                </w:r>
                <w:r>
                  <w:rPr>
                    <w:spacing w:val="-3"/>
                  </w:rPr>
                  <w:t xml:space="preserve"> </w:t>
                </w:r>
                <w:r>
                  <w:t>the</w:t>
                </w:r>
                <w:r>
                  <w:tab/>
                  <w:t>48</w:t>
                </w:r>
                <w:r>
                  <w:tab/>
                  <w:t>49</w:t>
                </w:r>
                <w:r>
                  <w:tab/>
                  <w:t>49</w:t>
                </w:r>
                <w:r>
                  <w:tab/>
                  <w:t>53</w:t>
                </w:r>
                <w:r>
                  <w:rPr>
                    <w:rFonts w:ascii="Times New Roman"/>
                  </w:rPr>
                  <w:tab/>
                </w:r>
                <w:r>
                  <w:t>74.3</w:t>
                </w:r>
              </w:p>
              <w:p w14:paraId="1D367602" w14:textId="77777777" w:rsidR="00A815F9" w:rsidRDefault="00C15677">
                <w:pPr>
                  <w:spacing w:before="10"/>
                  <w:ind w:left="740"/>
                </w:pPr>
                <w:r>
                  <w:t>standard</w:t>
                </w:r>
                <w:r>
                  <w:rPr>
                    <w:spacing w:val="-3"/>
                  </w:rPr>
                  <w:t xml:space="preserve"> </w:t>
                </w:r>
                <w:r>
                  <w:t>of</w:t>
                </w:r>
                <w:r>
                  <w:rPr>
                    <w:spacing w:val="-4"/>
                  </w:rPr>
                  <w:t xml:space="preserve"> </w:t>
                </w:r>
                <w:r>
                  <w:t>care</w:t>
                </w:r>
                <w:r>
                  <w:rPr>
                    <w:spacing w:val="-2"/>
                  </w:rPr>
                  <w:t xml:space="preserve"> </w:t>
                </w:r>
                <w:r>
                  <w:t>provided</w:t>
                </w:r>
                <w:r>
                  <w:rPr>
                    <w:spacing w:val="-3"/>
                  </w:rPr>
                  <w:t xml:space="preserve"> </w:t>
                </w:r>
                <w:r>
                  <w:t>by</w:t>
                </w:r>
                <w:r>
                  <w:rPr>
                    <w:spacing w:val="-3"/>
                  </w:rPr>
                  <w:t xml:space="preserve"> </w:t>
                </w:r>
                <w:r>
                  <w:t>this</w:t>
                </w:r>
                <w:r>
                  <w:rPr>
                    <w:spacing w:val="-2"/>
                  </w:rPr>
                  <w:t xml:space="preserve"> </w:t>
                </w:r>
                <w:r>
                  <w:t>organisation</w:t>
                </w:r>
              </w:p>
            </w:txbxContent>
          </v:textbox>
          <w10:wrap anchorx="page" anchory="page"/>
        </v:shape>
      </w:pict>
    </w:r>
    <w:r>
      <w:pict w14:anchorId="7337BFEA">
        <v:group id="_x0000_s2127" alt="" style="position:absolute;margin-left:0;margin-top:445.75pt;width:10in;height:94.25pt;z-index:-34547712;mso-position-horizontal-relative:page;mso-position-vertical-relative:page" coordorigin=",8915" coordsize="14400,1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8" type="#_x0000_t75" alt="" style="position:absolute;top:9198;width:14400;height:1602">
            <v:imagedata r:id="rId1" o:title=""/>
          </v:shape>
          <v:shape id="_x0000_s2129" type="#_x0000_t75" alt="" style="position:absolute;left:662;top:9714;width:13341;height:1086">
            <v:imagedata r:id="rId2" o:title=""/>
          </v:shape>
          <v:rect id="_x0000_s2130" alt="" style="position:absolute;top:8915;width:14400;height:1885" stroked="f"/>
          <w10:wrap anchorx="page" anchory="page"/>
        </v:group>
      </w:pict>
    </w:r>
  </w:p>
</w:ftr>
</file>

<file path=word/footer1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EC016" w14:textId="77777777" w:rsidR="00A815F9" w:rsidRDefault="00C15677">
    <w:pPr>
      <w:pStyle w:val="BodyText"/>
      <w:spacing w:line="14" w:lineRule="auto"/>
      <w:rPr>
        <w:sz w:val="20"/>
      </w:rPr>
    </w:pPr>
    <w:r>
      <w:pict w14:anchorId="3B0D4DA4">
        <v:group id="_x0000_s2123" alt="" style="position:absolute;margin-left:0;margin-top:445.75pt;width:10in;height:94.25pt;z-index:-34548736;mso-position-horizontal-relative:page;mso-position-vertical-relative:page" coordorigin=",8915" coordsize="14400,1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4" type="#_x0000_t75" alt="" style="position:absolute;top:9198;width:14400;height:1602">
            <v:imagedata r:id="rId1" o:title=""/>
          </v:shape>
          <v:shape id="_x0000_s2125" type="#_x0000_t75" alt="" style="position:absolute;left:662;top:9714;width:13341;height:1086">
            <v:imagedata r:id="rId2" o:title=""/>
          </v:shape>
          <v:rect id="_x0000_s2126" alt="" style="position:absolute;top:8915;width:14400;height:1885" stroked="f"/>
          <w10:wrap anchorx="page" anchory="page"/>
        </v:group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6C7D4" w14:textId="77777777" w:rsidR="00A815F9" w:rsidRDefault="00C15677">
    <w:pPr>
      <w:pStyle w:val="BodyText"/>
      <w:spacing w:line="14" w:lineRule="auto"/>
      <w:rPr>
        <w:sz w:val="20"/>
      </w:rPr>
    </w:pPr>
    <w:r>
      <w:pict w14:anchorId="1A8B2497">
        <v:shapetype id="_x0000_t202" coordsize="21600,21600" o:spt="202" path="m,l,21600r21600,l21600,xe">
          <v:stroke joinstyle="miter"/>
          <v:path gradientshapeok="t" o:connecttype="rect"/>
        </v:shapetype>
        <v:shape id="_x0000_s2402" type="#_x0000_t202" alt="" style="position:absolute;margin-left:414.8pt;margin-top:533.8pt;width:12.15pt;height:14.35pt;z-index:-346455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766C380" w14:textId="77777777" w:rsidR="00A815F9" w:rsidRDefault="00C1567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C3F79" w14:textId="77777777" w:rsidR="00A815F9" w:rsidRDefault="00C15677">
    <w:pPr>
      <w:pStyle w:val="BodyText"/>
      <w:spacing w:line="14" w:lineRule="auto"/>
      <w:rPr>
        <w:sz w:val="20"/>
      </w:rPr>
    </w:pPr>
    <w:r>
      <w:pict w14:anchorId="269FCE08">
        <v:group id="_x0000_s2119" alt="" style="position:absolute;margin-left:0;margin-top:445.75pt;width:10in;height:94.25pt;z-index:-34546176;mso-position-horizontal-relative:page;mso-position-vertical-relative:page" coordorigin=",8915" coordsize="14400,1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0" type="#_x0000_t75" alt="" style="position:absolute;top:9198;width:14400;height:1602">
            <v:imagedata r:id="rId1" o:title=""/>
          </v:shape>
          <v:shape id="_x0000_s2121" type="#_x0000_t75" alt="" style="position:absolute;left:662;top:9714;width:13341;height:1086">
            <v:imagedata r:id="rId2" o:title=""/>
          </v:shape>
          <v:rect id="_x0000_s2122" alt="" style="position:absolute;top:8915;width:14400;height:1885" stroked="f"/>
          <w10:wrap anchorx="page" anchory="page"/>
        </v:group>
      </w:pict>
    </w:r>
  </w:p>
</w:ftr>
</file>

<file path=word/footer1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70181" w14:textId="77777777" w:rsidR="00A815F9" w:rsidRDefault="00C15677">
    <w:pPr>
      <w:pStyle w:val="BodyText"/>
      <w:spacing w:line="14" w:lineRule="auto"/>
      <w:rPr>
        <w:sz w:val="20"/>
      </w:rPr>
    </w:pPr>
    <w:r>
      <w:pict w14:anchorId="05558E2B">
        <v:group id="_x0000_s2115" alt="" style="position:absolute;margin-left:0;margin-top:445.75pt;width:10in;height:94.25pt;z-index:-34546688;mso-position-horizontal-relative:page;mso-position-vertical-relative:page" coordorigin=",8915" coordsize="14400,1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6" type="#_x0000_t75" alt="" style="position:absolute;top:9198;width:14400;height:1602">
            <v:imagedata r:id="rId1" o:title=""/>
          </v:shape>
          <v:shape id="_x0000_s2117" type="#_x0000_t75" alt="" style="position:absolute;left:662;top:9714;width:13341;height:1086">
            <v:imagedata r:id="rId2" o:title=""/>
          </v:shape>
          <v:rect id="_x0000_s2118" alt="" style="position:absolute;top:8915;width:14400;height:1885" stroked="f"/>
          <w10:wrap anchorx="page" anchory="page"/>
        </v:group>
      </w:pict>
    </w:r>
  </w:p>
</w:ftr>
</file>

<file path=word/footer1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E2E83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72352" behindDoc="1" locked="0" layoutInCell="1" allowOverlap="1" wp14:anchorId="3CF0DE13" wp14:editId="7F845930">
          <wp:simplePos x="0" y="0"/>
          <wp:positionH relativeFrom="page">
            <wp:posOffset>0</wp:posOffset>
          </wp:positionH>
          <wp:positionV relativeFrom="page">
            <wp:posOffset>9568751</wp:posOffset>
          </wp:positionV>
          <wp:extent cx="7556500" cy="1091559"/>
          <wp:effectExtent l="0" t="0" r="0" b="0"/>
          <wp:wrapNone/>
          <wp:docPr id="567" name="image2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image2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1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35E81EC"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alt="" style="position:absolute;margin-left:291.95pt;margin-top:778.5pt;width:11.6pt;height:15.5pt;z-index:-345436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F90BFA0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E90CE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71328" behindDoc="1" locked="0" layoutInCell="1" allowOverlap="1" wp14:anchorId="597B4887" wp14:editId="699A4007">
          <wp:simplePos x="0" y="0"/>
          <wp:positionH relativeFrom="page">
            <wp:posOffset>0</wp:posOffset>
          </wp:positionH>
          <wp:positionV relativeFrom="page">
            <wp:posOffset>9579539</wp:posOffset>
          </wp:positionV>
          <wp:extent cx="7548880" cy="1091559"/>
          <wp:effectExtent l="0" t="0" r="0" b="0"/>
          <wp:wrapNone/>
          <wp:docPr id="56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8880" cy="1091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D973657"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alt="" style="position:absolute;margin-left:291.95pt;margin-top:778.5pt;width:11.6pt;height:15.5pt;z-index:-345446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E2C65DB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97B98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74400" behindDoc="1" locked="0" layoutInCell="1" allowOverlap="1" wp14:anchorId="0FF348B8" wp14:editId="03397212">
          <wp:simplePos x="0" y="0"/>
          <wp:positionH relativeFrom="page">
            <wp:posOffset>0</wp:posOffset>
          </wp:positionH>
          <wp:positionV relativeFrom="page">
            <wp:posOffset>9568751</wp:posOffset>
          </wp:positionV>
          <wp:extent cx="7556500" cy="1091559"/>
          <wp:effectExtent l="0" t="0" r="0" b="0"/>
          <wp:wrapNone/>
          <wp:docPr id="577" name="image2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" name="image2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1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DD9CAFE"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alt="" style="position:absolute;margin-left:291.95pt;margin-top:778.5pt;width:11.6pt;height:15.5pt;z-index:-345415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CC2E072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BEC1C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63E1" w14:textId="77777777" w:rsidR="00A815F9" w:rsidRDefault="00C15677">
    <w:pPr>
      <w:pStyle w:val="BodyText"/>
      <w:spacing w:line="14" w:lineRule="auto"/>
      <w:rPr>
        <w:sz w:val="20"/>
      </w:rPr>
    </w:pPr>
    <w:r>
      <w:pict w14:anchorId="3DA39492">
        <v:group id="_x0000_s2109" alt="" style="position:absolute;margin-left:0;margin-top:459.95pt;width:10in;height:80.1pt;z-index:-34540032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0" type="#_x0000_t75" alt="" style="position:absolute;top:9198;width:14400;height:1602">
            <v:imagedata r:id="rId1" o:title=""/>
          </v:shape>
          <v:shape id="_x0000_s2111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04C8A" w14:textId="77777777" w:rsidR="00A815F9" w:rsidRDefault="00C15677">
    <w:pPr>
      <w:pStyle w:val="BodyText"/>
      <w:spacing w:line="14" w:lineRule="auto"/>
      <w:rPr>
        <w:sz w:val="20"/>
      </w:rPr>
    </w:pPr>
    <w:r>
      <w:pict w14:anchorId="328041E8">
        <v:group id="_x0000_s2106" alt="" style="position:absolute;margin-left:0;margin-top:459.95pt;width:10in;height:80.1pt;z-index:-34539520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7" type="#_x0000_t75" alt="" style="position:absolute;top:9198;width:14400;height:1602">
            <v:imagedata r:id="rId1" o:title=""/>
          </v:shape>
          <v:shape id="_x0000_s2108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9F770" w14:textId="77777777" w:rsidR="00A815F9" w:rsidRDefault="00C15677">
    <w:pPr>
      <w:pStyle w:val="BodyText"/>
      <w:spacing w:line="14" w:lineRule="auto"/>
      <w:rPr>
        <w:sz w:val="20"/>
      </w:rPr>
    </w:pPr>
    <w:r>
      <w:pict w14:anchorId="04A6EB77">
        <v:group id="_x0000_s2102" alt="" style="position:absolute;margin-left:0;margin-top:459.95pt;width:10in;height:80.1pt;z-index:-34537472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3" type="#_x0000_t75" alt="" style="position:absolute;top:9198;width:14400;height:1602">
            <v:imagedata r:id="rId1" o:title=""/>
          </v:shape>
          <v:shape id="_x0000_s2104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1DF32" w14:textId="77777777" w:rsidR="00A815F9" w:rsidRDefault="00C15677">
    <w:pPr>
      <w:pStyle w:val="BodyText"/>
      <w:spacing w:line="14" w:lineRule="auto"/>
      <w:rPr>
        <w:sz w:val="20"/>
      </w:rPr>
    </w:pPr>
    <w:r>
      <w:pict w14:anchorId="364A646B">
        <v:group id="_x0000_s2099" alt="" style="position:absolute;margin-left:0;margin-top:459.95pt;width:10in;height:80.1pt;z-index:-34536960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0" type="#_x0000_t75" alt="" style="position:absolute;top:9198;width:14400;height:1602">
            <v:imagedata r:id="rId1" o:title=""/>
          </v:shape>
          <v:shape id="_x0000_s2101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A1A04" w14:textId="77777777" w:rsidR="00A815F9" w:rsidRDefault="00C15677">
    <w:pPr>
      <w:pStyle w:val="BodyText"/>
      <w:spacing w:line="14" w:lineRule="auto"/>
      <w:rPr>
        <w:sz w:val="20"/>
      </w:rPr>
    </w:pPr>
    <w:r>
      <w:pict w14:anchorId="2342CAA8">
        <v:shapetype id="_x0000_t202" coordsize="21600,21600" o:spt="202" path="m,l,21600r21600,l21600,xe">
          <v:stroke joinstyle="miter"/>
          <v:path gradientshapeok="t" o:connecttype="rect"/>
        </v:shapetype>
        <v:shape id="_x0000_s2401" type="#_x0000_t202" alt="" style="position:absolute;margin-left:414.8pt;margin-top:533.8pt;width:12.15pt;height:14.35pt;z-index:-346439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FFF9BCA" w14:textId="77777777" w:rsidR="00A815F9" w:rsidRDefault="00C1567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5B83D" w14:textId="77777777" w:rsidR="00A815F9" w:rsidRDefault="00C15677">
    <w:pPr>
      <w:pStyle w:val="BodyText"/>
      <w:spacing w:line="14" w:lineRule="auto"/>
      <w:rPr>
        <w:sz w:val="20"/>
      </w:rPr>
    </w:pPr>
    <w:r>
      <w:pict w14:anchorId="475A70C8">
        <v:group id="_x0000_s2096" alt="" style="position:absolute;margin-left:0;margin-top:459.95pt;width:10in;height:80.1pt;z-index:-34535424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7" type="#_x0000_t75" alt="" style="position:absolute;top:9198;width:14400;height:1602">
            <v:imagedata r:id="rId1" o:title=""/>
          </v:shape>
          <v:shape id="_x0000_s2098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AC48E" w14:textId="77777777" w:rsidR="00A815F9" w:rsidRDefault="00C15677">
    <w:pPr>
      <w:pStyle w:val="BodyText"/>
      <w:spacing w:line="14" w:lineRule="auto"/>
      <w:rPr>
        <w:sz w:val="20"/>
      </w:rPr>
    </w:pPr>
    <w:r>
      <w:pict w14:anchorId="2E21E41B">
        <v:group id="_x0000_s2093" alt="" style="position:absolute;margin-left:0;margin-top:459.95pt;width:10in;height:80.1pt;z-index:-34534912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4" type="#_x0000_t75" alt="" style="position:absolute;top:9198;width:14400;height:1602">
            <v:imagedata r:id="rId1" o:title=""/>
          </v:shape>
          <v:shape id="_x0000_s2095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D513F" w14:textId="77777777" w:rsidR="00A815F9" w:rsidRDefault="00C15677">
    <w:pPr>
      <w:pStyle w:val="BodyText"/>
      <w:spacing w:line="14" w:lineRule="auto"/>
      <w:rPr>
        <w:sz w:val="20"/>
      </w:rPr>
    </w:pPr>
    <w:r>
      <w:pict w14:anchorId="06F0D0CA">
        <v:group id="_x0000_s2087" alt="" style="position:absolute;margin-left:0;margin-top:459.95pt;width:10in;height:80.1pt;z-index:-34532864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8" type="#_x0000_t75" alt="" style="position:absolute;top:9198;width:14400;height:1602">
            <v:imagedata r:id="rId1" o:title=""/>
          </v:shape>
          <v:shape id="_x0000_s2089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B02BF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41D0C" w14:textId="77777777" w:rsidR="00A815F9" w:rsidRDefault="00C15677">
    <w:pPr>
      <w:pStyle w:val="BodyText"/>
      <w:spacing w:line="14" w:lineRule="auto"/>
      <w:rPr>
        <w:sz w:val="20"/>
      </w:rPr>
    </w:pPr>
    <w:r>
      <w:pict w14:anchorId="3C802CD2">
        <v:group id="_x0000_s2084" alt="" style="position:absolute;margin-left:0;margin-top:459.95pt;width:10in;height:80.1pt;z-index:-34531328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5" type="#_x0000_t75" alt="" style="position:absolute;top:9198;width:14400;height:1602">
            <v:imagedata r:id="rId1" o:title=""/>
          </v:shape>
          <v:shape id="_x0000_s2086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17FC7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7D0B3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EB2D6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C3F5A" w14:textId="77777777" w:rsidR="00A815F9" w:rsidRDefault="00C15677">
    <w:pPr>
      <w:pStyle w:val="BodyText"/>
      <w:spacing w:line="14" w:lineRule="auto"/>
      <w:rPr>
        <w:sz w:val="20"/>
      </w:rPr>
    </w:pPr>
    <w:r>
      <w:pict w14:anchorId="1D56DDD6">
        <v:group id="_x0000_s2081" alt="" style="position:absolute;margin-left:0;margin-top:459.95pt;width:10in;height:80.1pt;z-index:-34529280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2" type="#_x0000_t75" alt="" style="position:absolute;top:9198;width:14400;height:1602">
            <v:imagedata r:id="rId1" o:title=""/>
          </v:shape>
          <v:shape id="_x0000_s2083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CC9EF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85394" w14:textId="77777777" w:rsidR="00A815F9" w:rsidRDefault="00C15677">
    <w:pPr>
      <w:pStyle w:val="BodyText"/>
      <w:spacing w:line="14" w:lineRule="auto"/>
      <w:rPr>
        <w:sz w:val="20"/>
      </w:rPr>
    </w:pPr>
    <w:r>
      <w:pict w14:anchorId="4C507FEA">
        <v:shapetype id="_x0000_t202" coordsize="21600,21600" o:spt="202" path="m,l,21600r21600,l21600,xe">
          <v:stroke joinstyle="miter"/>
          <v:path gradientshapeok="t" o:connecttype="rect"/>
        </v:shapetype>
        <v:shape id="_x0000_s2400" type="#_x0000_t202" alt="" style="position:absolute;margin-left:414.8pt;margin-top:533.8pt;width:12.15pt;height:14.35pt;z-index:-346444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FA3DB7C" w14:textId="77777777" w:rsidR="00A815F9" w:rsidRDefault="00C1567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D142C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0964E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B3A74" w14:textId="77777777" w:rsidR="00A815F9" w:rsidRDefault="00C15677">
    <w:pPr>
      <w:pStyle w:val="BodyText"/>
      <w:spacing w:line="14" w:lineRule="auto"/>
      <w:rPr>
        <w:sz w:val="20"/>
      </w:rPr>
    </w:pPr>
    <w:r>
      <w:pict w14:anchorId="5B523AD5">
        <v:group id="_x0000_s2078" alt="" style="position:absolute;margin-left:0;margin-top:459.95pt;width:10in;height:80.1pt;z-index:-34527744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9" type="#_x0000_t75" alt="" style="position:absolute;top:9198;width:14400;height:1602">
            <v:imagedata r:id="rId1" o:title=""/>
          </v:shape>
          <v:shape id="_x0000_s2080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A11CC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C2A4D" w14:textId="77777777" w:rsidR="00A815F9" w:rsidRDefault="00C15677">
    <w:pPr>
      <w:pStyle w:val="BodyText"/>
      <w:spacing w:line="14" w:lineRule="auto"/>
      <w:rPr>
        <w:sz w:val="20"/>
      </w:rPr>
    </w:pPr>
    <w:r>
      <w:pict w14:anchorId="00EE7824">
        <v:group id="_x0000_s2075" alt="" style="position:absolute;margin-left:0;margin-top:459.95pt;width:10in;height:80.1pt;z-index:-34526720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6" type="#_x0000_t75" alt="" style="position:absolute;top:9198;width:14400;height:1602">
            <v:imagedata r:id="rId1" o:title=""/>
          </v:shape>
          <v:shape id="_x0000_s2077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32C7F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886BB" w14:textId="77777777" w:rsidR="00A815F9" w:rsidRDefault="00C15677">
    <w:pPr>
      <w:pStyle w:val="BodyText"/>
      <w:spacing w:line="14" w:lineRule="auto"/>
      <w:rPr>
        <w:sz w:val="20"/>
      </w:rPr>
    </w:pPr>
    <w:r>
      <w:pict w14:anchorId="0A07F364">
        <v:group id="_x0000_s2072" alt="" style="position:absolute;margin-left:0;margin-top:459.95pt;width:10in;height:80.1pt;z-index:-34525184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3" type="#_x0000_t75" alt="" style="position:absolute;top:9198;width:14400;height:1602">
            <v:imagedata r:id="rId1" o:title=""/>
          </v:shape>
          <v:shape id="_x0000_s2074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1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9F1FB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ECE74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92832" behindDoc="1" locked="0" layoutInCell="1" allowOverlap="1" wp14:anchorId="78B94B27" wp14:editId="77850349">
          <wp:simplePos x="0" y="0"/>
          <wp:positionH relativeFrom="page">
            <wp:posOffset>0</wp:posOffset>
          </wp:positionH>
          <wp:positionV relativeFrom="page">
            <wp:posOffset>9635491</wp:posOffset>
          </wp:positionV>
          <wp:extent cx="7556500" cy="1056638"/>
          <wp:effectExtent l="0" t="0" r="0" b="0"/>
          <wp:wrapNone/>
          <wp:docPr id="629" name="image18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" name="image18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566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4DC0BEB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alt="" style="position:absolute;margin-left:291.95pt;margin-top:777.05pt;width:11.6pt;height:15.5pt;z-index:-345231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6F99712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D0264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93856" behindDoc="1" locked="0" layoutInCell="1" allowOverlap="1" wp14:anchorId="57BB3BE0" wp14:editId="44F4DF76">
          <wp:simplePos x="0" y="0"/>
          <wp:positionH relativeFrom="page">
            <wp:posOffset>0</wp:posOffset>
          </wp:positionH>
          <wp:positionV relativeFrom="page">
            <wp:posOffset>9635491</wp:posOffset>
          </wp:positionV>
          <wp:extent cx="7556500" cy="1056638"/>
          <wp:effectExtent l="0" t="0" r="0" b="0"/>
          <wp:wrapNone/>
          <wp:docPr id="631" name="image18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" name="image18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566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12D789B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alt="" style="position:absolute;margin-left:291.95pt;margin-top:777.05pt;width:11.6pt;height:15.5pt;z-index:-345221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57A6BBB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E6A0A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E5BEF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95904" behindDoc="1" locked="0" layoutInCell="1" allowOverlap="1" wp14:anchorId="7AC2448E" wp14:editId="09CCF652">
          <wp:simplePos x="0" y="0"/>
          <wp:positionH relativeFrom="page">
            <wp:posOffset>0</wp:posOffset>
          </wp:positionH>
          <wp:positionV relativeFrom="page">
            <wp:posOffset>9635491</wp:posOffset>
          </wp:positionV>
          <wp:extent cx="7556500" cy="1056638"/>
          <wp:effectExtent l="0" t="0" r="0" b="0"/>
          <wp:wrapNone/>
          <wp:docPr id="641" name="image18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" name="image18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566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7126FA6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alt="" style="position:absolute;margin-left:291.95pt;margin-top:777.05pt;width:11.6pt;height:15.5pt;z-index:-345200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C34EF5F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ADDA9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96928" behindDoc="1" locked="0" layoutInCell="1" allowOverlap="1" wp14:anchorId="172BEB87" wp14:editId="0AF75B16">
          <wp:simplePos x="0" y="0"/>
          <wp:positionH relativeFrom="page">
            <wp:posOffset>0</wp:posOffset>
          </wp:positionH>
          <wp:positionV relativeFrom="page">
            <wp:posOffset>9635491</wp:posOffset>
          </wp:positionV>
          <wp:extent cx="7556500" cy="1056638"/>
          <wp:effectExtent l="0" t="0" r="0" b="0"/>
          <wp:wrapNone/>
          <wp:docPr id="643" name="image18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" name="image18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566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E6E0194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alt="" style="position:absolute;margin-left:291.95pt;margin-top:777.05pt;width:11.6pt;height:15.5pt;z-index:-345190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2DC2304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A9E89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A584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97952" behindDoc="1" locked="0" layoutInCell="1" allowOverlap="1" wp14:anchorId="37255BE6" wp14:editId="2F436125">
          <wp:simplePos x="0" y="0"/>
          <wp:positionH relativeFrom="page">
            <wp:posOffset>0</wp:posOffset>
          </wp:positionH>
          <wp:positionV relativeFrom="page">
            <wp:posOffset>9635491</wp:posOffset>
          </wp:positionV>
          <wp:extent cx="7556500" cy="1056638"/>
          <wp:effectExtent l="0" t="0" r="0" b="0"/>
          <wp:wrapNone/>
          <wp:docPr id="647" name="image18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" name="image18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566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6F29312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alt="" style="position:absolute;margin-left:289.15pt;margin-top:777.05pt;width:17.2pt;height:15.5pt;z-index:-345180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FA731D2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C438F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B4489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0512" behindDoc="1" locked="0" layoutInCell="1" allowOverlap="1" wp14:anchorId="16ED5AC0" wp14:editId="2ABF2D53">
          <wp:simplePos x="0" y="0"/>
          <wp:positionH relativeFrom="page">
            <wp:posOffset>0</wp:posOffset>
          </wp:positionH>
          <wp:positionV relativeFrom="page">
            <wp:posOffset>9635491</wp:posOffset>
          </wp:positionV>
          <wp:extent cx="7556500" cy="1056638"/>
          <wp:effectExtent l="0" t="0" r="0" b="0"/>
          <wp:wrapNone/>
          <wp:docPr id="657" name="image18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" name="image18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566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33A9E20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alt="" style="position:absolute;margin-left:289.15pt;margin-top:777.05pt;width:17.2pt;height:15.5pt;z-index:-345154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B0B75CC" w14:textId="44264276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hyperlink w:anchor="_bookmark4" w:history="1">
                  <w:r>
                    <w:fldChar w:fldCharType="begin"/>
                  </w:r>
                  <w:r>
                    <w:rPr>
                      <w:rFonts w:ascii="Calibri"/>
                    </w:rPr>
                    <w:instrText xml:space="preserve"> PAGE </w:instrText>
                  </w:r>
                  <w:r>
                    <w:fldChar w:fldCharType="separate"/>
                  </w:r>
                  <w:r w:rsidR="00374A90">
                    <w:rPr>
                      <w:rFonts w:ascii="Calibri"/>
                      <w:noProof/>
                    </w:rPr>
                    <w:t>12</w:t>
                  </w:r>
                  <w:r>
                    <w:fldChar w:fldCharType="end"/>
                  </w:r>
                </w:hyperlink>
              </w:p>
            </w:txbxContent>
          </v:textbox>
          <w10:wrap anchorx="page" anchory="page"/>
        </v:shape>
      </w:pict>
    </w:r>
  </w:p>
</w:ftr>
</file>

<file path=word/footer1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9B337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80708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2560" behindDoc="1" locked="0" layoutInCell="1" allowOverlap="1" wp14:anchorId="6E7D0776" wp14:editId="4D9423E4">
          <wp:simplePos x="0" y="0"/>
          <wp:positionH relativeFrom="page">
            <wp:posOffset>0</wp:posOffset>
          </wp:positionH>
          <wp:positionV relativeFrom="page">
            <wp:posOffset>9579539</wp:posOffset>
          </wp:positionV>
          <wp:extent cx="7556500" cy="1091559"/>
          <wp:effectExtent l="0" t="0" r="0" b="0"/>
          <wp:wrapNone/>
          <wp:docPr id="665" name="image2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" name="image2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1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731BC91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alt="" style="position:absolute;margin-left:289.15pt;margin-top:778.5pt;width:17.2pt;height:15.5pt;z-index:-345134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6252FE1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9FB3E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3584" behindDoc="1" locked="0" layoutInCell="1" allowOverlap="1" wp14:anchorId="7A501BD2" wp14:editId="6E48405F">
          <wp:simplePos x="0" y="0"/>
          <wp:positionH relativeFrom="page">
            <wp:posOffset>0</wp:posOffset>
          </wp:positionH>
          <wp:positionV relativeFrom="page">
            <wp:posOffset>9579539</wp:posOffset>
          </wp:positionV>
          <wp:extent cx="7556500" cy="1091559"/>
          <wp:effectExtent l="0" t="0" r="0" b="0"/>
          <wp:wrapNone/>
          <wp:docPr id="667" name="image2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" name="image2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1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4DA6ABB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alt="" style="position:absolute;margin-left:289.15pt;margin-top:778.5pt;width:17.2pt;height:15.5pt;z-index:-345123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5ECBED6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0611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6656" behindDoc="1" locked="0" layoutInCell="1" allowOverlap="1" wp14:anchorId="0E8303F5" wp14:editId="533B8407">
          <wp:simplePos x="0" y="0"/>
          <wp:positionH relativeFrom="page">
            <wp:posOffset>0</wp:posOffset>
          </wp:positionH>
          <wp:positionV relativeFrom="page">
            <wp:posOffset>9592874</wp:posOffset>
          </wp:positionV>
          <wp:extent cx="7556500" cy="1090923"/>
          <wp:effectExtent l="0" t="0" r="0" b="0"/>
          <wp:wrapNone/>
          <wp:docPr id="675" name="image2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" name="image23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09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D44D8F6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alt="" style="position:absolute;margin-left:291.95pt;margin-top:778.5pt;width:11.6pt;height:15.5pt;z-index:-345093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AE8A391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C3BC9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75584" behindDoc="1" locked="0" layoutInCell="1" allowOverlap="1" wp14:anchorId="42801FE6" wp14:editId="48549E6F">
          <wp:simplePos x="0" y="0"/>
          <wp:positionH relativeFrom="page">
            <wp:posOffset>28575</wp:posOffset>
          </wp:positionH>
          <wp:positionV relativeFrom="page">
            <wp:posOffset>9572816</wp:posOffset>
          </wp:positionV>
          <wp:extent cx="7515030" cy="1092833"/>
          <wp:effectExtent l="0" t="0" r="0" b="0"/>
          <wp:wrapNone/>
          <wp:docPr id="41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15030" cy="10928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14EE708">
        <v:shapetype id="_x0000_t202" coordsize="21600,21600" o:spt="202" path="m,l,21600r21600,l21600,xe">
          <v:stroke joinstyle="miter"/>
          <v:path gradientshapeok="t" o:connecttype="rect"/>
        </v:shapetype>
        <v:shape id="_x0000_s2399" type="#_x0000_t202" alt="" style="position:absolute;margin-left:291.4pt;margin-top:779.65pt;width:7.15pt;height:14.35pt;z-index:-346403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012713D" w14:textId="77777777" w:rsidR="00A815F9" w:rsidRDefault="00C15677">
                <w:pPr>
                  <w:spacing w:line="266" w:lineRule="exact"/>
                  <w:ind w:left="2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1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46A7B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5632" behindDoc="1" locked="0" layoutInCell="1" allowOverlap="1" wp14:anchorId="600281E5" wp14:editId="5B3E1BA9">
          <wp:simplePos x="0" y="0"/>
          <wp:positionH relativeFrom="page">
            <wp:posOffset>0</wp:posOffset>
          </wp:positionH>
          <wp:positionV relativeFrom="page">
            <wp:posOffset>9630410</wp:posOffset>
          </wp:positionV>
          <wp:extent cx="7556500" cy="1062989"/>
          <wp:effectExtent l="0" t="0" r="0" b="0"/>
          <wp:wrapNone/>
          <wp:docPr id="673" name="image2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" name="image23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62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8B80AB1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alt="" style="position:absolute;margin-left:291.95pt;margin-top:778.5pt;width:11.6pt;height:15.5pt;z-index:-345103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4476C48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982D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9728" behindDoc="1" locked="0" layoutInCell="1" allowOverlap="1" wp14:anchorId="7BB9F310" wp14:editId="27AEA3CE">
          <wp:simplePos x="0" y="0"/>
          <wp:positionH relativeFrom="page">
            <wp:posOffset>0</wp:posOffset>
          </wp:positionH>
          <wp:positionV relativeFrom="page">
            <wp:posOffset>9592874</wp:posOffset>
          </wp:positionV>
          <wp:extent cx="7556500" cy="1090923"/>
          <wp:effectExtent l="0" t="0" r="0" b="0"/>
          <wp:wrapNone/>
          <wp:docPr id="683" name="image2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" name="image23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09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1CECB1B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alt="" style="position:absolute;margin-left:289.15pt;margin-top:778.5pt;width:17.2pt;height:15.5pt;z-index:-34506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DF5E7C8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2AA7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8704" behindDoc="1" locked="0" layoutInCell="1" allowOverlap="1" wp14:anchorId="751A9A36" wp14:editId="189AEEC6">
          <wp:simplePos x="0" y="0"/>
          <wp:positionH relativeFrom="page">
            <wp:posOffset>0</wp:posOffset>
          </wp:positionH>
          <wp:positionV relativeFrom="page">
            <wp:posOffset>9592874</wp:posOffset>
          </wp:positionV>
          <wp:extent cx="7556500" cy="1090923"/>
          <wp:effectExtent l="0" t="0" r="0" b="0"/>
          <wp:wrapNone/>
          <wp:docPr id="681" name="image2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" name="image23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09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AC6DDCD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alt="" style="position:absolute;margin-left:291.95pt;margin-top:778.5pt;width:11.6pt;height:15.5pt;z-index:-345072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5068B61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F722B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BB8B0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57009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FF59D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A5647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193B7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F7189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BEF2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74560" behindDoc="1" locked="0" layoutInCell="1" allowOverlap="1" wp14:anchorId="18F404D2" wp14:editId="6469B38B">
          <wp:simplePos x="0" y="0"/>
          <wp:positionH relativeFrom="page">
            <wp:posOffset>28575</wp:posOffset>
          </wp:positionH>
          <wp:positionV relativeFrom="page">
            <wp:posOffset>9572816</wp:posOffset>
          </wp:positionV>
          <wp:extent cx="7515030" cy="1092833"/>
          <wp:effectExtent l="0" t="0" r="0" b="0"/>
          <wp:wrapNone/>
          <wp:docPr id="39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15030" cy="10928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619D1BC">
        <v:shapetype id="_x0000_t202" coordsize="21600,21600" o:spt="202" path="m,l,21600r21600,l21600,xe">
          <v:stroke joinstyle="miter"/>
          <v:path gradientshapeok="t" o:connecttype="rect"/>
        </v:shapetype>
        <v:shape id="_x0000_s2398" type="#_x0000_t202" alt="" style="position:absolute;margin-left:291.4pt;margin-top:779.65pt;width:7.15pt;height:14.35pt;z-index:-346414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C9B79CF" w14:textId="77777777" w:rsidR="00A815F9" w:rsidRDefault="00C15677">
                <w:pPr>
                  <w:spacing w:line="266" w:lineRule="exact"/>
                  <w:ind w:left="2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1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15288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42399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775CB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BB846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1E288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1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F76E1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12800" behindDoc="1" locked="0" layoutInCell="1" allowOverlap="1" wp14:anchorId="5EBE70D9" wp14:editId="4AFC2E24">
          <wp:simplePos x="0" y="0"/>
          <wp:positionH relativeFrom="page">
            <wp:posOffset>0</wp:posOffset>
          </wp:positionH>
          <wp:positionV relativeFrom="page">
            <wp:posOffset>9579539</wp:posOffset>
          </wp:positionV>
          <wp:extent cx="7556500" cy="1091559"/>
          <wp:effectExtent l="0" t="0" r="0" b="0"/>
          <wp:wrapNone/>
          <wp:docPr id="723" name="image2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" name="image2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1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782F7D7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alt="" style="position:absolute;margin-left:291.95pt;margin-top:778.5pt;width:11.6pt;height:15.5pt;z-index:-345031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2938942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75042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11776" behindDoc="1" locked="0" layoutInCell="1" allowOverlap="1" wp14:anchorId="49877A1F" wp14:editId="6D64D418">
          <wp:simplePos x="0" y="0"/>
          <wp:positionH relativeFrom="page">
            <wp:posOffset>0</wp:posOffset>
          </wp:positionH>
          <wp:positionV relativeFrom="page">
            <wp:posOffset>9568751</wp:posOffset>
          </wp:positionV>
          <wp:extent cx="7556500" cy="1091559"/>
          <wp:effectExtent l="0" t="0" r="0" b="0"/>
          <wp:wrapNone/>
          <wp:docPr id="721" name="image2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" name="image2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1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0299EF2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alt="" style="position:absolute;margin-left:291.95pt;margin-top:778.5pt;width:11.6pt;height:15.5pt;z-index:-345041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96468C6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31F4D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14848" behindDoc="1" locked="0" layoutInCell="1" allowOverlap="1" wp14:anchorId="71FBE546" wp14:editId="67979DFF">
          <wp:simplePos x="0" y="0"/>
          <wp:positionH relativeFrom="page">
            <wp:posOffset>0</wp:posOffset>
          </wp:positionH>
          <wp:positionV relativeFrom="page">
            <wp:posOffset>9579539</wp:posOffset>
          </wp:positionV>
          <wp:extent cx="7556500" cy="1091559"/>
          <wp:effectExtent l="0" t="0" r="0" b="0"/>
          <wp:wrapNone/>
          <wp:docPr id="729" name="image2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" name="image2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1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E952B4F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alt="" style="position:absolute;margin-left:293.95pt;margin-top:778.5pt;width:7.6pt;height:15.5pt;z-index:-345011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6CC9367" w14:textId="77777777" w:rsidR="00A815F9" w:rsidRDefault="00C15677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1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8E4B2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15872" behindDoc="1" locked="0" layoutInCell="1" allowOverlap="1" wp14:anchorId="763111A3" wp14:editId="537E9B51">
          <wp:simplePos x="0" y="0"/>
          <wp:positionH relativeFrom="page">
            <wp:posOffset>0</wp:posOffset>
          </wp:positionH>
          <wp:positionV relativeFrom="page">
            <wp:posOffset>9579539</wp:posOffset>
          </wp:positionV>
          <wp:extent cx="7556500" cy="1091559"/>
          <wp:effectExtent l="0" t="0" r="0" b="0"/>
          <wp:wrapNone/>
          <wp:docPr id="731" name="image2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" name="image2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1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B194B11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alt="" style="position:absolute;margin-left:293.95pt;margin-top:778.5pt;width:7.6pt;height:15.5pt;z-index:-345000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BBCBD55" w14:textId="77777777" w:rsidR="00A815F9" w:rsidRDefault="00C15677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1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505B1" w14:textId="77777777" w:rsidR="00A815F9" w:rsidRDefault="00C15677">
    <w:pPr>
      <w:pStyle w:val="BodyText"/>
      <w:spacing w:line="14" w:lineRule="auto"/>
      <w:rPr>
        <w:sz w:val="20"/>
      </w:rPr>
    </w:pPr>
    <w:r>
      <w:pict w14:anchorId="40550404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alt="" style="position:absolute;margin-left:414.8pt;margin-top:533.8pt;width:12.15pt;height:14.35pt;z-index:-344995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068D369" w14:textId="77777777" w:rsidR="00A815F9" w:rsidRDefault="00C1567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C430D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DF539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78656" behindDoc="1" locked="0" layoutInCell="1" allowOverlap="1" wp14:anchorId="5D12182F" wp14:editId="1A369952">
          <wp:simplePos x="0" y="0"/>
          <wp:positionH relativeFrom="page">
            <wp:posOffset>0</wp:posOffset>
          </wp:positionH>
          <wp:positionV relativeFrom="page">
            <wp:posOffset>9582086</wp:posOffset>
          </wp:positionV>
          <wp:extent cx="7553325" cy="1092195"/>
          <wp:effectExtent l="0" t="0" r="0" b="0"/>
          <wp:wrapNone/>
          <wp:docPr id="49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9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BA494E3">
        <v:shapetype id="_x0000_t202" coordsize="21600,21600" o:spt="202" path="m,l,21600r21600,l21600,xe">
          <v:stroke joinstyle="miter"/>
          <v:path gradientshapeok="t" o:connecttype="rect"/>
        </v:shapetype>
        <v:shape id="_x0000_s2397" type="#_x0000_t202" alt="" style="position:absolute;margin-left:291.8pt;margin-top:778.75pt;width:11.6pt;height:15.5pt;z-index:-346373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20D905D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310DA7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2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DC167" w14:textId="77777777" w:rsidR="00A815F9" w:rsidRDefault="00C15677">
    <w:pPr>
      <w:pStyle w:val="BodyText"/>
      <w:spacing w:line="14" w:lineRule="auto"/>
      <w:rPr>
        <w:sz w:val="20"/>
      </w:rPr>
    </w:pPr>
    <w:r>
      <w:pict w14:anchorId="2E1D7850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alt="" style="position:absolute;margin-left:414.8pt;margin-top:533.8pt;width:12.15pt;height:14.35pt;z-index:-344990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AC97E8B" w14:textId="77777777" w:rsidR="00A815F9" w:rsidRDefault="00C1567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476C3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2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F49E9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2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61832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2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F70E2" w14:textId="77777777" w:rsidR="00A815F9" w:rsidRDefault="00C15677">
    <w:pPr>
      <w:pStyle w:val="BodyText"/>
      <w:spacing w:line="14" w:lineRule="auto"/>
      <w:rPr>
        <w:sz w:val="20"/>
      </w:rPr>
    </w:pPr>
    <w:r>
      <w:pict w14:anchorId="379914B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411.75pt;margin-top:533.8pt;width:18.25pt;height:14.35pt;z-index:-344944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6050FAE" w14:textId="77777777" w:rsidR="00A815F9" w:rsidRDefault="00C1567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8ED5C" w14:textId="77777777" w:rsidR="00A815F9" w:rsidRDefault="00C15677">
    <w:pPr>
      <w:pStyle w:val="BodyText"/>
      <w:spacing w:line="14" w:lineRule="auto"/>
      <w:rPr>
        <w:sz w:val="20"/>
      </w:rPr>
    </w:pPr>
    <w:r>
      <w:pict w14:anchorId="2FFB88D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411.75pt;margin-top:533.8pt;width:18.25pt;height:14.35pt;z-index:-344949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89A3AB2" w14:textId="77777777" w:rsidR="00A815F9" w:rsidRDefault="00C1567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E1A8E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24064" behindDoc="1" locked="0" layoutInCell="1" allowOverlap="1" wp14:anchorId="3FCF4088" wp14:editId="0CEB6778">
          <wp:simplePos x="0" y="0"/>
          <wp:positionH relativeFrom="page">
            <wp:posOffset>120014</wp:posOffset>
          </wp:positionH>
          <wp:positionV relativeFrom="page">
            <wp:posOffset>9513499</wp:posOffset>
          </wp:positionV>
          <wp:extent cx="7320279" cy="1092193"/>
          <wp:effectExtent l="0" t="0" r="0" b="0"/>
          <wp:wrapNone/>
          <wp:docPr id="77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0279" cy="10921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2F6FD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23552" behindDoc="1" locked="0" layoutInCell="1" allowOverlap="1" wp14:anchorId="3DED13B3" wp14:editId="4B19A134">
          <wp:simplePos x="0" y="0"/>
          <wp:positionH relativeFrom="page">
            <wp:posOffset>138432</wp:posOffset>
          </wp:positionH>
          <wp:positionV relativeFrom="page">
            <wp:posOffset>9487181</wp:posOffset>
          </wp:positionV>
          <wp:extent cx="7320277" cy="1092193"/>
          <wp:effectExtent l="0" t="0" r="0" b="0"/>
          <wp:wrapNone/>
          <wp:docPr id="773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0277" cy="10921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53710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77632" behindDoc="1" locked="0" layoutInCell="1" allowOverlap="1" wp14:anchorId="32641270" wp14:editId="44242E06">
          <wp:simplePos x="0" y="0"/>
          <wp:positionH relativeFrom="page">
            <wp:posOffset>0</wp:posOffset>
          </wp:positionH>
          <wp:positionV relativeFrom="page">
            <wp:posOffset>9582086</wp:posOffset>
          </wp:positionV>
          <wp:extent cx="7553325" cy="1092195"/>
          <wp:effectExtent l="0" t="0" r="0" b="0"/>
          <wp:wrapNone/>
          <wp:docPr id="47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9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B068621">
        <v:shapetype id="_x0000_t202" coordsize="21600,21600" o:spt="202" path="m,l,21600r21600,l21600,xe">
          <v:stroke joinstyle="miter"/>
          <v:path gradientshapeok="t" o:connecttype="rect"/>
        </v:shapetype>
        <v:shape id="_x0000_s2396" type="#_x0000_t202" alt="" style="position:absolute;margin-left:291.8pt;margin-top:778.75pt;width:11.6pt;height:15.5pt;z-index:-346383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1BF8413" w14:textId="5A3248A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hyperlink w:anchor="_bookmark0" w:history="1">
                  <w:r>
                    <w:fldChar w:fldCharType="begin"/>
                  </w:r>
                  <w:r>
                    <w:rPr>
                      <w:rFonts w:ascii="Calibri"/>
                    </w:rPr>
                    <w:instrText xml:space="preserve"> PAGE </w:instrText>
                  </w:r>
                  <w:r>
                    <w:fldChar w:fldCharType="separate"/>
                  </w:r>
                  <w:r w:rsidR="00374A90">
                    <w:rPr>
                      <w:rFonts w:ascii="Calibri"/>
                      <w:noProof/>
                    </w:rPr>
                    <w:t>3</w:t>
                  </w:r>
                  <w:r>
                    <w:fldChar w:fldCharType="end"/>
                  </w:r>
                </w:hyperlink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8536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1728" behindDoc="1" locked="0" layoutInCell="1" allowOverlap="1" wp14:anchorId="5A5EFFF1" wp14:editId="098DA149">
          <wp:simplePos x="0" y="0"/>
          <wp:positionH relativeFrom="page">
            <wp:posOffset>0</wp:posOffset>
          </wp:positionH>
          <wp:positionV relativeFrom="page">
            <wp:posOffset>9582086</wp:posOffset>
          </wp:positionV>
          <wp:extent cx="7553325" cy="1092195"/>
          <wp:effectExtent l="0" t="0" r="0" b="0"/>
          <wp:wrapNone/>
          <wp:docPr id="57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9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971341B">
        <v:shapetype id="_x0000_t202" coordsize="21600,21600" o:spt="202" path="m,l,21600r21600,l21600,xe">
          <v:stroke joinstyle="miter"/>
          <v:path gradientshapeok="t" o:connecttype="rect"/>
        </v:shapetype>
        <v:shape id="_x0000_s2395" type="#_x0000_t202" alt="" style="position:absolute;margin-left:293.8pt;margin-top:778.75pt;width:7.6pt;height:15.5pt;z-index:-34634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728E6E5" w14:textId="77777777" w:rsidR="00A815F9" w:rsidRDefault="00C15677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599D4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0704" behindDoc="1" locked="0" layoutInCell="1" allowOverlap="1" wp14:anchorId="46683235" wp14:editId="265AFC4A">
          <wp:simplePos x="0" y="0"/>
          <wp:positionH relativeFrom="page">
            <wp:posOffset>0</wp:posOffset>
          </wp:positionH>
          <wp:positionV relativeFrom="page">
            <wp:posOffset>9582086</wp:posOffset>
          </wp:positionV>
          <wp:extent cx="7553325" cy="1092195"/>
          <wp:effectExtent l="0" t="0" r="0" b="0"/>
          <wp:wrapNone/>
          <wp:docPr id="5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9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B8D5EFB">
        <v:shapetype id="_x0000_t202" coordsize="21600,21600" o:spt="202" path="m,l,21600r21600,l21600,xe">
          <v:stroke joinstyle="miter"/>
          <v:path gradientshapeok="t" o:connecttype="rect"/>
        </v:shapetype>
        <v:shape id="_x0000_s2394" type="#_x0000_t202" alt="" style="position:absolute;margin-left:293.8pt;margin-top:778.75pt;width:7.6pt;height:15.5pt;z-index:-346352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BA39835" w14:textId="77777777" w:rsidR="00A815F9" w:rsidRDefault="00C15677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03EBC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1C5BB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8B7E0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6D8CC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993A5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E34B8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DC3F6" w14:textId="77777777" w:rsidR="00A815F9" w:rsidRDefault="00C15677">
    <w:pPr>
      <w:pStyle w:val="BodyText"/>
      <w:spacing w:line="14" w:lineRule="auto"/>
      <w:rPr>
        <w:sz w:val="20"/>
      </w:rPr>
    </w:pPr>
    <w:r>
      <w:pict w14:anchorId="725B98BB">
        <v:shapetype id="_x0000_t202" coordsize="21600,21600" o:spt="202" path="m,l,21600r21600,l21600,xe">
          <v:stroke joinstyle="miter"/>
          <v:path gradientshapeok="t" o:connecttype="rect"/>
        </v:shapetype>
        <v:shape id="_x0000_s2409" type="#_x0000_t202" alt="" style="position:absolute;margin-left:289.05pt;margin-top:778.5pt;width:17.2pt;height:15.5pt;z-index:-346506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CCBE25A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F2CCE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FDC6C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279FD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9C8A4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66EDB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5A6D6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4288" behindDoc="1" locked="0" layoutInCell="1" allowOverlap="1" wp14:anchorId="1743769D" wp14:editId="122A1405">
          <wp:simplePos x="0" y="0"/>
          <wp:positionH relativeFrom="page">
            <wp:posOffset>0</wp:posOffset>
          </wp:positionH>
          <wp:positionV relativeFrom="page">
            <wp:posOffset>9590976</wp:posOffset>
          </wp:positionV>
          <wp:extent cx="7546040" cy="1090924"/>
          <wp:effectExtent l="0" t="0" r="0" b="0"/>
          <wp:wrapNone/>
          <wp:docPr id="193" name="image9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" name="image9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40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34EB305">
        <v:shapetype id="_x0000_t202" coordsize="21600,21600" o:spt="202" path="m,l,21600r21600,l21600,xe">
          <v:stroke joinstyle="miter"/>
          <v:path gradientshapeok="t" o:connecttype="rect"/>
        </v:shapetype>
        <v:shape id="_x0000_s2393" type="#_x0000_t202" alt="" style="position:absolute;margin-left:293.95pt;margin-top:778.5pt;width:7.6pt;height:15.5pt;z-index:-346316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74C3044" w14:textId="77777777" w:rsidR="00A815F9" w:rsidRDefault="00C15677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59AA8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5312" behindDoc="1" locked="0" layoutInCell="1" allowOverlap="1" wp14:anchorId="263C4212" wp14:editId="70BF6C60">
          <wp:simplePos x="0" y="0"/>
          <wp:positionH relativeFrom="page">
            <wp:posOffset>0</wp:posOffset>
          </wp:positionH>
          <wp:positionV relativeFrom="page">
            <wp:posOffset>9590976</wp:posOffset>
          </wp:positionV>
          <wp:extent cx="7546040" cy="1090924"/>
          <wp:effectExtent l="0" t="0" r="0" b="0"/>
          <wp:wrapNone/>
          <wp:docPr id="195" name="image9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" name="image9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40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AAD95C8">
        <v:shapetype id="_x0000_t202" coordsize="21600,21600" o:spt="202" path="m,l,21600r21600,l21600,xe">
          <v:stroke joinstyle="miter"/>
          <v:path gradientshapeok="t" o:connecttype="rect"/>
        </v:shapetype>
        <v:shape id="_x0000_s2392" type="#_x0000_t202" alt="" style="position:absolute;margin-left:293.95pt;margin-top:778.5pt;width:7.6pt;height:15.5pt;z-index:-346306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9B3A75A" w14:textId="77777777" w:rsidR="00A815F9" w:rsidRDefault="00C15677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55560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8384" behindDoc="1" locked="0" layoutInCell="1" allowOverlap="1" wp14:anchorId="0369F4BE" wp14:editId="12DEC749">
          <wp:simplePos x="0" y="0"/>
          <wp:positionH relativeFrom="page">
            <wp:posOffset>0</wp:posOffset>
          </wp:positionH>
          <wp:positionV relativeFrom="page">
            <wp:posOffset>9601128</wp:posOffset>
          </wp:positionV>
          <wp:extent cx="7556500" cy="1092271"/>
          <wp:effectExtent l="0" t="0" r="0" b="0"/>
          <wp:wrapNone/>
          <wp:docPr id="203" name="imag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9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2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7900015">
        <v:shapetype id="_x0000_t202" coordsize="21600,21600" o:spt="202" path="m,l,21600r21600,l21600,xe">
          <v:stroke joinstyle="miter"/>
          <v:path gradientshapeok="t" o:connecttype="rect"/>
        </v:shapetype>
        <v:shape id="_x0000_s2391" type="#_x0000_t202" alt="" style="position:absolute;margin-left:291.95pt;margin-top:778.5pt;width:11.6pt;height:15.5pt;z-index:-346275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4477586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4ED9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7360" behindDoc="1" locked="0" layoutInCell="1" allowOverlap="1" wp14:anchorId="0B40C52A" wp14:editId="4ED88CD0">
          <wp:simplePos x="0" y="0"/>
          <wp:positionH relativeFrom="page">
            <wp:posOffset>0</wp:posOffset>
          </wp:positionH>
          <wp:positionV relativeFrom="page">
            <wp:posOffset>9629703</wp:posOffset>
          </wp:positionV>
          <wp:extent cx="7556500" cy="1063696"/>
          <wp:effectExtent l="0" t="0" r="0" b="0"/>
          <wp:wrapNone/>
          <wp:docPr id="201" name="image9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image9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63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49ED603">
        <v:shapetype id="_x0000_t202" coordsize="21600,21600" o:spt="202" path="m,l,21600r21600,l21600,xe">
          <v:stroke joinstyle="miter"/>
          <v:path gradientshapeok="t" o:connecttype="rect"/>
        </v:shapetype>
        <v:shape id="_x0000_s2390" type="#_x0000_t202" alt="" style="position:absolute;margin-left:291.95pt;margin-top:778.5pt;width:11.6pt;height:15.5pt;z-index:-346286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BB1F2AD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6FD67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90432" behindDoc="1" locked="0" layoutInCell="1" allowOverlap="1" wp14:anchorId="30ABA3D4" wp14:editId="43B8C78B">
          <wp:simplePos x="0" y="0"/>
          <wp:positionH relativeFrom="page">
            <wp:posOffset>0</wp:posOffset>
          </wp:positionH>
          <wp:positionV relativeFrom="page">
            <wp:posOffset>9601128</wp:posOffset>
          </wp:positionV>
          <wp:extent cx="7556500" cy="1092271"/>
          <wp:effectExtent l="0" t="0" r="0" b="0"/>
          <wp:wrapNone/>
          <wp:docPr id="209" name="imag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image9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2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2CBFCEF">
        <v:shapetype id="_x0000_t202" coordsize="21600,21600" o:spt="202" path="m,l,21600r21600,l21600,xe">
          <v:stroke joinstyle="miter"/>
          <v:path gradientshapeok="t" o:connecttype="rect"/>
        </v:shapetype>
        <v:shape id="_x0000_s2389" type="#_x0000_t202" alt="" style="position:absolute;margin-left:289.15pt;margin-top:778.5pt;width:17.2pt;height:15.5pt;z-index:-346255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4F4EFD0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51487" w14:textId="77777777" w:rsidR="00A815F9" w:rsidRDefault="00C15677">
    <w:pPr>
      <w:pStyle w:val="BodyText"/>
      <w:spacing w:line="14" w:lineRule="auto"/>
      <w:rPr>
        <w:sz w:val="20"/>
      </w:rPr>
    </w:pPr>
    <w:r>
      <w:pict w14:anchorId="5F3F2AA3">
        <v:shapetype id="_x0000_t202" coordsize="21600,21600" o:spt="202" path="m,l,21600r21600,l21600,xe">
          <v:stroke joinstyle="miter"/>
          <v:path gradientshapeok="t" o:connecttype="rect"/>
        </v:shapetype>
        <v:shape id="_x0000_s2408" type="#_x0000_t202" alt="" style="position:absolute;margin-left:289.05pt;margin-top:778.5pt;width:17.2pt;height:15.5pt;z-index:-346511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2B539DF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C317E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91456" behindDoc="1" locked="0" layoutInCell="1" allowOverlap="1" wp14:anchorId="216DAA27" wp14:editId="07255404">
          <wp:simplePos x="0" y="0"/>
          <wp:positionH relativeFrom="page">
            <wp:posOffset>0</wp:posOffset>
          </wp:positionH>
          <wp:positionV relativeFrom="page">
            <wp:posOffset>9601128</wp:posOffset>
          </wp:positionV>
          <wp:extent cx="7556500" cy="1092271"/>
          <wp:effectExtent l="0" t="0" r="0" b="0"/>
          <wp:wrapNone/>
          <wp:docPr id="211" name="imag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image9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2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E14D99F">
        <v:shapetype id="_x0000_t202" coordsize="21600,21600" o:spt="202" path="m,l,21600r21600,l21600,xe">
          <v:stroke joinstyle="miter"/>
          <v:path gradientshapeok="t" o:connecttype="rect"/>
        </v:shapetype>
        <v:shape id="_x0000_s2388" type="#_x0000_t202" alt="" style="position:absolute;margin-left:291.95pt;margin-top:778.5pt;width:11.6pt;height:15.5pt;z-index:-346245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B47885A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C2CC7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6D85B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552E9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A5479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9F320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B716E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508DE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838A2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6AE65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06AE4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B9561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51BCA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F9947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94528" behindDoc="1" locked="0" layoutInCell="1" allowOverlap="1" wp14:anchorId="1EA9E168" wp14:editId="76391E02">
          <wp:simplePos x="0" y="0"/>
          <wp:positionH relativeFrom="page">
            <wp:posOffset>0</wp:posOffset>
          </wp:positionH>
          <wp:positionV relativeFrom="page">
            <wp:posOffset>9576999</wp:posOffset>
          </wp:positionV>
          <wp:extent cx="7556500" cy="1090923"/>
          <wp:effectExtent l="0" t="0" r="0" b="0"/>
          <wp:wrapNone/>
          <wp:docPr id="241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09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8411AA8">
        <v:shapetype id="_x0000_t202" coordsize="21600,21600" o:spt="202" path="m,l,21600r21600,l21600,xe">
          <v:stroke joinstyle="miter"/>
          <v:path gradientshapeok="t" o:connecttype="rect"/>
        </v:shapetype>
        <v:shape id="_x0000_s2387" type="#_x0000_t202" alt="" style="position:absolute;margin-left:291.15pt;margin-top:778.5pt;width:7.6pt;height:15.5pt;z-index:-346214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614D925" w14:textId="77777777" w:rsidR="00A815F9" w:rsidRDefault="00C15677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7B53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93504" behindDoc="1" locked="0" layoutInCell="1" allowOverlap="1" wp14:anchorId="08161B0A" wp14:editId="53181271">
          <wp:simplePos x="0" y="0"/>
          <wp:positionH relativeFrom="page">
            <wp:posOffset>0</wp:posOffset>
          </wp:positionH>
          <wp:positionV relativeFrom="page">
            <wp:posOffset>9611288</wp:posOffset>
          </wp:positionV>
          <wp:extent cx="7553325" cy="1082111"/>
          <wp:effectExtent l="0" t="0" r="0" b="0"/>
          <wp:wrapNone/>
          <wp:docPr id="239" name="image14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" name="image14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82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D8861A6">
        <v:shapetype id="_x0000_t202" coordsize="21600,21600" o:spt="202" path="m,l,21600r21600,l21600,xe">
          <v:stroke joinstyle="miter"/>
          <v:path gradientshapeok="t" o:connecttype="rect"/>
        </v:shapetype>
        <v:shape id="_x0000_s2386" type="#_x0000_t202" alt="" style="position:absolute;margin-left:289.15pt;margin-top:778.5pt;width:11.6pt;height:15.5pt;z-index:-346224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D19F5B0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B25B8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97600" behindDoc="1" locked="0" layoutInCell="1" allowOverlap="1" wp14:anchorId="08E83EF1" wp14:editId="50C367F6">
          <wp:simplePos x="0" y="0"/>
          <wp:positionH relativeFrom="page">
            <wp:posOffset>0</wp:posOffset>
          </wp:positionH>
          <wp:positionV relativeFrom="page">
            <wp:posOffset>9633513</wp:posOffset>
          </wp:positionV>
          <wp:extent cx="7546040" cy="1059886"/>
          <wp:effectExtent l="0" t="0" r="0" b="0"/>
          <wp:wrapNone/>
          <wp:docPr id="249" name="image15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" name="image15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40" cy="10598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37832FA">
        <v:shapetype id="_x0000_t202" coordsize="21600,21600" o:spt="202" path="m,l,21600r21600,l21600,xe">
          <v:stroke joinstyle="miter"/>
          <v:path gradientshapeok="t" o:connecttype="rect"/>
        </v:shapetype>
        <v:shape id="_x0000_s2385" type="#_x0000_t202" alt="" style="position:absolute;margin-left:293.95pt;margin-top:778.5pt;width:7.6pt;height:15.5pt;z-index:-346183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64E6CAE" w14:textId="77777777" w:rsidR="00A815F9" w:rsidRDefault="00C15677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A7CB7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96576" behindDoc="1" locked="0" layoutInCell="1" allowOverlap="1" wp14:anchorId="2EC64FF6" wp14:editId="08F64A11">
          <wp:simplePos x="0" y="0"/>
          <wp:positionH relativeFrom="page">
            <wp:posOffset>10796</wp:posOffset>
          </wp:positionH>
          <wp:positionV relativeFrom="page">
            <wp:posOffset>9590976</wp:posOffset>
          </wp:positionV>
          <wp:extent cx="7545574" cy="1090924"/>
          <wp:effectExtent l="0" t="0" r="0" b="0"/>
          <wp:wrapNone/>
          <wp:docPr id="247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5574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B841C67">
        <v:shapetype id="_x0000_t202" coordsize="21600,21600" o:spt="202" path="m,l,21600r21600,l21600,xe">
          <v:stroke joinstyle="miter"/>
          <v:path gradientshapeok="t" o:connecttype="rect"/>
        </v:shapetype>
        <v:shape id="_x0000_s2384" type="#_x0000_t202" alt="" style="position:absolute;margin-left:291.95pt;margin-top:778.5pt;width:11.6pt;height:15.5pt;z-index:-346193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8C8A256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AF4F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00672" behindDoc="1" locked="0" layoutInCell="1" allowOverlap="1" wp14:anchorId="6F2876BD" wp14:editId="7E60307C">
          <wp:simplePos x="0" y="0"/>
          <wp:positionH relativeFrom="page">
            <wp:posOffset>0</wp:posOffset>
          </wp:positionH>
          <wp:positionV relativeFrom="page">
            <wp:posOffset>9633513</wp:posOffset>
          </wp:positionV>
          <wp:extent cx="7546040" cy="1059886"/>
          <wp:effectExtent l="0" t="0" r="0" b="0"/>
          <wp:wrapNone/>
          <wp:docPr id="257" name="image15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15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40" cy="10598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B3100C1">
        <v:shapetype id="_x0000_t202" coordsize="21600,21600" o:spt="202" path="m,l,21600r21600,l21600,xe">
          <v:stroke joinstyle="miter"/>
          <v:path gradientshapeok="t" o:connecttype="rect"/>
        </v:shapetype>
        <v:shape id="_x0000_s2383" type="#_x0000_t202" alt="" style="position:absolute;margin-left:291.95pt;margin-top:778.5pt;width:11.6pt;height:15.5pt;z-index:-346152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C0BEE88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AAF8F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99648" behindDoc="1" locked="0" layoutInCell="1" allowOverlap="1" wp14:anchorId="6273FA8E" wp14:editId="165FF394">
          <wp:simplePos x="0" y="0"/>
          <wp:positionH relativeFrom="page">
            <wp:posOffset>0</wp:posOffset>
          </wp:positionH>
          <wp:positionV relativeFrom="page">
            <wp:posOffset>9633513</wp:posOffset>
          </wp:positionV>
          <wp:extent cx="7546040" cy="1059886"/>
          <wp:effectExtent l="0" t="0" r="0" b="0"/>
          <wp:wrapNone/>
          <wp:docPr id="255" name="image15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" name="image15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40" cy="10598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A102E02">
        <v:shapetype id="_x0000_t202" coordsize="21600,21600" o:spt="202" path="m,l,21600r21600,l21600,xe">
          <v:stroke joinstyle="miter"/>
          <v:path gradientshapeok="t" o:connecttype="rect"/>
        </v:shapetype>
        <v:shape id="_x0000_s2382" type="#_x0000_t202" alt="" style="position:absolute;margin-left:293.95pt;margin-top:778.5pt;width:7.6pt;height:15.5pt;z-index:-346163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1DFADA6" w14:textId="77777777" w:rsidR="00A815F9" w:rsidRDefault="00C15677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018CF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E785D" w14:textId="77777777" w:rsidR="00A815F9" w:rsidRDefault="00C15677">
    <w:pPr>
      <w:pStyle w:val="BodyText"/>
      <w:spacing w:line="14" w:lineRule="auto"/>
      <w:rPr>
        <w:sz w:val="20"/>
      </w:rPr>
    </w:pPr>
    <w:r>
      <w:pict w14:anchorId="01A9C537">
        <v:shapetype id="_x0000_t202" coordsize="21600,21600" o:spt="202" path="m,l,21600r21600,l21600,xe">
          <v:stroke joinstyle="miter"/>
          <v:path gradientshapeok="t" o:connecttype="rect"/>
        </v:shapetype>
        <v:shape id="_x0000_s2381" type="#_x0000_t202" alt="" style="position:absolute;margin-left:414.8pt;margin-top:533.8pt;width:12.15pt;height:14.35pt;z-index:-346147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C4640D0" w14:textId="77777777" w:rsidR="00A815F9" w:rsidRDefault="00C1567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264B8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7B7F0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45236" w14:textId="77777777" w:rsidR="00A815F9" w:rsidRDefault="00C15677">
    <w:pPr>
      <w:pStyle w:val="BodyText"/>
      <w:spacing w:line="14" w:lineRule="auto"/>
      <w:rPr>
        <w:sz w:val="20"/>
      </w:rPr>
    </w:pPr>
    <w:r>
      <w:pict w14:anchorId="2B1D4C9F">
        <v:shapetype id="_x0000_t202" coordsize="21600,21600" o:spt="202" path="m,l,21600r21600,l21600,xe">
          <v:stroke joinstyle="miter"/>
          <v:path gradientshapeok="t" o:connecttype="rect"/>
        </v:shapetype>
        <v:shape id="_x0000_s2380" type="#_x0000_t202" alt="" style="position:absolute;margin-left:414.8pt;margin-top:533.8pt;width:12.15pt;height:14.35pt;z-index:-346142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784AC90" w14:textId="77777777" w:rsidR="00A815F9" w:rsidRDefault="00C1567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68661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6AEB0" w14:textId="77777777" w:rsidR="00A815F9" w:rsidRDefault="00C15677">
    <w:pPr>
      <w:pStyle w:val="BodyText"/>
      <w:spacing w:line="14" w:lineRule="auto"/>
      <w:rPr>
        <w:sz w:val="20"/>
      </w:rPr>
    </w:pPr>
    <w:r>
      <w:pict w14:anchorId="1B583108">
        <v:group id="_x0000_s2373" alt="" style="position:absolute;margin-left:0;margin-top:513.35pt;width:959.9pt;height:26.65pt;z-index:-34613248;mso-position-horizontal-relative:page;mso-position-vertical-relative:page" coordorigin=",10267" coordsize="19198,533">
          <v:rect id="_x0000_s2374" alt="" style="position:absolute;top:10267;width:9977;height:531" fillcolor="#c64492" stroked="f"/>
          <v:rect id="_x0000_s2375" alt="" style="position:absolute;left:9976;top:10267;width:3464;height:531" fillcolor="#4fb796" stroked="f"/>
          <v:rect id="_x0000_s2376" alt="" style="position:absolute;left:13418;top:10267;width:257;height:533" fillcolor="#ecb734" stroked="f"/>
          <v:rect id="_x0000_s2377" alt="" style="position:absolute;left:13675;top:10267;width:2933;height:531" fillcolor="#38ade2" stroked="f"/>
          <v:rect id="_x0000_s2378" alt="" style="position:absolute;left:16608;top:10267;width:236;height:531" fillcolor="#f18e2f" stroked="f"/>
          <v:rect id="_x0000_s2379" alt="" style="position:absolute;left:16843;top:10267;width:2355;height:531" fillcolor="#764392" stroked="f"/>
          <w10:wrap anchorx="page" anchory="page"/>
        </v:group>
      </w:pict>
    </w:r>
    <w:r>
      <w:pict w14:anchorId="22334E39">
        <v:shapetype id="_x0000_t202" coordsize="21600,21600" o:spt="202" path="m,l,21600r21600,l21600,xe">
          <v:stroke joinstyle="miter"/>
          <v:path gradientshapeok="t" o:connecttype="rect"/>
        </v:shapetype>
        <v:shape id="_x0000_s2372" type="#_x0000_t202" alt="" style="position:absolute;margin-left:33.05pt;margin-top:519.95pt;width:252.65pt;height:13.05pt;z-index:-346127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D2A38B7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0B35E331">
        <v:shape id="_x0000_s2371" type="#_x0000_t202" alt="" style="position:absolute;margin-left:908pt;margin-top:519.85pt;width:11.05pt;height:13.3pt;z-index:-346122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E236FF3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77FD1" w14:textId="77777777" w:rsidR="00A815F9" w:rsidRDefault="00C15677">
    <w:pPr>
      <w:pStyle w:val="BodyText"/>
      <w:spacing w:line="14" w:lineRule="auto"/>
      <w:rPr>
        <w:sz w:val="20"/>
      </w:rPr>
    </w:pPr>
    <w:r>
      <w:pict w14:anchorId="5D12F909">
        <v:group id="_x0000_s2364" alt="" style="position:absolute;margin-left:0;margin-top:513.35pt;width:959.9pt;height:26.65pt;z-index:-34611712;mso-position-horizontal-relative:page;mso-position-vertical-relative:page" coordorigin=",10267" coordsize="19198,533">
          <v:rect id="_x0000_s2365" alt="" style="position:absolute;top:10267;width:9977;height:531" fillcolor="#c64492" stroked="f"/>
          <v:rect id="_x0000_s2366" alt="" style="position:absolute;left:9976;top:10267;width:3464;height:531" fillcolor="#4fb796" stroked="f"/>
          <v:rect id="_x0000_s2367" alt="" style="position:absolute;left:13418;top:10267;width:257;height:533" fillcolor="#ecb734" stroked="f"/>
          <v:rect id="_x0000_s2368" alt="" style="position:absolute;left:13675;top:10267;width:2933;height:531" fillcolor="#38ade2" stroked="f"/>
          <v:rect id="_x0000_s2369" alt="" style="position:absolute;left:16608;top:10267;width:236;height:531" fillcolor="#f18e2f" stroked="f"/>
          <v:rect id="_x0000_s2370" alt="" style="position:absolute;left:16843;top:10267;width:2355;height:531" fillcolor="#764392" stroked="f"/>
          <w10:wrap anchorx="page" anchory="page"/>
        </v:group>
      </w:pict>
    </w:r>
    <w:r>
      <w:pict w14:anchorId="672A0FFB">
        <v:shapetype id="_x0000_t202" coordsize="21600,21600" o:spt="202" path="m,l,21600r21600,l21600,xe">
          <v:stroke joinstyle="miter"/>
          <v:path gradientshapeok="t" o:connecttype="rect"/>
        </v:shapetype>
        <v:shape id="_x0000_s2363" type="#_x0000_t202" alt="" style="position:absolute;margin-left:33.05pt;margin-top:519.95pt;width:252.65pt;height:13.05pt;z-index:-346112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D4D68AB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3A985DA9">
        <v:shape id="_x0000_s2362" type="#_x0000_t202" alt="" style="position:absolute;margin-left:905.45pt;margin-top:519.85pt;width:16.1pt;height:13.3pt;z-index:-346106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E992190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5AAF8" w14:textId="77777777" w:rsidR="00A815F9" w:rsidRDefault="00C15677">
    <w:pPr>
      <w:pStyle w:val="BodyText"/>
      <w:spacing w:line="14" w:lineRule="auto"/>
      <w:rPr>
        <w:sz w:val="20"/>
      </w:rPr>
    </w:pPr>
    <w:r>
      <w:pict w14:anchorId="37F11529">
        <v:group id="_x0000_s2355" alt="" style="position:absolute;margin-left:0;margin-top:513.35pt;width:959.9pt;height:26.65pt;z-index:-34609664;mso-position-horizontal-relative:page;mso-position-vertical-relative:page" coordorigin=",10267" coordsize="19198,533">
          <v:rect id="_x0000_s2356" alt="" style="position:absolute;top:10267;width:9977;height:531" fillcolor="#c64492" stroked="f"/>
          <v:rect id="_x0000_s2357" alt="" style="position:absolute;left:9976;top:10267;width:3464;height:531" fillcolor="#4fb796" stroked="f"/>
          <v:rect id="_x0000_s2358" alt="" style="position:absolute;left:13418;top:10267;width:257;height:533" fillcolor="#ecb734" stroked="f"/>
          <v:rect id="_x0000_s2359" alt="" style="position:absolute;left:13675;top:10267;width:2933;height:531" fillcolor="#38ade2" stroked="f"/>
          <v:rect id="_x0000_s2360" alt="" style="position:absolute;left:16608;top:10267;width:236;height:531" fillcolor="#f18e2f" stroked="f"/>
          <v:rect id="_x0000_s2361" alt="" style="position:absolute;left:16843;top:10267;width:2355;height:531" fillcolor="#764392" stroked="f"/>
          <w10:wrap anchorx="page" anchory="page"/>
        </v:group>
      </w:pict>
    </w:r>
    <w:r>
      <w:pict w14:anchorId="5717BAC3">
        <v:shapetype id="_x0000_t202" coordsize="21600,21600" o:spt="202" path="m,l,21600r21600,l21600,xe">
          <v:stroke joinstyle="miter"/>
          <v:path gradientshapeok="t" o:connecttype="rect"/>
        </v:shapetype>
        <v:shape id="_x0000_s2354" type="#_x0000_t202" alt="" style="position:absolute;margin-left:33.05pt;margin-top:519.95pt;width:252.65pt;height:13.05pt;z-index:-346091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72715D4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63174401">
        <v:shape id="_x0000_s2353" type="#_x0000_t202" alt="" style="position:absolute;margin-left:908pt;margin-top:520.05pt;width:11.05pt;height:13.05pt;z-index:-346086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E29D92C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809F2" w14:textId="77777777" w:rsidR="00A815F9" w:rsidRDefault="00C15677">
    <w:pPr>
      <w:pStyle w:val="BodyText"/>
      <w:spacing w:line="14" w:lineRule="auto"/>
      <w:rPr>
        <w:sz w:val="20"/>
      </w:rPr>
    </w:pPr>
    <w:r>
      <w:pict w14:anchorId="14937190">
        <v:group id="_x0000_s2346" alt="" style="position:absolute;margin-left:0;margin-top:513.35pt;width:959.9pt;height:26.65pt;z-index:-34608128;mso-position-horizontal-relative:page;mso-position-vertical-relative:page" coordorigin=",10267" coordsize="19198,533">
          <v:rect id="_x0000_s2347" alt="" style="position:absolute;top:10267;width:9977;height:531" fillcolor="#c64492" stroked="f"/>
          <v:rect id="_x0000_s2348" alt="" style="position:absolute;left:9976;top:10267;width:3464;height:531" fillcolor="#4fb796" stroked="f"/>
          <v:rect id="_x0000_s2349" alt="" style="position:absolute;left:13418;top:10267;width:257;height:533" fillcolor="#ecb734" stroked="f"/>
          <v:rect id="_x0000_s2350" alt="" style="position:absolute;left:13675;top:10267;width:2933;height:531" fillcolor="#38ade2" stroked="f"/>
          <v:rect id="_x0000_s2351" alt="" style="position:absolute;left:16608;top:10267;width:236;height:531" fillcolor="#f18e2f" stroked="f"/>
          <v:rect id="_x0000_s2352" alt="" style="position:absolute;left:16843;top:10267;width:2355;height:531" fillcolor="#764392" stroked="f"/>
          <w10:wrap anchorx="page" anchory="page"/>
        </v:group>
      </w:pict>
    </w:r>
    <w:r>
      <w:pict w14:anchorId="6161B823">
        <v:shapetype id="_x0000_t202" coordsize="21600,21600" o:spt="202" path="m,l,21600r21600,l21600,xe">
          <v:stroke joinstyle="miter"/>
          <v:path gradientshapeok="t" o:connecttype="rect"/>
        </v:shapetype>
        <v:shape id="_x0000_s2345" type="#_x0000_t202" alt="" style="position:absolute;margin-left:33.05pt;margin-top:519.95pt;width:252.65pt;height:13.05pt;z-index:-346076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A1F375B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02BF4A4C">
        <v:shape id="_x0000_s2344" type="#_x0000_t202" alt="" style="position:absolute;margin-left:908pt;margin-top:520.05pt;width:11.05pt;height:13.05pt;z-index:-346071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B674C4E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9CA63" w14:textId="77777777" w:rsidR="00A815F9" w:rsidRDefault="00C15677">
    <w:pPr>
      <w:pStyle w:val="BodyText"/>
      <w:spacing w:line="14" w:lineRule="auto"/>
      <w:rPr>
        <w:sz w:val="20"/>
      </w:rPr>
    </w:pPr>
    <w:r>
      <w:pict w14:anchorId="1D331C7F">
        <v:group id="_x0000_s2337" alt="" style="position:absolute;margin-left:0;margin-top:513.35pt;width:959.9pt;height:26.65pt;z-index:-34606592;mso-position-horizontal-relative:page;mso-position-vertical-relative:page" coordorigin=",10267" coordsize="19198,533">
          <v:rect id="_x0000_s2338" alt="" style="position:absolute;top:10267;width:9977;height:531" fillcolor="#c64492" stroked="f"/>
          <v:rect id="_x0000_s2339" alt="" style="position:absolute;left:9976;top:10267;width:3464;height:531" fillcolor="#4fb796" stroked="f"/>
          <v:rect id="_x0000_s2340" alt="" style="position:absolute;left:13418;top:10267;width:257;height:533" fillcolor="#ecb734" stroked="f"/>
          <v:rect id="_x0000_s2341" alt="" style="position:absolute;left:13675;top:10267;width:2933;height:531" fillcolor="#38ade2" stroked="f"/>
          <v:rect id="_x0000_s2342" alt="" style="position:absolute;left:16608;top:10267;width:236;height:531" fillcolor="#f18e2f" stroked="f"/>
          <v:rect id="_x0000_s2343" alt="" style="position:absolute;left:16843;top:10267;width:2355;height:531" fillcolor="#764392" stroked="f"/>
          <w10:wrap anchorx="page" anchory="page"/>
        </v:group>
      </w:pict>
    </w:r>
    <w:r>
      <w:pict w14:anchorId="3C8FD1CA">
        <v:shapetype id="_x0000_t202" coordsize="21600,21600" o:spt="202" path="m,l,21600r21600,l21600,xe">
          <v:stroke joinstyle="miter"/>
          <v:path gradientshapeok="t" o:connecttype="rect"/>
        </v:shapetype>
        <v:shape id="_x0000_s2336" type="#_x0000_t202" alt="" style="position:absolute;margin-left:33.05pt;margin-top:519.95pt;width:252.65pt;height:13.05pt;z-index:-346060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D9A389B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06D457F0">
        <v:shape id="_x0000_s2335" type="#_x0000_t202" alt="" style="position:absolute;margin-left:905.45pt;margin-top:519.85pt;width:16.1pt;height:13.3pt;z-index:-346055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19136A1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E9E39" w14:textId="77777777" w:rsidR="00A815F9" w:rsidRDefault="00C15677">
    <w:pPr>
      <w:pStyle w:val="BodyText"/>
      <w:spacing w:line="14" w:lineRule="auto"/>
      <w:rPr>
        <w:sz w:val="20"/>
      </w:rPr>
    </w:pPr>
    <w:r>
      <w:pict w14:anchorId="402E4EFB">
        <v:group id="_x0000_s2328" alt="" style="position:absolute;margin-left:0;margin-top:513.35pt;width:959.9pt;height:26.65pt;z-index:-34605056;mso-position-horizontal-relative:page;mso-position-vertical-relative:page" coordorigin=",10267" coordsize="19198,533">
          <v:rect id="_x0000_s2329" alt="" style="position:absolute;top:10267;width:9977;height:531" fillcolor="#c64492" stroked="f"/>
          <v:rect id="_x0000_s2330" alt="" style="position:absolute;left:9976;top:10267;width:3464;height:531" fillcolor="#4fb796" stroked="f"/>
          <v:rect id="_x0000_s2331" alt="" style="position:absolute;left:13418;top:10267;width:257;height:533" fillcolor="#ecb734" stroked="f"/>
          <v:rect id="_x0000_s2332" alt="" style="position:absolute;left:13675;top:10267;width:2933;height:531" fillcolor="#38ade2" stroked="f"/>
          <v:rect id="_x0000_s2333" alt="" style="position:absolute;left:16608;top:10267;width:236;height:531" fillcolor="#f18e2f" stroked="f"/>
          <v:rect id="_x0000_s2334" alt="" style="position:absolute;left:16843;top:10267;width:2355;height:531" fillcolor="#764392" stroked="f"/>
          <w10:wrap anchorx="page" anchory="page"/>
        </v:group>
      </w:pict>
    </w:r>
    <w:r>
      <w:pict w14:anchorId="3EEFFD02">
        <v:shapetype id="_x0000_t202" coordsize="21600,21600" o:spt="202" path="m,l,21600r21600,l21600,xe">
          <v:stroke joinstyle="miter"/>
          <v:path gradientshapeok="t" o:connecttype="rect"/>
        </v:shapetype>
        <v:shape id="_x0000_s2327" type="#_x0000_t202" alt="" style="position:absolute;margin-left:33.05pt;margin-top:519.95pt;width:252.65pt;height:13.05pt;z-index:-346045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A04F40C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3E4279A8">
        <v:shape id="_x0000_s2326" type="#_x0000_t202" alt="" style="position:absolute;margin-left:908pt;margin-top:520.05pt;width:11.05pt;height:13.05pt;z-index:-346040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E7133EE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D238B" w14:textId="77777777" w:rsidR="00A815F9" w:rsidRDefault="00C15677">
    <w:pPr>
      <w:pStyle w:val="BodyText"/>
      <w:spacing w:line="14" w:lineRule="auto"/>
      <w:rPr>
        <w:sz w:val="20"/>
      </w:rPr>
    </w:pPr>
    <w:r>
      <w:pict w14:anchorId="5AE99A5A">
        <v:group id="_x0000_s2319" alt="" style="position:absolute;margin-left:0;margin-top:513.35pt;width:959.9pt;height:26.65pt;z-index:-34603520;mso-position-horizontal-relative:page;mso-position-vertical-relative:page" coordorigin=",10267" coordsize="19198,533">
          <v:rect id="_x0000_s2320" alt="" style="position:absolute;top:10267;width:9977;height:531" fillcolor="#c64492" stroked="f"/>
          <v:rect id="_x0000_s2321" alt="" style="position:absolute;left:9976;top:10267;width:3464;height:531" fillcolor="#4fb796" stroked="f"/>
          <v:rect id="_x0000_s2322" alt="" style="position:absolute;left:13418;top:10267;width:257;height:533" fillcolor="#ecb734" stroked="f"/>
          <v:rect id="_x0000_s2323" alt="" style="position:absolute;left:13675;top:10267;width:2933;height:531" fillcolor="#38ade2" stroked="f"/>
          <v:rect id="_x0000_s2324" alt="" style="position:absolute;left:16608;top:10267;width:236;height:531" fillcolor="#f18e2f" stroked="f"/>
          <v:rect id="_x0000_s2325" alt="" style="position:absolute;left:16843;top:10267;width:2355;height:531" fillcolor="#764392" stroked="f"/>
          <w10:wrap anchorx="page" anchory="page"/>
        </v:group>
      </w:pict>
    </w:r>
    <w:r>
      <w:pict w14:anchorId="1DFC5A21">
        <v:shapetype id="_x0000_t202" coordsize="21600,21600" o:spt="202" path="m,l,21600r21600,l21600,xe">
          <v:stroke joinstyle="miter"/>
          <v:path gradientshapeok="t" o:connecttype="rect"/>
        </v:shapetype>
        <v:shape id="_x0000_s2318" type="#_x0000_t202" alt="" style="position:absolute;margin-left:33.05pt;margin-top:519.95pt;width:252.65pt;height:13.05pt;z-index:-346030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864DD71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1082EBEC">
        <v:shape id="_x0000_s2317" type="#_x0000_t202" alt="" style="position:absolute;margin-left:908pt;margin-top:520.05pt;width:11.05pt;height:13.05pt;z-index:-346024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C1A8DE9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8F497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9F0B9" w14:textId="77777777" w:rsidR="00A815F9" w:rsidRDefault="00C15677">
    <w:pPr>
      <w:pStyle w:val="BodyText"/>
      <w:spacing w:line="14" w:lineRule="auto"/>
      <w:rPr>
        <w:sz w:val="20"/>
      </w:rPr>
    </w:pPr>
    <w:r>
      <w:pict w14:anchorId="0FC82B66">
        <v:group id="_x0000_s2310" alt="" style="position:absolute;margin-left:0;margin-top:513.35pt;width:959.9pt;height:26.65pt;z-index:-34601984;mso-position-horizontal-relative:page;mso-position-vertical-relative:page" coordorigin=",10267" coordsize="19198,533">
          <v:rect id="_x0000_s2311" alt="" style="position:absolute;top:10267;width:9977;height:531" fillcolor="#c64492" stroked="f"/>
          <v:rect id="_x0000_s2312" alt="" style="position:absolute;left:9976;top:10267;width:3464;height:531" fillcolor="#4fb796" stroked="f"/>
          <v:rect id="_x0000_s2313" alt="" style="position:absolute;left:13418;top:10267;width:257;height:533" fillcolor="#ecb734" stroked="f"/>
          <v:rect id="_x0000_s2314" alt="" style="position:absolute;left:13675;top:10267;width:2933;height:531" fillcolor="#38ade2" stroked="f"/>
          <v:rect id="_x0000_s2315" alt="" style="position:absolute;left:16608;top:10267;width:236;height:531" fillcolor="#f18e2f" stroked="f"/>
          <v:rect id="_x0000_s2316" alt="" style="position:absolute;left:16843;top:10267;width:2355;height:531" fillcolor="#764392" stroked="f"/>
          <w10:wrap anchorx="page" anchory="page"/>
        </v:group>
      </w:pict>
    </w:r>
    <w:r>
      <w:pict w14:anchorId="5CC4C044">
        <v:shapetype id="_x0000_t202" coordsize="21600,21600" o:spt="202" path="m,l,21600r21600,l21600,xe">
          <v:stroke joinstyle="miter"/>
          <v:path gradientshapeok="t" o:connecttype="rect"/>
        </v:shapetype>
        <v:shape id="_x0000_s2309" type="#_x0000_t202" alt="" style="position:absolute;margin-left:33.05pt;margin-top:519.95pt;width:252.65pt;height:13.05pt;z-index:-346014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534D9A9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38FFE819">
        <v:shape id="_x0000_s2308" type="#_x0000_t202" alt="" style="position:absolute;margin-left:908pt;margin-top:520.05pt;width:11.05pt;height:13.05pt;z-index:-346009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4D41AC8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CB4D2" w14:textId="77777777" w:rsidR="00A815F9" w:rsidRDefault="00C15677">
    <w:pPr>
      <w:pStyle w:val="BodyText"/>
      <w:spacing w:line="14" w:lineRule="auto"/>
      <w:rPr>
        <w:sz w:val="20"/>
      </w:rPr>
    </w:pPr>
    <w:r>
      <w:pict w14:anchorId="2A3C919B">
        <v:group id="_x0000_s2301" alt="" style="position:absolute;margin-left:0;margin-top:513.35pt;width:959.9pt;height:26.65pt;z-index:-34600448;mso-position-horizontal-relative:page;mso-position-vertical-relative:page" coordorigin=",10267" coordsize="19198,533">
          <v:rect id="_x0000_s2302" alt="" style="position:absolute;top:10267;width:9977;height:531" fillcolor="#c64492" stroked="f"/>
          <v:rect id="_x0000_s2303" alt="" style="position:absolute;left:9976;top:10267;width:3464;height:531" fillcolor="#4fb796" stroked="f"/>
          <v:rect id="_x0000_s2304" alt="" style="position:absolute;left:13418;top:10267;width:257;height:533" fillcolor="#ecb734" stroked="f"/>
          <v:rect id="_x0000_s2305" alt="" style="position:absolute;left:13675;top:10267;width:2933;height:531" fillcolor="#38ade2" stroked="f"/>
          <v:rect id="_x0000_s2306" alt="" style="position:absolute;left:16608;top:10267;width:236;height:531" fillcolor="#f18e2f" stroked="f"/>
          <v:rect id="_x0000_s2307" alt="" style="position:absolute;left:16843;top:10267;width:2355;height:531" fillcolor="#764392" stroked="f"/>
          <w10:wrap anchorx="page" anchory="page"/>
        </v:group>
      </w:pict>
    </w:r>
    <w:r>
      <w:pict w14:anchorId="5FA158EB">
        <v:shapetype id="_x0000_t202" coordsize="21600,21600" o:spt="202" path="m,l,21600r21600,l21600,xe">
          <v:stroke joinstyle="miter"/>
          <v:path gradientshapeok="t" o:connecttype="rect"/>
        </v:shapetype>
        <v:shape id="_x0000_s2300" type="#_x0000_t202" alt="" style="position:absolute;margin-left:33.05pt;margin-top:519.95pt;width:252.65pt;height:13.05pt;z-index:-345999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CB9EC20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7B665AE3">
        <v:shape id="_x0000_s2299" type="#_x0000_t202" alt="" style="position:absolute;margin-left:905.45pt;margin-top:519.85pt;width:16.1pt;height:13.05pt;z-index:-345994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7A2DCDE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02B3B" w14:textId="77777777" w:rsidR="00A815F9" w:rsidRDefault="00C15677">
    <w:pPr>
      <w:pStyle w:val="BodyText"/>
      <w:spacing w:line="14" w:lineRule="auto"/>
      <w:rPr>
        <w:sz w:val="20"/>
      </w:rPr>
    </w:pPr>
    <w:r>
      <w:pict w14:anchorId="0EE99826">
        <v:group id="_x0000_s2292" alt="" style="position:absolute;margin-left:0;margin-top:513.35pt;width:959.9pt;height:26.65pt;z-index:-34598912;mso-position-horizontal-relative:page;mso-position-vertical-relative:page" coordorigin=",10267" coordsize="19198,533">
          <v:rect id="_x0000_s2293" alt="" style="position:absolute;top:10267;width:9977;height:531" fillcolor="#c64492" stroked="f"/>
          <v:rect id="_x0000_s2294" alt="" style="position:absolute;left:9976;top:10267;width:3464;height:531" fillcolor="#4fb796" stroked="f"/>
          <v:rect id="_x0000_s2295" alt="" style="position:absolute;left:13418;top:10267;width:257;height:533" fillcolor="#ecb734" stroked="f"/>
          <v:rect id="_x0000_s2296" alt="" style="position:absolute;left:13675;top:10267;width:2933;height:531" fillcolor="#38ade2" stroked="f"/>
          <v:rect id="_x0000_s2297" alt="" style="position:absolute;left:16608;top:10267;width:236;height:531" fillcolor="#f18e2f" stroked="f"/>
          <v:rect id="_x0000_s2298" alt="" style="position:absolute;left:16843;top:10267;width:2355;height:531" fillcolor="#764392" stroked="f"/>
          <w10:wrap anchorx="page" anchory="page"/>
        </v:group>
      </w:pict>
    </w:r>
    <w:r>
      <w:pict w14:anchorId="3EA6C1DB">
        <v:shapetype id="_x0000_t202" coordsize="21600,21600" o:spt="202" path="m,l,21600r21600,l21600,xe">
          <v:stroke joinstyle="miter"/>
          <v:path gradientshapeok="t" o:connecttype="rect"/>
        </v:shapetype>
        <v:shape id="_x0000_s2291" type="#_x0000_t202" alt="" style="position:absolute;margin-left:33.05pt;margin-top:519.95pt;width:252.65pt;height:13.05pt;z-index:-345984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17CDC24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0BB9C2AC">
        <v:shape id="_x0000_s2290" type="#_x0000_t202" alt="" style="position:absolute;margin-left:905.45pt;margin-top:519.85pt;width:16.1pt;height:13.05pt;z-index:-345978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84A7391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050CE" w14:textId="77777777" w:rsidR="00A815F9" w:rsidRDefault="00C15677">
    <w:pPr>
      <w:pStyle w:val="BodyText"/>
      <w:spacing w:line="14" w:lineRule="auto"/>
      <w:rPr>
        <w:sz w:val="20"/>
      </w:rPr>
    </w:pPr>
    <w:r>
      <w:pict w14:anchorId="48347382">
        <v:group id="_x0000_s2283" alt="" style="position:absolute;margin-left:0;margin-top:513.35pt;width:959.9pt;height:26.65pt;z-index:-34597376;mso-position-horizontal-relative:page;mso-position-vertical-relative:page" coordorigin=",10267" coordsize="19198,533">
          <v:rect id="_x0000_s2284" alt="" style="position:absolute;top:10267;width:9977;height:531" fillcolor="#c64492" stroked="f"/>
          <v:rect id="_x0000_s2285" alt="" style="position:absolute;left:9976;top:10267;width:3464;height:531" fillcolor="#4fb796" stroked="f"/>
          <v:rect id="_x0000_s2286" alt="" style="position:absolute;left:13418;top:10267;width:257;height:533" fillcolor="#ecb734" stroked="f"/>
          <v:rect id="_x0000_s2287" alt="" style="position:absolute;left:13675;top:10267;width:2933;height:531" fillcolor="#38ade2" stroked="f"/>
          <v:rect id="_x0000_s2288" alt="" style="position:absolute;left:16608;top:10267;width:236;height:531" fillcolor="#f18e2f" stroked="f"/>
          <v:rect id="_x0000_s2289" alt="" style="position:absolute;left:16843;top:10267;width:2355;height:531" fillcolor="#764392" stroked="f"/>
          <w10:wrap anchorx="page" anchory="page"/>
        </v:group>
      </w:pict>
    </w:r>
    <w:r>
      <w:pict w14:anchorId="7B47B569"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alt="" style="position:absolute;margin-left:33.05pt;margin-top:519.95pt;width:252.65pt;height:13.05pt;z-index:-345968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8B7112D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7F77900A">
        <v:shape id="_x0000_s2281" type="#_x0000_t202" alt="" style="position:absolute;margin-left:905.45pt;margin-top:520.05pt;width:16.1pt;height:13.05pt;z-index:-345963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981434B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9BF9C" w14:textId="77777777" w:rsidR="00A815F9" w:rsidRDefault="00C15677">
    <w:pPr>
      <w:pStyle w:val="BodyText"/>
      <w:spacing w:line="14" w:lineRule="auto"/>
      <w:rPr>
        <w:sz w:val="20"/>
      </w:rPr>
    </w:pPr>
    <w:r>
      <w:pict w14:anchorId="62442200">
        <v:group id="_x0000_s2274" alt="" style="position:absolute;margin-left:0;margin-top:513.35pt;width:959.9pt;height:26.65pt;z-index:-34595840;mso-position-horizontal-relative:page;mso-position-vertical-relative:page" coordorigin=",10267" coordsize="19198,533">
          <v:rect id="_x0000_s2275" alt="" style="position:absolute;top:10267;width:9977;height:531" fillcolor="#c64492" stroked="f"/>
          <v:rect id="_x0000_s2276" alt="" style="position:absolute;left:9976;top:10267;width:3464;height:531" fillcolor="#4fb796" stroked="f"/>
          <v:rect id="_x0000_s2277" alt="" style="position:absolute;left:13418;top:10267;width:257;height:533" fillcolor="#ecb734" stroked="f"/>
          <v:rect id="_x0000_s2278" alt="" style="position:absolute;left:13675;top:10267;width:2933;height:531" fillcolor="#38ade2" stroked="f"/>
          <v:rect id="_x0000_s2279" alt="" style="position:absolute;left:16608;top:10267;width:236;height:531" fillcolor="#f18e2f" stroked="f"/>
          <v:rect id="_x0000_s2280" alt="" style="position:absolute;left:16843;top:10267;width:2355;height:531" fillcolor="#764392" stroked="f"/>
          <w10:wrap anchorx="page" anchory="page"/>
        </v:group>
      </w:pict>
    </w:r>
    <w:r>
      <w:pict w14:anchorId="2B361ECD">
        <v:shapetype id="_x0000_t202" coordsize="21600,21600" o:spt="202" path="m,l,21600r21600,l21600,xe">
          <v:stroke joinstyle="miter"/>
          <v:path gradientshapeok="t" o:connecttype="rect"/>
        </v:shapetype>
        <v:shape id="_x0000_s2273" type="#_x0000_t202" alt="" style="position:absolute;margin-left:33.05pt;margin-top:519.95pt;width:252.65pt;height:13.05pt;z-index:-345953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E114FE6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3592A2DB">
        <v:shape id="_x0000_s2272" type="#_x0000_t202" alt="" style="position:absolute;margin-left:905.45pt;margin-top:519.85pt;width:16.1pt;height:13.05pt;z-index:-345948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381BC49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8D7E5" w14:textId="77777777" w:rsidR="00A815F9" w:rsidRDefault="00C15677">
    <w:pPr>
      <w:pStyle w:val="BodyText"/>
      <w:spacing w:line="14" w:lineRule="auto"/>
      <w:rPr>
        <w:sz w:val="20"/>
      </w:rPr>
    </w:pPr>
    <w:r>
      <w:pict w14:anchorId="70777B3E">
        <v:group id="_x0000_s2265" alt="" style="position:absolute;margin-left:0;margin-top:513.35pt;width:959.9pt;height:26.65pt;z-index:-34594304;mso-position-horizontal-relative:page;mso-position-vertical-relative:page" coordorigin=",10267" coordsize="19198,533">
          <v:rect id="_x0000_s2266" alt="" style="position:absolute;top:10267;width:9977;height:531" fillcolor="#c64492" stroked="f"/>
          <v:rect id="_x0000_s2267" alt="" style="position:absolute;left:9976;top:10267;width:3464;height:531" fillcolor="#4fb796" stroked="f"/>
          <v:rect id="_x0000_s2268" alt="" style="position:absolute;left:13418;top:10267;width:257;height:533" fillcolor="#ecb734" stroked="f"/>
          <v:rect id="_x0000_s2269" alt="" style="position:absolute;left:13675;top:10267;width:2933;height:531" fillcolor="#38ade2" stroked="f"/>
          <v:rect id="_x0000_s2270" alt="" style="position:absolute;left:16608;top:10267;width:236;height:531" fillcolor="#f18e2f" stroked="f"/>
          <v:rect id="_x0000_s2271" alt="" style="position:absolute;left:16843;top:10267;width:2355;height:531" fillcolor="#764392" stroked="f"/>
          <w10:wrap anchorx="page" anchory="page"/>
        </v:group>
      </w:pict>
    </w:r>
    <w:r>
      <w:pict w14:anchorId="0929EE57"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alt="" style="position:absolute;margin-left:33.05pt;margin-top:519.95pt;width:252.65pt;height:13.05pt;z-index:-345937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EF1FA59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7D1F698C">
        <v:shape id="_x0000_s2263" type="#_x0000_t202" alt="" style="position:absolute;margin-left:905.45pt;margin-top:519.85pt;width:16.1pt;height:13.05pt;z-index:-345932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CF2F2EA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22C4B" w14:textId="77777777" w:rsidR="00A815F9" w:rsidRDefault="00C15677">
    <w:pPr>
      <w:pStyle w:val="BodyText"/>
      <w:spacing w:line="14" w:lineRule="auto"/>
      <w:rPr>
        <w:sz w:val="20"/>
      </w:rPr>
    </w:pPr>
    <w:r>
      <w:pict w14:anchorId="48C36185">
        <v:group id="_x0000_s2256" alt="" style="position:absolute;margin-left:0;margin-top:513.35pt;width:959.9pt;height:26.65pt;z-index:-34592768;mso-position-horizontal-relative:page;mso-position-vertical-relative:page" coordorigin=",10267" coordsize="19198,533">
          <v:rect id="_x0000_s2257" alt="" style="position:absolute;top:10267;width:9977;height:531" fillcolor="#c64492" stroked="f"/>
          <v:rect id="_x0000_s2258" alt="" style="position:absolute;left:9976;top:10267;width:3464;height:531" fillcolor="#4fb796" stroked="f"/>
          <v:rect id="_x0000_s2259" alt="" style="position:absolute;left:13418;top:10267;width:257;height:533" fillcolor="#ecb734" stroked="f"/>
          <v:rect id="_x0000_s2260" alt="" style="position:absolute;left:13675;top:10267;width:2933;height:531" fillcolor="#38ade2" stroked="f"/>
          <v:rect id="_x0000_s2261" alt="" style="position:absolute;left:16608;top:10267;width:236;height:531" fillcolor="#f18e2f" stroked="f"/>
          <v:rect id="_x0000_s2262" alt="" style="position:absolute;left:16843;top:10267;width:2355;height:531" fillcolor="#764392" stroked="f"/>
          <w10:wrap anchorx="page" anchory="page"/>
        </v:group>
      </w:pict>
    </w:r>
    <w:r>
      <w:pict w14:anchorId="1295C25F">
        <v:shapetype id="_x0000_t202" coordsize="21600,21600" o:spt="202" path="m,l,21600r21600,l21600,xe">
          <v:stroke joinstyle="miter"/>
          <v:path gradientshapeok="t" o:connecttype="rect"/>
        </v:shapetype>
        <v:shape id="_x0000_s2255" type="#_x0000_t202" alt="" style="position:absolute;margin-left:33.05pt;margin-top:519.95pt;width:252.65pt;height:13.05pt;z-index:-345922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18CAE9C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5902C38E">
        <v:shape id="_x0000_s2254" type="#_x0000_t202" alt="" style="position:absolute;margin-left:905.45pt;margin-top:519.85pt;width:16.1pt;height:13.05pt;z-index:-345917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BC7DAAB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7B77" w14:textId="77777777" w:rsidR="00A815F9" w:rsidRDefault="00C15677">
    <w:pPr>
      <w:pStyle w:val="BodyText"/>
      <w:spacing w:line="14" w:lineRule="auto"/>
      <w:rPr>
        <w:sz w:val="20"/>
      </w:rPr>
    </w:pPr>
    <w:r>
      <w:pict w14:anchorId="262B68EE">
        <v:group id="_x0000_s2246" alt="" style="position:absolute;margin-left:0;margin-top:513.35pt;width:959.9pt;height:26.65pt;z-index:-34590208;mso-position-horizontal-relative:page;mso-position-vertical-relative:page" coordorigin=",10267" coordsize="19198,533">
          <v:rect id="_x0000_s2247" alt="" style="position:absolute;top:10267;width:9977;height:531" fillcolor="#c64492" stroked="f"/>
          <v:rect id="_x0000_s2248" alt="" style="position:absolute;left:9976;top:10267;width:3464;height:531" fillcolor="#4fb796" stroked="f"/>
          <v:rect id="_x0000_s2249" alt="" style="position:absolute;left:13418;top:10267;width:257;height:533" fillcolor="#ecb734" stroked="f"/>
          <v:rect id="_x0000_s2250" alt="" style="position:absolute;left:13675;top:10267;width:2933;height:531" fillcolor="#38ade2" stroked="f"/>
          <v:rect id="_x0000_s2251" alt="" style="position:absolute;left:16608;top:10267;width:236;height:531" fillcolor="#f18e2f" stroked="f"/>
          <v:rect id="_x0000_s2252" alt="" style="position:absolute;left:16843;top:10267;width:2355;height:531" fillcolor="#764392" stroked="f"/>
          <w10:wrap anchorx="page" anchory="page"/>
        </v:group>
      </w:pict>
    </w:r>
    <w:r>
      <w:pict w14:anchorId="4935EE47">
        <v:shapetype id="_x0000_t202" coordsize="21600,21600" o:spt="202" path="m,l,21600r21600,l21600,xe">
          <v:stroke joinstyle="miter"/>
          <v:path gradientshapeok="t" o:connecttype="rect"/>
        </v:shapetype>
        <v:shape id="_x0000_s2245" type="#_x0000_t202" alt="" style="position:absolute;margin-left:33.05pt;margin-top:519.95pt;width:252.65pt;height:13.05pt;z-index:-345896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AB80437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4C100D9F">
        <v:shape id="_x0000_s2244" type="#_x0000_t202" alt="" style="position:absolute;margin-left:905.45pt;margin-top:519.85pt;width:16.1pt;height:13.05pt;z-index:-345891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6AB9212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4D4B0" w14:textId="77777777" w:rsidR="00A815F9" w:rsidRDefault="00C15677">
    <w:pPr>
      <w:pStyle w:val="BodyText"/>
      <w:spacing w:line="14" w:lineRule="auto"/>
      <w:rPr>
        <w:sz w:val="20"/>
      </w:rPr>
    </w:pPr>
    <w:r>
      <w:pict w14:anchorId="2C9A67AA">
        <v:group id="_x0000_s2237" alt="" style="position:absolute;margin-left:0;margin-top:513.35pt;width:959.9pt;height:26.65pt;z-index:-34588672;mso-position-horizontal-relative:page;mso-position-vertical-relative:page" coordorigin=",10267" coordsize="19198,533">
          <v:rect id="_x0000_s2238" alt="" style="position:absolute;top:10267;width:9977;height:531" fillcolor="#c64492" stroked="f"/>
          <v:rect id="_x0000_s2239" alt="" style="position:absolute;left:9976;top:10267;width:3464;height:531" fillcolor="#4fb796" stroked="f"/>
          <v:rect id="_x0000_s2240" alt="" style="position:absolute;left:13418;top:10267;width:257;height:533" fillcolor="#ecb734" stroked="f"/>
          <v:rect id="_x0000_s2241" alt="" style="position:absolute;left:13675;top:10267;width:2933;height:531" fillcolor="#38ade2" stroked="f"/>
          <v:rect id="_x0000_s2242" alt="" style="position:absolute;left:16608;top:10267;width:236;height:531" fillcolor="#f18e2f" stroked="f"/>
          <v:rect id="_x0000_s2243" alt="" style="position:absolute;left:16843;top:10267;width:2355;height:531" fillcolor="#764392" stroked="f"/>
          <w10:wrap anchorx="page" anchory="page"/>
        </v:group>
      </w:pict>
    </w:r>
    <w:r>
      <w:pict w14:anchorId="0293FD2F">
        <v:shapetype id="_x0000_t202" coordsize="21600,21600" o:spt="202" path="m,l,21600r21600,l21600,xe">
          <v:stroke joinstyle="miter"/>
          <v:path gradientshapeok="t" o:connecttype="rect"/>
        </v:shapetype>
        <v:shape id="_x0000_s2236" type="#_x0000_t202" alt="" style="position:absolute;margin-left:33.05pt;margin-top:519.95pt;width:252.65pt;height:13.05pt;z-index:-345881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3E37A98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69B08714">
        <v:shape id="_x0000_s2235" type="#_x0000_t202" alt="" style="position:absolute;margin-left:905.45pt;margin-top:520.05pt;width:16.1pt;height:13.05pt;z-index:-345876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209E0DB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1BC1C" w14:textId="77777777" w:rsidR="00A815F9" w:rsidRDefault="00C15677">
    <w:pPr>
      <w:pStyle w:val="BodyText"/>
      <w:spacing w:line="14" w:lineRule="auto"/>
      <w:rPr>
        <w:sz w:val="20"/>
      </w:rPr>
    </w:pPr>
    <w:r>
      <w:pict w14:anchorId="12EB2926">
        <v:group id="_x0000_s2227" alt="" style="position:absolute;margin-left:0;margin-top:513.35pt;width:959.9pt;height:26.65pt;z-index:-34586112;mso-position-horizontal-relative:page;mso-position-vertical-relative:page" coordorigin=",10267" coordsize="19198,533">
          <v:rect id="_x0000_s2228" alt="" style="position:absolute;top:10267;width:9977;height:531" fillcolor="#c64492" stroked="f"/>
          <v:rect id="_x0000_s2229" alt="" style="position:absolute;left:9976;top:10267;width:3464;height:531" fillcolor="#4fb796" stroked="f"/>
          <v:rect id="_x0000_s2230" alt="" style="position:absolute;left:13418;top:10267;width:257;height:533" fillcolor="#ecb734" stroked="f"/>
          <v:rect id="_x0000_s2231" alt="" style="position:absolute;left:13675;top:10267;width:2933;height:531" fillcolor="#38ade2" stroked="f"/>
          <v:rect id="_x0000_s2232" alt="" style="position:absolute;left:16608;top:10267;width:236;height:531" fillcolor="#f18e2f" stroked="f"/>
          <v:rect id="_x0000_s2233" alt="" style="position:absolute;left:16843;top:10267;width:2355;height:531" fillcolor="#764392" stroked="f"/>
          <w10:wrap anchorx="page" anchory="page"/>
        </v:group>
      </w:pict>
    </w:r>
    <w:r>
      <w:pict w14:anchorId="3CA66711">
        <v:shapetype id="_x0000_t202" coordsize="21600,21600" o:spt="202" path="m,l,21600r21600,l21600,xe">
          <v:stroke joinstyle="miter"/>
          <v:path gradientshapeok="t" o:connecttype="rect"/>
        </v:shapetype>
        <v:shape id="_x0000_s2226" type="#_x0000_t202" alt="" style="position:absolute;margin-left:33.05pt;margin-top:519.95pt;width:252.65pt;height:13.05pt;z-index:-345856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BE08C01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0AF412B2">
        <v:shape id="_x0000_s2225" type="#_x0000_t202" alt="" style="position:absolute;margin-left:905.45pt;margin-top:519.85pt;width:16.1pt;height:13.05pt;z-index:-345850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EA2C71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1BC6B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9411A" w14:textId="77777777" w:rsidR="00A815F9" w:rsidRDefault="00C15677">
    <w:pPr>
      <w:pStyle w:val="BodyText"/>
      <w:spacing w:line="14" w:lineRule="auto"/>
      <w:rPr>
        <w:sz w:val="20"/>
      </w:rPr>
    </w:pPr>
    <w:r>
      <w:pict w14:anchorId="0C499933">
        <v:group id="_x0000_s2218" alt="" style="position:absolute;margin-left:0;margin-top:513.35pt;width:959.9pt;height:26.65pt;z-index:-34584576;mso-position-horizontal-relative:page;mso-position-vertical-relative:page" coordorigin=",10267" coordsize="19198,533">
          <v:rect id="_x0000_s2219" alt="" style="position:absolute;top:10267;width:9977;height:531" fillcolor="#c64492" stroked="f"/>
          <v:rect id="_x0000_s2220" alt="" style="position:absolute;left:9976;top:10267;width:3464;height:531" fillcolor="#4fb796" stroked="f"/>
          <v:rect id="_x0000_s2221" alt="" style="position:absolute;left:13418;top:10267;width:257;height:533" fillcolor="#ecb734" stroked="f"/>
          <v:rect id="_x0000_s2222" alt="" style="position:absolute;left:13675;top:10267;width:2933;height:531" fillcolor="#38ade2" stroked="f"/>
          <v:rect id="_x0000_s2223" alt="" style="position:absolute;left:16608;top:10267;width:236;height:531" fillcolor="#f18e2f" stroked="f"/>
          <v:rect id="_x0000_s2224" alt="" style="position:absolute;left:16843;top:10267;width:2355;height:531" fillcolor="#764392" stroked="f"/>
          <w10:wrap anchorx="page" anchory="page"/>
        </v:group>
      </w:pict>
    </w:r>
    <w:r>
      <w:pict w14:anchorId="17F75FC8"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alt="" style="position:absolute;margin-left:33.05pt;margin-top:519.95pt;width:252.65pt;height:13.05pt;z-index:-345840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85EBE94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23CFED82">
        <v:shape id="_x0000_s2216" type="#_x0000_t202" alt="" style="position:absolute;margin-left:905.45pt;margin-top:519.85pt;width:16.1pt;height:13.05pt;z-index:-345835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3932252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7BC2A" w14:textId="77777777" w:rsidR="00A815F9" w:rsidRDefault="00C15677">
    <w:pPr>
      <w:pStyle w:val="BodyText"/>
      <w:spacing w:line="14" w:lineRule="auto"/>
      <w:rPr>
        <w:sz w:val="20"/>
      </w:rPr>
    </w:pPr>
    <w:r>
      <w:pict w14:anchorId="30764F99">
        <v:group id="_x0000_s2209" alt="" style="position:absolute;margin-left:0;margin-top:513.35pt;width:959.9pt;height:26.65pt;z-index:-34583040;mso-position-horizontal-relative:page;mso-position-vertical-relative:page" coordorigin=",10267" coordsize="19198,533">
          <v:rect id="_x0000_s2210" alt="" style="position:absolute;top:10267;width:9977;height:531" fillcolor="#c64492" stroked="f"/>
          <v:rect id="_x0000_s2211" alt="" style="position:absolute;left:9976;top:10267;width:3464;height:531" fillcolor="#4fb796" stroked="f"/>
          <v:rect id="_x0000_s2212" alt="" style="position:absolute;left:13418;top:10267;width:257;height:533" fillcolor="#ecb734" stroked="f"/>
          <v:rect id="_x0000_s2213" alt="" style="position:absolute;left:13675;top:10267;width:2933;height:531" fillcolor="#38ade2" stroked="f"/>
          <v:rect id="_x0000_s2214" alt="" style="position:absolute;left:16608;top:10267;width:236;height:531" fillcolor="#f18e2f" stroked="f"/>
          <v:rect id="_x0000_s2215" alt="" style="position:absolute;left:16843;top:10267;width:2355;height:531" fillcolor="#764392" stroked="f"/>
          <w10:wrap anchorx="page" anchory="page"/>
        </v:group>
      </w:pict>
    </w:r>
    <w:r>
      <w:pict w14:anchorId="1AA9EC42"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alt="" style="position:absolute;margin-left:33.05pt;margin-top:519.95pt;width:252.65pt;height:13.05pt;z-index:-345825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C3D8DF8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43A297F8">
        <v:shape id="_x0000_s2207" type="#_x0000_t202" alt="" style="position:absolute;margin-left:905.45pt;margin-top:519.85pt;width:16.1pt;height:13.05pt;z-index:-345820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9686C6D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A1C6A" w14:textId="77777777" w:rsidR="00A815F9" w:rsidRDefault="00C15677">
    <w:pPr>
      <w:pStyle w:val="BodyText"/>
      <w:spacing w:line="14" w:lineRule="auto"/>
      <w:rPr>
        <w:sz w:val="20"/>
      </w:rPr>
    </w:pPr>
    <w:r>
      <w:pict w14:anchorId="33C96154">
        <v:group id="_x0000_s2200" alt="" style="position:absolute;margin-left:0;margin-top:513.35pt;width:959.9pt;height:26.65pt;z-index:-34581504;mso-position-horizontal-relative:page;mso-position-vertical-relative:page" coordorigin=",10267" coordsize="19198,533">
          <v:rect id="_x0000_s2201" alt="" style="position:absolute;top:10267;width:9977;height:531" fillcolor="#c64492" stroked="f"/>
          <v:rect id="_x0000_s2202" alt="" style="position:absolute;left:9976;top:10267;width:3464;height:531" fillcolor="#4fb796" stroked="f"/>
          <v:rect id="_x0000_s2203" alt="" style="position:absolute;left:13418;top:10267;width:257;height:533" fillcolor="#ecb734" stroked="f"/>
          <v:rect id="_x0000_s2204" alt="" style="position:absolute;left:13675;top:10267;width:2933;height:531" fillcolor="#38ade2" stroked="f"/>
          <v:rect id="_x0000_s2205" alt="" style="position:absolute;left:16608;top:10267;width:236;height:531" fillcolor="#f18e2f" stroked="f"/>
          <v:rect id="_x0000_s2206" alt="" style="position:absolute;left:16843;top:10267;width:2355;height:531" fillcolor="#764392" stroked="f"/>
          <w10:wrap anchorx="page" anchory="page"/>
        </v:group>
      </w:pict>
    </w:r>
    <w:r>
      <w:pict w14:anchorId="6C792756">
        <v:shapetype id="_x0000_t202" coordsize="21600,21600" o:spt="202" path="m,l,21600r21600,l21600,xe">
          <v:stroke joinstyle="miter"/>
          <v:path gradientshapeok="t" o:connecttype="rect"/>
        </v:shapetype>
        <v:shape id="_x0000_s2199" type="#_x0000_t202" alt="" style="position:absolute;margin-left:33.05pt;margin-top:519.95pt;width:252.65pt;height:13.05pt;z-index:-345809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9F72784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7CDDAE4D">
        <v:shape id="_x0000_s2198" type="#_x0000_t202" alt="" style="position:absolute;margin-left:905.45pt;margin-top:519.85pt;width:16.1pt;height:13.05pt;z-index:-345804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CF610C5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BCD1A" w14:textId="77777777" w:rsidR="00A815F9" w:rsidRDefault="00C15677">
    <w:pPr>
      <w:pStyle w:val="BodyText"/>
      <w:spacing w:line="14" w:lineRule="auto"/>
      <w:rPr>
        <w:sz w:val="20"/>
      </w:rPr>
    </w:pPr>
    <w:r>
      <w:pict w14:anchorId="1CF1D09D">
        <v:group id="_x0000_s2191" alt="" style="position:absolute;margin-left:0;margin-top:513.35pt;width:959.9pt;height:26.65pt;z-index:-34579968;mso-position-horizontal-relative:page;mso-position-vertical-relative:page" coordorigin=",10267" coordsize="19198,533">
          <v:rect id="_x0000_s2192" alt="" style="position:absolute;top:10267;width:9977;height:531" fillcolor="#c64492" stroked="f"/>
          <v:rect id="_x0000_s2193" alt="" style="position:absolute;left:9976;top:10267;width:3464;height:531" fillcolor="#4fb796" stroked="f"/>
          <v:rect id="_x0000_s2194" alt="" style="position:absolute;left:13418;top:10267;width:257;height:533" fillcolor="#ecb734" stroked="f"/>
          <v:rect id="_x0000_s2195" alt="" style="position:absolute;left:13675;top:10267;width:2933;height:531" fillcolor="#38ade2" stroked="f"/>
          <v:rect id="_x0000_s2196" alt="" style="position:absolute;left:16608;top:10267;width:236;height:531" fillcolor="#f18e2f" stroked="f"/>
          <v:rect id="_x0000_s2197" alt="" style="position:absolute;left:16843;top:10267;width:2355;height:531" fillcolor="#764392" stroked="f"/>
          <w10:wrap anchorx="page" anchory="page"/>
        </v:group>
      </w:pict>
    </w:r>
    <w:r>
      <w:pict w14:anchorId="4BC44D8F"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alt="" style="position:absolute;margin-left:33.05pt;margin-top:519.95pt;width:252.65pt;height:13.05pt;z-index:-345794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A69BCC8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6A30B668">
        <v:shape id="_x0000_s2189" type="#_x0000_t202" alt="" style="position:absolute;margin-left:905.45pt;margin-top:519.85pt;width:16.1pt;height:13.05pt;z-index:-345789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537C4FC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D4CE4" w14:textId="77777777" w:rsidR="00A815F9" w:rsidRDefault="00C15677">
    <w:pPr>
      <w:pStyle w:val="BodyText"/>
      <w:spacing w:line="14" w:lineRule="auto"/>
      <w:rPr>
        <w:sz w:val="20"/>
      </w:rPr>
    </w:pPr>
    <w:r>
      <w:pict w14:anchorId="5027E08F">
        <v:group id="_x0000_s2182" alt="" style="position:absolute;margin-left:0;margin-top:513.35pt;width:959.9pt;height:26.65pt;z-index:-34578432;mso-position-horizontal-relative:page;mso-position-vertical-relative:page" coordorigin=",10267" coordsize="19198,533">
          <v:rect id="_x0000_s2183" alt="" style="position:absolute;top:10267;width:9977;height:531" fillcolor="#c64492" stroked="f"/>
          <v:rect id="_x0000_s2184" alt="" style="position:absolute;left:9976;top:10267;width:3464;height:531" fillcolor="#4fb796" stroked="f"/>
          <v:rect id="_x0000_s2185" alt="" style="position:absolute;left:13418;top:10267;width:257;height:533" fillcolor="#ecb734" stroked="f"/>
          <v:rect id="_x0000_s2186" alt="" style="position:absolute;left:13675;top:10267;width:2933;height:531" fillcolor="#38ade2" stroked="f"/>
          <v:rect id="_x0000_s2187" alt="" style="position:absolute;left:16608;top:10267;width:236;height:531" fillcolor="#f18e2f" stroked="f"/>
          <v:rect id="_x0000_s2188" alt="" style="position:absolute;left:16843;top:10267;width:2355;height:531" fillcolor="#764392" stroked="f"/>
          <w10:wrap anchorx="page" anchory="page"/>
        </v:group>
      </w:pict>
    </w:r>
    <w:r>
      <w:pict w14:anchorId="0DD7968C"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alt="" style="position:absolute;margin-left:33.05pt;margin-top:519.95pt;width:252.65pt;height:13.05pt;z-index:-345779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C2D83F9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6AA23497">
        <v:shape id="_x0000_s2180" type="#_x0000_t202" alt="" style="position:absolute;margin-left:905.45pt;margin-top:519.85pt;width:16.1pt;height:13.05pt;z-index:-345774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1010052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A888A" w14:textId="77777777" w:rsidR="00A815F9" w:rsidRDefault="00C15677">
    <w:pPr>
      <w:pStyle w:val="BodyText"/>
      <w:spacing w:line="14" w:lineRule="auto"/>
      <w:rPr>
        <w:sz w:val="20"/>
      </w:rPr>
    </w:pPr>
    <w:r>
      <w:pict w14:anchorId="038EE5B1">
        <v:group id="_x0000_s2173" alt="" style="position:absolute;margin-left:0;margin-top:513.35pt;width:959.9pt;height:26.65pt;z-index:-34576896;mso-position-horizontal-relative:page;mso-position-vertical-relative:page" coordorigin=",10267" coordsize="19198,533">
          <v:rect id="_x0000_s2174" alt="" style="position:absolute;top:10267;width:9977;height:531" fillcolor="#c64492" stroked="f"/>
          <v:rect id="_x0000_s2175" alt="" style="position:absolute;left:9976;top:10267;width:3464;height:531" fillcolor="#4fb796" stroked="f"/>
          <v:rect id="_x0000_s2176" alt="" style="position:absolute;left:13418;top:10267;width:257;height:533" fillcolor="#ecb734" stroked="f"/>
          <v:rect id="_x0000_s2177" alt="" style="position:absolute;left:13675;top:10267;width:2933;height:531" fillcolor="#38ade2" stroked="f"/>
          <v:rect id="_x0000_s2178" alt="" style="position:absolute;left:16608;top:10267;width:236;height:531" fillcolor="#f18e2f" stroked="f"/>
          <v:rect id="_x0000_s2179" alt="" style="position:absolute;left:16843;top:10267;width:2355;height:531" fillcolor="#764392" stroked="f"/>
          <w10:wrap anchorx="page" anchory="page"/>
        </v:group>
      </w:pict>
    </w:r>
    <w:r>
      <w:pict w14:anchorId="6D714500"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alt="" style="position:absolute;margin-left:33.05pt;margin-top:519.95pt;width:252.65pt;height:13.05pt;z-index:-345763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694D9E7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645A98E5">
        <v:shape id="_x0000_s2171" type="#_x0000_t202" alt="" style="position:absolute;margin-left:905.45pt;margin-top:519.85pt;width:16.1pt;height:13.05pt;z-index:-345758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931ADAB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F0DF7" w14:textId="77777777" w:rsidR="00A815F9" w:rsidRDefault="00C15677">
    <w:pPr>
      <w:pStyle w:val="BodyText"/>
      <w:spacing w:line="14" w:lineRule="auto"/>
      <w:rPr>
        <w:sz w:val="20"/>
      </w:rPr>
    </w:pPr>
    <w:r>
      <w:pict w14:anchorId="15C8A395">
        <v:group id="_x0000_s2164" alt="" style="position:absolute;margin-left:0;margin-top:513.35pt;width:959.9pt;height:26.65pt;z-index:-34575360;mso-position-horizontal-relative:page;mso-position-vertical-relative:page" coordorigin=",10267" coordsize="19198,533">
          <v:rect id="_x0000_s2165" alt="" style="position:absolute;top:10267;width:9977;height:531" fillcolor="#c64492" stroked="f"/>
          <v:rect id="_x0000_s2166" alt="" style="position:absolute;left:9976;top:10267;width:3464;height:531" fillcolor="#4fb796" stroked="f"/>
          <v:rect id="_x0000_s2167" alt="" style="position:absolute;left:13418;top:10267;width:257;height:533" fillcolor="#ecb734" stroked="f"/>
          <v:rect id="_x0000_s2168" alt="" style="position:absolute;left:13675;top:10267;width:2933;height:531" fillcolor="#38ade2" stroked="f"/>
          <v:rect id="_x0000_s2169" alt="" style="position:absolute;left:16608;top:10267;width:236;height:531" fillcolor="#f18e2f" stroked="f"/>
          <v:rect id="_x0000_s2170" alt="" style="position:absolute;left:16843;top:10267;width:2355;height:531" fillcolor="#764392" stroked="f"/>
          <w10:wrap anchorx="page" anchory="page"/>
        </v:group>
      </w:pict>
    </w:r>
    <w:r>
      <w:pict w14:anchorId="04812990"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alt="" style="position:absolute;margin-left:33.05pt;margin-top:519.95pt;width:252.65pt;height:13.05pt;z-index:-345748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A760418" w14:textId="77777777" w:rsidR="00A815F9" w:rsidRDefault="00C15677">
                <w:pPr>
                  <w:spacing w:before="32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 xml:space="preserve"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anchorx="page" anchory="page"/>
        </v:shape>
      </w:pict>
    </w:r>
    <w:r>
      <w:pict w14:anchorId="06D1AA56">
        <v:shape id="_x0000_s2162" type="#_x0000_t202" alt="" style="position:absolute;margin-left:905.45pt;margin-top:520.05pt;width:16.1pt;height:13.05pt;z-index:-345743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F9FFE6F" w14:textId="77777777" w:rsidR="00A815F9" w:rsidRDefault="00C15677">
                <w:pPr>
                  <w:spacing w:before="3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C57D3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43680" behindDoc="1" locked="0" layoutInCell="1" allowOverlap="1" wp14:anchorId="30B499D2" wp14:editId="1B7DCBDB">
          <wp:simplePos x="0" y="0"/>
          <wp:positionH relativeFrom="page">
            <wp:posOffset>0</wp:posOffset>
          </wp:positionH>
          <wp:positionV relativeFrom="page">
            <wp:posOffset>9596691</wp:posOffset>
          </wp:positionV>
          <wp:extent cx="7556500" cy="1090924"/>
          <wp:effectExtent l="0" t="0" r="0" b="0"/>
          <wp:wrapNone/>
          <wp:docPr id="369" name="image18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" name="image18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4025DBC"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alt="" style="position:absolute;margin-left:289.15pt;margin-top:778.5pt;width:11.6pt;height:15.5pt;z-index:-345722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9026630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E0960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4D297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45728" behindDoc="1" locked="0" layoutInCell="1" allowOverlap="1" wp14:anchorId="14CD721B" wp14:editId="289F39C5">
          <wp:simplePos x="0" y="0"/>
          <wp:positionH relativeFrom="page">
            <wp:posOffset>0</wp:posOffset>
          </wp:positionH>
          <wp:positionV relativeFrom="page">
            <wp:posOffset>9582713</wp:posOffset>
          </wp:positionV>
          <wp:extent cx="7556500" cy="1090925"/>
          <wp:effectExtent l="0" t="0" r="0" b="0"/>
          <wp:wrapNone/>
          <wp:docPr id="375" name="image18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" name="image18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0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F780ABC"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alt="" style="position:absolute;margin-left:289.15pt;margin-top:778.5pt;width:11.6pt;height:15.5pt;z-index:-34570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102DE7F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0094C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67904" behindDoc="1" locked="0" layoutInCell="1" allowOverlap="1" wp14:anchorId="4CD1BF66" wp14:editId="25A88FB6">
          <wp:simplePos x="0" y="0"/>
          <wp:positionH relativeFrom="page">
            <wp:posOffset>0</wp:posOffset>
          </wp:positionH>
          <wp:positionV relativeFrom="page">
            <wp:posOffset>9594151</wp:posOffset>
          </wp:positionV>
          <wp:extent cx="7526655" cy="1092829"/>
          <wp:effectExtent l="0" t="0" r="0" b="0"/>
          <wp:wrapNone/>
          <wp:docPr id="2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26655" cy="10928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E9E02EC">
        <v:shapetype id="_x0000_t202" coordsize="21600,21600" o:spt="202" path="m,l,21600r21600,l21600,xe">
          <v:stroke joinstyle="miter"/>
          <v:path gradientshapeok="t" o:connecttype="rect"/>
        </v:shapetype>
        <v:shape id="_x0000_s2407" type="#_x0000_t202" alt="" style="position:absolute;margin-left:291.95pt;margin-top:778.5pt;width:11.6pt;height:15.5pt;z-index:-346480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7350532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41808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D1AAD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47776" behindDoc="1" locked="0" layoutInCell="1" allowOverlap="1" wp14:anchorId="2A5589D9" wp14:editId="2E9611C4">
          <wp:simplePos x="0" y="0"/>
          <wp:positionH relativeFrom="page">
            <wp:posOffset>0</wp:posOffset>
          </wp:positionH>
          <wp:positionV relativeFrom="page">
            <wp:posOffset>9594779</wp:posOffset>
          </wp:positionV>
          <wp:extent cx="7556500" cy="1090924"/>
          <wp:effectExtent l="0" t="0" r="0" b="0"/>
          <wp:wrapNone/>
          <wp:docPr id="383" name="image18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" name="image18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E344E11"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alt="" style="position:absolute;margin-left:291.95pt;margin-top:778.5pt;width:11.6pt;height:15.5pt;z-index:-345681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93FB6ED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B34BF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48800" behindDoc="1" locked="0" layoutInCell="1" allowOverlap="1" wp14:anchorId="6D7F6D7F" wp14:editId="4C9890EE">
          <wp:simplePos x="0" y="0"/>
          <wp:positionH relativeFrom="page">
            <wp:posOffset>0</wp:posOffset>
          </wp:positionH>
          <wp:positionV relativeFrom="page">
            <wp:posOffset>9594779</wp:posOffset>
          </wp:positionV>
          <wp:extent cx="7556500" cy="1090924"/>
          <wp:effectExtent l="0" t="0" r="0" b="0"/>
          <wp:wrapNone/>
          <wp:docPr id="385" name="image18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" name="image18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3FCD49A"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alt="" style="position:absolute;margin-left:291.95pt;margin-top:778.5pt;width:11.6pt;height:15.5pt;z-index:-345671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2615C00" w14:textId="77777777" w:rsidR="00A815F9" w:rsidRDefault="00C15677">
                <w:pPr>
                  <w:spacing w:line="28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39DE1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50336" behindDoc="1" locked="0" layoutInCell="1" allowOverlap="1" wp14:anchorId="2DCBFA0A" wp14:editId="054417EB">
          <wp:simplePos x="0" y="0"/>
          <wp:positionH relativeFrom="page">
            <wp:posOffset>0</wp:posOffset>
          </wp:positionH>
          <wp:positionV relativeFrom="page">
            <wp:posOffset>9594779</wp:posOffset>
          </wp:positionV>
          <wp:extent cx="7556500" cy="1090924"/>
          <wp:effectExtent l="0" t="0" r="0" b="0"/>
          <wp:wrapNone/>
          <wp:docPr id="389" name="image18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" name="image18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0565463"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alt="" style="position:absolute;margin-left:293.95pt;margin-top:778.5pt;width:7.6pt;height:15.5pt;z-index:-345656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A3A3CF9" w14:textId="77777777" w:rsidR="00A815F9" w:rsidRDefault="00C15677">
                <w:pPr>
                  <w:spacing w:line="289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D6BEC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B329B" w14:textId="77777777" w:rsidR="00A815F9" w:rsidRDefault="00C15677">
    <w:pPr>
      <w:pStyle w:val="BodyText"/>
      <w:spacing w:line="14" w:lineRule="auto"/>
      <w:rPr>
        <w:sz w:val="14"/>
      </w:rPr>
    </w:pPr>
    <w:r>
      <w:rPr>
        <w:noProof/>
      </w:rPr>
      <w:drawing>
        <wp:anchor distT="0" distB="0" distL="0" distR="0" simplePos="0" relativeHeight="468751872" behindDoc="1" locked="0" layoutInCell="1" allowOverlap="1" wp14:anchorId="5665D80A" wp14:editId="1C1DE82D">
          <wp:simplePos x="0" y="0"/>
          <wp:positionH relativeFrom="page">
            <wp:posOffset>0</wp:posOffset>
          </wp:positionH>
          <wp:positionV relativeFrom="page">
            <wp:posOffset>5841161</wp:posOffset>
          </wp:positionV>
          <wp:extent cx="9144000" cy="1016838"/>
          <wp:effectExtent l="0" t="0" r="0" b="0"/>
          <wp:wrapNone/>
          <wp:docPr id="391" name="image18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" name="image18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10168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329B9" w14:textId="77777777" w:rsidR="00A815F9" w:rsidRDefault="00C15677">
    <w:pPr>
      <w:pStyle w:val="BodyText"/>
      <w:spacing w:line="14" w:lineRule="auto"/>
      <w:rPr>
        <w:sz w:val="20"/>
      </w:rPr>
    </w:pPr>
    <w:r>
      <w:pict w14:anchorId="4260D971">
        <v:group id="_x0000_s2154" alt="" style="position:absolute;margin-left:0;margin-top:459.95pt;width:10in;height:80.1pt;z-index:-34565120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55" type="#_x0000_t75" alt="" style="position:absolute;top:9198;width:14400;height:1602">
            <v:imagedata r:id="rId1" o:title=""/>
          </v:shape>
          <v:shape id="_x0000_s2156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453D1" w14:textId="77777777" w:rsidR="00A815F9" w:rsidRDefault="00C15677">
    <w:pPr>
      <w:pStyle w:val="BodyText"/>
      <w:spacing w:line="14" w:lineRule="auto"/>
      <w:rPr>
        <w:sz w:val="20"/>
      </w:rPr>
    </w:pPr>
    <w:r>
      <w:pict w14:anchorId="6876C866">
        <v:group id="_x0000_s2151" alt="" style="position:absolute;margin-left:0;margin-top:459.95pt;width:10in;height:80.1pt;z-index:-34563584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52" type="#_x0000_t75" alt="" style="position:absolute;top:9198;width:14400;height:1602">
            <v:imagedata r:id="rId1" o:title=""/>
          </v:shape>
          <v:shape id="_x0000_s2153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14684" w14:textId="77777777" w:rsidR="00A815F9" w:rsidRDefault="00C15677">
    <w:pPr>
      <w:pStyle w:val="BodyText"/>
      <w:spacing w:line="14" w:lineRule="auto"/>
      <w:rPr>
        <w:sz w:val="20"/>
      </w:rPr>
    </w:pPr>
    <w:r>
      <w:pict w14:anchorId="1512EEAE">
        <v:group id="_x0000_s2148" alt="" style="position:absolute;margin-left:0;margin-top:459.95pt;width:10in;height:80.1pt;z-index:-34564096;mso-position-horizontal-relative:page;mso-position-vertical-relative:page" coordorigin=",9199" coordsize="14400,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49" type="#_x0000_t75" alt="" style="position:absolute;top:9198;width:14400;height:1602">
            <v:imagedata r:id="rId1" o:title=""/>
          </v:shape>
          <v:shape id="_x0000_s2150" type="#_x0000_t75" alt="" style="position:absolute;left:662;top:9714;width:13341;height:1086">
            <v:imagedata r:id="rId2" o:title=""/>
          </v:shape>
          <w10:wrap anchorx="page" anchory="page"/>
        </v:group>
      </w:pict>
    </w: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748D0" w14:textId="77777777" w:rsidR="00A815F9" w:rsidRDefault="00A815F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7A876" w14:textId="77777777" w:rsidR="00C15677" w:rsidRDefault="00C15677">
      <w:r>
        <w:separator/>
      </w:r>
    </w:p>
  </w:footnote>
  <w:footnote w:type="continuationSeparator" w:id="0">
    <w:p w14:paraId="10A33484" w14:textId="77777777" w:rsidR="00C15677" w:rsidRDefault="00C15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2768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61760" behindDoc="1" locked="0" layoutInCell="1" allowOverlap="1" wp14:anchorId="4F81F41B" wp14:editId="477E8813">
          <wp:simplePos x="0" y="0"/>
          <wp:positionH relativeFrom="page">
            <wp:posOffset>3726179</wp:posOffset>
          </wp:positionH>
          <wp:positionV relativeFrom="page">
            <wp:posOffset>270511</wp:posOffset>
          </wp:positionV>
          <wp:extent cx="3218178" cy="545463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04CCD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3EA31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8CCAD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9964F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C1EEF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FC72E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ABE9F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DC168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D2DCD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0D784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33E9C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BB824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66368" behindDoc="1" locked="0" layoutInCell="1" allowOverlap="1" wp14:anchorId="4053548B" wp14:editId="57DF30E9">
          <wp:simplePos x="0" y="0"/>
          <wp:positionH relativeFrom="page">
            <wp:posOffset>4046856</wp:posOffset>
          </wp:positionH>
          <wp:positionV relativeFrom="page">
            <wp:posOffset>331470</wp:posOffset>
          </wp:positionV>
          <wp:extent cx="3218178" cy="545462"/>
          <wp:effectExtent l="0" t="0" r="0" b="0"/>
          <wp:wrapNone/>
          <wp:docPr id="1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E3422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4A3EB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53920" behindDoc="1" locked="0" layoutInCell="1" allowOverlap="1" wp14:anchorId="51145F08" wp14:editId="158E9644">
          <wp:simplePos x="0" y="0"/>
          <wp:positionH relativeFrom="page">
            <wp:posOffset>3744596</wp:posOffset>
          </wp:positionH>
          <wp:positionV relativeFrom="page">
            <wp:posOffset>321945</wp:posOffset>
          </wp:positionV>
          <wp:extent cx="3242308" cy="544738"/>
          <wp:effectExtent l="0" t="0" r="0" b="0"/>
          <wp:wrapNone/>
          <wp:docPr id="399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61FF6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53408" behindDoc="1" locked="0" layoutInCell="1" allowOverlap="1" wp14:anchorId="1A2778CF" wp14:editId="77526953">
          <wp:simplePos x="0" y="0"/>
          <wp:positionH relativeFrom="page">
            <wp:posOffset>3760471</wp:posOffset>
          </wp:positionH>
          <wp:positionV relativeFrom="page">
            <wp:posOffset>353695</wp:posOffset>
          </wp:positionV>
          <wp:extent cx="3242308" cy="544738"/>
          <wp:effectExtent l="0" t="0" r="0" b="0"/>
          <wp:wrapNone/>
          <wp:docPr id="397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9396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56480" behindDoc="1" locked="0" layoutInCell="1" allowOverlap="1" wp14:anchorId="2FEEE67C" wp14:editId="7B0CE19C">
          <wp:simplePos x="0" y="0"/>
          <wp:positionH relativeFrom="page">
            <wp:posOffset>3744596</wp:posOffset>
          </wp:positionH>
          <wp:positionV relativeFrom="page">
            <wp:posOffset>321945</wp:posOffset>
          </wp:positionV>
          <wp:extent cx="3242308" cy="544738"/>
          <wp:effectExtent l="0" t="0" r="0" b="0"/>
          <wp:wrapNone/>
          <wp:docPr id="405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92EBD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56992" behindDoc="1" locked="0" layoutInCell="1" allowOverlap="1" wp14:anchorId="38381136" wp14:editId="59F9220D">
          <wp:simplePos x="0" y="0"/>
          <wp:positionH relativeFrom="page">
            <wp:posOffset>3744596</wp:posOffset>
          </wp:positionH>
          <wp:positionV relativeFrom="page">
            <wp:posOffset>321945</wp:posOffset>
          </wp:positionV>
          <wp:extent cx="3242308" cy="544738"/>
          <wp:effectExtent l="0" t="0" r="0" b="0"/>
          <wp:wrapNone/>
          <wp:docPr id="407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E8406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7EA2B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60064" behindDoc="1" locked="0" layoutInCell="1" allowOverlap="1" wp14:anchorId="7A75E57E" wp14:editId="17F2072D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417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3B7B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59552" behindDoc="1" locked="0" layoutInCell="1" allowOverlap="1" wp14:anchorId="3B0A16E6" wp14:editId="0D1D4F52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415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4FC03" w14:textId="77777777" w:rsidR="00A815F9" w:rsidRDefault="00A815F9">
    <w:pPr>
      <w:pStyle w:val="BodyText"/>
      <w:spacing w:line="14" w:lineRule="auto"/>
      <w:rPr>
        <w:sz w:val="20"/>
      </w:rPr>
    </w:pPr>
  </w:p>
</w:hdr>
</file>

<file path=word/header1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AD0E6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60576" behindDoc="1" locked="0" layoutInCell="1" allowOverlap="1" wp14:anchorId="3878C77E" wp14:editId="0C8A0A4A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419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FE1B0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66880" behindDoc="1" locked="0" layoutInCell="1" allowOverlap="1" wp14:anchorId="2864415F" wp14:editId="292CB47A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2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82863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61088" behindDoc="1" locked="0" layoutInCell="1" allowOverlap="1" wp14:anchorId="26B9605F" wp14:editId="30B2EBCA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421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EB904" w14:textId="77777777" w:rsidR="00A815F9" w:rsidRDefault="00A815F9">
    <w:pPr>
      <w:pStyle w:val="BodyText"/>
      <w:spacing w:line="14" w:lineRule="auto"/>
      <w:rPr>
        <w:sz w:val="20"/>
      </w:rPr>
    </w:pPr>
  </w:p>
</w:hdr>
</file>

<file path=word/header1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84657" w14:textId="77777777" w:rsidR="00A815F9" w:rsidRDefault="00A815F9">
    <w:pPr>
      <w:pStyle w:val="BodyText"/>
      <w:spacing w:line="14" w:lineRule="auto"/>
      <w:rPr>
        <w:sz w:val="20"/>
      </w:rPr>
    </w:pPr>
  </w:p>
</w:hdr>
</file>

<file path=word/header1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9024F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61600" behindDoc="1" locked="0" layoutInCell="1" allowOverlap="1" wp14:anchorId="5B0C5E9A" wp14:editId="049618F5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423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6D7C7" w14:textId="77777777" w:rsidR="00A815F9" w:rsidRDefault="00A815F9">
    <w:pPr>
      <w:pStyle w:val="BodyText"/>
      <w:spacing w:line="14" w:lineRule="auto"/>
      <w:rPr>
        <w:sz w:val="20"/>
      </w:rPr>
    </w:pPr>
  </w:p>
</w:hdr>
</file>

<file path=word/header1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2E4D6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27269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62112" behindDoc="1" locked="0" layoutInCell="1" allowOverlap="1" wp14:anchorId="0D482EC5" wp14:editId="25370526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427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0C12B2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90917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55557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FA995" w14:textId="77777777" w:rsidR="00A815F9" w:rsidRDefault="00A815F9">
    <w:pPr>
      <w:pStyle w:val="BodyText"/>
      <w:spacing w:line="14" w:lineRule="auto"/>
      <w:rPr>
        <w:sz w:val="20"/>
      </w:rPr>
    </w:pPr>
  </w:p>
</w:hdr>
</file>

<file path=word/header1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67871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63136" behindDoc="1" locked="0" layoutInCell="1" allowOverlap="1" wp14:anchorId="4ACD4484" wp14:editId="3FCA6142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439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09406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62624" behindDoc="1" locked="0" layoutInCell="1" allowOverlap="1" wp14:anchorId="5201EAA1" wp14:editId="2E931189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437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7E5CD" w14:textId="77777777" w:rsidR="00A815F9" w:rsidRDefault="00A815F9">
    <w:pPr>
      <w:pStyle w:val="BodyText"/>
      <w:spacing w:line="14" w:lineRule="auto"/>
      <w:rPr>
        <w:sz w:val="20"/>
      </w:rPr>
    </w:pPr>
  </w:p>
</w:hdr>
</file>

<file path=word/header1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BE909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63648" behindDoc="1" locked="0" layoutInCell="1" allowOverlap="1" wp14:anchorId="5B146F96" wp14:editId="3A09BDE3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441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D2C9D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64160" behindDoc="1" locked="0" layoutInCell="1" allowOverlap="1" wp14:anchorId="22C672A0" wp14:editId="322830B4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445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45AD4" w14:textId="77777777" w:rsidR="00A815F9" w:rsidRDefault="00A815F9">
    <w:pPr>
      <w:pStyle w:val="BodyText"/>
      <w:spacing w:line="14" w:lineRule="auto"/>
      <w:rPr>
        <w:sz w:val="20"/>
      </w:rPr>
    </w:pPr>
  </w:p>
</w:hdr>
</file>

<file path=word/header1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8EE36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65696" behindDoc="1" locked="0" layoutInCell="1" allowOverlap="1" wp14:anchorId="2030F589" wp14:editId="11485E0B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523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73F7C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65184" behindDoc="1" locked="0" layoutInCell="1" allowOverlap="1" wp14:anchorId="204C743C" wp14:editId="3013EA07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521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03D5D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EB189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40DEF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67392" behindDoc="1" locked="0" layoutInCell="1" allowOverlap="1" wp14:anchorId="3314736E" wp14:editId="329D04E6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2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EEDD7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B01A2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1FF74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A3DC8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1B8AD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B3A4B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4B4EA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C709F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75019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ACC28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17910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CFF0F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9664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69280" behindDoc="1" locked="0" layoutInCell="1" allowOverlap="1" wp14:anchorId="28C081F3" wp14:editId="7C460E4E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559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8ED01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00291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70816" behindDoc="1" locked="0" layoutInCell="1" allowOverlap="1" wp14:anchorId="12075C78" wp14:editId="3F7314C7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563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FD8DE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4F22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73376" behindDoc="1" locked="0" layoutInCell="1" allowOverlap="1" wp14:anchorId="368C2488" wp14:editId="396246B4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71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5CBB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3839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73888" behindDoc="1" locked="0" layoutInCell="1" allowOverlap="1" wp14:anchorId="0A3F444E" wp14:editId="382C20CE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75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9B01F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625F7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75424" behindDoc="1" locked="0" layoutInCell="1" allowOverlap="1" wp14:anchorId="2EFA3458" wp14:editId="4FB6E664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581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7C003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F94AB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75936" behindDoc="1" locked="0" layoutInCell="1" allowOverlap="1" wp14:anchorId="36B15CAD" wp14:editId="4D3D243A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583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6B0A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77472" behindDoc="1" locked="0" layoutInCell="1" allowOverlap="1" wp14:anchorId="5EC4B0FF" wp14:editId="3AC71DB3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585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3CB278F"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alt="" style="position:absolute;margin-left:42.2pt;margin-top:87.15pt;width:268.35pt;height:33.3pt;z-index:-345384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1C2B26F" w14:textId="77777777" w:rsidR="00A815F9" w:rsidRDefault="00C15677">
                <w:pPr>
                  <w:spacing w:before="1"/>
                  <w:ind w:left="20"/>
                  <w:rPr>
                    <w:b/>
                    <w:sz w:val="56"/>
                  </w:rPr>
                </w:pPr>
                <w:r>
                  <w:rPr>
                    <w:b/>
                    <w:color w:val="332D7C"/>
                    <w:sz w:val="56"/>
                  </w:rPr>
                  <w:t>Executive Summary</w:t>
                </w:r>
              </w:p>
            </w:txbxContent>
          </v:textbox>
          <w10:wrap anchorx="page" anchory="page"/>
        </v:shape>
      </w:pict>
    </w:r>
  </w:p>
</w:hdr>
</file>

<file path=word/header1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B72A3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78496" behindDoc="1" locked="0" layoutInCell="1" allowOverlap="1" wp14:anchorId="173FBD11" wp14:editId="0344E236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587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11EE3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80032" behindDoc="1" locked="0" layoutInCell="1" allowOverlap="1" wp14:anchorId="65D20CDF" wp14:editId="4644C4AB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591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1674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80544" behindDoc="1" locked="0" layoutInCell="1" allowOverlap="1" wp14:anchorId="57399F0C" wp14:editId="589781C6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593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15B0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82080" behindDoc="1" locked="0" layoutInCell="1" allowOverlap="1" wp14:anchorId="49798688" wp14:editId="562AF0E3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595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8681A5E">
        <v:group id="_x0000_s2090" alt="" style="position:absolute;margin-left:39.65pt;margin-top:119.75pt;width:.5pt;height:2.6pt;z-index:-34533888;mso-position-horizontal-relative:page;mso-position-vertical-relative:page" coordorigin="793,2395" coordsize="10,52">
          <v:shape id="_x0000_s2091" alt="" style="position:absolute;left:798;top:2395;width:2;height:10" coordorigin="798,2395" coordsize="0,10" path="m798,2395r,10l798,2395xe" fillcolor="black" stroked="f">
            <v:path arrowok="t"/>
          </v:shape>
          <v:line id="_x0000_s2092" alt="" style="position:absolute" from="798,2447" to="798,2400" strokeweight=".17631mm"/>
          <w10:wrap anchorx="page" anchory="page"/>
        </v:group>
      </w:pict>
    </w:r>
  </w:p>
</w:hdr>
</file>

<file path=word/header1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EE520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83104" behindDoc="1" locked="0" layoutInCell="1" allowOverlap="1" wp14:anchorId="0E91F684" wp14:editId="10AAE3C6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597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39EF4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84128" behindDoc="1" locked="0" layoutInCell="1" allowOverlap="1" wp14:anchorId="482EA6BB" wp14:editId="40BF2C6D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599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72A7B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84640" behindDoc="1" locked="0" layoutInCell="1" allowOverlap="1" wp14:anchorId="011818EF" wp14:editId="1481394E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601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1CA08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1CA92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4BC0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86176" behindDoc="1" locked="0" layoutInCell="1" allowOverlap="1" wp14:anchorId="0113452F" wp14:editId="5B51CBF4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607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897F4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85664" behindDoc="1" locked="0" layoutInCell="1" allowOverlap="1" wp14:anchorId="6C0A2C1A" wp14:editId="5D4ACC4B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605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39EDB" w14:textId="77777777" w:rsidR="00A815F9" w:rsidRDefault="00A815F9">
    <w:pPr>
      <w:pStyle w:val="BodyText"/>
      <w:spacing w:line="14" w:lineRule="auto"/>
      <w:rPr>
        <w:sz w:val="20"/>
      </w:rPr>
    </w:pPr>
  </w:p>
</w:hdr>
</file>

<file path=word/header1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449CB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86688" behindDoc="1" locked="0" layoutInCell="1" allowOverlap="1" wp14:anchorId="198C33FD" wp14:editId="32B3231D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609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F4602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87712" behindDoc="1" locked="0" layoutInCell="1" allowOverlap="1" wp14:anchorId="31A1F617" wp14:editId="2D6A8B40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611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2A243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CD488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88224" behindDoc="1" locked="0" layoutInCell="1" allowOverlap="1" wp14:anchorId="6B6CE73F" wp14:editId="4BF0434A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613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AC541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D6366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89248" behindDoc="1" locked="0" layoutInCell="1" allowOverlap="1" wp14:anchorId="511A4CEF" wp14:editId="79064769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615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C75FF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33EEC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5882F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90272" behindDoc="1" locked="0" layoutInCell="1" allowOverlap="1" wp14:anchorId="719A8EF2" wp14:editId="516ADAA4">
          <wp:simplePos x="0" y="0"/>
          <wp:positionH relativeFrom="page">
            <wp:posOffset>5590871</wp:posOffset>
          </wp:positionH>
          <wp:positionV relativeFrom="page">
            <wp:posOffset>332656</wp:posOffset>
          </wp:positionV>
          <wp:extent cx="3229596" cy="542572"/>
          <wp:effectExtent l="0" t="0" r="0" b="0"/>
          <wp:wrapNone/>
          <wp:docPr id="619" name="image1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" name="image1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596" cy="542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7701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90784" behindDoc="1" locked="0" layoutInCell="1" allowOverlap="1" wp14:anchorId="0B52A1D2" wp14:editId="7C169967">
          <wp:simplePos x="0" y="0"/>
          <wp:positionH relativeFrom="page">
            <wp:posOffset>4021456</wp:posOffset>
          </wp:positionH>
          <wp:positionV relativeFrom="page">
            <wp:posOffset>332104</wp:posOffset>
          </wp:positionV>
          <wp:extent cx="3242308" cy="544739"/>
          <wp:effectExtent l="0" t="0" r="0" b="0"/>
          <wp:wrapNone/>
          <wp:docPr id="621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0DA30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91808" behindDoc="1" locked="0" layoutInCell="1" allowOverlap="1" wp14:anchorId="1BEA4DBC" wp14:editId="06B4E5F7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25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969E8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92320" behindDoc="1" locked="0" layoutInCell="1" allowOverlap="1" wp14:anchorId="64E6DED7" wp14:editId="07FFBB18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27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45126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94880" behindDoc="1" locked="0" layoutInCell="1" allowOverlap="1" wp14:anchorId="4FA364DE" wp14:editId="4A6185E5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37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E764D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95392" behindDoc="1" locked="0" layoutInCell="1" allowOverlap="1" wp14:anchorId="1A5A7597" wp14:editId="1B5DDBB4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39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9DE19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901F1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759E7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99488" behindDoc="1" locked="0" layoutInCell="1" allowOverlap="1" wp14:anchorId="3607279A" wp14:editId="4B870DD8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53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EC412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98976" behindDoc="1" locked="0" layoutInCell="1" allowOverlap="1" wp14:anchorId="172AFB93" wp14:editId="670203A7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51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8737A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DF874" w14:textId="77777777" w:rsidR="00A815F9" w:rsidRDefault="00A815F9">
    <w:pPr>
      <w:pStyle w:val="BodyText"/>
      <w:spacing w:line="14" w:lineRule="auto"/>
      <w:rPr>
        <w:sz w:val="20"/>
      </w:rPr>
    </w:pPr>
  </w:p>
</w:hdr>
</file>

<file path=word/header1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0CEED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0000" behindDoc="1" locked="0" layoutInCell="1" allowOverlap="1" wp14:anchorId="535301EC" wp14:editId="327D95EC">
          <wp:simplePos x="0" y="0"/>
          <wp:positionH relativeFrom="page">
            <wp:posOffset>4021456</wp:posOffset>
          </wp:positionH>
          <wp:positionV relativeFrom="page">
            <wp:posOffset>332104</wp:posOffset>
          </wp:positionV>
          <wp:extent cx="3242308" cy="544739"/>
          <wp:effectExtent l="0" t="0" r="0" b="0"/>
          <wp:wrapNone/>
          <wp:docPr id="655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7B7B9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1536" behindDoc="1" locked="0" layoutInCell="1" allowOverlap="1" wp14:anchorId="3AD5296A" wp14:editId="1EA29476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61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6198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2048" behindDoc="1" locked="0" layoutInCell="1" allowOverlap="1" wp14:anchorId="5E263B3F" wp14:editId="7BBBCB8E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63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524B1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5120" behindDoc="1" locked="0" layoutInCell="1" allowOverlap="1" wp14:anchorId="10FC2DAC" wp14:editId="3570DC67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71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2AEA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4608" behindDoc="1" locked="0" layoutInCell="1" allowOverlap="1" wp14:anchorId="45C428BE" wp14:editId="115BEC40">
          <wp:simplePos x="0" y="0"/>
          <wp:positionH relativeFrom="page">
            <wp:posOffset>4021456</wp:posOffset>
          </wp:positionH>
          <wp:positionV relativeFrom="page">
            <wp:posOffset>332104</wp:posOffset>
          </wp:positionV>
          <wp:extent cx="3242308" cy="544739"/>
          <wp:effectExtent l="0" t="0" r="0" b="0"/>
          <wp:wrapNone/>
          <wp:docPr id="669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436F9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8192" behindDoc="1" locked="0" layoutInCell="1" allowOverlap="1" wp14:anchorId="735BB8F4" wp14:editId="20D35FC7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79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DB1A8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07680" behindDoc="1" locked="0" layoutInCell="1" allowOverlap="1" wp14:anchorId="680E27F0" wp14:editId="021F0971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77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DAC0B2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1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65D89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512D3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61248" behindDoc="1" locked="0" layoutInCell="1" allowOverlap="1" wp14:anchorId="5C3719B1" wp14:editId="48E17E81">
          <wp:simplePos x="0" y="0"/>
          <wp:positionH relativeFrom="page">
            <wp:posOffset>3726179</wp:posOffset>
          </wp:positionH>
          <wp:positionV relativeFrom="page">
            <wp:posOffset>270511</wp:posOffset>
          </wp:positionV>
          <wp:extent cx="3218178" cy="54546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9AF3F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88372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F3578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79E2B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73309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F5F4F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A0C78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EED1B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2C6F6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8DCE2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358B5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995A8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73024" behindDoc="1" locked="0" layoutInCell="1" allowOverlap="1" wp14:anchorId="335C0317" wp14:editId="6BEF56C1">
          <wp:simplePos x="0" y="0"/>
          <wp:positionH relativeFrom="page">
            <wp:posOffset>4021456</wp:posOffset>
          </wp:positionH>
          <wp:positionV relativeFrom="page">
            <wp:posOffset>332104</wp:posOffset>
          </wp:positionV>
          <wp:extent cx="3242308" cy="544739"/>
          <wp:effectExtent l="0" t="0" r="0" b="0"/>
          <wp:wrapNone/>
          <wp:docPr id="33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ED8D7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11264" behindDoc="1" locked="0" layoutInCell="1" allowOverlap="1" wp14:anchorId="16E6374A" wp14:editId="18E3BD58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71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00A4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10752" behindDoc="1" locked="0" layoutInCell="1" allowOverlap="1" wp14:anchorId="73E399EE" wp14:editId="7D952BCE">
          <wp:simplePos x="0" y="0"/>
          <wp:positionH relativeFrom="page">
            <wp:posOffset>4046856</wp:posOffset>
          </wp:positionH>
          <wp:positionV relativeFrom="page">
            <wp:posOffset>331470</wp:posOffset>
          </wp:positionV>
          <wp:extent cx="3218178" cy="545462"/>
          <wp:effectExtent l="0" t="0" r="0" b="0"/>
          <wp:wrapNone/>
          <wp:docPr id="71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94892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13824" behindDoc="1" locked="0" layoutInCell="1" allowOverlap="1" wp14:anchorId="50E1E8F6" wp14:editId="05B2F578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72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B03BF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14336" behindDoc="1" locked="0" layoutInCell="1" allowOverlap="1" wp14:anchorId="3D7FB6BD" wp14:editId="679248B3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72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C5A17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B578E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4E81B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5FED9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17920" behindDoc="1" locked="0" layoutInCell="1" allowOverlap="1" wp14:anchorId="1D4AB86B" wp14:editId="56919C37">
          <wp:simplePos x="0" y="0"/>
          <wp:positionH relativeFrom="page">
            <wp:posOffset>4021456</wp:posOffset>
          </wp:positionH>
          <wp:positionV relativeFrom="page">
            <wp:posOffset>332104</wp:posOffset>
          </wp:positionV>
          <wp:extent cx="3242308" cy="544739"/>
          <wp:effectExtent l="0" t="0" r="0" b="0"/>
          <wp:wrapNone/>
          <wp:docPr id="735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F2255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2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F5FD3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18944" behindDoc="1" locked="0" layoutInCell="1" allowOverlap="1" wp14:anchorId="2B22BE6D" wp14:editId="6EF02A45">
          <wp:simplePos x="0" y="0"/>
          <wp:positionH relativeFrom="page">
            <wp:posOffset>7599680</wp:posOffset>
          </wp:positionH>
          <wp:positionV relativeFrom="page">
            <wp:posOffset>104775</wp:posOffset>
          </wp:positionV>
          <wp:extent cx="2558743" cy="429895"/>
          <wp:effectExtent l="0" t="0" r="0" b="0"/>
          <wp:wrapNone/>
          <wp:docPr id="741" name="image2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" name="image24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58743" cy="429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E928EA2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alt="" style="position:absolute;margin-left:32.75pt;margin-top:261.2pt;width:111.8pt;height:22.85pt;z-index:-344970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17B0EDA" w14:textId="77777777" w:rsidR="00A815F9" w:rsidRDefault="00C15677">
                <w:pPr>
                  <w:spacing w:before="22"/>
                  <w:ind w:left="20" w:right="2" w:hanging="1"/>
                  <w:rPr>
                    <w:sz w:val="18"/>
                  </w:rPr>
                </w:pPr>
                <w:r>
                  <w:rPr>
                    <w:sz w:val="18"/>
                  </w:rPr>
                  <w:t>Trust Board – 1</w:t>
                </w:r>
                <w:r>
                  <w:rPr>
                    <w:sz w:val="18"/>
                    <w:vertAlign w:val="superscript"/>
                  </w:rPr>
                  <w:t>st</w:t>
                </w:r>
                <w:r>
                  <w:rPr>
                    <w:sz w:val="18"/>
                  </w:rPr>
                  <w:t xml:space="preserve"> April 2021</w:t>
                </w:r>
                <w:r>
                  <w:rPr>
                    <w:spacing w:val="-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Agenda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Item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5,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Appendix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A753F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73536" behindDoc="1" locked="0" layoutInCell="1" allowOverlap="1" wp14:anchorId="57E01C4E" wp14:editId="4BAAAF48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35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75DAE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18432" behindDoc="1" locked="0" layoutInCell="1" allowOverlap="1" wp14:anchorId="0A85F873" wp14:editId="50990F0C">
          <wp:simplePos x="0" y="0"/>
          <wp:positionH relativeFrom="page">
            <wp:posOffset>4021456</wp:posOffset>
          </wp:positionH>
          <wp:positionV relativeFrom="page">
            <wp:posOffset>332104</wp:posOffset>
          </wp:positionV>
          <wp:extent cx="3242308" cy="544739"/>
          <wp:effectExtent l="0" t="0" r="0" b="0"/>
          <wp:wrapNone/>
          <wp:docPr id="739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4A8F7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20480" behindDoc="1" locked="0" layoutInCell="1" allowOverlap="1" wp14:anchorId="1AE30CD6" wp14:editId="1370408A">
          <wp:simplePos x="0" y="0"/>
          <wp:positionH relativeFrom="page">
            <wp:posOffset>7599680</wp:posOffset>
          </wp:positionH>
          <wp:positionV relativeFrom="page">
            <wp:posOffset>104775</wp:posOffset>
          </wp:positionV>
          <wp:extent cx="2558743" cy="429895"/>
          <wp:effectExtent l="0" t="0" r="0" b="0"/>
          <wp:wrapNone/>
          <wp:docPr id="743" name="image2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" name="image24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58743" cy="429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468BCF5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alt="" style="position:absolute;margin-left:32.75pt;margin-top:14.2pt;width:111.8pt;height:22.85pt;z-index:-344954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21EC68D" w14:textId="77777777" w:rsidR="00A815F9" w:rsidRDefault="00C15677">
                <w:pPr>
                  <w:spacing w:before="22"/>
                  <w:ind w:left="20" w:right="2" w:hanging="1"/>
                  <w:rPr>
                    <w:sz w:val="18"/>
                  </w:rPr>
                </w:pPr>
                <w:r>
                  <w:rPr>
                    <w:sz w:val="18"/>
                  </w:rPr>
                  <w:t>Trust Board – 1</w:t>
                </w:r>
                <w:r>
                  <w:rPr>
                    <w:sz w:val="18"/>
                    <w:vertAlign w:val="superscript"/>
                  </w:rPr>
                  <w:t>st</w:t>
                </w:r>
                <w:r>
                  <w:rPr>
                    <w:sz w:val="18"/>
                  </w:rPr>
                  <w:t xml:space="preserve"> April 2021</w:t>
                </w:r>
                <w:r>
                  <w:rPr>
                    <w:spacing w:val="-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Agenda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Item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5,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Appendix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47B2D" w14:textId="77777777" w:rsidR="00A815F9" w:rsidRDefault="00C15677">
    <w:pPr>
      <w:pStyle w:val="BodyText"/>
      <w:spacing w:line="14" w:lineRule="auto"/>
      <w:rPr>
        <w:sz w:val="20"/>
      </w:rPr>
    </w:pPr>
    <w:r>
      <w:pict w14:anchorId="35149674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32.75pt;margin-top:14.2pt;width:111.8pt;height:22.85pt;z-index:-344965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40C9A34" w14:textId="77777777" w:rsidR="00A815F9" w:rsidRDefault="00C15677">
                <w:pPr>
                  <w:spacing w:before="22"/>
                  <w:ind w:left="20" w:right="2" w:hanging="1"/>
                  <w:rPr>
                    <w:sz w:val="18"/>
                  </w:rPr>
                </w:pPr>
                <w:r>
                  <w:rPr>
                    <w:sz w:val="18"/>
                  </w:rPr>
                  <w:t>Trust Board – 1</w:t>
                </w:r>
                <w:r>
                  <w:rPr>
                    <w:sz w:val="18"/>
                    <w:vertAlign w:val="superscript"/>
                  </w:rPr>
                  <w:t>st</w:t>
                </w:r>
                <w:r>
                  <w:rPr>
                    <w:sz w:val="18"/>
                  </w:rPr>
                  <w:t xml:space="preserve"> April 2021</w:t>
                </w:r>
                <w:r>
                  <w:rPr>
                    <w:spacing w:val="-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Agenda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Item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5,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Appendix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A2D4D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23040" behindDoc="1" locked="0" layoutInCell="1" allowOverlap="1" wp14:anchorId="1BE3ABBE" wp14:editId="08406760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771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27CF8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822528" behindDoc="1" locked="0" layoutInCell="1" allowOverlap="1" wp14:anchorId="29CA8F10" wp14:editId="5ADF33B3">
          <wp:simplePos x="0" y="0"/>
          <wp:positionH relativeFrom="page">
            <wp:posOffset>4021456</wp:posOffset>
          </wp:positionH>
          <wp:positionV relativeFrom="page">
            <wp:posOffset>332104</wp:posOffset>
          </wp:positionV>
          <wp:extent cx="3242308" cy="544739"/>
          <wp:effectExtent l="0" t="0" r="0" b="0"/>
          <wp:wrapNone/>
          <wp:docPr id="769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D4FB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74048" behindDoc="1" locked="0" layoutInCell="1" allowOverlap="1" wp14:anchorId="6E1339EA" wp14:editId="72A1C143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37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6541D" w14:textId="77777777" w:rsidR="00A815F9" w:rsidRDefault="00A815F9">
    <w:pPr>
      <w:pStyle w:val="BodyText"/>
      <w:spacing w:line="14" w:lineRule="auto"/>
      <w:rPr>
        <w:sz w:val="20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24B6A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77120" behindDoc="1" locked="0" layoutInCell="1" allowOverlap="1" wp14:anchorId="164D2FF6" wp14:editId="2A35B321">
          <wp:simplePos x="0" y="0"/>
          <wp:positionH relativeFrom="page">
            <wp:posOffset>4027171</wp:posOffset>
          </wp:positionH>
          <wp:positionV relativeFrom="page">
            <wp:posOffset>340996</wp:posOffset>
          </wp:positionV>
          <wp:extent cx="3218173" cy="545463"/>
          <wp:effectExtent l="0" t="0" r="0" b="0"/>
          <wp:wrapNone/>
          <wp:docPr id="4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3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6A5C0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76608" behindDoc="1" locked="0" layoutInCell="1" allowOverlap="1" wp14:anchorId="6925CCC2" wp14:editId="6A2D0B29">
          <wp:simplePos x="0" y="0"/>
          <wp:positionH relativeFrom="page">
            <wp:posOffset>4027171</wp:posOffset>
          </wp:positionH>
          <wp:positionV relativeFrom="page">
            <wp:posOffset>340996</wp:posOffset>
          </wp:positionV>
          <wp:extent cx="3218173" cy="545463"/>
          <wp:effectExtent l="0" t="0" r="0" b="0"/>
          <wp:wrapNone/>
          <wp:docPr id="4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3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9418D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0192" behindDoc="1" locked="0" layoutInCell="1" allowOverlap="1" wp14:anchorId="36E6D64B" wp14:editId="50B7CD4B">
          <wp:simplePos x="0" y="0"/>
          <wp:positionH relativeFrom="page">
            <wp:posOffset>4027171</wp:posOffset>
          </wp:positionH>
          <wp:positionV relativeFrom="page">
            <wp:posOffset>340996</wp:posOffset>
          </wp:positionV>
          <wp:extent cx="3218173" cy="545463"/>
          <wp:effectExtent l="0" t="0" r="0" b="0"/>
          <wp:wrapNone/>
          <wp:docPr id="5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3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542D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79680" behindDoc="1" locked="0" layoutInCell="1" allowOverlap="1" wp14:anchorId="364B8C1D" wp14:editId="0B4B1486">
          <wp:simplePos x="0" y="0"/>
          <wp:positionH relativeFrom="page">
            <wp:posOffset>4027171</wp:posOffset>
          </wp:positionH>
          <wp:positionV relativeFrom="page">
            <wp:posOffset>340996</wp:posOffset>
          </wp:positionV>
          <wp:extent cx="3218173" cy="545463"/>
          <wp:effectExtent l="0" t="0" r="0" b="0"/>
          <wp:wrapNone/>
          <wp:docPr id="5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3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ABC72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04C39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8B986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B1E14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E995D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A1567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05908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92BCC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55767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0BF1E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0F609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F4BD6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3264" behindDoc="1" locked="0" layoutInCell="1" allowOverlap="1" wp14:anchorId="04D4D88A" wp14:editId="7483D2B6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189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727CE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62272" behindDoc="1" locked="0" layoutInCell="1" allowOverlap="1" wp14:anchorId="0DBF0796" wp14:editId="7492CE78">
          <wp:simplePos x="0" y="0"/>
          <wp:positionH relativeFrom="page">
            <wp:posOffset>3751581</wp:posOffset>
          </wp:positionH>
          <wp:positionV relativeFrom="page">
            <wp:posOffset>73025</wp:posOffset>
          </wp:positionV>
          <wp:extent cx="3218178" cy="545465"/>
          <wp:effectExtent l="0" t="0" r="0" b="0"/>
          <wp:wrapNone/>
          <wp:docPr id="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F07CEA6">
        <v:shapetype id="_x0000_t202" coordsize="21600,21600" o:spt="202" path="m,l,21600r21600,l21600,xe">
          <v:stroke joinstyle="miter"/>
          <v:path gradientshapeok="t" o:connecttype="rect"/>
        </v:shapetype>
        <v:shape id="_x0000_s2411" type="#_x0000_t202" alt="" style="position:absolute;margin-left:50.1pt;margin-top:61.75pt;width:248.75pt;height:15.45pt;z-index:-346536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89365F9" w14:textId="77777777" w:rsidR="00A815F9" w:rsidRDefault="00C15677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Register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Directors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Interests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at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April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9C52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2752" behindDoc="1" locked="0" layoutInCell="1" allowOverlap="1" wp14:anchorId="0037933F" wp14:editId="6F188691">
          <wp:simplePos x="0" y="0"/>
          <wp:positionH relativeFrom="page">
            <wp:posOffset>4021456</wp:posOffset>
          </wp:positionH>
          <wp:positionV relativeFrom="page">
            <wp:posOffset>332104</wp:posOffset>
          </wp:positionV>
          <wp:extent cx="3242308" cy="544739"/>
          <wp:effectExtent l="0" t="0" r="0" b="0"/>
          <wp:wrapNone/>
          <wp:docPr id="187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5D7DF" w14:textId="77777777" w:rsidR="00A815F9" w:rsidRDefault="00A815F9">
    <w:pPr>
      <w:pStyle w:val="BodyText"/>
      <w:spacing w:line="14" w:lineRule="auto"/>
      <w:rPr>
        <w:sz w:val="20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1AE0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3776" behindDoc="1" locked="0" layoutInCell="1" allowOverlap="1" wp14:anchorId="1AEF48BD" wp14:editId="68C63746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191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B2814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6848" behindDoc="1" locked="0" layoutInCell="1" allowOverlap="1" wp14:anchorId="006BCD16" wp14:editId="42A767AF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19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8519E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6336" behindDoc="1" locked="0" layoutInCell="1" allowOverlap="1" wp14:anchorId="2B41823D" wp14:editId="0B2E1F0D">
          <wp:simplePos x="0" y="0"/>
          <wp:positionH relativeFrom="page">
            <wp:posOffset>4046856</wp:posOffset>
          </wp:positionH>
          <wp:positionV relativeFrom="page">
            <wp:posOffset>331470</wp:posOffset>
          </wp:positionV>
          <wp:extent cx="3218178" cy="545462"/>
          <wp:effectExtent l="0" t="0" r="0" b="0"/>
          <wp:wrapNone/>
          <wp:docPr id="19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E3268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9408" behindDoc="1" locked="0" layoutInCell="1" allowOverlap="1" wp14:anchorId="5806B25D" wp14:editId="13F57BCB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20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608A8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89920" behindDoc="1" locked="0" layoutInCell="1" allowOverlap="1" wp14:anchorId="4B9AE4B3" wp14:editId="10448B96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20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88AFC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49B01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D992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2800B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14FCA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0B89C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7363E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A8152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580FA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E0F02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9F353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AA900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B5F51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92992" behindDoc="1" locked="0" layoutInCell="1" allowOverlap="1" wp14:anchorId="71E6490E" wp14:editId="2A8D97C5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237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2D62F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92480" behindDoc="1" locked="0" layoutInCell="1" allowOverlap="1" wp14:anchorId="150439CF" wp14:editId="5E2A7A7C">
          <wp:simplePos x="0" y="0"/>
          <wp:positionH relativeFrom="page">
            <wp:posOffset>4021456</wp:posOffset>
          </wp:positionH>
          <wp:positionV relativeFrom="page">
            <wp:posOffset>332104</wp:posOffset>
          </wp:positionV>
          <wp:extent cx="3242308" cy="544739"/>
          <wp:effectExtent l="0" t="0" r="0" b="0"/>
          <wp:wrapNone/>
          <wp:docPr id="235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1900E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64832" behindDoc="1" locked="0" layoutInCell="1" allowOverlap="1" wp14:anchorId="54070196" wp14:editId="2BD4B887">
          <wp:simplePos x="0" y="0"/>
          <wp:positionH relativeFrom="page">
            <wp:posOffset>4053840</wp:posOffset>
          </wp:positionH>
          <wp:positionV relativeFrom="page">
            <wp:posOffset>207645</wp:posOffset>
          </wp:positionV>
          <wp:extent cx="3218178" cy="545462"/>
          <wp:effectExtent l="0" t="0" r="0" b="0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E6DA7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96064" behindDoc="1" locked="0" layoutInCell="1" allowOverlap="1" wp14:anchorId="135B725A" wp14:editId="363EB200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245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51858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95552" behindDoc="1" locked="0" layoutInCell="1" allowOverlap="1" wp14:anchorId="1E3F7288" wp14:editId="03199EA8">
          <wp:simplePos x="0" y="0"/>
          <wp:positionH relativeFrom="page">
            <wp:posOffset>4021456</wp:posOffset>
          </wp:positionH>
          <wp:positionV relativeFrom="page">
            <wp:posOffset>332104</wp:posOffset>
          </wp:positionV>
          <wp:extent cx="3242308" cy="544739"/>
          <wp:effectExtent l="0" t="0" r="0" b="0"/>
          <wp:wrapNone/>
          <wp:docPr id="243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A4CED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99136" behindDoc="1" locked="0" layoutInCell="1" allowOverlap="1" wp14:anchorId="04C34FA7" wp14:editId="53D36DAB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253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E8122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98624" behindDoc="1" locked="0" layoutInCell="1" allowOverlap="1" wp14:anchorId="71231535" wp14:editId="69F17528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251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098D5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C05D0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FEDF8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7DDF9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F3788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C69B4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02720" behindDoc="1" locked="0" layoutInCell="1" allowOverlap="1" wp14:anchorId="15E5C5C7" wp14:editId="2AE12BC0">
          <wp:simplePos x="0" y="0"/>
          <wp:positionH relativeFrom="page">
            <wp:posOffset>5289980</wp:posOffset>
          </wp:positionH>
          <wp:positionV relativeFrom="page">
            <wp:posOffset>262849</wp:posOffset>
          </wp:positionV>
          <wp:extent cx="1605854" cy="556879"/>
          <wp:effectExtent l="0" t="0" r="0" b="0"/>
          <wp:wrapNone/>
          <wp:docPr id="267" name="image15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" name="image15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5854" cy="556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EC1B0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664320" behindDoc="1" locked="0" layoutInCell="1" allowOverlap="1" wp14:anchorId="1AB7DD86" wp14:editId="1ABA264A">
          <wp:simplePos x="0" y="0"/>
          <wp:positionH relativeFrom="page">
            <wp:posOffset>4053840</wp:posOffset>
          </wp:positionH>
          <wp:positionV relativeFrom="page">
            <wp:posOffset>207645</wp:posOffset>
          </wp:positionV>
          <wp:extent cx="3218178" cy="545462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BF6C8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45C7D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06304" behindDoc="1" locked="0" layoutInCell="1" allowOverlap="1" wp14:anchorId="0173C9ED" wp14:editId="52162E0A">
          <wp:simplePos x="0" y="0"/>
          <wp:positionH relativeFrom="page">
            <wp:posOffset>5289980</wp:posOffset>
          </wp:positionH>
          <wp:positionV relativeFrom="page">
            <wp:posOffset>262849</wp:posOffset>
          </wp:positionV>
          <wp:extent cx="1605854" cy="556879"/>
          <wp:effectExtent l="0" t="0" r="0" b="0"/>
          <wp:wrapNone/>
          <wp:docPr id="271" name="image15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" name="image15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5854" cy="556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CEBE8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0AFA8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34152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1998A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0930A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1BBCB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3633E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0767B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A1188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287A4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42C51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64202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2DD8D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25248" behindDoc="1" locked="0" layoutInCell="1" allowOverlap="1" wp14:anchorId="742EC0E0" wp14:editId="40AA47C3">
          <wp:simplePos x="0" y="0"/>
          <wp:positionH relativeFrom="page">
            <wp:posOffset>5289980</wp:posOffset>
          </wp:positionH>
          <wp:positionV relativeFrom="page">
            <wp:posOffset>262849</wp:posOffset>
          </wp:positionV>
          <wp:extent cx="1605854" cy="556879"/>
          <wp:effectExtent l="0" t="0" r="0" b="0"/>
          <wp:wrapNone/>
          <wp:docPr id="335" name="image15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" name="image15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5854" cy="556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F8FDD61">
        <v:shapetype id="_x0000_t202" coordsize="21600,21600" o:spt="202" path="m,l,21600r21600,l21600,xe">
          <v:stroke joinstyle="miter"/>
          <v:path gradientshapeok="t" o:connecttype="rect"/>
        </v:shapetype>
        <v:shape id="_x0000_s2253" type="#_x0000_t202" alt="" style="position:absolute;margin-left:29.45pt;margin-top:43.65pt;width:100.65pt;height:46.15pt;z-index:-345907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2791175" w14:textId="77777777" w:rsidR="00A815F9" w:rsidRDefault="00C15677">
                <w:pPr>
                  <w:spacing w:before="69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color w:val="38ADE2"/>
                    <w:w w:val="90"/>
                    <w:sz w:val="72"/>
                  </w:rPr>
                  <w:t>Tier</w:t>
                </w:r>
                <w:r>
                  <w:rPr>
                    <w:b/>
                    <w:color w:val="38ADE2"/>
                    <w:spacing w:val="24"/>
                    <w:w w:val="90"/>
                    <w:sz w:val="72"/>
                  </w:rPr>
                  <w:t xml:space="preserve"> </w:t>
                </w:r>
                <w:r>
                  <w:rPr>
                    <w:b/>
                    <w:color w:val="38ADE2"/>
                    <w:w w:val="90"/>
                    <w:sz w:val="72"/>
                  </w:rPr>
                  <w:t>2:</w:t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5C187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11840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29344" behindDoc="1" locked="0" layoutInCell="1" allowOverlap="1" wp14:anchorId="5389B53F" wp14:editId="64FB2473">
          <wp:simplePos x="0" y="0"/>
          <wp:positionH relativeFrom="page">
            <wp:posOffset>5289980</wp:posOffset>
          </wp:positionH>
          <wp:positionV relativeFrom="page">
            <wp:posOffset>262849</wp:posOffset>
          </wp:positionV>
          <wp:extent cx="1605854" cy="556879"/>
          <wp:effectExtent l="0" t="0" r="0" b="0"/>
          <wp:wrapNone/>
          <wp:docPr id="341" name="image15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" name="image15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5854" cy="556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1B24591"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alt="" style="position:absolute;margin-left:35.85pt;margin-top:43.65pt;width:100.65pt;height:46.2pt;z-index:-345866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AF6032C" w14:textId="77777777" w:rsidR="00A815F9" w:rsidRDefault="00C15677">
                <w:pPr>
                  <w:spacing w:before="69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color w:val="764392"/>
                    <w:w w:val="90"/>
                    <w:sz w:val="72"/>
                  </w:rPr>
                  <w:t>Tier</w:t>
                </w:r>
                <w:r>
                  <w:rPr>
                    <w:b/>
                    <w:color w:val="764392"/>
                    <w:spacing w:val="23"/>
                    <w:w w:val="90"/>
                    <w:sz w:val="72"/>
                  </w:rPr>
                  <w:t xml:space="preserve"> </w:t>
                </w:r>
                <w:r>
                  <w:rPr>
                    <w:b/>
                    <w:color w:val="764392"/>
                    <w:w w:val="90"/>
                    <w:sz w:val="72"/>
                  </w:rPr>
                  <w:t>2:</w:t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07B2F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C572F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9F164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CDCF4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22A24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F8D8B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53944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50C46" w14:textId="77777777" w:rsidR="00A815F9" w:rsidRDefault="00A815F9">
    <w:pPr>
      <w:pStyle w:val="BodyText"/>
      <w:spacing w:line="14" w:lineRule="auto"/>
      <w:rPr>
        <w:sz w:val="2"/>
      </w:rPr>
    </w:pP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D6CE5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43168" behindDoc="1" locked="0" layoutInCell="1" allowOverlap="1" wp14:anchorId="3CB5870C" wp14:editId="1B0AB732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367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08869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42656" behindDoc="1" locked="0" layoutInCell="1" allowOverlap="1" wp14:anchorId="0522B8DB" wp14:editId="201A6C2C">
          <wp:simplePos x="0" y="0"/>
          <wp:positionH relativeFrom="page">
            <wp:posOffset>4021456</wp:posOffset>
          </wp:positionH>
          <wp:positionV relativeFrom="page">
            <wp:posOffset>332104</wp:posOffset>
          </wp:positionV>
          <wp:extent cx="3242308" cy="544739"/>
          <wp:effectExtent l="0" t="0" r="0" b="0"/>
          <wp:wrapNone/>
          <wp:docPr id="365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8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567D4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45216" behindDoc="1" locked="0" layoutInCell="1" allowOverlap="1" wp14:anchorId="17E57D71" wp14:editId="5A0A0D53">
          <wp:simplePos x="0" y="0"/>
          <wp:positionH relativeFrom="page">
            <wp:posOffset>4046856</wp:posOffset>
          </wp:positionH>
          <wp:positionV relativeFrom="page">
            <wp:posOffset>331470</wp:posOffset>
          </wp:positionV>
          <wp:extent cx="3218178" cy="545462"/>
          <wp:effectExtent l="0" t="0" r="0" b="0"/>
          <wp:wrapNone/>
          <wp:docPr id="37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7084D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44704" behindDoc="1" locked="0" layoutInCell="1" allowOverlap="1" wp14:anchorId="4EAE089C" wp14:editId="058D3240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371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37656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46752" behindDoc="1" locked="0" layoutInCell="1" allowOverlap="1" wp14:anchorId="4249FEB6" wp14:editId="2BBD5759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7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4CDF3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47264" behindDoc="1" locked="0" layoutInCell="1" allowOverlap="1" wp14:anchorId="19CCB2E6" wp14:editId="5CF7D28E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8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C7301" w14:textId="77777777" w:rsidR="00A815F9" w:rsidRDefault="00C156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8749824" behindDoc="1" locked="0" layoutInCell="1" allowOverlap="1" wp14:anchorId="4FA0BDE5" wp14:editId="64A1C9EA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8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E0D58"/>
    <w:multiLevelType w:val="hybridMultilevel"/>
    <w:tmpl w:val="5844A798"/>
    <w:lvl w:ilvl="0" w:tplc="0A165DD6">
      <w:numFmt w:val="bullet"/>
      <w:lvlText w:val=""/>
      <w:lvlJc w:val="left"/>
      <w:pPr>
        <w:ind w:left="895" w:hanging="358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38D253A6">
      <w:numFmt w:val="bullet"/>
      <w:lvlText w:val="•"/>
      <w:lvlJc w:val="left"/>
      <w:pPr>
        <w:ind w:left="2252" w:hanging="358"/>
      </w:pPr>
      <w:rPr>
        <w:rFonts w:hint="default"/>
        <w:lang w:val="en-US" w:eastAsia="en-US" w:bidi="ar-SA"/>
      </w:rPr>
    </w:lvl>
    <w:lvl w:ilvl="2" w:tplc="99FCDE3C">
      <w:numFmt w:val="bullet"/>
      <w:lvlText w:val="•"/>
      <w:lvlJc w:val="left"/>
      <w:pPr>
        <w:ind w:left="3605" w:hanging="358"/>
      </w:pPr>
      <w:rPr>
        <w:rFonts w:hint="default"/>
        <w:lang w:val="en-US" w:eastAsia="en-US" w:bidi="ar-SA"/>
      </w:rPr>
    </w:lvl>
    <w:lvl w:ilvl="3" w:tplc="624C56A2">
      <w:numFmt w:val="bullet"/>
      <w:lvlText w:val="•"/>
      <w:lvlJc w:val="left"/>
      <w:pPr>
        <w:ind w:left="4958" w:hanging="358"/>
      </w:pPr>
      <w:rPr>
        <w:rFonts w:hint="default"/>
        <w:lang w:val="en-US" w:eastAsia="en-US" w:bidi="ar-SA"/>
      </w:rPr>
    </w:lvl>
    <w:lvl w:ilvl="4" w:tplc="DB943A32">
      <w:numFmt w:val="bullet"/>
      <w:lvlText w:val="•"/>
      <w:lvlJc w:val="left"/>
      <w:pPr>
        <w:ind w:left="6310" w:hanging="358"/>
      </w:pPr>
      <w:rPr>
        <w:rFonts w:hint="default"/>
        <w:lang w:val="en-US" w:eastAsia="en-US" w:bidi="ar-SA"/>
      </w:rPr>
    </w:lvl>
    <w:lvl w:ilvl="5" w:tplc="1CB6C1A0">
      <w:numFmt w:val="bullet"/>
      <w:lvlText w:val="•"/>
      <w:lvlJc w:val="left"/>
      <w:pPr>
        <w:ind w:left="7663" w:hanging="358"/>
      </w:pPr>
      <w:rPr>
        <w:rFonts w:hint="default"/>
        <w:lang w:val="en-US" w:eastAsia="en-US" w:bidi="ar-SA"/>
      </w:rPr>
    </w:lvl>
    <w:lvl w:ilvl="6" w:tplc="B8DC6FE0">
      <w:numFmt w:val="bullet"/>
      <w:lvlText w:val="•"/>
      <w:lvlJc w:val="left"/>
      <w:pPr>
        <w:ind w:left="9016" w:hanging="358"/>
      </w:pPr>
      <w:rPr>
        <w:rFonts w:hint="default"/>
        <w:lang w:val="en-US" w:eastAsia="en-US" w:bidi="ar-SA"/>
      </w:rPr>
    </w:lvl>
    <w:lvl w:ilvl="7" w:tplc="3C8C59DA">
      <w:numFmt w:val="bullet"/>
      <w:lvlText w:val="•"/>
      <w:lvlJc w:val="left"/>
      <w:pPr>
        <w:ind w:left="10368" w:hanging="358"/>
      </w:pPr>
      <w:rPr>
        <w:rFonts w:hint="default"/>
        <w:lang w:val="en-US" w:eastAsia="en-US" w:bidi="ar-SA"/>
      </w:rPr>
    </w:lvl>
    <w:lvl w:ilvl="8" w:tplc="59683CC8">
      <w:numFmt w:val="bullet"/>
      <w:lvlText w:val="•"/>
      <w:lvlJc w:val="left"/>
      <w:pPr>
        <w:ind w:left="11721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00AF6AFB"/>
    <w:multiLevelType w:val="hybridMultilevel"/>
    <w:tmpl w:val="C154374C"/>
    <w:lvl w:ilvl="0" w:tplc="F044087C">
      <w:numFmt w:val="bullet"/>
      <w:lvlText w:val=""/>
      <w:lvlJc w:val="left"/>
      <w:pPr>
        <w:ind w:left="407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C5AAB310">
      <w:numFmt w:val="bullet"/>
      <w:lvlText w:val="•"/>
      <w:lvlJc w:val="left"/>
      <w:pPr>
        <w:ind w:left="1152" w:hanging="360"/>
      </w:pPr>
      <w:rPr>
        <w:rFonts w:hint="default"/>
        <w:lang w:val="en-US" w:eastAsia="en-US" w:bidi="ar-SA"/>
      </w:rPr>
    </w:lvl>
    <w:lvl w:ilvl="2" w:tplc="FDCE6504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ABDC985C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4" w:tplc="6F384A6E">
      <w:numFmt w:val="bullet"/>
      <w:lvlText w:val="•"/>
      <w:lvlJc w:val="left"/>
      <w:pPr>
        <w:ind w:left="3411" w:hanging="360"/>
      </w:pPr>
      <w:rPr>
        <w:rFonts w:hint="default"/>
        <w:lang w:val="en-US" w:eastAsia="en-US" w:bidi="ar-SA"/>
      </w:rPr>
    </w:lvl>
    <w:lvl w:ilvl="5" w:tplc="C5F6F67A">
      <w:numFmt w:val="bullet"/>
      <w:lvlText w:val="•"/>
      <w:lvlJc w:val="left"/>
      <w:pPr>
        <w:ind w:left="4164" w:hanging="360"/>
      </w:pPr>
      <w:rPr>
        <w:rFonts w:hint="default"/>
        <w:lang w:val="en-US" w:eastAsia="en-US" w:bidi="ar-SA"/>
      </w:rPr>
    </w:lvl>
    <w:lvl w:ilvl="6" w:tplc="42E826FA">
      <w:numFmt w:val="bullet"/>
      <w:lvlText w:val="•"/>
      <w:lvlJc w:val="left"/>
      <w:pPr>
        <w:ind w:left="4917" w:hanging="360"/>
      </w:pPr>
      <w:rPr>
        <w:rFonts w:hint="default"/>
        <w:lang w:val="en-US" w:eastAsia="en-US" w:bidi="ar-SA"/>
      </w:rPr>
    </w:lvl>
    <w:lvl w:ilvl="7" w:tplc="D0B89CFE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8" w:tplc="6B505CD0">
      <w:numFmt w:val="bullet"/>
      <w:lvlText w:val="•"/>
      <w:lvlJc w:val="left"/>
      <w:pPr>
        <w:ind w:left="642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1B474C0"/>
    <w:multiLevelType w:val="hybridMultilevel"/>
    <w:tmpl w:val="67BC3338"/>
    <w:lvl w:ilvl="0" w:tplc="3628E5CE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A1744BD6">
      <w:numFmt w:val="bullet"/>
      <w:lvlText w:val="•"/>
      <w:lvlJc w:val="left"/>
      <w:pPr>
        <w:ind w:left="1416" w:hanging="361"/>
      </w:pPr>
      <w:rPr>
        <w:rFonts w:hint="default"/>
        <w:lang w:val="en-US" w:eastAsia="en-US" w:bidi="ar-SA"/>
      </w:rPr>
    </w:lvl>
    <w:lvl w:ilvl="2" w:tplc="A96883BC">
      <w:numFmt w:val="bullet"/>
      <w:lvlText w:val="•"/>
      <w:lvlJc w:val="left"/>
      <w:pPr>
        <w:ind w:left="1992" w:hanging="361"/>
      </w:pPr>
      <w:rPr>
        <w:rFonts w:hint="default"/>
        <w:lang w:val="en-US" w:eastAsia="en-US" w:bidi="ar-SA"/>
      </w:rPr>
    </w:lvl>
    <w:lvl w:ilvl="3" w:tplc="4B8A6344">
      <w:numFmt w:val="bullet"/>
      <w:lvlText w:val="•"/>
      <w:lvlJc w:val="left"/>
      <w:pPr>
        <w:ind w:left="2568" w:hanging="361"/>
      </w:pPr>
      <w:rPr>
        <w:rFonts w:hint="default"/>
        <w:lang w:val="en-US" w:eastAsia="en-US" w:bidi="ar-SA"/>
      </w:rPr>
    </w:lvl>
    <w:lvl w:ilvl="4" w:tplc="A55ADD00">
      <w:numFmt w:val="bullet"/>
      <w:lvlText w:val="•"/>
      <w:lvlJc w:val="left"/>
      <w:pPr>
        <w:ind w:left="3144" w:hanging="361"/>
      </w:pPr>
      <w:rPr>
        <w:rFonts w:hint="default"/>
        <w:lang w:val="en-US" w:eastAsia="en-US" w:bidi="ar-SA"/>
      </w:rPr>
    </w:lvl>
    <w:lvl w:ilvl="5" w:tplc="E1BED7FE">
      <w:numFmt w:val="bullet"/>
      <w:lvlText w:val="•"/>
      <w:lvlJc w:val="left"/>
      <w:pPr>
        <w:ind w:left="3720" w:hanging="361"/>
      </w:pPr>
      <w:rPr>
        <w:rFonts w:hint="default"/>
        <w:lang w:val="en-US" w:eastAsia="en-US" w:bidi="ar-SA"/>
      </w:rPr>
    </w:lvl>
    <w:lvl w:ilvl="6" w:tplc="B92A1BB2">
      <w:numFmt w:val="bullet"/>
      <w:lvlText w:val="•"/>
      <w:lvlJc w:val="left"/>
      <w:pPr>
        <w:ind w:left="4296" w:hanging="361"/>
      </w:pPr>
      <w:rPr>
        <w:rFonts w:hint="default"/>
        <w:lang w:val="en-US" w:eastAsia="en-US" w:bidi="ar-SA"/>
      </w:rPr>
    </w:lvl>
    <w:lvl w:ilvl="7" w:tplc="CAA01236">
      <w:numFmt w:val="bullet"/>
      <w:lvlText w:val="•"/>
      <w:lvlJc w:val="left"/>
      <w:pPr>
        <w:ind w:left="4872" w:hanging="361"/>
      </w:pPr>
      <w:rPr>
        <w:rFonts w:hint="default"/>
        <w:lang w:val="en-US" w:eastAsia="en-US" w:bidi="ar-SA"/>
      </w:rPr>
    </w:lvl>
    <w:lvl w:ilvl="8" w:tplc="109ECCA0">
      <w:numFmt w:val="bullet"/>
      <w:lvlText w:val="•"/>
      <w:lvlJc w:val="left"/>
      <w:pPr>
        <w:ind w:left="544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021F0B2D"/>
    <w:multiLevelType w:val="hybridMultilevel"/>
    <w:tmpl w:val="E910A880"/>
    <w:lvl w:ilvl="0" w:tplc="B9A2026A">
      <w:start w:val="1"/>
      <w:numFmt w:val="lowerRoman"/>
      <w:lvlText w:val="%1."/>
      <w:lvlJc w:val="left"/>
      <w:pPr>
        <w:ind w:left="314" w:hanging="163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ar-SA"/>
      </w:rPr>
    </w:lvl>
    <w:lvl w:ilvl="1" w:tplc="1E7AB18C">
      <w:numFmt w:val="bullet"/>
      <w:lvlText w:val="•"/>
      <w:lvlJc w:val="left"/>
      <w:pPr>
        <w:ind w:left="1060" w:hanging="163"/>
      </w:pPr>
      <w:rPr>
        <w:rFonts w:hint="default"/>
        <w:lang w:val="en-US" w:eastAsia="en-US" w:bidi="ar-SA"/>
      </w:rPr>
    </w:lvl>
    <w:lvl w:ilvl="2" w:tplc="C9B4721A">
      <w:numFmt w:val="bullet"/>
      <w:lvlText w:val="•"/>
      <w:lvlJc w:val="left"/>
      <w:pPr>
        <w:ind w:left="1840" w:hanging="163"/>
      </w:pPr>
      <w:rPr>
        <w:rFonts w:hint="default"/>
        <w:lang w:val="en-US" w:eastAsia="en-US" w:bidi="ar-SA"/>
      </w:rPr>
    </w:lvl>
    <w:lvl w:ilvl="3" w:tplc="D366AF46">
      <w:numFmt w:val="bullet"/>
      <w:lvlText w:val="•"/>
      <w:lvlJc w:val="left"/>
      <w:pPr>
        <w:ind w:left="1960" w:hanging="163"/>
      </w:pPr>
      <w:rPr>
        <w:rFonts w:hint="default"/>
        <w:lang w:val="en-US" w:eastAsia="en-US" w:bidi="ar-SA"/>
      </w:rPr>
    </w:lvl>
    <w:lvl w:ilvl="4" w:tplc="A544C430">
      <w:numFmt w:val="bullet"/>
      <w:lvlText w:val="•"/>
      <w:lvlJc w:val="left"/>
      <w:pPr>
        <w:ind w:left="2080" w:hanging="163"/>
      </w:pPr>
      <w:rPr>
        <w:rFonts w:hint="default"/>
        <w:lang w:val="en-US" w:eastAsia="en-US" w:bidi="ar-SA"/>
      </w:rPr>
    </w:lvl>
    <w:lvl w:ilvl="5" w:tplc="2236CC2E">
      <w:numFmt w:val="bullet"/>
      <w:lvlText w:val="•"/>
      <w:lvlJc w:val="left"/>
      <w:pPr>
        <w:ind w:left="2120" w:hanging="163"/>
      </w:pPr>
      <w:rPr>
        <w:rFonts w:hint="default"/>
        <w:lang w:val="en-US" w:eastAsia="en-US" w:bidi="ar-SA"/>
      </w:rPr>
    </w:lvl>
    <w:lvl w:ilvl="6" w:tplc="76E4A4AA">
      <w:numFmt w:val="bullet"/>
      <w:lvlText w:val="•"/>
      <w:lvlJc w:val="left"/>
      <w:pPr>
        <w:ind w:left="2160" w:hanging="163"/>
      </w:pPr>
      <w:rPr>
        <w:rFonts w:hint="default"/>
        <w:lang w:val="en-US" w:eastAsia="en-US" w:bidi="ar-SA"/>
      </w:rPr>
    </w:lvl>
    <w:lvl w:ilvl="7" w:tplc="A0BCBAFA">
      <w:numFmt w:val="bullet"/>
      <w:lvlText w:val="•"/>
      <w:lvlJc w:val="left"/>
      <w:pPr>
        <w:ind w:left="-364" w:hanging="163"/>
      </w:pPr>
      <w:rPr>
        <w:rFonts w:hint="default"/>
        <w:lang w:val="en-US" w:eastAsia="en-US" w:bidi="ar-SA"/>
      </w:rPr>
    </w:lvl>
    <w:lvl w:ilvl="8" w:tplc="8864F4B8">
      <w:numFmt w:val="bullet"/>
      <w:lvlText w:val="•"/>
      <w:lvlJc w:val="left"/>
      <w:pPr>
        <w:ind w:left="-2887" w:hanging="163"/>
      </w:pPr>
      <w:rPr>
        <w:rFonts w:hint="default"/>
        <w:lang w:val="en-US" w:eastAsia="en-US" w:bidi="ar-SA"/>
      </w:rPr>
    </w:lvl>
  </w:abstractNum>
  <w:abstractNum w:abstractNumId="4" w15:restartNumberingAfterBreak="0">
    <w:nsid w:val="02400728"/>
    <w:multiLevelType w:val="hybridMultilevel"/>
    <w:tmpl w:val="89A2B0C8"/>
    <w:lvl w:ilvl="0" w:tplc="8BC8E3EE">
      <w:numFmt w:val="bullet"/>
      <w:lvlText w:val=""/>
      <w:lvlJc w:val="left"/>
      <w:pPr>
        <w:ind w:left="467" w:hanging="358"/>
      </w:pPr>
      <w:rPr>
        <w:rFonts w:ascii="Symbol" w:eastAsia="Symbol" w:hAnsi="Symbol" w:cs="Symbol" w:hint="default"/>
        <w:w w:val="76"/>
        <w:sz w:val="22"/>
        <w:szCs w:val="22"/>
        <w:lang w:val="en-US" w:eastAsia="en-US" w:bidi="ar-SA"/>
      </w:rPr>
    </w:lvl>
    <w:lvl w:ilvl="1" w:tplc="D4925E34">
      <w:numFmt w:val="bullet"/>
      <w:lvlText w:val="•"/>
      <w:lvlJc w:val="left"/>
      <w:pPr>
        <w:ind w:left="1241" w:hanging="358"/>
      </w:pPr>
      <w:rPr>
        <w:rFonts w:hint="default"/>
        <w:lang w:val="en-US" w:eastAsia="en-US" w:bidi="ar-SA"/>
      </w:rPr>
    </w:lvl>
    <w:lvl w:ilvl="2" w:tplc="5CF48F30">
      <w:numFmt w:val="bullet"/>
      <w:lvlText w:val="•"/>
      <w:lvlJc w:val="left"/>
      <w:pPr>
        <w:ind w:left="2023" w:hanging="358"/>
      </w:pPr>
      <w:rPr>
        <w:rFonts w:hint="default"/>
        <w:lang w:val="en-US" w:eastAsia="en-US" w:bidi="ar-SA"/>
      </w:rPr>
    </w:lvl>
    <w:lvl w:ilvl="3" w:tplc="CA6E5896">
      <w:numFmt w:val="bullet"/>
      <w:lvlText w:val="•"/>
      <w:lvlJc w:val="left"/>
      <w:pPr>
        <w:ind w:left="2804" w:hanging="358"/>
      </w:pPr>
      <w:rPr>
        <w:rFonts w:hint="default"/>
        <w:lang w:val="en-US" w:eastAsia="en-US" w:bidi="ar-SA"/>
      </w:rPr>
    </w:lvl>
    <w:lvl w:ilvl="4" w:tplc="CE4A8778">
      <w:numFmt w:val="bullet"/>
      <w:lvlText w:val="•"/>
      <w:lvlJc w:val="left"/>
      <w:pPr>
        <w:ind w:left="3586" w:hanging="358"/>
      </w:pPr>
      <w:rPr>
        <w:rFonts w:hint="default"/>
        <w:lang w:val="en-US" w:eastAsia="en-US" w:bidi="ar-SA"/>
      </w:rPr>
    </w:lvl>
    <w:lvl w:ilvl="5" w:tplc="A06AB4B8">
      <w:numFmt w:val="bullet"/>
      <w:lvlText w:val="•"/>
      <w:lvlJc w:val="left"/>
      <w:pPr>
        <w:ind w:left="4367" w:hanging="358"/>
      </w:pPr>
      <w:rPr>
        <w:rFonts w:hint="default"/>
        <w:lang w:val="en-US" w:eastAsia="en-US" w:bidi="ar-SA"/>
      </w:rPr>
    </w:lvl>
    <w:lvl w:ilvl="6" w:tplc="6D84D07C">
      <w:numFmt w:val="bullet"/>
      <w:lvlText w:val="•"/>
      <w:lvlJc w:val="left"/>
      <w:pPr>
        <w:ind w:left="5149" w:hanging="358"/>
      </w:pPr>
      <w:rPr>
        <w:rFonts w:hint="default"/>
        <w:lang w:val="en-US" w:eastAsia="en-US" w:bidi="ar-SA"/>
      </w:rPr>
    </w:lvl>
    <w:lvl w:ilvl="7" w:tplc="C24C607E">
      <w:numFmt w:val="bullet"/>
      <w:lvlText w:val="•"/>
      <w:lvlJc w:val="left"/>
      <w:pPr>
        <w:ind w:left="5930" w:hanging="358"/>
      </w:pPr>
      <w:rPr>
        <w:rFonts w:hint="default"/>
        <w:lang w:val="en-US" w:eastAsia="en-US" w:bidi="ar-SA"/>
      </w:rPr>
    </w:lvl>
    <w:lvl w:ilvl="8" w:tplc="2D266D96">
      <w:numFmt w:val="bullet"/>
      <w:lvlText w:val="•"/>
      <w:lvlJc w:val="left"/>
      <w:pPr>
        <w:ind w:left="6712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026D413D"/>
    <w:multiLevelType w:val="hybridMultilevel"/>
    <w:tmpl w:val="2AEC0458"/>
    <w:lvl w:ilvl="0" w:tplc="E14A54C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C7BCF3D4">
      <w:numFmt w:val="bullet"/>
      <w:lvlText w:val="•"/>
      <w:lvlJc w:val="left"/>
      <w:pPr>
        <w:ind w:left="918" w:hanging="360"/>
      </w:pPr>
      <w:rPr>
        <w:rFonts w:hint="default"/>
        <w:lang w:val="en-US" w:eastAsia="en-US" w:bidi="ar-SA"/>
      </w:rPr>
    </w:lvl>
    <w:lvl w:ilvl="2" w:tplc="93EEAB42">
      <w:numFmt w:val="bullet"/>
      <w:lvlText w:val="•"/>
      <w:lvlJc w:val="left"/>
      <w:pPr>
        <w:ind w:left="1376" w:hanging="360"/>
      </w:pPr>
      <w:rPr>
        <w:rFonts w:hint="default"/>
        <w:lang w:val="en-US" w:eastAsia="en-US" w:bidi="ar-SA"/>
      </w:rPr>
    </w:lvl>
    <w:lvl w:ilvl="3" w:tplc="98C66958">
      <w:numFmt w:val="bullet"/>
      <w:lvlText w:val="•"/>
      <w:lvlJc w:val="left"/>
      <w:pPr>
        <w:ind w:left="1834" w:hanging="360"/>
      </w:pPr>
      <w:rPr>
        <w:rFonts w:hint="default"/>
        <w:lang w:val="en-US" w:eastAsia="en-US" w:bidi="ar-SA"/>
      </w:rPr>
    </w:lvl>
    <w:lvl w:ilvl="4" w:tplc="C39CAA1A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5" w:tplc="587C2016"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6" w:tplc="3F9E00A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7" w:tplc="7A9E837C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8" w:tplc="99EC8AF6">
      <w:numFmt w:val="bullet"/>
      <w:lvlText w:val="•"/>
      <w:lvlJc w:val="left"/>
      <w:pPr>
        <w:ind w:left="412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27F7DAA"/>
    <w:multiLevelType w:val="hybridMultilevel"/>
    <w:tmpl w:val="498027CC"/>
    <w:lvl w:ilvl="0" w:tplc="34E6CA26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9A54156C">
      <w:numFmt w:val="bullet"/>
      <w:lvlText w:val="•"/>
      <w:lvlJc w:val="left"/>
      <w:pPr>
        <w:ind w:left="996" w:hanging="361"/>
      </w:pPr>
      <w:rPr>
        <w:rFonts w:hint="default"/>
        <w:lang w:val="en-US" w:eastAsia="en-US" w:bidi="ar-SA"/>
      </w:rPr>
    </w:lvl>
    <w:lvl w:ilvl="2" w:tplc="4A90C2F8">
      <w:numFmt w:val="bullet"/>
      <w:lvlText w:val="•"/>
      <w:lvlJc w:val="left"/>
      <w:pPr>
        <w:ind w:left="1513" w:hanging="361"/>
      </w:pPr>
      <w:rPr>
        <w:rFonts w:hint="default"/>
        <w:lang w:val="en-US" w:eastAsia="en-US" w:bidi="ar-SA"/>
      </w:rPr>
    </w:lvl>
    <w:lvl w:ilvl="3" w:tplc="42C86706">
      <w:numFmt w:val="bullet"/>
      <w:lvlText w:val="•"/>
      <w:lvlJc w:val="left"/>
      <w:pPr>
        <w:ind w:left="2030" w:hanging="361"/>
      </w:pPr>
      <w:rPr>
        <w:rFonts w:hint="default"/>
        <w:lang w:val="en-US" w:eastAsia="en-US" w:bidi="ar-SA"/>
      </w:rPr>
    </w:lvl>
    <w:lvl w:ilvl="4" w:tplc="A8DEC9AE">
      <w:numFmt w:val="bullet"/>
      <w:lvlText w:val="•"/>
      <w:lvlJc w:val="left"/>
      <w:pPr>
        <w:ind w:left="2546" w:hanging="361"/>
      </w:pPr>
      <w:rPr>
        <w:rFonts w:hint="default"/>
        <w:lang w:val="en-US" w:eastAsia="en-US" w:bidi="ar-SA"/>
      </w:rPr>
    </w:lvl>
    <w:lvl w:ilvl="5" w:tplc="8EA007CA">
      <w:numFmt w:val="bullet"/>
      <w:lvlText w:val="•"/>
      <w:lvlJc w:val="left"/>
      <w:pPr>
        <w:ind w:left="3063" w:hanging="361"/>
      </w:pPr>
      <w:rPr>
        <w:rFonts w:hint="default"/>
        <w:lang w:val="en-US" w:eastAsia="en-US" w:bidi="ar-SA"/>
      </w:rPr>
    </w:lvl>
    <w:lvl w:ilvl="6" w:tplc="22D6AF10">
      <w:numFmt w:val="bullet"/>
      <w:lvlText w:val="•"/>
      <w:lvlJc w:val="left"/>
      <w:pPr>
        <w:ind w:left="3580" w:hanging="361"/>
      </w:pPr>
      <w:rPr>
        <w:rFonts w:hint="default"/>
        <w:lang w:val="en-US" w:eastAsia="en-US" w:bidi="ar-SA"/>
      </w:rPr>
    </w:lvl>
    <w:lvl w:ilvl="7" w:tplc="7FBA7E8A">
      <w:numFmt w:val="bullet"/>
      <w:lvlText w:val="•"/>
      <w:lvlJc w:val="left"/>
      <w:pPr>
        <w:ind w:left="4096" w:hanging="361"/>
      </w:pPr>
      <w:rPr>
        <w:rFonts w:hint="default"/>
        <w:lang w:val="en-US" w:eastAsia="en-US" w:bidi="ar-SA"/>
      </w:rPr>
    </w:lvl>
    <w:lvl w:ilvl="8" w:tplc="1B0C0AEA">
      <w:numFmt w:val="bullet"/>
      <w:lvlText w:val="•"/>
      <w:lvlJc w:val="left"/>
      <w:pPr>
        <w:ind w:left="4613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02B46F3E"/>
    <w:multiLevelType w:val="hybridMultilevel"/>
    <w:tmpl w:val="FFA4CAA0"/>
    <w:lvl w:ilvl="0" w:tplc="1B3E845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76"/>
        <w:sz w:val="22"/>
        <w:szCs w:val="22"/>
        <w:lang w:val="en-US" w:eastAsia="en-US" w:bidi="ar-SA"/>
      </w:rPr>
    </w:lvl>
    <w:lvl w:ilvl="1" w:tplc="8D8CA85C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5DE6D818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3" w:tplc="98A69DB0">
      <w:numFmt w:val="bullet"/>
      <w:lvlText w:val="•"/>
      <w:lvlJc w:val="left"/>
      <w:pPr>
        <w:ind w:left="2212" w:hanging="360"/>
      </w:pPr>
      <w:rPr>
        <w:rFonts w:hint="default"/>
        <w:lang w:val="en-US" w:eastAsia="en-US" w:bidi="ar-SA"/>
      </w:rPr>
    </w:lvl>
    <w:lvl w:ilvl="4" w:tplc="D8EEC4BA">
      <w:numFmt w:val="bullet"/>
      <w:lvlText w:val="•"/>
      <w:lvlJc w:val="left"/>
      <w:pPr>
        <w:ind w:left="3078" w:hanging="360"/>
      </w:pPr>
      <w:rPr>
        <w:rFonts w:hint="default"/>
        <w:lang w:val="en-US" w:eastAsia="en-US" w:bidi="ar-SA"/>
      </w:rPr>
    </w:lvl>
    <w:lvl w:ilvl="5" w:tplc="CA7EF18C">
      <w:numFmt w:val="bullet"/>
      <w:lvlText w:val="•"/>
      <w:lvlJc w:val="left"/>
      <w:pPr>
        <w:ind w:left="3944" w:hanging="360"/>
      </w:pPr>
      <w:rPr>
        <w:rFonts w:hint="default"/>
        <w:lang w:val="en-US" w:eastAsia="en-US" w:bidi="ar-SA"/>
      </w:rPr>
    </w:lvl>
    <w:lvl w:ilvl="6" w:tplc="42FA02EE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AD842E7A">
      <w:numFmt w:val="bullet"/>
      <w:lvlText w:val="•"/>
      <w:lvlJc w:val="left"/>
      <w:pPr>
        <w:ind w:left="5676" w:hanging="360"/>
      </w:pPr>
      <w:rPr>
        <w:rFonts w:hint="default"/>
        <w:lang w:val="en-US" w:eastAsia="en-US" w:bidi="ar-SA"/>
      </w:rPr>
    </w:lvl>
    <w:lvl w:ilvl="8" w:tplc="81A4E2BC">
      <w:numFmt w:val="bullet"/>
      <w:lvlText w:val="•"/>
      <w:lvlJc w:val="left"/>
      <w:pPr>
        <w:ind w:left="654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3B30D56"/>
    <w:multiLevelType w:val="hybridMultilevel"/>
    <w:tmpl w:val="8CC01F36"/>
    <w:lvl w:ilvl="0" w:tplc="A8DA4F3A">
      <w:start w:val="1"/>
      <w:numFmt w:val="decimal"/>
      <w:lvlText w:val="%1."/>
      <w:lvlJc w:val="left"/>
      <w:pPr>
        <w:ind w:left="1499" w:hanging="360"/>
        <w:jc w:val="left"/>
      </w:pPr>
      <w:rPr>
        <w:rFonts w:ascii="Arial" w:eastAsia="Arial" w:hAnsi="Arial" w:cs="Arial" w:hint="default"/>
        <w:b/>
        <w:bCs/>
        <w:color w:val="0B0C0C"/>
        <w:spacing w:val="-1"/>
        <w:w w:val="100"/>
        <w:sz w:val="32"/>
        <w:szCs w:val="32"/>
        <w:lang w:val="en-US" w:eastAsia="en-US" w:bidi="ar-SA"/>
      </w:rPr>
    </w:lvl>
    <w:lvl w:ilvl="1" w:tplc="DB04C598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2" w:tplc="FA64536E">
      <w:numFmt w:val="bullet"/>
      <w:lvlText w:val="•"/>
      <w:lvlJc w:val="left"/>
      <w:pPr>
        <w:ind w:left="3452" w:hanging="360"/>
      </w:pPr>
      <w:rPr>
        <w:rFonts w:hint="default"/>
        <w:lang w:val="en-US" w:eastAsia="en-US" w:bidi="ar-SA"/>
      </w:rPr>
    </w:lvl>
    <w:lvl w:ilvl="3" w:tplc="0A5A70CC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ar-SA"/>
      </w:rPr>
    </w:lvl>
    <w:lvl w:ilvl="4" w:tplc="AC42EA70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5" w:tplc="915634B8">
      <w:numFmt w:val="bullet"/>
      <w:lvlText w:val="•"/>
      <w:lvlJc w:val="left"/>
      <w:pPr>
        <w:ind w:left="6380" w:hanging="360"/>
      </w:pPr>
      <w:rPr>
        <w:rFonts w:hint="default"/>
        <w:lang w:val="en-US" w:eastAsia="en-US" w:bidi="ar-SA"/>
      </w:rPr>
    </w:lvl>
    <w:lvl w:ilvl="6" w:tplc="C1429A58">
      <w:numFmt w:val="bullet"/>
      <w:lvlText w:val="•"/>
      <w:lvlJc w:val="left"/>
      <w:pPr>
        <w:ind w:left="7356" w:hanging="360"/>
      </w:pPr>
      <w:rPr>
        <w:rFonts w:hint="default"/>
        <w:lang w:val="en-US" w:eastAsia="en-US" w:bidi="ar-SA"/>
      </w:rPr>
    </w:lvl>
    <w:lvl w:ilvl="7" w:tplc="C4C43654">
      <w:numFmt w:val="bullet"/>
      <w:lvlText w:val="•"/>
      <w:lvlJc w:val="left"/>
      <w:pPr>
        <w:ind w:left="8332" w:hanging="360"/>
      </w:pPr>
      <w:rPr>
        <w:rFonts w:hint="default"/>
        <w:lang w:val="en-US" w:eastAsia="en-US" w:bidi="ar-SA"/>
      </w:rPr>
    </w:lvl>
    <w:lvl w:ilvl="8" w:tplc="A51A821C">
      <w:numFmt w:val="bullet"/>
      <w:lvlText w:val="•"/>
      <w:lvlJc w:val="left"/>
      <w:pPr>
        <w:ind w:left="930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3D47BE8"/>
    <w:multiLevelType w:val="hybridMultilevel"/>
    <w:tmpl w:val="76E82E44"/>
    <w:lvl w:ilvl="0" w:tplc="409E6BAA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C0DE9846">
      <w:numFmt w:val="bullet"/>
      <w:lvlText w:val="•"/>
      <w:lvlJc w:val="left"/>
      <w:pPr>
        <w:ind w:left="1245" w:hanging="361"/>
      </w:pPr>
      <w:rPr>
        <w:rFonts w:hint="default"/>
        <w:lang w:val="en-US" w:eastAsia="en-US" w:bidi="ar-SA"/>
      </w:rPr>
    </w:lvl>
    <w:lvl w:ilvl="2" w:tplc="27FA1A24">
      <w:numFmt w:val="bullet"/>
      <w:lvlText w:val="•"/>
      <w:lvlJc w:val="left"/>
      <w:pPr>
        <w:ind w:left="1670" w:hanging="361"/>
      </w:pPr>
      <w:rPr>
        <w:rFonts w:hint="default"/>
        <w:lang w:val="en-US" w:eastAsia="en-US" w:bidi="ar-SA"/>
      </w:rPr>
    </w:lvl>
    <w:lvl w:ilvl="3" w:tplc="1E3EAEF0">
      <w:numFmt w:val="bullet"/>
      <w:lvlText w:val="•"/>
      <w:lvlJc w:val="left"/>
      <w:pPr>
        <w:ind w:left="2095" w:hanging="361"/>
      </w:pPr>
      <w:rPr>
        <w:rFonts w:hint="default"/>
        <w:lang w:val="en-US" w:eastAsia="en-US" w:bidi="ar-SA"/>
      </w:rPr>
    </w:lvl>
    <w:lvl w:ilvl="4" w:tplc="C60A1CD8">
      <w:numFmt w:val="bullet"/>
      <w:lvlText w:val="•"/>
      <w:lvlJc w:val="left"/>
      <w:pPr>
        <w:ind w:left="2521" w:hanging="361"/>
      </w:pPr>
      <w:rPr>
        <w:rFonts w:hint="default"/>
        <w:lang w:val="en-US" w:eastAsia="en-US" w:bidi="ar-SA"/>
      </w:rPr>
    </w:lvl>
    <w:lvl w:ilvl="5" w:tplc="081EB9AE">
      <w:numFmt w:val="bullet"/>
      <w:lvlText w:val="•"/>
      <w:lvlJc w:val="left"/>
      <w:pPr>
        <w:ind w:left="2946" w:hanging="361"/>
      </w:pPr>
      <w:rPr>
        <w:rFonts w:hint="default"/>
        <w:lang w:val="en-US" w:eastAsia="en-US" w:bidi="ar-SA"/>
      </w:rPr>
    </w:lvl>
    <w:lvl w:ilvl="6" w:tplc="FF002CA8">
      <w:numFmt w:val="bullet"/>
      <w:lvlText w:val="•"/>
      <w:lvlJc w:val="left"/>
      <w:pPr>
        <w:ind w:left="3371" w:hanging="361"/>
      </w:pPr>
      <w:rPr>
        <w:rFonts w:hint="default"/>
        <w:lang w:val="en-US" w:eastAsia="en-US" w:bidi="ar-SA"/>
      </w:rPr>
    </w:lvl>
    <w:lvl w:ilvl="7" w:tplc="73562486">
      <w:numFmt w:val="bullet"/>
      <w:lvlText w:val="•"/>
      <w:lvlJc w:val="left"/>
      <w:pPr>
        <w:ind w:left="3797" w:hanging="361"/>
      </w:pPr>
      <w:rPr>
        <w:rFonts w:hint="default"/>
        <w:lang w:val="en-US" w:eastAsia="en-US" w:bidi="ar-SA"/>
      </w:rPr>
    </w:lvl>
    <w:lvl w:ilvl="8" w:tplc="7DDE0C36">
      <w:numFmt w:val="bullet"/>
      <w:lvlText w:val="•"/>
      <w:lvlJc w:val="left"/>
      <w:pPr>
        <w:ind w:left="4222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041C587D"/>
    <w:multiLevelType w:val="hybridMultilevel"/>
    <w:tmpl w:val="F4FC2244"/>
    <w:lvl w:ilvl="0" w:tplc="E41ECFCC">
      <w:numFmt w:val="bullet"/>
      <w:lvlText w:val=""/>
      <w:lvlJc w:val="left"/>
      <w:pPr>
        <w:ind w:left="331" w:hanging="210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6FEC1832">
      <w:numFmt w:val="bullet"/>
      <w:lvlText w:val="•"/>
      <w:lvlJc w:val="left"/>
      <w:pPr>
        <w:ind w:left="1448" w:hanging="210"/>
      </w:pPr>
      <w:rPr>
        <w:rFonts w:hint="default"/>
        <w:lang w:val="en-US" w:eastAsia="en-US" w:bidi="ar-SA"/>
      </w:rPr>
    </w:lvl>
    <w:lvl w:ilvl="2" w:tplc="87C2B5D8">
      <w:numFmt w:val="bullet"/>
      <w:lvlText w:val="•"/>
      <w:lvlJc w:val="left"/>
      <w:pPr>
        <w:ind w:left="2556" w:hanging="210"/>
      </w:pPr>
      <w:rPr>
        <w:rFonts w:hint="default"/>
        <w:lang w:val="en-US" w:eastAsia="en-US" w:bidi="ar-SA"/>
      </w:rPr>
    </w:lvl>
    <w:lvl w:ilvl="3" w:tplc="98ACA0B0">
      <w:numFmt w:val="bullet"/>
      <w:lvlText w:val="•"/>
      <w:lvlJc w:val="left"/>
      <w:pPr>
        <w:ind w:left="3664" w:hanging="210"/>
      </w:pPr>
      <w:rPr>
        <w:rFonts w:hint="default"/>
        <w:lang w:val="en-US" w:eastAsia="en-US" w:bidi="ar-SA"/>
      </w:rPr>
    </w:lvl>
    <w:lvl w:ilvl="4" w:tplc="315628DC">
      <w:numFmt w:val="bullet"/>
      <w:lvlText w:val="•"/>
      <w:lvlJc w:val="left"/>
      <w:pPr>
        <w:ind w:left="4772" w:hanging="210"/>
      </w:pPr>
      <w:rPr>
        <w:rFonts w:hint="default"/>
        <w:lang w:val="en-US" w:eastAsia="en-US" w:bidi="ar-SA"/>
      </w:rPr>
    </w:lvl>
    <w:lvl w:ilvl="5" w:tplc="C602E436">
      <w:numFmt w:val="bullet"/>
      <w:lvlText w:val="•"/>
      <w:lvlJc w:val="left"/>
      <w:pPr>
        <w:ind w:left="5881" w:hanging="210"/>
      </w:pPr>
      <w:rPr>
        <w:rFonts w:hint="default"/>
        <w:lang w:val="en-US" w:eastAsia="en-US" w:bidi="ar-SA"/>
      </w:rPr>
    </w:lvl>
    <w:lvl w:ilvl="6" w:tplc="7878F4C4">
      <w:numFmt w:val="bullet"/>
      <w:lvlText w:val="•"/>
      <w:lvlJc w:val="left"/>
      <w:pPr>
        <w:ind w:left="6989" w:hanging="210"/>
      </w:pPr>
      <w:rPr>
        <w:rFonts w:hint="default"/>
        <w:lang w:val="en-US" w:eastAsia="en-US" w:bidi="ar-SA"/>
      </w:rPr>
    </w:lvl>
    <w:lvl w:ilvl="7" w:tplc="A7F04870">
      <w:numFmt w:val="bullet"/>
      <w:lvlText w:val="•"/>
      <w:lvlJc w:val="left"/>
      <w:pPr>
        <w:ind w:left="8097" w:hanging="210"/>
      </w:pPr>
      <w:rPr>
        <w:rFonts w:hint="default"/>
        <w:lang w:val="en-US" w:eastAsia="en-US" w:bidi="ar-SA"/>
      </w:rPr>
    </w:lvl>
    <w:lvl w:ilvl="8" w:tplc="584AAB82">
      <w:numFmt w:val="bullet"/>
      <w:lvlText w:val="•"/>
      <w:lvlJc w:val="left"/>
      <w:pPr>
        <w:ind w:left="9205" w:hanging="210"/>
      </w:pPr>
      <w:rPr>
        <w:rFonts w:hint="default"/>
        <w:lang w:val="en-US" w:eastAsia="en-US" w:bidi="ar-SA"/>
      </w:rPr>
    </w:lvl>
  </w:abstractNum>
  <w:abstractNum w:abstractNumId="11" w15:restartNumberingAfterBreak="0">
    <w:nsid w:val="04710DA6"/>
    <w:multiLevelType w:val="hybridMultilevel"/>
    <w:tmpl w:val="B128C66C"/>
    <w:lvl w:ilvl="0" w:tplc="BF907390">
      <w:numFmt w:val="bullet"/>
      <w:lvlText w:val=""/>
      <w:lvlJc w:val="left"/>
      <w:pPr>
        <w:ind w:left="472" w:hanging="358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E3A0EE4C">
      <w:numFmt w:val="bullet"/>
      <w:lvlText w:val="•"/>
      <w:lvlJc w:val="left"/>
      <w:pPr>
        <w:ind w:left="867" w:hanging="358"/>
      </w:pPr>
      <w:rPr>
        <w:rFonts w:hint="default"/>
        <w:lang w:val="en-US" w:eastAsia="en-US" w:bidi="ar-SA"/>
      </w:rPr>
    </w:lvl>
    <w:lvl w:ilvl="2" w:tplc="787456D0">
      <w:numFmt w:val="bullet"/>
      <w:lvlText w:val="•"/>
      <w:lvlJc w:val="left"/>
      <w:pPr>
        <w:ind w:left="1254" w:hanging="358"/>
      </w:pPr>
      <w:rPr>
        <w:rFonts w:hint="default"/>
        <w:lang w:val="en-US" w:eastAsia="en-US" w:bidi="ar-SA"/>
      </w:rPr>
    </w:lvl>
    <w:lvl w:ilvl="3" w:tplc="DF0C4E32">
      <w:numFmt w:val="bullet"/>
      <w:lvlText w:val="•"/>
      <w:lvlJc w:val="left"/>
      <w:pPr>
        <w:ind w:left="1641" w:hanging="358"/>
      </w:pPr>
      <w:rPr>
        <w:rFonts w:hint="default"/>
        <w:lang w:val="en-US" w:eastAsia="en-US" w:bidi="ar-SA"/>
      </w:rPr>
    </w:lvl>
    <w:lvl w:ilvl="4" w:tplc="386CD4FE">
      <w:numFmt w:val="bullet"/>
      <w:lvlText w:val="•"/>
      <w:lvlJc w:val="left"/>
      <w:pPr>
        <w:ind w:left="2028" w:hanging="358"/>
      </w:pPr>
      <w:rPr>
        <w:rFonts w:hint="default"/>
        <w:lang w:val="en-US" w:eastAsia="en-US" w:bidi="ar-SA"/>
      </w:rPr>
    </w:lvl>
    <w:lvl w:ilvl="5" w:tplc="A29E18B6">
      <w:numFmt w:val="bullet"/>
      <w:lvlText w:val="•"/>
      <w:lvlJc w:val="left"/>
      <w:pPr>
        <w:ind w:left="2415" w:hanging="358"/>
      </w:pPr>
      <w:rPr>
        <w:rFonts w:hint="default"/>
        <w:lang w:val="en-US" w:eastAsia="en-US" w:bidi="ar-SA"/>
      </w:rPr>
    </w:lvl>
    <w:lvl w:ilvl="6" w:tplc="56461614">
      <w:numFmt w:val="bullet"/>
      <w:lvlText w:val="•"/>
      <w:lvlJc w:val="left"/>
      <w:pPr>
        <w:ind w:left="2802" w:hanging="358"/>
      </w:pPr>
      <w:rPr>
        <w:rFonts w:hint="default"/>
        <w:lang w:val="en-US" w:eastAsia="en-US" w:bidi="ar-SA"/>
      </w:rPr>
    </w:lvl>
    <w:lvl w:ilvl="7" w:tplc="7A7C77D0">
      <w:numFmt w:val="bullet"/>
      <w:lvlText w:val="•"/>
      <w:lvlJc w:val="left"/>
      <w:pPr>
        <w:ind w:left="3189" w:hanging="358"/>
      </w:pPr>
      <w:rPr>
        <w:rFonts w:hint="default"/>
        <w:lang w:val="en-US" w:eastAsia="en-US" w:bidi="ar-SA"/>
      </w:rPr>
    </w:lvl>
    <w:lvl w:ilvl="8" w:tplc="034E10DE">
      <w:numFmt w:val="bullet"/>
      <w:lvlText w:val="•"/>
      <w:lvlJc w:val="left"/>
      <w:pPr>
        <w:ind w:left="3576" w:hanging="358"/>
      </w:pPr>
      <w:rPr>
        <w:rFonts w:hint="default"/>
        <w:lang w:val="en-US" w:eastAsia="en-US" w:bidi="ar-SA"/>
      </w:rPr>
    </w:lvl>
  </w:abstractNum>
  <w:abstractNum w:abstractNumId="12" w15:restartNumberingAfterBreak="0">
    <w:nsid w:val="04A85495"/>
    <w:multiLevelType w:val="hybridMultilevel"/>
    <w:tmpl w:val="5FB8774C"/>
    <w:lvl w:ilvl="0" w:tplc="36A006C8">
      <w:start w:val="3"/>
      <w:numFmt w:val="decimal"/>
      <w:lvlText w:val="%1."/>
      <w:lvlJc w:val="left"/>
      <w:pPr>
        <w:ind w:left="1869" w:hanging="989"/>
        <w:jc w:val="left"/>
      </w:pPr>
      <w:rPr>
        <w:rFonts w:ascii="Arial" w:eastAsia="Arial" w:hAnsi="Arial" w:cs="Arial" w:hint="default"/>
        <w:spacing w:val="-1"/>
        <w:w w:val="100"/>
        <w:sz w:val="28"/>
        <w:szCs w:val="28"/>
        <w:lang w:val="en-US" w:eastAsia="en-US" w:bidi="ar-SA"/>
      </w:rPr>
    </w:lvl>
    <w:lvl w:ilvl="1" w:tplc="7E9CA932">
      <w:numFmt w:val="bullet"/>
      <w:lvlText w:val="•"/>
      <w:lvlJc w:val="left"/>
      <w:pPr>
        <w:ind w:left="2384" w:hanging="989"/>
      </w:pPr>
      <w:rPr>
        <w:rFonts w:hint="default"/>
        <w:lang w:val="en-US" w:eastAsia="en-US" w:bidi="ar-SA"/>
      </w:rPr>
    </w:lvl>
    <w:lvl w:ilvl="2" w:tplc="5EC4F3EE">
      <w:numFmt w:val="bullet"/>
      <w:lvlText w:val="•"/>
      <w:lvlJc w:val="left"/>
      <w:pPr>
        <w:ind w:left="2908" w:hanging="989"/>
      </w:pPr>
      <w:rPr>
        <w:rFonts w:hint="default"/>
        <w:lang w:val="en-US" w:eastAsia="en-US" w:bidi="ar-SA"/>
      </w:rPr>
    </w:lvl>
    <w:lvl w:ilvl="3" w:tplc="91C8421E">
      <w:numFmt w:val="bullet"/>
      <w:lvlText w:val="•"/>
      <w:lvlJc w:val="left"/>
      <w:pPr>
        <w:ind w:left="3432" w:hanging="989"/>
      </w:pPr>
      <w:rPr>
        <w:rFonts w:hint="default"/>
        <w:lang w:val="en-US" w:eastAsia="en-US" w:bidi="ar-SA"/>
      </w:rPr>
    </w:lvl>
    <w:lvl w:ilvl="4" w:tplc="F6329A18">
      <w:numFmt w:val="bullet"/>
      <w:lvlText w:val="•"/>
      <w:lvlJc w:val="left"/>
      <w:pPr>
        <w:ind w:left="3956" w:hanging="989"/>
      </w:pPr>
      <w:rPr>
        <w:rFonts w:hint="default"/>
        <w:lang w:val="en-US" w:eastAsia="en-US" w:bidi="ar-SA"/>
      </w:rPr>
    </w:lvl>
    <w:lvl w:ilvl="5" w:tplc="08B431B0">
      <w:numFmt w:val="bullet"/>
      <w:lvlText w:val="•"/>
      <w:lvlJc w:val="left"/>
      <w:pPr>
        <w:ind w:left="4480" w:hanging="989"/>
      </w:pPr>
      <w:rPr>
        <w:rFonts w:hint="default"/>
        <w:lang w:val="en-US" w:eastAsia="en-US" w:bidi="ar-SA"/>
      </w:rPr>
    </w:lvl>
    <w:lvl w:ilvl="6" w:tplc="BA8AC37E">
      <w:numFmt w:val="bullet"/>
      <w:lvlText w:val="•"/>
      <w:lvlJc w:val="left"/>
      <w:pPr>
        <w:ind w:left="5005" w:hanging="989"/>
      </w:pPr>
      <w:rPr>
        <w:rFonts w:hint="default"/>
        <w:lang w:val="en-US" w:eastAsia="en-US" w:bidi="ar-SA"/>
      </w:rPr>
    </w:lvl>
    <w:lvl w:ilvl="7" w:tplc="60343322">
      <w:numFmt w:val="bullet"/>
      <w:lvlText w:val="•"/>
      <w:lvlJc w:val="left"/>
      <w:pPr>
        <w:ind w:left="5529" w:hanging="989"/>
      </w:pPr>
      <w:rPr>
        <w:rFonts w:hint="default"/>
        <w:lang w:val="en-US" w:eastAsia="en-US" w:bidi="ar-SA"/>
      </w:rPr>
    </w:lvl>
    <w:lvl w:ilvl="8" w:tplc="2066670C">
      <w:numFmt w:val="bullet"/>
      <w:lvlText w:val="•"/>
      <w:lvlJc w:val="left"/>
      <w:pPr>
        <w:ind w:left="6053" w:hanging="989"/>
      </w:pPr>
      <w:rPr>
        <w:rFonts w:hint="default"/>
        <w:lang w:val="en-US" w:eastAsia="en-US" w:bidi="ar-SA"/>
      </w:rPr>
    </w:lvl>
  </w:abstractNum>
  <w:abstractNum w:abstractNumId="13" w15:restartNumberingAfterBreak="0">
    <w:nsid w:val="05070CC3"/>
    <w:multiLevelType w:val="hybridMultilevel"/>
    <w:tmpl w:val="839203FA"/>
    <w:lvl w:ilvl="0" w:tplc="F594CD36">
      <w:start w:val="1"/>
      <w:numFmt w:val="decimal"/>
      <w:lvlText w:val="%1."/>
      <w:lvlJc w:val="left"/>
      <w:pPr>
        <w:ind w:left="762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ar-SA"/>
      </w:rPr>
    </w:lvl>
    <w:lvl w:ilvl="1" w:tplc="2D769424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2" w:tplc="A126A064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3" w:tplc="C33695AC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4" w:tplc="5F104AFE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7944C390">
      <w:numFmt w:val="bullet"/>
      <w:lvlText w:val="•"/>
      <w:lvlJc w:val="left"/>
      <w:pPr>
        <w:ind w:left="4021" w:hanging="360"/>
      </w:pPr>
      <w:rPr>
        <w:rFonts w:hint="default"/>
        <w:lang w:val="en-US" w:eastAsia="en-US" w:bidi="ar-SA"/>
      </w:rPr>
    </w:lvl>
    <w:lvl w:ilvl="6" w:tplc="F3BE5192">
      <w:numFmt w:val="bullet"/>
      <w:lvlText w:val="•"/>
      <w:lvlJc w:val="left"/>
      <w:pPr>
        <w:ind w:left="4673" w:hanging="360"/>
      </w:pPr>
      <w:rPr>
        <w:rFonts w:hint="default"/>
        <w:lang w:val="en-US" w:eastAsia="en-US" w:bidi="ar-SA"/>
      </w:rPr>
    </w:lvl>
    <w:lvl w:ilvl="7" w:tplc="ABCE8618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  <w:lvl w:ilvl="8" w:tplc="C0D2C5F2">
      <w:numFmt w:val="bullet"/>
      <w:lvlText w:val="•"/>
      <w:lvlJc w:val="left"/>
      <w:pPr>
        <w:ind w:left="5977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051B0FB5"/>
    <w:multiLevelType w:val="hybridMultilevel"/>
    <w:tmpl w:val="A65A4264"/>
    <w:lvl w:ilvl="0" w:tplc="690A0DF6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DAF223C2">
      <w:numFmt w:val="bullet"/>
      <w:lvlText w:val="•"/>
      <w:lvlJc w:val="left"/>
      <w:pPr>
        <w:ind w:left="1134" w:hanging="361"/>
      </w:pPr>
      <w:rPr>
        <w:rFonts w:hint="default"/>
        <w:lang w:val="en-US" w:eastAsia="en-US" w:bidi="ar-SA"/>
      </w:rPr>
    </w:lvl>
    <w:lvl w:ilvl="2" w:tplc="1E40FD94">
      <w:numFmt w:val="bullet"/>
      <w:lvlText w:val="•"/>
      <w:lvlJc w:val="left"/>
      <w:pPr>
        <w:ind w:left="1788" w:hanging="361"/>
      </w:pPr>
      <w:rPr>
        <w:rFonts w:hint="default"/>
        <w:lang w:val="en-US" w:eastAsia="en-US" w:bidi="ar-SA"/>
      </w:rPr>
    </w:lvl>
    <w:lvl w:ilvl="3" w:tplc="A7CE0D78">
      <w:numFmt w:val="bullet"/>
      <w:lvlText w:val="•"/>
      <w:lvlJc w:val="left"/>
      <w:pPr>
        <w:ind w:left="2442" w:hanging="361"/>
      </w:pPr>
      <w:rPr>
        <w:rFonts w:hint="default"/>
        <w:lang w:val="en-US" w:eastAsia="en-US" w:bidi="ar-SA"/>
      </w:rPr>
    </w:lvl>
    <w:lvl w:ilvl="4" w:tplc="13A04A36">
      <w:numFmt w:val="bullet"/>
      <w:lvlText w:val="•"/>
      <w:lvlJc w:val="left"/>
      <w:pPr>
        <w:ind w:left="3097" w:hanging="361"/>
      </w:pPr>
      <w:rPr>
        <w:rFonts w:hint="default"/>
        <w:lang w:val="en-US" w:eastAsia="en-US" w:bidi="ar-SA"/>
      </w:rPr>
    </w:lvl>
    <w:lvl w:ilvl="5" w:tplc="4AAE5E02">
      <w:numFmt w:val="bullet"/>
      <w:lvlText w:val="•"/>
      <w:lvlJc w:val="left"/>
      <w:pPr>
        <w:ind w:left="3751" w:hanging="361"/>
      </w:pPr>
      <w:rPr>
        <w:rFonts w:hint="default"/>
        <w:lang w:val="en-US" w:eastAsia="en-US" w:bidi="ar-SA"/>
      </w:rPr>
    </w:lvl>
    <w:lvl w:ilvl="6" w:tplc="03EE373A">
      <w:numFmt w:val="bullet"/>
      <w:lvlText w:val="•"/>
      <w:lvlJc w:val="left"/>
      <w:pPr>
        <w:ind w:left="4405" w:hanging="361"/>
      </w:pPr>
      <w:rPr>
        <w:rFonts w:hint="default"/>
        <w:lang w:val="en-US" w:eastAsia="en-US" w:bidi="ar-SA"/>
      </w:rPr>
    </w:lvl>
    <w:lvl w:ilvl="7" w:tplc="F3603398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8" w:tplc="C212C420">
      <w:numFmt w:val="bullet"/>
      <w:lvlText w:val="•"/>
      <w:lvlJc w:val="left"/>
      <w:pPr>
        <w:ind w:left="5714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05552F05"/>
    <w:multiLevelType w:val="hybridMultilevel"/>
    <w:tmpl w:val="0D26E7D4"/>
    <w:lvl w:ilvl="0" w:tplc="30B020E0">
      <w:numFmt w:val="bullet"/>
      <w:lvlText w:val="-"/>
      <w:lvlJc w:val="left"/>
      <w:pPr>
        <w:ind w:left="407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B4E8D75C">
      <w:numFmt w:val="bullet"/>
      <w:lvlText w:val="•"/>
      <w:lvlJc w:val="left"/>
      <w:pPr>
        <w:ind w:left="1110" w:hanging="360"/>
      </w:pPr>
      <w:rPr>
        <w:rFonts w:hint="default"/>
        <w:lang w:val="en-US" w:eastAsia="en-US" w:bidi="ar-SA"/>
      </w:rPr>
    </w:lvl>
    <w:lvl w:ilvl="2" w:tplc="9B28CB1A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ar-SA"/>
      </w:rPr>
    </w:lvl>
    <w:lvl w:ilvl="3" w:tplc="436E4A22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932C9AE4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5" w:tplc="A13E4324">
      <w:numFmt w:val="bullet"/>
      <w:lvlText w:val="•"/>
      <w:lvlJc w:val="left"/>
      <w:pPr>
        <w:ind w:left="3951" w:hanging="360"/>
      </w:pPr>
      <w:rPr>
        <w:rFonts w:hint="default"/>
        <w:lang w:val="en-US" w:eastAsia="en-US" w:bidi="ar-SA"/>
      </w:rPr>
    </w:lvl>
    <w:lvl w:ilvl="6" w:tplc="2F52BF78">
      <w:numFmt w:val="bullet"/>
      <w:lvlText w:val="•"/>
      <w:lvlJc w:val="left"/>
      <w:pPr>
        <w:ind w:left="4661" w:hanging="360"/>
      </w:pPr>
      <w:rPr>
        <w:rFonts w:hint="default"/>
        <w:lang w:val="en-US" w:eastAsia="en-US" w:bidi="ar-SA"/>
      </w:rPr>
    </w:lvl>
    <w:lvl w:ilvl="7" w:tplc="D590A804"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  <w:lvl w:ilvl="8" w:tplc="4A4CBF6A">
      <w:numFmt w:val="bullet"/>
      <w:lvlText w:val="•"/>
      <w:lvlJc w:val="left"/>
      <w:pPr>
        <w:ind w:left="608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05DA2E96"/>
    <w:multiLevelType w:val="hybridMultilevel"/>
    <w:tmpl w:val="DF1CC512"/>
    <w:lvl w:ilvl="0" w:tplc="DAD4A6D6">
      <w:numFmt w:val="bullet"/>
      <w:lvlText w:val=""/>
      <w:lvlJc w:val="left"/>
      <w:pPr>
        <w:ind w:left="363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CED679CC">
      <w:numFmt w:val="bullet"/>
      <w:lvlText w:val="•"/>
      <w:lvlJc w:val="left"/>
      <w:pPr>
        <w:ind w:left="828" w:hanging="360"/>
      </w:pPr>
      <w:rPr>
        <w:rFonts w:hint="default"/>
        <w:lang w:val="en-US" w:eastAsia="en-US" w:bidi="ar-SA"/>
      </w:rPr>
    </w:lvl>
    <w:lvl w:ilvl="2" w:tplc="29423FB4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3" w:tplc="30B4E29C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4" w:tplc="0B3A1A22">
      <w:numFmt w:val="bullet"/>
      <w:lvlText w:val="•"/>
      <w:lvlJc w:val="left"/>
      <w:pPr>
        <w:ind w:left="2235" w:hanging="360"/>
      </w:pPr>
      <w:rPr>
        <w:rFonts w:hint="default"/>
        <w:lang w:val="en-US" w:eastAsia="en-US" w:bidi="ar-SA"/>
      </w:rPr>
    </w:lvl>
    <w:lvl w:ilvl="5" w:tplc="C9B012BC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6" w:tplc="F9561C14">
      <w:numFmt w:val="bullet"/>
      <w:lvlText w:val="•"/>
      <w:lvlJc w:val="left"/>
      <w:pPr>
        <w:ind w:left="3173" w:hanging="360"/>
      </w:pPr>
      <w:rPr>
        <w:rFonts w:hint="default"/>
        <w:lang w:val="en-US" w:eastAsia="en-US" w:bidi="ar-SA"/>
      </w:rPr>
    </w:lvl>
    <w:lvl w:ilvl="7" w:tplc="78783038">
      <w:numFmt w:val="bullet"/>
      <w:lvlText w:val="•"/>
      <w:lvlJc w:val="left"/>
      <w:pPr>
        <w:ind w:left="3642" w:hanging="360"/>
      </w:pPr>
      <w:rPr>
        <w:rFonts w:hint="default"/>
        <w:lang w:val="en-US" w:eastAsia="en-US" w:bidi="ar-SA"/>
      </w:rPr>
    </w:lvl>
    <w:lvl w:ilvl="8" w:tplc="2092CA96"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06C02CA0"/>
    <w:multiLevelType w:val="hybridMultilevel"/>
    <w:tmpl w:val="410CC1D4"/>
    <w:lvl w:ilvl="0" w:tplc="8D6CCA1A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77"/>
        <w:sz w:val="18"/>
        <w:szCs w:val="18"/>
        <w:lang w:val="en-US" w:eastAsia="en-US" w:bidi="ar-SA"/>
      </w:rPr>
    </w:lvl>
    <w:lvl w:ilvl="1" w:tplc="FEB2A9C8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D95424E8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3" w:tplc="550C0D6A">
      <w:numFmt w:val="bullet"/>
      <w:lvlText w:val="•"/>
      <w:lvlJc w:val="left"/>
      <w:pPr>
        <w:ind w:left="2377" w:hanging="360"/>
      </w:pPr>
      <w:rPr>
        <w:rFonts w:hint="default"/>
        <w:lang w:val="en-US" w:eastAsia="en-US" w:bidi="ar-SA"/>
      </w:rPr>
    </w:lvl>
    <w:lvl w:ilvl="4" w:tplc="2180A27C">
      <w:numFmt w:val="bullet"/>
      <w:lvlText w:val="•"/>
      <w:lvlJc w:val="left"/>
      <w:pPr>
        <w:ind w:left="3016" w:hanging="360"/>
      </w:pPr>
      <w:rPr>
        <w:rFonts w:hint="default"/>
        <w:lang w:val="en-US" w:eastAsia="en-US" w:bidi="ar-SA"/>
      </w:rPr>
    </w:lvl>
    <w:lvl w:ilvl="5" w:tplc="E8489B9C"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  <w:lvl w:ilvl="6" w:tplc="2014116C">
      <w:numFmt w:val="bullet"/>
      <w:lvlText w:val="•"/>
      <w:lvlJc w:val="left"/>
      <w:pPr>
        <w:ind w:left="4294" w:hanging="360"/>
      </w:pPr>
      <w:rPr>
        <w:rFonts w:hint="default"/>
        <w:lang w:val="en-US" w:eastAsia="en-US" w:bidi="ar-SA"/>
      </w:rPr>
    </w:lvl>
    <w:lvl w:ilvl="7" w:tplc="9E84C302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ar-SA"/>
      </w:rPr>
    </w:lvl>
    <w:lvl w:ilvl="8" w:tplc="C53C0428">
      <w:numFmt w:val="bullet"/>
      <w:lvlText w:val="•"/>
      <w:lvlJc w:val="left"/>
      <w:pPr>
        <w:ind w:left="557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07545A63"/>
    <w:multiLevelType w:val="hybridMultilevel"/>
    <w:tmpl w:val="A82C386C"/>
    <w:lvl w:ilvl="0" w:tplc="F2D8D92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01A8F926">
      <w:numFmt w:val="bullet"/>
      <w:lvlText w:val="•"/>
      <w:lvlJc w:val="left"/>
      <w:pPr>
        <w:ind w:left="919" w:hanging="361"/>
      </w:pPr>
      <w:rPr>
        <w:rFonts w:hint="default"/>
        <w:lang w:val="en-US" w:eastAsia="en-US" w:bidi="ar-SA"/>
      </w:rPr>
    </w:lvl>
    <w:lvl w:ilvl="2" w:tplc="DC08C36A">
      <w:numFmt w:val="bullet"/>
      <w:lvlText w:val="•"/>
      <w:lvlJc w:val="left"/>
      <w:pPr>
        <w:ind w:left="1378" w:hanging="361"/>
      </w:pPr>
      <w:rPr>
        <w:rFonts w:hint="default"/>
        <w:lang w:val="en-US" w:eastAsia="en-US" w:bidi="ar-SA"/>
      </w:rPr>
    </w:lvl>
    <w:lvl w:ilvl="3" w:tplc="5B460986">
      <w:numFmt w:val="bullet"/>
      <w:lvlText w:val="•"/>
      <w:lvlJc w:val="left"/>
      <w:pPr>
        <w:ind w:left="1837" w:hanging="361"/>
      </w:pPr>
      <w:rPr>
        <w:rFonts w:hint="default"/>
        <w:lang w:val="en-US" w:eastAsia="en-US" w:bidi="ar-SA"/>
      </w:rPr>
    </w:lvl>
    <w:lvl w:ilvl="4" w:tplc="957C381A">
      <w:numFmt w:val="bullet"/>
      <w:lvlText w:val="•"/>
      <w:lvlJc w:val="left"/>
      <w:pPr>
        <w:ind w:left="2296" w:hanging="361"/>
      </w:pPr>
      <w:rPr>
        <w:rFonts w:hint="default"/>
        <w:lang w:val="en-US" w:eastAsia="en-US" w:bidi="ar-SA"/>
      </w:rPr>
    </w:lvl>
    <w:lvl w:ilvl="5" w:tplc="A7887796">
      <w:numFmt w:val="bullet"/>
      <w:lvlText w:val="•"/>
      <w:lvlJc w:val="left"/>
      <w:pPr>
        <w:ind w:left="2755" w:hanging="361"/>
      </w:pPr>
      <w:rPr>
        <w:rFonts w:hint="default"/>
        <w:lang w:val="en-US" w:eastAsia="en-US" w:bidi="ar-SA"/>
      </w:rPr>
    </w:lvl>
    <w:lvl w:ilvl="6" w:tplc="43822306">
      <w:numFmt w:val="bullet"/>
      <w:lvlText w:val="•"/>
      <w:lvlJc w:val="left"/>
      <w:pPr>
        <w:ind w:left="3214" w:hanging="361"/>
      </w:pPr>
      <w:rPr>
        <w:rFonts w:hint="default"/>
        <w:lang w:val="en-US" w:eastAsia="en-US" w:bidi="ar-SA"/>
      </w:rPr>
    </w:lvl>
    <w:lvl w:ilvl="7" w:tplc="04268EBA">
      <w:numFmt w:val="bullet"/>
      <w:lvlText w:val="•"/>
      <w:lvlJc w:val="left"/>
      <w:pPr>
        <w:ind w:left="3673" w:hanging="361"/>
      </w:pPr>
      <w:rPr>
        <w:rFonts w:hint="default"/>
        <w:lang w:val="en-US" w:eastAsia="en-US" w:bidi="ar-SA"/>
      </w:rPr>
    </w:lvl>
    <w:lvl w:ilvl="8" w:tplc="14B0EF34">
      <w:numFmt w:val="bullet"/>
      <w:lvlText w:val="•"/>
      <w:lvlJc w:val="left"/>
      <w:pPr>
        <w:ind w:left="4132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07742339"/>
    <w:multiLevelType w:val="hybridMultilevel"/>
    <w:tmpl w:val="D3BEAD36"/>
    <w:lvl w:ilvl="0" w:tplc="7C10E338">
      <w:numFmt w:val="bullet"/>
      <w:lvlText w:val=""/>
      <w:lvlJc w:val="left"/>
      <w:pPr>
        <w:ind w:left="359" w:hanging="277"/>
      </w:pPr>
      <w:rPr>
        <w:rFonts w:ascii="Symbol" w:eastAsia="Symbol" w:hAnsi="Symbol" w:cs="Symbol" w:hint="default"/>
        <w:color w:val="0070C0"/>
        <w:w w:val="78"/>
        <w:sz w:val="15"/>
        <w:szCs w:val="15"/>
        <w:lang w:val="en-US" w:eastAsia="en-US" w:bidi="ar-SA"/>
      </w:rPr>
    </w:lvl>
    <w:lvl w:ilvl="1" w:tplc="A1BC1F92">
      <w:numFmt w:val="bullet"/>
      <w:lvlText w:val="•"/>
      <w:lvlJc w:val="left"/>
      <w:pPr>
        <w:ind w:left="657" w:hanging="277"/>
      </w:pPr>
      <w:rPr>
        <w:rFonts w:hint="default"/>
        <w:lang w:val="en-US" w:eastAsia="en-US" w:bidi="ar-SA"/>
      </w:rPr>
    </w:lvl>
    <w:lvl w:ilvl="2" w:tplc="9E36EDB6">
      <w:numFmt w:val="bullet"/>
      <w:lvlText w:val="•"/>
      <w:lvlJc w:val="left"/>
      <w:pPr>
        <w:ind w:left="955" w:hanging="277"/>
      </w:pPr>
      <w:rPr>
        <w:rFonts w:hint="default"/>
        <w:lang w:val="en-US" w:eastAsia="en-US" w:bidi="ar-SA"/>
      </w:rPr>
    </w:lvl>
    <w:lvl w:ilvl="3" w:tplc="FBB6F776">
      <w:numFmt w:val="bullet"/>
      <w:lvlText w:val="•"/>
      <w:lvlJc w:val="left"/>
      <w:pPr>
        <w:ind w:left="1252" w:hanging="277"/>
      </w:pPr>
      <w:rPr>
        <w:rFonts w:hint="default"/>
        <w:lang w:val="en-US" w:eastAsia="en-US" w:bidi="ar-SA"/>
      </w:rPr>
    </w:lvl>
    <w:lvl w:ilvl="4" w:tplc="34CE3486">
      <w:numFmt w:val="bullet"/>
      <w:lvlText w:val="•"/>
      <w:lvlJc w:val="left"/>
      <w:pPr>
        <w:ind w:left="1550" w:hanging="277"/>
      </w:pPr>
      <w:rPr>
        <w:rFonts w:hint="default"/>
        <w:lang w:val="en-US" w:eastAsia="en-US" w:bidi="ar-SA"/>
      </w:rPr>
    </w:lvl>
    <w:lvl w:ilvl="5" w:tplc="488EC1D2">
      <w:numFmt w:val="bullet"/>
      <w:lvlText w:val="•"/>
      <w:lvlJc w:val="left"/>
      <w:pPr>
        <w:ind w:left="1847" w:hanging="277"/>
      </w:pPr>
      <w:rPr>
        <w:rFonts w:hint="default"/>
        <w:lang w:val="en-US" w:eastAsia="en-US" w:bidi="ar-SA"/>
      </w:rPr>
    </w:lvl>
    <w:lvl w:ilvl="6" w:tplc="1BAAB83A">
      <w:numFmt w:val="bullet"/>
      <w:lvlText w:val="•"/>
      <w:lvlJc w:val="left"/>
      <w:pPr>
        <w:ind w:left="2145" w:hanging="277"/>
      </w:pPr>
      <w:rPr>
        <w:rFonts w:hint="default"/>
        <w:lang w:val="en-US" w:eastAsia="en-US" w:bidi="ar-SA"/>
      </w:rPr>
    </w:lvl>
    <w:lvl w:ilvl="7" w:tplc="3990C29C">
      <w:numFmt w:val="bullet"/>
      <w:lvlText w:val="•"/>
      <w:lvlJc w:val="left"/>
      <w:pPr>
        <w:ind w:left="2442" w:hanging="277"/>
      </w:pPr>
      <w:rPr>
        <w:rFonts w:hint="default"/>
        <w:lang w:val="en-US" w:eastAsia="en-US" w:bidi="ar-SA"/>
      </w:rPr>
    </w:lvl>
    <w:lvl w:ilvl="8" w:tplc="733E89C0">
      <w:numFmt w:val="bullet"/>
      <w:lvlText w:val="•"/>
      <w:lvlJc w:val="left"/>
      <w:pPr>
        <w:ind w:left="2740" w:hanging="277"/>
      </w:pPr>
      <w:rPr>
        <w:rFonts w:hint="default"/>
        <w:lang w:val="en-US" w:eastAsia="en-US" w:bidi="ar-SA"/>
      </w:rPr>
    </w:lvl>
  </w:abstractNum>
  <w:abstractNum w:abstractNumId="20" w15:restartNumberingAfterBreak="0">
    <w:nsid w:val="08E85940"/>
    <w:multiLevelType w:val="hybridMultilevel"/>
    <w:tmpl w:val="7D3CFB86"/>
    <w:lvl w:ilvl="0" w:tplc="EFE01CF8">
      <w:numFmt w:val="bullet"/>
      <w:lvlText w:val=""/>
      <w:lvlJc w:val="left"/>
      <w:pPr>
        <w:ind w:left="357" w:hanging="274"/>
      </w:pPr>
      <w:rPr>
        <w:rFonts w:ascii="Symbol" w:eastAsia="Symbol" w:hAnsi="Symbol" w:cs="Symbol" w:hint="default"/>
        <w:color w:val="0070C0"/>
        <w:w w:val="78"/>
        <w:sz w:val="15"/>
        <w:szCs w:val="15"/>
        <w:lang w:val="en-US" w:eastAsia="en-US" w:bidi="ar-SA"/>
      </w:rPr>
    </w:lvl>
    <w:lvl w:ilvl="1" w:tplc="984AFB38">
      <w:numFmt w:val="bullet"/>
      <w:lvlText w:val="•"/>
      <w:lvlJc w:val="left"/>
      <w:pPr>
        <w:ind w:left="1425" w:hanging="274"/>
      </w:pPr>
      <w:rPr>
        <w:rFonts w:hint="default"/>
        <w:lang w:val="en-US" w:eastAsia="en-US" w:bidi="ar-SA"/>
      </w:rPr>
    </w:lvl>
    <w:lvl w:ilvl="2" w:tplc="1EC61CD2">
      <w:numFmt w:val="bullet"/>
      <w:lvlText w:val="•"/>
      <w:lvlJc w:val="left"/>
      <w:pPr>
        <w:ind w:left="2490" w:hanging="274"/>
      </w:pPr>
      <w:rPr>
        <w:rFonts w:hint="default"/>
        <w:lang w:val="en-US" w:eastAsia="en-US" w:bidi="ar-SA"/>
      </w:rPr>
    </w:lvl>
    <w:lvl w:ilvl="3" w:tplc="E4BCA206">
      <w:numFmt w:val="bullet"/>
      <w:lvlText w:val="•"/>
      <w:lvlJc w:val="left"/>
      <w:pPr>
        <w:ind w:left="3555" w:hanging="274"/>
      </w:pPr>
      <w:rPr>
        <w:rFonts w:hint="default"/>
        <w:lang w:val="en-US" w:eastAsia="en-US" w:bidi="ar-SA"/>
      </w:rPr>
    </w:lvl>
    <w:lvl w:ilvl="4" w:tplc="37680710">
      <w:numFmt w:val="bullet"/>
      <w:lvlText w:val="•"/>
      <w:lvlJc w:val="left"/>
      <w:pPr>
        <w:ind w:left="4620" w:hanging="274"/>
      </w:pPr>
      <w:rPr>
        <w:rFonts w:hint="default"/>
        <w:lang w:val="en-US" w:eastAsia="en-US" w:bidi="ar-SA"/>
      </w:rPr>
    </w:lvl>
    <w:lvl w:ilvl="5" w:tplc="62249D0C">
      <w:numFmt w:val="bullet"/>
      <w:lvlText w:val="•"/>
      <w:lvlJc w:val="left"/>
      <w:pPr>
        <w:ind w:left="5685" w:hanging="274"/>
      </w:pPr>
      <w:rPr>
        <w:rFonts w:hint="default"/>
        <w:lang w:val="en-US" w:eastAsia="en-US" w:bidi="ar-SA"/>
      </w:rPr>
    </w:lvl>
    <w:lvl w:ilvl="6" w:tplc="45706252">
      <w:numFmt w:val="bullet"/>
      <w:lvlText w:val="•"/>
      <w:lvlJc w:val="left"/>
      <w:pPr>
        <w:ind w:left="6750" w:hanging="274"/>
      </w:pPr>
      <w:rPr>
        <w:rFonts w:hint="default"/>
        <w:lang w:val="en-US" w:eastAsia="en-US" w:bidi="ar-SA"/>
      </w:rPr>
    </w:lvl>
    <w:lvl w:ilvl="7" w:tplc="71BA63AE">
      <w:numFmt w:val="bullet"/>
      <w:lvlText w:val="•"/>
      <w:lvlJc w:val="left"/>
      <w:pPr>
        <w:ind w:left="7815" w:hanging="274"/>
      </w:pPr>
      <w:rPr>
        <w:rFonts w:hint="default"/>
        <w:lang w:val="en-US" w:eastAsia="en-US" w:bidi="ar-SA"/>
      </w:rPr>
    </w:lvl>
    <w:lvl w:ilvl="8" w:tplc="695C75A4">
      <w:numFmt w:val="bullet"/>
      <w:lvlText w:val="•"/>
      <w:lvlJc w:val="left"/>
      <w:pPr>
        <w:ind w:left="8880" w:hanging="274"/>
      </w:pPr>
      <w:rPr>
        <w:rFonts w:hint="default"/>
        <w:lang w:val="en-US" w:eastAsia="en-US" w:bidi="ar-SA"/>
      </w:rPr>
    </w:lvl>
  </w:abstractNum>
  <w:abstractNum w:abstractNumId="21" w15:restartNumberingAfterBreak="0">
    <w:nsid w:val="09E243B0"/>
    <w:multiLevelType w:val="hybridMultilevel"/>
    <w:tmpl w:val="0256FA10"/>
    <w:lvl w:ilvl="0" w:tplc="E4762562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AA68E1BE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2" w:tplc="B22011B6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3" w:tplc="DB26CB0A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4" w:tplc="D552630E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A2983EF8">
      <w:numFmt w:val="bullet"/>
      <w:lvlText w:val="•"/>
      <w:lvlJc w:val="left"/>
      <w:pPr>
        <w:ind w:left="4021" w:hanging="360"/>
      </w:pPr>
      <w:rPr>
        <w:rFonts w:hint="default"/>
        <w:lang w:val="en-US" w:eastAsia="en-US" w:bidi="ar-SA"/>
      </w:rPr>
    </w:lvl>
    <w:lvl w:ilvl="6" w:tplc="2FBC9FDE">
      <w:numFmt w:val="bullet"/>
      <w:lvlText w:val="•"/>
      <w:lvlJc w:val="left"/>
      <w:pPr>
        <w:ind w:left="4673" w:hanging="360"/>
      </w:pPr>
      <w:rPr>
        <w:rFonts w:hint="default"/>
        <w:lang w:val="en-US" w:eastAsia="en-US" w:bidi="ar-SA"/>
      </w:rPr>
    </w:lvl>
    <w:lvl w:ilvl="7" w:tplc="A65A43DC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  <w:lvl w:ilvl="8" w:tplc="D1F43EDC">
      <w:numFmt w:val="bullet"/>
      <w:lvlText w:val="•"/>
      <w:lvlJc w:val="left"/>
      <w:pPr>
        <w:ind w:left="5977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0A3E30A2"/>
    <w:multiLevelType w:val="hybridMultilevel"/>
    <w:tmpl w:val="D1BA7720"/>
    <w:lvl w:ilvl="0" w:tplc="6A325ED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76"/>
        <w:sz w:val="22"/>
        <w:szCs w:val="22"/>
        <w:lang w:val="en-US" w:eastAsia="en-US" w:bidi="ar-SA"/>
      </w:rPr>
    </w:lvl>
    <w:lvl w:ilvl="1" w:tplc="79ECB894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2" w:tplc="BA7243C6">
      <w:numFmt w:val="bullet"/>
      <w:lvlText w:val="•"/>
      <w:lvlJc w:val="left"/>
      <w:pPr>
        <w:ind w:left="2039" w:hanging="360"/>
      </w:pPr>
      <w:rPr>
        <w:rFonts w:hint="default"/>
        <w:lang w:val="en-US" w:eastAsia="en-US" w:bidi="ar-SA"/>
      </w:rPr>
    </w:lvl>
    <w:lvl w:ilvl="3" w:tplc="84B2355C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516CF92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5" w:tplc="E8E2C2A4">
      <w:numFmt w:val="bullet"/>
      <w:lvlText w:val="•"/>
      <w:lvlJc w:val="left"/>
      <w:pPr>
        <w:ind w:left="4377" w:hanging="360"/>
      </w:pPr>
      <w:rPr>
        <w:rFonts w:hint="default"/>
        <w:lang w:val="en-US" w:eastAsia="en-US" w:bidi="ar-SA"/>
      </w:rPr>
    </w:lvl>
    <w:lvl w:ilvl="6" w:tplc="C8DC3EDC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EAAA1B88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8" w:tplc="A9966F0E">
      <w:numFmt w:val="bullet"/>
      <w:lvlText w:val="•"/>
      <w:lvlJc w:val="left"/>
      <w:pPr>
        <w:ind w:left="6716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0AB744D9"/>
    <w:multiLevelType w:val="hybridMultilevel"/>
    <w:tmpl w:val="06A2B220"/>
    <w:lvl w:ilvl="0" w:tplc="EA4601A4">
      <w:numFmt w:val="bullet"/>
      <w:lvlText w:val="•"/>
      <w:lvlJc w:val="left"/>
      <w:pPr>
        <w:ind w:left="1012" w:hanging="27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50A6581C">
      <w:numFmt w:val="bullet"/>
      <w:lvlText w:val="•"/>
      <w:lvlJc w:val="left"/>
      <w:pPr>
        <w:ind w:left="1490" w:hanging="27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2" w:tplc="A8FC6A5A">
      <w:numFmt w:val="bullet"/>
      <w:lvlText w:val="•"/>
      <w:lvlJc w:val="left"/>
      <w:pPr>
        <w:ind w:left="1028" w:hanging="270"/>
      </w:pPr>
      <w:rPr>
        <w:rFonts w:hint="default"/>
        <w:lang w:val="en-US" w:eastAsia="en-US" w:bidi="ar-SA"/>
      </w:rPr>
    </w:lvl>
    <w:lvl w:ilvl="3" w:tplc="8018A0AE">
      <w:numFmt w:val="bullet"/>
      <w:lvlText w:val="•"/>
      <w:lvlJc w:val="left"/>
      <w:pPr>
        <w:ind w:left="556" w:hanging="270"/>
      </w:pPr>
      <w:rPr>
        <w:rFonts w:hint="default"/>
        <w:lang w:val="en-US" w:eastAsia="en-US" w:bidi="ar-SA"/>
      </w:rPr>
    </w:lvl>
    <w:lvl w:ilvl="4" w:tplc="B64AD68E">
      <w:numFmt w:val="bullet"/>
      <w:lvlText w:val="•"/>
      <w:lvlJc w:val="left"/>
      <w:pPr>
        <w:ind w:left="84" w:hanging="270"/>
      </w:pPr>
      <w:rPr>
        <w:rFonts w:hint="default"/>
        <w:lang w:val="en-US" w:eastAsia="en-US" w:bidi="ar-SA"/>
      </w:rPr>
    </w:lvl>
    <w:lvl w:ilvl="5" w:tplc="8F02B00C">
      <w:numFmt w:val="bullet"/>
      <w:lvlText w:val="•"/>
      <w:lvlJc w:val="left"/>
      <w:pPr>
        <w:ind w:left="-387" w:hanging="270"/>
      </w:pPr>
      <w:rPr>
        <w:rFonts w:hint="default"/>
        <w:lang w:val="en-US" w:eastAsia="en-US" w:bidi="ar-SA"/>
      </w:rPr>
    </w:lvl>
    <w:lvl w:ilvl="6" w:tplc="60C85C8C">
      <w:numFmt w:val="bullet"/>
      <w:lvlText w:val="•"/>
      <w:lvlJc w:val="left"/>
      <w:pPr>
        <w:ind w:left="-859" w:hanging="270"/>
      </w:pPr>
      <w:rPr>
        <w:rFonts w:hint="default"/>
        <w:lang w:val="en-US" w:eastAsia="en-US" w:bidi="ar-SA"/>
      </w:rPr>
    </w:lvl>
    <w:lvl w:ilvl="7" w:tplc="D346C65C">
      <w:numFmt w:val="bullet"/>
      <w:lvlText w:val="•"/>
      <w:lvlJc w:val="left"/>
      <w:pPr>
        <w:ind w:left="-1331" w:hanging="270"/>
      </w:pPr>
      <w:rPr>
        <w:rFonts w:hint="default"/>
        <w:lang w:val="en-US" w:eastAsia="en-US" w:bidi="ar-SA"/>
      </w:rPr>
    </w:lvl>
    <w:lvl w:ilvl="8" w:tplc="5C348E6A">
      <w:numFmt w:val="bullet"/>
      <w:lvlText w:val="•"/>
      <w:lvlJc w:val="left"/>
      <w:pPr>
        <w:ind w:left="-1802" w:hanging="270"/>
      </w:pPr>
      <w:rPr>
        <w:rFonts w:hint="default"/>
        <w:lang w:val="en-US" w:eastAsia="en-US" w:bidi="ar-SA"/>
      </w:rPr>
    </w:lvl>
  </w:abstractNum>
  <w:abstractNum w:abstractNumId="24" w15:restartNumberingAfterBreak="0">
    <w:nsid w:val="0AE474A5"/>
    <w:multiLevelType w:val="hybridMultilevel"/>
    <w:tmpl w:val="584485DE"/>
    <w:lvl w:ilvl="0" w:tplc="357E92F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56CEA2A4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2" w:tplc="FFC86654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3" w:tplc="31D42036">
      <w:numFmt w:val="bullet"/>
      <w:lvlText w:val="•"/>
      <w:lvlJc w:val="left"/>
      <w:pPr>
        <w:ind w:left="4634" w:hanging="360"/>
      </w:pPr>
      <w:rPr>
        <w:rFonts w:hint="default"/>
        <w:lang w:val="en-US" w:eastAsia="en-US" w:bidi="ar-SA"/>
      </w:rPr>
    </w:lvl>
    <w:lvl w:ilvl="4" w:tplc="1B6658AC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ar-SA"/>
      </w:rPr>
    </w:lvl>
    <w:lvl w:ilvl="5" w:tplc="198A09DE">
      <w:numFmt w:val="bullet"/>
      <w:lvlText w:val="•"/>
      <w:lvlJc w:val="left"/>
      <w:pPr>
        <w:ind w:left="7417" w:hanging="360"/>
      </w:pPr>
      <w:rPr>
        <w:rFonts w:hint="default"/>
        <w:lang w:val="en-US" w:eastAsia="en-US" w:bidi="ar-SA"/>
      </w:rPr>
    </w:lvl>
    <w:lvl w:ilvl="6" w:tplc="0ED43C74"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  <w:lvl w:ilvl="7" w:tplc="934C2D76">
      <w:numFmt w:val="bullet"/>
      <w:lvlText w:val="•"/>
      <w:lvlJc w:val="left"/>
      <w:pPr>
        <w:ind w:left="10200" w:hanging="360"/>
      </w:pPr>
      <w:rPr>
        <w:rFonts w:hint="default"/>
        <w:lang w:val="en-US" w:eastAsia="en-US" w:bidi="ar-SA"/>
      </w:rPr>
    </w:lvl>
    <w:lvl w:ilvl="8" w:tplc="4C4435D2">
      <w:numFmt w:val="bullet"/>
      <w:lvlText w:val="•"/>
      <w:lvlJc w:val="left"/>
      <w:pPr>
        <w:ind w:left="11592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0BB00859"/>
    <w:multiLevelType w:val="hybridMultilevel"/>
    <w:tmpl w:val="D9CE4548"/>
    <w:lvl w:ilvl="0" w:tplc="265CEA98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890E8440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  <w:lvl w:ilvl="2" w:tplc="24AE9322">
      <w:numFmt w:val="bullet"/>
      <w:lvlText w:val="•"/>
      <w:lvlJc w:val="left"/>
      <w:pPr>
        <w:ind w:left="3790" w:hanging="361"/>
      </w:pPr>
      <w:rPr>
        <w:rFonts w:hint="default"/>
        <w:lang w:val="en-US" w:eastAsia="en-US" w:bidi="ar-SA"/>
      </w:rPr>
    </w:lvl>
    <w:lvl w:ilvl="3" w:tplc="ECE2553C">
      <w:numFmt w:val="bullet"/>
      <w:lvlText w:val="•"/>
      <w:lvlJc w:val="left"/>
      <w:pPr>
        <w:ind w:left="5265" w:hanging="361"/>
      </w:pPr>
      <w:rPr>
        <w:rFonts w:hint="default"/>
        <w:lang w:val="en-US" w:eastAsia="en-US" w:bidi="ar-SA"/>
      </w:rPr>
    </w:lvl>
    <w:lvl w:ilvl="4" w:tplc="66182C7A">
      <w:numFmt w:val="bullet"/>
      <w:lvlText w:val="•"/>
      <w:lvlJc w:val="left"/>
      <w:pPr>
        <w:ind w:left="6740" w:hanging="361"/>
      </w:pPr>
      <w:rPr>
        <w:rFonts w:hint="default"/>
        <w:lang w:val="en-US" w:eastAsia="en-US" w:bidi="ar-SA"/>
      </w:rPr>
    </w:lvl>
    <w:lvl w:ilvl="5" w:tplc="A4BC4602">
      <w:numFmt w:val="bullet"/>
      <w:lvlText w:val="•"/>
      <w:lvlJc w:val="left"/>
      <w:pPr>
        <w:ind w:left="8215" w:hanging="361"/>
      </w:pPr>
      <w:rPr>
        <w:rFonts w:hint="default"/>
        <w:lang w:val="en-US" w:eastAsia="en-US" w:bidi="ar-SA"/>
      </w:rPr>
    </w:lvl>
    <w:lvl w:ilvl="6" w:tplc="1D6C4222">
      <w:numFmt w:val="bullet"/>
      <w:lvlText w:val="•"/>
      <w:lvlJc w:val="left"/>
      <w:pPr>
        <w:ind w:left="9690" w:hanging="361"/>
      </w:pPr>
      <w:rPr>
        <w:rFonts w:hint="default"/>
        <w:lang w:val="en-US" w:eastAsia="en-US" w:bidi="ar-SA"/>
      </w:rPr>
    </w:lvl>
    <w:lvl w:ilvl="7" w:tplc="A8126866">
      <w:numFmt w:val="bullet"/>
      <w:lvlText w:val="•"/>
      <w:lvlJc w:val="left"/>
      <w:pPr>
        <w:ind w:left="11165" w:hanging="361"/>
      </w:pPr>
      <w:rPr>
        <w:rFonts w:hint="default"/>
        <w:lang w:val="en-US" w:eastAsia="en-US" w:bidi="ar-SA"/>
      </w:rPr>
    </w:lvl>
    <w:lvl w:ilvl="8" w:tplc="7DC8090C">
      <w:numFmt w:val="bullet"/>
      <w:lvlText w:val="•"/>
      <w:lvlJc w:val="left"/>
      <w:pPr>
        <w:ind w:left="12640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0CF95EEE"/>
    <w:multiLevelType w:val="hybridMultilevel"/>
    <w:tmpl w:val="1270C8B6"/>
    <w:lvl w:ilvl="0" w:tplc="A8F8ADD6">
      <w:numFmt w:val="bullet"/>
      <w:lvlText w:val=""/>
      <w:lvlJc w:val="left"/>
      <w:pPr>
        <w:ind w:left="631" w:hanging="276"/>
      </w:pPr>
      <w:rPr>
        <w:rFonts w:ascii="Symbol" w:eastAsia="Symbol" w:hAnsi="Symbol" w:cs="Symbol" w:hint="default"/>
        <w:w w:val="78"/>
        <w:sz w:val="15"/>
        <w:szCs w:val="15"/>
        <w:lang w:val="en-US" w:eastAsia="en-US" w:bidi="ar-SA"/>
      </w:rPr>
    </w:lvl>
    <w:lvl w:ilvl="1" w:tplc="8ED616B6">
      <w:numFmt w:val="bullet"/>
      <w:lvlText w:val="•"/>
      <w:lvlJc w:val="left"/>
      <w:pPr>
        <w:ind w:left="1677" w:hanging="276"/>
      </w:pPr>
      <w:rPr>
        <w:rFonts w:hint="default"/>
        <w:lang w:val="en-US" w:eastAsia="en-US" w:bidi="ar-SA"/>
      </w:rPr>
    </w:lvl>
    <w:lvl w:ilvl="2" w:tplc="90E2D40E">
      <w:numFmt w:val="bullet"/>
      <w:lvlText w:val="•"/>
      <w:lvlJc w:val="left"/>
      <w:pPr>
        <w:ind w:left="2714" w:hanging="276"/>
      </w:pPr>
      <w:rPr>
        <w:rFonts w:hint="default"/>
        <w:lang w:val="en-US" w:eastAsia="en-US" w:bidi="ar-SA"/>
      </w:rPr>
    </w:lvl>
    <w:lvl w:ilvl="3" w:tplc="9EB06C62">
      <w:numFmt w:val="bullet"/>
      <w:lvlText w:val="•"/>
      <w:lvlJc w:val="left"/>
      <w:pPr>
        <w:ind w:left="3751" w:hanging="276"/>
      </w:pPr>
      <w:rPr>
        <w:rFonts w:hint="default"/>
        <w:lang w:val="en-US" w:eastAsia="en-US" w:bidi="ar-SA"/>
      </w:rPr>
    </w:lvl>
    <w:lvl w:ilvl="4" w:tplc="605E66FA">
      <w:numFmt w:val="bullet"/>
      <w:lvlText w:val="•"/>
      <w:lvlJc w:val="left"/>
      <w:pPr>
        <w:ind w:left="4788" w:hanging="276"/>
      </w:pPr>
      <w:rPr>
        <w:rFonts w:hint="default"/>
        <w:lang w:val="en-US" w:eastAsia="en-US" w:bidi="ar-SA"/>
      </w:rPr>
    </w:lvl>
    <w:lvl w:ilvl="5" w:tplc="E7AA0824">
      <w:numFmt w:val="bullet"/>
      <w:lvlText w:val="•"/>
      <w:lvlJc w:val="left"/>
      <w:pPr>
        <w:ind w:left="5825" w:hanging="276"/>
      </w:pPr>
      <w:rPr>
        <w:rFonts w:hint="default"/>
        <w:lang w:val="en-US" w:eastAsia="en-US" w:bidi="ar-SA"/>
      </w:rPr>
    </w:lvl>
    <w:lvl w:ilvl="6" w:tplc="B374F9B6">
      <w:numFmt w:val="bullet"/>
      <w:lvlText w:val="•"/>
      <w:lvlJc w:val="left"/>
      <w:pPr>
        <w:ind w:left="6862" w:hanging="276"/>
      </w:pPr>
      <w:rPr>
        <w:rFonts w:hint="default"/>
        <w:lang w:val="en-US" w:eastAsia="en-US" w:bidi="ar-SA"/>
      </w:rPr>
    </w:lvl>
    <w:lvl w:ilvl="7" w:tplc="6FFE01BA">
      <w:numFmt w:val="bullet"/>
      <w:lvlText w:val="•"/>
      <w:lvlJc w:val="left"/>
      <w:pPr>
        <w:ind w:left="7899" w:hanging="276"/>
      </w:pPr>
      <w:rPr>
        <w:rFonts w:hint="default"/>
        <w:lang w:val="en-US" w:eastAsia="en-US" w:bidi="ar-SA"/>
      </w:rPr>
    </w:lvl>
    <w:lvl w:ilvl="8" w:tplc="88E42854">
      <w:numFmt w:val="bullet"/>
      <w:lvlText w:val="•"/>
      <w:lvlJc w:val="left"/>
      <w:pPr>
        <w:ind w:left="8936" w:hanging="276"/>
      </w:pPr>
      <w:rPr>
        <w:rFonts w:hint="default"/>
        <w:lang w:val="en-US" w:eastAsia="en-US" w:bidi="ar-SA"/>
      </w:rPr>
    </w:lvl>
  </w:abstractNum>
  <w:abstractNum w:abstractNumId="27" w15:restartNumberingAfterBreak="0">
    <w:nsid w:val="0D8A0B0B"/>
    <w:multiLevelType w:val="hybridMultilevel"/>
    <w:tmpl w:val="CC2C346C"/>
    <w:lvl w:ilvl="0" w:tplc="92126630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9BACB7B2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2" w:tplc="9ECC640A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3" w:tplc="67163C1E">
      <w:numFmt w:val="bullet"/>
      <w:lvlText w:val="•"/>
      <w:lvlJc w:val="left"/>
      <w:pPr>
        <w:ind w:left="2717" w:hanging="360"/>
      </w:pPr>
      <w:rPr>
        <w:rFonts w:hint="default"/>
        <w:lang w:val="en-US" w:eastAsia="en-US" w:bidi="ar-SA"/>
      </w:rPr>
    </w:lvl>
    <w:lvl w:ilvl="4" w:tplc="B42C9D06">
      <w:numFmt w:val="bullet"/>
      <w:lvlText w:val="•"/>
      <w:lvlJc w:val="left"/>
      <w:pPr>
        <w:ind w:left="3370" w:hanging="360"/>
      </w:pPr>
      <w:rPr>
        <w:rFonts w:hint="default"/>
        <w:lang w:val="en-US" w:eastAsia="en-US" w:bidi="ar-SA"/>
      </w:rPr>
    </w:lvl>
    <w:lvl w:ilvl="5" w:tplc="93965776">
      <w:numFmt w:val="bullet"/>
      <w:lvlText w:val="•"/>
      <w:lvlJc w:val="left"/>
      <w:pPr>
        <w:ind w:left="4022" w:hanging="360"/>
      </w:pPr>
      <w:rPr>
        <w:rFonts w:hint="default"/>
        <w:lang w:val="en-US" w:eastAsia="en-US" w:bidi="ar-SA"/>
      </w:rPr>
    </w:lvl>
    <w:lvl w:ilvl="6" w:tplc="D436CB00">
      <w:numFmt w:val="bullet"/>
      <w:lvlText w:val="•"/>
      <w:lvlJc w:val="left"/>
      <w:pPr>
        <w:ind w:left="4675" w:hanging="360"/>
      </w:pPr>
      <w:rPr>
        <w:rFonts w:hint="default"/>
        <w:lang w:val="en-US" w:eastAsia="en-US" w:bidi="ar-SA"/>
      </w:rPr>
    </w:lvl>
    <w:lvl w:ilvl="7" w:tplc="66684080">
      <w:numFmt w:val="bullet"/>
      <w:lvlText w:val="•"/>
      <w:lvlJc w:val="left"/>
      <w:pPr>
        <w:ind w:left="5327" w:hanging="360"/>
      </w:pPr>
      <w:rPr>
        <w:rFonts w:hint="default"/>
        <w:lang w:val="en-US" w:eastAsia="en-US" w:bidi="ar-SA"/>
      </w:rPr>
    </w:lvl>
    <w:lvl w:ilvl="8" w:tplc="ED0A3AE4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0EF46AAE"/>
    <w:multiLevelType w:val="hybridMultilevel"/>
    <w:tmpl w:val="DEC0FA68"/>
    <w:lvl w:ilvl="0" w:tplc="17D0F362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8E60A574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2" w:tplc="E3BE8E4C">
      <w:numFmt w:val="bullet"/>
      <w:lvlText w:val="•"/>
      <w:lvlJc w:val="left"/>
      <w:pPr>
        <w:ind w:left="1976" w:hanging="360"/>
      </w:pPr>
      <w:rPr>
        <w:rFonts w:hint="default"/>
        <w:lang w:val="en-US" w:eastAsia="en-US" w:bidi="ar-SA"/>
      </w:rPr>
    </w:lvl>
    <w:lvl w:ilvl="3" w:tplc="A0124EC2">
      <w:numFmt w:val="bullet"/>
      <w:lvlText w:val="•"/>
      <w:lvlJc w:val="left"/>
      <w:pPr>
        <w:ind w:left="2554" w:hanging="360"/>
      </w:pPr>
      <w:rPr>
        <w:rFonts w:hint="default"/>
        <w:lang w:val="en-US" w:eastAsia="en-US" w:bidi="ar-SA"/>
      </w:rPr>
    </w:lvl>
    <w:lvl w:ilvl="4" w:tplc="C688E7C8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5" w:tplc="72E685EE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6" w:tplc="6D16491E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7" w:tplc="67942EB0">
      <w:numFmt w:val="bullet"/>
      <w:lvlText w:val="•"/>
      <w:lvlJc w:val="left"/>
      <w:pPr>
        <w:ind w:left="4866" w:hanging="360"/>
      </w:pPr>
      <w:rPr>
        <w:rFonts w:hint="default"/>
        <w:lang w:val="en-US" w:eastAsia="en-US" w:bidi="ar-SA"/>
      </w:rPr>
    </w:lvl>
    <w:lvl w:ilvl="8" w:tplc="A2623984">
      <w:numFmt w:val="bullet"/>
      <w:lvlText w:val="•"/>
      <w:lvlJc w:val="left"/>
      <w:pPr>
        <w:ind w:left="5444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0F101DA8"/>
    <w:multiLevelType w:val="hybridMultilevel"/>
    <w:tmpl w:val="B6E609FA"/>
    <w:lvl w:ilvl="0" w:tplc="254429C0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0960F9B2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ar-SA"/>
      </w:rPr>
    </w:lvl>
    <w:lvl w:ilvl="2" w:tplc="A498FEE0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3" w:tplc="6A5A792A"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4" w:tplc="C84C94EA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5" w:tplc="3B3A9D88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6" w:tplc="11D800A2"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7" w:tplc="BAB893A6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8" w:tplc="C99AA9A4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F253942"/>
    <w:multiLevelType w:val="hybridMultilevel"/>
    <w:tmpl w:val="D09EE404"/>
    <w:lvl w:ilvl="0" w:tplc="EF24FE3C">
      <w:numFmt w:val="bullet"/>
      <w:lvlText w:val=""/>
      <w:lvlJc w:val="left"/>
      <w:pPr>
        <w:ind w:left="368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FF922B90">
      <w:numFmt w:val="bullet"/>
      <w:lvlText w:val="•"/>
      <w:lvlJc w:val="left"/>
      <w:pPr>
        <w:ind w:left="888" w:hanging="361"/>
      </w:pPr>
      <w:rPr>
        <w:rFonts w:hint="default"/>
        <w:lang w:val="en-US" w:eastAsia="en-US" w:bidi="ar-SA"/>
      </w:rPr>
    </w:lvl>
    <w:lvl w:ilvl="2" w:tplc="7F08BC16">
      <w:numFmt w:val="bullet"/>
      <w:lvlText w:val="•"/>
      <w:lvlJc w:val="left"/>
      <w:pPr>
        <w:ind w:left="1416" w:hanging="361"/>
      </w:pPr>
      <w:rPr>
        <w:rFonts w:hint="default"/>
        <w:lang w:val="en-US" w:eastAsia="en-US" w:bidi="ar-SA"/>
      </w:rPr>
    </w:lvl>
    <w:lvl w:ilvl="3" w:tplc="50AE8196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ar-SA"/>
      </w:rPr>
    </w:lvl>
    <w:lvl w:ilvl="4" w:tplc="FC74700C">
      <w:numFmt w:val="bullet"/>
      <w:lvlText w:val="•"/>
      <w:lvlJc w:val="left"/>
      <w:pPr>
        <w:ind w:left="2472" w:hanging="361"/>
      </w:pPr>
      <w:rPr>
        <w:rFonts w:hint="default"/>
        <w:lang w:val="en-US" w:eastAsia="en-US" w:bidi="ar-SA"/>
      </w:rPr>
    </w:lvl>
    <w:lvl w:ilvl="5" w:tplc="DB6C6636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6" w:tplc="8E2CB078">
      <w:numFmt w:val="bullet"/>
      <w:lvlText w:val="•"/>
      <w:lvlJc w:val="left"/>
      <w:pPr>
        <w:ind w:left="3528" w:hanging="361"/>
      </w:pPr>
      <w:rPr>
        <w:rFonts w:hint="default"/>
        <w:lang w:val="en-US" w:eastAsia="en-US" w:bidi="ar-SA"/>
      </w:rPr>
    </w:lvl>
    <w:lvl w:ilvl="7" w:tplc="680638A2">
      <w:numFmt w:val="bullet"/>
      <w:lvlText w:val="•"/>
      <w:lvlJc w:val="left"/>
      <w:pPr>
        <w:ind w:left="4056" w:hanging="361"/>
      </w:pPr>
      <w:rPr>
        <w:rFonts w:hint="default"/>
        <w:lang w:val="en-US" w:eastAsia="en-US" w:bidi="ar-SA"/>
      </w:rPr>
    </w:lvl>
    <w:lvl w:ilvl="8" w:tplc="FF8EB6E4">
      <w:numFmt w:val="bullet"/>
      <w:lvlText w:val="•"/>
      <w:lvlJc w:val="left"/>
      <w:pPr>
        <w:ind w:left="4584" w:hanging="361"/>
      </w:pPr>
      <w:rPr>
        <w:rFonts w:hint="default"/>
        <w:lang w:val="en-US" w:eastAsia="en-US" w:bidi="ar-SA"/>
      </w:rPr>
    </w:lvl>
  </w:abstractNum>
  <w:abstractNum w:abstractNumId="31" w15:restartNumberingAfterBreak="0">
    <w:nsid w:val="0F776BC8"/>
    <w:multiLevelType w:val="hybridMultilevel"/>
    <w:tmpl w:val="469C3772"/>
    <w:lvl w:ilvl="0" w:tplc="9286829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F702A2A4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FFA61D30">
      <w:numFmt w:val="bullet"/>
      <w:lvlText w:val="•"/>
      <w:lvlJc w:val="left"/>
      <w:pPr>
        <w:ind w:left="3249" w:hanging="360"/>
      </w:pPr>
      <w:rPr>
        <w:rFonts w:hint="default"/>
        <w:lang w:val="en-US" w:eastAsia="en-US" w:bidi="ar-SA"/>
      </w:rPr>
    </w:lvl>
    <w:lvl w:ilvl="3" w:tplc="132A9258">
      <w:numFmt w:val="bullet"/>
      <w:lvlText w:val="•"/>
      <w:lvlJc w:val="left"/>
      <w:pPr>
        <w:ind w:left="4643" w:hanging="360"/>
      </w:pPr>
      <w:rPr>
        <w:rFonts w:hint="default"/>
        <w:lang w:val="en-US" w:eastAsia="en-US" w:bidi="ar-SA"/>
      </w:rPr>
    </w:lvl>
    <w:lvl w:ilvl="4" w:tplc="C12AE488">
      <w:numFmt w:val="bullet"/>
      <w:lvlText w:val="•"/>
      <w:lvlJc w:val="left"/>
      <w:pPr>
        <w:ind w:left="6038" w:hanging="360"/>
      </w:pPr>
      <w:rPr>
        <w:rFonts w:hint="default"/>
        <w:lang w:val="en-US" w:eastAsia="en-US" w:bidi="ar-SA"/>
      </w:rPr>
    </w:lvl>
    <w:lvl w:ilvl="5" w:tplc="B49A1D90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6" w:tplc="622C8896">
      <w:numFmt w:val="bullet"/>
      <w:lvlText w:val="•"/>
      <w:lvlJc w:val="left"/>
      <w:pPr>
        <w:ind w:left="8827" w:hanging="360"/>
      </w:pPr>
      <w:rPr>
        <w:rFonts w:hint="default"/>
        <w:lang w:val="en-US" w:eastAsia="en-US" w:bidi="ar-SA"/>
      </w:rPr>
    </w:lvl>
    <w:lvl w:ilvl="7" w:tplc="6D18CD30">
      <w:numFmt w:val="bullet"/>
      <w:lvlText w:val="•"/>
      <w:lvlJc w:val="left"/>
      <w:pPr>
        <w:ind w:left="10221" w:hanging="360"/>
      </w:pPr>
      <w:rPr>
        <w:rFonts w:hint="default"/>
        <w:lang w:val="en-US" w:eastAsia="en-US" w:bidi="ar-SA"/>
      </w:rPr>
    </w:lvl>
    <w:lvl w:ilvl="8" w:tplc="47807CE2">
      <w:numFmt w:val="bullet"/>
      <w:lvlText w:val="•"/>
      <w:lvlJc w:val="left"/>
      <w:pPr>
        <w:ind w:left="11616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0FA31341"/>
    <w:multiLevelType w:val="hybridMultilevel"/>
    <w:tmpl w:val="964A352A"/>
    <w:lvl w:ilvl="0" w:tplc="D7602806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D060B3FC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  <w:lvl w:ilvl="2" w:tplc="4AECBD5A">
      <w:numFmt w:val="bullet"/>
      <w:lvlText w:val="•"/>
      <w:lvlJc w:val="left"/>
      <w:pPr>
        <w:ind w:left="3791" w:hanging="361"/>
      </w:pPr>
      <w:rPr>
        <w:rFonts w:hint="default"/>
        <w:lang w:val="en-US" w:eastAsia="en-US" w:bidi="ar-SA"/>
      </w:rPr>
    </w:lvl>
    <w:lvl w:ilvl="3" w:tplc="DF7AE26C">
      <w:numFmt w:val="bullet"/>
      <w:lvlText w:val="•"/>
      <w:lvlJc w:val="left"/>
      <w:pPr>
        <w:ind w:left="5267" w:hanging="361"/>
      </w:pPr>
      <w:rPr>
        <w:rFonts w:hint="default"/>
        <w:lang w:val="en-US" w:eastAsia="en-US" w:bidi="ar-SA"/>
      </w:rPr>
    </w:lvl>
    <w:lvl w:ilvl="4" w:tplc="E1809A38">
      <w:numFmt w:val="bullet"/>
      <w:lvlText w:val="•"/>
      <w:lvlJc w:val="left"/>
      <w:pPr>
        <w:ind w:left="6742" w:hanging="361"/>
      </w:pPr>
      <w:rPr>
        <w:rFonts w:hint="default"/>
        <w:lang w:val="en-US" w:eastAsia="en-US" w:bidi="ar-SA"/>
      </w:rPr>
    </w:lvl>
    <w:lvl w:ilvl="5" w:tplc="C7686EBA">
      <w:numFmt w:val="bullet"/>
      <w:lvlText w:val="•"/>
      <w:lvlJc w:val="left"/>
      <w:pPr>
        <w:ind w:left="8218" w:hanging="361"/>
      </w:pPr>
      <w:rPr>
        <w:rFonts w:hint="default"/>
        <w:lang w:val="en-US" w:eastAsia="en-US" w:bidi="ar-SA"/>
      </w:rPr>
    </w:lvl>
    <w:lvl w:ilvl="6" w:tplc="35DE179A">
      <w:numFmt w:val="bullet"/>
      <w:lvlText w:val="•"/>
      <w:lvlJc w:val="left"/>
      <w:pPr>
        <w:ind w:left="9694" w:hanging="361"/>
      </w:pPr>
      <w:rPr>
        <w:rFonts w:hint="default"/>
        <w:lang w:val="en-US" w:eastAsia="en-US" w:bidi="ar-SA"/>
      </w:rPr>
    </w:lvl>
    <w:lvl w:ilvl="7" w:tplc="B412A2C8">
      <w:numFmt w:val="bullet"/>
      <w:lvlText w:val="•"/>
      <w:lvlJc w:val="left"/>
      <w:pPr>
        <w:ind w:left="11169" w:hanging="361"/>
      </w:pPr>
      <w:rPr>
        <w:rFonts w:hint="default"/>
        <w:lang w:val="en-US" w:eastAsia="en-US" w:bidi="ar-SA"/>
      </w:rPr>
    </w:lvl>
    <w:lvl w:ilvl="8" w:tplc="5C12A45E">
      <w:numFmt w:val="bullet"/>
      <w:lvlText w:val="•"/>
      <w:lvlJc w:val="left"/>
      <w:pPr>
        <w:ind w:left="12645" w:hanging="361"/>
      </w:pPr>
      <w:rPr>
        <w:rFonts w:hint="default"/>
        <w:lang w:val="en-US" w:eastAsia="en-US" w:bidi="ar-SA"/>
      </w:rPr>
    </w:lvl>
  </w:abstractNum>
  <w:abstractNum w:abstractNumId="33" w15:restartNumberingAfterBreak="0">
    <w:nsid w:val="0FC05B74"/>
    <w:multiLevelType w:val="hybridMultilevel"/>
    <w:tmpl w:val="636A7544"/>
    <w:lvl w:ilvl="0" w:tplc="17240B0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F5021464">
      <w:numFmt w:val="bullet"/>
      <w:lvlText w:val="•"/>
      <w:lvlJc w:val="left"/>
      <w:pPr>
        <w:ind w:left="878" w:hanging="361"/>
      </w:pPr>
      <w:rPr>
        <w:rFonts w:hint="default"/>
        <w:lang w:val="en-US" w:eastAsia="en-US" w:bidi="ar-SA"/>
      </w:rPr>
    </w:lvl>
    <w:lvl w:ilvl="2" w:tplc="B76E89C0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207EFB38">
      <w:numFmt w:val="bullet"/>
      <w:lvlText w:val="•"/>
      <w:lvlJc w:val="left"/>
      <w:pPr>
        <w:ind w:left="1676" w:hanging="361"/>
      </w:pPr>
      <w:rPr>
        <w:rFonts w:hint="default"/>
        <w:lang w:val="en-US" w:eastAsia="en-US" w:bidi="ar-SA"/>
      </w:rPr>
    </w:lvl>
    <w:lvl w:ilvl="4" w:tplc="26840A8A">
      <w:numFmt w:val="bullet"/>
      <w:lvlText w:val="•"/>
      <w:lvlJc w:val="left"/>
      <w:pPr>
        <w:ind w:left="2074" w:hanging="361"/>
      </w:pPr>
      <w:rPr>
        <w:rFonts w:hint="default"/>
        <w:lang w:val="en-US" w:eastAsia="en-US" w:bidi="ar-SA"/>
      </w:rPr>
    </w:lvl>
    <w:lvl w:ilvl="5" w:tplc="CD363A38">
      <w:numFmt w:val="bullet"/>
      <w:lvlText w:val="•"/>
      <w:lvlJc w:val="left"/>
      <w:pPr>
        <w:ind w:left="2473" w:hanging="361"/>
      </w:pPr>
      <w:rPr>
        <w:rFonts w:hint="default"/>
        <w:lang w:val="en-US" w:eastAsia="en-US" w:bidi="ar-SA"/>
      </w:rPr>
    </w:lvl>
    <w:lvl w:ilvl="6" w:tplc="F704030A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7" w:tplc="FEC21014">
      <w:numFmt w:val="bullet"/>
      <w:lvlText w:val="•"/>
      <w:lvlJc w:val="left"/>
      <w:pPr>
        <w:ind w:left="3270" w:hanging="361"/>
      </w:pPr>
      <w:rPr>
        <w:rFonts w:hint="default"/>
        <w:lang w:val="en-US" w:eastAsia="en-US" w:bidi="ar-SA"/>
      </w:rPr>
    </w:lvl>
    <w:lvl w:ilvl="8" w:tplc="1100A9E4">
      <w:numFmt w:val="bullet"/>
      <w:lvlText w:val="•"/>
      <w:lvlJc w:val="left"/>
      <w:pPr>
        <w:ind w:left="3669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10095BAA"/>
    <w:multiLevelType w:val="hybridMultilevel"/>
    <w:tmpl w:val="913E99AE"/>
    <w:lvl w:ilvl="0" w:tplc="2D1E28C4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32181660">
      <w:numFmt w:val="bullet"/>
      <w:lvlText w:val="•"/>
      <w:lvlJc w:val="left"/>
      <w:pPr>
        <w:ind w:left="1872" w:hanging="361"/>
      </w:pPr>
      <w:rPr>
        <w:rFonts w:hint="default"/>
        <w:lang w:val="en-US" w:eastAsia="en-US" w:bidi="ar-SA"/>
      </w:rPr>
    </w:lvl>
    <w:lvl w:ilvl="2" w:tplc="A6465442">
      <w:numFmt w:val="bullet"/>
      <w:lvlText w:val="•"/>
      <w:lvlJc w:val="left"/>
      <w:pPr>
        <w:ind w:left="3264" w:hanging="361"/>
      </w:pPr>
      <w:rPr>
        <w:rFonts w:hint="default"/>
        <w:lang w:val="en-US" w:eastAsia="en-US" w:bidi="ar-SA"/>
      </w:rPr>
    </w:lvl>
    <w:lvl w:ilvl="3" w:tplc="F49C8F4C">
      <w:numFmt w:val="bullet"/>
      <w:lvlText w:val="•"/>
      <w:lvlJc w:val="left"/>
      <w:pPr>
        <w:ind w:left="4657" w:hanging="361"/>
      </w:pPr>
      <w:rPr>
        <w:rFonts w:hint="default"/>
        <w:lang w:val="en-US" w:eastAsia="en-US" w:bidi="ar-SA"/>
      </w:rPr>
    </w:lvl>
    <w:lvl w:ilvl="4" w:tplc="E9B4590C">
      <w:numFmt w:val="bullet"/>
      <w:lvlText w:val="•"/>
      <w:lvlJc w:val="left"/>
      <w:pPr>
        <w:ind w:left="6049" w:hanging="361"/>
      </w:pPr>
      <w:rPr>
        <w:rFonts w:hint="default"/>
        <w:lang w:val="en-US" w:eastAsia="en-US" w:bidi="ar-SA"/>
      </w:rPr>
    </w:lvl>
    <w:lvl w:ilvl="5" w:tplc="72FA5C72">
      <w:numFmt w:val="bullet"/>
      <w:lvlText w:val="•"/>
      <w:lvlJc w:val="left"/>
      <w:pPr>
        <w:ind w:left="7442" w:hanging="361"/>
      </w:pPr>
      <w:rPr>
        <w:rFonts w:hint="default"/>
        <w:lang w:val="en-US" w:eastAsia="en-US" w:bidi="ar-SA"/>
      </w:rPr>
    </w:lvl>
    <w:lvl w:ilvl="6" w:tplc="0B646890">
      <w:numFmt w:val="bullet"/>
      <w:lvlText w:val="•"/>
      <w:lvlJc w:val="left"/>
      <w:pPr>
        <w:ind w:left="8834" w:hanging="361"/>
      </w:pPr>
      <w:rPr>
        <w:rFonts w:hint="default"/>
        <w:lang w:val="en-US" w:eastAsia="en-US" w:bidi="ar-SA"/>
      </w:rPr>
    </w:lvl>
    <w:lvl w:ilvl="7" w:tplc="D29C3C6E">
      <w:numFmt w:val="bullet"/>
      <w:lvlText w:val="•"/>
      <w:lvlJc w:val="left"/>
      <w:pPr>
        <w:ind w:left="10226" w:hanging="361"/>
      </w:pPr>
      <w:rPr>
        <w:rFonts w:hint="default"/>
        <w:lang w:val="en-US" w:eastAsia="en-US" w:bidi="ar-SA"/>
      </w:rPr>
    </w:lvl>
    <w:lvl w:ilvl="8" w:tplc="A80EC3D2">
      <w:numFmt w:val="bullet"/>
      <w:lvlText w:val="•"/>
      <w:lvlJc w:val="left"/>
      <w:pPr>
        <w:ind w:left="11619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107B6551"/>
    <w:multiLevelType w:val="hybridMultilevel"/>
    <w:tmpl w:val="22DA58C6"/>
    <w:lvl w:ilvl="0" w:tplc="3FA29B2A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407EAFDA">
      <w:numFmt w:val="bullet"/>
      <w:lvlText w:val="•"/>
      <w:lvlJc w:val="left"/>
      <w:pPr>
        <w:ind w:left="923" w:hanging="361"/>
      </w:pPr>
      <w:rPr>
        <w:rFonts w:hint="default"/>
        <w:lang w:val="en-US" w:eastAsia="en-US" w:bidi="ar-SA"/>
      </w:rPr>
    </w:lvl>
    <w:lvl w:ilvl="2" w:tplc="BB184126">
      <w:numFmt w:val="bullet"/>
      <w:lvlText w:val="•"/>
      <w:lvlJc w:val="left"/>
      <w:pPr>
        <w:ind w:left="1367" w:hanging="361"/>
      </w:pPr>
      <w:rPr>
        <w:rFonts w:hint="default"/>
        <w:lang w:val="en-US" w:eastAsia="en-US" w:bidi="ar-SA"/>
      </w:rPr>
    </w:lvl>
    <w:lvl w:ilvl="3" w:tplc="CCF08D44">
      <w:numFmt w:val="bullet"/>
      <w:lvlText w:val="•"/>
      <w:lvlJc w:val="left"/>
      <w:pPr>
        <w:ind w:left="1811" w:hanging="361"/>
      </w:pPr>
      <w:rPr>
        <w:rFonts w:hint="default"/>
        <w:lang w:val="en-US" w:eastAsia="en-US" w:bidi="ar-SA"/>
      </w:rPr>
    </w:lvl>
    <w:lvl w:ilvl="4" w:tplc="0BBA5B9E">
      <w:numFmt w:val="bullet"/>
      <w:lvlText w:val="•"/>
      <w:lvlJc w:val="left"/>
      <w:pPr>
        <w:ind w:left="2255" w:hanging="361"/>
      </w:pPr>
      <w:rPr>
        <w:rFonts w:hint="default"/>
        <w:lang w:val="en-US" w:eastAsia="en-US" w:bidi="ar-SA"/>
      </w:rPr>
    </w:lvl>
    <w:lvl w:ilvl="5" w:tplc="350EC7F8">
      <w:numFmt w:val="bullet"/>
      <w:lvlText w:val="•"/>
      <w:lvlJc w:val="left"/>
      <w:pPr>
        <w:ind w:left="2699" w:hanging="361"/>
      </w:pPr>
      <w:rPr>
        <w:rFonts w:hint="default"/>
        <w:lang w:val="en-US" w:eastAsia="en-US" w:bidi="ar-SA"/>
      </w:rPr>
    </w:lvl>
    <w:lvl w:ilvl="6" w:tplc="FFE0C88C">
      <w:numFmt w:val="bullet"/>
      <w:lvlText w:val="•"/>
      <w:lvlJc w:val="left"/>
      <w:pPr>
        <w:ind w:left="3143" w:hanging="361"/>
      </w:pPr>
      <w:rPr>
        <w:rFonts w:hint="default"/>
        <w:lang w:val="en-US" w:eastAsia="en-US" w:bidi="ar-SA"/>
      </w:rPr>
    </w:lvl>
    <w:lvl w:ilvl="7" w:tplc="5A1A1088">
      <w:numFmt w:val="bullet"/>
      <w:lvlText w:val="•"/>
      <w:lvlJc w:val="left"/>
      <w:pPr>
        <w:ind w:left="3587" w:hanging="361"/>
      </w:pPr>
      <w:rPr>
        <w:rFonts w:hint="default"/>
        <w:lang w:val="en-US" w:eastAsia="en-US" w:bidi="ar-SA"/>
      </w:rPr>
    </w:lvl>
    <w:lvl w:ilvl="8" w:tplc="8674880C">
      <w:numFmt w:val="bullet"/>
      <w:lvlText w:val="•"/>
      <w:lvlJc w:val="left"/>
      <w:pPr>
        <w:ind w:left="4031" w:hanging="361"/>
      </w:pPr>
      <w:rPr>
        <w:rFonts w:hint="default"/>
        <w:lang w:val="en-US" w:eastAsia="en-US" w:bidi="ar-SA"/>
      </w:rPr>
    </w:lvl>
  </w:abstractNum>
  <w:abstractNum w:abstractNumId="36" w15:restartNumberingAfterBreak="0">
    <w:nsid w:val="10B5114F"/>
    <w:multiLevelType w:val="hybridMultilevel"/>
    <w:tmpl w:val="8760073A"/>
    <w:lvl w:ilvl="0" w:tplc="A19C7D58">
      <w:numFmt w:val="bullet"/>
      <w:lvlText w:val=""/>
      <w:lvlJc w:val="left"/>
      <w:pPr>
        <w:ind w:left="423" w:hanging="282"/>
      </w:pPr>
      <w:rPr>
        <w:rFonts w:ascii="Symbol" w:eastAsia="Symbol" w:hAnsi="Symbol" w:cs="Symbol" w:hint="default"/>
        <w:color w:val="4F81BD"/>
        <w:w w:val="77"/>
        <w:sz w:val="20"/>
        <w:szCs w:val="20"/>
        <w:lang w:val="en-US" w:eastAsia="en-US" w:bidi="ar-SA"/>
      </w:rPr>
    </w:lvl>
    <w:lvl w:ilvl="1" w:tplc="1B5CD9CA">
      <w:numFmt w:val="bullet"/>
      <w:lvlText w:val="•"/>
      <w:lvlJc w:val="left"/>
      <w:pPr>
        <w:ind w:left="1064" w:hanging="282"/>
      </w:pPr>
      <w:rPr>
        <w:rFonts w:hint="default"/>
        <w:lang w:val="en-US" w:eastAsia="en-US" w:bidi="ar-SA"/>
      </w:rPr>
    </w:lvl>
    <w:lvl w:ilvl="2" w:tplc="D7E4CCFA">
      <w:numFmt w:val="bullet"/>
      <w:lvlText w:val="•"/>
      <w:lvlJc w:val="left"/>
      <w:pPr>
        <w:ind w:left="1708" w:hanging="282"/>
      </w:pPr>
      <w:rPr>
        <w:rFonts w:hint="default"/>
        <w:lang w:val="en-US" w:eastAsia="en-US" w:bidi="ar-SA"/>
      </w:rPr>
    </w:lvl>
    <w:lvl w:ilvl="3" w:tplc="2FA668D6">
      <w:numFmt w:val="bullet"/>
      <w:lvlText w:val="•"/>
      <w:lvlJc w:val="left"/>
      <w:pPr>
        <w:ind w:left="2352" w:hanging="282"/>
      </w:pPr>
      <w:rPr>
        <w:rFonts w:hint="default"/>
        <w:lang w:val="en-US" w:eastAsia="en-US" w:bidi="ar-SA"/>
      </w:rPr>
    </w:lvl>
    <w:lvl w:ilvl="4" w:tplc="3BD821A6">
      <w:numFmt w:val="bullet"/>
      <w:lvlText w:val="•"/>
      <w:lvlJc w:val="left"/>
      <w:pPr>
        <w:ind w:left="2996" w:hanging="282"/>
      </w:pPr>
      <w:rPr>
        <w:rFonts w:hint="default"/>
        <w:lang w:val="en-US" w:eastAsia="en-US" w:bidi="ar-SA"/>
      </w:rPr>
    </w:lvl>
    <w:lvl w:ilvl="5" w:tplc="309AF382">
      <w:numFmt w:val="bullet"/>
      <w:lvlText w:val="•"/>
      <w:lvlJc w:val="left"/>
      <w:pPr>
        <w:ind w:left="3640" w:hanging="282"/>
      </w:pPr>
      <w:rPr>
        <w:rFonts w:hint="default"/>
        <w:lang w:val="en-US" w:eastAsia="en-US" w:bidi="ar-SA"/>
      </w:rPr>
    </w:lvl>
    <w:lvl w:ilvl="6" w:tplc="5A308066">
      <w:numFmt w:val="bullet"/>
      <w:lvlText w:val="•"/>
      <w:lvlJc w:val="left"/>
      <w:pPr>
        <w:ind w:left="4284" w:hanging="282"/>
      </w:pPr>
      <w:rPr>
        <w:rFonts w:hint="default"/>
        <w:lang w:val="en-US" w:eastAsia="en-US" w:bidi="ar-SA"/>
      </w:rPr>
    </w:lvl>
    <w:lvl w:ilvl="7" w:tplc="5DA88E88">
      <w:numFmt w:val="bullet"/>
      <w:lvlText w:val="•"/>
      <w:lvlJc w:val="left"/>
      <w:pPr>
        <w:ind w:left="4928" w:hanging="282"/>
      </w:pPr>
      <w:rPr>
        <w:rFonts w:hint="default"/>
        <w:lang w:val="en-US" w:eastAsia="en-US" w:bidi="ar-SA"/>
      </w:rPr>
    </w:lvl>
    <w:lvl w:ilvl="8" w:tplc="5E38EEEE">
      <w:numFmt w:val="bullet"/>
      <w:lvlText w:val="•"/>
      <w:lvlJc w:val="left"/>
      <w:pPr>
        <w:ind w:left="5572" w:hanging="282"/>
      </w:pPr>
      <w:rPr>
        <w:rFonts w:hint="default"/>
        <w:lang w:val="en-US" w:eastAsia="en-US" w:bidi="ar-SA"/>
      </w:rPr>
    </w:lvl>
  </w:abstractNum>
  <w:abstractNum w:abstractNumId="37" w15:restartNumberingAfterBreak="0">
    <w:nsid w:val="10D87303"/>
    <w:multiLevelType w:val="hybridMultilevel"/>
    <w:tmpl w:val="083C2D52"/>
    <w:lvl w:ilvl="0" w:tplc="EE1404D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76"/>
        <w:sz w:val="22"/>
        <w:szCs w:val="22"/>
        <w:lang w:val="en-US" w:eastAsia="en-US" w:bidi="ar-SA"/>
      </w:rPr>
    </w:lvl>
    <w:lvl w:ilvl="1" w:tplc="07B2AB1A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2" w:tplc="A468CBD2">
      <w:numFmt w:val="bullet"/>
      <w:lvlText w:val="•"/>
      <w:lvlJc w:val="left"/>
      <w:pPr>
        <w:ind w:left="2039" w:hanging="360"/>
      </w:pPr>
      <w:rPr>
        <w:rFonts w:hint="default"/>
        <w:lang w:val="en-US" w:eastAsia="en-US" w:bidi="ar-SA"/>
      </w:rPr>
    </w:lvl>
    <w:lvl w:ilvl="3" w:tplc="CA7EE696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A6A0CE9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5" w:tplc="72A490E2">
      <w:numFmt w:val="bullet"/>
      <w:lvlText w:val="•"/>
      <w:lvlJc w:val="left"/>
      <w:pPr>
        <w:ind w:left="4377" w:hanging="360"/>
      </w:pPr>
      <w:rPr>
        <w:rFonts w:hint="default"/>
        <w:lang w:val="en-US" w:eastAsia="en-US" w:bidi="ar-SA"/>
      </w:rPr>
    </w:lvl>
    <w:lvl w:ilvl="6" w:tplc="D108B902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0FBE6138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8" w:tplc="32FA3058">
      <w:numFmt w:val="bullet"/>
      <w:lvlText w:val="•"/>
      <w:lvlJc w:val="left"/>
      <w:pPr>
        <w:ind w:left="6716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1118039E"/>
    <w:multiLevelType w:val="hybridMultilevel"/>
    <w:tmpl w:val="E2CC3E58"/>
    <w:lvl w:ilvl="0" w:tplc="496ACBAC">
      <w:numFmt w:val="bullet"/>
      <w:lvlText w:val=""/>
      <w:lvlJc w:val="left"/>
      <w:pPr>
        <w:ind w:left="111" w:hanging="361"/>
      </w:pPr>
      <w:rPr>
        <w:rFonts w:hint="default"/>
        <w:w w:val="77"/>
        <w:lang w:val="en-US" w:eastAsia="en-US" w:bidi="ar-SA"/>
      </w:rPr>
    </w:lvl>
    <w:lvl w:ilvl="1" w:tplc="38FA60E0">
      <w:numFmt w:val="bullet"/>
      <w:lvlText w:val="•"/>
      <w:lvlJc w:val="left"/>
      <w:pPr>
        <w:ind w:left="775" w:hanging="361"/>
      </w:pPr>
      <w:rPr>
        <w:rFonts w:hint="default"/>
        <w:lang w:val="en-US" w:eastAsia="en-US" w:bidi="ar-SA"/>
      </w:rPr>
    </w:lvl>
    <w:lvl w:ilvl="2" w:tplc="0CB28B2C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3" w:tplc="7EDAD7F0">
      <w:numFmt w:val="bullet"/>
      <w:lvlText w:val="•"/>
      <w:lvlJc w:val="left"/>
      <w:pPr>
        <w:ind w:left="2085" w:hanging="361"/>
      </w:pPr>
      <w:rPr>
        <w:rFonts w:hint="default"/>
        <w:lang w:val="en-US" w:eastAsia="en-US" w:bidi="ar-SA"/>
      </w:rPr>
    </w:lvl>
    <w:lvl w:ilvl="4" w:tplc="B5DE99CC">
      <w:numFmt w:val="bullet"/>
      <w:lvlText w:val="•"/>
      <w:lvlJc w:val="left"/>
      <w:pPr>
        <w:ind w:left="2740" w:hanging="361"/>
      </w:pPr>
      <w:rPr>
        <w:rFonts w:hint="default"/>
        <w:lang w:val="en-US" w:eastAsia="en-US" w:bidi="ar-SA"/>
      </w:rPr>
    </w:lvl>
    <w:lvl w:ilvl="5" w:tplc="A51A69AC">
      <w:numFmt w:val="bullet"/>
      <w:lvlText w:val="•"/>
      <w:lvlJc w:val="left"/>
      <w:pPr>
        <w:ind w:left="3395" w:hanging="361"/>
      </w:pPr>
      <w:rPr>
        <w:rFonts w:hint="default"/>
        <w:lang w:val="en-US" w:eastAsia="en-US" w:bidi="ar-SA"/>
      </w:rPr>
    </w:lvl>
    <w:lvl w:ilvl="6" w:tplc="8416C552">
      <w:numFmt w:val="bullet"/>
      <w:lvlText w:val="•"/>
      <w:lvlJc w:val="left"/>
      <w:pPr>
        <w:ind w:left="4050" w:hanging="361"/>
      </w:pPr>
      <w:rPr>
        <w:rFonts w:hint="default"/>
        <w:lang w:val="en-US" w:eastAsia="en-US" w:bidi="ar-SA"/>
      </w:rPr>
    </w:lvl>
    <w:lvl w:ilvl="7" w:tplc="8C24B262">
      <w:numFmt w:val="bullet"/>
      <w:lvlText w:val="•"/>
      <w:lvlJc w:val="left"/>
      <w:pPr>
        <w:ind w:left="4705" w:hanging="361"/>
      </w:pPr>
      <w:rPr>
        <w:rFonts w:hint="default"/>
        <w:lang w:val="en-US" w:eastAsia="en-US" w:bidi="ar-SA"/>
      </w:rPr>
    </w:lvl>
    <w:lvl w:ilvl="8" w:tplc="D13464A8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</w:abstractNum>
  <w:abstractNum w:abstractNumId="39" w15:restartNumberingAfterBreak="0">
    <w:nsid w:val="116E5279"/>
    <w:multiLevelType w:val="hybridMultilevel"/>
    <w:tmpl w:val="4BAEC8D2"/>
    <w:lvl w:ilvl="0" w:tplc="DD128168">
      <w:numFmt w:val="bullet"/>
      <w:lvlText w:val="•"/>
      <w:lvlJc w:val="left"/>
      <w:pPr>
        <w:ind w:left="830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66053A0">
      <w:numFmt w:val="bullet"/>
      <w:lvlText w:val="•"/>
      <w:lvlJc w:val="left"/>
      <w:pPr>
        <w:ind w:left="2297" w:hanging="720"/>
      </w:pPr>
      <w:rPr>
        <w:rFonts w:hint="default"/>
        <w:lang w:val="en-US" w:eastAsia="en-US" w:bidi="ar-SA"/>
      </w:rPr>
    </w:lvl>
    <w:lvl w:ilvl="2" w:tplc="87A4139C">
      <w:numFmt w:val="bullet"/>
      <w:lvlText w:val="•"/>
      <w:lvlJc w:val="left"/>
      <w:pPr>
        <w:ind w:left="3775" w:hanging="720"/>
      </w:pPr>
      <w:rPr>
        <w:rFonts w:hint="default"/>
        <w:lang w:val="en-US" w:eastAsia="en-US" w:bidi="ar-SA"/>
      </w:rPr>
    </w:lvl>
    <w:lvl w:ilvl="3" w:tplc="8D7083FA">
      <w:numFmt w:val="bullet"/>
      <w:lvlText w:val="•"/>
      <w:lvlJc w:val="left"/>
      <w:pPr>
        <w:ind w:left="5252" w:hanging="720"/>
      </w:pPr>
      <w:rPr>
        <w:rFonts w:hint="default"/>
        <w:lang w:val="en-US" w:eastAsia="en-US" w:bidi="ar-SA"/>
      </w:rPr>
    </w:lvl>
    <w:lvl w:ilvl="4" w:tplc="92CE8332">
      <w:numFmt w:val="bullet"/>
      <w:lvlText w:val="•"/>
      <w:lvlJc w:val="left"/>
      <w:pPr>
        <w:ind w:left="6730" w:hanging="720"/>
      </w:pPr>
      <w:rPr>
        <w:rFonts w:hint="default"/>
        <w:lang w:val="en-US" w:eastAsia="en-US" w:bidi="ar-SA"/>
      </w:rPr>
    </w:lvl>
    <w:lvl w:ilvl="5" w:tplc="BD029D74">
      <w:numFmt w:val="bullet"/>
      <w:lvlText w:val="•"/>
      <w:lvlJc w:val="left"/>
      <w:pPr>
        <w:ind w:left="8208" w:hanging="720"/>
      </w:pPr>
      <w:rPr>
        <w:rFonts w:hint="default"/>
        <w:lang w:val="en-US" w:eastAsia="en-US" w:bidi="ar-SA"/>
      </w:rPr>
    </w:lvl>
    <w:lvl w:ilvl="6" w:tplc="17743C54">
      <w:numFmt w:val="bullet"/>
      <w:lvlText w:val="•"/>
      <w:lvlJc w:val="left"/>
      <w:pPr>
        <w:ind w:left="9685" w:hanging="720"/>
      </w:pPr>
      <w:rPr>
        <w:rFonts w:hint="default"/>
        <w:lang w:val="en-US" w:eastAsia="en-US" w:bidi="ar-SA"/>
      </w:rPr>
    </w:lvl>
    <w:lvl w:ilvl="7" w:tplc="E03CDC0C">
      <w:numFmt w:val="bullet"/>
      <w:lvlText w:val="•"/>
      <w:lvlJc w:val="left"/>
      <w:pPr>
        <w:ind w:left="11163" w:hanging="720"/>
      </w:pPr>
      <w:rPr>
        <w:rFonts w:hint="default"/>
        <w:lang w:val="en-US" w:eastAsia="en-US" w:bidi="ar-SA"/>
      </w:rPr>
    </w:lvl>
    <w:lvl w:ilvl="8" w:tplc="64A8F19A">
      <w:numFmt w:val="bullet"/>
      <w:lvlText w:val="•"/>
      <w:lvlJc w:val="left"/>
      <w:pPr>
        <w:ind w:left="12640" w:hanging="720"/>
      </w:pPr>
      <w:rPr>
        <w:rFonts w:hint="default"/>
        <w:lang w:val="en-US" w:eastAsia="en-US" w:bidi="ar-SA"/>
      </w:rPr>
    </w:lvl>
  </w:abstractNum>
  <w:abstractNum w:abstractNumId="40" w15:restartNumberingAfterBreak="0">
    <w:nsid w:val="14203339"/>
    <w:multiLevelType w:val="hybridMultilevel"/>
    <w:tmpl w:val="C1C67526"/>
    <w:lvl w:ilvl="0" w:tplc="AFBA0476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8146EF70">
      <w:numFmt w:val="bullet"/>
      <w:lvlText w:val="•"/>
      <w:lvlJc w:val="left"/>
      <w:pPr>
        <w:ind w:left="885" w:hanging="361"/>
      </w:pPr>
      <w:rPr>
        <w:rFonts w:hint="default"/>
        <w:lang w:val="en-US" w:eastAsia="en-US" w:bidi="ar-SA"/>
      </w:rPr>
    </w:lvl>
    <w:lvl w:ilvl="2" w:tplc="1A22F4F0">
      <w:numFmt w:val="bullet"/>
      <w:lvlText w:val="•"/>
      <w:lvlJc w:val="left"/>
      <w:pPr>
        <w:ind w:left="1291" w:hanging="361"/>
      </w:pPr>
      <w:rPr>
        <w:rFonts w:hint="default"/>
        <w:lang w:val="en-US" w:eastAsia="en-US" w:bidi="ar-SA"/>
      </w:rPr>
    </w:lvl>
    <w:lvl w:ilvl="3" w:tplc="1B62D7F4">
      <w:numFmt w:val="bullet"/>
      <w:lvlText w:val="•"/>
      <w:lvlJc w:val="left"/>
      <w:pPr>
        <w:ind w:left="1696" w:hanging="361"/>
      </w:pPr>
      <w:rPr>
        <w:rFonts w:hint="default"/>
        <w:lang w:val="en-US" w:eastAsia="en-US" w:bidi="ar-SA"/>
      </w:rPr>
    </w:lvl>
    <w:lvl w:ilvl="4" w:tplc="235AB25E">
      <w:numFmt w:val="bullet"/>
      <w:lvlText w:val="•"/>
      <w:lvlJc w:val="left"/>
      <w:pPr>
        <w:ind w:left="2102" w:hanging="361"/>
      </w:pPr>
      <w:rPr>
        <w:rFonts w:hint="default"/>
        <w:lang w:val="en-US" w:eastAsia="en-US" w:bidi="ar-SA"/>
      </w:rPr>
    </w:lvl>
    <w:lvl w:ilvl="5" w:tplc="5218D45E">
      <w:numFmt w:val="bullet"/>
      <w:lvlText w:val="•"/>
      <w:lvlJc w:val="left"/>
      <w:pPr>
        <w:ind w:left="2507" w:hanging="361"/>
      </w:pPr>
      <w:rPr>
        <w:rFonts w:hint="default"/>
        <w:lang w:val="en-US" w:eastAsia="en-US" w:bidi="ar-SA"/>
      </w:rPr>
    </w:lvl>
    <w:lvl w:ilvl="6" w:tplc="A46E8DA0"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7" w:tplc="A4F2400E">
      <w:numFmt w:val="bullet"/>
      <w:lvlText w:val="•"/>
      <w:lvlJc w:val="left"/>
      <w:pPr>
        <w:ind w:left="3318" w:hanging="361"/>
      </w:pPr>
      <w:rPr>
        <w:rFonts w:hint="default"/>
        <w:lang w:val="en-US" w:eastAsia="en-US" w:bidi="ar-SA"/>
      </w:rPr>
    </w:lvl>
    <w:lvl w:ilvl="8" w:tplc="E3E087F2">
      <w:numFmt w:val="bullet"/>
      <w:lvlText w:val="•"/>
      <w:lvlJc w:val="left"/>
      <w:pPr>
        <w:ind w:left="3724" w:hanging="361"/>
      </w:pPr>
      <w:rPr>
        <w:rFonts w:hint="default"/>
        <w:lang w:val="en-US" w:eastAsia="en-US" w:bidi="ar-SA"/>
      </w:rPr>
    </w:lvl>
  </w:abstractNum>
  <w:abstractNum w:abstractNumId="41" w15:restartNumberingAfterBreak="0">
    <w:nsid w:val="143D1720"/>
    <w:multiLevelType w:val="hybridMultilevel"/>
    <w:tmpl w:val="9E966362"/>
    <w:lvl w:ilvl="0" w:tplc="41A48612">
      <w:numFmt w:val="bullet"/>
      <w:lvlText w:val=""/>
      <w:lvlJc w:val="left"/>
      <w:pPr>
        <w:ind w:left="371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E6F8582E">
      <w:numFmt w:val="bullet"/>
      <w:lvlText w:val="•"/>
      <w:lvlJc w:val="left"/>
      <w:pPr>
        <w:ind w:left="841" w:hanging="361"/>
      </w:pPr>
      <w:rPr>
        <w:rFonts w:hint="default"/>
        <w:lang w:val="en-US" w:eastAsia="en-US" w:bidi="ar-SA"/>
      </w:rPr>
    </w:lvl>
    <w:lvl w:ilvl="2" w:tplc="7624BE4A">
      <w:numFmt w:val="bullet"/>
      <w:lvlText w:val="•"/>
      <w:lvlJc w:val="left"/>
      <w:pPr>
        <w:ind w:left="1303" w:hanging="361"/>
      </w:pPr>
      <w:rPr>
        <w:rFonts w:hint="default"/>
        <w:lang w:val="en-US" w:eastAsia="en-US" w:bidi="ar-SA"/>
      </w:rPr>
    </w:lvl>
    <w:lvl w:ilvl="3" w:tplc="B328A88C">
      <w:numFmt w:val="bullet"/>
      <w:lvlText w:val="•"/>
      <w:lvlJc w:val="left"/>
      <w:pPr>
        <w:ind w:left="1764" w:hanging="361"/>
      </w:pPr>
      <w:rPr>
        <w:rFonts w:hint="default"/>
        <w:lang w:val="en-US" w:eastAsia="en-US" w:bidi="ar-SA"/>
      </w:rPr>
    </w:lvl>
    <w:lvl w:ilvl="4" w:tplc="A5286EC2">
      <w:numFmt w:val="bullet"/>
      <w:lvlText w:val="•"/>
      <w:lvlJc w:val="left"/>
      <w:pPr>
        <w:ind w:left="2226" w:hanging="361"/>
      </w:pPr>
      <w:rPr>
        <w:rFonts w:hint="default"/>
        <w:lang w:val="en-US" w:eastAsia="en-US" w:bidi="ar-SA"/>
      </w:rPr>
    </w:lvl>
    <w:lvl w:ilvl="5" w:tplc="711CB17C">
      <w:numFmt w:val="bullet"/>
      <w:lvlText w:val="•"/>
      <w:lvlJc w:val="left"/>
      <w:pPr>
        <w:ind w:left="2687" w:hanging="361"/>
      </w:pPr>
      <w:rPr>
        <w:rFonts w:hint="default"/>
        <w:lang w:val="en-US" w:eastAsia="en-US" w:bidi="ar-SA"/>
      </w:rPr>
    </w:lvl>
    <w:lvl w:ilvl="6" w:tplc="79A04F5A">
      <w:numFmt w:val="bullet"/>
      <w:lvlText w:val="•"/>
      <w:lvlJc w:val="left"/>
      <w:pPr>
        <w:ind w:left="3149" w:hanging="361"/>
      </w:pPr>
      <w:rPr>
        <w:rFonts w:hint="default"/>
        <w:lang w:val="en-US" w:eastAsia="en-US" w:bidi="ar-SA"/>
      </w:rPr>
    </w:lvl>
    <w:lvl w:ilvl="7" w:tplc="AC7E0D24">
      <w:numFmt w:val="bullet"/>
      <w:lvlText w:val="•"/>
      <w:lvlJc w:val="left"/>
      <w:pPr>
        <w:ind w:left="3610" w:hanging="361"/>
      </w:pPr>
      <w:rPr>
        <w:rFonts w:hint="default"/>
        <w:lang w:val="en-US" w:eastAsia="en-US" w:bidi="ar-SA"/>
      </w:rPr>
    </w:lvl>
    <w:lvl w:ilvl="8" w:tplc="827648F6">
      <w:numFmt w:val="bullet"/>
      <w:lvlText w:val="•"/>
      <w:lvlJc w:val="left"/>
      <w:pPr>
        <w:ind w:left="4072" w:hanging="361"/>
      </w:pPr>
      <w:rPr>
        <w:rFonts w:hint="default"/>
        <w:lang w:val="en-US" w:eastAsia="en-US" w:bidi="ar-SA"/>
      </w:rPr>
    </w:lvl>
  </w:abstractNum>
  <w:abstractNum w:abstractNumId="42" w15:restartNumberingAfterBreak="0">
    <w:nsid w:val="14F41BC1"/>
    <w:multiLevelType w:val="hybridMultilevel"/>
    <w:tmpl w:val="05AC10C6"/>
    <w:lvl w:ilvl="0" w:tplc="EB1AC8BC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77903834">
      <w:numFmt w:val="bullet"/>
      <w:lvlText w:val="•"/>
      <w:lvlJc w:val="left"/>
      <w:pPr>
        <w:ind w:left="901" w:hanging="361"/>
      </w:pPr>
      <w:rPr>
        <w:rFonts w:hint="default"/>
        <w:lang w:val="en-US" w:eastAsia="en-US" w:bidi="ar-SA"/>
      </w:rPr>
    </w:lvl>
    <w:lvl w:ilvl="2" w:tplc="B044CFEE">
      <w:numFmt w:val="bullet"/>
      <w:lvlText w:val="•"/>
      <w:lvlJc w:val="left"/>
      <w:pPr>
        <w:ind w:left="1342" w:hanging="361"/>
      </w:pPr>
      <w:rPr>
        <w:rFonts w:hint="default"/>
        <w:lang w:val="en-US" w:eastAsia="en-US" w:bidi="ar-SA"/>
      </w:rPr>
    </w:lvl>
    <w:lvl w:ilvl="3" w:tplc="8A08FD6A">
      <w:numFmt w:val="bullet"/>
      <w:lvlText w:val="•"/>
      <w:lvlJc w:val="left"/>
      <w:pPr>
        <w:ind w:left="1783" w:hanging="361"/>
      </w:pPr>
      <w:rPr>
        <w:rFonts w:hint="default"/>
        <w:lang w:val="en-US" w:eastAsia="en-US" w:bidi="ar-SA"/>
      </w:rPr>
    </w:lvl>
    <w:lvl w:ilvl="4" w:tplc="783AACBE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5" w:tplc="7BC2365A">
      <w:numFmt w:val="bullet"/>
      <w:lvlText w:val="•"/>
      <w:lvlJc w:val="left"/>
      <w:pPr>
        <w:ind w:left="2665" w:hanging="361"/>
      </w:pPr>
      <w:rPr>
        <w:rFonts w:hint="default"/>
        <w:lang w:val="en-US" w:eastAsia="en-US" w:bidi="ar-SA"/>
      </w:rPr>
    </w:lvl>
    <w:lvl w:ilvl="6" w:tplc="7D243D2C">
      <w:numFmt w:val="bullet"/>
      <w:lvlText w:val="•"/>
      <w:lvlJc w:val="left"/>
      <w:pPr>
        <w:ind w:left="3106" w:hanging="361"/>
      </w:pPr>
      <w:rPr>
        <w:rFonts w:hint="default"/>
        <w:lang w:val="en-US" w:eastAsia="en-US" w:bidi="ar-SA"/>
      </w:rPr>
    </w:lvl>
    <w:lvl w:ilvl="7" w:tplc="2D463380">
      <w:numFmt w:val="bullet"/>
      <w:lvlText w:val="•"/>
      <w:lvlJc w:val="left"/>
      <w:pPr>
        <w:ind w:left="3547" w:hanging="361"/>
      </w:pPr>
      <w:rPr>
        <w:rFonts w:hint="default"/>
        <w:lang w:val="en-US" w:eastAsia="en-US" w:bidi="ar-SA"/>
      </w:rPr>
    </w:lvl>
    <w:lvl w:ilvl="8" w:tplc="4094C55C">
      <w:numFmt w:val="bullet"/>
      <w:lvlText w:val="•"/>
      <w:lvlJc w:val="left"/>
      <w:pPr>
        <w:ind w:left="3988" w:hanging="361"/>
      </w:pPr>
      <w:rPr>
        <w:rFonts w:hint="default"/>
        <w:lang w:val="en-US" w:eastAsia="en-US" w:bidi="ar-SA"/>
      </w:rPr>
    </w:lvl>
  </w:abstractNum>
  <w:abstractNum w:abstractNumId="43" w15:restartNumberingAfterBreak="0">
    <w:nsid w:val="150A5F86"/>
    <w:multiLevelType w:val="hybridMultilevel"/>
    <w:tmpl w:val="CBEE201C"/>
    <w:lvl w:ilvl="0" w:tplc="5A189D3A">
      <w:numFmt w:val="bullet"/>
      <w:lvlText w:val="•"/>
      <w:lvlJc w:val="left"/>
      <w:pPr>
        <w:ind w:left="432" w:hanging="28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334AE7DA">
      <w:numFmt w:val="bullet"/>
      <w:lvlText w:val="•"/>
      <w:lvlJc w:val="left"/>
      <w:pPr>
        <w:ind w:left="844" w:hanging="280"/>
      </w:pPr>
      <w:rPr>
        <w:rFonts w:hint="default"/>
        <w:lang w:val="en-US" w:eastAsia="en-US" w:bidi="ar-SA"/>
      </w:rPr>
    </w:lvl>
    <w:lvl w:ilvl="2" w:tplc="23C25138">
      <w:numFmt w:val="bullet"/>
      <w:lvlText w:val="•"/>
      <w:lvlJc w:val="left"/>
      <w:pPr>
        <w:ind w:left="1248" w:hanging="280"/>
      </w:pPr>
      <w:rPr>
        <w:rFonts w:hint="default"/>
        <w:lang w:val="en-US" w:eastAsia="en-US" w:bidi="ar-SA"/>
      </w:rPr>
    </w:lvl>
    <w:lvl w:ilvl="3" w:tplc="54DA8962">
      <w:numFmt w:val="bullet"/>
      <w:lvlText w:val="•"/>
      <w:lvlJc w:val="left"/>
      <w:pPr>
        <w:ind w:left="1652" w:hanging="280"/>
      </w:pPr>
      <w:rPr>
        <w:rFonts w:hint="default"/>
        <w:lang w:val="en-US" w:eastAsia="en-US" w:bidi="ar-SA"/>
      </w:rPr>
    </w:lvl>
    <w:lvl w:ilvl="4" w:tplc="1EE22A4C">
      <w:numFmt w:val="bullet"/>
      <w:lvlText w:val="•"/>
      <w:lvlJc w:val="left"/>
      <w:pPr>
        <w:ind w:left="2056" w:hanging="280"/>
      </w:pPr>
      <w:rPr>
        <w:rFonts w:hint="default"/>
        <w:lang w:val="en-US" w:eastAsia="en-US" w:bidi="ar-SA"/>
      </w:rPr>
    </w:lvl>
    <w:lvl w:ilvl="5" w:tplc="1F30D9EC">
      <w:numFmt w:val="bullet"/>
      <w:lvlText w:val="•"/>
      <w:lvlJc w:val="left"/>
      <w:pPr>
        <w:ind w:left="2460" w:hanging="280"/>
      </w:pPr>
      <w:rPr>
        <w:rFonts w:hint="default"/>
        <w:lang w:val="en-US" w:eastAsia="en-US" w:bidi="ar-SA"/>
      </w:rPr>
    </w:lvl>
    <w:lvl w:ilvl="6" w:tplc="DBEED80E">
      <w:numFmt w:val="bullet"/>
      <w:lvlText w:val="•"/>
      <w:lvlJc w:val="left"/>
      <w:pPr>
        <w:ind w:left="2864" w:hanging="280"/>
      </w:pPr>
      <w:rPr>
        <w:rFonts w:hint="default"/>
        <w:lang w:val="en-US" w:eastAsia="en-US" w:bidi="ar-SA"/>
      </w:rPr>
    </w:lvl>
    <w:lvl w:ilvl="7" w:tplc="15CEE85A">
      <w:numFmt w:val="bullet"/>
      <w:lvlText w:val="•"/>
      <w:lvlJc w:val="left"/>
      <w:pPr>
        <w:ind w:left="3268" w:hanging="280"/>
      </w:pPr>
      <w:rPr>
        <w:rFonts w:hint="default"/>
        <w:lang w:val="en-US" w:eastAsia="en-US" w:bidi="ar-SA"/>
      </w:rPr>
    </w:lvl>
    <w:lvl w:ilvl="8" w:tplc="5D9ED614">
      <w:numFmt w:val="bullet"/>
      <w:lvlText w:val="•"/>
      <w:lvlJc w:val="left"/>
      <w:pPr>
        <w:ind w:left="3672" w:hanging="280"/>
      </w:pPr>
      <w:rPr>
        <w:rFonts w:hint="default"/>
        <w:lang w:val="en-US" w:eastAsia="en-US" w:bidi="ar-SA"/>
      </w:rPr>
    </w:lvl>
  </w:abstractNum>
  <w:abstractNum w:abstractNumId="44" w15:restartNumberingAfterBreak="0">
    <w:nsid w:val="153E1040"/>
    <w:multiLevelType w:val="hybridMultilevel"/>
    <w:tmpl w:val="1F22B5EE"/>
    <w:lvl w:ilvl="0" w:tplc="22FEC8F6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1C2AB83E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2" w:tplc="D3481D90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3" w:tplc="75F0EEA8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4" w:tplc="41F8129C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2A682FDE">
      <w:numFmt w:val="bullet"/>
      <w:lvlText w:val="•"/>
      <w:lvlJc w:val="left"/>
      <w:pPr>
        <w:ind w:left="4021" w:hanging="360"/>
      </w:pPr>
      <w:rPr>
        <w:rFonts w:hint="default"/>
        <w:lang w:val="en-US" w:eastAsia="en-US" w:bidi="ar-SA"/>
      </w:rPr>
    </w:lvl>
    <w:lvl w:ilvl="6" w:tplc="A6626BA2">
      <w:numFmt w:val="bullet"/>
      <w:lvlText w:val="•"/>
      <w:lvlJc w:val="left"/>
      <w:pPr>
        <w:ind w:left="4673" w:hanging="360"/>
      </w:pPr>
      <w:rPr>
        <w:rFonts w:hint="default"/>
        <w:lang w:val="en-US" w:eastAsia="en-US" w:bidi="ar-SA"/>
      </w:rPr>
    </w:lvl>
    <w:lvl w:ilvl="7" w:tplc="8F145380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  <w:lvl w:ilvl="8" w:tplc="CD20D460">
      <w:numFmt w:val="bullet"/>
      <w:lvlText w:val="•"/>
      <w:lvlJc w:val="left"/>
      <w:pPr>
        <w:ind w:left="5977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15580902"/>
    <w:multiLevelType w:val="hybridMultilevel"/>
    <w:tmpl w:val="743CB9D0"/>
    <w:lvl w:ilvl="0" w:tplc="EDD23118">
      <w:numFmt w:val="bullet"/>
      <w:lvlText w:val=""/>
      <w:lvlJc w:val="left"/>
      <w:pPr>
        <w:ind w:left="756" w:hanging="359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D7C05DAA">
      <w:numFmt w:val="bullet"/>
      <w:lvlText w:val="•"/>
      <w:lvlJc w:val="left"/>
      <w:pPr>
        <w:ind w:left="1412" w:hanging="359"/>
      </w:pPr>
      <w:rPr>
        <w:rFonts w:hint="default"/>
        <w:lang w:val="en-US" w:eastAsia="en-US" w:bidi="ar-SA"/>
      </w:rPr>
    </w:lvl>
    <w:lvl w:ilvl="2" w:tplc="984C007C">
      <w:numFmt w:val="bullet"/>
      <w:lvlText w:val="•"/>
      <w:lvlJc w:val="left"/>
      <w:pPr>
        <w:ind w:left="2064" w:hanging="359"/>
      </w:pPr>
      <w:rPr>
        <w:rFonts w:hint="default"/>
        <w:lang w:val="en-US" w:eastAsia="en-US" w:bidi="ar-SA"/>
      </w:rPr>
    </w:lvl>
    <w:lvl w:ilvl="3" w:tplc="D71271C6">
      <w:numFmt w:val="bullet"/>
      <w:lvlText w:val="•"/>
      <w:lvlJc w:val="left"/>
      <w:pPr>
        <w:ind w:left="2716" w:hanging="359"/>
      </w:pPr>
      <w:rPr>
        <w:rFonts w:hint="default"/>
        <w:lang w:val="en-US" w:eastAsia="en-US" w:bidi="ar-SA"/>
      </w:rPr>
    </w:lvl>
    <w:lvl w:ilvl="4" w:tplc="3D02F378">
      <w:numFmt w:val="bullet"/>
      <w:lvlText w:val="•"/>
      <w:lvlJc w:val="left"/>
      <w:pPr>
        <w:ind w:left="3368" w:hanging="359"/>
      </w:pPr>
      <w:rPr>
        <w:rFonts w:hint="default"/>
        <w:lang w:val="en-US" w:eastAsia="en-US" w:bidi="ar-SA"/>
      </w:rPr>
    </w:lvl>
    <w:lvl w:ilvl="5" w:tplc="DFA41CD8">
      <w:numFmt w:val="bullet"/>
      <w:lvlText w:val="•"/>
      <w:lvlJc w:val="left"/>
      <w:pPr>
        <w:ind w:left="4020" w:hanging="359"/>
      </w:pPr>
      <w:rPr>
        <w:rFonts w:hint="default"/>
        <w:lang w:val="en-US" w:eastAsia="en-US" w:bidi="ar-SA"/>
      </w:rPr>
    </w:lvl>
    <w:lvl w:ilvl="6" w:tplc="F016407E">
      <w:numFmt w:val="bullet"/>
      <w:lvlText w:val="•"/>
      <w:lvlJc w:val="left"/>
      <w:pPr>
        <w:ind w:left="4672" w:hanging="359"/>
      </w:pPr>
      <w:rPr>
        <w:rFonts w:hint="default"/>
        <w:lang w:val="en-US" w:eastAsia="en-US" w:bidi="ar-SA"/>
      </w:rPr>
    </w:lvl>
    <w:lvl w:ilvl="7" w:tplc="B08EA93C">
      <w:numFmt w:val="bullet"/>
      <w:lvlText w:val="•"/>
      <w:lvlJc w:val="left"/>
      <w:pPr>
        <w:ind w:left="5324" w:hanging="359"/>
      </w:pPr>
      <w:rPr>
        <w:rFonts w:hint="default"/>
        <w:lang w:val="en-US" w:eastAsia="en-US" w:bidi="ar-SA"/>
      </w:rPr>
    </w:lvl>
    <w:lvl w:ilvl="8" w:tplc="0C02E76C">
      <w:numFmt w:val="bullet"/>
      <w:lvlText w:val="•"/>
      <w:lvlJc w:val="left"/>
      <w:pPr>
        <w:ind w:left="5976" w:hanging="359"/>
      </w:pPr>
      <w:rPr>
        <w:rFonts w:hint="default"/>
        <w:lang w:val="en-US" w:eastAsia="en-US" w:bidi="ar-SA"/>
      </w:rPr>
    </w:lvl>
  </w:abstractNum>
  <w:abstractNum w:abstractNumId="46" w15:restartNumberingAfterBreak="0">
    <w:nsid w:val="16032F17"/>
    <w:multiLevelType w:val="hybridMultilevel"/>
    <w:tmpl w:val="99189570"/>
    <w:lvl w:ilvl="0" w:tplc="62E2D8F2">
      <w:numFmt w:val="bullet"/>
      <w:lvlText w:val=""/>
      <w:lvlJc w:val="left"/>
      <w:pPr>
        <w:ind w:left="472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72C8D5CE">
      <w:numFmt w:val="bullet"/>
      <w:lvlText w:val="•"/>
      <w:lvlJc w:val="left"/>
      <w:pPr>
        <w:ind w:left="935" w:hanging="361"/>
      </w:pPr>
      <w:rPr>
        <w:rFonts w:hint="default"/>
        <w:lang w:val="en-US" w:eastAsia="en-US" w:bidi="ar-SA"/>
      </w:rPr>
    </w:lvl>
    <w:lvl w:ilvl="2" w:tplc="C370446A">
      <w:numFmt w:val="bullet"/>
      <w:lvlText w:val="•"/>
      <w:lvlJc w:val="left"/>
      <w:pPr>
        <w:ind w:left="1390" w:hanging="361"/>
      </w:pPr>
      <w:rPr>
        <w:rFonts w:hint="default"/>
        <w:lang w:val="en-US" w:eastAsia="en-US" w:bidi="ar-SA"/>
      </w:rPr>
    </w:lvl>
    <w:lvl w:ilvl="3" w:tplc="E9786624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ar-SA"/>
      </w:rPr>
    </w:lvl>
    <w:lvl w:ilvl="4" w:tplc="0408F580">
      <w:numFmt w:val="bullet"/>
      <w:lvlText w:val="•"/>
      <w:lvlJc w:val="left"/>
      <w:pPr>
        <w:ind w:left="2300" w:hanging="361"/>
      </w:pPr>
      <w:rPr>
        <w:rFonts w:hint="default"/>
        <w:lang w:val="en-US" w:eastAsia="en-US" w:bidi="ar-SA"/>
      </w:rPr>
    </w:lvl>
    <w:lvl w:ilvl="5" w:tplc="E8F484B4">
      <w:numFmt w:val="bullet"/>
      <w:lvlText w:val="•"/>
      <w:lvlJc w:val="left"/>
      <w:pPr>
        <w:ind w:left="2755" w:hanging="361"/>
      </w:pPr>
      <w:rPr>
        <w:rFonts w:hint="default"/>
        <w:lang w:val="en-US" w:eastAsia="en-US" w:bidi="ar-SA"/>
      </w:rPr>
    </w:lvl>
    <w:lvl w:ilvl="6" w:tplc="67C2DBC8">
      <w:numFmt w:val="bullet"/>
      <w:lvlText w:val="•"/>
      <w:lvlJc w:val="left"/>
      <w:pPr>
        <w:ind w:left="3210" w:hanging="361"/>
      </w:pPr>
      <w:rPr>
        <w:rFonts w:hint="default"/>
        <w:lang w:val="en-US" w:eastAsia="en-US" w:bidi="ar-SA"/>
      </w:rPr>
    </w:lvl>
    <w:lvl w:ilvl="7" w:tplc="410AA442">
      <w:numFmt w:val="bullet"/>
      <w:lvlText w:val="•"/>
      <w:lvlJc w:val="left"/>
      <w:pPr>
        <w:ind w:left="3665" w:hanging="361"/>
      </w:pPr>
      <w:rPr>
        <w:rFonts w:hint="default"/>
        <w:lang w:val="en-US" w:eastAsia="en-US" w:bidi="ar-SA"/>
      </w:rPr>
    </w:lvl>
    <w:lvl w:ilvl="8" w:tplc="E03C181C">
      <w:numFmt w:val="bullet"/>
      <w:lvlText w:val="•"/>
      <w:lvlJc w:val="left"/>
      <w:pPr>
        <w:ind w:left="412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1622501C"/>
    <w:multiLevelType w:val="hybridMultilevel"/>
    <w:tmpl w:val="2E6431B8"/>
    <w:lvl w:ilvl="0" w:tplc="E9C48082">
      <w:numFmt w:val="bullet"/>
      <w:lvlText w:val="•"/>
      <w:lvlJc w:val="left"/>
      <w:pPr>
        <w:ind w:left="1190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8DC093FC">
      <w:numFmt w:val="bullet"/>
      <w:lvlText w:val="•"/>
      <w:lvlJc w:val="left"/>
      <w:pPr>
        <w:ind w:left="2621" w:hanging="720"/>
      </w:pPr>
      <w:rPr>
        <w:rFonts w:hint="default"/>
        <w:lang w:val="en-US" w:eastAsia="en-US" w:bidi="ar-SA"/>
      </w:rPr>
    </w:lvl>
    <w:lvl w:ilvl="2" w:tplc="A962A36E">
      <w:numFmt w:val="bullet"/>
      <w:lvlText w:val="•"/>
      <w:lvlJc w:val="left"/>
      <w:pPr>
        <w:ind w:left="4063" w:hanging="720"/>
      </w:pPr>
      <w:rPr>
        <w:rFonts w:hint="default"/>
        <w:lang w:val="en-US" w:eastAsia="en-US" w:bidi="ar-SA"/>
      </w:rPr>
    </w:lvl>
    <w:lvl w:ilvl="3" w:tplc="50AAE864">
      <w:numFmt w:val="bullet"/>
      <w:lvlText w:val="•"/>
      <w:lvlJc w:val="left"/>
      <w:pPr>
        <w:ind w:left="5505" w:hanging="720"/>
      </w:pPr>
      <w:rPr>
        <w:rFonts w:hint="default"/>
        <w:lang w:val="en-US" w:eastAsia="en-US" w:bidi="ar-SA"/>
      </w:rPr>
    </w:lvl>
    <w:lvl w:ilvl="4" w:tplc="02C45F32">
      <w:numFmt w:val="bullet"/>
      <w:lvlText w:val="•"/>
      <w:lvlJc w:val="left"/>
      <w:pPr>
        <w:ind w:left="6946" w:hanging="720"/>
      </w:pPr>
      <w:rPr>
        <w:rFonts w:hint="default"/>
        <w:lang w:val="en-US" w:eastAsia="en-US" w:bidi="ar-SA"/>
      </w:rPr>
    </w:lvl>
    <w:lvl w:ilvl="5" w:tplc="905C8402">
      <w:numFmt w:val="bullet"/>
      <w:lvlText w:val="•"/>
      <w:lvlJc w:val="left"/>
      <w:pPr>
        <w:ind w:left="8388" w:hanging="720"/>
      </w:pPr>
      <w:rPr>
        <w:rFonts w:hint="default"/>
        <w:lang w:val="en-US" w:eastAsia="en-US" w:bidi="ar-SA"/>
      </w:rPr>
    </w:lvl>
    <w:lvl w:ilvl="6" w:tplc="A4F84C7E">
      <w:numFmt w:val="bullet"/>
      <w:lvlText w:val="•"/>
      <w:lvlJc w:val="left"/>
      <w:pPr>
        <w:ind w:left="9830" w:hanging="720"/>
      </w:pPr>
      <w:rPr>
        <w:rFonts w:hint="default"/>
        <w:lang w:val="en-US" w:eastAsia="en-US" w:bidi="ar-SA"/>
      </w:rPr>
    </w:lvl>
    <w:lvl w:ilvl="7" w:tplc="DC02CF8E">
      <w:numFmt w:val="bullet"/>
      <w:lvlText w:val="•"/>
      <w:lvlJc w:val="left"/>
      <w:pPr>
        <w:ind w:left="11271" w:hanging="720"/>
      </w:pPr>
      <w:rPr>
        <w:rFonts w:hint="default"/>
        <w:lang w:val="en-US" w:eastAsia="en-US" w:bidi="ar-SA"/>
      </w:rPr>
    </w:lvl>
    <w:lvl w:ilvl="8" w:tplc="1A184FB2">
      <w:numFmt w:val="bullet"/>
      <w:lvlText w:val="•"/>
      <w:lvlJc w:val="left"/>
      <w:pPr>
        <w:ind w:left="12713" w:hanging="720"/>
      </w:pPr>
      <w:rPr>
        <w:rFonts w:hint="default"/>
        <w:lang w:val="en-US" w:eastAsia="en-US" w:bidi="ar-SA"/>
      </w:rPr>
    </w:lvl>
  </w:abstractNum>
  <w:abstractNum w:abstractNumId="48" w15:restartNumberingAfterBreak="0">
    <w:nsid w:val="16DF1EB2"/>
    <w:multiLevelType w:val="hybridMultilevel"/>
    <w:tmpl w:val="9F7A976A"/>
    <w:lvl w:ilvl="0" w:tplc="5434D458">
      <w:start w:val="2"/>
      <w:numFmt w:val="decimal"/>
      <w:lvlText w:val="%1"/>
      <w:lvlJc w:val="left"/>
      <w:pPr>
        <w:ind w:left="1422" w:hanging="401"/>
        <w:jc w:val="left"/>
      </w:pPr>
      <w:rPr>
        <w:rFonts w:hint="default"/>
        <w:lang w:val="en-US" w:eastAsia="en-US" w:bidi="ar-SA"/>
      </w:rPr>
    </w:lvl>
    <w:lvl w:ilvl="1" w:tplc="D34A755C">
      <w:numFmt w:val="decimal"/>
      <w:lvlText w:val="%1.%2"/>
      <w:lvlJc w:val="left"/>
      <w:pPr>
        <w:ind w:left="1422" w:hanging="401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2" w:tplc="A6B04F32">
      <w:numFmt w:val="bullet"/>
      <w:lvlText w:val="•"/>
      <w:lvlJc w:val="left"/>
      <w:pPr>
        <w:ind w:left="3516" w:hanging="401"/>
      </w:pPr>
      <w:rPr>
        <w:rFonts w:hint="default"/>
        <w:lang w:val="en-US" w:eastAsia="en-US" w:bidi="ar-SA"/>
      </w:rPr>
    </w:lvl>
    <w:lvl w:ilvl="3" w:tplc="B14E858E">
      <w:numFmt w:val="bullet"/>
      <w:lvlText w:val="•"/>
      <w:lvlJc w:val="left"/>
      <w:pPr>
        <w:ind w:left="4564" w:hanging="401"/>
      </w:pPr>
      <w:rPr>
        <w:rFonts w:hint="default"/>
        <w:lang w:val="en-US" w:eastAsia="en-US" w:bidi="ar-SA"/>
      </w:rPr>
    </w:lvl>
    <w:lvl w:ilvl="4" w:tplc="425E7BDA">
      <w:numFmt w:val="bullet"/>
      <w:lvlText w:val="•"/>
      <w:lvlJc w:val="left"/>
      <w:pPr>
        <w:ind w:left="5612" w:hanging="401"/>
      </w:pPr>
      <w:rPr>
        <w:rFonts w:hint="default"/>
        <w:lang w:val="en-US" w:eastAsia="en-US" w:bidi="ar-SA"/>
      </w:rPr>
    </w:lvl>
    <w:lvl w:ilvl="5" w:tplc="F76C9C28">
      <w:numFmt w:val="bullet"/>
      <w:lvlText w:val="•"/>
      <w:lvlJc w:val="left"/>
      <w:pPr>
        <w:ind w:left="6660" w:hanging="401"/>
      </w:pPr>
      <w:rPr>
        <w:rFonts w:hint="default"/>
        <w:lang w:val="en-US" w:eastAsia="en-US" w:bidi="ar-SA"/>
      </w:rPr>
    </w:lvl>
    <w:lvl w:ilvl="6" w:tplc="3BDE0762">
      <w:numFmt w:val="bullet"/>
      <w:lvlText w:val="•"/>
      <w:lvlJc w:val="left"/>
      <w:pPr>
        <w:ind w:left="7708" w:hanging="401"/>
      </w:pPr>
      <w:rPr>
        <w:rFonts w:hint="default"/>
        <w:lang w:val="en-US" w:eastAsia="en-US" w:bidi="ar-SA"/>
      </w:rPr>
    </w:lvl>
    <w:lvl w:ilvl="7" w:tplc="ABFEC1B8">
      <w:numFmt w:val="bullet"/>
      <w:lvlText w:val="•"/>
      <w:lvlJc w:val="left"/>
      <w:pPr>
        <w:ind w:left="8756" w:hanging="401"/>
      </w:pPr>
      <w:rPr>
        <w:rFonts w:hint="default"/>
        <w:lang w:val="en-US" w:eastAsia="en-US" w:bidi="ar-SA"/>
      </w:rPr>
    </w:lvl>
    <w:lvl w:ilvl="8" w:tplc="68E6B148">
      <w:numFmt w:val="bullet"/>
      <w:lvlText w:val="•"/>
      <w:lvlJc w:val="left"/>
      <w:pPr>
        <w:ind w:left="9804" w:hanging="401"/>
      </w:pPr>
      <w:rPr>
        <w:rFonts w:hint="default"/>
        <w:lang w:val="en-US" w:eastAsia="en-US" w:bidi="ar-SA"/>
      </w:rPr>
    </w:lvl>
  </w:abstractNum>
  <w:abstractNum w:abstractNumId="49" w15:restartNumberingAfterBreak="0">
    <w:nsid w:val="17BB2723"/>
    <w:multiLevelType w:val="hybridMultilevel"/>
    <w:tmpl w:val="5AB2F21A"/>
    <w:lvl w:ilvl="0" w:tplc="67302E9E">
      <w:numFmt w:val="bullet"/>
      <w:lvlText w:val=""/>
      <w:lvlJc w:val="left"/>
      <w:pPr>
        <w:ind w:left="496" w:hanging="363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E09C64A8">
      <w:numFmt w:val="bullet"/>
      <w:lvlText w:val="•"/>
      <w:lvlJc w:val="left"/>
      <w:pPr>
        <w:ind w:left="1043" w:hanging="363"/>
      </w:pPr>
      <w:rPr>
        <w:rFonts w:hint="default"/>
        <w:lang w:val="en-US" w:eastAsia="en-US" w:bidi="ar-SA"/>
      </w:rPr>
    </w:lvl>
    <w:lvl w:ilvl="2" w:tplc="F12AA2B0">
      <w:numFmt w:val="bullet"/>
      <w:lvlText w:val="•"/>
      <w:lvlJc w:val="left"/>
      <w:pPr>
        <w:ind w:left="1587" w:hanging="363"/>
      </w:pPr>
      <w:rPr>
        <w:rFonts w:hint="default"/>
        <w:lang w:val="en-US" w:eastAsia="en-US" w:bidi="ar-SA"/>
      </w:rPr>
    </w:lvl>
    <w:lvl w:ilvl="3" w:tplc="AFEED78E">
      <w:numFmt w:val="bullet"/>
      <w:lvlText w:val="•"/>
      <w:lvlJc w:val="left"/>
      <w:pPr>
        <w:ind w:left="2131" w:hanging="363"/>
      </w:pPr>
      <w:rPr>
        <w:rFonts w:hint="default"/>
        <w:lang w:val="en-US" w:eastAsia="en-US" w:bidi="ar-SA"/>
      </w:rPr>
    </w:lvl>
    <w:lvl w:ilvl="4" w:tplc="F2BA5B98">
      <w:numFmt w:val="bullet"/>
      <w:lvlText w:val="•"/>
      <w:lvlJc w:val="left"/>
      <w:pPr>
        <w:ind w:left="2675" w:hanging="363"/>
      </w:pPr>
      <w:rPr>
        <w:rFonts w:hint="default"/>
        <w:lang w:val="en-US" w:eastAsia="en-US" w:bidi="ar-SA"/>
      </w:rPr>
    </w:lvl>
    <w:lvl w:ilvl="5" w:tplc="68528018">
      <w:numFmt w:val="bullet"/>
      <w:lvlText w:val="•"/>
      <w:lvlJc w:val="left"/>
      <w:pPr>
        <w:ind w:left="3219" w:hanging="363"/>
      </w:pPr>
      <w:rPr>
        <w:rFonts w:hint="default"/>
        <w:lang w:val="en-US" w:eastAsia="en-US" w:bidi="ar-SA"/>
      </w:rPr>
    </w:lvl>
    <w:lvl w:ilvl="6" w:tplc="8A7AE084">
      <w:numFmt w:val="bullet"/>
      <w:lvlText w:val="•"/>
      <w:lvlJc w:val="left"/>
      <w:pPr>
        <w:ind w:left="3762" w:hanging="363"/>
      </w:pPr>
      <w:rPr>
        <w:rFonts w:hint="default"/>
        <w:lang w:val="en-US" w:eastAsia="en-US" w:bidi="ar-SA"/>
      </w:rPr>
    </w:lvl>
    <w:lvl w:ilvl="7" w:tplc="A8869F44">
      <w:numFmt w:val="bullet"/>
      <w:lvlText w:val="•"/>
      <w:lvlJc w:val="left"/>
      <w:pPr>
        <w:ind w:left="4306" w:hanging="363"/>
      </w:pPr>
      <w:rPr>
        <w:rFonts w:hint="default"/>
        <w:lang w:val="en-US" w:eastAsia="en-US" w:bidi="ar-SA"/>
      </w:rPr>
    </w:lvl>
    <w:lvl w:ilvl="8" w:tplc="731459FC">
      <w:numFmt w:val="bullet"/>
      <w:lvlText w:val="•"/>
      <w:lvlJc w:val="left"/>
      <w:pPr>
        <w:ind w:left="4850" w:hanging="363"/>
      </w:pPr>
      <w:rPr>
        <w:rFonts w:hint="default"/>
        <w:lang w:val="en-US" w:eastAsia="en-US" w:bidi="ar-SA"/>
      </w:rPr>
    </w:lvl>
  </w:abstractNum>
  <w:abstractNum w:abstractNumId="50" w15:restartNumberingAfterBreak="0">
    <w:nsid w:val="17F82F5A"/>
    <w:multiLevelType w:val="hybridMultilevel"/>
    <w:tmpl w:val="7FF0AEE4"/>
    <w:lvl w:ilvl="0" w:tplc="EF506018">
      <w:start w:val="1"/>
      <w:numFmt w:val="decimal"/>
      <w:lvlText w:val="%1."/>
      <w:lvlJc w:val="left"/>
      <w:pPr>
        <w:ind w:left="397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ar-SA"/>
      </w:rPr>
    </w:lvl>
    <w:lvl w:ilvl="1" w:tplc="076AA86C">
      <w:numFmt w:val="bullet"/>
      <w:lvlText w:val="•"/>
      <w:lvlJc w:val="left"/>
      <w:pPr>
        <w:ind w:left="1154" w:hanging="360"/>
      </w:pPr>
      <w:rPr>
        <w:rFonts w:hint="default"/>
        <w:lang w:val="en-US" w:eastAsia="en-US" w:bidi="ar-SA"/>
      </w:rPr>
    </w:lvl>
    <w:lvl w:ilvl="2" w:tplc="CABE7E5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3" w:tplc="B1C8BAFC">
      <w:numFmt w:val="bullet"/>
      <w:lvlText w:val="•"/>
      <w:lvlJc w:val="left"/>
      <w:pPr>
        <w:ind w:left="2662" w:hanging="360"/>
      </w:pPr>
      <w:rPr>
        <w:rFonts w:hint="default"/>
        <w:lang w:val="en-US" w:eastAsia="en-US" w:bidi="ar-SA"/>
      </w:rPr>
    </w:lvl>
    <w:lvl w:ilvl="4" w:tplc="E75439AC">
      <w:numFmt w:val="bullet"/>
      <w:lvlText w:val="•"/>
      <w:lvlJc w:val="left"/>
      <w:pPr>
        <w:ind w:left="3416" w:hanging="360"/>
      </w:pPr>
      <w:rPr>
        <w:rFonts w:hint="default"/>
        <w:lang w:val="en-US" w:eastAsia="en-US" w:bidi="ar-SA"/>
      </w:rPr>
    </w:lvl>
    <w:lvl w:ilvl="5" w:tplc="F5405A18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6" w:tplc="D708CAA4">
      <w:numFmt w:val="bullet"/>
      <w:lvlText w:val="•"/>
      <w:lvlJc w:val="left"/>
      <w:pPr>
        <w:ind w:left="4925" w:hanging="360"/>
      </w:pPr>
      <w:rPr>
        <w:rFonts w:hint="default"/>
        <w:lang w:val="en-US" w:eastAsia="en-US" w:bidi="ar-SA"/>
      </w:rPr>
    </w:lvl>
    <w:lvl w:ilvl="7" w:tplc="AB72E85E">
      <w:numFmt w:val="bullet"/>
      <w:lvlText w:val="•"/>
      <w:lvlJc w:val="left"/>
      <w:pPr>
        <w:ind w:left="5679" w:hanging="360"/>
      </w:pPr>
      <w:rPr>
        <w:rFonts w:hint="default"/>
        <w:lang w:val="en-US" w:eastAsia="en-US" w:bidi="ar-SA"/>
      </w:rPr>
    </w:lvl>
    <w:lvl w:ilvl="8" w:tplc="FC248E24">
      <w:numFmt w:val="bullet"/>
      <w:lvlText w:val="•"/>
      <w:lvlJc w:val="left"/>
      <w:pPr>
        <w:ind w:left="6433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18400795"/>
    <w:multiLevelType w:val="hybridMultilevel"/>
    <w:tmpl w:val="2B522D82"/>
    <w:lvl w:ilvl="0" w:tplc="4FE8C71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055858C0">
      <w:numFmt w:val="bullet"/>
      <w:lvlText w:val="•"/>
      <w:lvlJc w:val="left"/>
      <w:pPr>
        <w:ind w:left="849" w:hanging="360"/>
      </w:pPr>
      <w:rPr>
        <w:rFonts w:hint="default"/>
        <w:lang w:val="en-US" w:eastAsia="en-US" w:bidi="ar-SA"/>
      </w:rPr>
    </w:lvl>
    <w:lvl w:ilvl="2" w:tplc="2F425DD8">
      <w:numFmt w:val="bullet"/>
      <w:lvlText w:val="•"/>
      <w:lvlJc w:val="left"/>
      <w:pPr>
        <w:ind w:left="1239" w:hanging="360"/>
      </w:pPr>
      <w:rPr>
        <w:rFonts w:hint="default"/>
        <w:lang w:val="en-US" w:eastAsia="en-US" w:bidi="ar-SA"/>
      </w:rPr>
    </w:lvl>
    <w:lvl w:ilvl="3" w:tplc="7B48EB38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4" w:tplc="670CD792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5" w:tplc="877C3418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6" w:tplc="CDD62D1E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7" w:tplc="4C2A620A">
      <w:numFmt w:val="bullet"/>
      <w:lvlText w:val="•"/>
      <w:lvlJc w:val="left"/>
      <w:pPr>
        <w:ind w:left="3187" w:hanging="360"/>
      </w:pPr>
      <w:rPr>
        <w:rFonts w:hint="default"/>
        <w:lang w:val="en-US" w:eastAsia="en-US" w:bidi="ar-SA"/>
      </w:rPr>
    </w:lvl>
    <w:lvl w:ilvl="8" w:tplc="ABA44DFC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189A08ED"/>
    <w:multiLevelType w:val="hybridMultilevel"/>
    <w:tmpl w:val="2710FB7C"/>
    <w:lvl w:ilvl="0" w:tplc="8252EFBE">
      <w:numFmt w:val="bullet"/>
      <w:lvlText w:val=""/>
      <w:lvlJc w:val="left"/>
      <w:pPr>
        <w:ind w:left="895" w:hanging="358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0C789E30">
      <w:numFmt w:val="bullet"/>
      <w:lvlText w:val="•"/>
      <w:lvlJc w:val="left"/>
      <w:pPr>
        <w:ind w:left="2369" w:hanging="358"/>
      </w:pPr>
      <w:rPr>
        <w:rFonts w:hint="default"/>
        <w:lang w:val="en-US" w:eastAsia="en-US" w:bidi="ar-SA"/>
      </w:rPr>
    </w:lvl>
    <w:lvl w:ilvl="2" w:tplc="15D4E1F6">
      <w:numFmt w:val="bullet"/>
      <w:lvlText w:val="•"/>
      <w:lvlJc w:val="left"/>
      <w:pPr>
        <w:ind w:left="3839" w:hanging="358"/>
      </w:pPr>
      <w:rPr>
        <w:rFonts w:hint="default"/>
        <w:lang w:val="en-US" w:eastAsia="en-US" w:bidi="ar-SA"/>
      </w:rPr>
    </w:lvl>
    <w:lvl w:ilvl="3" w:tplc="45FE965A">
      <w:numFmt w:val="bullet"/>
      <w:lvlText w:val="•"/>
      <w:lvlJc w:val="left"/>
      <w:pPr>
        <w:ind w:left="5309" w:hanging="358"/>
      </w:pPr>
      <w:rPr>
        <w:rFonts w:hint="default"/>
        <w:lang w:val="en-US" w:eastAsia="en-US" w:bidi="ar-SA"/>
      </w:rPr>
    </w:lvl>
    <w:lvl w:ilvl="4" w:tplc="77A68C88">
      <w:numFmt w:val="bullet"/>
      <w:lvlText w:val="•"/>
      <w:lvlJc w:val="left"/>
      <w:pPr>
        <w:ind w:left="6778" w:hanging="358"/>
      </w:pPr>
      <w:rPr>
        <w:rFonts w:hint="default"/>
        <w:lang w:val="en-US" w:eastAsia="en-US" w:bidi="ar-SA"/>
      </w:rPr>
    </w:lvl>
    <w:lvl w:ilvl="5" w:tplc="B5309FA8">
      <w:numFmt w:val="bullet"/>
      <w:lvlText w:val="•"/>
      <w:lvlJc w:val="left"/>
      <w:pPr>
        <w:ind w:left="8248" w:hanging="358"/>
      </w:pPr>
      <w:rPr>
        <w:rFonts w:hint="default"/>
        <w:lang w:val="en-US" w:eastAsia="en-US" w:bidi="ar-SA"/>
      </w:rPr>
    </w:lvl>
    <w:lvl w:ilvl="6" w:tplc="6888C87E">
      <w:numFmt w:val="bullet"/>
      <w:lvlText w:val="•"/>
      <w:lvlJc w:val="left"/>
      <w:pPr>
        <w:ind w:left="9718" w:hanging="358"/>
      </w:pPr>
      <w:rPr>
        <w:rFonts w:hint="default"/>
        <w:lang w:val="en-US" w:eastAsia="en-US" w:bidi="ar-SA"/>
      </w:rPr>
    </w:lvl>
    <w:lvl w:ilvl="7" w:tplc="177A239E">
      <w:numFmt w:val="bullet"/>
      <w:lvlText w:val="•"/>
      <w:lvlJc w:val="left"/>
      <w:pPr>
        <w:ind w:left="11187" w:hanging="358"/>
      </w:pPr>
      <w:rPr>
        <w:rFonts w:hint="default"/>
        <w:lang w:val="en-US" w:eastAsia="en-US" w:bidi="ar-SA"/>
      </w:rPr>
    </w:lvl>
    <w:lvl w:ilvl="8" w:tplc="AC641C5A">
      <w:numFmt w:val="bullet"/>
      <w:lvlText w:val="•"/>
      <w:lvlJc w:val="left"/>
      <w:pPr>
        <w:ind w:left="12657" w:hanging="358"/>
      </w:pPr>
      <w:rPr>
        <w:rFonts w:hint="default"/>
        <w:lang w:val="en-US" w:eastAsia="en-US" w:bidi="ar-SA"/>
      </w:rPr>
    </w:lvl>
  </w:abstractNum>
  <w:abstractNum w:abstractNumId="53" w15:restartNumberingAfterBreak="0">
    <w:nsid w:val="18D25CB4"/>
    <w:multiLevelType w:val="hybridMultilevel"/>
    <w:tmpl w:val="7B68A5A4"/>
    <w:lvl w:ilvl="0" w:tplc="19EA89FE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4A7E2D76">
      <w:numFmt w:val="bullet"/>
      <w:lvlText w:val="•"/>
      <w:lvlJc w:val="left"/>
      <w:pPr>
        <w:ind w:left="1875" w:hanging="361"/>
      </w:pPr>
      <w:rPr>
        <w:rFonts w:hint="default"/>
        <w:lang w:val="en-US" w:eastAsia="en-US" w:bidi="ar-SA"/>
      </w:rPr>
    </w:lvl>
    <w:lvl w:ilvl="2" w:tplc="8B8AB936">
      <w:numFmt w:val="bullet"/>
      <w:lvlText w:val="•"/>
      <w:lvlJc w:val="left"/>
      <w:pPr>
        <w:ind w:left="3270" w:hanging="361"/>
      </w:pPr>
      <w:rPr>
        <w:rFonts w:hint="default"/>
        <w:lang w:val="en-US" w:eastAsia="en-US" w:bidi="ar-SA"/>
      </w:rPr>
    </w:lvl>
    <w:lvl w:ilvl="3" w:tplc="C778DBA6">
      <w:numFmt w:val="bullet"/>
      <w:lvlText w:val="•"/>
      <w:lvlJc w:val="left"/>
      <w:pPr>
        <w:ind w:left="4665" w:hanging="361"/>
      </w:pPr>
      <w:rPr>
        <w:rFonts w:hint="default"/>
        <w:lang w:val="en-US" w:eastAsia="en-US" w:bidi="ar-SA"/>
      </w:rPr>
    </w:lvl>
    <w:lvl w:ilvl="4" w:tplc="F940B3DC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  <w:lvl w:ilvl="5" w:tplc="72A492E2">
      <w:numFmt w:val="bullet"/>
      <w:lvlText w:val="•"/>
      <w:lvlJc w:val="left"/>
      <w:pPr>
        <w:ind w:left="7456" w:hanging="361"/>
      </w:pPr>
      <w:rPr>
        <w:rFonts w:hint="default"/>
        <w:lang w:val="en-US" w:eastAsia="en-US" w:bidi="ar-SA"/>
      </w:rPr>
    </w:lvl>
    <w:lvl w:ilvl="6" w:tplc="6E74D764">
      <w:numFmt w:val="bullet"/>
      <w:lvlText w:val="•"/>
      <w:lvlJc w:val="left"/>
      <w:pPr>
        <w:ind w:left="8851" w:hanging="361"/>
      </w:pPr>
      <w:rPr>
        <w:rFonts w:hint="default"/>
        <w:lang w:val="en-US" w:eastAsia="en-US" w:bidi="ar-SA"/>
      </w:rPr>
    </w:lvl>
    <w:lvl w:ilvl="7" w:tplc="D702E2C6">
      <w:numFmt w:val="bullet"/>
      <w:lvlText w:val="•"/>
      <w:lvlJc w:val="left"/>
      <w:pPr>
        <w:ind w:left="10246" w:hanging="361"/>
      </w:pPr>
      <w:rPr>
        <w:rFonts w:hint="default"/>
        <w:lang w:val="en-US" w:eastAsia="en-US" w:bidi="ar-SA"/>
      </w:rPr>
    </w:lvl>
    <w:lvl w:ilvl="8" w:tplc="5E94D5A0">
      <w:numFmt w:val="bullet"/>
      <w:lvlText w:val="•"/>
      <w:lvlJc w:val="left"/>
      <w:pPr>
        <w:ind w:left="11641" w:hanging="361"/>
      </w:pPr>
      <w:rPr>
        <w:rFonts w:hint="default"/>
        <w:lang w:val="en-US" w:eastAsia="en-US" w:bidi="ar-SA"/>
      </w:rPr>
    </w:lvl>
  </w:abstractNum>
  <w:abstractNum w:abstractNumId="54" w15:restartNumberingAfterBreak="0">
    <w:nsid w:val="19FA4B28"/>
    <w:multiLevelType w:val="hybridMultilevel"/>
    <w:tmpl w:val="1C36B7CC"/>
    <w:lvl w:ilvl="0" w:tplc="99C812E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50DA1E72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45A2EE7A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3" w:tplc="7AF0E238">
      <w:numFmt w:val="bullet"/>
      <w:lvlText w:val="•"/>
      <w:lvlJc w:val="left"/>
      <w:pPr>
        <w:ind w:left="1809" w:hanging="360"/>
      </w:pPr>
      <w:rPr>
        <w:rFonts w:hint="default"/>
        <w:lang w:val="en-US" w:eastAsia="en-US" w:bidi="ar-SA"/>
      </w:rPr>
    </w:lvl>
    <w:lvl w:ilvl="4" w:tplc="36E2D0E0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5" w:tplc="BD8C5190">
      <w:numFmt w:val="bullet"/>
      <w:lvlText w:val="•"/>
      <w:lvlJc w:val="left"/>
      <w:pPr>
        <w:ind w:left="2709" w:hanging="360"/>
      </w:pPr>
      <w:rPr>
        <w:rFonts w:hint="default"/>
        <w:lang w:val="en-US" w:eastAsia="en-US" w:bidi="ar-SA"/>
      </w:rPr>
    </w:lvl>
    <w:lvl w:ilvl="6" w:tplc="7DE07E60">
      <w:numFmt w:val="bullet"/>
      <w:lvlText w:val="•"/>
      <w:lvlJc w:val="left"/>
      <w:pPr>
        <w:ind w:left="3159" w:hanging="360"/>
      </w:pPr>
      <w:rPr>
        <w:rFonts w:hint="default"/>
        <w:lang w:val="en-US" w:eastAsia="en-US" w:bidi="ar-SA"/>
      </w:rPr>
    </w:lvl>
    <w:lvl w:ilvl="7" w:tplc="AA700EBC">
      <w:numFmt w:val="bullet"/>
      <w:lvlText w:val="•"/>
      <w:lvlJc w:val="left"/>
      <w:pPr>
        <w:ind w:left="3609" w:hanging="360"/>
      </w:pPr>
      <w:rPr>
        <w:rFonts w:hint="default"/>
        <w:lang w:val="en-US" w:eastAsia="en-US" w:bidi="ar-SA"/>
      </w:rPr>
    </w:lvl>
    <w:lvl w:ilvl="8" w:tplc="7FBCCDB2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1A1D1261"/>
    <w:multiLevelType w:val="hybridMultilevel"/>
    <w:tmpl w:val="71D439B6"/>
    <w:lvl w:ilvl="0" w:tplc="776839F2">
      <w:numFmt w:val="bullet"/>
      <w:lvlText w:val="•"/>
      <w:lvlJc w:val="left"/>
      <w:pPr>
        <w:ind w:left="830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7B84E964">
      <w:numFmt w:val="bullet"/>
      <w:lvlText w:val="•"/>
      <w:lvlJc w:val="left"/>
      <w:pPr>
        <w:ind w:left="2297" w:hanging="720"/>
      </w:pPr>
      <w:rPr>
        <w:rFonts w:hint="default"/>
        <w:lang w:val="en-US" w:eastAsia="en-US" w:bidi="ar-SA"/>
      </w:rPr>
    </w:lvl>
    <w:lvl w:ilvl="2" w:tplc="1F1CEF6E">
      <w:numFmt w:val="bullet"/>
      <w:lvlText w:val="•"/>
      <w:lvlJc w:val="left"/>
      <w:pPr>
        <w:ind w:left="3774" w:hanging="720"/>
      </w:pPr>
      <w:rPr>
        <w:rFonts w:hint="default"/>
        <w:lang w:val="en-US" w:eastAsia="en-US" w:bidi="ar-SA"/>
      </w:rPr>
    </w:lvl>
    <w:lvl w:ilvl="3" w:tplc="F41C5B6A">
      <w:numFmt w:val="bullet"/>
      <w:lvlText w:val="•"/>
      <w:lvlJc w:val="left"/>
      <w:pPr>
        <w:ind w:left="5251" w:hanging="720"/>
      </w:pPr>
      <w:rPr>
        <w:rFonts w:hint="default"/>
        <w:lang w:val="en-US" w:eastAsia="en-US" w:bidi="ar-SA"/>
      </w:rPr>
    </w:lvl>
    <w:lvl w:ilvl="4" w:tplc="5A4A567A">
      <w:numFmt w:val="bullet"/>
      <w:lvlText w:val="•"/>
      <w:lvlJc w:val="left"/>
      <w:pPr>
        <w:ind w:left="6729" w:hanging="720"/>
      </w:pPr>
      <w:rPr>
        <w:rFonts w:hint="default"/>
        <w:lang w:val="en-US" w:eastAsia="en-US" w:bidi="ar-SA"/>
      </w:rPr>
    </w:lvl>
    <w:lvl w:ilvl="5" w:tplc="EB720B0E">
      <w:numFmt w:val="bullet"/>
      <w:lvlText w:val="•"/>
      <w:lvlJc w:val="left"/>
      <w:pPr>
        <w:ind w:left="8206" w:hanging="720"/>
      </w:pPr>
      <w:rPr>
        <w:rFonts w:hint="default"/>
        <w:lang w:val="en-US" w:eastAsia="en-US" w:bidi="ar-SA"/>
      </w:rPr>
    </w:lvl>
    <w:lvl w:ilvl="6" w:tplc="952C29EA">
      <w:numFmt w:val="bullet"/>
      <w:lvlText w:val="•"/>
      <w:lvlJc w:val="left"/>
      <w:pPr>
        <w:ind w:left="9683" w:hanging="720"/>
      </w:pPr>
      <w:rPr>
        <w:rFonts w:hint="default"/>
        <w:lang w:val="en-US" w:eastAsia="en-US" w:bidi="ar-SA"/>
      </w:rPr>
    </w:lvl>
    <w:lvl w:ilvl="7" w:tplc="70D88D34">
      <w:numFmt w:val="bullet"/>
      <w:lvlText w:val="•"/>
      <w:lvlJc w:val="left"/>
      <w:pPr>
        <w:ind w:left="11161" w:hanging="720"/>
      </w:pPr>
      <w:rPr>
        <w:rFonts w:hint="default"/>
        <w:lang w:val="en-US" w:eastAsia="en-US" w:bidi="ar-SA"/>
      </w:rPr>
    </w:lvl>
    <w:lvl w:ilvl="8" w:tplc="A7167660">
      <w:numFmt w:val="bullet"/>
      <w:lvlText w:val="•"/>
      <w:lvlJc w:val="left"/>
      <w:pPr>
        <w:ind w:left="12638" w:hanging="720"/>
      </w:pPr>
      <w:rPr>
        <w:rFonts w:hint="default"/>
        <w:lang w:val="en-US" w:eastAsia="en-US" w:bidi="ar-SA"/>
      </w:rPr>
    </w:lvl>
  </w:abstractNum>
  <w:abstractNum w:abstractNumId="56" w15:restartNumberingAfterBreak="0">
    <w:nsid w:val="1A6A075C"/>
    <w:multiLevelType w:val="hybridMultilevel"/>
    <w:tmpl w:val="0F5A5862"/>
    <w:lvl w:ilvl="0" w:tplc="2730BA0C">
      <w:numFmt w:val="bullet"/>
      <w:lvlText w:val=""/>
      <w:lvlJc w:val="left"/>
      <w:pPr>
        <w:ind w:left="407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0876080A">
      <w:numFmt w:val="bullet"/>
      <w:lvlText w:val="•"/>
      <w:lvlJc w:val="left"/>
      <w:pPr>
        <w:ind w:left="1152" w:hanging="360"/>
      </w:pPr>
      <w:rPr>
        <w:rFonts w:hint="default"/>
        <w:lang w:val="en-US" w:eastAsia="en-US" w:bidi="ar-SA"/>
      </w:rPr>
    </w:lvl>
    <w:lvl w:ilvl="2" w:tplc="E708CDDA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D3CCB2E4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4" w:tplc="50D44DB4">
      <w:numFmt w:val="bullet"/>
      <w:lvlText w:val="•"/>
      <w:lvlJc w:val="left"/>
      <w:pPr>
        <w:ind w:left="3410" w:hanging="360"/>
      </w:pPr>
      <w:rPr>
        <w:rFonts w:hint="default"/>
        <w:lang w:val="en-US" w:eastAsia="en-US" w:bidi="ar-SA"/>
      </w:rPr>
    </w:lvl>
    <w:lvl w:ilvl="5" w:tplc="6C5EEC30">
      <w:numFmt w:val="bullet"/>
      <w:lvlText w:val="•"/>
      <w:lvlJc w:val="left"/>
      <w:pPr>
        <w:ind w:left="4163" w:hanging="360"/>
      </w:pPr>
      <w:rPr>
        <w:rFonts w:hint="default"/>
        <w:lang w:val="en-US" w:eastAsia="en-US" w:bidi="ar-SA"/>
      </w:rPr>
    </w:lvl>
    <w:lvl w:ilvl="6" w:tplc="B6A09AB4">
      <w:numFmt w:val="bullet"/>
      <w:lvlText w:val="•"/>
      <w:lvlJc w:val="left"/>
      <w:pPr>
        <w:ind w:left="4916" w:hanging="360"/>
      </w:pPr>
      <w:rPr>
        <w:rFonts w:hint="default"/>
        <w:lang w:val="en-US" w:eastAsia="en-US" w:bidi="ar-SA"/>
      </w:rPr>
    </w:lvl>
    <w:lvl w:ilvl="7" w:tplc="87704744"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  <w:lvl w:ilvl="8" w:tplc="5F3855C2">
      <w:numFmt w:val="bullet"/>
      <w:lvlText w:val="•"/>
      <w:lvlJc w:val="left"/>
      <w:pPr>
        <w:ind w:left="6421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1B0A15C2"/>
    <w:multiLevelType w:val="hybridMultilevel"/>
    <w:tmpl w:val="CEE0040A"/>
    <w:lvl w:ilvl="0" w:tplc="50BE01C6">
      <w:start w:val="1"/>
      <w:numFmt w:val="decimal"/>
      <w:lvlText w:val="%1."/>
      <w:lvlJc w:val="left"/>
      <w:pPr>
        <w:ind w:left="809" w:hanging="568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7FC62DB6">
      <w:numFmt w:val="bullet"/>
      <w:lvlText w:val="•"/>
      <w:lvlJc w:val="left"/>
      <w:pPr>
        <w:ind w:left="1090" w:hanging="272"/>
      </w:pPr>
      <w:rPr>
        <w:rFonts w:hint="default"/>
        <w:w w:val="100"/>
        <w:lang w:val="en-US" w:eastAsia="en-US" w:bidi="ar-SA"/>
      </w:rPr>
    </w:lvl>
    <w:lvl w:ilvl="2" w:tplc="F1F270C8">
      <w:numFmt w:val="bullet"/>
      <w:lvlText w:val=""/>
      <w:lvlJc w:val="left"/>
      <w:pPr>
        <w:ind w:left="1523" w:hanging="272"/>
      </w:pPr>
      <w:rPr>
        <w:rFonts w:hint="default"/>
        <w:w w:val="76"/>
        <w:lang w:val="en-US" w:eastAsia="en-US" w:bidi="ar-SA"/>
      </w:rPr>
    </w:lvl>
    <w:lvl w:ilvl="3" w:tplc="482633CA">
      <w:numFmt w:val="bullet"/>
      <w:lvlText w:val="•"/>
      <w:lvlJc w:val="left"/>
      <w:pPr>
        <w:ind w:left="1821" w:hanging="272"/>
      </w:pPr>
      <w:rPr>
        <w:rFonts w:hint="default"/>
        <w:lang w:val="en-US" w:eastAsia="en-US" w:bidi="ar-SA"/>
      </w:rPr>
    </w:lvl>
    <w:lvl w:ilvl="4" w:tplc="1F8C8DDA">
      <w:numFmt w:val="bullet"/>
      <w:lvlText w:val="•"/>
      <w:lvlJc w:val="left"/>
      <w:pPr>
        <w:ind w:left="2123" w:hanging="272"/>
      </w:pPr>
      <w:rPr>
        <w:rFonts w:hint="default"/>
        <w:lang w:val="en-US" w:eastAsia="en-US" w:bidi="ar-SA"/>
      </w:rPr>
    </w:lvl>
    <w:lvl w:ilvl="5" w:tplc="80280132">
      <w:numFmt w:val="bullet"/>
      <w:lvlText w:val="•"/>
      <w:lvlJc w:val="left"/>
      <w:pPr>
        <w:ind w:left="2424" w:hanging="272"/>
      </w:pPr>
      <w:rPr>
        <w:rFonts w:hint="default"/>
        <w:lang w:val="en-US" w:eastAsia="en-US" w:bidi="ar-SA"/>
      </w:rPr>
    </w:lvl>
    <w:lvl w:ilvl="6" w:tplc="19FA1188">
      <w:numFmt w:val="bullet"/>
      <w:lvlText w:val="•"/>
      <w:lvlJc w:val="left"/>
      <w:pPr>
        <w:ind w:left="2726" w:hanging="272"/>
      </w:pPr>
      <w:rPr>
        <w:rFonts w:hint="default"/>
        <w:lang w:val="en-US" w:eastAsia="en-US" w:bidi="ar-SA"/>
      </w:rPr>
    </w:lvl>
    <w:lvl w:ilvl="7" w:tplc="04BCF896">
      <w:numFmt w:val="bullet"/>
      <w:lvlText w:val="•"/>
      <w:lvlJc w:val="left"/>
      <w:pPr>
        <w:ind w:left="3028" w:hanging="272"/>
      </w:pPr>
      <w:rPr>
        <w:rFonts w:hint="default"/>
        <w:lang w:val="en-US" w:eastAsia="en-US" w:bidi="ar-SA"/>
      </w:rPr>
    </w:lvl>
    <w:lvl w:ilvl="8" w:tplc="1536318E">
      <w:numFmt w:val="bullet"/>
      <w:lvlText w:val="•"/>
      <w:lvlJc w:val="left"/>
      <w:pPr>
        <w:ind w:left="3329" w:hanging="272"/>
      </w:pPr>
      <w:rPr>
        <w:rFonts w:hint="default"/>
        <w:lang w:val="en-US" w:eastAsia="en-US" w:bidi="ar-SA"/>
      </w:rPr>
    </w:lvl>
  </w:abstractNum>
  <w:abstractNum w:abstractNumId="58" w15:restartNumberingAfterBreak="0">
    <w:nsid w:val="1C367CEB"/>
    <w:multiLevelType w:val="hybridMultilevel"/>
    <w:tmpl w:val="316C8938"/>
    <w:lvl w:ilvl="0" w:tplc="BDE48BE8">
      <w:numFmt w:val="bullet"/>
      <w:lvlText w:val=""/>
      <w:lvlJc w:val="left"/>
      <w:pPr>
        <w:ind w:left="469" w:hanging="275"/>
      </w:pPr>
      <w:rPr>
        <w:rFonts w:ascii="Symbol" w:eastAsia="Symbol" w:hAnsi="Symbol" w:cs="Symbol" w:hint="default"/>
        <w:w w:val="78"/>
        <w:sz w:val="15"/>
        <w:szCs w:val="15"/>
        <w:lang w:val="en-US" w:eastAsia="en-US" w:bidi="ar-SA"/>
      </w:rPr>
    </w:lvl>
    <w:lvl w:ilvl="1" w:tplc="B36A9FF8">
      <w:numFmt w:val="bullet"/>
      <w:lvlText w:val="•"/>
      <w:lvlJc w:val="left"/>
      <w:pPr>
        <w:ind w:left="1609" w:hanging="275"/>
      </w:pPr>
      <w:rPr>
        <w:rFonts w:hint="default"/>
        <w:lang w:val="en-US" w:eastAsia="en-US" w:bidi="ar-SA"/>
      </w:rPr>
    </w:lvl>
    <w:lvl w:ilvl="2" w:tplc="8F24BAC8">
      <w:numFmt w:val="bullet"/>
      <w:lvlText w:val="•"/>
      <w:lvlJc w:val="left"/>
      <w:pPr>
        <w:ind w:left="2759" w:hanging="275"/>
      </w:pPr>
      <w:rPr>
        <w:rFonts w:hint="default"/>
        <w:lang w:val="en-US" w:eastAsia="en-US" w:bidi="ar-SA"/>
      </w:rPr>
    </w:lvl>
    <w:lvl w:ilvl="3" w:tplc="3FE45A9C">
      <w:numFmt w:val="bullet"/>
      <w:lvlText w:val="•"/>
      <w:lvlJc w:val="left"/>
      <w:pPr>
        <w:ind w:left="3909" w:hanging="275"/>
      </w:pPr>
      <w:rPr>
        <w:rFonts w:hint="default"/>
        <w:lang w:val="en-US" w:eastAsia="en-US" w:bidi="ar-SA"/>
      </w:rPr>
    </w:lvl>
    <w:lvl w:ilvl="4" w:tplc="8A6EFFE4">
      <w:numFmt w:val="bullet"/>
      <w:lvlText w:val="•"/>
      <w:lvlJc w:val="left"/>
      <w:pPr>
        <w:ind w:left="5058" w:hanging="275"/>
      </w:pPr>
      <w:rPr>
        <w:rFonts w:hint="default"/>
        <w:lang w:val="en-US" w:eastAsia="en-US" w:bidi="ar-SA"/>
      </w:rPr>
    </w:lvl>
    <w:lvl w:ilvl="5" w:tplc="9C609958">
      <w:numFmt w:val="bullet"/>
      <w:lvlText w:val="•"/>
      <w:lvlJc w:val="left"/>
      <w:pPr>
        <w:ind w:left="6208" w:hanging="275"/>
      </w:pPr>
      <w:rPr>
        <w:rFonts w:hint="default"/>
        <w:lang w:val="en-US" w:eastAsia="en-US" w:bidi="ar-SA"/>
      </w:rPr>
    </w:lvl>
    <w:lvl w:ilvl="6" w:tplc="3418F0B2">
      <w:numFmt w:val="bullet"/>
      <w:lvlText w:val="•"/>
      <w:lvlJc w:val="left"/>
      <w:pPr>
        <w:ind w:left="7358" w:hanging="275"/>
      </w:pPr>
      <w:rPr>
        <w:rFonts w:hint="default"/>
        <w:lang w:val="en-US" w:eastAsia="en-US" w:bidi="ar-SA"/>
      </w:rPr>
    </w:lvl>
    <w:lvl w:ilvl="7" w:tplc="76F6292A">
      <w:numFmt w:val="bullet"/>
      <w:lvlText w:val="•"/>
      <w:lvlJc w:val="left"/>
      <w:pPr>
        <w:ind w:left="8507" w:hanging="275"/>
      </w:pPr>
      <w:rPr>
        <w:rFonts w:hint="default"/>
        <w:lang w:val="en-US" w:eastAsia="en-US" w:bidi="ar-SA"/>
      </w:rPr>
    </w:lvl>
    <w:lvl w:ilvl="8" w:tplc="80D2998E">
      <w:numFmt w:val="bullet"/>
      <w:lvlText w:val="•"/>
      <w:lvlJc w:val="left"/>
      <w:pPr>
        <w:ind w:left="9657" w:hanging="275"/>
      </w:pPr>
      <w:rPr>
        <w:rFonts w:hint="default"/>
        <w:lang w:val="en-US" w:eastAsia="en-US" w:bidi="ar-SA"/>
      </w:rPr>
    </w:lvl>
  </w:abstractNum>
  <w:abstractNum w:abstractNumId="59" w15:restartNumberingAfterBreak="0">
    <w:nsid w:val="1D0338FF"/>
    <w:multiLevelType w:val="hybridMultilevel"/>
    <w:tmpl w:val="A3DCD63E"/>
    <w:lvl w:ilvl="0" w:tplc="80C44550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91666FFC">
      <w:numFmt w:val="bullet"/>
      <w:lvlText w:val="•"/>
      <w:lvlJc w:val="left"/>
      <w:pPr>
        <w:ind w:left="1872" w:hanging="361"/>
      </w:pPr>
      <w:rPr>
        <w:rFonts w:hint="default"/>
        <w:lang w:val="en-US" w:eastAsia="en-US" w:bidi="ar-SA"/>
      </w:rPr>
    </w:lvl>
    <w:lvl w:ilvl="2" w:tplc="87E4C720">
      <w:numFmt w:val="bullet"/>
      <w:lvlText w:val="•"/>
      <w:lvlJc w:val="left"/>
      <w:pPr>
        <w:ind w:left="3264" w:hanging="361"/>
      </w:pPr>
      <w:rPr>
        <w:rFonts w:hint="default"/>
        <w:lang w:val="en-US" w:eastAsia="en-US" w:bidi="ar-SA"/>
      </w:rPr>
    </w:lvl>
    <w:lvl w:ilvl="3" w:tplc="96AA868E">
      <w:numFmt w:val="bullet"/>
      <w:lvlText w:val="•"/>
      <w:lvlJc w:val="left"/>
      <w:pPr>
        <w:ind w:left="4656" w:hanging="361"/>
      </w:pPr>
      <w:rPr>
        <w:rFonts w:hint="default"/>
        <w:lang w:val="en-US" w:eastAsia="en-US" w:bidi="ar-SA"/>
      </w:rPr>
    </w:lvl>
    <w:lvl w:ilvl="4" w:tplc="85AA4322">
      <w:numFmt w:val="bullet"/>
      <w:lvlText w:val="•"/>
      <w:lvlJc w:val="left"/>
      <w:pPr>
        <w:ind w:left="6048" w:hanging="361"/>
      </w:pPr>
      <w:rPr>
        <w:rFonts w:hint="default"/>
        <w:lang w:val="en-US" w:eastAsia="en-US" w:bidi="ar-SA"/>
      </w:rPr>
    </w:lvl>
    <w:lvl w:ilvl="5" w:tplc="EF02CFCA">
      <w:numFmt w:val="bullet"/>
      <w:lvlText w:val="•"/>
      <w:lvlJc w:val="left"/>
      <w:pPr>
        <w:ind w:left="7440" w:hanging="361"/>
      </w:pPr>
      <w:rPr>
        <w:rFonts w:hint="default"/>
        <w:lang w:val="en-US" w:eastAsia="en-US" w:bidi="ar-SA"/>
      </w:rPr>
    </w:lvl>
    <w:lvl w:ilvl="6" w:tplc="216ED686">
      <w:numFmt w:val="bullet"/>
      <w:lvlText w:val="•"/>
      <w:lvlJc w:val="left"/>
      <w:pPr>
        <w:ind w:left="8832" w:hanging="361"/>
      </w:pPr>
      <w:rPr>
        <w:rFonts w:hint="default"/>
        <w:lang w:val="en-US" w:eastAsia="en-US" w:bidi="ar-SA"/>
      </w:rPr>
    </w:lvl>
    <w:lvl w:ilvl="7" w:tplc="87D2FCB6">
      <w:numFmt w:val="bullet"/>
      <w:lvlText w:val="•"/>
      <w:lvlJc w:val="left"/>
      <w:pPr>
        <w:ind w:left="10224" w:hanging="361"/>
      </w:pPr>
      <w:rPr>
        <w:rFonts w:hint="default"/>
        <w:lang w:val="en-US" w:eastAsia="en-US" w:bidi="ar-SA"/>
      </w:rPr>
    </w:lvl>
    <w:lvl w:ilvl="8" w:tplc="9CF4C84C">
      <w:numFmt w:val="bullet"/>
      <w:lvlText w:val="•"/>
      <w:lvlJc w:val="left"/>
      <w:pPr>
        <w:ind w:left="11616" w:hanging="361"/>
      </w:pPr>
      <w:rPr>
        <w:rFonts w:hint="default"/>
        <w:lang w:val="en-US" w:eastAsia="en-US" w:bidi="ar-SA"/>
      </w:rPr>
    </w:lvl>
  </w:abstractNum>
  <w:abstractNum w:abstractNumId="60" w15:restartNumberingAfterBreak="0">
    <w:nsid w:val="1E793DD5"/>
    <w:multiLevelType w:val="hybridMultilevel"/>
    <w:tmpl w:val="BEFE929A"/>
    <w:lvl w:ilvl="0" w:tplc="86BA1A0A">
      <w:numFmt w:val="bullet"/>
      <w:lvlText w:val=""/>
      <w:lvlJc w:val="left"/>
      <w:pPr>
        <w:ind w:left="469" w:hanging="361"/>
      </w:pPr>
      <w:rPr>
        <w:rFonts w:hint="default"/>
        <w:w w:val="77"/>
        <w:lang w:val="en-US" w:eastAsia="en-US" w:bidi="ar-SA"/>
      </w:rPr>
    </w:lvl>
    <w:lvl w:ilvl="1" w:tplc="6BE21F70">
      <w:numFmt w:val="bullet"/>
      <w:lvlText w:val="•"/>
      <w:lvlJc w:val="left"/>
      <w:pPr>
        <w:ind w:left="846" w:hanging="361"/>
      </w:pPr>
      <w:rPr>
        <w:rFonts w:hint="default"/>
        <w:lang w:val="en-US" w:eastAsia="en-US" w:bidi="ar-SA"/>
      </w:rPr>
    </w:lvl>
    <w:lvl w:ilvl="2" w:tplc="55C845A8">
      <w:numFmt w:val="bullet"/>
      <w:lvlText w:val="•"/>
      <w:lvlJc w:val="left"/>
      <w:pPr>
        <w:ind w:left="1232" w:hanging="361"/>
      </w:pPr>
      <w:rPr>
        <w:rFonts w:hint="default"/>
        <w:lang w:val="en-US" w:eastAsia="en-US" w:bidi="ar-SA"/>
      </w:rPr>
    </w:lvl>
    <w:lvl w:ilvl="3" w:tplc="B3AC7046">
      <w:numFmt w:val="bullet"/>
      <w:lvlText w:val="•"/>
      <w:lvlJc w:val="left"/>
      <w:pPr>
        <w:ind w:left="1618" w:hanging="361"/>
      </w:pPr>
      <w:rPr>
        <w:rFonts w:hint="default"/>
        <w:lang w:val="en-US" w:eastAsia="en-US" w:bidi="ar-SA"/>
      </w:rPr>
    </w:lvl>
    <w:lvl w:ilvl="4" w:tplc="953CA734">
      <w:numFmt w:val="bullet"/>
      <w:lvlText w:val="•"/>
      <w:lvlJc w:val="left"/>
      <w:pPr>
        <w:ind w:left="2004" w:hanging="361"/>
      </w:pPr>
      <w:rPr>
        <w:rFonts w:hint="default"/>
        <w:lang w:val="en-US" w:eastAsia="en-US" w:bidi="ar-SA"/>
      </w:rPr>
    </w:lvl>
    <w:lvl w:ilvl="5" w:tplc="E3EC73DA">
      <w:numFmt w:val="bullet"/>
      <w:lvlText w:val="•"/>
      <w:lvlJc w:val="left"/>
      <w:pPr>
        <w:ind w:left="2391" w:hanging="361"/>
      </w:pPr>
      <w:rPr>
        <w:rFonts w:hint="default"/>
        <w:lang w:val="en-US" w:eastAsia="en-US" w:bidi="ar-SA"/>
      </w:rPr>
    </w:lvl>
    <w:lvl w:ilvl="6" w:tplc="0FDCCD7E">
      <w:numFmt w:val="bullet"/>
      <w:lvlText w:val="•"/>
      <w:lvlJc w:val="left"/>
      <w:pPr>
        <w:ind w:left="2777" w:hanging="361"/>
      </w:pPr>
      <w:rPr>
        <w:rFonts w:hint="default"/>
        <w:lang w:val="en-US" w:eastAsia="en-US" w:bidi="ar-SA"/>
      </w:rPr>
    </w:lvl>
    <w:lvl w:ilvl="7" w:tplc="CFAA52DC">
      <w:numFmt w:val="bullet"/>
      <w:lvlText w:val="•"/>
      <w:lvlJc w:val="left"/>
      <w:pPr>
        <w:ind w:left="3163" w:hanging="361"/>
      </w:pPr>
      <w:rPr>
        <w:rFonts w:hint="default"/>
        <w:lang w:val="en-US" w:eastAsia="en-US" w:bidi="ar-SA"/>
      </w:rPr>
    </w:lvl>
    <w:lvl w:ilvl="8" w:tplc="46323DEA">
      <w:numFmt w:val="bullet"/>
      <w:lvlText w:val="•"/>
      <w:lvlJc w:val="left"/>
      <w:pPr>
        <w:ind w:left="3549" w:hanging="361"/>
      </w:pPr>
      <w:rPr>
        <w:rFonts w:hint="default"/>
        <w:lang w:val="en-US" w:eastAsia="en-US" w:bidi="ar-SA"/>
      </w:rPr>
    </w:lvl>
  </w:abstractNum>
  <w:abstractNum w:abstractNumId="61" w15:restartNumberingAfterBreak="0">
    <w:nsid w:val="1F40107A"/>
    <w:multiLevelType w:val="hybridMultilevel"/>
    <w:tmpl w:val="74148496"/>
    <w:lvl w:ilvl="0" w:tplc="F0A8020A">
      <w:start w:val="1"/>
      <w:numFmt w:val="decimal"/>
      <w:lvlText w:val="%1."/>
      <w:lvlJc w:val="left"/>
      <w:pPr>
        <w:ind w:left="1589" w:hanging="567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7F46FF7E">
      <w:numFmt w:val="bullet"/>
      <w:lvlText w:val=""/>
      <w:lvlJc w:val="left"/>
      <w:pPr>
        <w:ind w:left="1949" w:hanging="361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2" w:tplc="3C447DDE">
      <w:numFmt w:val="bullet"/>
      <w:lvlText w:val="•"/>
      <w:lvlJc w:val="left"/>
      <w:pPr>
        <w:ind w:left="3046" w:hanging="361"/>
      </w:pPr>
      <w:rPr>
        <w:rFonts w:hint="default"/>
        <w:lang w:val="en-US" w:eastAsia="en-US" w:bidi="ar-SA"/>
      </w:rPr>
    </w:lvl>
    <w:lvl w:ilvl="3" w:tplc="12F6D23A">
      <w:numFmt w:val="bullet"/>
      <w:lvlText w:val="•"/>
      <w:lvlJc w:val="left"/>
      <w:pPr>
        <w:ind w:left="4153" w:hanging="361"/>
      </w:pPr>
      <w:rPr>
        <w:rFonts w:hint="default"/>
        <w:lang w:val="en-US" w:eastAsia="en-US" w:bidi="ar-SA"/>
      </w:rPr>
    </w:lvl>
    <w:lvl w:ilvl="4" w:tplc="999A2194">
      <w:numFmt w:val="bullet"/>
      <w:lvlText w:val="•"/>
      <w:lvlJc w:val="left"/>
      <w:pPr>
        <w:ind w:left="5260" w:hanging="361"/>
      </w:pPr>
      <w:rPr>
        <w:rFonts w:hint="default"/>
        <w:lang w:val="en-US" w:eastAsia="en-US" w:bidi="ar-SA"/>
      </w:rPr>
    </w:lvl>
    <w:lvl w:ilvl="5" w:tplc="8FCC0678">
      <w:numFmt w:val="bullet"/>
      <w:lvlText w:val="•"/>
      <w:lvlJc w:val="left"/>
      <w:pPr>
        <w:ind w:left="6366" w:hanging="361"/>
      </w:pPr>
      <w:rPr>
        <w:rFonts w:hint="default"/>
        <w:lang w:val="en-US" w:eastAsia="en-US" w:bidi="ar-SA"/>
      </w:rPr>
    </w:lvl>
    <w:lvl w:ilvl="6" w:tplc="855C9D70">
      <w:numFmt w:val="bullet"/>
      <w:lvlText w:val="•"/>
      <w:lvlJc w:val="left"/>
      <w:pPr>
        <w:ind w:left="7473" w:hanging="361"/>
      </w:pPr>
      <w:rPr>
        <w:rFonts w:hint="default"/>
        <w:lang w:val="en-US" w:eastAsia="en-US" w:bidi="ar-SA"/>
      </w:rPr>
    </w:lvl>
    <w:lvl w:ilvl="7" w:tplc="6678717A">
      <w:numFmt w:val="bullet"/>
      <w:lvlText w:val="•"/>
      <w:lvlJc w:val="left"/>
      <w:pPr>
        <w:ind w:left="8580" w:hanging="361"/>
      </w:pPr>
      <w:rPr>
        <w:rFonts w:hint="default"/>
        <w:lang w:val="en-US" w:eastAsia="en-US" w:bidi="ar-SA"/>
      </w:rPr>
    </w:lvl>
    <w:lvl w:ilvl="8" w:tplc="D0E6A7BA">
      <w:numFmt w:val="bullet"/>
      <w:lvlText w:val="•"/>
      <w:lvlJc w:val="left"/>
      <w:pPr>
        <w:ind w:left="9686" w:hanging="361"/>
      </w:pPr>
      <w:rPr>
        <w:rFonts w:hint="default"/>
        <w:lang w:val="en-US" w:eastAsia="en-US" w:bidi="ar-SA"/>
      </w:rPr>
    </w:lvl>
  </w:abstractNum>
  <w:abstractNum w:abstractNumId="62" w15:restartNumberingAfterBreak="0">
    <w:nsid w:val="207314E4"/>
    <w:multiLevelType w:val="hybridMultilevel"/>
    <w:tmpl w:val="5C2EEE46"/>
    <w:lvl w:ilvl="0" w:tplc="7AC2D84C">
      <w:numFmt w:val="bullet"/>
      <w:lvlText w:val=""/>
      <w:lvlJc w:val="left"/>
      <w:pPr>
        <w:ind w:left="496" w:hanging="363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88BAA996">
      <w:numFmt w:val="bullet"/>
      <w:lvlText w:val="•"/>
      <w:lvlJc w:val="left"/>
      <w:pPr>
        <w:ind w:left="1043" w:hanging="363"/>
      </w:pPr>
      <w:rPr>
        <w:rFonts w:hint="default"/>
        <w:lang w:val="en-US" w:eastAsia="en-US" w:bidi="ar-SA"/>
      </w:rPr>
    </w:lvl>
    <w:lvl w:ilvl="2" w:tplc="83E682EE">
      <w:numFmt w:val="bullet"/>
      <w:lvlText w:val="•"/>
      <w:lvlJc w:val="left"/>
      <w:pPr>
        <w:ind w:left="1587" w:hanging="363"/>
      </w:pPr>
      <w:rPr>
        <w:rFonts w:hint="default"/>
        <w:lang w:val="en-US" w:eastAsia="en-US" w:bidi="ar-SA"/>
      </w:rPr>
    </w:lvl>
    <w:lvl w:ilvl="3" w:tplc="67F8283E">
      <w:numFmt w:val="bullet"/>
      <w:lvlText w:val="•"/>
      <w:lvlJc w:val="left"/>
      <w:pPr>
        <w:ind w:left="2131" w:hanging="363"/>
      </w:pPr>
      <w:rPr>
        <w:rFonts w:hint="default"/>
        <w:lang w:val="en-US" w:eastAsia="en-US" w:bidi="ar-SA"/>
      </w:rPr>
    </w:lvl>
    <w:lvl w:ilvl="4" w:tplc="1A8251D8">
      <w:numFmt w:val="bullet"/>
      <w:lvlText w:val="•"/>
      <w:lvlJc w:val="left"/>
      <w:pPr>
        <w:ind w:left="2675" w:hanging="363"/>
      </w:pPr>
      <w:rPr>
        <w:rFonts w:hint="default"/>
        <w:lang w:val="en-US" w:eastAsia="en-US" w:bidi="ar-SA"/>
      </w:rPr>
    </w:lvl>
    <w:lvl w:ilvl="5" w:tplc="1F58FEC0">
      <w:numFmt w:val="bullet"/>
      <w:lvlText w:val="•"/>
      <w:lvlJc w:val="left"/>
      <w:pPr>
        <w:ind w:left="3219" w:hanging="363"/>
      </w:pPr>
      <w:rPr>
        <w:rFonts w:hint="default"/>
        <w:lang w:val="en-US" w:eastAsia="en-US" w:bidi="ar-SA"/>
      </w:rPr>
    </w:lvl>
    <w:lvl w:ilvl="6" w:tplc="A4FCD216">
      <w:numFmt w:val="bullet"/>
      <w:lvlText w:val="•"/>
      <w:lvlJc w:val="left"/>
      <w:pPr>
        <w:ind w:left="3762" w:hanging="363"/>
      </w:pPr>
      <w:rPr>
        <w:rFonts w:hint="default"/>
        <w:lang w:val="en-US" w:eastAsia="en-US" w:bidi="ar-SA"/>
      </w:rPr>
    </w:lvl>
    <w:lvl w:ilvl="7" w:tplc="1C3480BE">
      <w:numFmt w:val="bullet"/>
      <w:lvlText w:val="•"/>
      <w:lvlJc w:val="left"/>
      <w:pPr>
        <w:ind w:left="4306" w:hanging="363"/>
      </w:pPr>
      <w:rPr>
        <w:rFonts w:hint="default"/>
        <w:lang w:val="en-US" w:eastAsia="en-US" w:bidi="ar-SA"/>
      </w:rPr>
    </w:lvl>
    <w:lvl w:ilvl="8" w:tplc="7BACF614">
      <w:numFmt w:val="bullet"/>
      <w:lvlText w:val="•"/>
      <w:lvlJc w:val="left"/>
      <w:pPr>
        <w:ind w:left="4850" w:hanging="363"/>
      </w:pPr>
      <w:rPr>
        <w:rFonts w:hint="default"/>
        <w:lang w:val="en-US" w:eastAsia="en-US" w:bidi="ar-SA"/>
      </w:rPr>
    </w:lvl>
  </w:abstractNum>
  <w:abstractNum w:abstractNumId="63" w15:restartNumberingAfterBreak="0">
    <w:nsid w:val="209C349C"/>
    <w:multiLevelType w:val="hybridMultilevel"/>
    <w:tmpl w:val="1BD8B76C"/>
    <w:lvl w:ilvl="0" w:tplc="4A32CFB4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A27CF436">
      <w:numFmt w:val="bullet"/>
      <w:lvlText w:val="•"/>
      <w:lvlJc w:val="left"/>
      <w:pPr>
        <w:ind w:left="1872" w:hanging="361"/>
      </w:pPr>
      <w:rPr>
        <w:rFonts w:hint="default"/>
        <w:lang w:val="en-US" w:eastAsia="en-US" w:bidi="ar-SA"/>
      </w:rPr>
    </w:lvl>
    <w:lvl w:ilvl="2" w:tplc="74A424EC">
      <w:numFmt w:val="bullet"/>
      <w:lvlText w:val="•"/>
      <w:lvlJc w:val="left"/>
      <w:pPr>
        <w:ind w:left="3264" w:hanging="361"/>
      </w:pPr>
      <w:rPr>
        <w:rFonts w:hint="default"/>
        <w:lang w:val="en-US" w:eastAsia="en-US" w:bidi="ar-SA"/>
      </w:rPr>
    </w:lvl>
    <w:lvl w:ilvl="3" w:tplc="C5D2998E">
      <w:numFmt w:val="bullet"/>
      <w:lvlText w:val="•"/>
      <w:lvlJc w:val="left"/>
      <w:pPr>
        <w:ind w:left="4656" w:hanging="361"/>
      </w:pPr>
      <w:rPr>
        <w:rFonts w:hint="default"/>
        <w:lang w:val="en-US" w:eastAsia="en-US" w:bidi="ar-SA"/>
      </w:rPr>
    </w:lvl>
    <w:lvl w:ilvl="4" w:tplc="8CA03EB2">
      <w:numFmt w:val="bullet"/>
      <w:lvlText w:val="•"/>
      <w:lvlJc w:val="left"/>
      <w:pPr>
        <w:ind w:left="6048" w:hanging="361"/>
      </w:pPr>
      <w:rPr>
        <w:rFonts w:hint="default"/>
        <w:lang w:val="en-US" w:eastAsia="en-US" w:bidi="ar-SA"/>
      </w:rPr>
    </w:lvl>
    <w:lvl w:ilvl="5" w:tplc="7D4A26DC">
      <w:numFmt w:val="bullet"/>
      <w:lvlText w:val="•"/>
      <w:lvlJc w:val="left"/>
      <w:pPr>
        <w:ind w:left="7440" w:hanging="361"/>
      </w:pPr>
      <w:rPr>
        <w:rFonts w:hint="default"/>
        <w:lang w:val="en-US" w:eastAsia="en-US" w:bidi="ar-SA"/>
      </w:rPr>
    </w:lvl>
    <w:lvl w:ilvl="6" w:tplc="363E74C2">
      <w:numFmt w:val="bullet"/>
      <w:lvlText w:val="•"/>
      <w:lvlJc w:val="left"/>
      <w:pPr>
        <w:ind w:left="8832" w:hanging="361"/>
      </w:pPr>
      <w:rPr>
        <w:rFonts w:hint="default"/>
        <w:lang w:val="en-US" w:eastAsia="en-US" w:bidi="ar-SA"/>
      </w:rPr>
    </w:lvl>
    <w:lvl w:ilvl="7" w:tplc="C756C226">
      <w:numFmt w:val="bullet"/>
      <w:lvlText w:val="•"/>
      <w:lvlJc w:val="left"/>
      <w:pPr>
        <w:ind w:left="10224" w:hanging="361"/>
      </w:pPr>
      <w:rPr>
        <w:rFonts w:hint="default"/>
        <w:lang w:val="en-US" w:eastAsia="en-US" w:bidi="ar-SA"/>
      </w:rPr>
    </w:lvl>
    <w:lvl w:ilvl="8" w:tplc="ADDA240E">
      <w:numFmt w:val="bullet"/>
      <w:lvlText w:val="•"/>
      <w:lvlJc w:val="left"/>
      <w:pPr>
        <w:ind w:left="11616" w:hanging="361"/>
      </w:pPr>
      <w:rPr>
        <w:rFonts w:hint="default"/>
        <w:lang w:val="en-US" w:eastAsia="en-US" w:bidi="ar-SA"/>
      </w:rPr>
    </w:lvl>
  </w:abstractNum>
  <w:abstractNum w:abstractNumId="64" w15:restartNumberingAfterBreak="0">
    <w:nsid w:val="20A20D88"/>
    <w:multiLevelType w:val="hybridMultilevel"/>
    <w:tmpl w:val="8DB4A542"/>
    <w:lvl w:ilvl="0" w:tplc="6C068968">
      <w:numFmt w:val="bullet"/>
      <w:lvlText w:val=""/>
      <w:lvlJc w:val="left"/>
      <w:pPr>
        <w:ind w:left="465" w:hanging="361"/>
      </w:pPr>
      <w:rPr>
        <w:rFonts w:hint="default"/>
        <w:w w:val="77"/>
        <w:lang w:val="en-US" w:eastAsia="en-US" w:bidi="ar-SA"/>
      </w:rPr>
    </w:lvl>
    <w:lvl w:ilvl="1" w:tplc="F14C7DD0">
      <w:numFmt w:val="bullet"/>
      <w:lvlText w:val="•"/>
      <w:lvlJc w:val="left"/>
      <w:pPr>
        <w:ind w:left="1855" w:hanging="361"/>
      </w:pPr>
      <w:rPr>
        <w:rFonts w:hint="default"/>
        <w:lang w:val="en-US" w:eastAsia="en-US" w:bidi="ar-SA"/>
      </w:rPr>
    </w:lvl>
    <w:lvl w:ilvl="2" w:tplc="F292550A">
      <w:numFmt w:val="bullet"/>
      <w:lvlText w:val="•"/>
      <w:lvlJc w:val="left"/>
      <w:pPr>
        <w:ind w:left="3251" w:hanging="361"/>
      </w:pPr>
      <w:rPr>
        <w:rFonts w:hint="default"/>
        <w:lang w:val="en-US" w:eastAsia="en-US" w:bidi="ar-SA"/>
      </w:rPr>
    </w:lvl>
    <w:lvl w:ilvl="3" w:tplc="B0ECDEC8">
      <w:numFmt w:val="bullet"/>
      <w:lvlText w:val="•"/>
      <w:lvlJc w:val="left"/>
      <w:pPr>
        <w:ind w:left="4647" w:hanging="361"/>
      </w:pPr>
      <w:rPr>
        <w:rFonts w:hint="default"/>
        <w:lang w:val="en-US" w:eastAsia="en-US" w:bidi="ar-SA"/>
      </w:rPr>
    </w:lvl>
    <w:lvl w:ilvl="4" w:tplc="4A2E3906">
      <w:numFmt w:val="bullet"/>
      <w:lvlText w:val="•"/>
      <w:lvlJc w:val="left"/>
      <w:pPr>
        <w:ind w:left="6043" w:hanging="361"/>
      </w:pPr>
      <w:rPr>
        <w:rFonts w:hint="default"/>
        <w:lang w:val="en-US" w:eastAsia="en-US" w:bidi="ar-SA"/>
      </w:rPr>
    </w:lvl>
    <w:lvl w:ilvl="5" w:tplc="0E94B27A">
      <w:numFmt w:val="bullet"/>
      <w:lvlText w:val="•"/>
      <w:lvlJc w:val="left"/>
      <w:pPr>
        <w:ind w:left="7439" w:hanging="361"/>
      </w:pPr>
      <w:rPr>
        <w:rFonts w:hint="default"/>
        <w:lang w:val="en-US" w:eastAsia="en-US" w:bidi="ar-SA"/>
      </w:rPr>
    </w:lvl>
    <w:lvl w:ilvl="6" w:tplc="9FB8CE76">
      <w:numFmt w:val="bullet"/>
      <w:lvlText w:val="•"/>
      <w:lvlJc w:val="left"/>
      <w:pPr>
        <w:ind w:left="8835" w:hanging="361"/>
      </w:pPr>
      <w:rPr>
        <w:rFonts w:hint="default"/>
        <w:lang w:val="en-US" w:eastAsia="en-US" w:bidi="ar-SA"/>
      </w:rPr>
    </w:lvl>
    <w:lvl w:ilvl="7" w:tplc="1E2A8E46">
      <w:numFmt w:val="bullet"/>
      <w:lvlText w:val="•"/>
      <w:lvlJc w:val="left"/>
      <w:pPr>
        <w:ind w:left="10231" w:hanging="361"/>
      </w:pPr>
      <w:rPr>
        <w:rFonts w:hint="default"/>
        <w:lang w:val="en-US" w:eastAsia="en-US" w:bidi="ar-SA"/>
      </w:rPr>
    </w:lvl>
    <w:lvl w:ilvl="8" w:tplc="7B62F918">
      <w:numFmt w:val="bullet"/>
      <w:lvlText w:val="•"/>
      <w:lvlJc w:val="left"/>
      <w:pPr>
        <w:ind w:left="11627" w:hanging="361"/>
      </w:pPr>
      <w:rPr>
        <w:rFonts w:hint="default"/>
        <w:lang w:val="en-US" w:eastAsia="en-US" w:bidi="ar-SA"/>
      </w:rPr>
    </w:lvl>
  </w:abstractNum>
  <w:abstractNum w:abstractNumId="65" w15:restartNumberingAfterBreak="0">
    <w:nsid w:val="20FE5675"/>
    <w:multiLevelType w:val="hybridMultilevel"/>
    <w:tmpl w:val="3208E216"/>
    <w:lvl w:ilvl="0" w:tplc="24729AA8">
      <w:numFmt w:val="bullet"/>
      <w:lvlText w:val=""/>
      <w:lvlJc w:val="left"/>
      <w:pPr>
        <w:ind w:left="361" w:hanging="274"/>
      </w:pPr>
      <w:rPr>
        <w:rFonts w:ascii="Symbol" w:eastAsia="Symbol" w:hAnsi="Symbol" w:cs="Symbol" w:hint="default"/>
        <w:color w:val="0070C0"/>
        <w:w w:val="78"/>
        <w:sz w:val="15"/>
        <w:szCs w:val="15"/>
        <w:lang w:val="en-US" w:eastAsia="en-US" w:bidi="ar-SA"/>
      </w:rPr>
    </w:lvl>
    <w:lvl w:ilvl="1" w:tplc="9732CFDE">
      <w:numFmt w:val="bullet"/>
      <w:lvlText w:val="•"/>
      <w:lvlJc w:val="left"/>
      <w:pPr>
        <w:ind w:left="657" w:hanging="274"/>
      </w:pPr>
      <w:rPr>
        <w:rFonts w:hint="default"/>
        <w:lang w:val="en-US" w:eastAsia="en-US" w:bidi="ar-SA"/>
      </w:rPr>
    </w:lvl>
    <w:lvl w:ilvl="2" w:tplc="0F0A48E0">
      <w:numFmt w:val="bullet"/>
      <w:lvlText w:val="•"/>
      <w:lvlJc w:val="left"/>
      <w:pPr>
        <w:ind w:left="955" w:hanging="274"/>
      </w:pPr>
      <w:rPr>
        <w:rFonts w:hint="default"/>
        <w:lang w:val="en-US" w:eastAsia="en-US" w:bidi="ar-SA"/>
      </w:rPr>
    </w:lvl>
    <w:lvl w:ilvl="3" w:tplc="37FC06D4">
      <w:numFmt w:val="bullet"/>
      <w:lvlText w:val="•"/>
      <w:lvlJc w:val="left"/>
      <w:pPr>
        <w:ind w:left="1252" w:hanging="274"/>
      </w:pPr>
      <w:rPr>
        <w:rFonts w:hint="default"/>
        <w:lang w:val="en-US" w:eastAsia="en-US" w:bidi="ar-SA"/>
      </w:rPr>
    </w:lvl>
    <w:lvl w:ilvl="4" w:tplc="6B94676E">
      <w:numFmt w:val="bullet"/>
      <w:lvlText w:val="•"/>
      <w:lvlJc w:val="left"/>
      <w:pPr>
        <w:ind w:left="1550" w:hanging="274"/>
      </w:pPr>
      <w:rPr>
        <w:rFonts w:hint="default"/>
        <w:lang w:val="en-US" w:eastAsia="en-US" w:bidi="ar-SA"/>
      </w:rPr>
    </w:lvl>
    <w:lvl w:ilvl="5" w:tplc="733AD5CA">
      <w:numFmt w:val="bullet"/>
      <w:lvlText w:val="•"/>
      <w:lvlJc w:val="left"/>
      <w:pPr>
        <w:ind w:left="1847" w:hanging="274"/>
      </w:pPr>
      <w:rPr>
        <w:rFonts w:hint="default"/>
        <w:lang w:val="en-US" w:eastAsia="en-US" w:bidi="ar-SA"/>
      </w:rPr>
    </w:lvl>
    <w:lvl w:ilvl="6" w:tplc="1D409A22">
      <w:numFmt w:val="bullet"/>
      <w:lvlText w:val="•"/>
      <w:lvlJc w:val="left"/>
      <w:pPr>
        <w:ind w:left="2145" w:hanging="274"/>
      </w:pPr>
      <w:rPr>
        <w:rFonts w:hint="default"/>
        <w:lang w:val="en-US" w:eastAsia="en-US" w:bidi="ar-SA"/>
      </w:rPr>
    </w:lvl>
    <w:lvl w:ilvl="7" w:tplc="B0985540">
      <w:numFmt w:val="bullet"/>
      <w:lvlText w:val="•"/>
      <w:lvlJc w:val="left"/>
      <w:pPr>
        <w:ind w:left="2442" w:hanging="274"/>
      </w:pPr>
      <w:rPr>
        <w:rFonts w:hint="default"/>
        <w:lang w:val="en-US" w:eastAsia="en-US" w:bidi="ar-SA"/>
      </w:rPr>
    </w:lvl>
    <w:lvl w:ilvl="8" w:tplc="F83A8820">
      <w:numFmt w:val="bullet"/>
      <w:lvlText w:val="•"/>
      <w:lvlJc w:val="left"/>
      <w:pPr>
        <w:ind w:left="2740" w:hanging="274"/>
      </w:pPr>
      <w:rPr>
        <w:rFonts w:hint="default"/>
        <w:lang w:val="en-US" w:eastAsia="en-US" w:bidi="ar-SA"/>
      </w:rPr>
    </w:lvl>
  </w:abstractNum>
  <w:abstractNum w:abstractNumId="66" w15:restartNumberingAfterBreak="0">
    <w:nsid w:val="21502CCE"/>
    <w:multiLevelType w:val="hybridMultilevel"/>
    <w:tmpl w:val="47B2F188"/>
    <w:lvl w:ilvl="0" w:tplc="7CECCD22">
      <w:start w:val="1"/>
      <w:numFmt w:val="upperLetter"/>
      <w:lvlText w:val="%1."/>
      <w:lvlJc w:val="left"/>
      <w:pPr>
        <w:ind w:left="1404" w:hanging="54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ar-SA"/>
      </w:rPr>
    </w:lvl>
    <w:lvl w:ilvl="1" w:tplc="314EF94E">
      <w:numFmt w:val="bullet"/>
      <w:lvlText w:val="•"/>
      <w:lvlJc w:val="left"/>
      <w:pPr>
        <w:ind w:left="1938" w:hanging="540"/>
      </w:pPr>
      <w:rPr>
        <w:rFonts w:hint="default"/>
        <w:lang w:val="en-US" w:eastAsia="en-US" w:bidi="ar-SA"/>
      </w:rPr>
    </w:lvl>
    <w:lvl w:ilvl="2" w:tplc="B41622E4">
      <w:numFmt w:val="bullet"/>
      <w:lvlText w:val="•"/>
      <w:lvlJc w:val="left"/>
      <w:pPr>
        <w:ind w:left="2477" w:hanging="540"/>
      </w:pPr>
      <w:rPr>
        <w:rFonts w:hint="default"/>
        <w:lang w:val="en-US" w:eastAsia="en-US" w:bidi="ar-SA"/>
      </w:rPr>
    </w:lvl>
    <w:lvl w:ilvl="3" w:tplc="F490C464">
      <w:numFmt w:val="bullet"/>
      <w:lvlText w:val="•"/>
      <w:lvlJc w:val="left"/>
      <w:pPr>
        <w:ind w:left="3015" w:hanging="540"/>
      </w:pPr>
      <w:rPr>
        <w:rFonts w:hint="default"/>
        <w:lang w:val="en-US" w:eastAsia="en-US" w:bidi="ar-SA"/>
      </w:rPr>
    </w:lvl>
    <w:lvl w:ilvl="4" w:tplc="BD980BE2">
      <w:numFmt w:val="bullet"/>
      <w:lvlText w:val="•"/>
      <w:lvlJc w:val="left"/>
      <w:pPr>
        <w:ind w:left="3554" w:hanging="540"/>
      </w:pPr>
      <w:rPr>
        <w:rFonts w:hint="default"/>
        <w:lang w:val="en-US" w:eastAsia="en-US" w:bidi="ar-SA"/>
      </w:rPr>
    </w:lvl>
    <w:lvl w:ilvl="5" w:tplc="1E96D366">
      <w:numFmt w:val="bullet"/>
      <w:lvlText w:val="•"/>
      <w:lvlJc w:val="left"/>
      <w:pPr>
        <w:ind w:left="4093" w:hanging="540"/>
      </w:pPr>
      <w:rPr>
        <w:rFonts w:hint="default"/>
        <w:lang w:val="en-US" w:eastAsia="en-US" w:bidi="ar-SA"/>
      </w:rPr>
    </w:lvl>
    <w:lvl w:ilvl="6" w:tplc="708E5EFC">
      <w:numFmt w:val="bullet"/>
      <w:lvlText w:val="•"/>
      <w:lvlJc w:val="left"/>
      <w:pPr>
        <w:ind w:left="4631" w:hanging="540"/>
      </w:pPr>
      <w:rPr>
        <w:rFonts w:hint="default"/>
        <w:lang w:val="en-US" w:eastAsia="en-US" w:bidi="ar-SA"/>
      </w:rPr>
    </w:lvl>
    <w:lvl w:ilvl="7" w:tplc="74123778">
      <w:numFmt w:val="bullet"/>
      <w:lvlText w:val="•"/>
      <w:lvlJc w:val="left"/>
      <w:pPr>
        <w:ind w:left="5170" w:hanging="540"/>
      </w:pPr>
      <w:rPr>
        <w:rFonts w:hint="default"/>
        <w:lang w:val="en-US" w:eastAsia="en-US" w:bidi="ar-SA"/>
      </w:rPr>
    </w:lvl>
    <w:lvl w:ilvl="8" w:tplc="566E0E30">
      <w:numFmt w:val="bullet"/>
      <w:lvlText w:val="•"/>
      <w:lvlJc w:val="left"/>
      <w:pPr>
        <w:ind w:left="5708" w:hanging="540"/>
      </w:pPr>
      <w:rPr>
        <w:rFonts w:hint="default"/>
        <w:lang w:val="en-US" w:eastAsia="en-US" w:bidi="ar-SA"/>
      </w:rPr>
    </w:lvl>
  </w:abstractNum>
  <w:abstractNum w:abstractNumId="67" w15:restartNumberingAfterBreak="0">
    <w:nsid w:val="21A32891"/>
    <w:multiLevelType w:val="hybridMultilevel"/>
    <w:tmpl w:val="1EE6A18C"/>
    <w:lvl w:ilvl="0" w:tplc="EF9E383C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D338A1C8">
      <w:numFmt w:val="bullet"/>
      <w:lvlText w:val="•"/>
      <w:lvlJc w:val="left"/>
      <w:pPr>
        <w:ind w:left="875" w:hanging="361"/>
      </w:pPr>
      <w:rPr>
        <w:rFonts w:hint="default"/>
        <w:lang w:val="en-US" w:eastAsia="en-US" w:bidi="ar-SA"/>
      </w:rPr>
    </w:lvl>
    <w:lvl w:ilvl="2" w:tplc="EBC46B30">
      <w:numFmt w:val="bullet"/>
      <w:lvlText w:val="•"/>
      <w:lvlJc w:val="left"/>
      <w:pPr>
        <w:ind w:left="1270" w:hanging="361"/>
      </w:pPr>
      <w:rPr>
        <w:rFonts w:hint="default"/>
        <w:lang w:val="en-US" w:eastAsia="en-US" w:bidi="ar-SA"/>
      </w:rPr>
    </w:lvl>
    <w:lvl w:ilvl="3" w:tplc="75407220">
      <w:numFmt w:val="bullet"/>
      <w:lvlText w:val="•"/>
      <w:lvlJc w:val="left"/>
      <w:pPr>
        <w:ind w:left="1665" w:hanging="361"/>
      </w:pPr>
      <w:rPr>
        <w:rFonts w:hint="default"/>
        <w:lang w:val="en-US" w:eastAsia="en-US" w:bidi="ar-SA"/>
      </w:rPr>
    </w:lvl>
    <w:lvl w:ilvl="4" w:tplc="98603C72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5" w:tplc="34D2E1F0">
      <w:numFmt w:val="bullet"/>
      <w:lvlText w:val="•"/>
      <w:lvlJc w:val="left"/>
      <w:pPr>
        <w:ind w:left="2455" w:hanging="361"/>
      </w:pPr>
      <w:rPr>
        <w:rFonts w:hint="default"/>
        <w:lang w:val="en-US" w:eastAsia="en-US" w:bidi="ar-SA"/>
      </w:rPr>
    </w:lvl>
    <w:lvl w:ilvl="6" w:tplc="662C44EE">
      <w:numFmt w:val="bullet"/>
      <w:lvlText w:val="•"/>
      <w:lvlJc w:val="left"/>
      <w:pPr>
        <w:ind w:left="2850" w:hanging="361"/>
      </w:pPr>
      <w:rPr>
        <w:rFonts w:hint="default"/>
        <w:lang w:val="en-US" w:eastAsia="en-US" w:bidi="ar-SA"/>
      </w:rPr>
    </w:lvl>
    <w:lvl w:ilvl="7" w:tplc="D95C4460">
      <w:numFmt w:val="bullet"/>
      <w:lvlText w:val="•"/>
      <w:lvlJc w:val="left"/>
      <w:pPr>
        <w:ind w:left="3245" w:hanging="361"/>
      </w:pPr>
      <w:rPr>
        <w:rFonts w:hint="default"/>
        <w:lang w:val="en-US" w:eastAsia="en-US" w:bidi="ar-SA"/>
      </w:rPr>
    </w:lvl>
    <w:lvl w:ilvl="8" w:tplc="8EB6637E">
      <w:numFmt w:val="bullet"/>
      <w:lvlText w:val="•"/>
      <w:lvlJc w:val="left"/>
      <w:pPr>
        <w:ind w:left="3640" w:hanging="361"/>
      </w:pPr>
      <w:rPr>
        <w:rFonts w:hint="default"/>
        <w:lang w:val="en-US" w:eastAsia="en-US" w:bidi="ar-SA"/>
      </w:rPr>
    </w:lvl>
  </w:abstractNum>
  <w:abstractNum w:abstractNumId="68" w15:restartNumberingAfterBreak="0">
    <w:nsid w:val="22AA14F3"/>
    <w:multiLevelType w:val="hybridMultilevel"/>
    <w:tmpl w:val="A70E6FFE"/>
    <w:lvl w:ilvl="0" w:tplc="E72885A4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4F22306E">
      <w:numFmt w:val="bullet"/>
      <w:lvlText w:val="•"/>
      <w:lvlJc w:val="left"/>
      <w:pPr>
        <w:ind w:left="1245" w:hanging="361"/>
      </w:pPr>
      <w:rPr>
        <w:rFonts w:hint="default"/>
        <w:lang w:val="en-US" w:eastAsia="en-US" w:bidi="ar-SA"/>
      </w:rPr>
    </w:lvl>
    <w:lvl w:ilvl="2" w:tplc="3336F6A4">
      <w:numFmt w:val="bullet"/>
      <w:lvlText w:val="•"/>
      <w:lvlJc w:val="left"/>
      <w:pPr>
        <w:ind w:left="1670" w:hanging="361"/>
      </w:pPr>
      <w:rPr>
        <w:rFonts w:hint="default"/>
        <w:lang w:val="en-US" w:eastAsia="en-US" w:bidi="ar-SA"/>
      </w:rPr>
    </w:lvl>
    <w:lvl w:ilvl="3" w:tplc="777666A8">
      <w:numFmt w:val="bullet"/>
      <w:lvlText w:val="•"/>
      <w:lvlJc w:val="left"/>
      <w:pPr>
        <w:ind w:left="2095" w:hanging="361"/>
      </w:pPr>
      <w:rPr>
        <w:rFonts w:hint="default"/>
        <w:lang w:val="en-US" w:eastAsia="en-US" w:bidi="ar-SA"/>
      </w:rPr>
    </w:lvl>
    <w:lvl w:ilvl="4" w:tplc="A3AC6702">
      <w:numFmt w:val="bullet"/>
      <w:lvlText w:val="•"/>
      <w:lvlJc w:val="left"/>
      <w:pPr>
        <w:ind w:left="2521" w:hanging="361"/>
      </w:pPr>
      <w:rPr>
        <w:rFonts w:hint="default"/>
        <w:lang w:val="en-US" w:eastAsia="en-US" w:bidi="ar-SA"/>
      </w:rPr>
    </w:lvl>
    <w:lvl w:ilvl="5" w:tplc="1D302DA0">
      <w:numFmt w:val="bullet"/>
      <w:lvlText w:val="•"/>
      <w:lvlJc w:val="left"/>
      <w:pPr>
        <w:ind w:left="2946" w:hanging="361"/>
      </w:pPr>
      <w:rPr>
        <w:rFonts w:hint="default"/>
        <w:lang w:val="en-US" w:eastAsia="en-US" w:bidi="ar-SA"/>
      </w:rPr>
    </w:lvl>
    <w:lvl w:ilvl="6" w:tplc="B98E2354">
      <w:numFmt w:val="bullet"/>
      <w:lvlText w:val="•"/>
      <w:lvlJc w:val="left"/>
      <w:pPr>
        <w:ind w:left="3371" w:hanging="361"/>
      </w:pPr>
      <w:rPr>
        <w:rFonts w:hint="default"/>
        <w:lang w:val="en-US" w:eastAsia="en-US" w:bidi="ar-SA"/>
      </w:rPr>
    </w:lvl>
    <w:lvl w:ilvl="7" w:tplc="92B82912">
      <w:numFmt w:val="bullet"/>
      <w:lvlText w:val="•"/>
      <w:lvlJc w:val="left"/>
      <w:pPr>
        <w:ind w:left="3797" w:hanging="361"/>
      </w:pPr>
      <w:rPr>
        <w:rFonts w:hint="default"/>
        <w:lang w:val="en-US" w:eastAsia="en-US" w:bidi="ar-SA"/>
      </w:rPr>
    </w:lvl>
    <w:lvl w:ilvl="8" w:tplc="DD185C50">
      <w:numFmt w:val="bullet"/>
      <w:lvlText w:val="•"/>
      <w:lvlJc w:val="left"/>
      <w:pPr>
        <w:ind w:left="4222" w:hanging="361"/>
      </w:pPr>
      <w:rPr>
        <w:rFonts w:hint="default"/>
        <w:lang w:val="en-US" w:eastAsia="en-US" w:bidi="ar-SA"/>
      </w:rPr>
    </w:lvl>
  </w:abstractNum>
  <w:abstractNum w:abstractNumId="69" w15:restartNumberingAfterBreak="0">
    <w:nsid w:val="2407611D"/>
    <w:multiLevelType w:val="hybridMultilevel"/>
    <w:tmpl w:val="9D72A6BE"/>
    <w:lvl w:ilvl="0" w:tplc="637ABF0A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6A98DCB6">
      <w:numFmt w:val="bullet"/>
      <w:lvlText w:val="•"/>
      <w:lvlJc w:val="left"/>
      <w:pPr>
        <w:ind w:left="919" w:hanging="361"/>
      </w:pPr>
      <w:rPr>
        <w:rFonts w:hint="default"/>
        <w:lang w:val="en-US" w:eastAsia="en-US" w:bidi="ar-SA"/>
      </w:rPr>
    </w:lvl>
    <w:lvl w:ilvl="2" w:tplc="E7682666">
      <w:numFmt w:val="bullet"/>
      <w:lvlText w:val="•"/>
      <w:lvlJc w:val="left"/>
      <w:pPr>
        <w:ind w:left="1378" w:hanging="361"/>
      </w:pPr>
      <w:rPr>
        <w:rFonts w:hint="default"/>
        <w:lang w:val="en-US" w:eastAsia="en-US" w:bidi="ar-SA"/>
      </w:rPr>
    </w:lvl>
    <w:lvl w:ilvl="3" w:tplc="88A49E72">
      <w:numFmt w:val="bullet"/>
      <w:lvlText w:val="•"/>
      <w:lvlJc w:val="left"/>
      <w:pPr>
        <w:ind w:left="1837" w:hanging="361"/>
      </w:pPr>
      <w:rPr>
        <w:rFonts w:hint="default"/>
        <w:lang w:val="en-US" w:eastAsia="en-US" w:bidi="ar-SA"/>
      </w:rPr>
    </w:lvl>
    <w:lvl w:ilvl="4" w:tplc="F9724B98">
      <w:numFmt w:val="bullet"/>
      <w:lvlText w:val="•"/>
      <w:lvlJc w:val="left"/>
      <w:pPr>
        <w:ind w:left="2296" w:hanging="361"/>
      </w:pPr>
      <w:rPr>
        <w:rFonts w:hint="default"/>
        <w:lang w:val="en-US" w:eastAsia="en-US" w:bidi="ar-SA"/>
      </w:rPr>
    </w:lvl>
    <w:lvl w:ilvl="5" w:tplc="62523D84">
      <w:numFmt w:val="bullet"/>
      <w:lvlText w:val="•"/>
      <w:lvlJc w:val="left"/>
      <w:pPr>
        <w:ind w:left="2755" w:hanging="361"/>
      </w:pPr>
      <w:rPr>
        <w:rFonts w:hint="default"/>
        <w:lang w:val="en-US" w:eastAsia="en-US" w:bidi="ar-SA"/>
      </w:rPr>
    </w:lvl>
    <w:lvl w:ilvl="6" w:tplc="52CCC912">
      <w:numFmt w:val="bullet"/>
      <w:lvlText w:val="•"/>
      <w:lvlJc w:val="left"/>
      <w:pPr>
        <w:ind w:left="3214" w:hanging="361"/>
      </w:pPr>
      <w:rPr>
        <w:rFonts w:hint="default"/>
        <w:lang w:val="en-US" w:eastAsia="en-US" w:bidi="ar-SA"/>
      </w:rPr>
    </w:lvl>
    <w:lvl w:ilvl="7" w:tplc="4FE8EDAE">
      <w:numFmt w:val="bullet"/>
      <w:lvlText w:val="•"/>
      <w:lvlJc w:val="left"/>
      <w:pPr>
        <w:ind w:left="3673" w:hanging="361"/>
      </w:pPr>
      <w:rPr>
        <w:rFonts w:hint="default"/>
        <w:lang w:val="en-US" w:eastAsia="en-US" w:bidi="ar-SA"/>
      </w:rPr>
    </w:lvl>
    <w:lvl w:ilvl="8" w:tplc="B67E7B20">
      <w:numFmt w:val="bullet"/>
      <w:lvlText w:val="•"/>
      <w:lvlJc w:val="left"/>
      <w:pPr>
        <w:ind w:left="4132" w:hanging="361"/>
      </w:pPr>
      <w:rPr>
        <w:rFonts w:hint="default"/>
        <w:lang w:val="en-US" w:eastAsia="en-US" w:bidi="ar-SA"/>
      </w:rPr>
    </w:lvl>
  </w:abstractNum>
  <w:abstractNum w:abstractNumId="70" w15:restartNumberingAfterBreak="0">
    <w:nsid w:val="24964BF4"/>
    <w:multiLevelType w:val="hybridMultilevel"/>
    <w:tmpl w:val="1D50E86C"/>
    <w:lvl w:ilvl="0" w:tplc="171497B4">
      <w:numFmt w:val="bullet"/>
      <w:lvlText w:val=""/>
      <w:lvlJc w:val="left"/>
      <w:pPr>
        <w:ind w:left="474" w:hanging="360"/>
      </w:pPr>
      <w:rPr>
        <w:rFonts w:hint="default"/>
        <w:w w:val="76"/>
        <w:lang w:val="en-US" w:eastAsia="en-US" w:bidi="ar-SA"/>
      </w:rPr>
    </w:lvl>
    <w:lvl w:ilvl="1" w:tplc="4BD0D51E"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2" w:tplc="76BC951A">
      <w:numFmt w:val="bullet"/>
      <w:lvlText w:val="•"/>
      <w:lvlJc w:val="left"/>
      <w:pPr>
        <w:ind w:left="3309" w:hanging="360"/>
      </w:pPr>
      <w:rPr>
        <w:rFonts w:hint="default"/>
        <w:lang w:val="en-US" w:eastAsia="en-US" w:bidi="ar-SA"/>
      </w:rPr>
    </w:lvl>
    <w:lvl w:ilvl="3" w:tplc="8DBCFEC2">
      <w:numFmt w:val="bullet"/>
      <w:lvlText w:val="•"/>
      <w:lvlJc w:val="left"/>
      <w:pPr>
        <w:ind w:left="4723" w:hanging="360"/>
      </w:pPr>
      <w:rPr>
        <w:rFonts w:hint="default"/>
        <w:lang w:val="en-US" w:eastAsia="en-US" w:bidi="ar-SA"/>
      </w:rPr>
    </w:lvl>
    <w:lvl w:ilvl="4" w:tplc="EB585080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  <w:lvl w:ilvl="5" w:tplc="CB8E7B7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6" w:tplc="E36A1B30">
      <w:numFmt w:val="bullet"/>
      <w:lvlText w:val="•"/>
      <w:lvlJc w:val="left"/>
      <w:pPr>
        <w:ind w:left="8967" w:hanging="360"/>
      </w:pPr>
      <w:rPr>
        <w:rFonts w:hint="default"/>
        <w:lang w:val="en-US" w:eastAsia="en-US" w:bidi="ar-SA"/>
      </w:rPr>
    </w:lvl>
    <w:lvl w:ilvl="7" w:tplc="69542850">
      <w:numFmt w:val="bullet"/>
      <w:lvlText w:val="•"/>
      <w:lvlJc w:val="left"/>
      <w:pPr>
        <w:ind w:left="10382" w:hanging="360"/>
      </w:pPr>
      <w:rPr>
        <w:rFonts w:hint="default"/>
        <w:lang w:val="en-US" w:eastAsia="en-US" w:bidi="ar-SA"/>
      </w:rPr>
    </w:lvl>
    <w:lvl w:ilvl="8" w:tplc="EFDA1C94">
      <w:numFmt w:val="bullet"/>
      <w:lvlText w:val="•"/>
      <w:lvlJc w:val="left"/>
      <w:pPr>
        <w:ind w:left="11796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255154F3"/>
    <w:multiLevelType w:val="hybridMultilevel"/>
    <w:tmpl w:val="76B4780E"/>
    <w:lvl w:ilvl="0" w:tplc="46AA753A">
      <w:numFmt w:val="bullet"/>
      <w:lvlText w:val=""/>
      <w:lvlJc w:val="left"/>
      <w:pPr>
        <w:ind w:left="375" w:hanging="278"/>
      </w:pPr>
      <w:rPr>
        <w:rFonts w:ascii="Symbol" w:eastAsia="Symbol" w:hAnsi="Symbol" w:cs="Symbol" w:hint="default"/>
        <w:w w:val="78"/>
        <w:sz w:val="15"/>
        <w:szCs w:val="15"/>
        <w:lang w:val="en-US" w:eastAsia="en-US" w:bidi="ar-SA"/>
      </w:rPr>
    </w:lvl>
    <w:lvl w:ilvl="1" w:tplc="BF243F72">
      <w:numFmt w:val="bullet"/>
      <w:lvlText w:val="•"/>
      <w:lvlJc w:val="left"/>
      <w:pPr>
        <w:ind w:left="797" w:hanging="278"/>
      </w:pPr>
      <w:rPr>
        <w:rFonts w:hint="default"/>
        <w:lang w:val="en-US" w:eastAsia="en-US" w:bidi="ar-SA"/>
      </w:rPr>
    </w:lvl>
    <w:lvl w:ilvl="2" w:tplc="7A72D270">
      <w:numFmt w:val="bullet"/>
      <w:lvlText w:val="•"/>
      <w:lvlJc w:val="left"/>
      <w:pPr>
        <w:ind w:left="1214" w:hanging="278"/>
      </w:pPr>
      <w:rPr>
        <w:rFonts w:hint="default"/>
        <w:lang w:val="en-US" w:eastAsia="en-US" w:bidi="ar-SA"/>
      </w:rPr>
    </w:lvl>
    <w:lvl w:ilvl="3" w:tplc="89E8F95A">
      <w:numFmt w:val="bullet"/>
      <w:lvlText w:val="•"/>
      <w:lvlJc w:val="left"/>
      <w:pPr>
        <w:ind w:left="1631" w:hanging="278"/>
      </w:pPr>
      <w:rPr>
        <w:rFonts w:hint="default"/>
        <w:lang w:val="en-US" w:eastAsia="en-US" w:bidi="ar-SA"/>
      </w:rPr>
    </w:lvl>
    <w:lvl w:ilvl="4" w:tplc="88ACA1D4">
      <w:numFmt w:val="bullet"/>
      <w:lvlText w:val="•"/>
      <w:lvlJc w:val="left"/>
      <w:pPr>
        <w:ind w:left="2048" w:hanging="278"/>
      </w:pPr>
      <w:rPr>
        <w:rFonts w:hint="default"/>
        <w:lang w:val="en-US" w:eastAsia="en-US" w:bidi="ar-SA"/>
      </w:rPr>
    </w:lvl>
    <w:lvl w:ilvl="5" w:tplc="B30C6646">
      <w:numFmt w:val="bullet"/>
      <w:lvlText w:val="•"/>
      <w:lvlJc w:val="left"/>
      <w:pPr>
        <w:ind w:left="2465" w:hanging="278"/>
      </w:pPr>
      <w:rPr>
        <w:rFonts w:hint="default"/>
        <w:lang w:val="en-US" w:eastAsia="en-US" w:bidi="ar-SA"/>
      </w:rPr>
    </w:lvl>
    <w:lvl w:ilvl="6" w:tplc="0BBCA414">
      <w:numFmt w:val="bullet"/>
      <w:lvlText w:val="•"/>
      <w:lvlJc w:val="left"/>
      <w:pPr>
        <w:ind w:left="2882" w:hanging="278"/>
      </w:pPr>
      <w:rPr>
        <w:rFonts w:hint="default"/>
        <w:lang w:val="en-US" w:eastAsia="en-US" w:bidi="ar-SA"/>
      </w:rPr>
    </w:lvl>
    <w:lvl w:ilvl="7" w:tplc="14E05B94">
      <w:numFmt w:val="bullet"/>
      <w:lvlText w:val="•"/>
      <w:lvlJc w:val="left"/>
      <w:pPr>
        <w:ind w:left="3299" w:hanging="278"/>
      </w:pPr>
      <w:rPr>
        <w:rFonts w:hint="default"/>
        <w:lang w:val="en-US" w:eastAsia="en-US" w:bidi="ar-SA"/>
      </w:rPr>
    </w:lvl>
    <w:lvl w:ilvl="8" w:tplc="CE3EB0F0">
      <w:numFmt w:val="bullet"/>
      <w:lvlText w:val="•"/>
      <w:lvlJc w:val="left"/>
      <w:pPr>
        <w:ind w:left="3716" w:hanging="278"/>
      </w:pPr>
      <w:rPr>
        <w:rFonts w:hint="default"/>
        <w:lang w:val="en-US" w:eastAsia="en-US" w:bidi="ar-SA"/>
      </w:rPr>
    </w:lvl>
  </w:abstractNum>
  <w:abstractNum w:abstractNumId="72" w15:restartNumberingAfterBreak="0">
    <w:nsid w:val="25600D42"/>
    <w:multiLevelType w:val="hybridMultilevel"/>
    <w:tmpl w:val="AA8C3B54"/>
    <w:lvl w:ilvl="0" w:tplc="8EB2A6BE">
      <w:numFmt w:val="bullet"/>
      <w:lvlText w:val=""/>
      <w:lvlJc w:val="left"/>
      <w:pPr>
        <w:ind w:left="895" w:hanging="358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34503500">
      <w:numFmt w:val="bullet"/>
      <w:lvlText w:val="•"/>
      <w:lvlJc w:val="left"/>
      <w:pPr>
        <w:ind w:left="2369" w:hanging="358"/>
      </w:pPr>
      <w:rPr>
        <w:rFonts w:hint="default"/>
        <w:lang w:val="en-US" w:eastAsia="en-US" w:bidi="ar-SA"/>
      </w:rPr>
    </w:lvl>
    <w:lvl w:ilvl="2" w:tplc="A7DE8104">
      <w:numFmt w:val="bullet"/>
      <w:lvlText w:val="•"/>
      <w:lvlJc w:val="left"/>
      <w:pPr>
        <w:ind w:left="3838" w:hanging="358"/>
      </w:pPr>
      <w:rPr>
        <w:rFonts w:hint="default"/>
        <w:lang w:val="en-US" w:eastAsia="en-US" w:bidi="ar-SA"/>
      </w:rPr>
    </w:lvl>
    <w:lvl w:ilvl="3" w:tplc="E7C62958">
      <w:numFmt w:val="bullet"/>
      <w:lvlText w:val="•"/>
      <w:lvlJc w:val="left"/>
      <w:pPr>
        <w:ind w:left="5307" w:hanging="358"/>
      </w:pPr>
      <w:rPr>
        <w:rFonts w:hint="default"/>
        <w:lang w:val="en-US" w:eastAsia="en-US" w:bidi="ar-SA"/>
      </w:rPr>
    </w:lvl>
    <w:lvl w:ilvl="4" w:tplc="A0BCD4E4">
      <w:numFmt w:val="bullet"/>
      <w:lvlText w:val="•"/>
      <w:lvlJc w:val="left"/>
      <w:pPr>
        <w:ind w:left="6777" w:hanging="358"/>
      </w:pPr>
      <w:rPr>
        <w:rFonts w:hint="default"/>
        <w:lang w:val="en-US" w:eastAsia="en-US" w:bidi="ar-SA"/>
      </w:rPr>
    </w:lvl>
    <w:lvl w:ilvl="5" w:tplc="D5941E90">
      <w:numFmt w:val="bullet"/>
      <w:lvlText w:val="•"/>
      <w:lvlJc w:val="left"/>
      <w:pPr>
        <w:ind w:left="8246" w:hanging="358"/>
      </w:pPr>
      <w:rPr>
        <w:rFonts w:hint="default"/>
        <w:lang w:val="en-US" w:eastAsia="en-US" w:bidi="ar-SA"/>
      </w:rPr>
    </w:lvl>
    <w:lvl w:ilvl="6" w:tplc="D45C6588">
      <w:numFmt w:val="bullet"/>
      <w:lvlText w:val="•"/>
      <w:lvlJc w:val="left"/>
      <w:pPr>
        <w:ind w:left="9715" w:hanging="358"/>
      </w:pPr>
      <w:rPr>
        <w:rFonts w:hint="default"/>
        <w:lang w:val="en-US" w:eastAsia="en-US" w:bidi="ar-SA"/>
      </w:rPr>
    </w:lvl>
    <w:lvl w:ilvl="7" w:tplc="76D092E4">
      <w:numFmt w:val="bullet"/>
      <w:lvlText w:val="•"/>
      <w:lvlJc w:val="left"/>
      <w:pPr>
        <w:ind w:left="11185" w:hanging="358"/>
      </w:pPr>
      <w:rPr>
        <w:rFonts w:hint="default"/>
        <w:lang w:val="en-US" w:eastAsia="en-US" w:bidi="ar-SA"/>
      </w:rPr>
    </w:lvl>
    <w:lvl w:ilvl="8" w:tplc="B8E4BBCC">
      <w:numFmt w:val="bullet"/>
      <w:lvlText w:val="•"/>
      <w:lvlJc w:val="left"/>
      <w:pPr>
        <w:ind w:left="12654" w:hanging="358"/>
      </w:pPr>
      <w:rPr>
        <w:rFonts w:hint="default"/>
        <w:lang w:val="en-US" w:eastAsia="en-US" w:bidi="ar-SA"/>
      </w:rPr>
    </w:lvl>
  </w:abstractNum>
  <w:abstractNum w:abstractNumId="73" w15:restartNumberingAfterBreak="0">
    <w:nsid w:val="25BC6146"/>
    <w:multiLevelType w:val="hybridMultilevel"/>
    <w:tmpl w:val="FDAE888C"/>
    <w:lvl w:ilvl="0" w:tplc="C5CCC7E6">
      <w:numFmt w:val="bullet"/>
      <w:lvlText w:val=""/>
      <w:lvlJc w:val="left"/>
      <w:pPr>
        <w:ind w:left="829" w:hanging="359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4FC824FA">
      <w:numFmt w:val="bullet"/>
      <w:lvlText w:val="•"/>
      <w:lvlJc w:val="left"/>
      <w:pPr>
        <w:ind w:left="2174" w:hanging="359"/>
      </w:pPr>
      <w:rPr>
        <w:rFonts w:hint="default"/>
        <w:lang w:val="en-US" w:eastAsia="en-US" w:bidi="ar-SA"/>
      </w:rPr>
    </w:lvl>
    <w:lvl w:ilvl="2" w:tplc="118C6E1A">
      <w:numFmt w:val="bullet"/>
      <w:lvlText w:val="•"/>
      <w:lvlJc w:val="left"/>
      <w:pPr>
        <w:ind w:left="3529" w:hanging="359"/>
      </w:pPr>
      <w:rPr>
        <w:rFonts w:hint="default"/>
        <w:lang w:val="en-US" w:eastAsia="en-US" w:bidi="ar-SA"/>
      </w:rPr>
    </w:lvl>
    <w:lvl w:ilvl="3" w:tplc="5C94013E">
      <w:numFmt w:val="bullet"/>
      <w:lvlText w:val="•"/>
      <w:lvlJc w:val="left"/>
      <w:pPr>
        <w:ind w:left="4883" w:hanging="359"/>
      </w:pPr>
      <w:rPr>
        <w:rFonts w:hint="default"/>
        <w:lang w:val="en-US" w:eastAsia="en-US" w:bidi="ar-SA"/>
      </w:rPr>
    </w:lvl>
    <w:lvl w:ilvl="4" w:tplc="1A78BCE8">
      <w:numFmt w:val="bullet"/>
      <w:lvlText w:val="•"/>
      <w:lvlJc w:val="left"/>
      <w:pPr>
        <w:ind w:left="6238" w:hanging="359"/>
      </w:pPr>
      <w:rPr>
        <w:rFonts w:hint="default"/>
        <w:lang w:val="en-US" w:eastAsia="en-US" w:bidi="ar-SA"/>
      </w:rPr>
    </w:lvl>
    <w:lvl w:ilvl="5" w:tplc="B900D7D6">
      <w:numFmt w:val="bullet"/>
      <w:lvlText w:val="•"/>
      <w:lvlJc w:val="left"/>
      <w:pPr>
        <w:ind w:left="7592" w:hanging="359"/>
      </w:pPr>
      <w:rPr>
        <w:rFonts w:hint="default"/>
        <w:lang w:val="en-US" w:eastAsia="en-US" w:bidi="ar-SA"/>
      </w:rPr>
    </w:lvl>
    <w:lvl w:ilvl="6" w:tplc="E194A5E4">
      <w:numFmt w:val="bullet"/>
      <w:lvlText w:val="•"/>
      <w:lvlJc w:val="left"/>
      <w:pPr>
        <w:ind w:left="8947" w:hanging="359"/>
      </w:pPr>
      <w:rPr>
        <w:rFonts w:hint="default"/>
        <w:lang w:val="en-US" w:eastAsia="en-US" w:bidi="ar-SA"/>
      </w:rPr>
    </w:lvl>
    <w:lvl w:ilvl="7" w:tplc="A0881CFA">
      <w:numFmt w:val="bullet"/>
      <w:lvlText w:val="•"/>
      <w:lvlJc w:val="left"/>
      <w:pPr>
        <w:ind w:left="10301" w:hanging="359"/>
      </w:pPr>
      <w:rPr>
        <w:rFonts w:hint="default"/>
        <w:lang w:val="en-US" w:eastAsia="en-US" w:bidi="ar-SA"/>
      </w:rPr>
    </w:lvl>
    <w:lvl w:ilvl="8" w:tplc="064AA094">
      <w:numFmt w:val="bullet"/>
      <w:lvlText w:val="•"/>
      <w:lvlJc w:val="left"/>
      <w:pPr>
        <w:ind w:left="11656" w:hanging="359"/>
      </w:pPr>
      <w:rPr>
        <w:rFonts w:hint="default"/>
        <w:lang w:val="en-US" w:eastAsia="en-US" w:bidi="ar-SA"/>
      </w:rPr>
    </w:lvl>
  </w:abstractNum>
  <w:abstractNum w:abstractNumId="74" w15:restartNumberingAfterBreak="0">
    <w:nsid w:val="261A7E79"/>
    <w:multiLevelType w:val="hybridMultilevel"/>
    <w:tmpl w:val="81A4D91A"/>
    <w:lvl w:ilvl="0" w:tplc="601C70E2">
      <w:numFmt w:val="bullet"/>
      <w:lvlText w:val=""/>
      <w:lvlJc w:val="left"/>
      <w:pPr>
        <w:ind w:left="36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197E50F8">
      <w:numFmt w:val="bullet"/>
      <w:lvlText w:val="•"/>
      <w:lvlJc w:val="left"/>
      <w:pPr>
        <w:ind w:left="819" w:hanging="361"/>
      </w:pPr>
      <w:rPr>
        <w:rFonts w:hint="default"/>
        <w:lang w:val="en-US" w:eastAsia="en-US" w:bidi="ar-SA"/>
      </w:rPr>
    </w:lvl>
    <w:lvl w:ilvl="2" w:tplc="CEEE33DE">
      <w:numFmt w:val="bullet"/>
      <w:lvlText w:val="•"/>
      <w:lvlJc w:val="left"/>
      <w:pPr>
        <w:ind w:left="1278" w:hanging="361"/>
      </w:pPr>
      <w:rPr>
        <w:rFonts w:hint="default"/>
        <w:lang w:val="en-US" w:eastAsia="en-US" w:bidi="ar-SA"/>
      </w:rPr>
    </w:lvl>
    <w:lvl w:ilvl="3" w:tplc="14EAD36E">
      <w:numFmt w:val="bullet"/>
      <w:lvlText w:val="•"/>
      <w:lvlJc w:val="left"/>
      <w:pPr>
        <w:ind w:left="1737" w:hanging="361"/>
      </w:pPr>
      <w:rPr>
        <w:rFonts w:hint="default"/>
        <w:lang w:val="en-US" w:eastAsia="en-US" w:bidi="ar-SA"/>
      </w:rPr>
    </w:lvl>
    <w:lvl w:ilvl="4" w:tplc="DEE0F8A2">
      <w:numFmt w:val="bullet"/>
      <w:lvlText w:val="•"/>
      <w:lvlJc w:val="left"/>
      <w:pPr>
        <w:ind w:left="2197" w:hanging="361"/>
      </w:pPr>
      <w:rPr>
        <w:rFonts w:hint="default"/>
        <w:lang w:val="en-US" w:eastAsia="en-US" w:bidi="ar-SA"/>
      </w:rPr>
    </w:lvl>
    <w:lvl w:ilvl="5" w:tplc="E2682E2A">
      <w:numFmt w:val="bullet"/>
      <w:lvlText w:val="•"/>
      <w:lvlJc w:val="left"/>
      <w:pPr>
        <w:ind w:left="2656" w:hanging="361"/>
      </w:pPr>
      <w:rPr>
        <w:rFonts w:hint="default"/>
        <w:lang w:val="en-US" w:eastAsia="en-US" w:bidi="ar-SA"/>
      </w:rPr>
    </w:lvl>
    <w:lvl w:ilvl="6" w:tplc="5B6212F0">
      <w:numFmt w:val="bullet"/>
      <w:lvlText w:val="•"/>
      <w:lvlJc w:val="left"/>
      <w:pPr>
        <w:ind w:left="3115" w:hanging="361"/>
      </w:pPr>
      <w:rPr>
        <w:rFonts w:hint="default"/>
        <w:lang w:val="en-US" w:eastAsia="en-US" w:bidi="ar-SA"/>
      </w:rPr>
    </w:lvl>
    <w:lvl w:ilvl="7" w:tplc="D38AD7FA">
      <w:numFmt w:val="bullet"/>
      <w:lvlText w:val="•"/>
      <w:lvlJc w:val="left"/>
      <w:pPr>
        <w:ind w:left="3575" w:hanging="361"/>
      </w:pPr>
      <w:rPr>
        <w:rFonts w:hint="default"/>
        <w:lang w:val="en-US" w:eastAsia="en-US" w:bidi="ar-SA"/>
      </w:rPr>
    </w:lvl>
    <w:lvl w:ilvl="8" w:tplc="36305680">
      <w:numFmt w:val="bullet"/>
      <w:lvlText w:val="•"/>
      <w:lvlJc w:val="left"/>
      <w:pPr>
        <w:ind w:left="4034" w:hanging="361"/>
      </w:pPr>
      <w:rPr>
        <w:rFonts w:hint="default"/>
        <w:lang w:val="en-US" w:eastAsia="en-US" w:bidi="ar-SA"/>
      </w:rPr>
    </w:lvl>
  </w:abstractNum>
  <w:abstractNum w:abstractNumId="75" w15:restartNumberingAfterBreak="0">
    <w:nsid w:val="274402D6"/>
    <w:multiLevelType w:val="hybridMultilevel"/>
    <w:tmpl w:val="F832248C"/>
    <w:lvl w:ilvl="0" w:tplc="78A0F1E8">
      <w:start w:val="1"/>
      <w:numFmt w:val="decimal"/>
      <w:lvlText w:val="%1."/>
      <w:lvlJc w:val="left"/>
      <w:pPr>
        <w:ind w:left="1742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ar-SA"/>
      </w:rPr>
    </w:lvl>
    <w:lvl w:ilvl="1" w:tplc="075C97DC">
      <w:numFmt w:val="bullet"/>
      <w:lvlText w:val="•"/>
      <w:lvlJc w:val="left"/>
      <w:pPr>
        <w:ind w:left="2756" w:hanging="360"/>
      </w:pPr>
      <w:rPr>
        <w:rFonts w:hint="default"/>
        <w:lang w:val="en-US" w:eastAsia="en-US" w:bidi="ar-SA"/>
      </w:rPr>
    </w:lvl>
    <w:lvl w:ilvl="2" w:tplc="7EB0A44C">
      <w:numFmt w:val="bullet"/>
      <w:lvlText w:val="•"/>
      <w:lvlJc w:val="left"/>
      <w:pPr>
        <w:ind w:left="3772" w:hanging="360"/>
      </w:pPr>
      <w:rPr>
        <w:rFonts w:hint="default"/>
        <w:lang w:val="en-US" w:eastAsia="en-US" w:bidi="ar-SA"/>
      </w:rPr>
    </w:lvl>
    <w:lvl w:ilvl="3" w:tplc="5F56D716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4" w:tplc="080CF9A6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5" w:tplc="13366C2E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plc="7E4223F4">
      <w:numFmt w:val="bullet"/>
      <w:lvlText w:val="•"/>
      <w:lvlJc w:val="left"/>
      <w:pPr>
        <w:ind w:left="7836" w:hanging="360"/>
      </w:pPr>
      <w:rPr>
        <w:rFonts w:hint="default"/>
        <w:lang w:val="en-US" w:eastAsia="en-US" w:bidi="ar-SA"/>
      </w:rPr>
    </w:lvl>
    <w:lvl w:ilvl="7" w:tplc="8A10EEE2">
      <w:numFmt w:val="bullet"/>
      <w:lvlText w:val="•"/>
      <w:lvlJc w:val="left"/>
      <w:pPr>
        <w:ind w:left="8852" w:hanging="360"/>
      </w:pPr>
      <w:rPr>
        <w:rFonts w:hint="default"/>
        <w:lang w:val="en-US" w:eastAsia="en-US" w:bidi="ar-SA"/>
      </w:rPr>
    </w:lvl>
    <w:lvl w:ilvl="8" w:tplc="D646B3BA">
      <w:numFmt w:val="bullet"/>
      <w:lvlText w:val="•"/>
      <w:lvlJc w:val="left"/>
      <w:pPr>
        <w:ind w:left="9868" w:hanging="360"/>
      </w:pPr>
      <w:rPr>
        <w:rFonts w:hint="default"/>
        <w:lang w:val="en-US" w:eastAsia="en-US" w:bidi="ar-SA"/>
      </w:rPr>
    </w:lvl>
  </w:abstractNum>
  <w:abstractNum w:abstractNumId="76" w15:restartNumberingAfterBreak="0">
    <w:nsid w:val="27D00E71"/>
    <w:multiLevelType w:val="hybridMultilevel"/>
    <w:tmpl w:val="95545EF4"/>
    <w:lvl w:ilvl="0" w:tplc="55B68C34">
      <w:numFmt w:val="bullet"/>
      <w:lvlText w:val=""/>
      <w:lvlJc w:val="left"/>
      <w:pPr>
        <w:ind w:left="486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09B4A23A">
      <w:numFmt w:val="bullet"/>
      <w:lvlText w:val="•"/>
      <w:lvlJc w:val="left"/>
      <w:pPr>
        <w:ind w:left="1485" w:hanging="361"/>
      </w:pPr>
      <w:rPr>
        <w:rFonts w:hint="default"/>
        <w:lang w:val="en-US" w:eastAsia="en-US" w:bidi="ar-SA"/>
      </w:rPr>
    </w:lvl>
    <w:lvl w:ilvl="2" w:tplc="0B08A930">
      <w:numFmt w:val="bullet"/>
      <w:lvlText w:val="•"/>
      <w:lvlJc w:val="left"/>
      <w:pPr>
        <w:ind w:left="2490" w:hanging="361"/>
      </w:pPr>
      <w:rPr>
        <w:rFonts w:hint="default"/>
        <w:lang w:val="en-US" w:eastAsia="en-US" w:bidi="ar-SA"/>
      </w:rPr>
    </w:lvl>
    <w:lvl w:ilvl="3" w:tplc="46464974">
      <w:numFmt w:val="bullet"/>
      <w:lvlText w:val="•"/>
      <w:lvlJc w:val="left"/>
      <w:pPr>
        <w:ind w:left="3495" w:hanging="361"/>
      </w:pPr>
      <w:rPr>
        <w:rFonts w:hint="default"/>
        <w:lang w:val="en-US" w:eastAsia="en-US" w:bidi="ar-SA"/>
      </w:rPr>
    </w:lvl>
    <w:lvl w:ilvl="4" w:tplc="6A662114">
      <w:numFmt w:val="bullet"/>
      <w:lvlText w:val="•"/>
      <w:lvlJc w:val="left"/>
      <w:pPr>
        <w:ind w:left="4500" w:hanging="361"/>
      </w:pPr>
      <w:rPr>
        <w:rFonts w:hint="default"/>
        <w:lang w:val="en-US" w:eastAsia="en-US" w:bidi="ar-SA"/>
      </w:rPr>
    </w:lvl>
    <w:lvl w:ilvl="5" w:tplc="560A1B82">
      <w:numFmt w:val="bullet"/>
      <w:lvlText w:val="•"/>
      <w:lvlJc w:val="left"/>
      <w:pPr>
        <w:ind w:left="5505" w:hanging="361"/>
      </w:pPr>
      <w:rPr>
        <w:rFonts w:hint="default"/>
        <w:lang w:val="en-US" w:eastAsia="en-US" w:bidi="ar-SA"/>
      </w:rPr>
    </w:lvl>
    <w:lvl w:ilvl="6" w:tplc="D2ACC0D0">
      <w:numFmt w:val="bullet"/>
      <w:lvlText w:val="•"/>
      <w:lvlJc w:val="left"/>
      <w:pPr>
        <w:ind w:left="6510" w:hanging="361"/>
      </w:pPr>
      <w:rPr>
        <w:rFonts w:hint="default"/>
        <w:lang w:val="en-US" w:eastAsia="en-US" w:bidi="ar-SA"/>
      </w:rPr>
    </w:lvl>
    <w:lvl w:ilvl="7" w:tplc="649C13D4">
      <w:numFmt w:val="bullet"/>
      <w:lvlText w:val="•"/>
      <w:lvlJc w:val="left"/>
      <w:pPr>
        <w:ind w:left="7515" w:hanging="361"/>
      </w:pPr>
      <w:rPr>
        <w:rFonts w:hint="default"/>
        <w:lang w:val="en-US" w:eastAsia="en-US" w:bidi="ar-SA"/>
      </w:rPr>
    </w:lvl>
    <w:lvl w:ilvl="8" w:tplc="FFAE49B4">
      <w:numFmt w:val="bullet"/>
      <w:lvlText w:val="•"/>
      <w:lvlJc w:val="left"/>
      <w:pPr>
        <w:ind w:left="8520" w:hanging="361"/>
      </w:pPr>
      <w:rPr>
        <w:rFonts w:hint="default"/>
        <w:lang w:val="en-US" w:eastAsia="en-US" w:bidi="ar-SA"/>
      </w:rPr>
    </w:lvl>
  </w:abstractNum>
  <w:abstractNum w:abstractNumId="77" w15:restartNumberingAfterBreak="0">
    <w:nsid w:val="280B5DB9"/>
    <w:multiLevelType w:val="hybridMultilevel"/>
    <w:tmpl w:val="7CA066FE"/>
    <w:lvl w:ilvl="0" w:tplc="7CE877BE">
      <w:numFmt w:val="bullet"/>
      <w:lvlText w:val=""/>
      <w:lvlJc w:val="left"/>
      <w:pPr>
        <w:ind w:left="370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18143B02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2" w:tplc="09C067D6">
      <w:numFmt w:val="bullet"/>
      <w:lvlText w:val="•"/>
      <w:lvlJc w:val="left"/>
      <w:pPr>
        <w:ind w:left="1308" w:hanging="361"/>
      </w:pPr>
      <w:rPr>
        <w:rFonts w:hint="default"/>
        <w:lang w:val="en-US" w:eastAsia="en-US" w:bidi="ar-SA"/>
      </w:rPr>
    </w:lvl>
    <w:lvl w:ilvl="3" w:tplc="11D46BF8">
      <w:numFmt w:val="bullet"/>
      <w:lvlText w:val="•"/>
      <w:lvlJc w:val="left"/>
      <w:pPr>
        <w:ind w:left="1772" w:hanging="361"/>
      </w:pPr>
      <w:rPr>
        <w:rFonts w:hint="default"/>
        <w:lang w:val="en-US" w:eastAsia="en-US" w:bidi="ar-SA"/>
      </w:rPr>
    </w:lvl>
    <w:lvl w:ilvl="4" w:tplc="73C6F87A">
      <w:numFmt w:val="bullet"/>
      <w:lvlText w:val="•"/>
      <w:lvlJc w:val="left"/>
      <w:pPr>
        <w:ind w:left="2236" w:hanging="361"/>
      </w:pPr>
      <w:rPr>
        <w:rFonts w:hint="default"/>
        <w:lang w:val="en-US" w:eastAsia="en-US" w:bidi="ar-SA"/>
      </w:rPr>
    </w:lvl>
    <w:lvl w:ilvl="5" w:tplc="266E9B0E">
      <w:numFmt w:val="bullet"/>
      <w:lvlText w:val="•"/>
      <w:lvlJc w:val="left"/>
      <w:pPr>
        <w:ind w:left="2700" w:hanging="361"/>
      </w:pPr>
      <w:rPr>
        <w:rFonts w:hint="default"/>
        <w:lang w:val="en-US" w:eastAsia="en-US" w:bidi="ar-SA"/>
      </w:rPr>
    </w:lvl>
    <w:lvl w:ilvl="6" w:tplc="100C1E3C">
      <w:numFmt w:val="bullet"/>
      <w:lvlText w:val="•"/>
      <w:lvlJc w:val="left"/>
      <w:pPr>
        <w:ind w:left="3164" w:hanging="361"/>
      </w:pPr>
      <w:rPr>
        <w:rFonts w:hint="default"/>
        <w:lang w:val="en-US" w:eastAsia="en-US" w:bidi="ar-SA"/>
      </w:rPr>
    </w:lvl>
    <w:lvl w:ilvl="7" w:tplc="23AE4A48">
      <w:numFmt w:val="bullet"/>
      <w:lvlText w:val="•"/>
      <w:lvlJc w:val="left"/>
      <w:pPr>
        <w:ind w:left="3628" w:hanging="361"/>
      </w:pPr>
      <w:rPr>
        <w:rFonts w:hint="default"/>
        <w:lang w:val="en-US" w:eastAsia="en-US" w:bidi="ar-SA"/>
      </w:rPr>
    </w:lvl>
    <w:lvl w:ilvl="8" w:tplc="126ACD40">
      <w:numFmt w:val="bullet"/>
      <w:lvlText w:val="•"/>
      <w:lvlJc w:val="left"/>
      <w:pPr>
        <w:ind w:left="4092" w:hanging="361"/>
      </w:pPr>
      <w:rPr>
        <w:rFonts w:hint="default"/>
        <w:lang w:val="en-US" w:eastAsia="en-US" w:bidi="ar-SA"/>
      </w:rPr>
    </w:lvl>
  </w:abstractNum>
  <w:abstractNum w:abstractNumId="78" w15:restartNumberingAfterBreak="0">
    <w:nsid w:val="292A6BFB"/>
    <w:multiLevelType w:val="hybridMultilevel"/>
    <w:tmpl w:val="96607AC0"/>
    <w:lvl w:ilvl="0" w:tplc="74A43E8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AB9AA98C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2" w:tplc="ECF4E96C">
      <w:numFmt w:val="bullet"/>
      <w:lvlText w:val="•"/>
      <w:lvlJc w:val="left"/>
      <w:pPr>
        <w:ind w:left="3487" w:hanging="360"/>
      </w:pPr>
      <w:rPr>
        <w:rFonts w:hint="default"/>
        <w:lang w:val="en-US" w:eastAsia="en-US" w:bidi="ar-SA"/>
      </w:rPr>
    </w:lvl>
    <w:lvl w:ilvl="3" w:tplc="7B1E8FB2">
      <w:numFmt w:val="bullet"/>
      <w:lvlText w:val="•"/>
      <w:lvlJc w:val="left"/>
      <w:pPr>
        <w:ind w:left="5001" w:hanging="360"/>
      </w:pPr>
      <w:rPr>
        <w:rFonts w:hint="default"/>
        <w:lang w:val="en-US" w:eastAsia="en-US" w:bidi="ar-SA"/>
      </w:rPr>
    </w:lvl>
    <w:lvl w:ilvl="4" w:tplc="1BB68866">
      <w:numFmt w:val="bullet"/>
      <w:lvlText w:val="•"/>
      <w:lvlJc w:val="left"/>
      <w:pPr>
        <w:ind w:left="6515" w:hanging="360"/>
      </w:pPr>
      <w:rPr>
        <w:rFonts w:hint="default"/>
        <w:lang w:val="en-US" w:eastAsia="en-US" w:bidi="ar-SA"/>
      </w:rPr>
    </w:lvl>
    <w:lvl w:ilvl="5" w:tplc="490012BE">
      <w:numFmt w:val="bullet"/>
      <w:lvlText w:val="•"/>
      <w:lvlJc w:val="left"/>
      <w:pPr>
        <w:ind w:left="8029" w:hanging="360"/>
      </w:pPr>
      <w:rPr>
        <w:rFonts w:hint="default"/>
        <w:lang w:val="en-US" w:eastAsia="en-US" w:bidi="ar-SA"/>
      </w:rPr>
    </w:lvl>
    <w:lvl w:ilvl="6" w:tplc="7E3E7414">
      <w:numFmt w:val="bullet"/>
      <w:lvlText w:val="•"/>
      <w:lvlJc w:val="left"/>
      <w:pPr>
        <w:ind w:left="9543" w:hanging="360"/>
      </w:pPr>
      <w:rPr>
        <w:rFonts w:hint="default"/>
        <w:lang w:val="en-US" w:eastAsia="en-US" w:bidi="ar-SA"/>
      </w:rPr>
    </w:lvl>
    <w:lvl w:ilvl="7" w:tplc="AC944B48">
      <w:numFmt w:val="bullet"/>
      <w:lvlText w:val="•"/>
      <w:lvlJc w:val="left"/>
      <w:pPr>
        <w:ind w:left="11057" w:hanging="360"/>
      </w:pPr>
      <w:rPr>
        <w:rFonts w:hint="default"/>
        <w:lang w:val="en-US" w:eastAsia="en-US" w:bidi="ar-SA"/>
      </w:rPr>
    </w:lvl>
    <w:lvl w:ilvl="8" w:tplc="7870D94A">
      <w:numFmt w:val="bullet"/>
      <w:lvlText w:val="•"/>
      <w:lvlJc w:val="left"/>
      <w:pPr>
        <w:ind w:left="12571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2B2306C1"/>
    <w:multiLevelType w:val="hybridMultilevel"/>
    <w:tmpl w:val="A5A06D26"/>
    <w:lvl w:ilvl="0" w:tplc="B88EC034">
      <w:numFmt w:val="bullet"/>
      <w:lvlText w:val=""/>
      <w:lvlJc w:val="left"/>
      <w:pPr>
        <w:ind w:left="634" w:hanging="276"/>
      </w:pPr>
      <w:rPr>
        <w:rFonts w:ascii="Symbol" w:eastAsia="Symbol" w:hAnsi="Symbol" w:cs="Symbol" w:hint="default"/>
        <w:w w:val="78"/>
        <w:sz w:val="15"/>
        <w:szCs w:val="15"/>
        <w:lang w:val="en-US" w:eastAsia="en-US" w:bidi="ar-SA"/>
      </w:rPr>
    </w:lvl>
    <w:lvl w:ilvl="1" w:tplc="007048DA">
      <w:numFmt w:val="bullet"/>
      <w:lvlText w:val="•"/>
      <w:lvlJc w:val="left"/>
      <w:pPr>
        <w:ind w:left="1677" w:hanging="276"/>
      </w:pPr>
      <w:rPr>
        <w:rFonts w:hint="default"/>
        <w:lang w:val="en-US" w:eastAsia="en-US" w:bidi="ar-SA"/>
      </w:rPr>
    </w:lvl>
    <w:lvl w:ilvl="2" w:tplc="43E4E6A8">
      <w:numFmt w:val="bullet"/>
      <w:lvlText w:val="•"/>
      <w:lvlJc w:val="left"/>
      <w:pPr>
        <w:ind w:left="2714" w:hanging="276"/>
      </w:pPr>
      <w:rPr>
        <w:rFonts w:hint="default"/>
        <w:lang w:val="en-US" w:eastAsia="en-US" w:bidi="ar-SA"/>
      </w:rPr>
    </w:lvl>
    <w:lvl w:ilvl="3" w:tplc="3FFE826E">
      <w:numFmt w:val="bullet"/>
      <w:lvlText w:val="•"/>
      <w:lvlJc w:val="left"/>
      <w:pPr>
        <w:ind w:left="3751" w:hanging="276"/>
      </w:pPr>
      <w:rPr>
        <w:rFonts w:hint="default"/>
        <w:lang w:val="en-US" w:eastAsia="en-US" w:bidi="ar-SA"/>
      </w:rPr>
    </w:lvl>
    <w:lvl w:ilvl="4" w:tplc="155CF214">
      <w:numFmt w:val="bullet"/>
      <w:lvlText w:val="•"/>
      <w:lvlJc w:val="left"/>
      <w:pPr>
        <w:ind w:left="4789" w:hanging="276"/>
      </w:pPr>
      <w:rPr>
        <w:rFonts w:hint="default"/>
        <w:lang w:val="en-US" w:eastAsia="en-US" w:bidi="ar-SA"/>
      </w:rPr>
    </w:lvl>
    <w:lvl w:ilvl="5" w:tplc="A8D47E46">
      <w:numFmt w:val="bullet"/>
      <w:lvlText w:val="•"/>
      <w:lvlJc w:val="left"/>
      <w:pPr>
        <w:ind w:left="5826" w:hanging="276"/>
      </w:pPr>
      <w:rPr>
        <w:rFonts w:hint="default"/>
        <w:lang w:val="en-US" w:eastAsia="en-US" w:bidi="ar-SA"/>
      </w:rPr>
    </w:lvl>
    <w:lvl w:ilvl="6" w:tplc="DF8A4570">
      <w:numFmt w:val="bullet"/>
      <w:lvlText w:val="•"/>
      <w:lvlJc w:val="left"/>
      <w:pPr>
        <w:ind w:left="6863" w:hanging="276"/>
      </w:pPr>
      <w:rPr>
        <w:rFonts w:hint="default"/>
        <w:lang w:val="en-US" w:eastAsia="en-US" w:bidi="ar-SA"/>
      </w:rPr>
    </w:lvl>
    <w:lvl w:ilvl="7" w:tplc="26A4AE80">
      <w:numFmt w:val="bullet"/>
      <w:lvlText w:val="•"/>
      <w:lvlJc w:val="left"/>
      <w:pPr>
        <w:ind w:left="7901" w:hanging="276"/>
      </w:pPr>
      <w:rPr>
        <w:rFonts w:hint="default"/>
        <w:lang w:val="en-US" w:eastAsia="en-US" w:bidi="ar-SA"/>
      </w:rPr>
    </w:lvl>
    <w:lvl w:ilvl="8" w:tplc="FF560FEC">
      <w:numFmt w:val="bullet"/>
      <w:lvlText w:val="•"/>
      <w:lvlJc w:val="left"/>
      <w:pPr>
        <w:ind w:left="8938" w:hanging="276"/>
      </w:pPr>
      <w:rPr>
        <w:rFonts w:hint="default"/>
        <w:lang w:val="en-US" w:eastAsia="en-US" w:bidi="ar-SA"/>
      </w:rPr>
    </w:lvl>
  </w:abstractNum>
  <w:abstractNum w:abstractNumId="80" w15:restartNumberingAfterBreak="0">
    <w:nsid w:val="2BCA14FC"/>
    <w:multiLevelType w:val="hybridMultilevel"/>
    <w:tmpl w:val="61183F26"/>
    <w:lvl w:ilvl="0" w:tplc="F564AF8A">
      <w:numFmt w:val="bullet"/>
      <w:lvlText w:val="•"/>
      <w:lvlJc w:val="left"/>
      <w:pPr>
        <w:ind w:left="809" w:hanging="270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D5D88170">
      <w:numFmt w:val="bullet"/>
      <w:lvlText w:val="•"/>
      <w:lvlJc w:val="left"/>
      <w:pPr>
        <w:ind w:left="2160" w:hanging="270"/>
      </w:pPr>
      <w:rPr>
        <w:rFonts w:hint="default"/>
        <w:lang w:val="en-US" w:eastAsia="en-US" w:bidi="ar-SA"/>
      </w:rPr>
    </w:lvl>
    <w:lvl w:ilvl="2" w:tplc="0EAAF3DE">
      <w:numFmt w:val="bullet"/>
      <w:lvlText w:val="•"/>
      <w:lvlJc w:val="left"/>
      <w:pPr>
        <w:ind w:left="3520" w:hanging="270"/>
      </w:pPr>
      <w:rPr>
        <w:rFonts w:hint="default"/>
        <w:lang w:val="en-US" w:eastAsia="en-US" w:bidi="ar-SA"/>
      </w:rPr>
    </w:lvl>
    <w:lvl w:ilvl="3" w:tplc="2CDEBEFE">
      <w:numFmt w:val="bullet"/>
      <w:lvlText w:val="•"/>
      <w:lvlJc w:val="left"/>
      <w:pPr>
        <w:ind w:left="4880" w:hanging="270"/>
      </w:pPr>
      <w:rPr>
        <w:rFonts w:hint="default"/>
        <w:lang w:val="en-US" w:eastAsia="en-US" w:bidi="ar-SA"/>
      </w:rPr>
    </w:lvl>
    <w:lvl w:ilvl="4" w:tplc="A20068EE">
      <w:numFmt w:val="bullet"/>
      <w:lvlText w:val="•"/>
      <w:lvlJc w:val="left"/>
      <w:pPr>
        <w:ind w:left="6240" w:hanging="270"/>
      </w:pPr>
      <w:rPr>
        <w:rFonts w:hint="default"/>
        <w:lang w:val="en-US" w:eastAsia="en-US" w:bidi="ar-SA"/>
      </w:rPr>
    </w:lvl>
    <w:lvl w:ilvl="5" w:tplc="FB7A2E5E">
      <w:numFmt w:val="bullet"/>
      <w:lvlText w:val="•"/>
      <w:lvlJc w:val="left"/>
      <w:pPr>
        <w:ind w:left="7600" w:hanging="270"/>
      </w:pPr>
      <w:rPr>
        <w:rFonts w:hint="default"/>
        <w:lang w:val="en-US" w:eastAsia="en-US" w:bidi="ar-SA"/>
      </w:rPr>
    </w:lvl>
    <w:lvl w:ilvl="6" w:tplc="435EE41C">
      <w:numFmt w:val="bullet"/>
      <w:lvlText w:val="•"/>
      <w:lvlJc w:val="left"/>
      <w:pPr>
        <w:ind w:left="8960" w:hanging="270"/>
      </w:pPr>
      <w:rPr>
        <w:rFonts w:hint="default"/>
        <w:lang w:val="en-US" w:eastAsia="en-US" w:bidi="ar-SA"/>
      </w:rPr>
    </w:lvl>
    <w:lvl w:ilvl="7" w:tplc="C1345A2A">
      <w:numFmt w:val="bullet"/>
      <w:lvlText w:val="•"/>
      <w:lvlJc w:val="left"/>
      <w:pPr>
        <w:ind w:left="10320" w:hanging="270"/>
      </w:pPr>
      <w:rPr>
        <w:rFonts w:hint="default"/>
        <w:lang w:val="en-US" w:eastAsia="en-US" w:bidi="ar-SA"/>
      </w:rPr>
    </w:lvl>
    <w:lvl w:ilvl="8" w:tplc="7C2C4256">
      <w:numFmt w:val="bullet"/>
      <w:lvlText w:val="•"/>
      <w:lvlJc w:val="left"/>
      <w:pPr>
        <w:ind w:left="11680" w:hanging="270"/>
      </w:pPr>
      <w:rPr>
        <w:rFonts w:hint="default"/>
        <w:lang w:val="en-US" w:eastAsia="en-US" w:bidi="ar-SA"/>
      </w:rPr>
    </w:lvl>
  </w:abstractNum>
  <w:abstractNum w:abstractNumId="81" w15:restartNumberingAfterBreak="0">
    <w:nsid w:val="2C126C77"/>
    <w:multiLevelType w:val="hybridMultilevel"/>
    <w:tmpl w:val="C7406E96"/>
    <w:lvl w:ilvl="0" w:tplc="0CF22494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9AD69738">
      <w:numFmt w:val="bullet"/>
      <w:lvlText w:val="•"/>
      <w:lvlJc w:val="left"/>
      <w:pPr>
        <w:ind w:left="1348" w:hanging="361"/>
      </w:pPr>
      <w:rPr>
        <w:rFonts w:hint="default"/>
        <w:lang w:val="en-US" w:eastAsia="en-US" w:bidi="ar-SA"/>
      </w:rPr>
    </w:lvl>
    <w:lvl w:ilvl="2" w:tplc="EED29A40">
      <w:numFmt w:val="bullet"/>
      <w:lvlText w:val="•"/>
      <w:lvlJc w:val="left"/>
      <w:pPr>
        <w:ind w:left="2216" w:hanging="361"/>
      </w:pPr>
      <w:rPr>
        <w:rFonts w:hint="default"/>
        <w:lang w:val="en-US" w:eastAsia="en-US" w:bidi="ar-SA"/>
      </w:rPr>
    </w:lvl>
    <w:lvl w:ilvl="3" w:tplc="2108903A">
      <w:numFmt w:val="bullet"/>
      <w:lvlText w:val="•"/>
      <w:lvlJc w:val="left"/>
      <w:pPr>
        <w:ind w:left="3084" w:hanging="361"/>
      </w:pPr>
      <w:rPr>
        <w:rFonts w:hint="default"/>
        <w:lang w:val="en-US" w:eastAsia="en-US" w:bidi="ar-SA"/>
      </w:rPr>
    </w:lvl>
    <w:lvl w:ilvl="4" w:tplc="AD96ECF6">
      <w:numFmt w:val="bullet"/>
      <w:lvlText w:val="•"/>
      <w:lvlJc w:val="left"/>
      <w:pPr>
        <w:ind w:left="3952" w:hanging="361"/>
      </w:pPr>
      <w:rPr>
        <w:rFonts w:hint="default"/>
        <w:lang w:val="en-US" w:eastAsia="en-US" w:bidi="ar-SA"/>
      </w:rPr>
    </w:lvl>
    <w:lvl w:ilvl="5" w:tplc="2CCAC0AC">
      <w:numFmt w:val="bullet"/>
      <w:lvlText w:val="•"/>
      <w:lvlJc w:val="left"/>
      <w:pPr>
        <w:ind w:left="4820" w:hanging="361"/>
      </w:pPr>
      <w:rPr>
        <w:rFonts w:hint="default"/>
        <w:lang w:val="en-US" w:eastAsia="en-US" w:bidi="ar-SA"/>
      </w:rPr>
    </w:lvl>
    <w:lvl w:ilvl="6" w:tplc="2C06639A">
      <w:numFmt w:val="bullet"/>
      <w:lvlText w:val="•"/>
      <w:lvlJc w:val="left"/>
      <w:pPr>
        <w:ind w:left="5688" w:hanging="361"/>
      </w:pPr>
      <w:rPr>
        <w:rFonts w:hint="default"/>
        <w:lang w:val="en-US" w:eastAsia="en-US" w:bidi="ar-SA"/>
      </w:rPr>
    </w:lvl>
    <w:lvl w:ilvl="7" w:tplc="89A2AE0C">
      <w:numFmt w:val="bullet"/>
      <w:lvlText w:val="•"/>
      <w:lvlJc w:val="left"/>
      <w:pPr>
        <w:ind w:left="6556" w:hanging="361"/>
      </w:pPr>
      <w:rPr>
        <w:rFonts w:hint="default"/>
        <w:lang w:val="en-US" w:eastAsia="en-US" w:bidi="ar-SA"/>
      </w:rPr>
    </w:lvl>
    <w:lvl w:ilvl="8" w:tplc="9EC69024">
      <w:numFmt w:val="bullet"/>
      <w:lvlText w:val="•"/>
      <w:lvlJc w:val="left"/>
      <w:pPr>
        <w:ind w:left="7424" w:hanging="361"/>
      </w:pPr>
      <w:rPr>
        <w:rFonts w:hint="default"/>
        <w:lang w:val="en-US" w:eastAsia="en-US" w:bidi="ar-SA"/>
      </w:rPr>
    </w:lvl>
  </w:abstractNum>
  <w:abstractNum w:abstractNumId="82" w15:restartNumberingAfterBreak="0">
    <w:nsid w:val="2D4C6F4C"/>
    <w:multiLevelType w:val="hybridMultilevel"/>
    <w:tmpl w:val="ED321666"/>
    <w:lvl w:ilvl="0" w:tplc="A9C44C3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76"/>
        <w:sz w:val="22"/>
        <w:szCs w:val="22"/>
        <w:lang w:val="en-US" w:eastAsia="en-US" w:bidi="ar-SA"/>
      </w:rPr>
    </w:lvl>
    <w:lvl w:ilvl="1" w:tplc="6A26A52E">
      <w:numFmt w:val="bullet"/>
      <w:lvlText w:val="•"/>
      <w:lvlJc w:val="left"/>
      <w:pPr>
        <w:ind w:left="1241" w:hanging="360"/>
      </w:pPr>
      <w:rPr>
        <w:rFonts w:hint="default"/>
        <w:lang w:val="en-US" w:eastAsia="en-US" w:bidi="ar-SA"/>
      </w:rPr>
    </w:lvl>
    <w:lvl w:ilvl="2" w:tplc="49B871E8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3" w:tplc="2F0A1C4C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4" w:tplc="05725A84">
      <w:numFmt w:val="bullet"/>
      <w:lvlText w:val="•"/>
      <w:lvlJc w:val="left"/>
      <w:pPr>
        <w:ind w:left="3586" w:hanging="360"/>
      </w:pPr>
      <w:rPr>
        <w:rFonts w:hint="default"/>
        <w:lang w:val="en-US" w:eastAsia="en-US" w:bidi="ar-SA"/>
      </w:rPr>
    </w:lvl>
    <w:lvl w:ilvl="5" w:tplc="DA1C23D2">
      <w:numFmt w:val="bullet"/>
      <w:lvlText w:val="•"/>
      <w:lvlJc w:val="left"/>
      <w:pPr>
        <w:ind w:left="4367" w:hanging="360"/>
      </w:pPr>
      <w:rPr>
        <w:rFonts w:hint="default"/>
        <w:lang w:val="en-US" w:eastAsia="en-US" w:bidi="ar-SA"/>
      </w:rPr>
    </w:lvl>
    <w:lvl w:ilvl="6" w:tplc="7E60B94E">
      <w:numFmt w:val="bullet"/>
      <w:lvlText w:val="•"/>
      <w:lvlJc w:val="left"/>
      <w:pPr>
        <w:ind w:left="5149" w:hanging="360"/>
      </w:pPr>
      <w:rPr>
        <w:rFonts w:hint="default"/>
        <w:lang w:val="en-US" w:eastAsia="en-US" w:bidi="ar-SA"/>
      </w:rPr>
    </w:lvl>
    <w:lvl w:ilvl="7" w:tplc="82D4A4AA">
      <w:numFmt w:val="bullet"/>
      <w:lvlText w:val="•"/>
      <w:lvlJc w:val="left"/>
      <w:pPr>
        <w:ind w:left="5930" w:hanging="360"/>
      </w:pPr>
      <w:rPr>
        <w:rFonts w:hint="default"/>
        <w:lang w:val="en-US" w:eastAsia="en-US" w:bidi="ar-SA"/>
      </w:rPr>
    </w:lvl>
    <w:lvl w:ilvl="8" w:tplc="B958EE36">
      <w:numFmt w:val="bullet"/>
      <w:lvlText w:val="•"/>
      <w:lvlJc w:val="left"/>
      <w:pPr>
        <w:ind w:left="6712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2E250344"/>
    <w:multiLevelType w:val="hybridMultilevel"/>
    <w:tmpl w:val="EE4673A8"/>
    <w:lvl w:ilvl="0" w:tplc="698E0512">
      <w:numFmt w:val="bullet"/>
      <w:lvlText w:val="•"/>
      <w:lvlJc w:val="left"/>
      <w:pPr>
        <w:ind w:left="1190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CE54E104">
      <w:numFmt w:val="bullet"/>
      <w:lvlText w:val="•"/>
      <w:lvlJc w:val="left"/>
      <w:pPr>
        <w:ind w:left="2621" w:hanging="720"/>
      </w:pPr>
      <w:rPr>
        <w:rFonts w:hint="default"/>
        <w:lang w:val="en-US" w:eastAsia="en-US" w:bidi="ar-SA"/>
      </w:rPr>
    </w:lvl>
    <w:lvl w:ilvl="2" w:tplc="DB12DA5A">
      <w:numFmt w:val="bullet"/>
      <w:lvlText w:val="•"/>
      <w:lvlJc w:val="left"/>
      <w:pPr>
        <w:ind w:left="4063" w:hanging="720"/>
      </w:pPr>
      <w:rPr>
        <w:rFonts w:hint="default"/>
        <w:lang w:val="en-US" w:eastAsia="en-US" w:bidi="ar-SA"/>
      </w:rPr>
    </w:lvl>
    <w:lvl w:ilvl="3" w:tplc="6C30F932">
      <w:numFmt w:val="bullet"/>
      <w:lvlText w:val="•"/>
      <w:lvlJc w:val="left"/>
      <w:pPr>
        <w:ind w:left="5505" w:hanging="720"/>
      </w:pPr>
      <w:rPr>
        <w:rFonts w:hint="default"/>
        <w:lang w:val="en-US" w:eastAsia="en-US" w:bidi="ar-SA"/>
      </w:rPr>
    </w:lvl>
    <w:lvl w:ilvl="4" w:tplc="845A06C8">
      <w:numFmt w:val="bullet"/>
      <w:lvlText w:val="•"/>
      <w:lvlJc w:val="left"/>
      <w:pPr>
        <w:ind w:left="6946" w:hanging="720"/>
      </w:pPr>
      <w:rPr>
        <w:rFonts w:hint="default"/>
        <w:lang w:val="en-US" w:eastAsia="en-US" w:bidi="ar-SA"/>
      </w:rPr>
    </w:lvl>
    <w:lvl w:ilvl="5" w:tplc="6C16F2FC">
      <w:numFmt w:val="bullet"/>
      <w:lvlText w:val="•"/>
      <w:lvlJc w:val="left"/>
      <w:pPr>
        <w:ind w:left="8388" w:hanging="720"/>
      </w:pPr>
      <w:rPr>
        <w:rFonts w:hint="default"/>
        <w:lang w:val="en-US" w:eastAsia="en-US" w:bidi="ar-SA"/>
      </w:rPr>
    </w:lvl>
    <w:lvl w:ilvl="6" w:tplc="61DC9418">
      <w:numFmt w:val="bullet"/>
      <w:lvlText w:val="•"/>
      <w:lvlJc w:val="left"/>
      <w:pPr>
        <w:ind w:left="9830" w:hanging="720"/>
      </w:pPr>
      <w:rPr>
        <w:rFonts w:hint="default"/>
        <w:lang w:val="en-US" w:eastAsia="en-US" w:bidi="ar-SA"/>
      </w:rPr>
    </w:lvl>
    <w:lvl w:ilvl="7" w:tplc="C194F436">
      <w:numFmt w:val="bullet"/>
      <w:lvlText w:val="•"/>
      <w:lvlJc w:val="left"/>
      <w:pPr>
        <w:ind w:left="11271" w:hanging="720"/>
      </w:pPr>
      <w:rPr>
        <w:rFonts w:hint="default"/>
        <w:lang w:val="en-US" w:eastAsia="en-US" w:bidi="ar-SA"/>
      </w:rPr>
    </w:lvl>
    <w:lvl w:ilvl="8" w:tplc="43207A3A">
      <w:numFmt w:val="bullet"/>
      <w:lvlText w:val="•"/>
      <w:lvlJc w:val="left"/>
      <w:pPr>
        <w:ind w:left="12713" w:hanging="720"/>
      </w:pPr>
      <w:rPr>
        <w:rFonts w:hint="default"/>
        <w:lang w:val="en-US" w:eastAsia="en-US" w:bidi="ar-SA"/>
      </w:rPr>
    </w:lvl>
  </w:abstractNum>
  <w:abstractNum w:abstractNumId="84" w15:restartNumberingAfterBreak="0">
    <w:nsid w:val="2E3B4ED3"/>
    <w:multiLevelType w:val="hybridMultilevel"/>
    <w:tmpl w:val="5CDE43AA"/>
    <w:lvl w:ilvl="0" w:tplc="4968AF20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DEBA266E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2" w:tplc="C002A858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plc="BF3256EA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4" w:tplc="E0D4BA4C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5" w:tplc="68109064">
      <w:numFmt w:val="bullet"/>
      <w:lvlText w:val="•"/>
      <w:lvlJc w:val="left"/>
      <w:pPr>
        <w:ind w:left="4001" w:hanging="360"/>
      </w:pPr>
      <w:rPr>
        <w:rFonts w:hint="default"/>
        <w:lang w:val="en-US" w:eastAsia="en-US" w:bidi="ar-SA"/>
      </w:rPr>
    </w:lvl>
    <w:lvl w:ilvl="6" w:tplc="E60A8936">
      <w:numFmt w:val="bullet"/>
      <w:lvlText w:val="•"/>
      <w:lvlJc w:val="left"/>
      <w:pPr>
        <w:ind w:left="4649" w:hanging="360"/>
      </w:pPr>
      <w:rPr>
        <w:rFonts w:hint="default"/>
        <w:lang w:val="en-US" w:eastAsia="en-US" w:bidi="ar-SA"/>
      </w:rPr>
    </w:lvl>
    <w:lvl w:ilvl="7" w:tplc="7B04E748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8" w:tplc="6F2A11FC">
      <w:numFmt w:val="bullet"/>
      <w:lvlText w:val="•"/>
      <w:lvlJc w:val="left"/>
      <w:pPr>
        <w:ind w:left="5946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2E66284E"/>
    <w:multiLevelType w:val="hybridMultilevel"/>
    <w:tmpl w:val="DC66D796"/>
    <w:lvl w:ilvl="0" w:tplc="43CAFE3A">
      <w:numFmt w:val="bullet"/>
      <w:lvlText w:val=""/>
      <w:lvlJc w:val="left"/>
      <w:pPr>
        <w:ind w:left="481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9BBAB388">
      <w:numFmt w:val="bullet"/>
      <w:lvlText w:val="•"/>
      <w:lvlJc w:val="left"/>
      <w:pPr>
        <w:ind w:left="1625" w:hanging="361"/>
      </w:pPr>
      <w:rPr>
        <w:rFonts w:hint="default"/>
        <w:lang w:val="en-US" w:eastAsia="en-US" w:bidi="ar-SA"/>
      </w:rPr>
    </w:lvl>
    <w:lvl w:ilvl="2" w:tplc="1D665998">
      <w:numFmt w:val="bullet"/>
      <w:lvlText w:val="•"/>
      <w:lvlJc w:val="left"/>
      <w:pPr>
        <w:ind w:left="2771" w:hanging="361"/>
      </w:pPr>
      <w:rPr>
        <w:rFonts w:hint="default"/>
        <w:lang w:val="en-US" w:eastAsia="en-US" w:bidi="ar-SA"/>
      </w:rPr>
    </w:lvl>
    <w:lvl w:ilvl="3" w:tplc="B546B6A0">
      <w:numFmt w:val="bullet"/>
      <w:lvlText w:val="•"/>
      <w:lvlJc w:val="left"/>
      <w:pPr>
        <w:ind w:left="3917" w:hanging="361"/>
      </w:pPr>
      <w:rPr>
        <w:rFonts w:hint="default"/>
        <w:lang w:val="en-US" w:eastAsia="en-US" w:bidi="ar-SA"/>
      </w:rPr>
    </w:lvl>
    <w:lvl w:ilvl="4" w:tplc="C4B26596">
      <w:numFmt w:val="bullet"/>
      <w:lvlText w:val="•"/>
      <w:lvlJc w:val="left"/>
      <w:pPr>
        <w:ind w:left="5063" w:hanging="361"/>
      </w:pPr>
      <w:rPr>
        <w:rFonts w:hint="default"/>
        <w:lang w:val="en-US" w:eastAsia="en-US" w:bidi="ar-SA"/>
      </w:rPr>
    </w:lvl>
    <w:lvl w:ilvl="5" w:tplc="85C8CB16">
      <w:numFmt w:val="bullet"/>
      <w:lvlText w:val="•"/>
      <w:lvlJc w:val="left"/>
      <w:pPr>
        <w:ind w:left="6209" w:hanging="361"/>
      </w:pPr>
      <w:rPr>
        <w:rFonts w:hint="default"/>
        <w:lang w:val="en-US" w:eastAsia="en-US" w:bidi="ar-SA"/>
      </w:rPr>
    </w:lvl>
    <w:lvl w:ilvl="6" w:tplc="B2DAFEE4">
      <w:numFmt w:val="bullet"/>
      <w:lvlText w:val="•"/>
      <w:lvlJc w:val="left"/>
      <w:pPr>
        <w:ind w:left="7355" w:hanging="361"/>
      </w:pPr>
      <w:rPr>
        <w:rFonts w:hint="default"/>
        <w:lang w:val="en-US" w:eastAsia="en-US" w:bidi="ar-SA"/>
      </w:rPr>
    </w:lvl>
    <w:lvl w:ilvl="7" w:tplc="3A32FDC0">
      <w:numFmt w:val="bullet"/>
      <w:lvlText w:val="•"/>
      <w:lvlJc w:val="left"/>
      <w:pPr>
        <w:ind w:left="8501" w:hanging="361"/>
      </w:pPr>
      <w:rPr>
        <w:rFonts w:hint="default"/>
        <w:lang w:val="en-US" w:eastAsia="en-US" w:bidi="ar-SA"/>
      </w:rPr>
    </w:lvl>
    <w:lvl w:ilvl="8" w:tplc="430ECA9E">
      <w:numFmt w:val="bullet"/>
      <w:lvlText w:val="•"/>
      <w:lvlJc w:val="left"/>
      <w:pPr>
        <w:ind w:left="9647" w:hanging="361"/>
      </w:pPr>
      <w:rPr>
        <w:rFonts w:hint="default"/>
        <w:lang w:val="en-US" w:eastAsia="en-US" w:bidi="ar-SA"/>
      </w:rPr>
    </w:lvl>
  </w:abstractNum>
  <w:abstractNum w:abstractNumId="86" w15:restartNumberingAfterBreak="0">
    <w:nsid w:val="2F144D49"/>
    <w:multiLevelType w:val="hybridMultilevel"/>
    <w:tmpl w:val="63AA091E"/>
    <w:lvl w:ilvl="0" w:tplc="0706CBDA">
      <w:numFmt w:val="bullet"/>
      <w:lvlText w:val=""/>
      <w:lvlJc w:val="left"/>
      <w:pPr>
        <w:ind w:left="365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FAE27B1A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2" w:tplc="01FC5FF4">
      <w:numFmt w:val="bullet"/>
      <w:lvlText w:val="•"/>
      <w:lvlJc w:val="left"/>
      <w:pPr>
        <w:ind w:left="1279" w:hanging="360"/>
      </w:pPr>
      <w:rPr>
        <w:rFonts w:hint="default"/>
        <w:lang w:val="en-US" w:eastAsia="en-US" w:bidi="ar-SA"/>
      </w:rPr>
    </w:lvl>
    <w:lvl w:ilvl="3" w:tplc="82906814">
      <w:numFmt w:val="bullet"/>
      <w:lvlText w:val="•"/>
      <w:lvlJc w:val="left"/>
      <w:pPr>
        <w:ind w:left="1739" w:hanging="360"/>
      </w:pPr>
      <w:rPr>
        <w:rFonts w:hint="default"/>
        <w:lang w:val="en-US" w:eastAsia="en-US" w:bidi="ar-SA"/>
      </w:rPr>
    </w:lvl>
    <w:lvl w:ilvl="4" w:tplc="4A38CCEC">
      <w:numFmt w:val="bullet"/>
      <w:lvlText w:val="•"/>
      <w:lvlJc w:val="left"/>
      <w:pPr>
        <w:ind w:left="2199" w:hanging="360"/>
      </w:pPr>
      <w:rPr>
        <w:rFonts w:hint="default"/>
        <w:lang w:val="en-US" w:eastAsia="en-US" w:bidi="ar-SA"/>
      </w:rPr>
    </w:lvl>
    <w:lvl w:ilvl="5" w:tplc="1474E592"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6" w:tplc="A2FE586E">
      <w:numFmt w:val="bullet"/>
      <w:lvlText w:val="•"/>
      <w:lvlJc w:val="left"/>
      <w:pPr>
        <w:ind w:left="3119" w:hanging="360"/>
      </w:pPr>
      <w:rPr>
        <w:rFonts w:hint="default"/>
        <w:lang w:val="en-US" w:eastAsia="en-US" w:bidi="ar-SA"/>
      </w:rPr>
    </w:lvl>
    <w:lvl w:ilvl="7" w:tplc="C70CBC44">
      <w:numFmt w:val="bullet"/>
      <w:lvlText w:val="•"/>
      <w:lvlJc w:val="left"/>
      <w:pPr>
        <w:ind w:left="3579" w:hanging="360"/>
      </w:pPr>
      <w:rPr>
        <w:rFonts w:hint="default"/>
        <w:lang w:val="en-US" w:eastAsia="en-US" w:bidi="ar-SA"/>
      </w:rPr>
    </w:lvl>
    <w:lvl w:ilvl="8" w:tplc="F05EFD9C">
      <w:numFmt w:val="bullet"/>
      <w:lvlText w:val="•"/>
      <w:lvlJc w:val="left"/>
      <w:pPr>
        <w:ind w:left="4039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2F7D0634"/>
    <w:multiLevelType w:val="hybridMultilevel"/>
    <w:tmpl w:val="42F880EE"/>
    <w:lvl w:ilvl="0" w:tplc="BDD2B000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A5B48A3E">
      <w:numFmt w:val="bullet"/>
      <w:lvlText w:val="•"/>
      <w:lvlJc w:val="left"/>
      <w:pPr>
        <w:ind w:left="867" w:hanging="360"/>
      </w:pPr>
      <w:rPr>
        <w:rFonts w:hint="default"/>
        <w:lang w:val="en-US" w:eastAsia="en-US" w:bidi="ar-SA"/>
      </w:rPr>
    </w:lvl>
    <w:lvl w:ilvl="2" w:tplc="CD000C14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ar-SA"/>
      </w:rPr>
    </w:lvl>
    <w:lvl w:ilvl="3" w:tplc="B5A045C2">
      <w:numFmt w:val="bullet"/>
      <w:lvlText w:val="•"/>
      <w:lvlJc w:val="left"/>
      <w:pPr>
        <w:ind w:left="1641" w:hanging="360"/>
      </w:pPr>
      <w:rPr>
        <w:rFonts w:hint="default"/>
        <w:lang w:val="en-US" w:eastAsia="en-US" w:bidi="ar-SA"/>
      </w:rPr>
    </w:lvl>
    <w:lvl w:ilvl="4" w:tplc="9C1678B0">
      <w:numFmt w:val="bullet"/>
      <w:lvlText w:val="•"/>
      <w:lvlJc w:val="left"/>
      <w:pPr>
        <w:ind w:left="2029" w:hanging="360"/>
      </w:pPr>
      <w:rPr>
        <w:rFonts w:hint="default"/>
        <w:lang w:val="en-US" w:eastAsia="en-US" w:bidi="ar-SA"/>
      </w:rPr>
    </w:lvl>
    <w:lvl w:ilvl="5" w:tplc="6A62CD80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6" w:tplc="62B4F1BC"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7" w:tplc="6FEC0CCA">
      <w:numFmt w:val="bullet"/>
      <w:lvlText w:val="•"/>
      <w:lvlJc w:val="left"/>
      <w:pPr>
        <w:ind w:left="3191" w:hanging="360"/>
      </w:pPr>
      <w:rPr>
        <w:rFonts w:hint="default"/>
        <w:lang w:val="en-US" w:eastAsia="en-US" w:bidi="ar-SA"/>
      </w:rPr>
    </w:lvl>
    <w:lvl w:ilvl="8" w:tplc="1D54619E"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3013186A"/>
    <w:multiLevelType w:val="hybridMultilevel"/>
    <w:tmpl w:val="84B0DA3E"/>
    <w:lvl w:ilvl="0" w:tplc="F5D0F510">
      <w:numFmt w:val="bullet"/>
      <w:lvlText w:val="•"/>
      <w:lvlJc w:val="left"/>
      <w:pPr>
        <w:ind w:left="403" w:hanging="360"/>
      </w:pPr>
      <w:rPr>
        <w:rFonts w:ascii="Arial" w:eastAsia="Arial" w:hAnsi="Arial" w:cs="Arial" w:hint="default"/>
        <w:w w:val="131"/>
        <w:sz w:val="24"/>
        <w:szCs w:val="24"/>
        <w:lang w:val="en-US" w:eastAsia="en-US" w:bidi="ar-SA"/>
      </w:rPr>
    </w:lvl>
    <w:lvl w:ilvl="1" w:tplc="23F0161E">
      <w:numFmt w:val="bullet"/>
      <w:lvlText w:val="•"/>
      <w:lvlJc w:val="left"/>
      <w:pPr>
        <w:ind w:left="1152" w:hanging="360"/>
      </w:pPr>
      <w:rPr>
        <w:rFonts w:hint="default"/>
        <w:lang w:val="en-US" w:eastAsia="en-US" w:bidi="ar-SA"/>
      </w:rPr>
    </w:lvl>
    <w:lvl w:ilvl="2" w:tplc="BBD45E6C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C49E9886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4" w:tplc="FC944134">
      <w:numFmt w:val="bullet"/>
      <w:lvlText w:val="•"/>
      <w:lvlJc w:val="left"/>
      <w:pPr>
        <w:ind w:left="3410" w:hanging="360"/>
      </w:pPr>
      <w:rPr>
        <w:rFonts w:hint="default"/>
        <w:lang w:val="en-US" w:eastAsia="en-US" w:bidi="ar-SA"/>
      </w:rPr>
    </w:lvl>
    <w:lvl w:ilvl="5" w:tplc="F588E990">
      <w:numFmt w:val="bullet"/>
      <w:lvlText w:val="•"/>
      <w:lvlJc w:val="left"/>
      <w:pPr>
        <w:ind w:left="4163" w:hanging="360"/>
      </w:pPr>
      <w:rPr>
        <w:rFonts w:hint="default"/>
        <w:lang w:val="en-US" w:eastAsia="en-US" w:bidi="ar-SA"/>
      </w:rPr>
    </w:lvl>
    <w:lvl w:ilvl="6" w:tplc="D0387F80">
      <w:numFmt w:val="bullet"/>
      <w:lvlText w:val="•"/>
      <w:lvlJc w:val="left"/>
      <w:pPr>
        <w:ind w:left="4916" w:hanging="360"/>
      </w:pPr>
      <w:rPr>
        <w:rFonts w:hint="default"/>
        <w:lang w:val="en-US" w:eastAsia="en-US" w:bidi="ar-SA"/>
      </w:rPr>
    </w:lvl>
    <w:lvl w:ilvl="7" w:tplc="CC021E66"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  <w:lvl w:ilvl="8" w:tplc="B5F04F92">
      <w:numFmt w:val="bullet"/>
      <w:lvlText w:val="•"/>
      <w:lvlJc w:val="left"/>
      <w:pPr>
        <w:ind w:left="6421" w:hanging="360"/>
      </w:pPr>
      <w:rPr>
        <w:rFonts w:hint="default"/>
        <w:lang w:val="en-US" w:eastAsia="en-US" w:bidi="ar-SA"/>
      </w:rPr>
    </w:lvl>
  </w:abstractNum>
  <w:abstractNum w:abstractNumId="89" w15:restartNumberingAfterBreak="0">
    <w:nsid w:val="30765F06"/>
    <w:multiLevelType w:val="hybridMultilevel"/>
    <w:tmpl w:val="71427F5C"/>
    <w:lvl w:ilvl="0" w:tplc="8C0E940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A0D0BD28">
      <w:numFmt w:val="bullet"/>
      <w:lvlText w:val="•"/>
      <w:lvlJc w:val="left"/>
      <w:pPr>
        <w:ind w:left="1851" w:hanging="361"/>
      </w:pPr>
      <w:rPr>
        <w:rFonts w:hint="default"/>
        <w:lang w:val="en-US" w:eastAsia="en-US" w:bidi="ar-SA"/>
      </w:rPr>
    </w:lvl>
    <w:lvl w:ilvl="2" w:tplc="5810CFB2">
      <w:numFmt w:val="bullet"/>
      <w:lvlText w:val="•"/>
      <w:lvlJc w:val="left"/>
      <w:pPr>
        <w:ind w:left="3243" w:hanging="361"/>
      </w:pPr>
      <w:rPr>
        <w:rFonts w:hint="default"/>
        <w:lang w:val="en-US" w:eastAsia="en-US" w:bidi="ar-SA"/>
      </w:rPr>
    </w:lvl>
    <w:lvl w:ilvl="3" w:tplc="97D2FC26">
      <w:numFmt w:val="bullet"/>
      <w:lvlText w:val="•"/>
      <w:lvlJc w:val="left"/>
      <w:pPr>
        <w:ind w:left="4634" w:hanging="361"/>
      </w:pPr>
      <w:rPr>
        <w:rFonts w:hint="default"/>
        <w:lang w:val="en-US" w:eastAsia="en-US" w:bidi="ar-SA"/>
      </w:rPr>
    </w:lvl>
    <w:lvl w:ilvl="4" w:tplc="F1806600">
      <w:numFmt w:val="bullet"/>
      <w:lvlText w:val="•"/>
      <w:lvlJc w:val="left"/>
      <w:pPr>
        <w:ind w:left="6026" w:hanging="361"/>
      </w:pPr>
      <w:rPr>
        <w:rFonts w:hint="default"/>
        <w:lang w:val="en-US" w:eastAsia="en-US" w:bidi="ar-SA"/>
      </w:rPr>
    </w:lvl>
    <w:lvl w:ilvl="5" w:tplc="88AEFB6E">
      <w:numFmt w:val="bullet"/>
      <w:lvlText w:val="•"/>
      <w:lvlJc w:val="left"/>
      <w:pPr>
        <w:ind w:left="7417" w:hanging="361"/>
      </w:pPr>
      <w:rPr>
        <w:rFonts w:hint="default"/>
        <w:lang w:val="en-US" w:eastAsia="en-US" w:bidi="ar-SA"/>
      </w:rPr>
    </w:lvl>
    <w:lvl w:ilvl="6" w:tplc="39F26650">
      <w:numFmt w:val="bullet"/>
      <w:lvlText w:val="•"/>
      <w:lvlJc w:val="left"/>
      <w:pPr>
        <w:ind w:left="8809" w:hanging="361"/>
      </w:pPr>
      <w:rPr>
        <w:rFonts w:hint="default"/>
        <w:lang w:val="en-US" w:eastAsia="en-US" w:bidi="ar-SA"/>
      </w:rPr>
    </w:lvl>
    <w:lvl w:ilvl="7" w:tplc="6542EE0E">
      <w:numFmt w:val="bullet"/>
      <w:lvlText w:val="•"/>
      <w:lvlJc w:val="left"/>
      <w:pPr>
        <w:ind w:left="10200" w:hanging="361"/>
      </w:pPr>
      <w:rPr>
        <w:rFonts w:hint="default"/>
        <w:lang w:val="en-US" w:eastAsia="en-US" w:bidi="ar-SA"/>
      </w:rPr>
    </w:lvl>
    <w:lvl w:ilvl="8" w:tplc="4022B9E0">
      <w:numFmt w:val="bullet"/>
      <w:lvlText w:val="•"/>
      <w:lvlJc w:val="left"/>
      <w:pPr>
        <w:ind w:left="11592" w:hanging="361"/>
      </w:pPr>
      <w:rPr>
        <w:rFonts w:hint="default"/>
        <w:lang w:val="en-US" w:eastAsia="en-US" w:bidi="ar-SA"/>
      </w:rPr>
    </w:lvl>
  </w:abstractNum>
  <w:abstractNum w:abstractNumId="90" w15:restartNumberingAfterBreak="0">
    <w:nsid w:val="30DB6CC1"/>
    <w:multiLevelType w:val="hybridMultilevel"/>
    <w:tmpl w:val="E4C4FA14"/>
    <w:lvl w:ilvl="0" w:tplc="6DFAB038">
      <w:numFmt w:val="bullet"/>
      <w:lvlText w:val=""/>
      <w:lvlJc w:val="left"/>
      <w:pPr>
        <w:ind w:left="827" w:hanging="359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D71CF608">
      <w:numFmt w:val="bullet"/>
      <w:lvlText w:val="•"/>
      <w:lvlJc w:val="left"/>
      <w:pPr>
        <w:ind w:left="1422" w:hanging="359"/>
      </w:pPr>
      <w:rPr>
        <w:rFonts w:hint="default"/>
        <w:lang w:val="en-US" w:eastAsia="en-US" w:bidi="ar-SA"/>
      </w:rPr>
    </w:lvl>
    <w:lvl w:ilvl="2" w:tplc="10FACDC6">
      <w:numFmt w:val="bullet"/>
      <w:lvlText w:val="•"/>
      <w:lvlJc w:val="left"/>
      <w:pPr>
        <w:ind w:left="2025" w:hanging="359"/>
      </w:pPr>
      <w:rPr>
        <w:rFonts w:hint="default"/>
        <w:lang w:val="en-US" w:eastAsia="en-US" w:bidi="ar-SA"/>
      </w:rPr>
    </w:lvl>
    <w:lvl w:ilvl="3" w:tplc="99FCE4A6">
      <w:numFmt w:val="bullet"/>
      <w:lvlText w:val="•"/>
      <w:lvlJc w:val="left"/>
      <w:pPr>
        <w:ind w:left="2628" w:hanging="359"/>
      </w:pPr>
      <w:rPr>
        <w:rFonts w:hint="default"/>
        <w:lang w:val="en-US" w:eastAsia="en-US" w:bidi="ar-SA"/>
      </w:rPr>
    </w:lvl>
    <w:lvl w:ilvl="4" w:tplc="5C2A50E2">
      <w:numFmt w:val="bullet"/>
      <w:lvlText w:val="•"/>
      <w:lvlJc w:val="left"/>
      <w:pPr>
        <w:ind w:left="3230" w:hanging="359"/>
      </w:pPr>
      <w:rPr>
        <w:rFonts w:hint="default"/>
        <w:lang w:val="en-US" w:eastAsia="en-US" w:bidi="ar-SA"/>
      </w:rPr>
    </w:lvl>
    <w:lvl w:ilvl="5" w:tplc="602C128A">
      <w:numFmt w:val="bullet"/>
      <w:lvlText w:val="•"/>
      <w:lvlJc w:val="left"/>
      <w:pPr>
        <w:ind w:left="3833" w:hanging="359"/>
      </w:pPr>
      <w:rPr>
        <w:rFonts w:hint="default"/>
        <w:lang w:val="en-US" w:eastAsia="en-US" w:bidi="ar-SA"/>
      </w:rPr>
    </w:lvl>
    <w:lvl w:ilvl="6" w:tplc="A6DA682C">
      <w:numFmt w:val="bullet"/>
      <w:lvlText w:val="•"/>
      <w:lvlJc w:val="left"/>
      <w:pPr>
        <w:ind w:left="4436" w:hanging="359"/>
      </w:pPr>
      <w:rPr>
        <w:rFonts w:hint="default"/>
        <w:lang w:val="en-US" w:eastAsia="en-US" w:bidi="ar-SA"/>
      </w:rPr>
    </w:lvl>
    <w:lvl w:ilvl="7" w:tplc="DCAEBDC6">
      <w:numFmt w:val="bullet"/>
      <w:lvlText w:val="•"/>
      <w:lvlJc w:val="left"/>
      <w:pPr>
        <w:ind w:left="5038" w:hanging="359"/>
      </w:pPr>
      <w:rPr>
        <w:rFonts w:hint="default"/>
        <w:lang w:val="en-US" w:eastAsia="en-US" w:bidi="ar-SA"/>
      </w:rPr>
    </w:lvl>
    <w:lvl w:ilvl="8" w:tplc="DD720B58">
      <w:numFmt w:val="bullet"/>
      <w:lvlText w:val="•"/>
      <w:lvlJc w:val="left"/>
      <w:pPr>
        <w:ind w:left="5641" w:hanging="359"/>
      </w:pPr>
      <w:rPr>
        <w:rFonts w:hint="default"/>
        <w:lang w:val="en-US" w:eastAsia="en-US" w:bidi="ar-SA"/>
      </w:rPr>
    </w:lvl>
  </w:abstractNum>
  <w:abstractNum w:abstractNumId="91" w15:restartNumberingAfterBreak="0">
    <w:nsid w:val="30EE6A6F"/>
    <w:multiLevelType w:val="hybridMultilevel"/>
    <w:tmpl w:val="E19475A4"/>
    <w:lvl w:ilvl="0" w:tplc="96A0180E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33D01AA2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2" w:tplc="439C09F6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plc="72D23F0C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4" w:tplc="2F3095BA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5" w:tplc="AC4EA5C8">
      <w:numFmt w:val="bullet"/>
      <w:lvlText w:val="•"/>
      <w:lvlJc w:val="left"/>
      <w:pPr>
        <w:ind w:left="4001" w:hanging="360"/>
      </w:pPr>
      <w:rPr>
        <w:rFonts w:hint="default"/>
        <w:lang w:val="en-US" w:eastAsia="en-US" w:bidi="ar-SA"/>
      </w:rPr>
    </w:lvl>
    <w:lvl w:ilvl="6" w:tplc="8270A720">
      <w:numFmt w:val="bullet"/>
      <w:lvlText w:val="•"/>
      <w:lvlJc w:val="left"/>
      <w:pPr>
        <w:ind w:left="4649" w:hanging="360"/>
      </w:pPr>
      <w:rPr>
        <w:rFonts w:hint="default"/>
        <w:lang w:val="en-US" w:eastAsia="en-US" w:bidi="ar-SA"/>
      </w:rPr>
    </w:lvl>
    <w:lvl w:ilvl="7" w:tplc="130E7F60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8" w:tplc="FF760260">
      <w:numFmt w:val="bullet"/>
      <w:lvlText w:val="•"/>
      <w:lvlJc w:val="left"/>
      <w:pPr>
        <w:ind w:left="5946" w:hanging="360"/>
      </w:pPr>
      <w:rPr>
        <w:rFonts w:hint="default"/>
        <w:lang w:val="en-US" w:eastAsia="en-US" w:bidi="ar-SA"/>
      </w:rPr>
    </w:lvl>
  </w:abstractNum>
  <w:abstractNum w:abstractNumId="92" w15:restartNumberingAfterBreak="0">
    <w:nsid w:val="31013088"/>
    <w:multiLevelType w:val="hybridMultilevel"/>
    <w:tmpl w:val="10D045C8"/>
    <w:lvl w:ilvl="0" w:tplc="8F728232">
      <w:numFmt w:val="bullet"/>
      <w:lvlText w:val="-"/>
      <w:lvlJc w:val="left"/>
      <w:pPr>
        <w:ind w:left="407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3FD2C972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C8526D0A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787A4776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4" w:tplc="F45E6370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5" w:tplc="46EC4BB6">
      <w:numFmt w:val="bullet"/>
      <w:lvlText w:val="•"/>
      <w:lvlJc w:val="left"/>
      <w:pPr>
        <w:ind w:left="4023" w:hanging="360"/>
      </w:pPr>
      <w:rPr>
        <w:rFonts w:hint="default"/>
        <w:lang w:val="en-US" w:eastAsia="en-US" w:bidi="ar-SA"/>
      </w:rPr>
    </w:lvl>
    <w:lvl w:ilvl="6" w:tplc="1A50E55C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7" w:tplc="BEBA6B1A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8" w:tplc="21A4DCD8"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</w:abstractNum>
  <w:abstractNum w:abstractNumId="93" w15:restartNumberingAfterBreak="0">
    <w:nsid w:val="31513D62"/>
    <w:multiLevelType w:val="hybridMultilevel"/>
    <w:tmpl w:val="49F22B56"/>
    <w:lvl w:ilvl="0" w:tplc="D130D970">
      <w:numFmt w:val="bullet"/>
      <w:lvlText w:val="-"/>
      <w:lvlJc w:val="left"/>
      <w:pPr>
        <w:ind w:left="402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606A2246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2B1AF15C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3" w:tplc="083AF54A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4" w:tplc="AB9C1F4C">
      <w:numFmt w:val="bullet"/>
      <w:lvlText w:val="•"/>
      <w:lvlJc w:val="left"/>
      <w:pPr>
        <w:ind w:left="3152" w:hanging="360"/>
      </w:pPr>
      <w:rPr>
        <w:rFonts w:hint="default"/>
        <w:lang w:val="en-US" w:eastAsia="en-US" w:bidi="ar-SA"/>
      </w:rPr>
    </w:lvl>
    <w:lvl w:ilvl="5" w:tplc="05E43ECC">
      <w:numFmt w:val="bullet"/>
      <w:lvlText w:val="•"/>
      <w:lvlJc w:val="left"/>
      <w:pPr>
        <w:ind w:left="3841" w:hanging="360"/>
      </w:pPr>
      <w:rPr>
        <w:rFonts w:hint="default"/>
        <w:lang w:val="en-US" w:eastAsia="en-US" w:bidi="ar-SA"/>
      </w:rPr>
    </w:lvl>
    <w:lvl w:ilvl="6" w:tplc="85FC8F38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7" w:tplc="E604B86A">
      <w:numFmt w:val="bullet"/>
      <w:lvlText w:val="•"/>
      <w:lvlJc w:val="left"/>
      <w:pPr>
        <w:ind w:left="5217" w:hanging="360"/>
      </w:pPr>
      <w:rPr>
        <w:rFonts w:hint="default"/>
        <w:lang w:val="en-US" w:eastAsia="en-US" w:bidi="ar-SA"/>
      </w:rPr>
    </w:lvl>
    <w:lvl w:ilvl="8" w:tplc="73CA790E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</w:abstractNum>
  <w:abstractNum w:abstractNumId="94" w15:restartNumberingAfterBreak="0">
    <w:nsid w:val="31B531C1"/>
    <w:multiLevelType w:val="hybridMultilevel"/>
    <w:tmpl w:val="C952DDA4"/>
    <w:lvl w:ilvl="0" w:tplc="6812F48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DB40B246">
      <w:numFmt w:val="bullet"/>
      <w:lvlText w:val="•"/>
      <w:lvlJc w:val="left"/>
      <w:pPr>
        <w:ind w:left="1397" w:hanging="360"/>
      </w:pPr>
      <w:rPr>
        <w:rFonts w:hint="default"/>
        <w:lang w:val="en-US" w:eastAsia="en-US" w:bidi="ar-SA"/>
      </w:rPr>
    </w:lvl>
    <w:lvl w:ilvl="2" w:tplc="A0FC6DFA">
      <w:numFmt w:val="bullet"/>
      <w:lvlText w:val="•"/>
      <w:lvlJc w:val="left"/>
      <w:pPr>
        <w:ind w:left="1975" w:hanging="360"/>
      </w:pPr>
      <w:rPr>
        <w:rFonts w:hint="default"/>
        <w:lang w:val="en-US" w:eastAsia="en-US" w:bidi="ar-SA"/>
      </w:rPr>
    </w:lvl>
    <w:lvl w:ilvl="3" w:tplc="6A26B8E0"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  <w:lvl w:ilvl="4" w:tplc="F7646BF8">
      <w:numFmt w:val="bullet"/>
      <w:lvlText w:val="•"/>
      <w:lvlJc w:val="left"/>
      <w:pPr>
        <w:ind w:left="3130" w:hanging="360"/>
      </w:pPr>
      <w:rPr>
        <w:rFonts w:hint="default"/>
        <w:lang w:val="en-US" w:eastAsia="en-US" w:bidi="ar-SA"/>
      </w:rPr>
    </w:lvl>
    <w:lvl w:ilvl="5" w:tplc="705E30E2"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6" w:tplc="D2023C9C">
      <w:numFmt w:val="bullet"/>
      <w:lvlText w:val="•"/>
      <w:lvlJc w:val="left"/>
      <w:pPr>
        <w:ind w:left="4285" w:hanging="360"/>
      </w:pPr>
      <w:rPr>
        <w:rFonts w:hint="default"/>
        <w:lang w:val="en-US" w:eastAsia="en-US" w:bidi="ar-SA"/>
      </w:rPr>
    </w:lvl>
    <w:lvl w:ilvl="7" w:tplc="9578B6EA">
      <w:numFmt w:val="bullet"/>
      <w:lvlText w:val="•"/>
      <w:lvlJc w:val="left"/>
      <w:pPr>
        <w:ind w:left="4863" w:hanging="360"/>
      </w:pPr>
      <w:rPr>
        <w:rFonts w:hint="default"/>
        <w:lang w:val="en-US" w:eastAsia="en-US" w:bidi="ar-SA"/>
      </w:rPr>
    </w:lvl>
    <w:lvl w:ilvl="8" w:tplc="A836AEBC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</w:abstractNum>
  <w:abstractNum w:abstractNumId="95" w15:restartNumberingAfterBreak="0">
    <w:nsid w:val="31F37B9F"/>
    <w:multiLevelType w:val="hybridMultilevel"/>
    <w:tmpl w:val="B472F46E"/>
    <w:lvl w:ilvl="0" w:tplc="D6369014">
      <w:start w:val="2"/>
      <w:numFmt w:val="decimal"/>
      <w:lvlText w:val="%1"/>
      <w:lvlJc w:val="left"/>
      <w:pPr>
        <w:ind w:left="1422" w:hanging="401"/>
        <w:jc w:val="left"/>
      </w:pPr>
      <w:rPr>
        <w:rFonts w:hint="default"/>
        <w:lang w:val="en-US" w:eastAsia="en-US" w:bidi="ar-SA"/>
      </w:rPr>
    </w:lvl>
    <w:lvl w:ilvl="1" w:tplc="BFA6C54E">
      <w:start w:val="3"/>
      <w:numFmt w:val="decimal"/>
      <w:lvlText w:val="%1.%2"/>
      <w:lvlJc w:val="left"/>
      <w:pPr>
        <w:ind w:left="1422" w:hanging="4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ar-SA"/>
      </w:rPr>
    </w:lvl>
    <w:lvl w:ilvl="2" w:tplc="C2A4B6DE">
      <w:numFmt w:val="bullet"/>
      <w:lvlText w:val="•"/>
      <w:lvlJc w:val="left"/>
      <w:pPr>
        <w:ind w:left="3516" w:hanging="401"/>
      </w:pPr>
      <w:rPr>
        <w:rFonts w:hint="default"/>
        <w:lang w:val="en-US" w:eastAsia="en-US" w:bidi="ar-SA"/>
      </w:rPr>
    </w:lvl>
    <w:lvl w:ilvl="3" w:tplc="FF981B04">
      <w:numFmt w:val="bullet"/>
      <w:lvlText w:val="•"/>
      <w:lvlJc w:val="left"/>
      <w:pPr>
        <w:ind w:left="4564" w:hanging="401"/>
      </w:pPr>
      <w:rPr>
        <w:rFonts w:hint="default"/>
        <w:lang w:val="en-US" w:eastAsia="en-US" w:bidi="ar-SA"/>
      </w:rPr>
    </w:lvl>
    <w:lvl w:ilvl="4" w:tplc="B96E50BA">
      <w:numFmt w:val="bullet"/>
      <w:lvlText w:val="•"/>
      <w:lvlJc w:val="left"/>
      <w:pPr>
        <w:ind w:left="5612" w:hanging="401"/>
      </w:pPr>
      <w:rPr>
        <w:rFonts w:hint="default"/>
        <w:lang w:val="en-US" w:eastAsia="en-US" w:bidi="ar-SA"/>
      </w:rPr>
    </w:lvl>
    <w:lvl w:ilvl="5" w:tplc="63F64400">
      <w:numFmt w:val="bullet"/>
      <w:lvlText w:val="•"/>
      <w:lvlJc w:val="left"/>
      <w:pPr>
        <w:ind w:left="6660" w:hanging="401"/>
      </w:pPr>
      <w:rPr>
        <w:rFonts w:hint="default"/>
        <w:lang w:val="en-US" w:eastAsia="en-US" w:bidi="ar-SA"/>
      </w:rPr>
    </w:lvl>
    <w:lvl w:ilvl="6" w:tplc="206AE1C4">
      <w:numFmt w:val="bullet"/>
      <w:lvlText w:val="•"/>
      <w:lvlJc w:val="left"/>
      <w:pPr>
        <w:ind w:left="7708" w:hanging="401"/>
      </w:pPr>
      <w:rPr>
        <w:rFonts w:hint="default"/>
        <w:lang w:val="en-US" w:eastAsia="en-US" w:bidi="ar-SA"/>
      </w:rPr>
    </w:lvl>
    <w:lvl w:ilvl="7" w:tplc="A432B000">
      <w:numFmt w:val="bullet"/>
      <w:lvlText w:val="•"/>
      <w:lvlJc w:val="left"/>
      <w:pPr>
        <w:ind w:left="8756" w:hanging="401"/>
      </w:pPr>
      <w:rPr>
        <w:rFonts w:hint="default"/>
        <w:lang w:val="en-US" w:eastAsia="en-US" w:bidi="ar-SA"/>
      </w:rPr>
    </w:lvl>
    <w:lvl w:ilvl="8" w:tplc="A46C3348">
      <w:numFmt w:val="bullet"/>
      <w:lvlText w:val="•"/>
      <w:lvlJc w:val="left"/>
      <w:pPr>
        <w:ind w:left="9804" w:hanging="401"/>
      </w:pPr>
      <w:rPr>
        <w:rFonts w:hint="default"/>
        <w:lang w:val="en-US" w:eastAsia="en-US" w:bidi="ar-SA"/>
      </w:rPr>
    </w:lvl>
  </w:abstractNum>
  <w:abstractNum w:abstractNumId="96" w15:restartNumberingAfterBreak="0">
    <w:nsid w:val="3296621E"/>
    <w:multiLevelType w:val="hybridMultilevel"/>
    <w:tmpl w:val="E5AC7A38"/>
    <w:lvl w:ilvl="0" w:tplc="23527760">
      <w:numFmt w:val="bullet"/>
      <w:lvlText w:val=""/>
      <w:lvlJc w:val="left"/>
      <w:pPr>
        <w:ind w:left="335" w:hanging="210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2250A8CC">
      <w:numFmt w:val="bullet"/>
      <w:lvlText w:val="•"/>
      <w:lvlJc w:val="left"/>
      <w:pPr>
        <w:ind w:left="1449" w:hanging="210"/>
      </w:pPr>
      <w:rPr>
        <w:rFonts w:hint="default"/>
        <w:lang w:val="en-US" w:eastAsia="en-US" w:bidi="ar-SA"/>
      </w:rPr>
    </w:lvl>
    <w:lvl w:ilvl="2" w:tplc="3E62B1D2">
      <w:numFmt w:val="bullet"/>
      <w:lvlText w:val="•"/>
      <w:lvlJc w:val="left"/>
      <w:pPr>
        <w:ind w:left="2558" w:hanging="210"/>
      </w:pPr>
      <w:rPr>
        <w:rFonts w:hint="default"/>
        <w:lang w:val="en-US" w:eastAsia="en-US" w:bidi="ar-SA"/>
      </w:rPr>
    </w:lvl>
    <w:lvl w:ilvl="3" w:tplc="38BAAB0C">
      <w:numFmt w:val="bullet"/>
      <w:lvlText w:val="•"/>
      <w:lvlJc w:val="left"/>
      <w:pPr>
        <w:ind w:left="3667" w:hanging="210"/>
      </w:pPr>
      <w:rPr>
        <w:rFonts w:hint="default"/>
        <w:lang w:val="en-US" w:eastAsia="en-US" w:bidi="ar-SA"/>
      </w:rPr>
    </w:lvl>
    <w:lvl w:ilvl="4" w:tplc="69CC2240">
      <w:numFmt w:val="bullet"/>
      <w:lvlText w:val="•"/>
      <w:lvlJc w:val="left"/>
      <w:pPr>
        <w:ind w:left="4776" w:hanging="210"/>
      </w:pPr>
      <w:rPr>
        <w:rFonts w:hint="default"/>
        <w:lang w:val="en-US" w:eastAsia="en-US" w:bidi="ar-SA"/>
      </w:rPr>
    </w:lvl>
    <w:lvl w:ilvl="5" w:tplc="5B728376">
      <w:numFmt w:val="bullet"/>
      <w:lvlText w:val="•"/>
      <w:lvlJc w:val="left"/>
      <w:pPr>
        <w:ind w:left="5886" w:hanging="210"/>
      </w:pPr>
      <w:rPr>
        <w:rFonts w:hint="default"/>
        <w:lang w:val="en-US" w:eastAsia="en-US" w:bidi="ar-SA"/>
      </w:rPr>
    </w:lvl>
    <w:lvl w:ilvl="6" w:tplc="B5E2216C">
      <w:numFmt w:val="bullet"/>
      <w:lvlText w:val="•"/>
      <w:lvlJc w:val="left"/>
      <w:pPr>
        <w:ind w:left="6995" w:hanging="210"/>
      </w:pPr>
      <w:rPr>
        <w:rFonts w:hint="default"/>
        <w:lang w:val="en-US" w:eastAsia="en-US" w:bidi="ar-SA"/>
      </w:rPr>
    </w:lvl>
    <w:lvl w:ilvl="7" w:tplc="A328A2D0">
      <w:numFmt w:val="bullet"/>
      <w:lvlText w:val="•"/>
      <w:lvlJc w:val="left"/>
      <w:pPr>
        <w:ind w:left="8104" w:hanging="210"/>
      </w:pPr>
      <w:rPr>
        <w:rFonts w:hint="default"/>
        <w:lang w:val="en-US" w:eastAsia="en-US" w:bidi="ar-SA"/>
      </w:rPr>
    </w:lvl>
    <w:lvl w:ilvl="8" w:tplc="9E8008B4">
      <w:numFmt w:val="bullet"/>
      <w:lvlText w:val="•"/>
      <w:lvlJc w:val="left"/>
      <w:pPr>
        <w:ind w:left="9213" w:hanging="210"/>
      </w:pPr>
      <w:rPr>
        <w:rFonts w:hint="default"/>
        <w:lang w:val="en-US" w:eastAsia="en-US" w:bidi="ar-SA"/>
      </w:rPr>
    </w:lvl>
  </w:abstractNum>
  <w:abstractNum w:abstractNumId="97" w15:restartNumberingAfterBreak="0">
    <w:nsid w:val="32B8076E"/>
    <w:multiLevelType w:val="hybridMultilevel"/>
    <w:tmpl w:val="8A42B0BE"/>
    <w:lvl w:ilvl="0" w:tplc="154EB0F4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2D7A0794">
      <w:numFmt w:val="bullet"/>
      <w:lvlText w:val="•"/>
      <w:lvlJc w:val="left"/>
      <w:pPr>
        <w:ind w:left="1894" w:hanging="361"/>
      </w:pPr>
      <w:rPr>
        <w:rFonts w:hint="default"/>
        <w:lang w:val="en-US" w:eastAsia="en-US" w:bidi="ar-SA"/>
      </w:rPr>
    </w:lvl>
    <w:lvl w:ilvl="2" w:tplc="1D1AEA8E">
      <w:numFmt w:val="bullet"/>
      <w:lvlText w:val="•"/>
      <w:lvlJc w:val="left"/>
      <w:pPr>
        <w:ind w:left="3309" w:hanging="361"/>
      </w:pPr>
      <w:rPr>
        <w:rFonts w:hint="default"/>
        <w:lang w:val="en-US" w:eastAsia="en-US" w:bidi="ar-SA"/>
      </w:rPr>
    </w:lvl>
    <w:lvl w:ilvl="3" w:tplc="D3E463F4">
      <w:numFmt w:val="bullet"/>
      <w:lvlText w:val="•"/>
      <w:lvlJc w:val="left"/>
      <w:pPr>
        <w:ind w:left="4723" w:hanging="361"/>
      </w:pPr>
      <w:rPr>
        <w:rFonts w:hint="default"/>
        <w:lang w:val="en-US" w:eastAsia="en-US" w:bidi="ar-SA"/>
      </w:rPr>
    </w:lvl>
    <w:lvl w:ilvl="4" w:tplc="0BA61DF6">
      <w:numFmt w:val="bullet"/>
      <w:lvlText w:val="•"/>
      <w:lvlJc w:val="left"/>
      <w:pPr>
        <w:ind w:left="6138" w:hanging="361"/>
      </w:pPr>
      <w:rPr>
        <w:rFonts w:hint="default"/>
        <w:lang w:val="en-US" w:eastAsia="en-US" w:bidi="ar-SA"/>
      </w:rPr>
    </w:lvl>
    <w:lvl w:ilvl="5" w:tplc="A984A49A">
      <w:numFmt w:val="bullet"/>
      <w:lvlText w:val="•"/>
      <w:lvlJc w:val="left"/>
      <w:pPr>
        <w:ind w:left="7553" w:hanging="361"/>
      </w:pPr>
      <w:rPr>
        <w:rFonts w:hint="default"/>
        <w:lang w:val="en-US" w:eastAsia="en-US" w:bidi="ar-SA"/>
      </w:rPr>
    </w:lvl>
    <w:lvl w:ilvl="6" w:tplc="1F58BF90">
      <w:numFmt w:val="bullet"/>
      <w:lvlText w:val="•"/>
      <w:lvlJc w:val="left"/>
      <w:pPr>
        <w:ind w:left="8967" w:hanging="361"/>
      </w:pPr>
      <w:rPr>
        <w:rFonts w:hint="default"/>
        <w:lang w:val="en-US" w:eastAsia="en-US" w:bidi="ar-SA"/>
      </w:rPr>
    </w:lvl>
    <w:lvl w:ilvl="7" w:tplc="82CC2C86">
      <w:numFmt w:val="bullet"/>
      <w:lvlText w:val="•"/>
      <w:lvlJc w:val="left"/>
      <w:pPr>
        <w:ind w:left="10382" w:hanging="361"/>
      </w:pPr>
      <w:rPr>
        <w:rFonts w:hint="default"/>
        <w:lang w:val="en-US" w:eastAsia="en-US" w:bidi="ar-SA"/>
      </w:rPr>
    </w:lvl>
    <w:lvl w:ilvl="8" w:tplc="8A88FA90">
      <w:numFmt w:val="bullet"/>
      <w:lvlText w:val="•"/>
      <w:lvlJc w:val="left"/>
      <w:pPr>
        <w:ind w:left="11796" w:hanging="361"/>
      </w:pPr>
      <w:rPr>
        <w:rFonts w:hint="default"/>
        <w:lang w:val="en-US" w:eastAsia="en-US" w:bidi="ar-SA"/>
      </w:rPr>
    </w:lvl>
  </w:abstractNum>
  <w:abstractNum w:abstractNumId="98" w15:restartNumberingAfterBreak="0">
    <w:nsid w:val="331725EE"/>
    <w:multiLevelType w:val="hybridMultilevel"/>
    <w:tmpl w:val="C55CF046"/>
    <w:lvl w:ilvl="0" w:tplc="2BD2908C">
      <w:numFmt w:val="bullet"/>
      <w:lvlText w:val=""/>
      <w:lvlJc w:val="left"/>
      <w:pPr>
        <w:ind w:left="612" w:hanging="359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AE7415E0">
      <w:numFmt w:val="bullet"/>
      <w:lvlText w:val="•"/>
      <w:lvlJc w:val="left"/>
      <w:pPr>
        <w:ind w:left="2116" w:hanging="359"/>
      </w:pPr>
      <w:rPr>
        <w:rFonts w:hint="default"/>
        <w:lang w:val="en-US" w:eastAsia="en-US" w:bidi="ar-SA"/>
      </w:rPr>
    </w:lvl>
    <w:lvl w:ilvl="2" w:tplc="746AAB52">
      <w:numFmt w:val="bullet"/>
      <w:lvlText w:val="•"/>
      <w:lvlJc w:val="left"/>
      <w:pPr>
        <w:ind w:left="3613" w:hanging="359"/>
      </w:pPr>
      <w:rPr>
        <w:rFonts w:hint="default"/>
        <w:lang w:val="en-US" w:eastAsia="en-US" w:bidi="ar-SA"/>
      </w:rPr>
    </w:lvl>
    <w:lvl w:ilvl="3" w:tplc="F9245D1E">
      <w:numFmt w:val="bullet"/>
      <w:lvlText w:val="•"/>
      <w:lvlJc w:val="left"/>
      <w:pPr>
        <w:ind w:left="5110" w:hanging="359"/>
      </w:pPr>
      <w:rPr>
        <w:rFonts w:hint="default"/>
        <w:lang w:val="en-US" w:eastAsia="en-US" w:bidi="ar-SA"/>
      </w:rPr>
    </w:lvl>
    <w:lvl w:ilvl="4" w:tplc="E26E18EE">
      <w:numFmt w:val="bullet"/>
      <w:lvlText w:val="•"/>
      <w:lvlJc w:val="left"/>
      <w:pPr>
        <w:ind w:left="6607" w:hanging="359"/>
      </w:pPr>
      <w:rPr>
        <w:rFonts w:hint="default"/>
        <w:lang w:val="en-US" w:eastAsia="en-US" w:bidi="ar-SA"/>
      </w:rPr>
    </w:lvl>
    <w:lvl w:ilvl="5" w:tplc="E280DF00">
      <w:numFmt w:val="bullet"/>
      <w:lvlText w:val="•"/>
      <w:lvlJc w:val="left"/>
      <w:pPr>
        <w:ind w:left="8104" w:hanging="359"/>
      </w:pPr>
      <w:rPr>
        <w:rFonts w:hint="default"/>
        <w:lang w:val="en-US" w:eastAsia="en-US" w:bidi="ar-SA"/>
      </w:rPr>
    </w:lvl>
    <w:lvl w:ilvl="6" w:tplc="8F60C4DA">
      <w:numFmt w:val="bullet"/>
      <w:lvlText w:val="•"/>
      <w:lvlJc w:val="left"/>
      <w:pPr>
        <w:ind w:left="9600" w:hanging="359"/>
      </w:pPr>
      <w:rPr>
        <w:rFonts w:hint="default"/>
        <w:lang w:val="en-US" w:eastAsia="en-US" w:bidi="ar-SA"/>
      </w:rPr>
    </w:lvl>
    <w:lvl w:ilvl="7" w:tplc="6EDA18B0">
      <w:numFmt w:val="bullet"/>
      <w:lvlText w:val="•"/>
      <w:lvlJc w:val="left"/>
      <w:pPr>
        <w:ind w:left="11097" w:hanging="359"/>
      </w:pPr>
      <w:rPr>
        <w:rFonts w:hint="default"/>
        <w:lang w:val="en-US" w:eastAsia="en-US" w:bidi="ar-SA"/>
      </w:rPr>
    </w:lvl>
    <w:lvl w:ilvl="8" w:tplc="5C0A6BEC">
      <w:numFmt w:val="bullet"/>
      <w:lvlText w:val="•"/>
      <w:lvlJc w:val="left"/>
      <w:pPr>
        <w:ind w:left="12594" w:hanging="359"/>
      </w:pPr>
      <w:rPr>
        <w:rFonts w:hint="default"/>
        <w:lang w:val="en-US" w:eastAsia="en-US" w:bidi="ar-SA"/>
      </w:rPr>
    </w:lvl>
  </w:abstractNum>
  <w:abstractNum w:abstractNumId="99" w15:restartNumberingAfterBreak="0">
    <w:nsid w:val="339B72C5"/>
    <w:multiLevelType w:val="hybridMultilevel"/>
    <w:tmpl w:val="7BBC3970"/>
    <w:lvl w:ilvl="0" w:tplc="DC56501E">
      <w:start w:val="1"/>
      <w:numFmt w:val="decimal"/>
      <w:lvlText w:val="%1."/>
      <w:lvlJc w:val="left"/>
      <w:pPr>
        <w:ind w:left="829" w:hanging="568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F618B3A4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2" w:tplc="5134C206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3" w:tplc="FFA60ADE">
      <w:numFmt w:val="bullet"/>
      <w:lvlText w:val="•"/>
      <w:lvlJc w:val="left"/>
      <w:pPr>
        <w:ind w:left="3113" w:hanging="360"/>
      </w:pPr>
      <w:rPr>
        <w:rFonts w:hint="default"/>
        <w:lang w:val="en-US" w:eastAsia="en-US" w:bidi="ar-SA"/>
      </w:rPr>
    </w:lvl>
    <w:lvl w:ilvl="4" w:tplc="6BE006BC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5" w:tplc="9588E924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6" w:tplc="C97C22DE"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ar-SA"/>
      </w:rPr>
    </w:lvl>
    <w:lvl w:ilvl="7" w:tplc="F24032EC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EBD62DE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</w:abstractNum>
  <w:abstractNum w:abstractNumId="100" w15:restartNumberingAfterBreak="0">
    <w:nsid w:val="33FB50CB"/>
    <w:multiLevelType w:val="hybridMultilevel"/>
    <w:tmpl w:val="6E6CA2B8"/>
    <w:lvl w:ilvl="0" w:tplc="EBA83010">
      <w:numFmt w:val="bullet"/>
      <w:lvlText w:val="-"/>
      <w:lvlJc w:val="left"/>
      <w:pPr>
        <w:ind w:left="403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230CCBB6">
      <w:numFmt w:val="bullet"/>
      <w:lvlText w:val="•"/>
      <w:lvlJc w:val="left"/>
      <w:pPr>
        <w:ind w:left="1110" w:hanging="360"/>
      </w:pPr>
      <w:rPr>
        <w:rFonts w:hint="default"/>
        <w:lang w:val="en-US" w:eastAsia="en-US" w:bidi="ar-SA"/>
      </w:rPr>
    </w:lvl>
    <w:lvl w:ilvl="2" w:tplc="8A3EF206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ar-SA"/>
      </w:rPr>
    </w:lvl>
    <w:lvl w:ilvl="3" w:tplc="83A27DA2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172080A2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5" w:tplc="2482DC3A">
      <w:numFmt w:val="bullet"/>
      <w:lvlText w:val="•"/>
      <w:lvlJc w:val="left"/>
      <w:pPr>
        <w:ind w:left="3951" w:hanging="360"/>
      </w:pPr>
      <w:rPr>
        <w:rFonts w:hint="default"/>
        <w:lang w:val="en-US" w:eastAsia="en-US" w:bidi="ar-SA"/>
      </w:rPr>
    </w:lvl>
    <w:lvl w:ilvl="6" w:tplc="33B62D52">
      <w:numFmt w:val="bullet"/>
      <w:lvlText w:val="•"/>
      <w:lvlJc w:val="left"/>
      <w:pPr>
        <w:ind w:left="4661" w:hanging="360"/>
      </w:pPr>
      <w:rPr>
        <w:rFonts w:hint="default"/>
        <w:lang w:val="en-US" w:eastAsia="en-US" w:bidi="ar-SA"/>
      </w:rPr>
    </w:lvl>
    <w:lvl w:ilvl="7" w:tplc="326E1284">
      <w:numFmt w:val="bullet"/>
      <w:lvlText w:val="•"/>
      <w:lvlJc w:val="left"/>
      <w:pPr>
        <w:ind w:left="5371" w:hanging="360"/>
      </w:pPr>
      <w:rPr>
        <w:rFonts w:hint="default"/>
        <w:lang w:val="en-US" w:eastAsia="en-US" w:bidi="ar-SA"/>
      </w:rPr>
    </w:lvl>
    <w:lvl w:ilvl="8" w:tplc="CB9A61BA">
      <w:numFmt w:val="bullet"/>
      <w:lvlText w:val="•"/>
      <w:lvlJc w:val="left"/>
      <w:pPr>
        <w:ind w:left="6081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347400D1"/>
    <w:multiLevelType w:val="hybridMultilevel"/>
    <w:tmpl w:val="247E379C"/>
    <w:lvl w:ilvl="0" w:tplc="C1E89E0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72209A8C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2" w:tplc="5FC819AE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3" w:tplc="AD0E93B8">
      <w:numFmt w:val="bullet"/>
      <w:lvlText w:val="•"/>
      <w:lvlJc w:val="left"/>
      <w:pPr>
        <w:ind w:left="4634" w:hanging="360"/>
      </w:pPr>
      <w:rPr>
        <w:rFonts w:hint="default"/>
        <w:lang w:val="en-US" w:eastAsia="en-US" w:bidi="ar-SA"/>
      </w:rPr>
    </w:lvl>
    <w:lvl w:ilvl="4" w:tplc="90C2FF04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ar-SA"/>
      </w:rPr>
    </w:lvl>
    <w:lvl w:ilvl="5" w:tplc="0446412C">
      <w:numFmt w:val="bullet"/>
      <w:lvlText w:val="•"/>
      <w:lvlJc w:val="left"/>
      <w:pPr>
        <w:ind w:left="7417" w:hanging="360"/>
      </w:pPr>
      <w:rPr>
        <w:rFonts w:hint="default"/>
        <w:lang w:val="en-US" w:eastAsia="en-US" w:bidi="ar-SA"/>
      </w:rPr>
    </w:lvl>
    <w:lvl w:ilvl="6" w:tplc="9CACE47A"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  <w:lvl w:ilvl="7" w:tplc="A5E4CEF8">
      <w:numFmt w:val="bullet"/>
      <w:lvlText w:val="•"/>
      <w:lvlJc w:val="left"/>
      <w:pPr>
        <w:ind w:left="10200" w:hanging="360"/>
      </w:pPr>
      <w:rPr>
        <w:rFonts w:hint="default"/>
        <w:lang w:val="en-US" w:eastAsia="en-US" w:bidi="ar-SA"/>
      </w:rPr>
    </w:lvl>
    <w:lvl w:ilvl="8" w:tplc="BDB2D936">
      <w:numFmt w:val="bullet"/>
      <w:lvlText w:val="•"/>
      <w:lvlJc w:val="left"/>
      <w:pPr>
        <w:ind w:left="11592" w:hanging="360"/>
      </w:pPr>
      <w:rPr>
        <w:rFonts w:hint="default"/>
        <w:lang w:val="en-US" w:eastAsia="en-US" w:bidi="ar-SA"/>
      </w:rPr>
    </w:lvl>
  </w:abstractNum>
  <w:abstractNum w:abstractNumId="102" w15:restartNumberingAfterBreak="0">
    <w:nsid w:val="34EB5859"/>
    <w:multiLevelType w:val="hybridMultilevel"/>
    <w:tmpl w:val="48A6903C"/>
    <w:lvl w:ilvl="0" w:tplc="BBCC2306">
      <w:numFmt w:val="bullet"/>
      <w:lvlText w:val="•"/>
      <w:lvlJc w:val="left"/>
      <w:pPr>
        <w:ind w:left="762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1B7A5746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2" w:tplc="7278E484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plc="29FC2BF0"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4" w:tplc="E31438A4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5" w:tplc="3CD63AB0">
      <w:numFmt w:val="bullet"/>
      <w:lvlText w:val="•"/>
      <w:lvlJc w:val="left"/>
      <w:pPr>
        <w:ind w:left="4002" w:hanging="360"/>
      </w:pPr>
      <w:rPr>
        <w:rFonts w:hint="default"/>
        <w:lang w:val="en-US" w:eastAsia="en-US" w:bidi="ar-SA"/>
      </w:rPr>
    </w:lvl>
    <w:lvl w:ilvl="6" w:tplc="C8F85C74">
      <w:numFmt w:val="bullet"/>
      <w:lvlText w:val="•"/>
      <w:lvlJc w:val="left"/>
      <w:pPr>
        <w:ind w:left="4650" w:hanging="360"/>
      </w:pPr>
      <w:rPr>
        <w:rFonts w:hint="default"/>
        <w:lang w:val="en-US" w:eastAsia="en-US" w:bidi="ar-SA"/>
      </w:rPr>
    </w:lvl>
    <w:lvl w:ilvl="7" w:tplc="35E4B5FC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8" w:tplc="17962018">
      <w:numFmt w:val="bullet"/>
      <w:lvlText w:val="•"/>
      <w:lvlJc w:val="left"/>
      <w:pPr>
        <w:ind w:left="5947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35651B04"/>
    <w:multiLevelType w:val="hybridMultilevel"/>
    <w:tmpl w:val="3F1C6F74"/>
    <w:lvl w:ilvl="0" w:tplc="58AE765E">
      <w:start w:val="1"/>
      <w:numFmt w:val="decimal"/>
      <w:lvlText w:val="%1"/>
      <w:lvlJc w:val="left"/>
      <w:pPr>
        <w:ind w:left="1382" w:hanging="403"/>
        <w:jc w:val="left"/>
      </w:pPr>
      <w:rPr>
        <w:rFonts w:hint="default"/>
        <w:lang w:val="en-US" w:eastAsia="en-US" w:bidi="ar-SA"/>
      </w:rPr>
    </w:lvl>
    <w:lvl w:ilvl="1" w:tplc="97B6BA46">
      <w:start w:val="1"/>
      <w:numFmt w:val="decimal"/>
      <w:lvlText w:val="%1.%2"/>
      <w:lvlJc w:val="left"/>
      <w:pPr>
        <w:ind w:left="1382" w:hanging="403"/>
        <w:jc w:val="left"/>
      </w:pPr>
      <w:rPr>
        <w:rFonts w:hint="default"/>
        <w:w w:val="99"/>
        <w:u w:val="single" w:color="000000"/>
        <w:lang w:val="en-US" w:eastAsia="en-US" w:bidi="ar-SA"/>
      </w:rPr>
    </w:lvl>
    <w:lvl w:ilvl="2" w:tplc="8F7E655A">
      <w:numFmt w:val="bullet"/>
      <w:lvlText w:val="•"/>
      <w:lvlJc w:val="left"/>
      <w:pPr>
        <w:ind w:left="3365" w:hanging="403"/>
      </w:pPr>
      <w:rPr>
        <w:rFonts w:hint="default"/>
        <w:lang w:val="en-US" w:eastAsia="en-US" w:bidi="ar-SA"/>
      </w:rPr>
    </w:lvl>
    <w:lvl w:ilvl="3" w:tplc="A3743348">
      <w:numFmt w:val="bullet"/>
      <w:lvlText w:val="•"/>
      <w:lvlJc w:val="left"/>
      <w:pPr>
        <w:ind w:left="4357" w:hanging="403"/>
      </w:pPr>
      <w:rPr>
        <w:rFonts w:hint="default"/>
        <w:lang w:val="en-US" w:eastAsia="en-US" w:bidi="ar-SA"/>
      </w:rPr>
    </w:lvl>
    <w:lvl w:ilvl="4" w:tplc="D054BA84">
      <w:numFmt w:val="bullet"/>
      <w:lvlText w:val="•"/>
      <w:lvlJc w:val="left"/>
      <w:pPr>
        <w:ind w:left="5350" w:hanging="403"/>
      </w:pPr>
      <w:rPr>
        <w:rFonts w:hint="default"/>
        <w:lang w:val="en-US" w:eastAsia="en-US" w:bidi="ar-SA"/>
      </w:rPr>
    </w:lvl>
    <w:lvl w:ilvl="5" w:tplc="DE04E856">
      <w:numFmt w:val="bullet"/>
      <w:lvlText w:val="•"/>
      <w:lvlJc w:val="left"/>
      <w:pPr>
        <w:ind w:left="6343" w:hanging="403"/>
      </w:pPr>
      <w:rPr>
        <w:rFonts w:hint="default"/>
        <w:lang w:val="en-US" w:eastAsia="en-US" w:bidi="ar-SA"/>
      </w:rPr>
    </w:lvl>
    <w:lvl w:ilvl="6" w:tplc="ED3A617C">
      <w:numFmt w:val="bullet"/>
      <w:lvlText w:val="•"/>
      <w:lvlJc w:val="left"/>
      <w:pPr>
        <w:ind w:left="7335" w:hanging="403"/>
      </w:pPr>
      <w:rPr>
        <w:rFonts w:hint="default"/>
        <w:lang w:val="en-US" w:eastAsia="en-US" w:bidi="ar-SA"/>
      </w:rPr>
    </w:lvl>
    <w:lvl w:ilvl="7" w:tplc="2CD073F6">
      <w:numFmt w:val="bullet"/>
      <w:lvlText w:val="•"/>
      <w:lvlJc w:val="left"/>
      <w:pPr>
        <w:ind w:left="8328" w:hanging="403"/>
      </w:pPr>
      <w:rPr>
        <w:rFonts w:hint="default"/>
        <w:lang w:val="en-US" w:eastAsia="en-US" w:bidi="ar-SA"/>
      </w:rPr>
    </w:lvl>
    <w:lvl w:ilvl="8" w:tplc="285A60C8">
      <w:numFmt w:val="bullet"/>
      <w:lvlText w:val="•"/>
      <w:lvlJc w:val="left"/>
      <w:pPr>
        <w:ind w:left="9321" w:hanging="403"/>
      </w:pPr>
      <w:rPr>
        <w:rFonts w:hint="default"/>
        <w:lang w:val="en-US" w:eastAsia="en-US" w:bidi="ar-SA"/>
      </w:rPr>
    </w:lvl>
  </w:abstractNum>
  <w:abstractNum w:abstractNumId="104" w15:restartNumberingAfterBreak="0">
    <w:nsid w:val="36341A13"/>
    <w:multiLevelType w:val="hybridMultilevel"/>
    <w:tmpl w:val="0FBA99C2"/>
    <w:lvl w:ilvl="0" w:tplc="0C9E4D2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0E0404F4">
      <w:numFmt w:val="bullet"/>
      <w:lvlText w:val="•"/>
      <w:lvlJc w:val="left"/>
      <w:pPr>
        <w:ind w:left="1397" w:hanging="361"/>
      </w:pPr>
      <w:rPr>
        <w:rFonts w:hint="default"/>
        <w:lang w:val="en-US" w:eastAsia="en-US" w:bidi="ar-SA"/>
      </w:rPr>
    </w:lvl>
    <w:lvl w:ilvl="2" w:tplc="4EA6CD6E">
      <w:numFmt w:val="bullet"/>
      <w:lvlText w:val="•"/>
      <w:lvlJc w:val="left"/>
      <w:pPr>
        <w:ind w:left="1975" w:hanging="361"/>
      </w:pPr>
      <w:rPr>
        <w:rFonts w:hint="default"/>
        <w:lang w:val="en-US" w:eastAsia="en-US" w:bidi="ar-SA"/>
      </w:rPr>
    </w:lvl>
    <w:lvl w:ilvl="3" w:tplc="A55A1256">
      <w:numFmt w:val="bullet"/>
      <w:lvlText w:val="•"/>
      <w:lvlJc w:val="left"/>
      <w:pPr>
        <w:ind w:left="2553" w:hanging="361"/>
      </w:pPr>
      <w:rPr>
        <w:rFonts w:hint="default"/>
        <w:lang w:val="en-US" w:eastAsia="en-US" w:bidi="ar-SA"/>
      </w:rPr>
    </w:lvl>
    <w:lvl w:ilvl="4" w:tplc="C96E0F28">
      <w:numFmt w:val="bullet"/>
      <w:lvlText w:val="•"/>
      <w:lvlJc w:val="left"/>
      <w:pPr>
        <w:ind w:left="3131" w:hanging="361"/>
      </w:pPr>
      <w:rPr>
        <w:rFonts w:hint="default"/>
        <w:lang w:val="en-US" w:eastAsia="en-US" w:bidi="ar-SA"/>
      </w:rPr>
    </w:lvl>
    <w:lvl w:ilvl="5" w:tplc="D0340DCE">
      <w:numFmt w:val="bullet"/>
      <w:lvlText w:val="•"/>
      <w:lvlJc w:val="left"/>
      <w:pPr>
        <w:ind w:left="3709" w:hanging="361"/>
      </w:pPr>
      <w:rPr>
        <w:rFonts w:hint="default"/>
        <w:lang w:val="en-US" w:eastAsia="en-US" w:bidi="ar-SA"/>
      </w:rPr>
    </w:lvl>
    <w:lvl w:ilvl="6" w:tplc="FAECBA32">
      <w:numFmt w:val="bullet"/>
      <w:lvlText w:val="•"/>
      <w:lvlJc w:val="left"/>
      <w:pPr>
        <w:ind w:left="4286" w:hanging="361"/>
      </w:pPr>
      <w:rPr>
        <w:rFonts w:hint="default"/>
        <w:lang w:val="en-US" w:eastAsia="en-US" w:bidi="ar-SA"/>
      </w:rPr>
    </w:lvl>
    <w:lvl w:ilvl="7" w:tplc="9782EB4E">
      <w:numFmt w:val="bullet"/>
      <w:lvlText w:val="•"/>
      <w:lvlJc w:val="left"/>
      <w:pPr>
        <w:ind w:left="4864" w:hanging="361"/>
      </w:pPr>
      <w:rPr>
        <w:rFonts w:hint="default"/>
        <w:lang w:val="en-US" w:eastAsia="en-US" w:bidi="ar-SA"/>
      </w:rPr>
    </w:lvl>
    <w:lvl w:ilvl="8" w:tplc="99E67580">
      <w:numFmt w:val="bullet"/>
      <w:lvlText w:val="•"/>
      <w:lvlJc w:val="left"/>
      <w:pPr>
        <w:ind w:left="5442" w:hanging="361"/>
      </w:pPr>
      <w:rPr>
        <w:rFonts w:hint="default"/>
        <w:lang w:val="en-US" w:eastAsia="en-US" w:bidi="ar-SA"/>
      </w:rPr>
    </w:lvl>
  </w:abstractNum>
  <w:abstractNum w:abstractNumId="105" w15:restartNumberingAfterBreak="0">
    <w:nsid w:val="371139F8"/>
    <w:multiLevelType w:val="hybridMultilevel"/>
    <w:tmpl w:val="4C164762"/>
    <w:lvl w:ilvl="0" w:tplc="03120936">
      <w:numFmt w:val="bullet"/>
      <w:lvlText w:val="•"/>
      <w:lvlJc w:val="left"/>
      <w:pPr>
        <w:ind w:left="474" w:hanging="272"/>
      </w:pPr>
      <w:rPr>
        <w:rFonts w:ascii="Arial" w:eastAsia="Arial" w:hAnsi="Arial" w:cs="Arial" w:hint="default"/>
        <w:color w:val="1F487C"/>
        <w:w w:val="103"/>
        <w:sz w:val="14"/>
        <w:szCs w:val="14"/>
        <w:lang w:val="en-US" w:eastAsia="en-US" w:bidi="ar-SA"/>
      </w:rPr>
    </w:lvl>
    <w:lvl w:ilvl="1" w:tplc="9AB0DB9A">
      <w:numFmt w:val="bullet"/>
      <w:lvlText w:val="•"/>
      <w:lvlJc w:val="left"/>
      <w:pPr>
        <w:ind w:left="1106" w:hanging="272"/>
      </w:pPr>
      <w:rPr>
        <w:rFonts w:hint="default"/>
        <w:lang w:val="en-US" w:eastAsia="en-US" w:bidi="ar-SA"/>
      </w:rPr>
    </w:lvl>
    <w:lvl w:ilvl="2" w:tplc="1D26A7F8">
      <w:numFmt w:val="bullet"/>
      <w:lvlText w:val="•"/>
      <w:lvlJc w:val="left"/>
      <w:pPr>
        <w:ind w:left="1732" w:hanging="272"/>
      </w:pPr>
      <w:rPr>
        <w:rFonts w:hint="default"/>
        <w:lang w:val="en-US" w:eastAsia="en-US" w:bidi="ar-SA"/>
      </w:rPr>
    </w:lvl>
    <w:lvl w:ilvl="3" w:tplc="7E28313C">
      <w:numFmt w:val="bullet"/>
      <w:lvlText w:val="•"/>
      <w:lvlJc w:val="left"/>
      <w:pPr>
        <w:ind w:left="2359" w:hanging="272"/>
      </w:pPr>
      <w:rPr>
        <w:rFonts w:hint="default"/>
        <w:lang w:val="en-US" w:eastAsia="en-US" w:bidi="ar-SA"/>
      </w:rPr>
    </w:lvl>
    <w:lvl w:ilvl="4" w:tplc="265E69EE">
      <w:numFmt w:val="bullet"/>
      <w:lvlText w:val="•"/>
      <w:lvlJc w:val="left"/>
      <w:pPr>
        <w:ind w:left="2985" w:hanging="272"/>
      </w:pPr>
      <w:rPr>
        <w:rFonts w:hint="default"/>
        <w:lang w:val="en-US" w:eastAsia="en-US" w:bidi="ar-SA"/>
      </w:rPr>
    </w:lvl>
    <w:lvl w:ilvl="5" w:tplc="449C85B6">
      <w:numFmt w:val="bullet"/>
      <w:lvlText w:val="•"/>
      <w:lvlJc w:val="left"/>
      <w:pPr>
        <w:ind w:left="3612" w:hanging="272"/>
      </w:pPr>
      <w:rPr>
        <w:rFonts w:hint="default"/>
        <w:lang w:val="en-US" w:eastAsia="en-US" w:bidi="ar-SA"/>
      </w:rPr>
    </w:lvl>
    <w:lvl w:ilvl="6" w:tplc="23E43EA0">
      <w:numFmt w:val="bullet"/>
      <w:lvlText w:val="•"/>
      <w:lvlJc w:val="left"/>
      <w:pPr>
        <w:ind w:left="4238" w:hanging="272"/>
      </w:pPr>
      <w:rPr>
        <w:rFonts w:hint="default"/>
        <w:lang w:val="en-US" w:eastAsia="en-US" w:bidi="ar-SA"/>
      </w:rPr>
    </w:lvl>
    <w:lvl w:ilvl="7" w:tplc="FD346970">
      <w:numFmt w:val="bullet"/>
      <w:lvlText w:val="•"/>
      <w:lvlJc w:val="left"/>
      <w:pPr>
        <w:ind w:left="4864" w:hanging="272"/>
      </w:pPr>
      <w:rPr>
        <w:rFonts w:hint="default"/>
        <w:lang w:val="en-US" w:eastAsia="en-US" w:bidi="ar-SA"/>
      </w:rPr>
    </w:lvl>
    <w:lvl w:ilvl="8" w:tplc="801C1834">
      <w:numFmt w:val="bullet"/>
      <w:lvlText w:val="•"/>
      <w:lvlJc w:val="left"/>
      <w:pPr>
        <w:ind w:left="5491" w:hanging="272"/>
      </w:pPr>
      <w:rPr>
        <w:rFonts w:hint="default"/>
        <w:lang w:val="en-US" w:eastAsia="en-US" w:bidi="ar-SA"/>
      </w:rPr>
    </w:lvl>
  </w:abstractNum>
  <w:abstractNum w:abstractNumId="106" w15:restartNumberingAfterBreak="0">
    <w:nsid w:val="373538D5"/>
    <w:multiLevelType w:val="hybridMultilevel"/>
    <w:tmpl w:val="0478C11A"/>
    <w:lvl w:ilvl="0" w:tplc="A3CEB7F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AAEA6924">
      <w:numFmt w:val="bullet"/>
      <w:lvlText w:val="•"/>
      <w:lvlJc w:val="left"/>
      <w:pPr>
        <w:ind w:left="1175" w:hanging="360"/>
      </w:pPr>
      <w:rPr>
        <w:rFonts w:hint="default"/>
        <w:lang w:val="en-US" w:eastAsia="en-US" w:bidi="ar-SA"/>
      </w:rPr>
    </w:lvl>
    <w:lvl w:ilvl="2" w:tplc="1B6687CC"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3" w:tplc="1406911A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4" w:tplc="FAFAE724">
      <w:numFmt w:val="bullet"/>
      <w:lvlText w:val="•"/>
      <w:lvlJc w:val="left"/>
      <w:pPr>
        <w:ind w:left="2241" w:hanging="360"/>
      </w:pPr>
      <w:rPr>
        <w:rFonts w:hint="default"/>
        <w:lang w:val="en-US" w:eastAsia="en-US" w:bidi="ar-SA"/>
      </w:rPr>
    </w:lvl>
    <w:lvl w:ilvl="5" w:tplc="0A06D106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6" w:tplc="92F2C578">
      <w:numFmt w:val="bullet"/>
      <w:lvlText w:val="•"/>
      <w:lvlJc w:val="left"/>
      <w:pPr>
        <w:ind w:left="2951" w:hanging="360"/>
      </w:pPr>
      <w:rPr>
        <w:rFonts w:hint="default"/>
        <w:lang w:val="en-US" w:eastAsia="en-US" w:bidi="ar-SA"/>
      </w:rPr>
    </w:lvl>
    <w:lvl w:ilvl="7" w:tplc="0F905034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ar-SA"/>
      </w:rPr>
    </w:lvl>
    <w:lvl w:ilvl="8" w:tplc="3724A846">
      <w:numFmt w:val="bullet"/>
      <w:lvlText w:val="•"/>
      <w:lvlJc w:val="left"/>
      <w:pPr>
        <w:ind w:left="3662" w:hanging="360"/>
      </w:pPr>
      <w:rPr>
        <w:rFonts w:hint="default"/>
        <w:lang w:val="en-US" w:eastAsia="en-US" w:bidi="ar-SA"/>
      </w:rPr>
    </w:lvl>
  </w:abstractNum>
  <w:abstractNum w:abstractNumId="107" w15:restartNumberingAfterBreak="0">
    <w:nsid w:val="374762BC"/>
    <w:multiLevelType w:val="hybridMultilevel"/>
    <w:tmpl w:val="111EFF20"/>
    <w:lvl w:ilvl="0" w:tplc="07D02FA8">
      <w:numFmt w:val="bullet"/>
      <w:lvlText w:val=""/>
      <w:lvlJc w:val="left"/>
      <w:pPr>
        <w:ind w:left="475" w:hanging="358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BDB092E8">
      <w:numFmt w:val="bullet"/>
      <w:lvlText w:val="•"/>
      <w:lvlJc w:val="left"/>
      <w:pPr>
        <w:ind w:left="935" w:hanging="358"/>
      </w:pPr>
      <w:rPr>
        <w:rFonts w:hint="default"/>
        <w:lang w:val="en-US" w:eastAsia="en-US" w:bidi="ar-SA"/>
      </w:rPr>
    </w:lvl>
    <w:lvl w:ilvl="2" w:tplc="74649286">
      <w:numFmt w:val="bullet"/>
      <w:lvlText w:val="•"/>
      <w:lvlJc w:val="left"/>
      <w:pPr>
        <w:ind w:left="1391" w:hanging="358"/>
      </w:pPr>
      <w:rPr>
        <w:rFonts w:hint="default"/>
        <w:lang w:val="en-US" w:eastAsia="en-US" w:bidi="ar-SA"/>
      </w:rPr>
    </w:lvl>
    <w:lvl w:ilvl="3" w:tplc="CB006FA6">
      <w:numFmt w:val="bullet"/>
      <w:lvlText w:val="•"/>
      <w:lvlJc w:val="left"/>
      <w:pPr>
        <w:ind w:left="1847" w:hanging="358"/>
      </w:pPr>
      <w:rPr>
        <w:rFonts w:hint="default"/>
        <w:lang w:val="en-US" w:eastAsia="en-US" w:bidi="ar-SA"/>
      </w:rPr>
    </w:lvl>
    <w:lvl w:ilvl="4" w:tplc="A0A2F5C6">
      <w:numFmt w:val="bullet"/>
      <w:lvlText w:val="•"/>
      <w:lvlJc w:val="left"/>
      <w:pPr>
        <w:ind w:left="2303" w:hanging="358"/>
      </w:pPr>
      <w:rPr>
        <w:rFonts w:hint="default"/>
        <w:lang w:val="en-US" w:eastAsia="en-US" w:bidi="ar-SA"/>
      </w:rPr>
    </w:lvl>
    <w:lvl w:ilvl="5" w:tplc="7700B97A">
      <w:numFmt w:val="bullet"/>
      <w:lvlText w:val="•"/>
      <w:lvlJc w:val="left"/>
      <w:pPr>
        <w:ind w:left="2759" w:hanging="358"/>
      </w:pPr>
      <w:rPr>
        <w:rFonts w:hint="default"/>
        <w:lang w:val="en-US" w:eastAsia="en-US" w:bidi="ar-SA"/>
      </w:rPr>
    </w:lvl>
    <w:lvl w:ilvl="6" w:tplc="EDA463C0">
      <w:numFmt w:val="bullet"/>
      <w:lvlText w:val="•"/>
      <w:lvlJc w:val="left"/>
      <w:pPr>
        <w:ind w:left="3215" w:hanging="358"/>
      </w:pPr>
      <w:rPr>
        <w:rFonts w:hint="default"/>
        <w:lang w:val="en-US" w:eastAsia="en-US" w:bidi="ar-SA"/>
      </w:rPr>
    </w:lvl>
    <w:lvl w:ilvl="7" w:tplc="503A4B18">
      <w:numFmt w:val="bullet"/>
      <w:lvlText w:val="•"/>
      <w:lvlJc w:val="left"/>
      <w:pPr>
        <w:ind w:left="3671" w:hanging="358"/>
      </w:pPr>
      <w:rPr>
        <w:rFonts w:hint="default"/>
        <w:lang w:val="en-US" w:eastAsia="en-US" w:bidi="ar-SA"/>
      </w:rPr>
    </w:lvl>
    <w:lvl w:ilvl="8" w:tplc="5140539C">
      <w:numFmt w:val="bullet"/>
      <w:lvlText w:val="•"/>
      <w:lvlJc w:val="left"/>
      <w:pPr>
        <w:ind w:left="4127" w:hanging="358"/>
      </w:pPr>
      <w:rPr>
        <w:rFonts w:hint="default"/>
        <w:lang w:val="en-US" w:eastAsia="en-US" w:bidi="ar-SA"/>
      </w:rPr>
    </w:lvl>
  </w:abstractNum>
  <w:abstractNum w:abstractNumId="108" w15:restartNumberingAfterBreak="0">
    <w:nsid w:val="374E6917"/>
    <w:multiLevelType w:val="hybridMultilevel"/>
    <w:tmpl w:val="B40E2D00"/>
    <w:lvl w:ilvl="0" w:tplc="A086A476">
      <w:numFmt w:val="bullet"/>
      <w:lvlText w:val="•"/>
      <w:lvlJc w:val="left"/>
      <w:pPr>
        <w:ind w:left="1078" w:hanging="541"/>
      </w:pPr>
      <w:rPr>
        <w:rFonts w:hint="default"/>
        <w:w w:val="100"/>
        <w:lang w:val="en-US" w:eastAsia="en-US" w:bidi="ar-SA"/>
      </w:rPr>
    </w:lvl>
    <w:lvl w:ilvl="1" w:tplc="D69CC688">
      <w:numFmt w:val="bullet"/>
      <w:lvlText w:val="•"/>
      <w:lvlJc w:val="left"/>
      <w:pPr>
        <w:ind w:left="1530" w:hanging="270"/>
      </w:pPr>
      <w:rPr>
        <w:rFonts w:hint="default"/>
        <w:w w:val="100"/>
        <w:lang w:val="en-US" w:eastAsia="en-US" w:bidi="ar-SA"/>
      </w:rPr>
    </w:lvl>
    <w:lvl w:ilvl="2" w:tplc="CA76C142">
      <w:numFmt w:val="bullet"/>
      <w:lvlText w:val="•"/>
      <w:lvlJc w:val="left"/>
      <w:pPr>
        <w:ind w:left="10891" w:hanging="270"/>
      </w:pPr>
      <w:rPr>
        <w:rFonts w:hint="default"/>
        <w:w w:val="100"/>
        <w:lang w:val="en-US" w:eastAsia="en-US" w:bidi="ar-SA"/>
      </w:rPr>
    </w:lvl>
    <w:lvl w:ilvl="3" w:tplc="A866CECC">
      <w:numFmt w:val="bullet"/>
      <w:lvlText w:val="•"/>
      <w:lvlJc w:val="left"/>
      <w:pPr>
        <w:ind w:left="1540" w:hanging="270"/>
      </w:pPr>
      <w:rPr>
        <w:rFonts w:hint="default"/>
        <w:lang w:val="en-US" w:eastAsia="en-US" w:bidi="ar-SA"/>
      </w:rPr>
    </w:lvl>
    <w:lvl w:ilvl="4" w:tplc="0C9E5C6E">
      <w:numFmt w:val="bullet"/>
      <w:lvlText w:val="•"/>
      <w:lvlJc w:val="left"/>
      <w:pPr>
        <w:ind w:left="1760" w:hanging="270"/>
      </w:pPr>
      <w:rPr>
        <w:rFonts w:hint="default"/>
        <w:lang w:val="en-US" w:eastAsia="en-US" w:bidi="ar-SA"/>
      </w:rPr>
    </w:lvl>
    <w:lvl w:ilvl="5" w:tplc="66A670AE">
      <w:numFmt w:val="bullet"/>
      <w:lvlText w:val="•"/>
      <w:lvlJc w:val="left"/>
      <w:pPr>
        <w:ind w:left="10900" w:hanging="270"/>
      </w:pPr>
      <w:rPr>
        <w:rFonts w:hint="default"/>
        <w:lang w:val="en-US" w:eastAsia="en-US" w:bidi="ar-SA"/>
      </w:rPr>
    </w:lvl>
    <w:lvl w:ilvl="6" w:tplc="536A7E6A">
      <w:numFmt w:val="bullet"/>
      <w:lvlText w:val="•"/>
      <w:lvlJc w:val="left"/>
      <w:pPr>
        <w:ind w:left="11600" w:hanging="270"/>
      </w:pPr>
      <w:rPr>
        <w:rFonts w:hint="default"/>
        <w:lang w:val="en-US" w:eastAsia="en-US" w:bidi="ar-SA"/>
      </w:rPr>
    </w:lvl>
    <w:lvl w:ilvl="7" w:tplc="0880613E">
      <w:numFmt w:val="bullet"/>
      <w:lvlText w:val="•"/>
      <w:lvlJc w:val="left"/>
      <w:pPr>
        <w:ind w:left="12300" w:hanging="270"/>
      </w:pPr>
      <w:rPr>
        <w:rFonts w:hint="default"/>
        <w:lang w:val="en-US" w:eastAsia="en-US" w:bidi="ar-SA"/>
      </w:rPr>
    </w:lvl>
    <w:lvl w:ilvl="8" w:tplc="26144164">
      <w:numFmt w:val="bullet"/>
      <w:lvlText w:val="•"/>
      <w:lvlJc w:val="left"/>
      <w:pPr>
        <w:ind w:left="13000" w:hanging="270"/>
      </w:pPr>
      <w:rPr>
        <w:rFonts w:hint="default"/>
        <w:lang w:val="en-US" w:eastAsia="en-US" w:bidi="ar-SA"/>
      </w:rPr>
    </w:lvl>
  </w:abstractNum>
  <w:abstractNum w:abstractNumId="109" w15:restartNumberingAfterBreak="0">
    <w:nsid w:val="3886197E"/>
    <w:multiLevelType w:val="hybridMultilevel"/>
    <w:tmpl w:val="62282D10"/>
    <w:lvl w:ilvl="0" w:tplc="45786E72">
      <w:numFmt w:val="bullet"/>
      <w:lvlText w:val="•"/>
      <w:lvlJc w:val="left"/>
      <w:pPr>
        <w:ind w:left="274" w:hanging="131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85DCD572">
      <w:numFmt w:val="bullet"/>
      <w:lvlText w:val="•"/>
      <w:lvlJc w:val="left"/>
      <w:pPr>
        <w:ind w:left="1476" w:hanging="131"/>
      </w:pPr>
      <w:rPr>
        <w:rFonts w:hint="default"/>
        <w:lang w:val="en-US" w:eastAsia="en-US" w:bidi="ar-SA"/>
      </w:rPr>
    </w:lvl>
    <w:lvl w:ilvl="2" w:tplc="18D0470A">
      <w:numFmt w:val="bullet"/>
      <w:lvlText w:val="•"/>
      <w:lvlJc w:val="left"/>
      <w:pPr>
        <w:ind w:left="2673" w:hanging="131"/>
      </w:pPr>
      <w:rPr>
        <w:rFonts w:hint="default"/>
        <w:lang w:val="en-US" w:eastAsia="en-US" w:bidi="ar-SA"/>
      </w:rPr>
    </w:lvl>
    <w:lvl w:ilvl="3" w:tplc="9B327B12">
      <w:numFmt w:val="bullet"/>
      <w:lvlText w:val="•"/>
      <w:lvlJc w:val="left"/>
      <w:pPr>
        <w:ind w:left="3870" w:hanging="131"/>
      </w:pPr>
      <w:rPr>
        <w:rFonts w:hint="default"/>
        <w:lang w:val="en-US" w:eastAsia="en-US" w:bidi="ar-SA"/>
      </w:rPr>
    </w:lvl>
    <w:lvl w:ilvl="4" w:tplc="F55A130C">
      <w:numFmt w:val="bullet"/>
      <w:lvlText w:val="•"/>
      <w:lvlJc w:val="left"/>
      <w:pPr>
        <w:ind w:left="5066" w:hanging="131"/>
      </w:pPr>
      <w:rPr>
        <w:rFonts w:hint="default"/>
        <w:lang w:val="en-US" w:eastAsia="en-US" w:bidi="ar-SA"/>
      </w:rPr>
    </w:lvl>
    <w:lvl w:ilvl="5" w:tplc="F572C9DA">
      <w:numFmt w:val="bullet"/>
      <w:lvlText w:val="•"/>
      <w:lvlJc w:val="left"/>
      <w:pPr>
        <w:ind w:left="6263" w:hanging="131"/>
      </w:pPr>
      <w:rPr>
        <w:rFonts w:hint="default"/>
        <w:lang w:val="en-US" w:eastAsia="en-US" w:bidi="ar-SA"/>
      </w:rPr>
    </w:lvl>
    <w:lvl w:ilvl="6" w:tplc="624EBE42">
      <w:numFmt w:val="bullet"/>
      <w:lvlText w:val="•"/>
      <w:lvlJc w:val="left"/>
      <w:pPr>
        <w:ind w:left="7460" w:hanging="131"/>
      </w:pPr>
      <w:rPr>
        <w:rFonts w:hint="default"/>
        <w:lang w:val="en-US" w:eastAsia="en-US" w:bidi="ar-SA"/>
      </w:rPr>
    </w:lvl>
    <w:lvl w:ilvl="7" w:tplc="9308114A">
      <w:numFmt w:val="bullet"/>
      <w:lvlText w:val="•"/>
      <w:lvlJc w:val="left"/>
      <w:pPr>
        <w:ind w:left="8656" w:hanging="131"/>
      </w:pPr>
      <w:rPr>
        <w:rFonts w:hint="default"/>
        <w:lang w:val="en-US" w:eastAsia="en-US" w:bidi="ar-SA"/>
      </w:rPr>
    </w:lvl>
    <w:lvl w:ilvl="8" w:tplc="A7F29AEC">
      <w:numFmt w:val="bullet"/>
      <w:lvlText w:val="•"/>
      <w:lvlJc w:val="left"/>
      <w:pPr>
        <w:ind w:left="9853" w:hanging="131"/>
      </w:pPr>
      <w:rPr>
        <w:rFonts w:hint="default"/>
        <w:lang w:val="en-US" w:eastAsia="en-US" w:bidi="ar-SA"/>
      </w:rPr>
    </w:lvl>
  </w:abstractNum>
  <w:abstractNum w:abstractNumId="110" w15:restartNumberingAfterBreak="0">
    <w:nsid w:val="39D84D14"/>
    <w:multiLevelType w:val="hybridMultilevel"/>
    <w:tmpl w:val="8948165E"/>
    <w:lvl w:ilvl="0" w:tplc="8EF0F5DC">
      <w:start w:val="1"/>
      <w:numFmt w:val="decimal"/>
      <w:lvlText w:val="%1."/>
      <w:lvlJc w:val="left"/>
      <w:pPr>
        <w:ind w:left="809" w:hanging="568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A3F6A98E">
      <w:numFmt w:val="bullet"/>
      <w:lvlText w:val=""/>
      <w:lvlJc w:val="left"/>
      <w:pPr>
        <w:ind w:left="1529" w:hanging="361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2" w:tplc="57C487C4">
      <w:numFmt w:val="bullet"/>
      <w:lvlText w:val="•"/>
      <w:lvlJc w:val="left"/>
      <w:pPr>
        <w:ind w:left="2502" w:hanging="361"/>
      </w:pPr>
      <w:rPr>
        <w:rFonts w:hint="default"/>
        <w:lang w:val="en-US" w:eastAsia="en-US" w:bidi="ar-SA"/>
      </w:rPr>
    </w:lvl>
    <w:lvl w:ilvl="3" w:tplc="DA2ED662">
      <w:numFmt w:val="bullet"/>
      <w:lvlText w:val="•"/>
      <w:lvlJc w:val="left"/>
      <w:pPr>
        <w:ind w:left="3484" w:hanging="361"/>
      </w:pPr>
      <w:rPr>
        <w:rFonts w:hint="default"/>
        <w:lang w:val="en-US" w:eastAsia="en-US" w:bidi="ar-SA"/>
      </w:rPr>
    </w:lvl>
    <w:lvl w:ilvl="4" w:tplc="EE18C27C">
      <w:numFmt w:val="bullet"/>
      <w:lvlText w:val="•"/>
      <w:lvlJc w:val="left"/>
      <w:pPr>
        <w:ind w:left="4466" w:hanging="361"/>
      </w:pPr>
      <w:rPr>
        <w:rFonts w:hint="default"/>
        <w:lang w:val="en-US" w:eastAsia="en-US" w:bidi="ar-SA"/>
      </w:rPr>
    </w:lvl>
    <w:lvl w:ilvl="5" w:tplc="9A367E3C">
      <w:numFmt w:val="bullet"/>
      <w:lvlText w:val="•"/>
      <w:lvlJc w:val="left"/>
      <w:pPr>
        <w:ind w:left="5448" w:hanging="361"/>
      </w:pPr>
      <w:rPr>
        <w:rFonts w:hint="default"/>
        <w:lang w:val="en-US" w:eastAsia="en-US" w:bidi="ar-SA"/>
      </w:rPr>
    </w:lvl>
    <w:lvl w:ilvl="6" w:tplc="38C41FDE">
      <w:numFmt w:val="bullet"/>
      <w:lvlText w:val="•"/>
      <w:lvlJc w:val="left"/>
      <w:pPr>
        <w:ind w:left="6431" w:hanging="361"/>
      </w:pPr>
      <w:rPr>
        <w:rFonts w:hint="default"/>
        <w:lang w:val="en-US" w:eastAsia="en-US" w:bidi="ar-SA"/>
      </w:rPr>
    </w:lvl>
    <w:lvl w:ilvl="7" w:tplc="DBC0D186">
      <w:numFmt w:val="bullet"/>
      <w:lvlText w:val="•"/>
      <w:lvlJc w:val="left"/>
      <w:pPr>
        <w:ind w:left="7413" w:hanging="361"/>
      </w:pPr>
      <w:rPr>
        <w:rFonts w:hint="default"/>
        <w:lang w:val="en-US" w:eastAsia="en-US" w:bidi="ar-SA"/>
      </w:rPr>
    </w:lvl>
    <w:lvl w:ilvl="8" w:tplc="80BC2E94">
      <w:numFmt w:val="bullet"/>
      <w:lvlText w:val="•"/>
      <w:lvlJc w:val="left"/>
      <w:pPr>
        <w:ind w:left="8395" w:hanging="361"/>
      </w:pPr>
      <w:rPr>
        <w:rFonts w:hint="default"/>
        <w:lang w:val="en-US" w:eastAsia="en-US" w:bidi="ar-SA"/>
      </w:rPr>
    </w:lvl>
  </w:abstractNum>
  <w:abstractNum w:abstractNumId="111" w15:restartNumberingAfterBreak="0">
    <w:nsid w:val="39F80EDC"/>
    <w:multiLevelType w:val="hybridMultilevel"/>
    <w:tmpl w:val="6AB04FE4"/>
    <w:lvl w:ilvl="0" w:tplc="57609A02">
      <w:numFmt w:val="bullet"/>
      <w:lvlText w:val="•"/>
      <w:lvlJc w:val="left"/>
      <w:pPr>
        <w:ind w:left="649" w:hanging="305"/>
      </w:pPr>
      <w:rPr>
        <w:rFonts w:hint="default"/>
        <w:w w:val="100"/>
        <w:lang w:val="en-US" w:eastAsia="en-US" w:bidi="ar-SA"/>
      </w:rPr>
    </w:lvl>
    <w:lvl w:ilvl="1" w:tplc="D88E4210">
      <w:numFmt w:val="bullet"/>
      <w:lvlText w:val="•"/>
      <w:lvlJc w:val="left"/>
      <w:pPr>
        <w:ind w:left="1333" w:hanging="305"/>
      </w:pPr>
      <w:rPr>
        <w:rFonts w:hint="default"/>
        <w:lang w:val="en-US" w:eastAsia="en-US" w:bidi="ar-SA"/>
      </w:rPr>
    </w:lvl>
    <w:lvl w:ilvl="2" w:tplc="D464BCD8">
      <w:numFmt w:val="bullet"/>
      <w:lvlText w:val="•"/>
      <w:lvlJc w:val="left"/>
      <w:pPr>
        <w:ind w:left="2026" w:hanging="305"/>
      </w:pPr>
      <w:rPr>
        <w:rFonts w:hint="default"/>
        <w:lang w:val="en-US" w:eastAsia="en-US" w:bidi="ar-SA"/>
      </w:rPr>
    </w:lvl>
    <w:lvl w:ilvl="3" w:tplc="1E4A875E">
      <w:numFmt w:val="bullet"/>
      <w:lvlText w:val="•"/>
      <w:lvlJc w:val="left"/>
      <w:pPr>
        <w:ind w:left="2719" w:hanging="305"/>
      </w:pPr>
      <w:rPr>
        <w:rFonts w:hint="default"/>
        <w:lang w:val="en-US" w:eastAsia="en-US" w:bidi="ar-SA"/>
      </w:rPr>
    </w:lvl>
    <w:lvl w:ilvl="4" w:tplc="ABC0967A">
      <w:numFmt w:val="bullet"/>
      <w:lvlText w:val="•"/>
      <w:lvlJc w:val="left"/>
      <w:pPr>
        <w:ind w:left="3412" w:hanging="305"/>
      </w:pPr>
      <w:rPr>
        <w:rFonts w:hint="default"/>
        <w:lang w:val="en-US" w:eastAsia="en-US" w:bidi="ar-SA"/>
      </w:rPr>
    </w:lvl>
    <w:lvl w:ilvl="5" w:tplc="46907F00">
      <w:numFmt w:val="bullet"/>
      <w:lvlText w:val="•"/>
      <w:lvlJc w:val="left"/>
      <w:pPr>
        <w:ind w:left="4105" w:hanging="305"/>
      </w:pPr>
      <w:rPr>
        <w:rFonts w:hint="default"/>
        <w:lang w:val="en-US" w:eastAsia="en-US" w:bidi="ar-SA"/>
      </w:rPr>
    </w:lvl>
    <w:lvl w:ilvl="6" w:tplc="858CD7E6">
      <w:numFmt w:val="bullet"/>
      <w:lvlText w:val="•"/>
      <w:lvlJc w:val="left"/>
      <w:pPr>
        <w:ind w:left="4798" w:hanging="305"/>
      </w:pPr>
      <w:rPr>
        <w:rFonts w:hint="default"/>
        <w:lang w:val="en-US" w:eastAsia="en-US" w:bidi="ar-SA"/>
      </w:rPr>
    </w:lvl>
    <w:lvl w:ilvl="7" w:tplc="3B22F43C">
      <w:numFmt w:val="bullet"/>
      <w:lvlText w:val="•"/>
      <w:lvlJc w:val="left"/>
      <w:pPr>
        <w:ind w:left="5491" w:hanging="305"/>
      </w:pPr>
      <w:rPr>
        <w:rFonts w:hint="default"/>
        <w:lang w:val="en-US" w:eastAsia="en-US" w:bidi="ar-SA"/>
      </w:rPr>
    </w:lvl>
    <w:lvl w:ilvl="8" w:tplc="2DEE4C9E">
      <w:numFmt w:val="bullet"/>
      <w:lvlText w:val="•"/>
      <w:lvlJc w:val="left"/>
      <w:pPr>
        <w:ind w:left="6184" w:hanging="305"/>
      </w:pPr>
      <w:rPr>
        <w:rFonts w:hint="default"/>
        <w:lang w:val="en-US" w:eastAsia="en-US" w:bidi="ar-SA"/>
      </w:rPr>
    </w:lvl>
  </w:abstractNum>
  <w:abstractNum w:abstractNumId="112" w15:restartNumberingAfterBreak="0">
    <w:nsid w:val="3A907752"/>
    <w:multiLevelType w:val="hybridMultilevel"/>
    <w:tmpl w:val="B212D516"/>
    <w:lvl w:ilvl="0" w:tplc="6710316A">
      <w:numFmt w:val="bullet"/>
      <w:lvlText w:val=""/>
      <w:lvlJc w:val="left"/>
      <w:pPr>
        <w:ind w:left="417" w:hanging="282"/>
      </w:pPr>
      <w:rPr>
        <w:rFonts w:ascii="Symbol" w:eastAsia="Symbol" w:hAnsi="Symbol" w:cs="Symbol" w:hint="default"/>
        <w:color w:val="4F81BD"/>
        <w:w w:val="77"/>
        <w:sz w:val="20"/>
        <w:szCs w:val="20"/>
        <w:lang w:val="en-US" w:eastAsia="en-US" w:bidi="ar-SA"/>
      </w:rPr>
    </w:lvl>
    <w:lvl w:ilvl="1" w:tplc="FA3C5168">
      <w:numFmt w:val="bullet"/>
      <w:lvlText w:val="•"/>
      <w:lvlJc w:val="left"/>
      <w:pPr>
        <w:ind w:left="1064" w:hanging="282"/>
      </w:pPr>
      <w:rPr>
        <w:rFonts w:hint="default"/>
        <w:lang w:val="en-US" w:eastAsia="en-US" w:bidi="ar-SA"/>
      </w:rPr>
    </w:lvl>
    <w:lvl w:ilvl="2" w:tplc="91FE35A4">
      <w:numFmt w:val="bullet"/>
      <w:lvlText w:val="•"/>
      <w:lvlJc w:val="left"/>
      <w:pPr>
        <w:ind w:left="1708" w:hanging="282"/>
      </w:pPr>
      <w:rPr>
        <w:rFonts w:hint="default"/>
        <w:lang w:val="en-US" w:eastAsia="en-US" w:bidi="ar-SA"/>
      </w:rPr>
    </w:lvl>
    <w:lvl w:ilvl="3" w:tplc="51386802">
      <w:numFmt w:val="bullet"/>
      <w:lvlText w:val="•"/>
      <w:lvlJc w:val="left"/>
      <w:pPr>
        <w:ind w:left="2352" w:hanging="282"/>
      </w:pPr>
      <w:rPr>
        <w:rFonts w:hint="default"/>
        <w:lang w:val="en-US" w:eastAsia="en-US" w:bidi="ar-SA"/>
      </w:rPr>
    </w:lvl>
    <w:lvl w:ilvl="4" w:tplc="7EE80E30">
      <w:numFmt w:val="bullet"/>
      <w:lvlText w:val="•"/>
      <w:lvlJc w:val="left"/>
      <w:pPr>
        <w:ind w:left="2996" w:hanging="282"/>
      </w:pPr>
      <w:rPr>
        <w:rFonts w:hint="default"/>
        <w:lang w:val="en-US" w:eastAsia="en-US" w:bidi="ar-SA"/>
      </w:rPr>
    </w:lvl>
    <w:lvl w:ilvl="5" w:tplc="9A845B58">
      <w:numFmt w:val="bullet"/>
      <w:lvlText w:val="•"/>
      <w:lvlJc w:val="left"/>
      <w:pPr>
        <w:ind w:left="3641" w:hanging="282"/>
      </w:pPr>
      <w:rPr>
        <w:rFonts w:hint="default"/>
        <w:lang w:val="en-US" w:eastAsia="en-US" w:bidi="ar-SA"/>
      </w:rPr>
    </w:lvl>
    <w:lvl w:ilvl="6" w:tplc="D3A05EC8">
      <w:numFmt w:val="bullet"/>
      <w:lvlText w:val="•"/>
      <w:lvlJc w:val="left"/>
      <w:pPr>
        <w:ind w:left="4285" w:hanging="282"/>
      </w:pPr>
      <w:rPr>
        <w:rFonts w:hint="default"/>
        <w:lang w:val="en-US" w:eastAsia="en-US" w:bidi="ar-SA"/>
      </w:rPr>
    </w:lvl>
    <w:lvl w:ilvl="7" w:tplc="BBB6EBDE">
      <w:numFmt w:val="bullet"/>
      <w:lvlText w:val="•"/>
      <w:lvlJc w:val="left"/>
      <w:pPr>
        <w:ind w:left="4929" w:hanging="282"/>
      </w:pPr>
      <w:rPr>
        <w:rFonts w:hint="default"/>
        <w:lang w:val="en-US" w:eastAsia="en-US" w:bidi="ar-SA"/>
      </w:rPr>
    </w:lvl>
    <w:lvl w:ilvl="8" w:tplc="6408DCA0">
      <w:numFmt w:val="bullet"/>
      <w:lvlText w:val="•"/>
      <w:lvlJc w:val="left"/>
      <w:pPr>
        <w:ind w:left="5573" w:hanging="282"/>
      </w:pPr>
      <w:rPr>
        <w:rFonts w:hint="default"/>
        <w:lang w:val="en-US" w:eastAsia="en-US" w:bidi="ar-SA"/>
      </w:rPr>
    </w:lvl>
  </w:abstractNum>
  <w:abstractNum w:abstractNumId="113" w15:restartNumberingAfterBreak="0">
    <w:nsid w:val="3AC013F3"/>
    <w:multiLevelType w:val="hybridMultilevel"/>
    <w:tmpl w:val="E5DA86E0"/>
    <w:lvl w:ilvl="0" w:tplc="E1949DD8">
      <w:numFmt w:val="bullet"/>
      <w:lvlText w:val="•"/>
      <w:lvlJc w:val="left"/>
      <w:pPr>
        <w:ind w:left="1190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0D22192E">
      <w:numFmt w:val="bullet"/>
      <w:lvlText w:val="•"/>
      <w:lvlJc w:val="left"/>
      <w:pPr>
        <w:ind w:left="2627" w:hanging="720"/>
      </w:pPr>
      <w:rPr>
        <w:rFonts w:hint="default"/>
        <w:lang w:val="en-US" w:eastAsia="en-US" w:bidi="ar-SA"/>
      </w:rPr>
    </w:lvl>
    <w:lvl w:ilvl="2" w:tplc="7C986776">
      <w:numFmt w:val="bullet"/>
      <w:lvlText w:val="•"/>
      <w:lvlJc w:val="left"/>
      <w:pPr>
        <w:ind w:left="4074" w:hanging="720"/>
      </w:pPr>
      <w:rPr>
        <w:rFonts w:hint="default"/>
        <w:lang w:val="en-US" w:eastAsia="en-US" w:bidi="ar-SA"/>
      </w:rPr>
    </w:lvl>
    <w:lvl w:ilvl="3" w:tplc="A93251CE">
      <w:numFmt w:val="bullet"/>
      <w:lvlText w:val="•"/>
      <w:lvlJc w:val="left"/>
      <w:pPr>
        <w:ind w:left="5521" w:hanging="720"/>
      </w:pPr>
      <w:rPr>
        <w:rFonts w:hint="default"/>
        <w:lang w:val="en-US" w:eastAsia="en-US" w:bidi="ar-SA"/>
      </w:rPr>
    </w:lvl>
    <w:lvl w:ilvl="4" w:tplc="E1B463D0">
      <w:numFmt w:val="bullet"/>
      <w:lvlText w:val="•"/>
      <w:lvlJc w:val="left"/>
      <w:pPr>
        <w:ind w:left="6968" w:hanging="720"/>
      </w:pPr>
      <w:rPr>
        <w:rFonts w:hint="default"/>
        <w:lang w:val="en-US" w:eastAsia="en-US" w:bidi="ar-SA"/>
      </w:rPr>
    </w:lvl>
    <w:lvl w:ilvl="5" w:tplc="9FDC2B50">
      <w:numFmt w:val="bullet"/>
      <w:lvlText w:val="•"/>
      <w:lvlJc w:val="left"/>
      <w:pPr>
        <w:ind w:left="8416" w:hanging="720"/>
      </w:pPr>
      <w:rPr>
        <w:rFonts w:hint="default"/>
        <w:lang w:val="en-US" w:eastAsia="en-US" w:bidi="ar-SA"/>
      </w:rPr>
    </w:lvl>
    <w:lvl w:ilvl="6" w:tplc="E9A85952">
      <w:numFmt w:val="bullet"/>
      <w:lvlText w:val="•"/>
      <w:lvlJc w:val="left"/>
      <w:pPr>
        <w:ind w:left="9863" w:hanging="720"/>
      </w:pPr>
      <w:rPr>
        <w:rFonts w:hint="default"/>
        <w:lang w:val="en-US" w:eastAsia="en-US" w:bidi="ar-SA"/>
      </w:rPr>
    </w:lvl>
    <w:lvl w:ilvl="7" w:tplc="F8D490A0">
      <w:numFmt w:val="bullet"/>
      <w:lvlText w:val="•"/>
      <w:lvlJc w:val="left"/>
      <w:pPr>
        <w:ind w:left="11310" w:hanging="720"/>
      </w:pPr>
      <w:rPr>
        <w:rFonts w:hint="default"/>
        <w:lang w:val="en-US" w:eastAsia="en-US" w:bidi="ar-SA"/>
      </w:rPr>
    </w:lvl>
    <w:lvl w:ilvl="8" w:tplc="B6C41E74">
      <w:numFmt w:val="bullet"/>
      <w:lvlText w:val="•"/>
      <w:lvlJc w:val="left"/>
      <w:pPr>
        <w:ind w:left="12757" w:hanging="720"/>
      </w:pPr>
      <w:rPr>
        <w:rFonts w:hint="default"/>
        <w:lang w:val="en-US" w:eastAsia="en-US" w:bidi="ar-SA"/>
      </w:rPr>
    </w:lvl>
  </w:abstractNum>
  <w:abstractNum w:abstractNumId="114" w15:restartNumberingAfterBreak="0">
    <w:nsid w:val="3B3239F2"/>
    <w:multiLevelType w:val="hybridMultilevel"/>
    <w:tmpl w:val="6FF0A7E6"/>
    <w:lvl w:ilvl="0" w:tplc="C00E94B6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88081E9A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2" w:tplc="3B0C9A1C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plc="9D2AEA96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4" w:tplc="2D6E58F2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5" w:tplc="B7EED5BE">
      <w:numFmt w:val="bullet"/>
      <w:lvlText w:val="•"/>
      <w:lvlJc w:val="left"/>
      <w:pPr>
        <w:ind w:left="4001" w:hanging="360"/>
      </w:pPr>
      <w:rPr>
        <w:rFonts w:hint="default"/>
        <w:lang w:val="en-US" w:eastAsia="en-US" w:bidi="ar-SA"/>
      </w:rPr>
    </w:lvl>
    <w:lvl w:ilvl="6" w:tplc="8796FBA0">
      <w:numFmt w:val="bullet"/>
      <w:lvlText w:val="•"/>
      <w:lvlJc w:val="left"/>
      <w:pPr>
        <w:ind w:left="4649" w:hanging="360"/>
      </w:pPr>
      <w:rPr>
        <w:rFonts w:hint="default"/>
        <w:lang w:val="en-US" w:eastAsia="en-US" w:bidi="ar-SA"/>
      </w:rPr>
    </w:lvl>
    <w:lvl w:ilvl="7" w:tplc="C7048F30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8" w:tplc="BBBA54A4">
      <w:numFmt w:val="bullet"/>
      <w:lvlText w:val="•"/>
      <w:lvlJc w:val="left"/>
      <w:pPr>
        <w:ind w:left="5946" w:hanging="360"/>
      </w:pPr>
      <w:rPr>
        <w:rFonts w:hint="default"/>
        <w:lang w:val="en-US" w:eastAsia="en-US" w:bidi="ar-SA"/>
      </w:rPr>
    </w:lvl>
  </w:abstractNum>
  <w:abstractNum w:abstractNumId="115" w15:restartNumberingAfterBreak="0">
    <w:nsid w:val="3C3D4303"/>
    <w:multiLevelType w:val="hybridMultilevel"/>
    <w:tmpl w:val="14B81440"/>
    <w:lvl w:ilvl="0" w:tplc="4DF6680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FCC849BC">
      <w:numFmt w:val="bullet"/>
      <w:lvlText w:val="•"/>
      <w:lvlJc w:val="left"/>
      <w:pPr>
        <w:ind w:left="1241" w:hanging="361"/>
      </w:pPr>
      <w:rPr>
        <w:rFonts w:hint="default"/>
        <w:lang w:val="en-US" w:eastAsia="en-US" w:bidi="ar-SA"/>
      </w:rPr>
    </w:lvl>
    <w:lvl w:ilvl="2" w:tplc="04FCA7BE">
      <w:numFmt w:val="bullet"/>
      <w:lvlText w:val="•"/>
      <w:lvlJc w:val="left"/>
      <w:pPr>
        <w:ind w:left="1663" w:hanging="361"/>
      </w:pPr>
      <w:rPr>
        <w:rFonts w:hint="default"/>
        <w:lang w:val="en-US" w:eastAsia="en-US" w:bidi="ar-SA"/>
      </w:rPr>
    </w:lvl>
    <w:lvl w:ilvl="3" w:tplc="90B8797E">
      <w:numFmt w:val="bullet"/>
      <w:lvlText w:val="•"/>
      <w:lvlJc w:val="left"/>
      <w:pPr>
        <w:ind w:left="2084" w:hanging="361"/>
      </w:pPr>
      <w:rPr>
        <w:rFonts w:hint="default"/>
        <w:lang w:val="en-US" w:eastAsia="en-US" w:bidi="ar-SA"/>
      </w:rPr>
    </w:lvl>
    <w:lvl w:ilvl="4" w:tplc="485ECE56">
      <w:numFmt w:val="bullet"/>
      <w:lvlText w:val="•"/>
      <w:lvlJc w:val="left"/>
      <w:pPr>
        <w:ind w:left="2506" w:hanging="361"/>
      </w:pPr>
      <w:rPr>
        <w:rFonts w:hint="default"/>
        <w:lang w:val="en-US" w:eastAsia="en-US" w:bidi="ar-SA"/>
      </w:rPr>
    </w:lvl>
    <w:lvl w:ilvl="5" w:tplc="62F2655A">
      <w:numFmt w:val="bullet"/>
      <w:lvlText w:val="•"/>
      <w:lvlJc w:val="left"/>
      <w:pPr>
        <w:ind w:left="2928" w:hanging="361"/>
      </w:pPr>
      <w:rPr>
        <w:rFonts w:hint="default"/>
        <w:lang w:val="en-US" w:eastAsia="en-US" w:bidi="ar-SA"/>
      </w:rPr>
    </w:lvl>
    <w:lvl w:ilvl="6" w:tplc="CBC6FC0E">
      <w:numFmt w:val="bullet"/>
      <w:lvlText w:val="•"/>
      <w:lvlJc w:val="left"/>
      <w:pPr>
        <w:ind w:left="3349" w:hanging="361"/>
      </w:pPr>
      <w:rPr>
        <w:rFonts w:hint="default"/>
        <w:lang w:val="en-US" w:eastAsia="en-US" w:bidi="ar-SA"/>
      </w:rPr>
    </w:lvl>
    <w:lvl w:ilvl="7" w:tplc="34D42DBE">
      <w:numFmt w:val="bullet"/>
      <w:lvlText w:val="•"/>
      <w:lvlJc w:val="left"/>
      <w:pPr>
        <w:ind w:left="3771" w:hanging="361"/>
      </w:pPr>
      <w:rPr>
        <w:rFonts w:hint="default"/>
        <w:lang w:val="en-US" w:eastAsia="en-US" w:bidi="ar-SA"/>
      </w:rPr>
    </w:lvl>
    <w:lvl w:ilvl="8" w:tplc="26C4B086">
      <w:numFmt w:val="bullet"/>
      <w:lvlText w:val="•"/>
      <w:lvlJc w:val="left"/>
      <w:pPr>
        <w:ind w:left="4192" w:hanging="361"/>
      </w:pPr>
      <w:rPr>
        <w:rFonts w:hint="default"/>
        <w:lang w:val="en-US" w:eastAsia="en-US" w:bidi="ar-SA"/>
      </w:rPr>
    </w:lvl>
  </w:abstractNum>
  <w:abstractNum w:abstractNumId="116" w15:restartNumberingAfterBreak="0">
    <w:nsid w:val="3C6E179D"/>
    <w:multiLevelType w:val="hybridMultilevel"/>
    <w:tmpl w:val="45008E2E"/>
    <w:lvl w:ilvl="0" w:tplc="14FC512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76"/>
        <w:sz w:val="22"/>
        <w:szCs w:val="22"/>
        <w:lang w:val="en-US" w:eastAsia="en-US" w:bidi="ar-SA"/>
      </w:rPr>
    </w:lvl>
    <w:lvl w:ilvl="1" w:tplc="0EE26BB2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2" w:tplc="F09AC9DC">
      <w:numFmt w:val="bullet"/>
      <w:lvlText w:val="•"/>
      <w:lvlJc w:val="left"/>
      <w:pPr>
        <w:ind w:left="2039" w:hanging="360"/>
      </w:pPr>
      <w:rPr>
        <w:rFonts w:hint="default"/>
        <w:lang w:val="en-US" w:eastAsia="en-US" w:bidi="ar-SA"/>
      </w:rPr>
    </w:lvl>
    <w:lvl w:ilvl="3" w:tplc="ADCC077C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59A8FD7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5" w:tplc="7A22D04A">
      <w:numFmt w:val="bullet"/>
      <w:lvlText w:val="•"/>
      <w:lvlJc w:val="left"/>
      <w:pPr>
        <w:ind w:left="4377" w:hanging="360"/>
      </w:pPr>
      <w:rPr>
        <w:rFonts w:hint="default"/>
        <w:lang w:val="en-US" w:eastAsia="en-US" w:bidi="ar-SA"/>
      </w:rPr>
    </w:lvl>
    <w:lvl w:ilvl="6" w:tplc="58C63E70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9E5CB5C0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8" w:tplc="F66ADC06">
      <w:numFmt w:val="bullet"/>
      <w:lvlText w:val="•"/>
      <w:lvlJc w:val="left"/>
      <w:pPr>
        <w:ind w:left="6716" w:hanging="360"/>
      </w:pPr>
      <w:rPr>
        <w:rFonts w:hint="default"/>
        <w:lang w:val="en-US" w:eastAsia="en-US" w:bidi="ar-SA"/>
      </w:rPr>
    </w:lvl>
  </w:abstractNum>
  <w:abstractNum w:abstractNumId="117" w15:restartNumberingAfterBreak="0">
    <w:nsid w:val="3CDC16D5"/>
    <w:multiLevelType w:val="hybridMultilevel"/>
    <w:tmpl w:val="48843ED2"/>
    <w:lvl w:ilvl="0" w:tplc="65F01560">
      <w:numFmt w:val="bullet"/>
      <w:lvlText w:val="•"/>
      <w:lvlJc w:val="left"/>
      <w:pPr>
        <w:ind w:left="1190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7C0E8230">
      <w:numFmt w:val="bullet"/>
      <w:lvlText w:val="•"/>
      <w:lvlJc w:val="left"/>
      <w:pPr>
        <w:ind w:left="2627" w:hanging="720"/>
      </w:pPr>
      <w:rPr>
        <w:rFonts w:hint="default"/>
        <w:lang w:val="en-US" w:eastAsia="en-US" w:bidi="ar-SA"/>
      </w:rPr>
    </w:lvl>
    <w:lvl w:ilvl="2" w:tplc="DC623140">
      <w:numFmt w:val="bullet"/>
      <w:lvlText w:val="•"/>
      <w:lvlJc w:val="left"/>
      <w:pPr>
        <w:ind w:left="4074" w:hanging="720"/>
      </w:pPr>
      <w:rPr>
        <w:rFonts w:hint="default"/>
        <w:lang w:val="en-US" w:eastAsia="en-US" w:bidi="ar-SA"/>
      </w:rPr>
    </w:lvl>
    <w:lvl w:ilvl="3" w:tplc="C1FC9708">
      <w:numFmt w:val="bullet"/>
      <w:lvlText w:val="•"/>
      <w:lvlJc w:val="left"/>
      <w:pPr>
        <w:ind w:left="5521" w:hanging="720"/>
      </w:pPr>
      <w:rPr>
        <w:rFonts w:hint="default"/>
        <w:lang w:val="en-US" w:eastAsia="en-US" w:bidi="ar-SA"/>
      </w:rPr>
    </w:lvl>
    <w:lvl w:ilvl="4" w:tplc="7D964C58">
      <w:numFmt w:val="bullet"/>
      <w:lvlText w:val="•"/>
      <w:lvlJc w:val="left"/>
      <w:pPr>
        <w:ind w:left="6968" w:hanging="720"/>
      </w:pPr>
      <w:rPr>
        <w:rFonts w:hint="default"/>
        <w:lang w:val="en-US" w:eastAsia="en-US" w:bidi="ar-SA"/>
      </w:rPr>
    </w:lvl>
    <w:lvl w:ilvl="5" w:tplc="32D6B126">
      <w:numFmt w:val="bullet"/>
      <w:lvlText w:val="•"/>
      <w:lvlJc w:val="left"/>
      <w:pPr>
        <w:ind w:left="8416" w:hanging="720"/>
      </w:pPr>
      <w:rPr>
        <w:rFonts w:hint="default"/>
        <w:lang w:val="en-US" w:eastAsia="en-US" w:bidi="ar-SA"/>
      </w:rPr>
    </w:lvl>
    <w:lvl w:ilvl="6" w:tplc="839C8BEC">
      <w:numFmt w:val="bullet"/>
      <w:lvlText w:val="•"/>
      <w:lvlJc w:val="left"/>
      <w:pPr>
        <w:ind w:left="9863" w:hanging="720"/>
      </w:pPr>
      <w:rPr>
        <w:rFonts w:hint="default"/>
        <w:lang w:val="en-US" w:eastAsia="en-US" w:bidi="ar-SA"/>
      </w:rPr>
    </w:lvl>
    <w:lvl w:ilvl="7" w:tplc="64C669D0">
      <w:numFmt w:val="bullet"/>
      <w:lvlText w:val="•"/>
      <w:lvlJc w:val="left"/>
      <w:pPr>
        <w:ind w:left="11310" w:hanging="720"/>
      </w:pPr>
      <w:rPr>
        <w:rFonts w:hint="default"/>
        <w:lang w:val="en-US" w:eastAsia="en-US" w:bidi="ar-SA"/>
      </w:rPr>
    </w:lvl>
    <w:lvl w:ilvl="8" w:tplc="E36AEFD6">
      <w:numFmt w:val="bullet"/>
      <w:lvlText w:val="•"/>
      <w:lvlJc w:val="left"/>
      <w:pPr>
        <w:ind w:left="12757" w:hanging="720"/>
      </w:pPr>
      <w:rPr>
        <w:rFonts w:hint="default"/>
        <w:lang w:val="en-US" w:eastAsia="en-US" w:bidi="ar-SA"/>
      </w:rPr>
    </w:lvl>
  </w:abstractNum>
  <w:abstractNum w:abstractNumId="118" w15:restartNumberingAfterBreak="0">
    <w:nsid w:val="3D3F5BB0"/>
    <w:multiLevelType w:val="hybridMultilevel"/>
    <w:tmpl w:val="7D188E18"/>
    <w:lvl w:ilvl="0" w:tplc="A0A8FDE8">
      <w:numFmt w:val="bullet"/>
      <w:lvlText w:val=""/>
      <w:lvlJc w:val="left"/>
      <w:pPr>
        <w:ind w:left="379" w:hanging="278"/>
      </w:pPr>
      <w:rPr>
        <w:rFonts w:ascii="Symbol" w:eastAsia="Symbol" w:hAnsi="Symbol" w:cs="Symbol" w:hint="default"/>
        <w:w w:val="78"/>
        <w:sz w:val="15"/>
        <w:szCs w:val="15"/>
        <w:lang w:val="en-US" w:eastAsia="en-US" w:bidi="ar-SA"/>
      </w:rPr>
    </w:lvl>
    <w:lvl w:ilvl="1" w:tplc="5C6C2788">
      <w:numFmt w:val="bullet"/>
      <w:lvlText w:val="•"/>
      <w:lvlJc w:val="left"/>
      <w:pPr>
        <w:ind w:left="797" w:hanging="278"/>
      </w:pPr>
      <w:rPr>
        <w:rFonts w:hint="default"/>
        <w:lang w:val="en-US" w:eastAsia="en-US" w:bidi="ar-SA"/>
      </w:rPr>
    </w:lvl>
    <w:lvl w:ilvl="2" w:tplc="F8766F7C">
      <w:numFmt w:val="bullet"/>
      <w:lvlText w:val="•"/>
      <w:lvlJc w:val="left"/>
      <w:pPr>
        <w:ind w:left="1214" w:hanging="278"/>
      </w:pPr>
      <w:rPr>
        <w:rFonts w:hint="default"/>
        <w:lang w:val="en-US" w:eastAsia="en-US" w:bidi="ar-SA"/>
      </w:rPr>
    </w:lvl>
    <w:lvl w:ilvl="3" w:tplc="661CCB0A">
      <w:numFmt w:val="bullet"/>
      <w:lvlText w:val="•"/>
      <w:lvlJc w:val="left"/>
      <w:pPr>
        <w:ind w:left="1631" w:hanging="278"/>
      </w:pPr>
      <w:rPr>
        <w:rFonts w:hint="default"/>
        <w:lang w:val="en-US" w:eastAsia="en-US" w:bidi="ar-SA"/>
      </w:rPr>
    </w:lvl>
    <w:lvl w:ilvl="4" w:tplc="B31CBEB4">
      <w:numFmt w:val="bullet"/>
      <w:lvlText w:val="•"/>
      <w:lvlJc w:val="left"/>
      <w:pPr>
        <w:ind w:left="2048" w:hanging="278"/>
      </w:pPr>
      <w:rPr>
        <w:rFonts w:hint="default"/>
        <w:lang w:val="en-US" w:eastAsia="en-US" w:bidi="ar-SA"/>
      </w:rPr>
    </w:lvl>
    <w:lvl w:ilvl="5" w:tplc="A6FA6D44">
      <w:numFmt w:val="bullet"/>
      <w:lvlText w:val="•"/>
      <w:lvlJc w:val="left"/>
      <w:pPr>
        <w:ind w:left="2465" w:hanging="278"/>
      </w:pPr>
      <w:rPr>
        <w:rFonts w:hint="default"/>
        <w:lang w:val="en-US" w:eastAsia="en-US" w:bidi="ar-SA"/>
      </w:rPr>
    </w:lvl>
    <w:lvl w:ilvl="6" w:tplc="4B30D674">
      <w:numFmt w:val="bullet"/>
      <w:lvlText w:val="•"/>
      <w:lvlJc w:val="left"/>
      <w:pPr>
        <w:ind w:left="2882" w:hanging="278"/>
      </w:pPr>
      <w:rPr>
        <w:rFonts w:hint="default"/>
        <w:lang w:val="en-US" w:eastAsia="en-US" w:bidi="ar-SA"/>
      </w:rPr>
    </w:lvl>
    <w:lvl w:ilvl="7" w:tplc="9BC2C90A">
      <w:numFmt w:val="bullet"/>
      <w:lvlText w:val="•"/>
      <w:lvlJc w:val="left"/>
      <w:pPr>
        <w:ind w:left="3299" w:hanging="278"/>
      </w:pPr>
      <w:rPr>
        <w:rFonts w:hint="default"/>
        <w:lang w:val="en-US" w:eastAsia="en-US" w:bidi="ar-SA"/>
      </w:rPr>
    </w:lvl>
    <w:lvl w:ilvl="8" w:tplc="FB7C772E">
      <w:numFmt w:val="bullet"/>
      <w:lvlText w:val="•"/>
      <w:lvlJc w:val="left"/>
      <w:pPr>
        <w:ind w:left="3716" w:hanging="278"/>
      </w:pPr>
      <w:rPr>
        <w:rFonts w:hint="default"/>
        <w:lang w:val="en-US" w:eastAsia="en-US" w:bidi="ar-SA"/>
      </w:rPr>
    </w:lvl>
  </w:abstractNum>
  <w:abstractNum w:abstractNumId="119" w15:restartNumberingAfterBreak="0">
    <w:nsid w:val="3D4003E9"/>
    <w:multiLevelType w:val="hybridMultilevel"/>
    <w:tmpl w:val="8758A3D8"/>
    <w:lvl w:ilvl="0" w:tplc="343C65B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C5F4B800">
      <w:numFmt w:val="bullet"/>
      <w:lvlText w:val="•"/>
      <w:lvlJc w:val="left"/>
      <w:pPr>
        <w:ind w:left="849" w:hanging="360"/>
      </w:pPr>
      <w:rPr>
        <w:rFonts w:hint="default"/>
        <w:lang w:val="en-US" w:eastAsia="en-US" w:bidi="ar-SA"/>
      </w:rPr>
    </w:lvl>
    <w:lvl w:ilvl="2" w:tplc="6A1E87E6">
      <w:numFmt w:val="bullet"/>
      <w:lvlText w:val="•"/>
      <w:lvlJc w:val="left"/>
      <w:pPr>
        <w:ind w:left="1239" w:hanging="360"/>
      </w:pPr>
      <w:rPr>
        <w:rFonts w:hint="default"/>
        <w:lang w:val="en-US" w:eastAsia="en-US" w:bidi="ar-SA"/>
      </w:rPr>
    </w:lvl>
    <w:lvl w:ilvl="3" w:tplc="1082910E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4" w:tplc="6132373C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5" w:tplc="43A4645A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6" w:tplc="4F84F684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7" w:tplc="D7A0ABC8">
      <w:numFmt w:val="bullet"/>
      <w:lvlText w:val="•"/>
      <w:lvlJc w:val="left"/>
      <w:pPr>
        <w:ind w:left="3187" w:hanging="360"/>
      </w:pPr>
      <w:rPr>
        <w:rFonts w:hint="default"/>
        <w:lang w:val="en-US" w:eastAsia="en-US" w:bidi="ar-SA"/>
      </w:rPr>
    </w:lvl>
    <w:lvl w:ilvl="8" w:tplc="AD7CE7EE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20" w15:restartNumberingAfterBreak="0">
    <w:nsid w:val="3DA06969"/>
    <w:multiLevelType w:val="hybridMultilevel"/>
    <w:tmpl w:val="59B0499E"/>
    <w:lvl w:ilvl="0" w:tplc="C3C048AC">
      <w:start w:val="1"/>
      <w:numFmt w:val="decimal"/>
      <w:lvlText w:val="%1."/>
      <w:lvlJc w:val="left"/>
      <w:pPr>
        <w:ind w:left="1742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ar-SA"/>
      </w:rPr>
    </w:lvl>
    <w:lvl w:ilvl="1" w:tplc="3E721826">
      <w:numFmt w:val="bullet"/>
      <w:lvlText w:val="•"/>
      <w:lvlJc w:val="left"/>
      <w:pPr>
        <w:ind w:left="2756" w:hanging="360"/>
      </w:pPr>
      <w:rPr>
        <w:rFonts w:hint="default"/>
        <w:lang w:val="en-US" w:eastAsia="en-US" w:bidi="ar-SA"/>
      </w:rPr>
    </w:lvl>
    <w:lvl w:ilvl="2" w:tplc="D7DC9628">
      <w:numFmt w:val="bullet"/>
      <w:lvlText w:val="•"/>
      <w:lvlJc w:val="left"/>
      <w:pPr>
        <w:ind w:left="3772" w:hanging="360"/>
      </w:pPr>
      <w:rPr>
        <w:rFonts w:hint="default"/>
        <w:lang w:val="en-US" w:eastAsia="en-US" w:bidi="ar-SA"/>
      </w:rPr>
    </w:lvl>
    <w:lvl w:ilvl="3" w:tplc="EFF07B9C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4" w:tplc="8EEA172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5" w:tplc="C576F276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plc="451CCD42">
      <w:numFmt w:val="bullet"/>
      <w:lvlText w:val="•"/>
      <w:lvlJc w:val="left"/>
      <w:pPr>
        <w:ind w:left="7836" w:hanging="360"/>
      </w:pPr>
      <w:rPr>
        <w:rFonts w:hint="default"/>
        <w:lang w:val="en-US" w:eastAsia="en-US" w:bidi="ar-SA"/>
      </w:rPr>
    </w:lvl>
    <w:lvl w:ilvl="7" w:tplc="F0DE21EA">
      <w:numFmt w:val="bullet"/>
      <w:lvlText w:val="•"/>
      <w:lvlJc w:val="left"/>
      <w:pPr>
        <w:ind w:left="8852" w:hanging="360"/>
      </w:pPr>
      <w:rPr>
        <w:rFonts w:hint="default"/>
        <w:lang w:val="en-US" w:eastAsia="en-US" w:bidi="ar-SA"/>
      </w:rPr>
    </w:lvl>
    <w:lvl w:ilvl="8" w:tplc="6932F9A8">
      <w:numFmt w:val="bullet"/>
      <w:lvlText w:val="•"/>
      <w:lvlJc w:val="left"/>
      <w:pPr>
        <w:ind w:left="9868" w:hanging="360"/>
      </w:pPr>
      <w:rPr>
        <w:rFonts w:hint="default"/>
        <w:lang w:val="en-US" w:eastAsia="en-US" w:bidi="ar-SA"/>
      </w:rPr>
    </w:lvl>
  </w:abstractNum>
  <w:abstractNum w:abstractNumId="121" w15:restartNumberingAfterBreak="0">
    <w:nsid w:val="3DB04C7A"/>
    <w:multiLevelType w:val="hybridMultilevel"/>
    <w:tmpl w:val="64EAF140"/>
    <w:lvl w:ilvl="0" w:tplc="CC22EF14">
      <w:numFmt w:val="bullet"/>
      <w:lvlText w:val="•"/>
      <w:lvlJc w:val="left"/>
      <w:pPr>
        <w:ind w:left="109" w:hanging="720"/>
      </w:pPr>
      <w:rPr>
        <w:rFonts w:ascii="Calibri" w:eastAsia="Calibri" w:hAnsi="Calibri" w:cs="Calibri" w:hint="default"/>
        <w:w w:val="100"/>
        <w:sz w:val="20"/>
        <w:szCs w:val="20"/>
        <w:lang w:val="en-US" w:eastAsia="en-US" w:bidi="ar-SA"/>
      </w:rPr>
    </w:lvl>
    <w:lvl w:ilvl="1" w:tplc="70A26816">
      <w:numFmt w:val="bullet"/>
      <w:lvlText w:val="•"/>
      <w:lvlJc w:val="left"/>
      <w:pPr>
        <w:ind w:left="1530" w:hanging="720"/>
      </w:pPr>
      <w:rPr>
        <w:rFonts w:hint="default"/>
        <w:lang w:val="en-US" w:eastAsia="en-US" w:bidi="ar-SA"/>
      </w:rPr>
    </w:lvl>
    <w:lvl w:ilvl="2" w:tplc="8586D2D0">
      <w:numFmt w:val="bullet"/>
      <w:lvlText w:val="•"/>
      <w:lvlJc w:val="left"/>
      <w:pPr>
        <w:ind w:left="2960" w:hanging="720"/>
      </w:pPr>
      <w:rPr>
        <w:rFonts w:hint="default"/>
        <w:lang w:val="en-US" w:eastAsia="en-US" w:bidi="ar-SA"/>
      </w:rPr>
    </w:lvl>
    <w:lvl w:ilvl="3" w:tplc="ED22D8EA">
      <w:numFmt w:val="bullet"/>
      <w:lvlText w:val="•"/>
      <w:lvlJc w:val="left"/>
      <w:pPr>
        <w:ind w:left="4390" w:hanging="720"/>
      </w:pPr>
      <w:rPr>
        <w:rFonts w:hint="default"/>
        <w:lang w:val="en-US" w:eastAsia="en-US" w:bidi="ar-SA"/>
      </w:rPr>
    </w:lvl>
    <w:lvl w:ilvl="4" w:tplc="1318BD04">
      <w:numFmt w:val="bullet"/>
      <w:lvlText w:val="•"/>
      <w:lvlJc w:val="left"/>
      <w:pPr>
        <w:ind w:left="5820" w:hanging="720"/>
      </w:pPr>
      <w:rPr>
        <w:rFonts w:hint="default"/>
        <w:lang w:val="en-US" w:eastAsia="en-US" w:bidi="ar-SA"/>
      </w:rPr>
    </w:lvl>
    <w:lvl w:ilvl="5" w:tplc="EBBE77FC">
      <w:numFmt w:val="bullet"/>
      <w:lvlText w:val="•"/>
      <w:lvlJc w:val="left"/>
      <w:pPr>
        <w:ind w:left="7251" w:hanging="720"/>
      </w:pPr>
      <w:rPr>
        <w:rFonts w:hint="default"/>
        <w:lang w:val="en-US" w:eastAsia="en-US" w:bidi="ar-SA"/>
      </w:rPr>
    </w:lvl>
    <w:lvl w:ilvl="6" w:tplc="709A35BA">
      <w:numFmt w:val="bullet"/>
      <w:lvlText w:val="•"/>
      <w:lvlJc w:val="left"/>
      <w:pPr>
        <w:ind w:left="8681" w:hanging="720"/>
      </w:pPr>
      <w:rPr>
        <w:rFonts w:hint="default"/>
        <w:lang w:val="en-US" w:eastAsia="en-US" w:bidi="ar-SA"/>
      </w:rPr>
    </w:lvl>
    <w:lvl w:ilvl="7" w:tplc="687CEFE2">
      <w:numFmt w:val="bullet"/>
      <w:lvlText w:val="•"/>
      <w:lvlJc w:val="left"/>
      <w:pPr>
        <w:ind w:left="10111" w:hanging="720"/>
      </w:pPr>
      <w:rPr>
        <w:rFonts w:hint="default"/>
        <w:lang w:val="en-US" w:eastAsia="en-US" w:bidi="ar-SA"/>
      </w:rPr>
    </w:lvl>
    <w:lvl w:ilvl="8" w:tplc="47AAA17A">
      <w:numFmt w:val="bullet"/>
      <w:lvlText w:val="•"/>
      <w:lvlJc w:val="left"/>
      <w:pPr>
        <w:ind w:left="11541" w:hanging="720"/>
      </w:pPr>
      <w:rPr>
        <w:rFonts w:hint="default"/>
        <w:lang w:val="en-US" w:eastAsia="en-US" w:bidi="ar-SA"/>
      </w:rPr>
    </w:lvl>
  </w:abstractNum>
  <w:abstractNum w:abstractNumId="122" w15:restartNumberingAfterBreak="0">
    <w:nsid w:val="3DF35154"/>
    <w:multiLevelType w:val="hybridMultilevel"/>
    <w:tmpl w:val="B6C8CFCC"/>
    <w:lvl w:ilvl="0" w:tplc="736A4286">
      <w:numFmt w:val="bullet"/>
      <w:lvlText w:val="-"/>
      <w:lvlJc w:val="left"/>
      <w:pPr>
        <w:ind w:left="403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5F8A888A">
      <w:numFmt w:val="bullet"/>
      <w:lvlText w:val="•"/>
      <w:lvlJc w:val="left"/>
      <w:pPr>
        <w:ind w:left="1110" w:hanging="360"/>
      </w:pPr>
      <w:rPr>
        <w:rFonts w:hint="default"/>
        <w:lang w:val="en-US" w:eastAsia="en-US" w:bidi="ar-SA"/>
      </w:rPr>
    </w:lvl>
    <w:lvl w:ilvl="2" w:tplc="A8A44DA8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ar-SA"/>
      </w:rPr>
    </w:lvl>
    <w:lvl w:ilvl="3" w:tplc="79006FA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47588FFC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5" w:tplc="61D826AC">
      <w:numFmt w:val="bullet"/>
      <w:lvlText w:val="•"/>
      <w:lvlJc w:val="left"/>
      <w:pPr>
        <w:ind w:left="3951" w:hanging="360"/>
      </w:pPr>
      <w:rPr>
        <w:rFonts w:hint="default"/>
        <w:lang w:val="en-US" w:eastAsia="en-US" w:bidi="ar-SA"/>
      </w:rPr>
    </w:lvl>
    <w:lvl w:ilvl="6" w:tplc="10FC041E">
      <w:numFmt w:val="bullet"/>
      <w:lvlText w:val="•"/>
      <w:lvlJc w:val="left"/>
      <w:pPr>
        <w:ind w:left="4661" w:hanging="360"/>
      </w:pPr>
      <w:rPr>
        <w:rFonts w:hint="default"/>
        <w:lang w:val="en-US" w:eastAsia="en-US" w:bidi="ar-SA"/>
      </w:rPr>
    </w:lvl>
    <w:lvl w:ilvl="7" w:tplc="7414BF02"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  <w:lvl w:ilvl="8" w:tplc="29D4047A">
      <w:numFmt w:val="bullet"/>
      <w:lvlText w:val="•"/>
      <w:lvlJc w:val="left"/>
      <w:pPr>
        <w:ind w:left="6082" w:hanging="360"/>
      </w:pPr>
      <w:rPr>
        <w:rFonts w:hint="default"/>
        <w:lang w:val="en-US" w:eastAsia="en-US" w:bidi="ar-SA"/>
      </w:rPr>
    </w:lvl>
  </w:abstractNum>
  <w:abstractNum w:abstractNumId="123" w15:restartNumberingAfterBreak="0">
    <w:nsid w:val="3E824609"/>
    <w:multiLevelType w:val="hybridMultilevel"/>
    <w:tmpl w:val="343ADB7C"/>
    <w:lvl w:ilvl="0" w:tplc="CBAAB646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5198B008">
      <w:numFmt w:val="bullet"/>
      <w:lvlText w:val="•"/>
      <w:lvlJc w:val="left"/>
      <w:pPr>
        <w:ind w:left="1175" w:hanging="361"/>
      </w:pPr>
      <w:rPr>
        <w:rFonts w:hint="default"/>
        <w:lang w:val="en-US" w:eastAsia="en-US" w:bidi="ar-SA"/>
      </w:rPr>
    </w:lvl>
    <w:lvl w:ilvl="2" w:tplc="D7ECF7D6">
      <w:numFmt w:val="bullet"/>
      <w:lvlText w:val="•"/>
      <w:lvlJc w:val="left"/>
      <w:pPr>
        <w:ind w:left="1530" w:hanging="361"/>
      </w:pPr>
      <w:rPr>
        <w:rFonts w:hint="default"/>
        <w:lang w:val="en-US" w:eastAsia="en-US" w:bidi="ar-SA"/>
      </w:rPr>
    </w:lvl>
    <w:lvl w:ilvl="3" w:tplc="5386C602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4" w:tplc="B32AE1BA">
      <w:numFmt w:val="bullet"/>
      <w:lvlText w:val="•"/>
      <w:lvlJc w:val="left"/>
      <w:pPr>
        <w:ind w:left="2240" w:hanging="361"/>
      </w:pPr>
      <w:rPr>
        <w:rFonts w:hint="default"/>
        <w:lang w:val="en-US" w:eastAsia="en-US" w:bidi="ar-SA"/>
      </w:rPr>
    </w:lvl>
    <w:lvl w:ilvl="5" w:tplc="5CDA7ADC">
      <w:numFmt w:val="bullet"/>
      <w:lvlText w:val="•"/>
      <w:lvlJc w:val="left"/>
      <w:pPr>
        <w:ind w:left="2595" w:hanging="361"/>
      </w:pPr>
      <w:rPr>
        <w:rFonts w:hint="default"/>
        <w:lang w:val="en-US" w:eastAsia="en-US" w:bidi="ar-SA"/>
      </w:rPr>
    </w:lvl>
    <w:lvl w:ilvl="6" w:tplc="E280C318">
      <w:numFmt w:val="bullet"/>
      <w:lvlText w:val="•"/>
      <w:lvlJc w:val="left"/>
      <w:pPr>
        <w:ind w:left="2950" w:hanging="361"/>
      </w:pPr>
      <w:rPr>
        <w:rFonts w:hint="default"/>
        <w:lang w:val="en-US" w:eastAsia="en-US" w:bidi="ar-SA"/>
      </w:rPr>
    </w:lvl>
    <w:lvl w:ilvl="7" w:tplc="F4889E96">
      <w:numFmt w:val="bullet"/>
      <w:lvlText w:val="•"/>
      <w:lvlJc w:val="left"/>
      <w:pPr>
        <w:ind w:left="3305" w:hanging="361"/>
      </w:pPr>
      <w:rPr>
        <w:rFonts w:hint="default"/>
        <w:lang w:val="en-US" w:eastAsia="en-US" w:bidi="ar-SA"/>
      </w:rPr>
    </w:lvl>
    <w:lvl w:ilvl="8" w:tplc="4EB01E2A">
      <w:numFmt w:val="bullet"/>
      <w:lvlText w:val="•"/>
      <w:lvlJc w:val="left"/>
      <w:pPr>
        <w:ind w:left="3660" w:hanging="361"/>
      </w:pPr>
      <w:rPr>
        <w:rFonts w:hint="default"/>
        <w:lang w:val="en-US" w:eastAsia="en-US" w:bidi="ar-SA"/>
      </w:rPr>
    </w:lvl>
  </w:abstractNum>
  <w:abstractNum w:abstractNumId="124" w15:restartNumberingAfterBreak="0">
    <w:nsid w:val="3F2E7641"/>
    <w:multiLevelType w:val="hybridMultilevel"/>
    <w:tmpl w:val="E1762138"/>
    <w:lvl w:ilvl="0" w:tplc="B0C6212C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FD62306C">
      <w:numFmt w:val="bullet"/>
      <w:lvlText w:val="•"/>
      <w:lvlJc w:val="left"/>
      <w:pPr>
        <w:ind w:left="923" w:hanging="361"/>
      </w:pPr>
      <w:rPr>
        <w:rFonts w:hint="default"/>
        <w:lang w:val="en-US" w:eastAsia="en-US" w:bidi="ar-SA"/>
      </w:rPr>
    </w:lvl>
    <w:lvl w:ilvl="2" w:tplc="0B8EA47A">
      <w:numFmt w:val="bullet"/>
      <w:lvlText w:val="•"/>
      <w:lvlJc w:val="left"/>
      <w:pPr>
        <w:ind w:left="1367" w:hanging="361"/>
      </w:pPr>
      <w:rPr>
        <w:rFonts w:hint="default"/>
        <w:lang w:val="en-US" w:eastAsia="en-US" w:bidi="ar-SA"/>
      </w:rPr>
    </w:lvl>
    <w:lvl w:ilvl="3" w:tplc="76F0304E">
      <w:numFmt w:val="bullet"/>
      <w:lvlText w:val="•"/>
      <w:lvlJc w:val="left"/>
      <w:pPr>
        <w:ind w:left="1811" w:hanging="361"/>
      </w:pPr>
      <w:rPr>
        <w:rFonts w:hint="default"/>
        <w:lang w:val="en-US" w:eastAsia="en-US" w:bidi="ar-SA"/>
      </w:rPr>
    </w:lvl>
    <w:lvl w:ilvl="4" w:tplc="9984C9C0">
      <w:numFmt w:val="bullet"/>
      <w:lvlText w:val="•"/>
      <w:lvlJc w:val="left"/>
      <w:pPr>
        <w:ind w:left="2255" w:hanging="361"/>
      </w:pPr>
      <w:rPr>
        <w:rFonts w:hint="default"/>
        <w:lang w:val="en-US" w:eastAsia="en-US" w:bidi="ar-SA"/>
      </w:rPr>
    </w:lvl>
    <w:lvl w:ilvl="5" w:tplc="72E63C68">
      <w:numFmt w:val="bullet"/>
      <w:lvlText w:val="•"/>
      <w:lvlJc w:val="left"/>
      <w:pPr>
        <w:ind w:left="2699" w:hanging="361"/>
      </w:pPr>
      <w:rPr>
        <w:rFonts w:hint="default"/>
        <w:lang w:val="en-US" w:eastAsia="en-US" w:bidi="ar-SA"/>
      </w:rPr>
    </w:lvl>
    <w:lvl w:ilvl="6" w:tplc="E1401104">
      <w:numFmt w:val="bullet"/>
      <w:lvlText w:val="•"/>
      <w:lvlJc w:val="left"/>
      <w:pPr>
        <w:ind w:left="3143" w:hanging="361"/>
      </w:pPr>
      <w:rPr>
        <w:rFonts w:hint="default"/>
        <w:lang w:val="en-US" w:eastAsia="en-US" w:bidi="ar-SA"/>
      </w:rPr>
    </w:lvl>
    <w:lvl w:ilvl="7" w:tplc="36F8468A">
      <w:numFmt w:val="bullet"/>
      <w:lvlText w:val="•"/>
      <w:lvlJc w:val="left"/>
      <w:pPr>
        <w:ind w:left="3587" w:hanging="361"/>
      </w:pPr>
      <w:rPr>
        <w:rFonts w:hint="default"/>
        <w:lang w:val="en-US" w:eastAsia="en-US" w:bidi="ar-SA"/>
      </w:rPr>
    </w:lvl>
    <w:lvl w:ilvl="8" w:tplc="AFB408F6">
      <w:numFmt w:val="bullet"/>
      <w:lvlText w:val="•"/>
      <w:lvlJc w:val="left"/>
      <w:pPr>
        <w:ind w:left="4031" w:hanging="361"/>
      </w:pPr>
      <w:rPr>
        <w:rFonts w:hint="default"/>
        <w:lang w:val="en-US" w:eastAsia="en-US" w:bidi="ar-SA"/>
      </w:rPr>
    </w:lvl>
  </w:abstractNum>
  <w:abstractNum w:abstractNumId="125" w15:restartNumberingAfterBreak="0">
    <w:nsid w:val="3F847A39"/>
    <w:multiLevelType w:val="hybridMultilevel"/>
    <w:tmpl w:val="41D85A42"/>
    <w:lvl w:ilvl="0" w:tplc="2500FDB2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3FB2DE88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2" w:tplc="817E28EA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plc="F2205C84"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4" w:tplc="CCFA37A8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5" w:tplc="769CCF42">
      <w:numFmt w:val="bullet"/>
      <w:lvlText w:val="•"/>
      <w:lvlJc w:val="left"/>
      <w:pPr>
        <w:ind w:left="4002" w:hanging="360"/>
      </w:pPr>
      <w:rPr>
        <w:rFonts w:hint="default"/>
        <w:lang w:val="en-US" w:eastAsia="en-US" w:bidi="ar-SA"/>
      </w:rPr>
    </w:lvl>
    <w:lvl w:ilvl="6" w:tplc="C2C0F196">
      <w:numFmt w:val="bullet"/>
      <w:lvlText w:val="•"/>
      <w:lvlJc w:val="left"/>
      <w:pPr>
        <w:ind w:left="4650" w:hanging="360"/>
      </w:pPr>
      <w:rPr>
        <w:rFonts w:hint="default"/>
        <w:lang w:val="en-US" w:eastAsia="en-US" w:bidi="ar-SA"/>
      </w:rPr>
    </w:lvl>
    <w:lvl w:ilvl="7" w:tplc="94E2350E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8" w:tplc="DB44402E">
      <w:numFmt w:val="bullet"/>
      <w:lvlText w:val="•"/>
      <w:lvlJc w:val="left"/>
      <w:pPr>
        <w:ind w:left="5947" w:hanging="360"/>
      </w:pPr>
      <w:rPr>
        <w:rFonts w:hint="default"/>
        <w:lang w:val="en-US" w:eastAsia="en-US" w:bidi="ar-SA"/>
      </w:rPr>
    </w:lvl>
  </w:abstractNum>
  <w:abstractNum w:abstractNumId="126" w15:restartNumberingAfterBreak="0">
    <w:nsid w:val="3FA8455F"/>
    <w:multiLevelType w:val="hybridMultilevel"/>
    <w:tmpl w:val="34C4C9B0"/>
    <w:lvl w:ilvl="0" w:tplc="F7E22628">
      <w:start w:val="1"/>
      <w:numFmt w:val="decimal"/>
      <w:lvlText w:val="%1."/>
      <w:lvlJc w:val="left"/>
      <w:pPr>
        <w:ind w:left="809" w:hanging="568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23804F16">
      <w:numFmt w:val="bullet"/>
      <w:lvlText w:val="•"/>
      <w:lvlJc w:val="left"/>
      <w:pPr>
        <w:ind w:left="1682" w:hanging="72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2" w:tplc="90905D3C">
      <w:numFmt w:val="bullet"/>
      <w:lvlText w:val="•"/>
      <w:lvlJc w:val="left"/>
      <w:pPr>
        <w:ind w:left="2644" w:hanging="720"/>
      </w:pPr>
      <w:rPr>
        <w:rFonts w:hint="default"/>
        <w:lang w:val="en-US" w:eastAsia="en-US" w:bidi="ar-SA"/>
      </w:rPr>
    </w:lvl>
    <w:lvl w:ilvl="3" w:tplc="42704466">
      <w:numFmt w:val="bullet"/>
      <w:lvlText w:val="•"/>
      <w:lvlJc w:val="left"/>
      <w:pPr>
        <w:ind w:left="3608" w:hanging="720"/>
      </w:pPr>
      <w:rPr>
        <w:rFonts w:hint="default"/>
        <w:lang w:val="en-US" w:eastAsia="en-US" w:bidi="ar-SA"/>
      </w:rPr>
    </w:lvl>
    <w:lvl w:ilvl="4" w:tplc="4C4A34EA">
      <w:numFmt w:val="bullet"/>
      <w:lvlText w:val="•"/>
      <w:lvlJc w:val="left"/>
      <w:pPr>
        <w:ind w:left="4573" w:hanging="720"/>
      </w:pPr>
      <w:rPr>
        <w:rFonts w:hint="default"/>
        <w:lang w:val="en-US" w:eastAsia="en-US" w:bidi="ar-SA"/>
      </w:rPr>
    </w:lvl>
    <w:lvl w:ilvl="5" w:tplc="5B46E580">
      <w:numFmt w:val="bullet"/>
      <w:lvlText w:val="•"/>
      <w:lvlJc w:val="left"/>
      <w:pPr>
        <w:ind w:left="5537" w:hanging="720"/>
      </w:pPr>
      <w:rPr>
        <w:rFonts w:hint="default"/>
        <w:lang w:val="en-US" w:eastAsia="en-US" w:bidi="ar-SA"/>
      </w:rPr>
    </w:lvl>
    <w:lvl w:ilvl="6" w:tplc="E74C1240">
      <w:numFmt w:val="bullet"/>
      <w:lvlText w:val="•"/>
      <w:lvlJc w:val="left"/>
      <w:pPr>
        <w:ind w:left="6502" w:hanging="720"/>
      </w:pPr>
      <w:rPr>
        <w:rFonts w:hint="default"/>
        <w:lang w:val="en-US" w:eastAsia="en-US" w:bidi="ar-SA"/>
      </w:rPr>
    </w:lvl>
    <w:lvl w:ilvl="7" w:tplc="79926AF8">
      <w:numFmt w:val="bullet"/>
      <w:lvlText w:val="•"/>
      <w:lvlJc w:val="left"/>
      <w:pPr>
        <w:ind w:left="7466" w:hanging="720"/>
      </w:pPr>
      <w:rPr>
        <w:rFonts w:hint="default"/>
        <w:lang w:val="en-US" w:eastAsia="en-US" w:bidi="ar-SA"/>
      </w:rPr>
    </w:lvl>
    <w:lvl w:ilvl="8" w:tplc="4B4E4B32">
      <w:numFmt w:val="bullet"/>
      <w:lvlText w:val="•"/>
      <w:lvlJc w:val="left"/>
      <w:pPr>
        <w:ind w:left="8431" w:hanging="720"/>
      </w:pPr>
      <w:rPr>
        <w:rFonts w:hint="default"/>
        <w:lang w:val="en-US" w:eastAsia="en-US" w:bidi="ar-SA"/>
      </w:rPr>
    </w:lvl>
  </w:abstractNum>
  <w:abstractNum w:abstractNumId="127" w15:restartNumberingAfterBreak="0">
    <w:nsid w:val="40096B0B"/>
    <w:multiLevelType w:val="hybridMultilevel"/>
    <w:tmpl w:val="BC64EF72"/>
    <w:lvl w:ilvl="0" w:tplc="A3A209E0">
      <w:numFmt w:val="bullet"/>
      <w:lvlText w:val=""/>
      <w:lvlJc w:val="left"/>
      <w:pPr>
        <w:ind w:left="467" w:hanging="358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4B7099D8">
      <w:numFmt w:val="bullet"/>
      <w:lvlText w:val="•"/>
      <w:lvlJc w:val="left"/>
      <w:pPr>
        <w:ind w:left="1850" w:hanging="358"/>
      </w:pPr>
      <w:rPr>
        <w:rFonts w:hint="default"/>
        <w:lang w:val="en-US" w:eastAsia="en-US" w:bidi="ar-SA"/>
      </w:rPr>
    </w:lvl>
    <w:lvl w:ilvl="2" w:tplc="6C5ED1B0">
      <w:numFmt w:val="bullet"/>
      <w:lvlText w:val="•"/>
      <w:lvlJc w:val="left"/>
      <w:pPr>
        <w:ind w:left="3241" w:hanging="358"/>
      </w:pPr>
      <w:rPr>
        <w:rFonts w:hint="default"/>
        <w:lang w:val="en-US" w:eastAsia="en-US" w:bidi="ar-SA"/>
      </w:rPr>
    </w:lvl>
    <w:lvl w:ilvl="3" w:tplc="FBEC38CA">
      <w:numFmt w:val="bullet"/>
      <w:lvlText w:val="•"/>
      <w:lvlJc w:val="left"/>
      <w:pPr>
        <w:ind w:left="4631" w:hanging="358"/>
      </w:pPr>
      <w:rPr>
        <w:rFonts w:hint="default"/>
        <w:lang w:val="en-US" w:eastAsia="en-US" w:bidi="ar-SA"/>
      </w:rPr>
    </w:lvl>
    <w:lvl w:ilvl="4" w:tplc="E7569170">
      <w:numFmt w:val="bullet"/>
      <w:lvlText w:val="•"/>
      <w:lvlJc w:val="left"/>
      <w:pPr>
        <w:ind w:left="6022" w:hanging="358"/>
      </w:pPr>
      <w:rPr>
        <w:rFonts w:hint="default"/>
        <w:lang w:val="en-US" w:eastAsia="en-US" w:bidi="ar-SA"/>
      </w:rPr>
    </w:lvl>
    <w:lvl w:ilvl="5" w:tplc="F37ECA3A">
      <w:numFmt w:val="bullet"/>
      <w:lvlText w:val="•"/>
      <w:lvlJc w:val="left"/>
      <w:pPr>
        <w:ind w:left="7412" w:hanging="358"/>
      </w:pPr>
      <w:rPr>
        <w:rFonts w:hint="default"/>
        <w:lang w:val="en-US" w:eastAsia="en-US" w:bidi="ar-SA"/>
      </w:rPr>
    </w:lvl>
    <w:lvl w:ilvl="6" w:tplc="96DE72A4">
      <w:numFmt w:val="bullet"/>
      <w:lvlText w:val="•"/>
      <w:lvlJc w:val="left"/>
      <w:pPr>
        <w:ind w:left="8803" w:hanging="358"/>
      </w:pPr>
      <w:rPr>
        <w:rFonts w:hint="default"/>
        <w:lang w:val="en-US" w:eastAsia="en-US" w:bidi="ar-SA"/>
      </w:rPr>
    </w:lvl>
    <w:lvl w:ilvl="7" w:tplc="9B0A72BA">
      <w:numFmt w:val="bullet"/>
      <w:lvlText w:val="•"/>
      <w:lvlJc w:val="left"/>
      <w:pPr>
        <w:ind w:left="10193" w:hanging="358"/>
      </w:pPr>
      <w:rPr>
        <w:rFonts w:hint="default"/>
        <w:lang w:val="en-US" w:eastAsia="en-US" w:bidi="ar-SA"/>
      </w:rPr>
    </w:lvl>
    <w:lvl w:ilvl="8" w:tplc="A3C2EA0C">
      <w:numFmt w:val="bullet"/>
      <w:lvlText w:val="•"/>
      <w:lvlJc w:val="left"/>
      <w:pPr>
        <w:ind w:left="11584" w:hanging="358"/>
      </w:pPr>
      <w:rPr>
        <w:rFonts w:hint="default"/>
        <w:lang w:val="en-US" w:eastAsia="en-US" w:bidi="ar-SA"/>
      </w:rPr>
    </w:lvl>
  </w:abstractNum>
  <w:abstractNum w:abstractNumId="128" w15:restartNumberingAfterBreak="0">
    <w:nsid w:val="40490077"/>
    <w:multiLevelType w:val="hybridMultilevel"/>
    <w:tmpl w:val="F1D4FCDC"/>
    <w:lvl w:ilvl="0" w:tplc="132AA9F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07C44402">
      <w:numFmt w:val="bullet"/>
      <w:lvlText w:val="•"/>
      <w:lvlJc w:val="left"/>
      <w:pPr>
        <w:ind w:left="849" w:hanging="360"/>
      </w:pPr>
      <w:rPr>
        <w:rFonts w:hint="default"/>
        <w:lang w:val="en-US" w:eastAsia="en-US" w:bidi="ar-SA"/>
      </w:rPr>
    </w:lvl>
    <w:lvl w:ilvl="2" w:tplc="8E84E7CC">
      <w:numFmt w:val="bullet"/>
      <w:lvlText w:val="•"/>
      <w:lvlJc w:val="left"/>
      <w:pPr>
        <w:ind w:left="1239" w:hanging="360"/>
      </w:pPr>
      <w:rPr>
        <w:rFonts w:hint="default"/>
        <w:lang w:val="en-US" w:eastAsia="en-US" w:bidi="ar-SA"/>
      </w:rPr>
    </w:lvl>
    <w:lvl w:ilvl="3" w:tplc="026C6364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4" w:tplc="69F2C69E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5" w:tplc="4DFABD50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6" w:tplc="14FA43C2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7" w:tplc="DDD272D8">
      <w:numFmt w:val="bullet"/>
      <w:lvlText w:val="•"/>
      <w:lvlJc w:val="left"/>
      <w:pPr>
        <w:ind w:left="3187" w:hanging="360"/>
      </w:pPr>
      <w:rPr>
        <w:rFonts w:hint="default"/>
        <w:lang w:val="en-US" w:eastAsia="en-US" w:bidi="ar-SA"/>
      </w:rPr>
    </w:lvl>
    <w:lvl w:ilvl="8" w:tplc="5180F3AE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29" w15:restartNumberingAfterBreak="0">
    <w:nsid w:val="40AD74AA"/>
    <w:multiLevelType w:val="hybridMultilevel"/>
    <w:tmpl w:val="E1CCD65E"/>
    <w:lvl w:ilvl="0" w:tplc="67E434D2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B6BA86B2">
      <w:numFmt w:val="bullet"/>
      <w:lvlText w:val="•"/>
      <w:lvlJc w:val="left"/>
      <w:pPr>
        <w:ind w:left="1854" w:hanging="361"/>
      </w:pPr>
      <w:rPr>
        <w:rFonts w:hint="default"/>
        <w:lang w:val="en-US" w:eastAsia="en-US" w:bidi="ar-SA"/>
      </w:rPr>
    </w:lvl>
    <w:lvl w:ilvl="2" w:tplc="F1E0C98A">
      <w:numFmt w:val="bullet"/>
      <w:lvlText w:val="•"/>
      <w:lvlJc w:val="left"/>
      <w:pPr>
        <w:ind w:left="3249" w:hanging="361"/>
      </w:pPr>
      <w:rPr>
        <w:rFonts w:hint="default"/>
        <w:lang w:val="en-US" w:eastAsia="en-US" w:bidi="ar-SA"/>
      </w:rPr>
    </w:lvl>
    <w:lvl w:ilvl="3" w:tplc="6E26425A">
      <w:numFmt w:val="bullet"/>
      <w:lvlText w:val="•"/>
      <w:lvlJc w:val="left"/>
      <w:pPr>
        <w:ind w:left="4643" w:hanging="361"/>
      </w:pPr>
      <w:rPr>
        <w:rFonts w:hint="default"/>
        <w:lang w:val="en-US" w:eastAsia="en-US" w:bidi="ar-SA"/>
      </w:rPr>
    </w:lvl>
    <w:lvl w:ilvl="4" w:tplc="D2C219C2">
      <w:numFmt w:val="bullet"/>
      <w:lvlText w:val="•"/>
      <w:lvlJc w:val="left"/>
      <w:pPr>
        <w:ind w:left="6038" w:hanging="361"/>
      </w:pPr>
      <w:rPr>
        <w:rFonts w:hint="default"/>
        <w:lang w:val="en-US" w:eastAsia="en-US" w:bidi="ar-SA"/>
      </w:rPr>
    </w:lvl>
    <w:lvl w:ilvl="5" w:tplc="6DBC598E">
      <w:numFmt w:val="bullet"/>
      <w:lvlText w:val="•"/>
      <w:lvlJc w:val="left"/>
      <w:pPr>
        <w:ind w:left="7433" w:hanging="361"/>
      </w:pPr>
      <w:rPr>
        <w:rFonts w:hint="default"/>
        <w:lang w:val="en-US" w:eastAsia="en-US" w:bidi="ar-SA"/>
      </w:rPr>
    </w:lvl>
    <w:lvl w:ilvl="6" w:tplc="29DE8C54">
      <w:numFmt w:val="bullet"/>
      <w:lvlText w:val="•"/>
      <w:lvlJc w:val="left"/>
      <w:pPr>
        <w:ind w:left="8827" w:hanging="361"/>
      </w:pPr>
      <w:rPr>
        <w:rFonts w:hint="default"/>
        <w:lang w:val="en-US" w:eastAsia="en-US" w:bidi="ar-SA"/>
      </w:rPr>
    </w:lvl>
    <w:lvl w:ilvl="7" w:tplc="F3A831F4">
      <w:numFmt w:val="bullet"/>
      <w:lvlText w:val="•"/>
      <w:lvlJc w:val="left"/>
      <w:pPr>
        <w:ind w:left="10222" w:hanging="361"/>
      </w:pPr>
      <w:rPr>
        <w:rFonts w:hint="default"/>
        <w:lang w:val="en-US" w:eastAsia="en-US" w:bidi="ar-SA"/>
      </w:rPr>
    </w:lvl>
    <w:lvl w:ilvl="8" w:tplc="D6AAF846">
      <w:numFmt w:val="bullet"/>
      <w:lvlText w:val="•"/>
      <w:lvlJc w:val="left"/>
      <w:pPr>
        <w:ind w:left="11616" w:hanging="361"/>
      </w:pPr>
      <w:rPr>
        <w:rFonts w:hint="default"/>
        <w:lang w:val="en-US" w:eastAsia="en-US" w:bidi="ar-SA"/>
      </w:rPr>
    </w:lvl>
  </w:abstractNum>
  <w:abstractNum w:abstractNumId="130" w15:restartNumberingAfterBreak="0">
    <w:nsid w:val="40BF21DF"/>
    <w:multiLevelType w:val="hybridMultilevel"/>
    <w:tmpl w:val="41BACD78"/>
    <w:lvl w:ilvl="0" w:tplc="F8B01CD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046296C6">
      <w:numFmt w:val="bullet"/>
      <w:lvlText w:val="•"/>
      <w:lvlJc w:val="left"/>
      <w:pPr>
        <w:ind w:left="1243" w:hanging="360"/>
      </w:pPr>
      <w:rPr>
        <w:rFonts w:hint="default"/>
        <w:lang w:val="en-US" w:eastAsia="en-US" w:bidi="ar-SA"/>
      </w:rPr>
    </w:lvl>
    <w:lvl w:ilvl="2" w:tplc="8E085336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3" w:tplc="B99C2E66">
      <w:numFmt w:val="bullet"/>
      <w:lvlText w:val="•"/>
      <w:lvlJc w:val="left"/>
      <w:pPr>
        <w:ind w:left="2089" w:hanging="360"/>
      </w:pPr>
      <w:rPr>
        <w:rFonts w:hint="default"/>
        <w:lang w:val="en-US" w:eastAsia="en-US" w:bidi="ar-SA"/>
      </w:rPr>
    </w:lvl>
    <w:lvl w:ilvl="4" w:tplc="43EC3C98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5" w:tplc="17603292">
      <w:numFmt w:val="bullet"/>
      <w:lvlText w:val="•"/>
      <w:lvlJc w:val="left"/>
      <w:pPr>
        <w:ind w:left="2935" w:hanging="360"/>
      </w:pPr>
      <w:rPr>
        <w:rFonts w:hint="default"/>
        <w:lang w:val="en-US" w:eastAsia="en-US" w:bidi="ar-SA"/>
      </w:rPr>
    </w:lvl>
    <w:lvl w:ilvl="6" w:tplc="86FE23B6">
      <w:numFmt w:val="bullet"/>
      <w:lvlText w:val="•"/>
      <w:lvlJc w:val="left"/>
      <w:pPr>
        <w:ind w:left="3358" w:hanging="360"/>
      </w:pPr>
      <w:rPr>
        <w:rFonts w:hint="default"/>
        <w:lang w:val="en-US" w:eastAsia="en-US" w:bidi="ar-SA"/>
      </w:rPr>
    </w:lvl>
    <w:lvl w:ilvl="7" w:tplc="4A26E042">
      <w:numFmt w:val="bullet"/>
      <w:lvlText w:val="•"/>
      <w:lvlJc w:val="left"/>
      <w:pPr>
        <w:ind w:left="3781" w:hanging="360"/>
      </w:pPr>
      <w:rPr>
        <w:rFonts w:hint="default"/>
        <w:lang w:val="en-US" w:eastAsia="en-US" w:bidi="ar-SA"/>
      </w:rPr>
    </w:lvl>
    <w:lvl w:ilvl="8" w:tplc="C2167C3C">
      <w:numFmt w:val="bullet"/>
      <w:lvlText w:val="•"/>
      <w:lvlJc w:val="left"/>
      <w:pPr>
        <w:ind w:left="4204" w:hanging="360"/>
      </w:pPr>
      <w:rPr>
        <w:rFonts w:hint="default"/>
        <w:lang w:val="en-US" w:eastAsia="en-US" w:bidi="ar-SA"/>
      </w:rPr>
    </w:lvl>
  </w:abstractNum>
  <w:abstractNum w:abstractNumId="131" w15:restartNumberingAfterBreak="0">
    <w:nsid w:val="41BF0FFD"/>
    <w:multiLevelType w:val="hybridMultilevel"/>
    <w:tmpl w:val="1DB2901E"/>
    <w:lvl w:ilvl="0" w:tplc="735AC29C">
      <w:numFmt w:val="bullet"/>
      <w:lvlText w:val=""/>
      <w:lvlJc w:val="left"/>
      <w:pPr>
        <w:ind w:left="359" w:hanging="277"/>
      </w:pPr>
      <w:rPr>
        <w:rFonts w:ascii="Symbol" w:eastAsia="Symbol" w:hAnsi="Symbol" w:cs="Symbol" w:hint="default"/>
        <w:color w:val="0070C0"/>
        <w:w w:val="78"/>
        <w:sz w:val="15"/>
        <w:szCs w:val="15"/>
        <w:lang w:val="en-US" w:eastAsia="en-US" w:bidi="ar-SA"/>
      </w:rPr>
    </w:lvl>
    <w:lvl w:ilvl="1" w:tplc="73D060F0">
      <w:numFmt w:val="bullet"/>
      <w:lvlText w:val="•"/>
      <w:lvlJc w:val="left"/>
      <w:pPr>
        <w:ind w:left="710" w:hanging="277"/>
      </w:pPr>
      <w:rPr>
        <w:rFonts w:hint="default"/>
        <w:lang w:val="en-US" w:eastAsia="en-US" w:bidi="ar-SA"/>
      </w:rPr>
    </w:lvl>
    <w:lvl w:ilvl="2" w:tplc="3F7CD59A">
      <w:numFmt w:val="bullet"/>
      <w:lvlText w:val="•"/>
      <w:lvlJc w:val="left"/>
      <w:pPr>
        <w:ind w:left="1060" w:hanging="277"/>
      </w:pPr>
      <w:rPr>
        <w:rFonts w:hint="default"/>
        <w:lang w:val="en-US" w:eastAsia="en-US" w:bidi="ar-SA"/>
      </w:rPr>
    </w:lvl>
    <w:lvl w:ilvl="3" w:tplc="2DE04840">
      <w:numFmt w:val="bullet"/>
      <w:lvlText w:val="•"/>
      <w:lvlJc w:val="left"/>
      <w:pPr>
        <w:ind w:left="1410" w:hanging="277"/>
      </w:pPr>
      <w:rPr>
        <w:rFonts w:hint="default"/>
        <w:lang w:val="en-US" w:eastAsia="en-US" w:bidi="ar-SA"/>
      </w:rPr>
    </w:lvl>
    <w:lvl w:ilvl="4" w:tplc="17F0B1EA">
      <w:numFmt w:val="bullet"/>
      <w:lvlText w:val="•"/>
      <w:lvlJc w:val="left"/>
      <w:pPr>
        <w:ind w:left="1760" w:hanging="277"/>
      </w:pPr>
      <w:rPr>
        <w:rFonts w:hint="default"/>
        <w:lang w:val="en-US" w:eastAsia="en-US" w:bidi="ar-SA"/>
      </w:rPr>
    </w:lvl>
    <w:lvl w:ilvl="5" w:tplc="E634E836">
      <w:numFmt w:val="bullet"/>
      <w:lvlText w:val="•"/>
      <w:lvlJc w:val="left"/>
      <w:pPr>
        <w:ind w:left="2110" w:hanging="277"/>
      </w:pPr>
      <w:rPr>
        <w:rFonts w:hint="default"/>
        <w:lang w:val="en-US" w:eastAsia="en-US" w:bidi="ar-SA"/>
      </w:rPr>
    </w:lvl>
    <w:lvl w:ilvl="6" w:tplc="E048C576">
      <w:numFmt w:val="bullet"/>
      <w:lvlText w:val="•"/>
      <w:lvlJc w:val="left"/>
      <w:pPr>
        <w:ind w:left="2460" w:hanging="277"/>
      </w:pPr>
      <w:rPr>
        <w:rFonts w:hint="default"/>
        <w:lang w:val="en-US" w:eastAsia="en-US" w:bidi="ar-SA"/>
      </w:rPr>
    </w:lvl>
    <w:lvl w:ilvl="7" w:tplc="D10A0440">
      <w:numFmt w:val="bullet"/>
      <w:lvlText w:val="•"/>
      <w:lvlJc w:val="left"/>
      <w:pPr>
        <w:ind w:left="2810" w:hanging="277"/>
      </w:pPr>
      <w:rPr>
        <w:rFonts w:hint="default"/>
        <w:lang w:val="en-US" w:eastAsia="en-US" w:bidi="ar-SA"/>
      </w:rPr>
    </w:lvl>
    <w:lvl w:ilvl="8" w:tplc="53E60A22">
      <w:numFmt w:val="bullet"/>
      <w:lvlText w:val="•"/>
      <w:lvlJc w:val="left"/>
      <w:pPr>
        <w:ind w:left="3160" w:hanging="277"/>
      </w:pPr>
      <w:rPr>
        <w:rFonts w:hint="default"/>
        <w:lang w:val="en-US" w:eastAsia="en-US" w:bidi="ar-SA"/>
      </w:rPr>
    </w:lvl>
  </w:abstractNum>
  <w:abstractNum w:abstractNumId="132" w15:restartNumberingAfterBreak="0">
    <w:nsid w:val="424F1039"/>
    <w:multiLevelType w:val="hybridMultilevel"/>
    <w:tmpl w:val="2B7A2B4A"/>
    <w:lvl w:ilvl="0" w:tplc="05168F0A">
      <w:numFmt w:val="decimal"/>
      <w:lvlText w:val="%1"/>
      <w:lvlJc w:val="left"/>
      <w:pPr>
        <w:ind w:left="584" w:hanging="365"/>
        <w:jc w:val="left"/>
      </w:pPr>
      <w:rPr>
        <w:rFonts w:hint="default"/>
        <w:lang w:val="en-US" w:eastAsia="en-US" w:bidi="ar-SA"/>
      </w:rPr>
    </w:lvl>
    <w:lvl w:ilvl="1" w:tplc="004CA982">
      <w:start w:val="2"/>
      <w:numFmt w:val="decimal"/>
      <w:lvlText w:val="%1.%2"/>
      <w:lvlJc w:val="left"/>
      <w:pPr>
        <w:ind w:left="584" w:hanging="365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ar-SA"/>
      </w:rPr>
    </w:lvl>
    <w:lvl w:ilvl="2" w:tplc="9446DC90">
      <w:numFmt w:val="bullet"/>
      <w:lvlText w:val="•"/>
      <w:lvlJc w:val="left"/>
      <w:pPr>
        <w:ind w:left="800" w:hanging="365"/>
      </w:pPr>
      <w:rPr>
        <w:rFonts w:hint="default"/>
        <w:lang w:val="en-US" w:eastAsia="en-US" w:bidi="ar-SA"/>
      </w:rPr>
    </w:lvl>
    <w:lvl w:ilvl="3" w:tplc="3CBAF660">
      <w:numFmt w:val="bullet"/>
      <w:lvlText w:val="•"/>
      <w:lvlJc w:val="left"/>
      <w:pPr>
        <w:ind w:left="910" w:hanging="365"/>
      </w:pPr>
      <w:rPr>
        <w:rFonts w:hint="default"/>
        <w:lang w:val="en-US" w:eastAsia="en-US" w:bidi="ar-SA"/>
      </w:rPr>
    </w:lvl>
    <w:lvl w:ilvl="4" w:tplc="7A348E4E">
      <w:numFmt w:val="bullet"/>
      <w:lvlText w:val="•"/>
      <w:lvlJc w:val="left"/>
      <w:pPr>
        <w:ind w:left="1020" w:hanging="365"/>
      </w:pPr>
      <w:rPr>
        <w:rFonts w:hint="default"/>
        <w:lang w:val="en-US" w:eastAsia="en-US" w:bidi="ar-SA"/>
      </w:rPr>
    </w:lvl>
    <w:lvl w:ilvl="5" w:tplc="E4D41C74">
      <w:numFmt w:val="bullet"/>
      <w:lvlText w:val="•"/>
      <w:lvlJc w:val="left"/>
      <w:pPr>
        <w:ind w:left="1130" w:hanging="365"/>
      </w:pPr>
      <w:rPr>
        <w:rFonts w:hint="default"/>
        <w:lang w:val="en-US" w:eastAsia="en-US" w:bidi="ar-SA"/>
      </w:rPr>
    </w:lvl>
    <w:lvl w:ilvl="6" w:tplc="D750D8BE">
      <w:numFmt w:val="bullet"/>
      <w:lvlText w:val="•"/>
      <w:lvlJc w:val="left"/>
      <w:pPr>
        <w:ind w:left="1241" w:hanging="365"/>
      </w:pPr>
      <w:rPr>
        <w:rFonts w:hint="default"/>
        <w:lang w:val="en-US" w:eastAsia="en-US" w:bidi="ar-SA"/>
      </w:rPr>
    </w:lvl>
    <w:lvl w:ilvl="7" w:tplc="7ACED25E">
      <w:numFmt w:val="bullet"/>
      <w:lvlText w:val="•"/>
      <w:lvlJc w:val="left"/>
      <w:pPr>
        <w:ind w:left="1351" w:hanging="365"/>
      </w:pPr>
      <w:rPr>
        <w:rFonts w:hint="default"/>
        <w:lang w:val="en-US" w:eastAsia="en-US" w:bidi="ar-SA"/>
      </w:rPr>
    </w:lvl>
    <w:lvl w:ilvl="8" w:tplc="0DF8535A">
      <w:numFmt w:val="bullet"/>
      <w:lvlText w:val="•"/>
      <w:lvlJc w:val="left"/>
      <w:pPr>
        <w:ind w:left="1461" w:hanging="365"/>
      </w:pPr>
      <w:rPr>
        <w:rFonts w:hint="default"/>
        <w:lang w:val="en-US" w:eastAsia="en-US" w:bidi="ar-SA"/>
      </w:rPr>
    </w:lvl>
  </w:abstractNum>
  <w:abstractNum w:abstractNumId="133" w15:restartNumberingAfterBreak="0">
    <w:nsid w:val="429B6B7A"/>
    <w:multiLevelType w:val="hybridMultilevel"/>
    <w:tmpl w:val="E3B6540C"/>
    <w:lvl w:ilvl="0" w:tplc="A22AA860">
      <w:numFmt w:val="bullet"/>
      <w:lvlText w:val=""/>
      <w:lvlJc w:val="left"/>
      <w:pPr>
        <w:ind w:left="463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EDC2B9B4">
      <w:numFmt w:val="bullet"/>
      <w:lvlText w:val="•"/>
      <w:lvlJc w:val="left"/>
      <w:pPr>
        <w:ind w:left="916" w:hanging="361"/>
      </w:pPr>
      <w:rPr>
        <w:rFonts w:hint="default"/>
        <w:lang w:val="en-US" w:eastAsia="en-US" w:bidi="ar-SA"/>
      </w:rPr>
    </w:lvl>
    <w:lvl w:ilvl="2" w:tplc="A1BE6FD8">
      <w:numFmt w:val="bullet"/>
      <w:lvlText w:val="•"/>
      <w:lvlJc w:val="left"/>
      <w:pPr>
        <w:ind w:left="1373" w:hanging="361"/>
      </w:pPr>
      <w:rPr>
        <w:rFonts w:hint="default"/>
        <w:lang w:val="en-US" w:eastAsia="en-US" w:bidi="ar-SA"/>
      </w:rPr>
    </w:lvl>
    <w:lvl w:ilvl="3" w:tplc="4A3C6996">
      <w:numFmt w:val="bullet"/>
      <w:lvlText w:val="•"/>
      <w:lvlJc w:val="left"/>
      <w:pPr>
        <w:ind w:left="1829" w:hanging="361"/>
      </w:pPr>
      <w:rPr>
        <w:rFonts w:hint="default"/>
        <w:lang w:val="en-US" w:eastAsia="en-US" w:bidi="ar-SA"/>
      </w:rPr>
    </w:lvl>
    <w:lvl w:ilvl="4" w:tplc="198440F0">
      <w:numFmt w:val="bullet"/>
      <w:lvlText w:val="•"/>
      <w:lvlJc w:val="left"/>
      <w:pPr>
        <w:ind w:left="2286" w:hanging="361"/>
      </w:pPr>
      <w:rPr>
        <w:rFonts w:hint="default"/>
        <w:lang w:val="en-US" w:eastAsia="en-US" w:bidi="ar-SA"/>
      </w:rPr>
    </w:lvl>
    <w:lvl w:ilvl="5" w:tplc="8290769E">
      <w:numFmt w:val="bullet"/>
      <w:lvlText w:val="•"/>
      <w:lvlJc w:val="left"/>
      <w:pPr>
        <w:ind w:left="2743" w:hanging="361"/>
      </w:pPr>
      <w:rPr>
        <w:rFonts w:hint="default"/>
        <w:lang w:val="en-US" w:eastAsia="en-US" w:bidi="ar-SA"/>
      </w:rPr>
    </w:lvl>
    <w:lvl w:ilvl="6" w:tplc="2D8EF9C8">
      <w:numFmt w:val="bullet"/>
      <w:lvlText w:val="•"/>
      <w:lvlJc w:val="left"/>
      <w:pPr>
        <w:ind w:left="3199" w:hanging="361"/>
      </w:pPr>
      <w:rPr>
        <w:rFonts w:hint="default"/>
        <w:lang w:val="en-US" w:eastAsia="en-US" w:bidi="ar-SA"/>
      </w:rPr>
    </w:lvl>
    <w:lvl w:ilvl="7" w:tplc="1D22F142">
      <w:numFmt w:val="bullet"/>
      <w:lvlText w:val="•"/>
      <w:lvlJc w:val="left"/>
      <w:pPr>
        <w:ind w:left="3656" w:hanging="361"/>
      </w:pPr>
      <w:rPr>
        <w:rFonts w:hint="default"/>
        <w:lang w:val="en-US" w:eastAsia="en-US" w:bidi="ar-SA"/>
      </w:rPr>
    </w:lvl>
    <w:lvl w:ilvl="8" w:tplc="2AFA3682">
      <w:numFmt w:val="bullet"/>
      <w:lvlText w:val="•"/>
      <w:lvlJc w:val="left"/>
      <w:pPr>
        <w:ind w:left="4112" w:hanging="361"/>
      </w:pPr>
      <w:rPr>
        <w:rFonts w:hint="default"/>
        <w:lang w:val="en-US" w:eastAsia="en-US" w:bidi="ar-SA"/>
      </w:rPr>
    </w:lvl>
  </w:abstractNum>
  <w:abstractNum w:abstractNumId="134" w15:restartNumberingAfterBreak="0">
    <w:nsid w:val="429C1399"/>
    <w:multiLevelType w:val="hybridMultilevel"/>
    <w:tmpl w:val="307EB7B2"/>
    <w:lvl w:ilvl="0" w:tplc="BCCA46AA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71ECED16">
      <w:numFmt w:val="bullet"/>
      <w:lvlText w:val="•"/>
      <w:lvlJc w:val="left"/>
      <w:pPr>
        <w:ind w:left="923" w:hanging="361"/>
      </w:pPr>
      <w:rPr>
        <w:rFonts w:hint="default"/>
        <w:lang w:val="en-US" w:eastAsia="en-US" w:bidi="ar-SA"/>
      </w:rPr>
    </w:lvl>
    <w:lvl w:ilvl="2" w:tplc="12FE062E">
      <w:numFmt w:val="bullet"/>
      <w:lvlText w:val="•"/>
      <w:lvlJc w:val="left"/>
      <w:pPr>
        <w:ind w:left="1367" w:hanging="361"/>
      </w:pPr>
      <w:rPr>
        <w:rFonts w:hint="default"/>
        <w:lang w:val="en-US" w:eastAsia="en-US" w:bidi="ar-SA"/>
      </w:rPr>
    </w:lvl>
    <w:lvl w:ilvl="3" w:tplc="7CD2E1C0">
      <w:numFmt w:val="bullet"/>
      <w:lvlText w:val="•"/>
      <w:lvlJc w:val="left"/>
      <w:pPr>
        <w:ind w:left="1811" w:hanging="361"/>
      </w:pPr>
      <w:rPr>
        <w:rFonts w:hint="default"/>
        <w:lang w:val="en-US" w:eastAsia="en-US" w:bidi="ar-SA"/>
      </w:rPr>
    </w:lvl>
    <w:lvl w:ilvl="4" w:tplc="2460D0FE">
      <w:numFmt w:val="bullet"/>
      <w:lvlText w:val="•"/>
      <w:lvlJc w:val="left"/>
      <w:pPr>
        <w:ind w:left="2255" w:hanging="361"/>
      </w:pPr>
      <w:rPr>
        <w:rFonts w:hint="default"/>
        <w:lang w:val="en-US" w:eastAsia="en-US" w:bidi="ar-SA"/>
      </w:rPr>
    </w:lvl>
    <w:lvl w:ilvl="5" w:tplc="1DACB906">
      <w:numFmt w:val="bullet"/>
      <w:lvlText w:val="•"/>
      <w:lvlJc w:val="left"/>
      <w:pPr>
        <w:ind w:left="2699" w:hanging="361"/>
      </w:pPr>
      <w:rPr>
        <w:rFonts w:hint="default"/>
        <w:lang w:val="en-US" w:eastAsia="en-US" w:bidi="ar-SA"/>
      </w:rPr>
    </w:lvl>
    <w:lvl w:ilvl="6" w:tplc="A94E92BE">
      <w:numFmt w:val="bullet"/>
      <w:lvlText w:val="•"/>
      <w:lvlJc w:val="left"/>
      <w:pPr>
        <w:ind w:left="3143" w:hanging="361"/>
      </w:pPr>
      <w:rPr>
        <w:rFonts w:hint="default"/>
        <w:lang w:val="en-US" w:eastAsia="en-US" w:bidi="ar-SA"/>
      </w:rPr>
    </w:lvl>
    <w:lvl w:ilvl="7" w:tplc="0D18B322">
      <w:numFmt w:val="bullet"/>
      <w:lvlText w:val="•"/>
      <w:lvlJc w:val="left"/>
      <w:pPr>
        <w:ind w:left="3587" w:hanging="361"/>
      </w:pPr>
      <w:rPr>
        <w:rFonts w:hint="default"/>
        <w:lang w:val="en-US" w:eastAsia="en-US" w:bidi="ar-SA"/>
      </w:rPr>
    </w:lvl>
    <w:lvl w:ilvl="8" w:tplc="B68EFC60">
      <w:numFmt w:val="bullet"/>
      <w:lvlText w:val="•"/>
      <w:lvlJc w:val="left"/>
      <w:pPr>
        <w:ind w:left="4031" w:hanging="361"/>
      </w:pPr>
      <w:rPr>
        <w:rFonts w:hint="default"/>
        <w:lang w:val="en-US" w:eastAsia="en-US" w:bidi="ar-SA"/>
      </w:rPr>
    </w:lvl>
  </w:abstractNum>
  <w:abstractNum w:abstractNumId="135" w15:restartNumberingAfterBreak="0">
    <w:nsid w:val="42BE2566"/>
    <w:multiLevelType w:val="hybridMultilevel"/>
    <w:tmpl w:val="01126B4C"/>
    <w:lvl w:ilvl="0" w:tplc="A0F8C5FC">
      <w:numFmt w:val="bullet"/>
      <w:lvlText w:val=""/>
      <w:lvlJc w:val="left"/>
      <w:pPr>
        <w:ind w:left="1742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E38AC852">
      <w:numFmt w:val="bullet"/>
      <w:lvlText w:val="•"/>
      <w:lvlJc w:val="left"/>
      <w:pPr>
        <w:ind w:left="2756" w:hanging="360"/>
      </w:pPr>
      <w:rPr>
        <w:rFonts w:hint="default"/>
        <w:lang w:val="en-US" w:eastAsia="en-US" w:bidi="ar-SA"/>
      </w:rPr>
    </w:lvl>
    <w:lvl w:ilvl="2" w:tplc="773A528A">
      <w:numFmt w:val="bullet"/>
      <w:lvlText w:val="•"/>
      <w:lvlJc w:val="left"/>
      <w:pPr>
        <w:ind w:left="3772" w:hanging="360"/>
      </w:pPr>
      <w:rPr>
        <w:rFonts w:hint="default"/>
        <w:lang w:val="en-US" w:eastAsia="en-US" w:bidi="ar-SA"/>
      </w:rPr>
    </w:lvl>
    <w:lvl w:ilvl="3" w:tplc="FE3037CC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4" w:tplc="E32A5E62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5" w:tplc="31D2D064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plc="3AD68F8E">
      <w:numFmt w:val="bullet"/>
      <w:lvlText w:val="•"/>
      <w:lvlJc w:val="left"/>
      <w:pPr>
        <w:ind w:left="7836" w:hanging="360"/>
      </w:pPr>
      <w:rPr>
        <w:rFonts w:hint="default"/>
        <w:lang w:val="en-US" w:eastAsia="en-US" w:bidi="ar-SA"/>
      </w:rPr>
    </w:lvl>
    <w:lvl w:ilvl="7" w:tplc="C6342FEA">
      <w:numFmt w:val="bullet"/>
      <w:lvlText w:val="•"/>
      <w:lvlJc w:val="left"/>
      <w:pPr>
        <w:ind w:left="8852" w:hanging="360"/>
      </w:pPr>
      <w:rPr>
        <w:rFonts w:hint="default"/>
        <w:lang w:val="en-US" w:eastAsia="en-US" w:bidi="ar-SA"/>
      </w:rPr>
    </w:lvl>
    <w:lvl w:ilvl="8" w:tplc="9FBC7DA8">
      <w:numFmt w:val="bullet"/>
      <w:lvlText w:val="•"/>
      <w:lvlJc w:val="left"/>
      <w:pPr>
        <w:ind w:left="9868" w:hanging="360"/>
      </w:pPr>
      <w:rPr>
        <w:rFonts w:hint="default"/>
        <w:lang w:val="en-US" w:eastAsia="en-US" w:bidi="ar-SA"/>
      </w:rPr>
    </w:lvl>
  </w:abstractNum>
  <w:abstractNum w:abstractNumId="136" w15:restartNumberingAfterBreak="0">
    <w:nsid w:val="42D05C87"/>
    <w:multiLevelType w:val="hybridMultilevel"/>
    <w:tmpl w:val="FF4CB9D2"/>
    <w:lvl w:ilvl="0" w:tplc="2B720974">
      <w:numFmt w:val="bullet"/>
      <w:lvlText w:val=""/>
      <w:lvlJc w:val="left"/>
      <w:pPr>
        <w:ind w:left="361" w:hanging="274"/>
      </w:pPr>
      <w:rPr>
        <w:rFonts w:ascii="Symbol" w:eastAsia="Symbol" w:hAnsi="Symbol" w:cs="Symbol" w:hint="default"/>
        <w:color w:val="0070C0"/>
        <w:w w:val="78"/>
        <w:sz w:val="15"/>
        <w:szCs w:val="15"/>
        <w:lang w:val="en-US" w:eastAsia="en-US" w:bidi="ar-SA"/>
      </w:rPr>
    </w:lvl>
    <w:lvl w:ilvl="1" w:tplc="E200AB56">
      <w:numFmt w:val="bullet"/>
      <w:lvlText w:val="•"/>
      <w:lvlJc w:val="left"/>
      <w:pPr>
        <w:ind w:left="710" w:hanging="274"/>
      </w:pPr>
      <w:rPr>
        <w:rFonts w:hint="default"/>
        <w:lang w:val="en-US" w:eastAsia="en-US" w:bidi="ar-SA"/>
      </w:rPr>
    </w:lvl>
    <w:lvl w:ilvl="2" w:tplc="92D0A774">
      <w:numFmt w:val="bullet"/>
      <w:lvlText w:val="•"/>
      <w:lvlJc w:val="left"/>
      <w:pPr>
        <w:ind w:left="1060" w:hanging="274"/>
      </w:pPr>
      <w:rPr>
        <w:rFonts w:hint="default"/>
        <w:lang w:val="en-US" w:eastAsia="en-US" w:bidi="ar-SA"/>
      </w:rPr>
    </w:lvl>
    <w:lvl w:ilvl="3" w:tplc="7C2AF9EA">
      <w:numFmt w:val="bullet"/>
      <w:lvlText w:val="•"/>
      <w:lvlJc w:val="left"/>
      <w:pPr>
        <w:ind w:left="1410" w:hanging="274"/>
      </w:pPr>
      <w:rPr>
        <w:rFonts w:hint="default"/>
        <w:lang w:val="en-US" w:eastAsia="en-US" w:bidi="ar-SA"/>
      </w:rPr>
    </w:lvl>
    <w:lvl w:ilvl="4" w:tplc="47A612CE">
      <w:numFmt w:val="bullet"/>
      <w:lvlText w:val="•"/>
      <w:lvlJc w:val="left"/>
      <w:pPr>
        <w:ind w:left="1760" w:hanging="274"/>
      </w:pPr>
      <w:rPr>
        <w:rFonts w:hint="default"/>
        <w:lang w:val="en-US" w:eastAsia="en-US" w:bidi="ar-SA"/>
      </w:rPr>
    </w:lvl>
    <w:lvl w:ilvl="5" w:tplc="C542E718">
      <w:numFmt w:val="bullet"/>
      <w:lvlText w:val="•"/>
      <w:lvlJc w:val="left"/>
      <w:pPr>
        <w:ind w:left="2111" w:hanging="274"/>
      </w:pPr>
      <w:rPr>
        <w:rFonts w:hint="default"/>
        <w:lang w:val="en-US" w:eastAsia="en-US" w:bidi="ar-SA"/>
      </w:rPr>
    </w:lvl>
    <w:lvl w:ilvl="6" w:tplc="23BE8396">
      <w:numFmt w:val="bullet"/>
      <w:lvlText w:val="•"/>
      <w:lvlJc w:val="left"/>
      <w:pPr>
        <w:ind w:left="2461" w:hanging="274"/>
      </w:pPr>
      <w:rPr>
        <w:rFonts w:hint="default"/>
        <w:lang w:val="en-US" w:eastAsia="en-US" w:bidi="ar-SA"/>
      </w:rPr>
    </w:lvl>
    <w:lvl w:ilvl="7" w:tplc="837A3EA6">
      <w:numFmt w:val="bullet"/>
      <w:lvlText w:val="•"/>
      <w:lvlJc w:val="left"/>
      <w:pPr>
        <w:ind w:left="2811" w:hanging="274"/>
      </w:pPr>
      <w:rPr>
        <w:rFonts w:hint="default"/>
        <w:lang w:val="en-US" w:eastAsia="en-US" w:bidi="ar-SA"/>
      </w:rPr>
    </w:lvl>
    <w:lvl w:ilvl="8" w:tplc="C714E60E">
      <w:numFmt w:val="bullet"/>
      <w:lvlText w:val="•"/>
      <w:lvlJc w:val="left"/>
      <w:pPr>
        <w:ind w:left="3161" w:hanging="274"/>
      </w:pPr>
      <w:rPr>
        <w:rFonts w:hint="default"/>
        <w:lang w:val="en-US" w:eastAsia="en-US" w:bidi="ar-SA"/>
      </w:rPr>
    </w:lvl>
  </w:abstractNum>
  <w:abstractNum w:abstractNumId="137" w15:restartNumberingAfterBreak="0">
    <w:nsid w:val="431A6F7E"/>
    <w:multiLevelType w:val="hybridMultilevel"/>
    <w:tmpl w:val="12EEAC2C"/>
    <w:lvl w:ilvl="0" w:tplc="9E7ECED6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6B9012E6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2" w:tplc="6A8E3F4A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3" w:tplc="6580422E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4" w:tplc="47FC1F5C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502C197A">
      <w:numFmt w:val="bullet"/>
      <w:lvlText w:val="•"/>
      <w:lvlJc w:val="left"/>
      <w:pPr>
        <w:ind w:left="4021" w:hanging="360"/>
      </w:pPr>
      <w:rPr>
        <w:rFonts w:hint="default"/>
        <w:lang w:val="en-US" w:eastAsia="en-US" w:bidi="ar-SA"/>
      </w:rPr>
    </w:lvl>
    <w:lvl w:ilvl="6" w:tplc="C08670F4">
      <w:numFmt w:val="bullet"/>
      <w:lvlText w:val="•"/>
      <w:lvlJc w:val="left"/>
      <w:pPr>
        <w:ind w:left="4673" w:hanging="360"/>
      </w:pPr>
      <w:rPr>
        <w:rFonts w:hint="default"/>
        <w:lang w:val="en-US" w:eastAsia="en-US" w:bidi="ar-SA"/>
      </w:rPr>
    </w:lvl>
    <w:lvl w:ilvl="7" w:tplc="9E849604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  <w:lvl w:ilvl="8" w:tplc="C6205BEE">
      <w:numFmt w:val="bullet"/>
      <w:lvlText w:val="•"/>
      <w:lvlJc w:val="left"/>
      <w:pPr>
        <w:ind w:left="5977" w:hanging="360"/>
      </w:pPr>
      <w:rPr>
        <w:rFonts w:hint="default"/>
        <w:lang w:val="en-US" w:eastAsia="en-US" w:bidi="ar-SA"/>
      </w:rPr>
    </w:lvl>
  </w:abstractNum>
  <w:abstractNum w:abstractNumId="138" w15:restartNumberingAfterBreak="0">
    <w:nsid w:val="436A0547"/>
    <w:multiLevelType w:val="hybridMultilevel"/>
    <w:tmpl w:val="493AC770"/>
    <w:lvl w:ilvl="0" w:tplc="CBA2AE3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69E2A2F6">
      <w:numFmt w:val="bullet"/>
      <w:lvlText w:val="•"/>
      <w:lvlJc w:val="left"/>
      <w:pPr>
        <w:ind w:left="1872" w:hanging="361"/>
      </w:pPr>
      <w:rPr>
        <w:rFonts w:hint="default"/>
        <w:lang w:val="en-US" w:eastAsia="en-US" w:bidi="ar-SA"/>
      </w:rPr>
    </w:lvl>
    <w:lvl w:ilvl="2" w:tplc="5B9CDC5A">
      <w:numFmt w:val="bullet"/>
      <w:lvlText w:val="•"/>
      <w:lvlJc w:val="left"/>
      <w:pPr>
        <w:ind w:left="3265" w:hanging="361"/>
      </w:pPr>
      <w:rPr>
        <w:rFonts w:hint="default"/>
        <w:lang w:val="en-US" w:eastAsia="en-US" w:bidi="ar-SA"/>
      </w:rPr>
    </w:lvl>
    <w:lvl w:ilvl="3" w:tplc="291ED920">
      <w:numFmt w:val="bullet"/>
      <w:lvlText w:val="•"/>
      <w:lvlJc w:val="left"/>
      <w:pPr>
        <w:ind w:left="4657" w:hanging="361"/>
      </w:pPr>
      <w:rPr>
        <w:rFonts w:hint="default"/>
        <w:lang w:val="en-US" w:eastAsia="en-US" w:bidi="ar-SA"/>
      </w:rPr>
    </w:lvl>
    <w:lvl w:ilvl="4" w:tplc="58D65E0E">
      <w:numFmt w:val="bullet"/>
      <w:lvlText w:val="•"/>
      <w:lvlJc w:val="left"/>
      <w:pPr>
        <w:ind w:left="6050" w:hanging="361"/>
      </w:pPr>
      <w:rPr>
        <w:rFonts w:hint="default"/>
        <w:lang w:val="en-US" w:eastAsia="en-US" w:bidi="ar-SA"/>
      </w:rPr>
    </w:lvl>
    <w:lvl w:ilvl="5" w:tplc="A1DA92C8">
      <w:numFmt w:val="bullet"/>
      <w:lvlText w:val="•"/>
      <w:lvlJc w:val="left"/>
      <w:pPr>
        <w:ind w:left="7443" w:hanging="361"/>
      </w:pPr>
      <w:rPr>
        <w:rFonts w:hint="default"/>
        <w:lang w:val="en-US" w:eastAsia="en-US" w:bidi="ar-SA"/>
      </w:rPr>
    </w:lvl>
    <w:lvl w:ilvl="6" w:tplc="88B03D94">
      <w:numFmt w:val="bullet"/>
      <w:lvlText w:val="•"/>
      <w:lvlJc w:val="left"/>
      <w:pPr>
        <w:ind w:left="8835" w:hanging="361"/>
      </w:pPr>
      <w:rPr>
        <w:rFonts w:hint="default"/>
        <w:lang w:val="en-US" w:eastAsia="en-US" w:bidi="ar-SA"/>
      </w:rPr>
    </w:lvl>
    <w:lvl w:ilvl="7" w:tplc="AB94EE6A">
      <w:numFmt w:val="bullet"/>
      <w:lvlText w:val="•"/>
      <w:lvlJc w:val="left"/>
      <w:pPr>
        <w:ind w:left="10228" w:hanging="361"/>
      </w:pPr>
      <w:rPr>
        <w:rFonts w:hint="default"/>
        <w:lang w:val="en-US" w:eastAsia="en-US" w:bidi="ar-SA"/>
      </w:rPr>
    </w:lvl>
    <w:lvl w:ilvl="8" w:tplc="22BC0784">
      <w:numFmt w:val="bullet"/>
      <w:lvlText w:val="•"/>
      <w:lvlJc w:val="left"/>
      <w:pPr>
        <w:ind w:left="11620" w:hanging="361"/>
      </w:pPr>
      <w:rPr>
        <w:rFonts w:hint="default"/>
        <w:lang w:val="en-US" w:eastAsia="en-US" w:bidi="ar-SA"/>
      </w:rPr>
    </w:lvl>
  </w:abstractNum>
  <w:abstractNum w:abstractNumId="139" w15:restartNumberingAfterBreak="0">
    <w:nsid w:val="43BE144A"/>
    <w:multiLevelType w:val="hybridMultilevel"/>
    <w:tmpl w:val="24C64AE2"/>
    <w:lvl w:ilvl="0" w:tplc="3D7C1886">
      <w:numFmt w:val="bullet"/>
      <w:lvlText w:val="•"/>
      <w:lvlJc w:val="left"/>
      <w:pPr>
        <w:ind w:left="636" w:hanging="552"/>
      </w:pPr>
      <w:rPr>
        <w:rFonts w:ascii="Calibri" w:eastAsia="Calibri" w:hAnsi="Calibri" w:cs="Calibri" w:hint="default"/>
        <w:w w:val="99"/>
        <w:sz w:val="17"/>
        <w:szCs w:val="17"/>
        <w:lang w:val="en-US" w:eastAsia="en-US" w:bidi="ar-SA"/>
      </w:rPr>
    </w:lvl>
    <w:lvl w:ilvl="1" w:tplc="4AC27804">
      <w:numFmt w:val="bullet"/>
      <w:lvlText w:val="•"/>
      <w:lvlJc w:val="left"/>
      <w:pPr>
        <w:ind w:left="1771" w:hanging="552"/>
      </w:pPr>
      <w:rPr>
        <w:rFonts w:hint="default"/>
        <w:lang w:val="en-US" w:eastAsia="en-US" w:bidi="ar-SA"/>
      </w:rPr>
    </w:lvl>
    <w:lvl w:ilvl="2" w:tplc="BFD86F54">
      <w:numFmt w:val="bullet"/>
      <w:lvlText w:val="•"/>
      <w:lvlJc w:val="left"/>
      <w:pPr>
        <w:ind w:left="2903" w:hanging="552"/>
      </w:pPr>
      <w:rPr>
        <w:rFonts w:hint="default"/>
        <w:lang w:val="en-US" w:eastAsia="en-US" w:bidi="ar-SA"/>
      </w:rPr>
    </w:lvl>
    <w:lvl w:ilvl="3" w:tplc="71C28DCC">
      <w:numFmt w:val="bullet"/>
      <w:lvlText w:val="•"/>
      <w:lvlJc w:val="left"/>
      <w:pPr>
        <w:ind w:left="4035" w:hanging="552"/>
      </w:pPr>
      <w:rPr>
        <w:rFonts w:hint="default"/>
        <w:lang w:val="en-US" w:eastAsia="en-US" w:bidi="ar-SA"/>
      </w:rPr>
    </w:lvl>
    <w:lvl w:ilvl="4" w:tplc="2FE2649E">
      <w:numFmt w:val="bullet"/>
      <w:lvlText w:val="•"/>
      <w:lvlJc w:val="left"/>
      <w:pPr>
        <w:ind w:left="5166" w:hanging="552"/>
      </w:pPr>
      <w:rPr>
        <w:rFonts w:hint="default"/>
        <w:lang w:val="en-US" w:eastAsia="en-US" w:bidi="ar-SA"/>
      </w:rPr>
    </w:lvl>
    <w:lvl w:ilvl="5" w:tplc="982E83D0">
      <w:numFmt w:val="bullet"/>
      <w:lvlText w:val="•"/>
      <w:lvlJc w:val="left"/>
      <w:pPr>
        <w:ind w:left="6298" w:hanging="552"/>
      </w:pPr>
      <w:rPr>
        <w:rFonts w:hint="default"/>
        <w:lang w:val="en-US" w:eastAsia="en-US" w:bidi="ar-SA"/>
      </w:rPr>
    </w:lvl>
    <w:lvl w:ilvl="6" w:tplc="543873A4">
      <w:numFmt w:val="bullet"/>
      <w:lvlText w:val="•"/>
      <w:lvlJc w:val="left"/>
      <w:pPr>
        <w:ind w:left="7430" w:hanging="552"/>
      </w:pPr>
      <w:rPr>
        <w:rFonts w:hint="default"/>
        <w:lang w:val="en-US" w:eastAsia="en-US" w:bidi="ar-SA"/>
      </w:rPr>
    </w:lvl>
    <w:lvl w:ilvl="7" w:tplc="FAB69AD4">
      <w:numFmt w:val="bullet"/>
      <w:lvlText w:val="•"/>
      <w:lvlJc w:val="left"/>
      <w:pPr>
        <w:ind w:left="8561" w:hanging="552"/>
      </w:pPr>
      <w:rPr>
        <w:rFonts w:hint="default"/>
        <w:lang w:val="en-US" w:eastAsia="en-US" w:bidi="ar-SA"/>
      </w:rPr>
    </w:lvl>
    <w:lvl w:ilvl="8" w:tplc="3E20E24C">
      <w:numFmt w:val="bullet"/>
      <w:lvlText w:val="•"/>
      <w:lvlJc w:val="left"/>
      <w:pPr>
        <w:ind w:left="9693" w:hanging="552"/>
      </w:pPr>
      <w:rPr>
        <w:rFonts w:hint="default"/>
        <w:lang w:val="en-US" w:eastAsia="en-US" w:bidi="ar-SA"/>
      </w:rPr>
    </w:lvl>
  </w:abstractNum>
  <w:abstractNum w:abstractNumId="140" w15:restartNumberingAfterBreak="0">
    <w:nsid w:val="448F7771"/>
    <w:multiLevelType w:val="hybridMultilevel"/>
    <w:tmpl w:val="06D67B14"/>
    <w:lvl w:ilvl="0" w:tplc="19762072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38DA6708">
      <w:numFmt w:val="bullet"/>
      <w:lvlText w:val="•"/>
      <w:lvlJc w:val="left"/>
      <w:pPr>
        <w:ind w:left="1991" w:hanging="361"/>
      </w:pPr>
      <w:rPr>
        <w:rFonts w:hint="default"/>
        <w:lang w:val="en-US" w:eastAsia="en-US" w:bidi="ar-SA"/>
      </w:rPr>
    </w:lvl>
    <w:lvl w:ilvl="2" w:tplc="13CA71F0">
      <w:numFmt w:val="bullet"/>
      <w:lvlText w:val="•"/>
      <w:lvlJc w:val="left"/>
      <w:pPr>
        <w:ind w:left="3502" w:hanging="361"/>
      </w:pPr>
      <w:rPr>
        <w:rFonts w:hint="default"/>
        <w:lang w:val="en-US" w:eastAsia="en-US" w:bidi="ar-SA"/>
      </w:rPr>
    </w:lvl>
    <w:lvl w:ilvl="3" w:tplc="7C9A976E">
      <w:numFmt w:val="bullet"/>
      <w:lvlText w:val="•"/>
      <w:lvlJc w:val="left"/>
      <w:pPr>
        <w:ind w:left="5014" w:hanging="361"/>
      </w:pPr>
      <w:rPr>
        <w:rFonts w:hint="default"/>
        <w:lang w:val="en-US" w:eastAsia="en-US" w:bidi="ar-SA"/>
      </w:rPr>
    </w:lvl>
    <w:lvl w:ilvl="4" w:tplc="EE64FA66">
      <w:numFmt w:val="bullet"/>
      <w:lvlText w:val="•"/>
      <w:lvlJc w:val="left"/>
      <w:pPr>
        <w:ind w:left="6525" w:hanging="361"/>
      </w:pPr>
      <w:rPr>
        <w:rFonts w:hint="default"/>
        <w:lang w:val="en-US" w:eastAsia="en-US" w:bidi="ar-SA"/>
      </w:rPr>
    </w:lvl>
    <w:lvl w:ilvl="5" w:tplc="BFF23B38">
      <w:numFmt w:val="bullet"/>
      <w:lvlText w:val="•"/>
      <w:lvlJc w:val="left"/>
      <w:pPr>
        <w:ind w:left="8037" w:hanging="361"/>
      </w:pPr>
      <w:rPr>
        <w:rFonts w:hint="default"/>
        <w:lang w:val="en-US" w:eastAsia="en-US" w:bidi="ar-SA"/>
      </w:rPr>
    </w:lvl>
    <w:lvl w:ilvl="6" w:tplc="4ED26456">
      <w:numFmt w:val="bullet"/>
      <w:lvlText w:val="•"/>
      <w:lvlJc w:val="left"/>
      <w:pPr>
        <w:ind w:left="9548" w:hanging="361"/>
      </w:pPr>
      <w:rPr>
        <w:rFonts w:hint="default"/>
        <w:lang w:val="en-US" w:eastAsia="en-US" w:bidi="ar-SA"/>
      </w:rPr>
    </w:lvl>
    <w:lvl w:ilvl="7" w:tplc="93047538">
      <w:numFmt w:val="bullet"/>
      <w:lvlText w:val="•"/>
      <w:lvlJc w:val="left"/>
      <w:pPr>
        <w:ind w:left="11059" w:hanging="361"/>
      </w:pPr>
      <w:rPr>
        <w:rFonts w:hint="default"/>
        <w:lang w:val="en-US" w:eastAsia="en-US" w:bidi="ar-SA"/>
      </w:rPr>
    </w:lvl>
    <w:lvl w:ilvl="8" w:tplc="6E320D72">
      <w:numFmt w:val="bullet"/>
      <w:lvlText w:val="•"/>
      <w:lvlJc w:val="left"/>
      <w:pPr>
        <w:ind w:left="12571" w:hanging="361"/>
      </w:pPr>
      <w:rPr>
        <w:rFonts w:hint="default"/>
        <w:lang w:val="en-US" w:eastAsia="en-US" w:bidi="ar-SA"/>
      </w:rPr>
    </w:lvl>
  </w:abstractNum>
  <w:abstractNum w:abstractNumId="141" w15:restartNumberingAfterBreak="0">
    <w:nsid w:val="44ED0061"/>
    <w:multiLevelType w:val="hybridMultilevel"/>
    <w:tmpl w:val="510C8C0A"/>
    <w:lvl w:ilvl="0" w:tplc="D42AF72E">
      <w:numFmt w:val="bullet"/>
      <w:lvlText w:val=""/>
      <w:lvlJc w:val="left"/>
      <w:pPr>
        <w:ind w:left="496" w:hanging="363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4BE4D428">
      <w:numFmt w:val="bullet"/>
      <w:lvlText w:val="•"/>
      <w:lvlJc w:val="left"/>
      <w:pPr>
        <w:ind w:left="1043" w:hanging="363"/>
      </w:pPr>
      <w:rPr>
        <w:rFonts w:hint="default"/>
        <w:lang w:val="en-US" w:eastAsia="en-US" w:bidi="ar-SA"/>
      </w:rPr>
    </w:lvl>
    <w:lvl w:ilvl="2" w:tplc="8E8872B0">
      <w:numFmt w:val="bullet"/>
      <w:lvlText w:val="•"/>
      <w:lvlJc w:val="left"/>
      <w:pPr>
        <w:ind w:left="1587" w:hanging="363"/>
      </w:pPr>
      <w:rPr>
        <w:rFonts w:hint="default"/>
        <w:lang w:val="en-US" w:eastAsia="en-US" w:bidi="ar-SA"/>
      </w:rPr>
    </w:lvl>
    <w:lvl w:ilvl="3" w:tplc="4240FBE2">
      <w:numFmt w:val="bullet"/>
      <w:lvlText w:val="•"/>
      <w:lvlJc w:val="left"/>
      <w:pPr>
        <w:ind w:left="2131" w:hanging="363"/>
      </w:pPr>
      <w:rPr>
        <w:rFonts w:hint="default"/>
        <w:lang w:val="en-US" w:eastAsia="en-US" w:bidi="ar-SA"/>
      </w:rPr>
    </w:lvl>
    <w:lvl w:ilvl="4" w:tplc="B5F2A96A">
      <w:numFmt w:val="bullet"/>
      <w:lvlText w:val="•"/>
      <w:lvlJc w:val="left"/>
      <w:pPr>
        <w:ind w:left="2675" w:hanging="363"/>
      </w:pPr>
      <w:rPr>
        <w:rFonts w:hint="default"/>
        <w:lang w:val="en-US" w:eastAsia="en-US" w:bidi="ar-SA"/>
      </w:rPr>
    </w:lvl>
    <w:lvl w:ilvl="5" w:tplc="CF0EE160">
      <w:numFmt w:val="bullet"/>
      <w:lvlText w:val="•"/>
      <w:lvlJc w:val="left"/>
      <w:pPr>
        <w:ind w:left="3219" w:hanging="363"/>
      </w:pPr>
      <w:rPr>
        <w:rFonts w:hint="default"/>
        <w:lang w:val="en-US" w:eastAsia="en-US" w:bidi="ar-SA"/>
      </w:rPr>
    </w:lvl>
    <w:lvl w:ilvl="6" w:tplc="AA006702">
      <w:numFmt w:val="bullet"/>
      <w:lvlText w:val="•"/>
      <w:lvlJc w:val="left"/>
      <w:pPr>
        <w:ind w:left="3762" w:hanging="363"/>
      </w:pPr>
      <w:rPr>
        <w:rFonts w:hint="default"/>
        <w:lang w:val="en-US" w:eastAsia="en-US" w:bidi="ar-SA"/>
      </w:rPr>
    </w:lvl>
    <w:lvl w:ilvl="7" w:tplc="33E425DA">
      <w:numFmt w:val="bullet"/>
      <w:lvlText w:val="•"/>
      <w:lvlJc w:val="left"/>
      <w:pPr>
        <w:ind w:left="4306" w:hanging="363"/>
      </w:pPr>
      <w:rPr>
        <w:rFonts w:hint="default"/>
        <w:lang w:val="en-US" w:eastAsia="en-US" w:bidi="ar-SA"/>
      </w:rPr>
    </w:lvl>
    <w:lvl w:ilvl="8" w:tplc="A8206542">
      <w:numFmt w:val="bullet"/>
      <w:lvlText w:val="•"/>
      <w:lvlJc w:val="left"/>
      <w:pPr>
        <w:ind w:left="4850" w:hanging="363"/>
      </w:pPr>
      <w:rPr>
        <w:rFonts w:hint="default"/>
        <w:lang w:val="en-US" w:eastAsia="en-US" w:bidi="ar-SA"/>
      </w:rPr>
    </w:lvl>
  </w:abstractNum>
  <w:abstractNum w:abstractNumId="142" w15:restartNumberingAfterBreak="0">
    <w:nsid w:val="454C4640"/>
    <w:multiLevelType w:val="hybridMultilevel"/>
    <w:tmpl w:val="A83A4ED8"/>
    <w:lvl w:ilvl="0" w:tplc="49384196">
      <w:numFmt w:val="bullet"/>
      <w:lvlText w:val="•"/>
      <w:lvlJc w:val="left"/>
      <w:pPr>
        <w:ind w:left="429" w:hanging="28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76C04074">
      <w:numFmt w:val="bullet"/>
      <w:lvlText w:val="•"/>
      <w:lvlJc w:val="left"/>
      <w:pPr>
        <w:ind w:left="832" w:hanging="280"/>
      </w:pPr>
      <w:rPr>
        <w:rFonts w:hint="default"/>
        <w:lang w:val="en-US" w:eastAsia="en-US" w:bidi="ar-SA"/>
      </w:rPr>
    </w:lvl>
    <w:lvl w:ilvl="2" w:tplc="09102F04">
      <w:numFmt w:val="bullet"/>
      <w:lvlText w:val="•"/>
      <w:lvlJc w:val="left"/>
      <w:pPr>
        <w:ind w:left="1244" w:hanging="280"/>
      </w:pPr>
      <w:rPr>
        <w:rFonts w:hint="default"/>
        <w:lang w:val="en-US" w:eastAsia="en-US" w:bidi="ar-SA"/>
      </w:rPr>
    </w:lvl>
    <w:lvl w:ilvl="3" w:tplc="1B085056">
      <w:numFmt w:val="bullet"/>
      <w:lvlText w:val="•"/>
      <w:lvlJc w:val="left"/>
      <w:pPr>
        <w:ind w:left="1656" w:hanging="280"/>
      </w:pPr>
      <w:rPr>
        <w:rFonts w:hint="default"/>
        <w:lang w:val="en-US" w:eastAsia="en-US" w:bidi="ar-SA"/>
      </w:rPr>
    </w:lvl>
    <w:lvl w:ilvl="4" w:tplc="86F621EE">
      <w:numFmt w:val="bullet"/>
      <w:lvlText w:val="•"/>
      <w:lvlJc w:val="left"/>
      <w:pPr>
        <w:ind w:left="2068" w:hanging="280"/>
      </w:pPr>
      <w:rPr>
        <w:rFonts w:hint="default"/>
        <w:lang w:val="en-US" w:eastAsia="en-US" w:bidi="ar-SA"/>
      </w:rPr>
    </w:lvl>
    <w:lvl w:ilvl="5" w:tplc="27AC4104">
      <w:numFmt w:val="bullet"/>
      <w:lvlText w:val="•"/>
      <w:lvlJc w:val="left"/>
      <w:pPr>
        <w:ind w:left="2480" w:hanging="280"/>
      </w:pPr>
      <w:rPr>
        <w:rFonts w:hint="default"/>
        <w:lang w:val="en-US" w:eastAsia="en-US" w:bidi="ar-SA"/>
      </w:rPr>
    </w:lvl>
    <w:lvl w:ilvl="6" w:tplc="C2CA6D04">
      <w:numFmt w:val="bullet"/>
      <w:lvlText w:val="•"/>
      <w:lvlJc w:val="left"/>
      <w:pPr>
        <w:ind w:left="2892" w:hanging="280"/>
      </w:pPr>
      <w:rPr>
        <w:rFonts w:hint="default"/>
        <w:lang w:val="en-US" w:eastAsia="en-US" w:bidi="ar-SA"/>
      </w:rPr>
    </w:lvl>
    <w:lvl w:ilvl="7" w:tplc="B63C95F2">
      <w:numFmt w:val="bullet"/>
      <w:lvlText w:val="•"/>
      <w:lvlJc w:val="left"/>
      <w:pPr>
        <w:ind w:left="3304" w:hanging="280"/>
      </w:pPr>
      <w:rPr>
        <w:rFonts w:hint="default"/>
        <w:lang w:val="en-US" w:eastAsia="en-US" w:bidi="ar-SA"/>
      </w:rPr>
    </w:lvl>
    <w:lvl w:ilvl="8" w:tplc="DEF4C622">
      <w:numFmt w:val="bullet"/>
      <w:lvlText w:val="•"/>
      <w:lvlJc w:val="left"/>
      <w:pPr>
        <w:ind w:left="3716" w:hanging="280"/>
      </w:pPr>
      <w:rPr>
        <w:rFonts w:hint="default"/>
        <w:lang w:val="en-US" w:eastAsia="en-US" w:bidi="ar-SA"/>
      </w:rPr>
    </w:lvl>
  </w:abstractNum>
  <w:abstractNum w:abstractNumId="143" w15:restartNumberingAfterBreak="0">
    <w:nsid w:val="45953747"/>
    <w:multiLevelType w:val="hybridMultilevel"/>
    <w:tmpl w:val="AACE33B0"/>
    <w:lvl w:ilvl="0" w:tplc="308E334C">
      <w:start w:val="1"/>
      <w:numFmt w:val="lowerRoman"/>
      <w:lvlText w:val="%1."/>
      <w:lvlJc w:val="left"/>
      <w:pPr>
        <w:ind w:left="217" w:hanging="125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  <w:lang w:val="en-US" w:eastAsia="en-US" w:bidi="ar-SA"/>
      </w:rPr>
    </w:lvl>
    <w:lvl w:ilvl="1" w:tplc="64A6B488">
      <w:numFmt w:val="bullet"/>
      <w:lvlText w:val="•"/>
      <w:lvlJc w:val="left"/>
      <w:pPr>
        <w:ind w:left="788" w:hanging="125"/>
      </w:pPr>
      <w:rPr>
        <w:rFonts w:hint="default"/>
        <w:lang w:val="en-US" w:eastAsia="en-US" w:bidi="ar-SA"/>
      </w:rPr>
    </w:lvl>
    <w:lvl w:ilvl="2" w:tplc="3A08D80A">
      <w:numFmt w:val="bullet"/>
      <w:lvlText w:val="•"/>
      <w:lvlJc w:val="left"/>
      <w:pPr>
        <w:ind w:left="1357" w:hanging="125"/>
      </w:pPr>
      <w:rPr>
        <w:rFonts w:hint="default"/>
        <w:lang w:val="en-US" w:eastAsia="en-US" w:bidi="ar-SA"/>
      </w:rPr>
    </w:lvl>
    <w:lvl w:ilvl="3" w:tplc="8DF8FC98">
      <w:numFmt w:val="bullet"/>
      <w:lvlText w:val="•"/>
      <w:lvlJc w:val="left"/>
      <w:pPr>
        <w:ind w:left="1926" w:hanging="125"/>
      </w:pPr>
      <w:rPr>
        <w:rFonts w:hint="default"/>
        <w:lang w:val="en-US" w:eastAsia="en-US" w:bidi="ar-SA"/>
      </w:rPr>
    </w:lvl>
    <w:lvl w:ilvl="4" w:tplc="E4C4C6B0">
      <w:numFmt w:val="bullet"/>
      <w:lvlText w:val="•"/>
      <w:lvlJc w:val="left"/>
      <w:pPr>
        <w:ind w:left="2495" w:hanging="125"/>
      </w:pPr>
      <w:rPr>
        <w:rFonts w:hint="default"/>
        <w:lang w:val="en-US" w:eastAsia="en-US" w:bidi="ar-SA"/>
      </w:rPr>
    </w:lvl>
    <w:lvl w:ilvl="5" w:tplc="C63452EE">
      <w:numFmt w:val="bullet"/>
      <w:lvlText w:val="•"/>
      <w:lvlJc w:val="left"/>
      <w:pPr>
        <w:ind w:left="3064" w:hanging="125"/>
      </w:pPr>
      <w:rPr>
        <w:rFonts w:hint="default"/>
        <w:lang w:val="en-US" w:eastAsia="en-US" w:bidi="ar-SA"/>
      </w:rPr>
    </w:lvl>
    <w:lvl w:ilvl="6" w:tplc="CA0A6BF0">
      <w:numFmt w:val="bullet"/>
      <w:lvlText w:val="•"/>
      <w:lvlJc w:val="left"/>
      <w:pPr>
        <w:ind w:left="3633" w:hanging="125"/>
      </w:pPr>
      <w:rPr>
        <w:rFonts w:hint="default"/>
        <w:lang w:val="en-US" w:eastAsia="en-US" w:bidi="ar-SA"/>
      </w:rPr>
    </w:lvl>
    <w:lvl w:ilvl="7" w:tplc="53E62900">
      <w:numFmt w:val="bullet"/>
      <w:lvlText w:val="•"/>
      <w:lvlJc w:val="left"/>
      <w:pPr>
        <w:ind w:left="4202" w:hanging="125"/>
      </w:pPr>
      <w:rPr>
        <w:rFonts w:hint="default"/>
        <w:lang w:val="en-US" w:eastAsia="en-US" w:bidi="ar-SA"/>
      </w:rPr>
    </w:lvl>
    <w:lvl w:ilvl="8" w:tplc="2DB2867E">
      <w:numFmt w:val="bullet"/>
      <w:lvlText w:val="•"/>
      <w:lvlJc w:val="left"/>
      <w:pPr>
        <w:ind w:left="4771" w:hanging="125"/>
      </w:pPr>
      <w:rPr>
        <w:rFonts w:hint="default"/>
        <w:lang w:val="en-US" w:eastAsia="en-US" w:bidi="ar-SA"/>
      </w:rPr>
    </w:lvl>
  </w:abstractNum>
  <w:abstractNum w:abstractNumId="144" w15:restartNumberingAfterBreak="0">
    <w:nsid w:val="46724582"/>
    <w:multiLevelType w:val="hybridMultilevel"/>
    <w:tmpl w:val="832A89FC"/>
    <w:lvl w:ilvl="0" w:tplc="F4AC1EE8">
      <w:numFmt w:val="bullet"/>
      <w:lvlText w:val=""/>
      <w:lvlJc w:val="left"/>
      <w:pPr>
        <w:ind w:left="895" w:hanging="358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1AF6AFCC">
      <w:numFmt w:val="bullet"/>
      <w:lvlText w:val="•"/>
      <w:lvlJc w:val="left"/>
      <w:pPr>
        <w:ind w:left="2369" w:hanging="358"/>
      </w:pPr>
      <w:rPr>
        <w:rFonts w:hint="default"/>
        <w:lang w:val="en-US" w:eastAsia="en-US" w:bidi="ar-SA"/>
      </w:rPr>
    </w:lvl>
    <w:lvl w:ilvl="2" w:tplc="B3425F90">
      <w:numFmt w:val="bullet"/>
      <w:lvlText w:val="•"/>
      <w:lvlJc w:val="left"/>
      <w:pPr>
        <w:ind w:left="3838" w:hanging="358"/>
      </w:pPr>
      <w:rPr>
        <w:rFonts w:hint="default"/>
        <w:lang w:val="en-US" w:eastAsia="en-US" w:bidi="ar-SA"/>
      </w:rPr>
    </w:lvl>
    <w:lvl w:ilvl="3" w:tplc="995CCF80">
      <w:numFmt w:val="bullet"/>
      <w:lvlText w:val="•"/>
      <w:lvlJc w:val="left"/>
      <w:pPr>
        <w:ind w:left="5307" w:hanging="358"/>
      </w:pPr>
      <w:rPr>
        <w:rFonts w:hint="default"/>
        <w:lang w:val="en-US" w:eastAsia="en-US" w:bidi="ar-SA"/>
      </w:rPr>
    </w:lvl>
    <w:lvl w:ilvl="4" w:tplc="01E648A4">
      <w:numFmt w:val="bullet"/>
      <w:lvlText w:val="•"/>
      <w:lvlJc w:val="left"/>
      <w:pPr>
        <w:ind w:left="6776" w:hanging="358"/>
      </w:pPr>
      <w:rPr>
        <w:rFonts w:hint="default"/>
        <w:lang w:val="en-US" w:eastAsia="en-US" w:bidi="ar-SA"/>
      </w:rPr>
    </w:lvl>
    <w:lvl w:ilvl="5" w:tplc="1DE2BF76">
      <w:numFmt w:val="bullet"/>
      <w:lvlText w:val="•"/>
      <w:lvlJc w:val="left"/>
      <w:pPr>
        <w:ind w:left="8245" w:hanging="358"/>
      </w:pPr>
      <w:rPr>
        <w:rFonts w:hint="default"/>
        <w:lang w:val="en-US" w:eastAsia="en-US" w:bidi="ar-SA"/>
      </w:rPr>
    </w:lvl>
    <w:lvl w:ilvl="6" w:tplc="A4747772">
      <w:numFmt w:val="bullet"/>
      <w:lvlText w:val="•"/>
      <w:lvlJc w:val="left"/>
      <w:pPr>
        <w:ind w:left="9714" w:hanging="358"/>
      </w:pPr>
      <w:rPr>
        <w:rFonts w:hint="default"/>
        <w:lang w:val="en-US" w:eastAsia="en-US" w:bidi="ar-SA"/>
      </w:rPr>
    </w:lvl>
    <w:lvl w:ilvl="7" w:tplc="F2008AA8">
      <w:numFmt w:val="bullet"/>
      <w:lvlText w:val="•"/>
      <w:lvlJc w:val="left"/>
      <w:pPr>
        <w:ind w:left="11183" w:hanging="358"/>
      </w:pPr>
      <w:rPr>
        <w:rFonts w:hint="default"/>
        <w:lang w:val="en-US" w:eastAsia="en-US" w:bidi="ar-SA"/>
      </w:rPr>
    </w:lvl>
    <w:lvl w:ilvl="8" w:tplc="BC8A749C">
      <w:numFmt w:val="bullet"/>
      <w:lvlText w:val="•"/>
      <w:lvlJc w:val="left"/>
      <w:pPr>
        <w:ind w:left="12652" w:hanging="358"/>
      </w:pPr>
      <w:rPr>
        <w:rFonts w:hint="default"/>
        <w:lang w:val="en-US" w:eastAsia="en-US" w:bidi="ar-SA"/>
      </w:rPr>
    </w:lvl>
  </w:abstractNum>
  <w:abstractNum w:abstractNumId="145" w15:restartNumberingAfterBreak="0">
    <w:nsid w:val="46950BB3"/>
    <w:multiLevelType w:val="hybridMultilevel"/>
    <w:tmpl w:val="1BC6E1A0"/>
    <w:lvl w:ilvl="0" w:tplc="577A4BCE">
      <w:numFmt w:val="bullet"/>
      <w:lvlText w:val=""/>
      <w:lvlJc w:val="left"/>
      <w:pPr>
        <w:ind w:left="476" w:hanging="358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AF7CC672">
      <w:numFmt w:val="bullet"/>
      <w:lvlText w:val="•"/>
      <w:lvlJc w:val="left"/>
      <w:pPr>
        <w:ind w:left="927" w:hanging="358"/>
      </w:pPr>
      <w:rPr>
        <w:rFonts w:hint="default"/>
        <w:lang w:val="en-US" w:eastAsia="en-US" w:bidi="ar-SA"/>
      </w:rPr>
    </w:lvl>
    <w:lvl w:ilvl="2" w:tplc="A718F55A">
      <w:numFmt w:val="bullet"/>
      <w:lvlText w:val="•"/>
      <w:lvlJc w:val="left"/>
      <w:pPr>
        <w:ind w:left="1374" w:hanging="358"/>
      </w:pPr>
      <w:rPr>
        <w:rFonts w:hint="default"/>
        <w:lang w:val="en-US" w:eastAsia="en-US" w:bidi="ar-SA"/>
      </w:rPr>
    </w:lvl>
    <w:lvl w:ilvl="3" w:tplc="0BEA6810">
      <w:numFmt w:val="bullet"/>
      <w:lvlText w:val="•"/>
      <w:lvlJc w:val="left"/>
      <w:pPr>
        <w:ind w:left="1821" w:hanging="358"/>
      </w:pPr>
      <w:rPr>
        <w:rFonts w:hint="default"/>
        <w:lang w:val="en-US" w:eastAsia="en-US" w:bidi="ar-SA"/>
      </w:rPr>
    </w:lvl>
    <w:lvl w:ilvl="4" w:tplc="C1B84BBE">
      <w:numFmt w:val="bullet"/>
      <w:lvlText w:val="•"/>
      <w:lvlJc w:val="left"/>
      <w:pPr>
        <w:ind w:left="2268" w:hanging="358"/>
      </w:pPr>
      <w:rPr>
        <w:rFonts w:hint="default"/>
        <w:lang w:val="en-US" w:eastAsia="en-US" w:bidi="ar-SA"/>
      </w:rPr>
    </w:lvl>
    <w:lvl w:ilvl="5" w:tplc="34DC62C6">
      <w:numFmt w:val="bullet"/>
      <w:lvlText w:val="•"/>
      <w:lvlJc w:val="left"/>
      <w:pPr>
        <w:ind w:left="2715" w:hanging="358"/>
      </w:pPr>
      <w:rPr>
        <w:rFonts w:hint="default"/>
        <w:lang w:val="en-US" w:eastAsia="en-US" w:bidi="ar-SA"/>
      </w:rPr>
    </w:lvl>
    <w:lvl w:ilvl="6" w:tplc="C97C41E8">
      <w:numFmt w:val="bullet"/>
      <w:lvlText w:val="•"/>
      <w:lvlJc w:val="left"/>
      <w:pPr>
        <w:ind w:left="3162" w:hanging="358"/>
      </w:pPr>
      <w:rPr>
        <w:rFonts w:hint="default"/>
        <w:lang w:val="en-US" w:eastAsia="en-US" w:bidi="ar-SA"/>
      </w:rPr>
    </w:lvl>
    <w:lvl w:ilvl="7" w:tplc="CA1AF0EC">
      <w:numFmt w:val="bullet"/>
      <w:lvlText w:val="•"/>
      <w:lvlJc w:val="left"/>
      <w:pPr>
        <w:ind w:left="3609" w:hanging="358"/>
      </w:pPr>
      <w:rPr>
        <w:rFonts w:hint="default"/>
        <w:lang w:val="en-US" w:eastAsia="en-US" w:bidi="ar-SA"/>
      </w:rPr>
    </w:lvl>
    <w:lvl w:ilvl="8" w:tplc="489C153E">
      <w:numFmt w:val="bullet"/>
      <w:lvlText w:val="•"/>
      <w:lvlJc w:val="left"/>
      <w:pPr>
        <w:ind w:left="4056" w:hanging="358"/>
      </w:pPr>
      <w:rPr>
        <w:rFonts w:hint="default"/>
        <w:lang w:val="en-US" w:eastAsia="en-US" w:bidi="ar-SA"/>
      </w:rPr>
    </w:lvl>
  </w:abstractNum>
  <w:abstractNum w:abstractNumId="146" w15:restartNumberingAfterBreak="0">
    <w:nsid w:val="46BD79F8"/>
    <w:multiLevelType w:val="hybridMultilevel"/>
    <w:tmpl w:val="F6E66130"/>
    <w:lvl w:ilvl="0" w:tplc="FACE7E82">
      <w:numFmt w:val="bullet"/>
      <w:lvlText w:val="-"/>
      <w:lvlJc w:val="left"/>
      <w:pPr>
        <w:ind w:left="408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B1DA7252">
      <w:numFmt w:val="bullet"/>
      <w:lvlText w:val="•"/>
      <w:lvlJc w:val="left"/>
      <w:pPr>
        <w:ind w:left="1110" w:hanging="360"/>
      </w:pPr>
      <w:rPr>
        <w:rFonts w:hint="default"/>
        <w:lang w:val="en-US" w:eastAsia="en-US" w:bidi="ar-SA"/>
      </w:rPr>
    </w:lvl>
    <w:lvl w:ilvl="2" w:tplc="423EA1AE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ar-SA"/>
      </w:rPr>
    </w:lvl>
    <w:lvl w:ilvl="3" w:tplc="FC42F49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7BDE7BC4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5" w:tplc="A62095CC">
      <w:numFmt w:val="bullet"/>
      <w:lvlText w:val="•"/>
      <w:lvlJc w:val="left"/>
      <w:pPr>
        <w:ind w:left="3951" w:hanging="360"/>
      </w:pPr>
      <w:rPr>
        <w:rFonts w:hint="default"/>
        <w:lang w:val="en-US" w:eastAsia="en-US" w:bidi="ar-SA"/>
      </w:rPr>
    </w:lvl>
    <w:lvl w:ilvl="6" w:tplc="5A4EB492">
      <w:numFmt w:val="bullet"/>
      <w:lvlText w:val="•"/>
      <w:lvlJc w:val="left"/>
      <w:pPr>
        <w:ind w:left="4661" w:hanging="360"/>
      </w:pPr>
      <w:rPr>
        <w:rFonts w:hint="default"/>
        <w:lang w:val="en-US" w:eastAsia="en-US" w:bidi="ar-SA"/>
      </w:rPr>
    </w:lvl>
    <w:lvl w:ilvl="7" w:tplc="BC1881CE"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  <w:lvl w:ilvl="8" w:tplc="64B4E060">
      <w:numFmt w:val="bullet"/>
      <w:lvlText w:val="•"/>
      <w:lvlJc w:val="left"/>
      <w:pPr>
        <w:ind w:left="6082" w:hanging="360"/>
      </w:pPr>
      <w:rPr>
        <w:rFonts w:hint="default"/>
        <w:lang w:val="en-US" w:eastAsia="en-US" w:bidi="ar-SA"/>
      </w:rPr>
    </w:lvl>
  </w:abstractNum>
  <w:abstractNum w:abstractNumId="147" w15:restartNumberingAfterBreak="0">
    <w:nsid w:val="4729432B"/>
    <w:multiLevelType w:val="hybridMultilevel"/>
    <w:tmpl w:val="1BCCC446"/>
    <w:lvl w:ilvl="0" w:tplc="27F417EC">
      <w:numFmt w:val="bullet"/>
      <w:lvlText w:val=""/>
      <w:lvlJc w:val="left"/>
      <w:pPr>
        <w:ind w:left="467" w:hanging="358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FDE879B8">
      <w:numFmt w:val="bullet"/>
      <w:lvlText w:val="•"/>
      <w:lvlJc w:val="left"/>
      <w:pPr>
        <w:ind w:left="1856" w:hanging="358"/>
      </w:pPr>
      <w:rPr>
        <w:rFonts w:hint="default"/>
        <w:lang w:val="en-US" w:eastAsia="en-US" w:bidi="ar-SA"/>
      </w:rPr>
    </w:lvl>
    <w:lvl w:ilvl="2" w:tplc="E70EBF4C">
      <w:numFmt w:val="bullet"/>
      <w:lvlText w:val="•"/>
      <w:lvlJc w:val="left"/>
      <w:pPr>
        <w:ind w:left="3253" w:hanging="358"/>
      </w:pPr>
      <w:rPr>
        <w:rFonts w:hint="default"/>
        <w:lang w:val="en-US" w:eastAsia="en-US" w:bidi="ar-SA"/>
      </w:rPr>
    </w:lvl>
    <w:lvl w:ilvl="3" w:tplc="44247F00">
      <w:numFmt w:val="bullet"/>
      <w:lvlText w:val="•"/>
      <w:lvlJc w:val="left"/>
      <w:pPr>
        <w:ind w:left="4650" w:hanging="358"/>
      </w:pPr>
      <w:rPr>
        <w:rFonts w:hint="default"/>
        <w:lang w:val="en-US" w:eastAsia="en-US" w:bidi="ar-SA"/>
      </w:rPr>
    </w:lvl>
    <w:lvl w:ilvl="4" w:tplc="938CECC8">
      <w:numFmt w:val="bullet"/>
      <w:lvlText w:val="•"/>
      <w:lvlJc w:val="left"/>
      <w:pPr>
        <w:ind w:left="6046" w:hanging="358"/>
      </w:pPr>
      <w:rPr>
        <w:rFonts w:hint="default"/>
        <w:lang w:val="en-US" w:eastAsia="en-US" w:bidi="ar-SA"/>
      </w:rPr>
    </w:lvl>
    <w:lvl w:ilvl="5" w:tplc="4D3EAAD0">
      <w:numFmt w:val="bullet"/>
      <w:lvlText w:val="•"/>
      <w:lvlJc w:val="left"/>
      <w:pPr>
        <w:ind w:left="7443" w:hanging="358"/>
      </w:pPr>
      <w:rPr>
        <w:rFonts w:hint="default"/>
        <w:lang w:val="en-US" w:eastAsia="en-US" w:bidi="ar-SA"/>
      </w:rPr>
    </w:lvl>
    <w:lvl w:ilvl="6" w:tplc="78CA5344">
      <w:numFmt w:val="bullet"/>
      <w:lvlText w:val="•"/>
      <w:lvlJc w:val="left"/>
      <w:pPr>
        <w:ind w:left="8840" w:hanging="358"/>
      </w:pPr>
      <w:rPr>
        <w:rFonts w:hint="default"/>
        <w:lang w:val="en-US" w:eastAsia="en-US" w:bidi="ar-SA"/>
      </w:rPr>
    </w:lvl>
    <w:lvl w:ilvl="7" w:tplc="A9464FB2">
      <w:numFmt w:val="bullet"/>
      <w:lvlText w:val="•"/>
      <w:lvlJc w:val="left"/>
      <w:pPr>
        <w:ind w:left="10236" w:hanging="358"/>
      </w:pPr>
      <w:rPr>
        <w:rFonts w:hint="default"/>
        <w:lang w:val="en-US" w:eastAsia="en-US" w:bidi="ar-SA"/>
      </w:rPr>
    </w:lvl>
    <w:lvl w:ilvl="8" w:tplc="EDC68B42">
      <w:numFmt w:val="bullet"/>
      <w:lvlText w:val="•"/>
      <w:lvlJc w:val="left"/>
      <w:pPr>
        <w:ind w:left="11633" w:hanging="358"/>
      </w:pPr>
      <w:rPr>
        <w:rFonts w:hint="default"/>
        <w:lang w:val="en-US" w:eastAsia="en-US" w:bidi="ar-SA"/>
      </w:rPr>
    </w:lvl>
  </w:abstractNum>
  <w:abstractNum w:abstractNumId="148" w15:restartNumberingAfterBreak="0">
    <w:nsid w:val="47EC7C24"/>
    <w:multiLevelType w:val="hybridMultilevel"/>
    <w:tmpl w:val="9F063742"/>
    <w:lvl w:ilvl="0" w:tplc="2F2C0E8C">
      <w:numFmt w:val="bullet"/>
      <w:lvlText w:val=""/>
      <w:lvlJc w:val="left"/>
      <w:pPr>
        <w:ind w:left="612" w:hanging="358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64F0D756">
      <w:numFmt w:val="bullet"/>
      <w:lvlText w:val="•"/>
      <w:lvlJc w:val="left"/>
      <w:pPr>
        <w:ind w:left="2117" w:hanging="358"/>
      </w:pPr>
      <w:rPr>
        <w:rFonts w:hint="default"/>
        <w:lang w:val="en-US" w:eastAsia="en-US" w:bidi="ar-SA"/>
      </w:rPr>
    </w:lvl>
    <w:lvl w:ilvl="2" w:tplc="A05C9800">
      <w:numFmt w:val="bullet"/>
      <w:lvlText w:val="•"/>
      <w:lvlJc w:val="left"/>
      <w:pPr>
        <w:ind w:left="3615" w:hanging="358"/>
      </w:pPr>
      <w:rPr>
        <w:rFonts w:hint="default"/>
        <w:lang w:val="en-US" w:eastAsia="en-US" w:bidi="ar-SA"/>
      </w:rPr>
    </w:lvl>
    <w:lvl w:ilvl="3" w:tplc="DACC747C">
      <w:numFmt w:val="bullet"/>
      <w:lvlText w:val="•"/>
      <w:lvlJc w:val="left"/>
      <w:pPr>
        <w:ind w:left="5113" w:hanging="358"/>
      </w:pPr>
      <w:rPr>
        <w:rFonts w:hint="default"/>
        <w:lang w:val="en-US" w:eastAsia="en-US" w:bidi="ar-SA"/>
      </w:rPr>
    </w:lvl>
    <w:lvl w:ilvl="4" w:tplc="25F4640C">
      <w:numFmt w:val="bullet"/>
      <w:lvlText w:val="•"/>
      <w:lvlJc w:val="left"/>
      <w:pPr>
        <w:ind w:left="6611" w:hanging="358"/>
      </w:pPr>
      <w:rPr>
        <w:rFonts w:hint="default"/>
        <w:lang w:val="en-US" w:eastAsia="en-US" w:bidi="ar-SA"/>
      </w:rPr>
    </w:lvl>
    <w:lvl w:ilvl="5" w:tplc="A3DCE1DA">
      <w:numFmt w:val="bullet"/>
      <w:lvlText w:val="•"/>
      <w:lvlJc w:val="left"/>
      <w:pPr>
        <w:ind w:left="8109" w:hanging="358"/>
      </w:pPr>
      <w:rPr>
        <w:rFonts w:hint="default"/>
        <w:lang w:val="en-US" w:eastAsia="en-US" w:bidi="ar-SA"/>
      </w:rPr>
    </w:lvl>
    <w:lvl w:ilvl="6" w:tplc="07549E56">
      <w:numFmt w:val="bullet"/>
      <w:lvlText w:val="•"/>
      <w:lvlJc w:val="left"/>
      <w:pPr>
        <w:ind w:left="9607" w:hanging="358"/>
      </w:pPr>
      <w:rPr>
        <w:rFonts w:hint="default"/>
        <w:lang w:val="en-US" w:eastAsia="en-US" w:bidi="ar-SA"/>
      </w:rPr>
    </w:lvl>
    <w:lvl w:ilvl="7" w:tplc="F1BC689A">
      <w:numFmt w:val="bullet"/>
      <w:lvlText w:val="•"/>
      <w:lvlJc w:val="left"/>
      <w:pPr>
        <w:ind w:left="11105" w:hanging="358"/>
      </w:pPr>
      <w:rPr>
        <w:rFonts w:hint="default"/>
        <w:lang w:val="en-US" w:eastAsia="en-US" w:bidi="ar-SA"/>
      </w:rPr>
    </w:lvl>
    <w:lvl w:ilvl="8" w:tplc="4AA6582E">
      <w:numFmt w:val="bullet"/>
      <w:lvlText w:val="•"/>
      <w:lvlJc w:val="left"/>
      <w:pPr>
        <w:ind w:left="12603" w:hanging="358"/>
      </w:pPr>
      <w:rPr>
        <w:rFonts w:hint="default"/>
        <w:lang w:val="en-US" w:eastAsia="en-US" w:bidi="ar-SA"/>
      </w:rPr>
    </w:lvl>
  </w:abstractNum>
  <w:abstractNum w:abstractNumId="149" w15:restartNumberingAfterBreak="0">
    <w:nsid w:val="481C1DC3"/>
    <w:multiLevelType w:val="hybridMultilevel"/>
    <w:tmpl w:val="D9B6B244"/>
    <w:lvl w:ilvl="0" w:tplc="904AE47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76"/>
        <w:sz w:val="22"/>
        <w:szCs w:val="22"/>
        <w:lang w:val="en-US" w:eastAsia="en-US" w:bidi="ar-SA"/>
      </w:rPr>
    </w:lvl>
    <w:lvl w:ilvl="1" w:tplc="2FEA68AA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2" w:tplc="D1BA6750">
      <w:numFmt w:val="bullet"/>
      <w:lvlText w:val="•"/>
      <w:lvlJc w:val="left"/>
      <w:pPr>
        <w:ind w:left="2039" w:hanging="360"/>
      </w:pPr>
      <w:rPr>
        <w:rFonts w:hint="default"/>
        <w:lang w:val="en-US" w:eastAsia="en-US" w:bidi="ar-SA"/>
      </w:rPr>
    </w:lvl>
    <w:lvl w:ilvl="3" w:tplc="F286A382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57864BD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5" w:tplc="11EA95F8">
      <w:numFmt w:val="bullet"/>
      <w:lvlText w:val="•"/>
      <w:lvlJc w:val="left"/>
      <w:pPr>
        <w:ind w:left="4377" w:hanging="360"/>
      </w:pPr>
      <w:rPr>
        <w:rFonts w:hint="default"/>
        <w:lang w:val="en-US" w:eastAsia="en-US" w:bidi="ar-SA"/>
      </w:rPr>
    </w:lvl>
    <w:lvl w:ilvl="6" w:tplc="C054F47A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82F22214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8" w:tplc="D966AA7E">
      <w:numFmt w:val="bullet"/>
      <w:lvlText w:val="•"/>
      <w:lvlJc w:val="left"/>
      <w:pPr>
        <w:ind w:left="6716" w:hanging="360"/>
      </w:pPr>
      <w:rPr>
        <w:rFonts w:hint="default"/>
        <w:lang w:val="en-US" w:eastAsia="en-US" w:bidi="ar-SA"/>
      </w:rPr>
    </w:lvl>
  </w:abstractNum>
  <w:abstractNum w:abstractNumId="150" w15:restartNumberingAfterBreak="0">
    <w:nsid w:val="4831475C"/>
    <w:multiLevelType w:val="hybridMultilevel"/>
    <w:tmpl w:val="D4541254"/>
    <w:lvl w:ilvl="0" w:tplc="A78C2E18">
      <w:numFmt w:val="bullet"/>
      <w:lvlText w:val=""/>
      <w:lvlJc w:val="left"/>
      <w:pPr>
        <w:ind w:left="360" w:hanging="274"/>
      </w:pPr>
      <w:rPr>
        <w:rFonts w:ascii="Symbol" w:eastAsia="Symbol" w:hAnsi="Symbol" w:cs="Symbol" w:hint="default"/>
        <w:color w:val="0070C0"/>
        <w:w w:val="78"/>
        <w:sz w:val="15"/>
        <w:szCs w:val="15"/>
        <w:lang w:val="en-US" w:eastAsia="en-US" w:bidi="ar-SA"/>
      </w:rPr>
    </w:lvl>
    <w:lvl w:ilvl="1" w:tplc="CC24037C">
      <w:numFmt w:val="bullet"/>
      <w:lvlText w:val="•"/>
      <w:lvlJc w:val="left"/>
      <w:pPr>
        <w:ind w:left="704" w:hanging="274"/>
      </w:pPr>
      <w:rPr>
        <w:rFonts w:hint="default"/>
        <w:lang w:val="en-US" w:eastAsia="en-US" w:bidi="ar-SA"/>
      </w:rPr>
    </w:lvl>
    <w:lvl w:ilvl="2" w:tplc="1E60ABFC">
      <w:numFmt w:val="bullet"/>
      <w:lvlText w:val="•"/>
      <w:lvlJc w:val="left"/>
      <w:pPr>
        <w:ind w:left="1048" w:hanging="274"/>
      </w:pPr>
      <w:rPr>
        <w:rFonts w:hint="default"/>
        <w:lang w:val="en-US" w:eastAsia="en-US" w:bidi="ar-SA"/>
      </w:rPr>
    </w:lvl>
    <w:lvl w:ilvl="3" w:tplc="710EB2DE">
      <w:numFmt w:val="bullet"/>
      <w:lvlText w:val="•"/>
      <w:lvlJc w:val="left"/>
      <w:pPr>
        <w:ind w:left="1392" w:hanging="274"/>
      </w:pPr>
      <w:rPr>
        <w:rFonts w:hint="default"/>
        <w:lang w:val="en-US" w:eastAsia="en-US" w:bidi="ar-SA"/>
      </w:rPr>
    </w:lvl>
    <w:lvl w:ilvl="4" w:tplc="6BB44F98">
      <w:numFmt w:val="bullet"/>
      <w:lvlText w:val="•"/>
      <w:lvlJc w:val="left"/>
      <w:pPr>
        <w:ind w:left="1736" w:hanging="274"/>
      </w:pPr>
      <w:rPr>
        <w:rFonts w:hint="default"/>
        <w:lang w:val="en-US" w:eastAsia="en-US" w:bidi="ar-SA"/>
      </w:rPr>
    </w:lvl>
    <w:lvl w:ilvl="5" w:tplc="FFA04EBA">
      <w:numFmt w:val="bullet"/>
      <w:lvlText w:val="•"/>
      <w:lvlJc w:val="left"/>
      <w:pPr>
        <w:ind w:left="2080" w:hanging="274"/>
      </w:pPr>
      <w:rPr>
        <w:rFonts w:hint="default"/>
        <w:lang w:val="en-US" w:eastAsia="en-US" w:bidi="ar-SA"/>
      </w:rPr>
    </w:lvl>
    <w:lvl w:ilvl="6" w:tplc="88EAE29A">
      <w:numFmt w:val="bullet"/>
      <w:lvlText w:val="•"/>
      <w:lvlJc w:val="left"/>
      <w:pPr>
        <w:ind w:left="2424" w:hanging="274"/>
      </w:pPr>
      <w:rPr>
        <w:rFonts w:hint="default"/>
        <w:lang w:val="en-US" w:eastAsia="en-US" w:bidi="ar-SA"/>
      </w:rPr>
    </w:lvl>
    <w:lvl w:ilvl="7" w:tplc="EE6EB530">
      <w:numFmt w:val="bullet"/>
      <w:lvlText w:val="•"/>
      <w:lvlJc w:val="left"/>
      <w:pPr>
        <w:ind w:left="2768" w:hanging="274"/>
      </w:pPr>
      <w:rPr>
        <w:rFonts w:hint="default"/>
        <w:lang w:val="en-US" w:eastAsia="en-US" w:bidi="ar-SA"/>
      </w:rPr>
    </w:lvl>
    <w:lvl w:ilvl="8" w:tplc="92AAFAC8">
      <w:numFmt w:val="bullet"/>
      <w:lvlText w:val="•"/>
      <w:lvlJc w:val="left"/>
      <w:pPr>
        <w:ind w:left="3112" w:hanging="274"/>
      </w:pPr>
      <w:rPr>
        <w:rFonts w:hint="default"/>
        <w:lang w:val="en-US" w:eastAsia="en-US" w:bidi="ar-SA"/>
      </w:rPr>
    </w:lvl>
  </w:abstractNum>
  <w:abstractNum w:abstractNumId="151" w15:restartNumberingAfterBreak="0">
    <w:nsid w:val="48D717E7"/>
    <w:multiLevelType w:val="hybridMultilevel"/>
    <w:tmpl w:val="708664AE"/>
    <w:lvl w:ilvl="0" w:tplc="CDE0AC2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85CA1366">
      <w:numFmt w:val="bullet"/>
      <w:lvlText w:val="•"/>
      <w:lvlJc w:val="left"/>
      <w:pPr>
        <w:ind w:left="878" w:hanging="361"/>
      </w:pPr>
      <w:rPr>
        <w:rFonts w:hint="default"/>
        <w:lang w:val="en-US" w:eastAsia="en-US" w:bidi="ar-SA"/>
      </w:rPr>
    </w:lvl>
    <w:lvl w:ilvl="2" w:tplc="6CC8AC4A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320EA740">
      <w:numFmt w:val="bullet"/>
      <w:lvlText w:val="•"/>
      <w:lvlJc w:val="left"/>
      <w:pPr>
        <w:ind w:left="1676" w:hanging="361"/>
      </w:pPr>
      <w:rPr>
        <w:rFonts w:hint="default"/>
        <w:lang w:val="en-US" w:eastAsia="en-US" w:bidi="ar-SA"/>
      </w:rPr>
    </w:lvl>
    <w:lvl w:ilvl="4" w:tplc="DB5AC1B4">
      <w:numFmt w:val="bullet"/>
      <w:lvlText w:val="•"/>
      <w:lvlJc w:val="left"/>
      <w:pPr>
        <w:ind w:left="2074" w:hanging="361"/>
      </w:pPr>
      <w:rPr>
        <w:rFonts w:hint="default"/>
        <w:lang w:val="en-US" w:eastAsia="en-US" w:bidi="ar-SA"/>
      </w:rPr>
    </w:lvl>
    <w:lvl w:ilvl="5" w:tplc="B00E828C">
      <w:numFmt w:val="bullet"/>
      <w:lvlText w:val="•"/>
      <w:lvlJc w:val="left"/>
      <w:pPr>
        <w:ind w:left="2473" w:hanging="361"/>
      </w:pPr>
      <w:rPr>
        <w:rFonts w:hint="default"/>
        <w:lang w:val="en-US" w:eastAsia="en-US" w:bidi="ar-SA"/>
      </w:rPr>
    </w:lvl>
    <w:lvl w:ilvl="6" w:tplc="B8B0B782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7" w:tplc="685E7DE6">
      <w:numFmt w:val="bullet"/>
      <w:lvlText w:val="•"/>
      <w:lvlJc w:val="left"/>
      <w:pPr>
        <w:ind w:left="3270" w:hanging="361"/>
      </w:pPr>
      <w:rPr>
        <w:rFonts w:hint="default"/>
        <w:lang w:val="en-US" w:eastAsia="en-US" w:bidi="ar-SA"/>
      </w:rPr>
    </w:lvl>
    <w:lvl w:ilvl="8" w:tplc="86D4D598">
      <w:numFmt w:val="bullet"/>
      <w:lvlText w:val="•"/>
      <w:lvlJc w:val="left"/>
      <w:pPr>
        <w:ind w:left="3669" w:hanging="361"/>
      </w:pPr>
      <w:rPr>
        <w:rFonts w:hint="default"/>
        <w:lang w:val="en-US" w:eastAsia="en-US" w:bidi="ar-SA"/>
      </w:rPr>
    </w:lvl>
  </w:abstractNum>
  <w:abstractNum w:abstractNumId="152" w15:restartNumberingAfterBreak="0">
    <w:nsid w:val="48D71CC8"/>
    <w:multiLevelType w:val="hybridMultilevel"/>
    <w:tmpl w:val="AC3AB87A"/>
    <w:lvl w:ilvl="0" w:tplc="C0A40C8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967233D2">
      <w:numFmt w:val="bullet"/>
      <w:lvlText w:val="•"/>
      <w:lvlJc w:val="left"/>
      <w:pPr>
        <w:ind w:left="917" w:hanging="360"/>
      </w:pPr>
      <w:rPr>
        <w:rFonts w:hint="default"/>
        <w:lang w:val="en-US" w:eastAsia="en-US" w:bidi="ar-SA"/>
      </w:rPr>
    </w:lvl>
    <w:lvl w:ilvl="2" w:tplc="710C4B1C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3" w:tplc="E63C1612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4" w:tplc="2D742C76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5" w:tplc="FC84DC6A">
      <w:numFmt w:val="bullet"/>
      <w:lvlText w:val="•"/>
      <w:lvlJc w:val="left"/>
      <w:pPr>
        <w:ind w:left="2745" w:hanging="360"/>
      </w:pPr>
      <w:rPr>
        <w:rFonts w:hint="default"/>
        <w:lang w:val="en-US" w:eastAsia="en-US" w:bidi="ar-SA"/>
      </w:rPr>
    </w:lvl>
    <w:lvl w:ilvl="6" w:tplc="5CE084C2">
      <w:numFmt w:val="bullet"/>
      <w:lvlText w:val="•"/>
      <w:lvlJc w:val="left"/>
      <w:pPr>
        <w:ind w:left="3202" w:hanging="360"/>
      </w:pPr>
      <w:rPr>
        <w:rFonts w:hint="default"/>
        <w:lang w:val="en-US" w:eastAsia="en-US" w:bidi="ar-SA"/>
      </w:rPr>
    </w:lvl>
    <w:lvl w:ilvl="7" w:tplc="AED82D4E"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  <w:lvl w:ilvl="8" w:tplc="94889A64">
      <w:numFmt w:val="bullet"/>
      <w:lvlText w:val="•"/>
      <w:lvlJc w:val="left"/>
      <w:pPr>
        <w:ind w:left="4116" w:hanging="360"/>
      </w:pPr>
      <w:rPr>
        <w:rFonts w:hint="default"/>
        <w:lang w:val="en-US" w:eastAsia="en-US" w:bidi="ar-SA"/>
      </w:rPr>
    </w:lvl>
  </w:abstractNum>
  <w:abstractNum w:abstractNumId="153" w15:restartNumberingAfterBreak="0">
    <w:nsid w:val="48F7786D"/>
    <w:multiLevelType w:val="hybridMultilevel"/>
    <w:tmpl w:val="A34C4602"/>
    <w:lvl w:ilvl="0" w:tplc="1CDCA8EE">
      <w:start w:val="4"/>
      <w:numFmt w:val="decimal"/>
      <w:lvlText w:val="%1."/>
      <w:lvlJc w:val="left"/>
      <w:pPr>
        <w:ind w:left="397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ar-SA"/>
      </w:rPr>
    </w:lvl>
    <w:lvl w:ilvl="1" w:tplc="48B262CC">
      <w:start w:val="1"/>
      <w:numFmt w:val="lowerLetter"/>
      <w:lvlText w:val="%2)"/>
      <w:lvlJc w:val="left"/>
      <w:pPr>
        <w:ind w:left="757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94AD956">
      <w:numFmt w:val="bullet"/>
      <w:lvlText w:val="•"/>
      <w:lvlJc w:val="left"/>
      <w:pPr>
        <w:ind w:left="1556" w:hanging="360"/>
      </w:pPr>
      <w:rPr>
        <w:rFonts w:hint="default"/>
        <w:lang w:val="en-US" w:eastAsia="en-US" w:bidi="ar-SA"/>
      </w:rPr>
    </w:lvl>
    <w:lvl w:ilvl="3" w:tplc="544C549E">
      <w:numFmt w:val="bullet"/>
      <w:lvlText w:val="•"/>
      <w:lvlJc w:val="left"/>
      <w:pPr>
        <w:ind w:left="2352" w:hanging="360"/>
      </w:pPr>
      <w:rPr>
        <w:rFonts w:hint="default"/>
        <w:lang w:val="en-US" w:eastAsia="en-US" w:bidi="ar-SA"/>
      </w:rPr>
    </w:lvl>
    <w:lvl w:ilvl="4" w:tplc="8EEA248A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5" w:tplc="1D6AB4E2">
      <w:numFmt w:val="bullet"/>
      <w:lvlText w:val="•"/>
      <w:lvlJc w:val="left"/>
      <w:pPr>
        <w:ind w:left="3944" w:hanging="360"/>
      </w:pPr>
      <w:rPr>
        <w:rFonts w:hint="default"/>
        <w:lang w:val="en-US" w:eastAsia="en-US" w:bidi="ar-SA"/>
      </w:rPr>
    </w:lvl>
    <w:lvl w:ilvl="6" w:tplc="C82EFEE4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7" w:tplc="369079E2">
      <w:numFmt w:val="bullet"/>
      <w:lvlText w:val="•"/>
      <w:lvlJc w:val="left"/>
      <w:pPr>
        <w:ind w:left="5536" w:hanging="360"/>
      </w:pPr>
      <w:rPr>
        <w:rFonts w:hint="default"/>
        <w:lang w:val="en-US" w:eastAsia="en-US" w:bidi="ar-SA"/>
      </w:rPr>
    </w:lvl>
    <w:lvl w:ilvl="8" w:tplc="63089AD0">
      <w:numFmt w:val="bullet"/>
      <w:lvlText w:val="•"/>
      <w:lvlJc w:val="left"/>
      <w:pPr>
        <w:ind w:left="6332" w:hanging="360"/>
      </w:pPr>
      <w:rPr>
        <w:rFonts w:hint="default"/>
        <w:lang w:val="en-US" w:eastAsia="en-US" w:bidi="ar-SA"/>
      </w:rPr>
    </w:lvl>
  </w:abstractNum>
  <w:abstractNum w:abstractNumId="154" w15:restartNumberingAfterBreak="0">
    <w:nsid w:val="490340C0"/>
    <w:multiLevelType w:val="hybridMultilevel"/>
    <w:tmpl w:val="A37C4A3A"/>
    <w:lvl w:ilvl="0" w:tplc="0C0097FC">
      <w:numFmt w:val="bullet"/>
      <w:lvlText w:val=""/>
      <w:lvlJc w:val="left"/>
      <w:pPr>
        <w:ind w:left="467" w:hanging="358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1CE04512">
      <w:numFmt w:val="bullet"/>
      <w:lvlText w:val="•"/>
      <w:lvlJc w:val="left"/>
      <w:pPr>
        <w:ind w:left="917" w:hanging="358"/>
      </w:pPr>
      <w:rPr>
        <w:rFonts w:hint="default"/>
        <w:lang w:val="en-US" w:eastAsia="en-US" w:bidi="ar-SA"/>
      </w:rPr>
    </w:lvl>
    <w:lvl w:ilvl="2" w:tplc="12A0CDD6">
      <w:numFmt w:val="bullet"/>
      <w:lvlText w:val="•"/>
      <w:lvlJc w:val="left"/>
      <w:pPr>
        <w:ind w:left="1375" w:hanging="358"/>
      </w:pPr>
      <w:rPr>
        <w:rFonts w:hint="default"/>
        <w:lang w:val="en-US" w:eastAsia="en-US" w:bidi="ar-SA"/>
      </w:rPr>
    </w:lvl>
    <w:lvl w:ilvl="3" w:tplc="38CC667E">
      <w:numFmt w:val="bullet"/>
      <w:lvlText w:val="•"/>
      <w:lvlJc w:val="left"/>
      <w:pPr>
        <w:ind w:left="1833" w:hanging="358"/>
      </w:pPr>
      <w:rPr>
        <w:rFonts w:hint="default"/>
        <w:lang w:val="en-US" w:eastAsia="en-US" w:bidi="ar-SA"/>
      </w:rPr>
    </w:lvl>
    <w:lvl w:ilvl="4" w:tplc="70A609AE">
      <w:numFmt w:val="bullet"/>
      <w:lvlText w:val="•"/>
      <w:lvlJc w:val="left"/>
      <w:pPr>
        <w:ind w:left="2291" w:hanging="358"/>
      </w:pPr>
      <w:rPr>
        <w:rFonts w:hint="default"/>
        <w:lang w:val="en-US" w:eastAsia="en-US" w:bidi="ar-SA"/>
      </w:rPr>
    </w:lvl>
    <w:lvl w:ilvl="5" w:tplc="9F702FA2">
      <w:numFmt w:val="bullet"/>
      <w:lvlText w:val="•"/>
      <w:lvlJc w:val="left"/>
      <w:pPr>
        <w:ind w:left="2749" w:hanging="358"/>
      </w:pPr>
      <w:rPr>
        <w:rFonts w:hint="default"/>
        <w:lang w:val="en-US" w:eastAsia="en-US" w:bidi="ar-SA"/>
      </w:rPr>
    </w:lvl>
    <w:lvl w:ilvl="6" w:tplc="E70686A0">
      <w:numFmt w:val="bullet"/>
      <w:lvlText w:val="•"/>
      <w:lvlJc w:val="left"/>
      <w:pPr>
        <w:ind w:left="3207" w:hanging="358"/>
      </w:pPr>
      <w:rPr>
        <w:rFonts w:hint="default"/>
        <w:lang w:val="en-US" w:eastAsia="en-US" w:bidi="ar-SA"/>
      </w:rPr>
    </w:lvl>
    <w:lvl w:ilvl="7" w:tplc="108081F8">
      <w:numFmt w:val="bullet"/>
      <w:lvlText w:val="•"/>
      <w:lvlJc w:val="left"/>
      <w:pPr>
        <w:ind w:left="3665" w:hanging="358"/>
      </w:pPr>
      <w:rPr>
        <w:rFonts w:hint="default"/>
        <w:lang w:val="en-US" w:eastAsia="en-US" w:bidi="ar-SA"/>
      </w:rPr>
    </w:lvl>
    <w:lvl w:ilvl="8" w:tplc="7DD4B100">
      <w:numFmt w:val="bullet"/>
      <w:lvlText w:val="•"/>
      <w:lvlJc w:val="left"/>
      <w:pPr>
        <w:ind w:left="4123" w:hanging="358"/>
      </w:pPr>
      <w:rPr>
        <w:rFonts w:hint="default"/>
        <w:lang w:val="en-US" w:eastAsia="en-US" w:bidi="ar-SA"/>
      </w:rPr>
    </w:lvl>
  </w:abstractNum>
  <w:abstractNum w:abstractNumId="155" w15:restartNumberingAfterBreak="0">
    <w:nsid w:val="4940565D"/>
    <w:multiLevelType w:val="hybridMultilevel"/>
    <w:tmpl w:val="E62E2CEA"/>
    <w:lvl w:ilvl="0" w:tplc="8076C51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232834FA"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2" w:tplc="E2BCEFB8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3" w:tplc="2D5EF5D0">
      <w:numFmt w:val="bullet"/>
      <w:lvlText w:val="•"/>
      <w:lvlJc w:val="left"/>
      <w:pPr>
        <w:ind w:left="5252" w:hanging="360"/>
      </w:pPr>
      <w:rPr>
        <w:rFonts w:hint="default"/>
        <w:lang w:val="en-US" w:eastAsia="en-US" w:bidi="ar-SA"/>
      </w:rPr>
    </w:lvl>
    <w:lvl w:ilvl="4" w:tplc="B8E26F5A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ar-SA"/>
      </w:rPr>
    </w:lvl>
    <w:lvl w:ilvl="5" w:tplc="3BCA4002">
      <w:numFmt w:val="bullet"/>
      <w:lvlText w:val="•"/>
      <w:lvlJc w:val="left"/>
      <w:pPr>
        <w:ind w:left="8207" w:hanging="360"/>
      </w:pPr>
      <w:rPr>
        <w:rFonts w:hint="default"/>
        <w:lang w:val="en-US" w:eastAsia="en-US" w:bidi="ar-SA"/>
      </w:rPr>
    </w:lvl>
    <w:lvl w:ilvl="6" w:tplc="0C80D29C">
      <w:numFmt w:val="bullet"/>
      <w:lvlText w:val="•"/>
      <w:lvlJc w:val="left"/>
      <w:pPr>
        <w:ind w:left="9684" w:hanging="360"/>
      </w:pPr>
      <w:rPr>
        <w:rFonts w:hint="default"/>
        <w:lang w:val="en-US" w:eastAsia="en-US" w:bidi="ar-SA"/>
      </w:rPr>
    </w:lvl>
    <w:lvl w:ilvl="7" w:tplc="4FC4A41C">
      <w:numFmt w:val="bullet"/>
      <w:lvlText w:val="•"/>
      <w:lvlJc w:val="left"/>
      <w:pPr>
        <w:ind w:left="11161" w:hanging="360"/>
      </w:pPr>
      <w:rPr>
        <w:rFonts w:hint="default"/>
        <w:lang w:val="en-US" w:eastAsia="en-US" w:bidi="ar-SA"/>
      </w:rPr>
    </w:lvl>
    <w:lvl w:ilvl="8" w:tplc="6C0EE580">
      <w:numFmt w:val="bullet"/>
      <w:lvlText w:val="•"/>
      <w:lvlJc w:val="left"/>
      <w:pPr>
        <w:ind w:left="12639" w:hanging="360"/>
      </w:pPr>
      <w:rPr>
        <w:rFonts w:hint="default"/>
        <w:lang w:val="en-US" w:eastAsia="en-US" w:bidi="ar-SA"/>
      </w:rPr>
    </w:lvl>
  </w:abstractNum>
  <w:abstractNum w:abstractNumId="156" w15:restartNumberingAfterBreak="0">
    <w:nsid w:val="49480D57"/>
    <w:multiLevelType w:val="hybridMultilevel"/>
    <w:tmpl w:val="0D9EBBE8"/>
    <w:lvl w:ilvl="0" w:tplc="565EBCE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83CE164A">
      <w:numFmt w:val="bullet"/>
      <w:lvlText w:val="•"/>
      <w:lvlJc w:val="left"/>
      <w:pPr>
        <w:ind w:left="919" w:hanging="360"/>
      </w:pPr>
      <w:rPr>
        <w:rFonts w:hint="default"/>
        <w:lang w:val="en-US" w:eastAsia="en-US" w:bidi="ar-SA"/>
      </w:rPr>
    </w:lvl>
    <w:lvl w:ilvl="2" w:tplc="5CFEEAA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1C74E508">
      <w:numFmt w:val="bullet"/>
      <w:lvlText w:val="•"/>
      <w:lvlJc w:val="left"/>
      <w:pPr>
        <w:ind w:left="1797" w:hanging="360"/>
      </w:pPr>
      <w:rPr>
        <w:rFonts w:hint="default"/>
        <w:lang w:val="en-US" w:eastAsia="en-US" w:bidi="ar-SA"/>
      </w:rPr>
    </w:lvl>
    <w:lvl w:ilvl="4" w:tplc="1B3E8594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  <w:lvl w:ilvl="5" w:tplc="E3ACDA18">
      <w:numFmt w:val="bullet"/>
      <w:lvlText w:val="•"/>
      <w:lvlJc w:val="left"/>
      <w:pPr>
        <w:ind w:left="2675" w:hanging="360"/>
      </w:pPr>
      <w:rPr>
        <w:rFonts w:hint="default"/>
        <w:lang w:val="en-US" w:eastAsia="en-US" w:bidi="ar-SA"/>
      </w:rPr>
    </w:lvl>
    <w:lvl w:ilvl="6" w:tplc="4D12FD82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7" w:tplc="E8B8820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8" w:tplc="BA8C26CC">
      <w:numFmt w:val="bullet"/>
      <w:lvlText w:val="•"/>
      <w:lvlJc w:val="left"/>
      <w:pPr>
        <w:ind w:left="3992" w:hanging="360"/>
      </w:pPr>
      <w:rPr>
        <w:rFonts w:hint="default"/>
        <w:lang w:val="en-US" w:eastAsia="en-US" w:bidi="ar-SA"/>
      </w:rPr>
    </w:lvl>
  </w:abstractNum>
  <w:abstractNum w:abstractNumId="157" w15:restartNumberingAfterBreak="0">
    <w:nsid w:val="4A210C77"/>
    <w:multiLevelType w:val="hybridMultilevel"/>
    <w:tmpl w:val="BBA2EA9E"/>
    <w:lvl w:ilvl="0" w:tplc="3D60EE00">
      <w:numFmt w:val="bullet"/>
      <w:lvlText w:val=""/>
      <w:lvlJc w:val="left"/>
      <w:pPr>
        <w:ind w:left="464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329022C8">
      <w:numFmt w:val="bullet"/>
      <w:lvlText w:val="•"/>
      <w:lvlJc w:val="left"/>
      <w:pPr>
        <w:ind w:left="901" w:hanging="361"/>
      </w:pPr>
      <w:rPr>
        <w:rFonts w:hint="default"/>
        <w:lang w:val="en-US" w:eastAsia="en-US" w:bidi="ar-SA"/>
      </w:rPr>
    </w:lvl>
    <w:lvl w:ilvl="2" w:tplc="DC5EA776">
      <w:numFmt w:val="bullet"/>
      <w:lvlText w:val="•"/>
      <w:lvlJc w:val="left"/>
      <w:pPr>
        <w:ind w:left="1342" w:hanging="361"/>
      </w:pPr>
      <w:rPr>
        <w:rFonts w:hint="default"/>
        <w:lang w:val="en-US" w:eastAsia="en-US" w:bidi="ar-SA"/>
      </w:rPr>
    </w:lvl>
    <w:lvl w:ilvl="3" w:tplc="0D56F8AA">
      <w:numFmt w:val="bullet"/>
      <w:lvlText w:val="•"/>
      <w:lvlJc w:val="left"/>
      <w:pPr>
        <w:ind w:left="1783" w:hanging="361"/>
      </w:pPr>
      <w:rPr>
        <w:rFonts w:hint="default"/>
        <w:lang w:val="en-US" w:eastAsia="en-US" w:bidi="ar-SA"/>
      </w:rPr>
    </w:lvl>
    <w:lvl w:ilvl="4" w:tplc="37669E56">
      <w:numFmt w:val="bullet"/>
      <w:lvlText w:val="•"/>
      <w:lvlJc w:val="left"/>
      <w:pPr>
        <w:ind w:left="2225" w:hanging="361"/>
      </w:pPr>
      <w:rPr>
        <w:rFonts w:hint="default"/>
        <w:lang w:val="en-US" w:eastAsia="en-US" w:bidi="ar-SA"/>
      </w:rPr>
    </w:lvl>
    <w:lvl w:ilvl="5" w:tplc="E050FA80">
      <w:numFmt w:val="bullet"/>
      <w:lvlText w:val="•"/>
      <w:lvlJc w:val="left"/>
      <w:pPr>
        <w:ind w:left="2666" w:hanging="361"/>
      </w:pPr>
      <w:rPr>
        <w:rFonts w:hint="default"/>
        <w:lang w:val="en-US" w:eastAsia="en-US" w:bidi="ar-SA"/>
      </w:rPr>
    </w:lvl>
    <w:lvl w:ilvl="6" w:tplc="C53C3168">
      <w:numFmt w:val="bullet"/>
      <w:lvlText w:val="•"/>
      <w:lvlJc w:val="left"/>
      <w:pPr>
        <w:ind w:left="3107" w:hanging="361"/>
      </w:pPr>
      <w:rPr>
        <w:rFonts w:hint="default"/>
        <w:lang w:val="en-US" w:eastAsia="en-US" w:bidi="ar-SA"/>
      </w:rPr>
    </w:lvl>
    <w:lvl w:ilvl="7" w:tplc="DFE4D098">
      <w:numFmt w:val="bullet"/>
      <w:lvlText w:val="•"/>
      <w:lvlJc w:val="left"/>
      <w:pPr>
        <w:ind w:left="3549" w:hanging="361"/>
      </w:pPr>
      <w:rPr>
        <w:rFonts w:hint="default"/>
        <w:lang w:val="en-US" w:eastAsia="en-US" w:bidi="ar-SA"/>
      </w:rPr>
    </w:lvl>
    <w:lvl w:ilvl="8" w:tplc="D7E05AB2">
      <w:numFmt w:val="bullet"/>
      <w:lvlText w:val="•"/>
      <w:lvlJc w:val="left"/>
      <w:pPr>
        <w:ind w:left="3990" w:hanging="361"/>
      </w:pPr>
      <w:rPr>
        <w:rFonts w:hint="default"/>
        <w:lang w:val="en-US" w:eastAsia="en-US" w:bidi="ar-SA"/>
      </w:rPr>
    </w:lvl>
  </w:abstractNum>
  <w:abstractNum w:abstractNumId="158" w15:restartNumberingAfterBreak="0">
    <w:nsid w:val="4A5F572B"/>
    <w:multiLevelType w:val="hybridMultilevel"/>
    <w:tmpl w:val="B3428E24"/>
    <w:lvl w:ilvl="0" w:tplc="76A0707E">
      <w:numFmt w:val="bullet"/>
      <w:lvlText w:val=""/>
      <w:lvlJc w:val="left"/>
      <w:pPr>
        <w:ind w:left="640" w:hanging="276"/>
      </w:pPr>
      <w:rPr>
        <w:rFonts w:ascii="Symbol" w:eastAsia="Symbol" w:hAnsi="Symbol" w:cs="Symbol" w:hint="default"/>
        <w:w w:val="78"/>
        <w:sz w:val="15"/>
        <w:szCs w:val="15"/>
        <w:lang w:val="en-US" w:eastAsia="en-US" w:bidi="ar-SA"/>
      </w:rPr>
    </w:lvl>
    <w:lvl w:ilvl="1" w:tplc="2A101460">
      <w:numFmt w:val="bullet"/>
      <w:lvlText w:val="•"/>
      <w:lvlJc w:val="left"/>
      <w:pPr>
        <w:ind w:left="1101" w:hanging="276"/>
      </w:pPr>
      <w:rPr>
        <w:rFonts w:hint="default"/>
        <w:lang w:val="en-US" w:eastAsia="en-US" w:bidi="ar-SA"/>
      </w:rPr>
    </w:lvl>
    <w:lvl w:ilvl="2" w:tplc="2FB8FF78">
      <w:numFmt w:val="bullet"/>
      <w:lvlText w:val="•"/>
      <w:lvlJc w:val="left"/>
      <w:pPr>
        <w:ind w:left="1562" w:hanging="276"/>
      </w:pPr>
      <w:rPr>
        <w:rFonts w:hint="default"/>
        <w:lang w:val="en-US" w:eastAsia="en-US" w:bidi="ar-SA"/>
      </w:rPr>
    </w:lvl>
    <w:lvl w:ilvl="3" w:tplc="4B64CECA">
      <w:numFmt w:val="bullet"/>
      <w:lvlText w:val="•"/>
      <w:lvlJc w:val="left"/>
      <w:pPr>
        <w:ind w:left="2023" w:hanging="276"/>
      </w:pPr>
      <w:rPr>
        <w:rFonts w:hint="default"/>
        <w:lang w:val="en-US" w:eastAsia="en-US" w:bidi="ar-SA"/>
      </w:rPr>
    </w:lvl>
    <w:lvl w:ilvl="4" w:tplc="9B98B02C">
      <w:numFmt w:val="bullet"/>
      <w:lvlText w:val="•"/>
      <w:lvlJc w:val="left"/>
      <w:pPr>
        <w:ind w:left="2484" w:hanging="276"/>
      </w:pPr>
      <w:rPr>
        <w:rFonts w:hint="default"/>
        <w:lang w:val="en-US" w:eastAsia="en-US" w:bidi="ar-SA"/>
      </w:rPr>
    </w:lvl>
    <w:lvl w:ilvl="5" w:tplc="1A26746C">
      <w:numFmt w:val="bullet"/>
      <w:lvlText w:val="•"/>
      <w:lvlJc w:val="left"/>
      <w:pPr>
        <w:ind w:left="2945" w:hanging="276"/>
      </w:pPr>
      <w:rPr>
        <w:rFonts w:hint="default"/>
        <w:lang w:val="en-US" w:eastAsia="en-US" w:bidi="ar-SA"/>
      </w:rPr>
    </w:lvl>
    <w:lvl w:ilvl="6" w:tplc="EA2EAF0A">
      <w:numFmt w:val="bullet"/>
      <w:lvlText w:val="•"/>
      <w:lvlJc w:val="left"/>
      <w:pPr>
        <w:ind w:left="3406" w:hanging="276"/>
      </w:pPr>
      <w:rPr>
        <w:rFonts w:hint="default"/>
        <w:lang w:val="en-US" w:eastAsia="en-US" w:bidi="ar-SA"/>
      </w:rPr>
    </w:lvl>
    <w:lvl w:ilvl="7" w:tplc="96407E5E">
      <w:numFmt w:val="bullet"/>
      <w:lvlText w:val="•"/>
      <w:lvlJc w:val="left"/>
      <w:pPr>
        <w:ind w:left="3867" w:hanging="276"/>
      </w:pPr>
      <w:rPr>
        <w:rFonts w:hint="default"/>
        <w:lang w:val="en-US" w:eastAsia="en-US" w:bidi="ar-SA"/>
      </w:rPr>
    </w:lvl>
    <w:lvl w:ilvl="8" w:tplc="5680D888">
      <w:numFmt w:val="bullet"/>
      <w:lvlText w:val="•"/>
      <w:lvlJc w:val="left"/>
      <w:pPr>
        <w:ind w:left="4328" w:hanging="276"/>
      </w:pPr>
      <w:rPr>
        <w:rFonts w:hint="default"/>
        <w:lang w:val="en-US" w:eastAsia="en-US" w:bidi="ar-SA"/>
      </w:rPr>
    </w:lvl>
  </w:abstractNum>
  <w:abstractNum w:abstractNumId="159" w15:restartNumberingAfterBreak="0">
    <w:nsid w:val="4A6542D7"/>
    <w:multiLevelType w:val="hybridMultilevel"/>
    <w:tmpl w:val="EBA22F9E"/>
    <w:lvl w:ilvl="0" w:tplc="1102D2FA">
      <w:start w:val="1"/>
      <w:numFmt w:val="decimal"/>
      <w:lvlText w:val="%1."/>
      <w:lvlJc w:val="left"/>
      <w:pPr>
        <w:ind w:left="1380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ar-SA"/>
      </w:rPr>
    </w:lvl>
    <w:lvl w:ilvl="1" w:tplc="6B869240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2" w:tplc="4CEE9624">
      <w:numFmt w:val="bullet"/>
      <w:lvlText w:val="•"/>
      <w:lvlJc w:val="left"/>
      <w:pPr>
        <w:ind w:left="3176" w:hanging="360"/>
      </w:pPr>
      <w:rPr>
        <w:rFonts w:hint="default"/>
        <w:lang w:val="en-US" w:eastAsia="en-US" w:bidi="ar-SA"/>
      </w:rPr>
    </w:lvl>
    <w:lvl w:ilvl="3" w:tplc="7D8492F0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7DB29794">
      <w:numFmt w:val="bullet"/>
      <w:lvlText w:val="•"/>
      <w:lvlJc w:val="left"/>
      <w:pPr>
        <w:ind w:left="4972" w:hanging="360"/>
      </w:pPr>
      <w:rPr>
        <w:rFonts w:hint="default"/>
        <w:lang w:val="en-US" w:eastAsia="en-US" w:bidi="ar-SA"/>
      </w:rPr>
    </w:lvl>
    <w:lvl w:ilvl="5" w:tplc="9DCE6DFE">
      <w:numFmt w:val="bullet"/>
      <w:lvlText w:val="•"/>
      <w:lvlJc w:val="left"/>
      <w:pPr>
        <w:ind w:left="5870" w:hanging="360"/>
      </w:pPr>
      <w:rPr>
        <w:rFonts w:hint="default"/>
        <w:lang w:val="en-US" w:eastAsia="en-US" w:bidi="ar-SA"/>
      </w:rPr>
    </w:lvl>
    <w:lvl w:ilvl="6" w:tplc="409032E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7D2A1D6E">
      <w:numFmt w:val="bullet"/>
      <w:lvlText w:val="•"/>
      <w:lvlJc w:val="left"/>
      <w:pPr>
        <w:ind w:left="7666" w:hanging="360"/>
      </w:pPr>
      <w:rPr>
        <w:rFonts w:hint="default"/>
        <w:lang w:val="en-US" w:eastAsia="en-US" w:bidi="ar-SA"/>
      </w:rPr>
    </w:lvl>
    <w:lvl w:ilvl="8" w:tplc="81761444">
      <w:numFmt w:val="bullet"/>
      <w:lvlText w:val="•"/>
      <w:lvlJc w:val="left"/>
      <w:pPr>
        <w:ind w:left="8564" w:hanging="360"/>
      </w:pPr>
      <w:rPr>
        <w:rFonts w:hint="default"/>
        <w:lang w:val="en-US" w:eastAsia="en-US" w:bidi="ar-SA"/>
      </w:rPr>
    </w:lvl>
  </w:abstractNum>
  <w:abstractNum w:abstractNumId="160" w15:restartNumberingAfterBreak="0">
    <w:nsid w:val="4C0C27E6"/>
    <w:multiLevelType w:val="hybridMultilevel"/>
    <w:tmpl w:val="A13E3F9A"/>
    <w:lvl w:ilvl="0" w:tplc="6550193A">
      <w:numFmt w:val="bullet"/>
      <w:lvlText w:val=""/>
      <w:lvlJc w:val="left"/>
      <w:pPr>
        <w:ind w:left="838" w:hanging="359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134214E6">
      <w:numFmt w:val="bullet"/>
      <w:lvlText w:val="•"/>
      <w:lvlJc w:val="left"/>
      <w:pPr>
        <w:ind w:left="1440" w:hanging="359"/>
      </w:pPr>
      <w:rPr>
        <w:rFonts w:hint="default"/>
        <w:lang w:val="en-US" w:eastAsia="en-US" w:bidi="ar-SA"/>
      </w:rPr>
    </w:lvl>
    <w:lvl w:ilvl="2" w:tplc="F962CB00">
      <w:numFmt w:val="bullet"/>
      <w:lvlText w:val="•"/>
      <w:lvlJc w:val="left"/>
      <w:pPr>
        <w:ind w:left="2041" w:hanging="359"/>
      </w:pPr>
      <w:rPr>
        <w:rFonts w:hint="default"/>
        <w:lang w:val="en-US" w:eastAsia="en-US" w:bidi="ar-SA"/>
      </w:rPr>
    </w:lvl>
    <w:lvl w:ilvl="3" w:tplc="47BEC0E8">
      <w:numFmt w:val="bullet"/>
      <w:lvlText w:val="•"/>
      <w:lvlJc w:val="left"/>
      <w:pPr>
        <w:ind w:left="2641" w:hanging="359"/>
      </w:pPr>
      <w:rPr>
        <w:rFonts w:hint="default"/>
        <w:lang w:val="en-US" w:eastAsia="en-US" w:bidi="ar-SA"/>
      </w:rPr>
    </w:lvl>
    <w:lvl w:ilvl="4" w:tplc="02A84ABC">
      <w:numFmt w:val="bullet"/>
      <w:lvlText w:val="•"/>
      <w:lvlJc w:val="left"/>
      <w:pPr>
        <w:ind w:left="3242" w:hanging="359"/>
      </w:pPr>
      <w:rPr>
        <w:rFonts w:hint="default"/>
        <w:lang w:val="en-US" w:eastAsia="en-US" w:bidi="ar-SA"/>
      </w:rPr>
    </w:lvl>
    <w:lvl w:ilvl="5" w:tplc="769812DC">
      <w:numFmt w:val="bullet"/>
      <w:lvlText w:val="•"/>
      <w:lvlJc w:val="left"/>
      <w:pPr>
        <w:ind w:left="3843" w:hanging="359"/>
      </w:pPr>
      <w:rPr>
        <w:rFonts w:hint="default"/>
        <w:lang w:val="en-US" w:eastAsia="en-US" w:bidi="ar-SA"/>
      </w:rPr>
    </w:lvl>
    <w:lvl w:ilvl="6" w:tplc="FC2CED18">
      <w:numFmt w:val="bullet"/>
      <w:lvlText w:val="•"/>
      <w:lvlJc w:val="left"/>
      <w:pPr>
        <w:ind w:left="4443" w:hanging="359"/>
      </w:pPr>
      <w:rPr>
        <w:rFonts w:hint="default"/>
        <w:lang w:val="en-US" w:eastAsia="en-US" w:bidi="ar-SA"/>
      </w:rPr>
    </w:lvl>
    <w:lvl w:ilvl="7" w:tplc="73B8D5EA">
      <w:numFmt w:val="bullet"/>
      <w:lvlText w:val="•"/>
      <w:lvlJc w:val="left"/>
      <w:pPr>
        <w:ind w:left="5044" w:hanging="359"/>
      </w:pPr>
      <w:rPr>
        <w:rFonts w:hint="default"/>
        <w:lang w:val="en-US" w:eastAsia="en-US" w:bidi="ar-SA"/>
      </w:rPr>
    </w:lvl>
    <w:lvl w:ilvl="8" w:tplc="26001892">
      <w:numFmt w:val="bullet"/>
      <w:lvlText w:val="•"/>
      <w:lvlJc w:val="left"/>
      <w:pPr>
        <w:ind w:left="5644" w:hanging="359"/>
      </w:pPr>
      <w:rPr>
        <w:rFonts w:hint="default"/>
        <w:lang w:val="en-US" w:eastAsia="en-US" w:bidi="ar-SA"/>
      </w:rPr>
    </w:lvl>
  </w:abstractNum>
  <w:abstractNum w:abstractNumId="161" w15:restartNumberingAfterBreak="0">
    <w:nsid w:val="4C5A4C8F"/>
    <w:multiLevelType w:val="hybridMultilevel"/>
    <w:tmpl w:val="84A2BF52"/>
    <w:lvl w:ilvl="0" w:tplc="39947536">
      <w:numFmt w:val="bullet"/>
      <w:lvlText w:val=""/>
      <w:lvlJc w:val="left"/>
      <w:pPr>
        <w:ind w:left="1517" w:hanging="359"/>
      </w:pPr>
      <w:rPr>
        <w:rFonts w:hint="default"/>
        <w:w w:val="77"/>
        <w:lang w:val="en-US" w:eastAsia="en-US" w:bidi="ar-SA"/>
      </w:rPr>
    </w:lvl>
    <w:lvl w:ilvl="1" w:tplc="F656D3EE">
      <w:numFmt w:val="bullet"/>
      <w:lvlText w:val="•"/>
      <w:lvlJc w:val="left"/>
      <w:pPr>
        <w:ind w:left="2404" w:hanging="359"/>
      </w:pPr>
      <w:rPr>
        <w:rFonts w:hint="default"/>
        <w:lang w:val="en-US" w:eastAsia="en-US" w:bidi="ar-SA"/>
      </w:rPr>
    </w:lvl>
    <w:lvl w:ilvl="2" w:tplc="F1A4A00A">
      <w:numFmt w:val="bullet"/>
      <w:lvlText w:val="•"/>
      <w:lvlJc w:val="left"/>
      <w:pPr>
        <w:ind w:left="3288" w:hanging="359"/>
      </w:pPr>
      <w:rPr>
        <w:rFonts w:hint="default"/>
        <w:lang w:val="en-US" w:eastAsia="en-US" w:bidi="ar-SA"/>
      </w:rPr>
    </w:lvl>
    <w:lvl w:ilvl="3" w:tplc="40FEBE56">
      <w:numFmt w:val="bullet"/>
      <w:lvlText w:val="•"/>
      <w:lvlJc w:val="left"/>
      <w:pPr>
        <w:ind w:left="4172" w:hanging="359"/>
      </w:pPr>
      <w:rPr>
        <w:rFonts w:hint="default"/>
        <w:lang w:val="en-US" w:eastAsia="en-US" w:bidi="ar-SA"/>
      </w:rPr>
    </w:lvl>
    <w:lvl w:ilvl="4" w:tplc="9F02BD9C">
      <w:numFmt w:val="bullet"/>
      <w:lvlText w:val="•"/>
      <w:lvlJc w:val="left"/>
      <w:pPr>
        <w:ind w:left="5056" w:hanging="359"/>
      </w:pPr>
      <w:rPr>
        <w:rFonts w:hint="default"/>
        <w:lang w:val="en-US" w:eastAsia="en-US" w:bidi="ar-SA"/>
      </w:rPr>
    </w:lvl>
    <w:lvl w:ilvl="5" w:tplc="C08EBAC6">
      <w:numFmt w:val="bullet"/>
      <w:lvlText w:val="•"/>
      <w:lvlJc w:val="left"/>
      <w:pPr>
        <w:ind w:left="5940" w:hanging="359"/>
      </w:pPr>
      <w:rPr>
        <w:rFonts w:hint="default"/>
        <w:lang w:val="en-US" w:eastAsia="en-US" w:bidi="ar-SA"/>
      </w:rPr>
    </w:lvl>
    <w:lvl w:ilvl="6" w:tplc="E67E2C46">
      <w:numFmt w:val="bullet"/>
      <w:lvlText w:val="•"/>
      <w:lvlJc w:val="left"/>
      <w:pPr>
        <w:ind w:left="6824" w:hanging="359"/>
      </w:pPr>
      <w:rPr>
        <w:rFonts w:hint="default"/>
        <w:lang w:val="en-US" w:eastAsia="en-US" w:bidi="ar-SA"/>
      </w:rPr>
    </w:lvl>
    <w:lvl w:ilvl="7" w:tplc="EB8610A4">
      <w:numFmt w:val="bullet"/>
      <w:lvlText w:val="•"/>
      <w:lvlJc w:val="left"/>
      <w:pPr>
        <w:ind w:left="7708" w:hanging="359"/>
      </w:pPr>
      <w:rPr>
        <w:rFonts w:hint="default"/>
        <w:lang w:val="en-US" w:eastAsia="en-US" w:bidi="ar-SA"/>
      </w:rPr>
    </w:lvl>
    <w:lvl w:ilvl="8" w:tplc="DD409DAC">
      <w:numFmt w:val="bullet"/>
      <w:lvlText w:val="•"/>
      <w:lvlJc w:val="left"/>
      <w:pPr>
        <w:ind w:left="8592" w:hanging="359"/>
      </w:pPr>
      <w:rPr>
        <w:rFonts w:hint="default"/>
        <w:lang w:val="en-US" w:eastAsia="en-US" w:bidi="ar-SA"/>
      </w:rPr>
    </w:lvl>
  </w:abstractNum>
  <w:abstractNum w:abstractNumId="162" w15:restartNumberingAfterBreak="0">
    <w:nsid w:val="4CE369C8"/>
    <w:multiLevelType w:val="hybridMultilevel"/>
    <w:tmpl w:val="E4CAC89A"/>
    <w:lvl w:ilvl="0" w:tplc="530C4272">
      <w:start w:val="1"/>
      <w:numFmt w:val="decimal"/>
      <w:lvlText w:val="%1."/>
      <w:lvlJc w:val="left"/>
      <w:pPr>
        <w:ind w:left="618" w:hanging="360"/>
        <w:jc w:val="left"/>
      </w:pPr>
      <w:rPr>
        <w:rFonts w:ascii="Calibri" w:eastAsia="Calibri" w:hAnsi="Calibri" w:cs="Calibri" w:hint="default"/>
        <w:b/>
        <w:bCs/>
        <w:color w:val="FFFFFF"/>
        <w:w w:val="99"/>
        <w:sz w:val="28"/>
        <w:szCs w:val="28"/>
        <w:shd w:val="clear" w:color="auto" w:fill="1F497D"/>
        <w:lang w:val="en-US" w:eastAsia="en-US" w:bidi="ar-SA"/>
      </w:rPr>
    </w:lvl>
    <w:lvl w:ilvl="1" w:tplc="73004868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2" w:tplc="146AA0AA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ar-SA"/>
      </w:rPr>
    </w:lvl>
    <w:lvl w:ilvl="3" w:tplc="1F72A5B4">
      <w:numFmt w:val="bullet"/>
      <w:lvlText w:val="•"/>
      <w:lvlJc w:val="left"/>
      <w:pPr>
        <w:ind w:left="5216" w:hanging="360"/>
      </w:pPr>
      <w:rPr>
        <w:rFonts w:hint="default"/>
        <w:lang w:val="en-US" w:eastAsia="en-US" w:bidi="ar-SA"/>
      </w:rPr>
    </w:lvl>
    <w:lvl w:ilvl="4" w:tplc="76F06E2E">
      <w:numFmt w:val="bullet"/>
      <w:lvlText w:val="•"/>
      <w:lvlJc w:val="left"/>
      <w:pPr>
        <w:ind w:left="6748" w:hanging="360"/>
      </w:pPr>
      <w:rPr>
        <w:rFonts w:hint="default"/>
        <w:lang w:val="en-US" w:eastAsia="en-US" w:bidi="ar-SA"/>
      </w:rPr>
    </w:lvl>
    <w:lvl w:ilvl="5" w:tplc="4A5AD1C2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6" w:tplc="AB682F9A">
      <w:numFmt w:val="bullet"/>
      <w:lvlText w:val="•"/>
      <w:lvlJc w:val="left"/>
      <w:pPr>
        <w:ind w:left="9812" w:hanging="360"/>
      </w:pPr>
      <w:rPr>
        <w:rFonts w:hint="default"/>
        <w:lang w:val="en-US" w:eastAsia="en-US" w:bidi="ar-SA"/>
      </w:rPr>
    </w:lvl>
    <w:lvl w:ilvl="7" w:tplc="8B804A3E">
      <w:numFmt w:val="bullet"/>
      <w:lvlText w:val="•"/>
      <w:lvlJc w:val="left"/>
      <w:pPr>
        <w:ind w:left="11344" w:hanging="360"/>
      </w:pPr>
      <w:rPr>
        <w:rFonts w:hint="default"/>
        <w:lang w:val="en-US" w:eastAsia="en-US" w:bidi="ar-SA"/>
      </w:rPr>
    </w:lvl>
    <w:lvl w:ilvl="8" w:tplc="C540DC5E">
      <w:numFmt w:val="bullet"/>
      <w:lvlText w:val="•"/>
      <w:lvlJc w:val="left"/>
      <w:pPr>
        <w:ind w:left="12876" w:hanging="360"/>
      </w:pPr>
      <w:rPr>
        <w:rFonts w:hint="default"/>
        <w:lang w:val="en-US" w:eastAsia="en-US" w:bidi="ar-SA"/>
      </w:rPr>
    </w:lvl>
  </w:abstractNum>
  <w:abstractNum w:abstractNumId="163" w15:restartNumberingAfterBreak="0">
    <w:nsid w:val="4CED64DB"/>
    <w:multiLevelType w:val="hybridMultilevel"/>
    <w:tmpl w:val="D6564A1C"/>
    <w:lvl w:ilvl="0" w:tplc="A5588C40">
      <w:start w:val="1"/>
      <w:numFmt w:val="decimal"/>
      <w:lvlText w:val="%1."/>
      <w:lvlJc w:val="left"/>
      <w:pPr>
        <w:ind w:left="1589" w:hanging="568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F53A42C2">
      <w:numFmt w:val="bullet"/>
      <w:lvlText w:val=""/>
      <w:lvlJc w:val="left"/>
      <w:pPr>
        <w:ind w:left="2309" w:hanging="361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2" w:tplc="8C1C8AB2">
      <w:numFmt w:val="bullet"/>
      <w:lvlText w:val="•"/>
      <w:lvlJc w:val="left"/>
      <w:pPr>
        <w:ind w:left="3366" w:hanging="361"/>
      </w:pPr>
      <w:rPr>
        <w:rFonts w:hint="default"/>
        <w:lang w:val="en-US" w:eastAsia="en-US" w:bidi="ar-SA"/>
      </w:rPr>
    </w:lvl>
    <w:lvl w:ilvl="3" w:tplc="4E78AAD4">
      <w:numFmt w:val="bullet"/>
      <w:lvlText w:val="•"/>
      <w:lvlJc w:val="left"/>
      <w:pPr>
        <w:ind w:left="4433" w:hanging="361"/>
      </w:pPr>
      <w:rPr>
        <w:rFonts w:hint="default"/>
        <w:lang w:val="en-US" w:eastAsia="en-US" w:bidi="ar-SA"/>
      </w:rPr>
    </w:lvl>
    <w:lvl w:ilvl="4" w:tplc="32B23656">
      <w:numFmt w:val="bullet"/>
      <w:lvlText w:val="•"/>
      <w:lvlJc w:val="left"/>
      <w:pPr>
        <w:ind w:left="5500" w:hanging="361"/>
      </w:pPr>
      <w:rPr>
        <w:rFonts w:hint="default"/>
        <w:lang w:val="en-US" w:eastAsia="en-US" w:bidi="ar-SA"/>
      </w:rPr>
    </w:lvl>
    <w:lvl w:ilvl="5" w:tplc="00168842">
      <w:numFmt w:val="bullet"/>
      <w:lvlText w:val="•"/>
      <w:lvlJc w:val="left"/>
      <w:pPr>
        <w:ind w:left="6566" w:hanging="361"/>
      </w:pPr>
      <w:rPr>
        <w:rFonts w:hint="default"/>
        <w:lang w:val="en-US" w:eastAsia="en-US" w:bidi="ar-SA"/>
      </w:rPr>
    </w:lvl>
    <w:lvl w:ilvl="6" w:tplc="CD64F6DC">
      <w:numFmt w:val="bullet"/>
      <w:lvlText w:val="•"/>
      <w:lvlJc w:val="left"/>
      <w:pPr>
        <w:ind w:left="7633" w:hanging="361"/>
      </w:pPr>
      <w:rPr>
        <w:rFonts w:hint="default"/>
        <w:lang w:val="en-US" w:eastAsia="en-US" w:bidi="ar-SA"/>
      </w:rPr>
    </w:lvl>
    <w:lvl w:ilvl="7" w:tplc="F5741664">
      <w:numFmt w:val="bullet"/>
      <w:lvlText w:val="•"/>
      <w:lvlJc w:val="left"/>
      <w:pPr>
        <w:ind w:left="8700" w:hanging="361"/>
      </w:pPr>
      <w:rPr>
        <w:rFonts w:hint="default"/>
        <w:lang w:val="en-US" w:eastAsia="en-US" w:bidi="ar-SA"/>
      </w:rPr>
    </w:lvl>
    <w:lvl w:ilvl="8" w:tplc="561A837C">
      <w:numFmt w:val="bullet"/>
      <w:lvlText w:val="•"/>
      <w:lvlJc w:val="left"/>
      <w:pPr>
        <w:ind w:left="9766" w:hanging="361"/>
      </w:pPr>
      <w:rPr>
        <w:rFonts w:hint="default"/>
        <w:lang w:val="en-US" w:eastAsia="en-US" w:bidi="ar-SA"/>
      </w:rPr>
    </w:lvl>
  </w:abstractNum>
  <w:abstractNum w:abstractNumId="164" w15:restartNumberingAfterBreak="0">
    <w:nsid w:val="4CFC318A"/>
    <w:multiLevelType w:val="hybridMultilevel"/>
    <w:tmpl w:val="85D8439C"/>
    <w:lvl w:ilvl="0" w:tplc="3E2C7A5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9DF0964E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2" w:tplc="A072A762">
      <w:numFmt w:val="bullet"/>
      <w:lvlText w:val="•"/>
      <w:lvlJc w:val="left"/>
      <w:pPr>
        <w:ind w:left="1232" w:hanging="360"/>
      </w:pPr>
      <w:rPr>
        <w:rFonts w:hint="default"/>
        <w:lang w:val="en-US" w:eastAsia="en-US" w:bidi="ar-SA"/>
      </w:rPr>
    </w:lvl>
    <w:lvl w:ilvl="3" w:tplc="056424DC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4" w:tplc="7D12B192">
      <w:numFmt w:val="bullet"/>
      <w:lvlText w:val="•"/>
      <w:lvlJc w:val="left"/>
      <w:pPr>
        <w:ind w:left="2004" w:hanging="360"/>
      </w:pPr>
      <w:rPr>
        <w:rFonts w:hint="default"/>
        <w:lang w:val="en-US" w:eastAsia="en-US" w:bidi="ar-SA"/>
      </w:rPr>
    </w:lvl>
    <w:lvl w:ilvl="5" w:tplc="DEA867E6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6" w:tplc="3910ABE8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7" w:tplc="96FCD726"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8" w:tplc="4704B862">
      <w:numFmt w:val="bullet"/>
      <w:lvlText w:val="•"/>
      <w:lvlJc w:val="left"/>
      <w:pPr>
        <w:ind w:left="3548" w:hanging="360"/>
      </w:pPr>
      <w:rPr>
        <w:rFonts w:hint="default"/>
        <w:lang w:val="en-US" w:eastAsia="en-US" w:bidi="ar-SA"/>
      </w:rPr>
    </w:lvl>
  </w:abstractNum>
  <w:abstractNum w:abstractNumId="165" w15:restartNumberingAfterBreak="0">
    <w:nsid w:val="4D270756"/>
    <w:multiLevelType w:val="hybridMultilevel"/>
    <w:tmpl w:val="515A39FC"/>
    <w:lvl w:ilvl="0" w:tplc="FB8A6760">
      <w:start w:val="1"/>
      <w:numFmt w:val="decimal"/>
      <w:lvlText w:val="%1."/>
      <w:lvlJc w:val="left"/>
      <w:pPr>
        <w:ind w:left="397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ar-SA"/>
      </w:rPr>
    </w:lvl>
    <w:lvl w:ilvl="1" w:tplc="451EFA06">
      <w:numFmt w:val="bullet"/>
      <w:lvlText w:val="•"/>
      <w:lvlJc w:val="left"/>
      <w:pPr>
        <w:ind w:left="1152" w:hanging="360"/>
      </w:pPr>
      <w:rPr>
        <w:rFonts w:hint="default"/>
        <w:lang w:val="en-US" w:eastAsia="en-US" w:bidi="ar-SA"/>
      </w:rPr>
    </w:lvl>
    <w:lvl w:ilvl="2" w:tplc="422C10CC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ar-SA"/>
      </w:rPr>
    </w:lvl>
    <w:lvl w:ilvl="3" w:tplc="E4228772">
      <w:numFmt w:val="bullet"/>
      <w:lvlText w:val="•"/>
      <w:lvlJc w:val="left"/>
      <w:pPr>
        <w:ind w:left="2657" w:hanging="360"/>
      </w:pPr>
      <w:rPr>
        <w:rFonts w:hint="default"/>
        <w:lang w:val="en-US" w:eastAsia="en-US" w:bidi="ar-SA"/>
      </w:rPr>
    </w:lvl>
    <w:lvl w:ilvl="4" w:tplc="A2BA391C">
      <w:numFmt w:val="bullet"/>
      <w:lvlText w:val="•"/>
      <w:lvlJc w:val="left"/>
      <w:pPr>
        <w:ind w:left="3409" w:hanging="360"/>
      </w:pPr>
      <w:rPr>
        <w:rFonts w:hint="default"/>
        <w:lang w:val="en-US" w:eastAsia="en-US" w:bidi="ar-SA"/>
      </w:rPr>
    </w:lvl>
    <w:lvl w:ilvl="5" w:tplc="3A287ECC">
      <w:numFmt w:val="bullet"/>
      <w:lvlText w:val="•"/>
      <w:lvlJc w:val="left"/>
      <w:pPr>
        <w:ind w:left="4162" w:hanging="360"/>
      </w:pPr>
      <w:rPr>
        <w:rFonts w:hint="default"/>
        <w:lang w:val="en-US" w:eastAsia="en-US" w:bidi="ar-SA"/>
      </w:rPr>
    </w:lvl>
    <w:lvl w:ilvl="6" w:tplc="BBD44C6A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ar-SA"/>
      </w:rPr>
    </w:lvl>
    <w:lvl w:ilvl="7" w:tplc="CCC40F00">
      <w:numFmt w:val="bullet"/>
      <w:lvlText w:val="•"/>
      <w:lvlJc w:val="left"/>
      <w:pPr>
        <w:ind w:left="5666" w:hanging="360"/>
      </w:pPr>
      <w:rPr>
        <w:rFonts w:hint="default"/>
        <w:lang w:val="en-US" w:eastAsia="en-US" w:bidi="ar-SA"/>
      </w:rPr>
    </w:lvl>
    <w:lvl w:ilvl="8" w:tplc="CDBC3F46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</w:abstractNum>
  <w:abstractNum w:abstractNumId="166" w15:restartNumberingAfterBreak="0">
    <w:nsid w:val="4E671BD9"/>
    <w:multiLevelType w:val="hybridMultilevel"/>
    <w:tmpl w:val="0DD05834"/>
    <w:lvl w:ilvl="0" w:tplc="2794CA4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5526F55C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5A2837CE">
      <w:numFmt w:val="bullet"/>
      <w:lvlText w:val="•"/>
      <w:lvlJc w:val="left"/>
      <w:pPr>
        <w:ind w:left="1739" w:hanging="360"/>
      </w:pPr>
      <w:rPr>
        <w:rFonts w:hint="default"/>
        <w:lang w:val="en-US" w:eastAsia="en-US" w:bidi="ar-SA"/>
      </w:rPr>
    </w:lvl>
    <w:lvl w:ilvl="3" w:tplc="5844A36A">
      <w:numFmt w:val="bullet"/>
      <w:lvlText w:val="•"/>
      <w:lvlJc w:val="left"/>
      <w:pPr>
        <w:ind w:left="2378" w:hanging="360"/>
      </w:pPr>
      <w:rPr>
        <w:rFonts w:hint="default"/>
        <w:lang w:val="en-US" w:eastAsia="en-US" w:bidi="ar-SA"/>
      </w:rPr>
    </w:lvl>
    <w:lvl w:ilvl="4" w:tplc="BD4A5266">
      <w:numFmt w:val="bullet"/>
      <w:lvlText w:val="•"/>
      <w:lvlJc w:val="left"/>
      <w:pPr>
        <w:ind w:left="3018" w:hanging="360"/>
      </w:pPr>
      <w:rPr>
        <w:rFonts w:hint="default"/>
        <w:lang w:val="en-US" w:eastAsia="en-US" w:bidi="ar-SA"/>
      </w:rPr>
    </w:lvl>
    <w:lvl w:ilvl="5" w:tplc="7BD650EA">
      <w:numFmt w:val="bullet"/>
      <w:lvlText w:val="•"/>
      <w:lvlJc w:val="left"/>
      <w:pPr>
        <w:ind w:left="3657" w:hanging="360"/>
      </w:pPr>
      <w:rPr>
        <w:rFonts w:hint="default"/>
        <w:lang w:val="en-US" w:eastAsia="en-US" w:bidi="ar-SA"/>
      </w:rPr>
    </w:lvl>
    <w:lvl w:ilvl="6" w:tplc="B1A2095A">
      <w:numFmt w:val="bullet"/>
      <w:lvlText w:val="•"/>
      <w:lvlJc w:val="left"/>
      <w:pPr>
        <w:ind w:left="4297" w:hanging="360"/>
      </w:pPr>
      <w:rPr>
        <w:rFonts w:hint="default"/>
        <w:lang w:val="en-US" w:eastAsia="en-US" w:bidi="ar-SA"/>
      </w:rPr>
    </w:lvl>
    <w:lvl w:ilvl="7" w:tplc="40FA1466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8" w:tplc="0C2AF1C6">
      <w:numFmt w:val="bullet"/>
      <w:lvlText w:val="•"/>
      <w:lvlJc w:val="left"/>
      <w:pPr>
        <w:ind w:left="5576" w:hanging="360"/>
      </w:pPr>
      <w:rPr>
        <w:rFonts w:hint="default"/>
        <w:lang w:val="en-US" w:eastAsia="en-US" w:bidi="ar-SA"/>
      </w:rPr>
    </w:lvl>
  </w:abstractNum>
  <w:abstractNum w:abstractNumId="167" w15:restartNumberingAfterBreak="0">
    <w:nsid w:val="4E7E7F98"/>
    <w:multiLevelType w:val="hybridMultilevel"/>
    <w:tmpl w:val="99A03932"/>
    <w:lvl w:ilvl="0" w:tplc="A4B417FA">
      <w:numFmt w:val="bullet"/>
      <w:lvlText w:val="-"/>
      <w:lvlJc w:val="left"/>
      <w:pPr>
        <w:ind w:left="407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2B96A798">
      <w:numFmt w:val="bullet"/>
      <w:lvlText w:val="•"/>
      <w:lvlJc w:val="left"/>
      <w:pPr>
        <w:ind w:left="1110" w:hanging="360"/>
      </w:pPr>
      <w:rPr>
        <w:rFonts w:hint="default"/>
        <w:lang w:val="en-US" w:eastAsia="en-US" w:bidi="ar-SA"/>
      </w:rPr>
    </w:lvl>
    <w:lvl w:ilvl="2" w:tplc="0F162A04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ar-SA"/>
      </w:rPr>
    </w:lvl>
    <w:lvl w:ilvl="3" w:tplc="28F24A76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FED276F2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5" w:tplc="8AAE9A8A">
      <w:numFmt w:val="bullet"/>
      <w:lvlText w:val="•"/>
      <w:lvlJc w:val="left"/>
      <w:pPr>
        <w:ind w:left="3951" w:hanging="360"/>
      </w:pPr>
      <w:rPr>
        <w:rFonts w:hint="default"/>
        <w:lang w:val="en-US" w:eastAsia="en-US" w:bidi="ar-SA"/>
      </w:rPr>
    </w:lvl>
    <w:lvl w:ilvl="6" w:tplc="33E4FA48">
      <w:numFmt w:val="bullet"/>
      <w:lvlText w:val="•"/>
      <w:lvlJc w:val="left"/>
      <w:pPr>
        <w:ind w:left="4661" w:hanging="360"/>
      </w:pPr>
      <w:rPr>
        <w:rFonts w:hint="default"/>
        <w:lang w:val="en-US" w:eastAsia="en-US" w:bidi="ar-SA"/>
      </w:rPr>
    </w:lvl>
    <w:lvl w:ilvl="7" w:tplc="42E24EBE">
      <w:numFmt w:val="bullet"/>
      <w:lvlText w:val="•"/>
      <w:lvlJc w:val="left"/>
      <w:pPr>
        <w:ind w:left="5371" w:hanging="360"/>
      </w:pPr>
      <w:rPr>
        <w:rFonts w:hint="default"/>
        <w:lang w:val="en-US" w:eastAsia="en-US" w:bidi="ar-SA"/>
      </w:rPr>
    </w:lvl>
    <w:lvl w:ilvl="8" w:tplc="28A00DEA">
      <w:numFmt w:val="bullet"/>
      <w:lvlText w:val="•"/>
      <w:lvlJc w:val="left"/>
      <w:pPr>
        <w:ind w:left="6081" w:hanging="360"/>
      </w:pPr>
      <w:rPr>
        <w:rFonts w:hint="default"/>
        <w:lang w:val="en-US" w:eastAsia="en-US" w:bidi="ar-SA"/>
      </w:rPr>
    </w:lvl>
  </w:abstractNum>
  <w:abstractNum w:abstractNumId="168" w15:restartNumberingAfterBreak="0">
    <w:nsid w:val="4ECF1605"/>
    <w:multiLevelType w:val="hybridMultilevel"/>
    <w:tmpl w:val="EB0475D8"/>
    <w:lvl w:ilvl="0" w:tplc="76587260">
      <w:start w:val="28"/>
      <w:numFmt w:val="decimal"/>
      <w:lvlText w:val="%1."/>
      <w:lvlJc w:val="left"/>
      <w:pPr>
        <w:ind w:left="1901" w:hanging="1021"/>
        <w:jc w:val="left"/>
      </w:pPr>
      <w:rPr>
        <w:rFonts w:ascii="Arial" w:eastAsia="Arial" w:hAnsi="Arial" w:cs="Arial" w:hint="default"/>
        <w:spacing w:val="-1"/>
        <w:w w:val="100"/>
        <w:sz w:val="28"/>
        <w:szCs w:val="28"/>
        <w:lang w:val="en-US" w:eastAsia="en-US" w:bidi="ar-SA"/>
      </w:rPr>
    </w:lvl>
    <w:lvl w:ilvl="1" w:tplc="362827F6">
      <w:numFmt w:val="bullet"/>
      <w:lvlText w:val="•"/>
      <w:lvlJc w:val="left"/>
      <w:pPr>
        <w:ind w:left="2420" w:hanging="1021"/>
      </w:pPr>
      <w:rPr>
        <w:rFonts w:hint="default"/>
        <w:lang w:val="en-US" w:eastAsia="en-US" w:bidi="ar-SA"/>
      </w:rPr>
    </w:lvl>
    <w:lvl w:ilvl="2" w:tplc="60D66C6A">
      <w:numFmt w:val="bullet"/>
      <w:lvlText w:val="•"/>
      <w:lvlJc w:val="left"/>
      <w:pPr>
        <w:ind w:left="2940" w:hanging="1021"/>
      </w:pPr>
      <w:rPr>
        <w:rFonts w:hint="default"/>
        <w:lang w:val="en-US" w:eastAsia="en-US" w:bidi="ar-SA"/>
      </w:rPr>
    </w:lvl>
    <w:lvl w:ilvl="3" w:tplc="9AF2BFFE">
      <w:numFmt w:val="bullet"/>
      <w:lvlText w:val="•"/>
      <w:lvlJc w:val="left"/>
      <w:pPr>
        <w:ind w:left="3460" w:hanging="1021"/>
      </w:pPr>
      <w:rPr>
        <w:rFonts w:hint="default"/>
        <w:lang w:val="en-US" w:eastAsia="en-US" w:bidi="ar-SA"/>
      </w:rPr>
    </w:lvl>
    <w:lvl w:ilvl="4" w:tplc="E9A6208A">
      <w:numFmt w:val="bullet"/>
      <w:lvlText w:val="•"/>
      <w:lvlJc w:val="left"/>
      <w:pPr>
        <w:ind w:left="3980" w:hanging="1021"/>
      </w:pPr>
      <w:rPr>
        <w:rFonts w:hint="default"/>
        <w:lang w:val="en-US" w:eastAsia="en-US" w:bidi="ar-SA"/>
      </w:rPr>
    </w:lvl>
    <w:lvl w:ilvl="5" w:tplc="B04A9BF4">
      <w:numFmt w:val="bullet"/>
      <w:lvlText w:val="•"/>
      <w:lvlJc w:val="left"/>
      <w:pPr>
        <w:ind w:left="4500" w:hanging="1021"/>
      </w:pPr>
      <w:rPr>
        <w:rFonts w:hint="default"/>
        <w:lang w:val="en-US" w:eastAsia="en-US" w:bidi="ar-SA"/>
      </w:rPr>
    </w:lvl>
    <w:lvl w:ilvl="6" w:tplc="69460B24">
      <w:numFmt w:val="bullet"/>
      <w:lvlText w:val="•"/>
      <w:lvlJc w:val="left"/>
      <w:pPr>
        <w:ind w:left="5021" w:hanging="1021"/>
      </w:pPr>
      <w:rPr>
        <w:rFonts w:hint="default"/>
        <w:lang w:val="en-US" w:eastAsia="en-US" w:bidi="ar-SA"/>
      </w:rPr>
    </w:lvl>
    <w:lvl w:ilvl="7" w:tplc="B784B8BE">
      <w:numFmt w:val="bullet"/>
      <w:lvlText w:val="•"/>
      <w:lvlJc w:val="left"/>
      <w:pPr>
        <w:ind w:left="5541" w:hanging="1021"/>
      </w:pPr>
      <w:rPr>
        <w:rFonts w:hint="default"/>
        <w:lang w:val="en-US" w:eastAsia="en-US" w:bidi="ar-SA"/>
      </w:rPr>
    </w:lvl>
    <w:lvl w:ilvl="8" w:tplc="D90890F8">
      <w:numFmt w:val="bullet"/>
      <w:lvlText w:val="•"/>
      <w:lvlJc w:val="left"/>
      <w:pPr>
        <w:ind w:left="6061" w:hanging="1021"/>
      </w:pPr>
      <w:rPr>
        <w:rFonts w:hint="default"/>
        <w:lang w:val="en-US" w:eastAsia="en-US" w:bidi="ar-SA"/>
      </w:rPr>
    </w:lvl>
  </w:abstractNum>
  <w:abstractNum w:abstractNumId="169" w15:restartNumberingAfterBreak="0">
    <w:nsid w:val="4F0B22ED"/>
    <w:multiLevelType w:val="hybridMultilevel"/>
    <w:tmpl w:val="340CF6DE"/>
    <w:lvl w:ilvl="0" w:tplc="56BA8882">
      <w:numFmt w:val="bullet"/>
      <w:lvlText w:val="•"/>
      <w:lvlJc w:val="left"/>
      <w:pPr>
        <w:ind w:left="649" w:hanging="305"/>
      </w:pPr>
      <w:rPr>
        <w:rFonts w:ascii="FrutigerLTStd-Roman" w:eastAsia="FrutigerLTStd-Roman" w:hAnsi="FrutigerLTStd-Roman" w:cs="FrutigerLTStd-Roman" w:hint="default"/>
        <w:color w:val="FFFFFF"/>
        <w:w w:val="100"/>
        <w:sz w:val="22"/>
        <w:szCs w:val="22"/>
        <w:lang w:val="en-US" w:eastAsia="en-US" w:bidi="ar-SA"/>
      </w:rPr>
    </w:lvl>
    <w:lvl w:ilvl="1" w:tplc="5C7A462A">
      <w:numFmt w:val="bullet"/>
      <w:lvlText w:val="•"/>
      <w:lvlJc w:val="left"/>
      <w:pPr>
        <w:ind w:left="1333" w:hanging="305"/>
      </w:pPr>
      <w:rPr>
        <w:rFonts w:hint="default"/>
        <w:lang w:val="en-US" w:eastAsia="en-US" w:bidi="ar-SA"/>
      </w:rPr>
    </w:lvl>
    <w:lvl w:ilvl="2" w:tplc="4ED0F910">
      <w:numFmt w:val="bullet"/>
      <w:lvlText w:val="•"/>
      <w:lvlJc w:val="left"/>
      <w:pPr>
        <w:ind w:left="2026" w:hanging="305"/>
      </w:pPr>
      <w:rPr>
        <w:rFonts w:hint="default"/>
        <w:lang w:val="en-US" w:eastAsia="en-US" w:bidi="ar-SA"/>
      </w:rPr>
    </w:lvl>
    <w:lvl w:ilvl="3" w:tplc="75187A32">
      <w:numFmt w:val="bullet"/>
      <w:lvlText w:val="•"/>
      <w:lvlJc w:val="left"/>
      <w:pPr>
        <w:ind w:left="2719" w:hanging="305"/>
      </w:pPr>
      <w:rPr>
        <w:rFonts w:hint="default"/>
        <w:lang w:val="en-US" w:eastAsia="en-US" w:bidi="ar-SA"/>
      </w:rPr>
    </w:lvl>
    <w:lvl w:ilvl="4" w:tplc="6D9EA208">
      <w:numFmt w:val="bullet"/>
      <w:lvlText w:val="•"/>
      <w:lvlJc w:val="left"/>
      <w:pPr>
        <w:ind w:left="3412" w:hanging="305"/>
      </w:pPr>
      <w:rPr>
        <w:rFonts w:hint="default"/>
        <w:lang w:val="en-US" w:eastAsia="en-US" w:bidi="ar-SA"/>
      </w:rPr>
    </w:lvl>
    <w:lvl w:ilvl="5" w:tplc="9F2C0C72">
      <w:numFmt w:val="bullet"/>
      <w:lvlText w:val="•"/>
      <w:lvlJc w:val="left"/>
      <w:pPr>
        <w:ind w:left="4105" w:hanging="305"/>
      </w:pPr>
      <w:rPr>
        <w:rFonts w:hint="default"/>
        <w:lang w:val="en-US" w:eastAsia="en-US" w:bidi="ar-SA"/>
      </w:rPr>
    </w:lvl>
    <w:lvl w:ilvl="6" w:tplc="D912332A">
      <w:numFmt w:val="bullet"/>
      <w:lvlText w:val="•"/>
      <w:lvlJc w:val="left"/>
      <w:pPr>
        <w:ind w:left="4798" w:hanging="305"/>
      </w:pPr>
      <w:rPr>
        <w:rFonts w:hint="default"/>
        <w:lang w:val="en-US" w:eastAsia="en-US" w:bidi="ar-SA"/>
      </w:rPr>
    </w:lvl>
    <w:lvl w:ilvl="7" w:tplc="5D306E78">
      <w:numFmt w:val="bullet"/>
      <w:lvlText w:val="•"/>
      <w:lvlJc w:val="left"/>
      <w:pPr>
        <w:ind w:left="5491" w:hanging="305"/>
      </w:pPr>
      <w:rPr>
        <w:rFonts w:hint="default"/>
        <w:lang w:val="en-US" w:eastAsia="en-US" w:bidi="ar-SA"/>
      </w:rPr>
    </w:lvl>
    <w:lvl w:ilvl="8" w:tplc="7D0A735A">
      <w:numFmt w:val="bullet"/>
      <w:lvlText w:val="•"/>
      <w:lvlJc w:val="left"/>
      <w:pPr>
        <w:ind w:left="6184" w:hanging="305"/>
      </w:pPr>
      <w:rPr>
        <w:rFonts w:hint="default"/>
        <w:lang w:val="en-US" w:eastAsia="en-US" w:bidi="ar-SA"/>
      </w:rPr>
    </w:lvl>
  </w:abstractNum>
  <w:abstractNum w:abstractNumId="170" w15:restartNumberingAfterBreak="0">
    <w:nsid w:val="4F6353FB"/>
    <w:multiLevelType w:val="hybridMultilevel"/>
    <w:tmpl w:val="0B10DF70"/>
    <w:lvl w:ilvl="0" w:tplc="77CC29D2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B6AEB032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2" w:tplc="0644AF7E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plc="1E1EC2EC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4" w:tplc="491E5268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5" w:tplc="F2CE5640">
      <w:numFmt w:val="bullet"/>
      <w:lvlText w:val="•"/>
      <w:lvlJc w:val="left"/>
      <w:pPr>
        <w:ind w:left="4001" w:hanging="360"/>
      </w:pPr>
      <w:rPr>
        <w:rFonts w:hint="default"/>
        <w:lang w:val="en-US" w:eastAsia="en-US" w:bidi="ar-SA"/>
      </w:rPr>
    </w:lvl>
    <w:lvl w:ilvl="6" w:tplc="2AD6B47C">
      <w:numFmt w:val="bullet"/>
      <w:lvlText w:val="•"/>
      <w:lvlJc w:val="left"/>
      <w:pPr>
        <w:ind w:left="4649" w:hanging="360"/>
      </w:pPr>
      <w:rPr>
        <w:rFonts w:hint="default"/>
        <w:lang w:val="en-US" w:eastAsia="en-US" w:bidi="ar-SA"/>
      </w:rPr>
    </w:lvl>
    <w:lvl w:ilvl="7" w:tplc="99F83696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8" w:tplc="90663C9A">
      <w:numFmt w:val="bullet"/>
      <w:lvlText w:val="•"/>
      <w:lvlJc w:val="left"/>
      <w:pPr>
        <w:ind w:left="5946" w:hanging="360"/>
      </w:pPr>
      <w:rPr>
        <w:rFonts w:hint="default"/>
        <w:lang w:val="en-US" w:eastAsia="en-US" w:bidi="ar-SA"/>
      </w:rPr>
    </w:lvl>
  </w:abstractNum>
  <w:abstractNum w:abstractNumId="171" w15:restartNumberingAfterBreak="0">
    <w:nsid w:val="51C41F3A"/>
    <w:multiLevelType w:val="hybridMultilevel"/>
    <w:tmpl w:val="7C9AC588"/>
    <w:lvl w:ilvl="0" w:tplc="6E34246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9BC2F272">
      <w:numFmt w:val="bullet"/>
      <w:lvlText w:val="•"/>
      <w:lvlJc w:val="left"/>
      <w:pPr>
        <w:ind w:left="849" w:hanging="360"/>
      </w:pPr>
      <w:rPr>
        <w:rFonts w:hint="default"/>
        <w:lang w:val="en-US" w:eastAsia="en-US" w:bidi="ar-SA"/>
      </w:rPr>
    </w:lvl>
    <w:lvl w:ilvl="2" w:tplc="8BA811F8">
      <w:numFmt w:val="bullet"/>
      <w:lvlText w:val="•"/>
      <w:lvlJc w:val="left"/>
      <w:pPr>
        <w:ind w:left="1239" w:hanging="360"/>
      </w:pPr>
      <w:rPr>
        <w:rFonts w:hint="default"/>
        <w:lang w:val="en-US" w:eastAsia="en-US" w:bidi="ar-SA"/>
      </w:rPr>
    </w:lvl>
    <w:lvl w:ilvl="3" w:tplc="A71EC0AE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4" w:tplc="8C88AAA8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5" w:tplc="92D21F86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6" w:tplc="D62A8220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7" w:tplc="9320A568">
      <w:numFmt w:val="bullet"/>
      <w:lvlText w:val="•"/>
      <w:lvlJc w:val="left"/>
      <w:pPr>
        <w:ind w:left="3187" w:hanging="360"/>
      </w:pPr>
      <w:rPr>
        <w:rFonts w:hint="default"/>
        <w:lang w:val="en-US" w:eastAsia="en-US" w:bidi="ar-SA"/>
      </w:rPr>
    </w:lvl>
    <w:lvl w:ilvl="8" w:tplc="32E279DE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172" w15:restartNumberingAfterBreak="0">
    <w:nsid w:val="51E20900"/>
    <w:multiLevelType w:val="hybridMultilevel"/>
    <w:tmpl w:val="DD7C8EB4"/>
    <w:lvl w:ilvl="0" w:tplc="26586D4A">
      <w:start w:val="1"/>
      <w:numFmt w:val="lowerRoman"/>
      <w:lvlText w:val="%1."/>
      <w:lvlJc w:val="left"/>
      <w:pPr>
        <w:ind w:left="830" w:hanging="480"/>
        <w:jc w:val="righ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ar-SA"/>
      </w:rPr>
    </w:lvl>
    <w:lvl w:ilvl="1" w:tplc="18C0D300">
      <w:numFmt w:val="bullet"/>
      <w:lvlText w:val="•"/>
      <w:lvlJc w:val="left"/>
      <w:pPr>
        <w:ind w:left="1210" w:hanging="480"/>
      </w:pPr>
      <w:rPr>
        <w:rFonts w:hint="default"/>
        <w:lang w:val="en-US" w:eastAsia="en-US" w:bidi="ar-SA"/>
      </w:rPr>
    </w:lvl>
    <w:lvl w:ilvl="2" w:tplc="5B427DF6">
      <w:numFmt w:val="bullet"/>
      <w:lvlText w:val="•"/>
      <w:lvlJc w:val="left"/>
      <w:pPr>
        <w:ind w:left="1580" w:hanging="480"/>
      </w:pPr>
      <w:rPr>
        <w:rFonts w:hint="default"/>
        <w:lang w:val="en-US" w:eastAsia="en-US" w:bidi="ar-SA"/>
      </w:rPr>
    </w:lvl>
    <w:lvl w:ilvl="3" w:tplc="E2927E00">
      <w:numFmt w:val="bullet"/>
      <w:lvlText w:val="•"/>
      <w:lvlJc w:val="left"/>
      <w:pPr>
        <w:ind w:left="1950" w:hanging="480"/>
      </w:pPr>
      <w:rPr>
        <w:rFonts w:hint="default"/>
        <w:lang w:val="en-US" w:eastAsia="en-US" w:bidi="ar-SA"/>
      </w:rPr>
    </w:lvl>
    <w:lvl w:ilvl="4" w:tplc="2A36BE68">
      <w:numFmt w:val="bullet"/>
      <w:lvlText w:val="•"/>
      <w:lvlJc w:val="left"/>
      <w:pPr>
        <w:ind w:left="2320" w:hanging="480"/>
      </w:pPr>
      <w:rPr>
        <w:rFonts w:hint="default"/>
        <w:lang w:val="en-US" w:eastAsia="en-US" w:bidi="ar-SA"/>
      </w:rPr>
    </w:lvl>
    <w:lvl w:ilvl="5" w:tplc="30DE3B8A">
      <w:numFmt w:val="bullet"/>
      <w:lvlText w:val="•"/>
      <w:lvlJc w:val="left"/>
      <w:pPr>
        <w:ind w:left="2690" w:hanging="480"/>
      </w:pPr>
      <w:rPr>
        <w:rFonts w:hint="default"/>
        <w:lang w:val="en-US" w:eastAsia="en-US" w:bidi="ar-SA"/>
      </w:rPr>
    </w:lvl>
    <w:lvl w:ilvl="6" w:tplc="717C3B18">
      <w:numFmt w:val="bullet"/>
      <w:lvlText w:val="•"/>
      <w:lvlJc w:val="left"/>
      <w:pPr>
        <w:ind w:left="3060" w:hanging="480"/>
      </w:pPr>
      <w:rPr>
        <w:rFonts w:hint="default"/>
        <w:lang w:val="en-US" w:eastAsia="en-US" w:bidi="ar-SA"/>
      </w:rPr>
    </w:lvl>
    <w:lvl w:ilvl="7" w:tplc="57607B7E">
      <w:numFmt w:val="bullet"/>
      <w:lvlText w:val="•"/>
      <w:lvlJc w:val="left"/>
      <w:pPr>
        <w:ind w:left="3430" w:hanging="480"/>
      </w:pPr>
      <w:rPr>
        <w:rFonts w:hint="default"/>
        <w:lang w:val="en-US" w:eastAsia="en-US" w:bidi="ar-SA"/>
      </w:rPr>
    </w:lvl>
    <w:lvl w:ilvl="8" w:tplc="1562AA0A">
      <w:numFmt w:val="bullet"/>
      <w:lvlText w:val="•"/>
      <w:lvlJc w:val="left"/>
      <w:pPr>
        <w:ind w:left="3800" w:hanging="480"/>
      </w:pPr>
      <w:rPr>
        <w:rFonts w:hint="default"/>
        <w:lang w:val="en-US" w:eastAsia="en-US" w:bidi="ar-SA"/>
      </w:rPr>
    </w:lvl>
  </w:abstractNum>
  <w:abstractNum w:abstractNumId="173" w15:restartNumberingAfterBreak="0">
    <w:nsid w:val="5271784E"/>
    <w:multiLevelType w:val="hybridMultilevel"/>
    <w:tmpl w:val="262264CC"/>
    <w:lvl w:ilvl="0" w:tplc="7188C916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EC5C2CA8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2" w:tplc="8C82FCE2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3" w:tplc="EEA4B1B0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4" w:tplc="47306536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59EE65EC">
      <w:numFmt w:val="bullet"/>
      <w:lvlText w:val="•"/>
      <w:lvlJc w:val="left"/>
      <w:pPr>
        <w:ind w:left="4021" w:hanging="360"/>
      </w:pPr>
      <w:rPr>
        <w:rFonts w:hint="default"/>
        <w:lang w:val="en-US" w:eastAsia="en-US" w:bidi="ar-SA"/>
      </w:rPr>
    </w:lvl>
    <w:lvl w:ilvl="6" w:tplc="6D76EA5A">
      <w:numFmt w:val="bullet"/>
      <w:lvlText w:val="•"/>
      <w:lvlJc w:val="left"/>
      <w:pPr>
        <w:ind w:left="4673" w:hanging="360"/>
      </w:pPr>
      <w:rPr>
        <w:rFonts w:hint="default"/>
        <w:lang w:val="en-US" w:eastAsia="en-US" w:bidi="ar-SA"/>
      </w:rPr>
    </w:lvl>
    <w:lvl w:ilvl="7" w:tplc="3AFAD10C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  <w:lvl w:ilvl="8" w:tplc="749E6BDC">
      <w:numFmt w:val="bullet"/>
      <w:lvlText w:val="•"/>
      <w:lvlJc w:val="left"/>
      <w:pPr>
        <w:ind w:left="5977" w:hanging="360"/>
      </w:pPr>
      <w:rPr>
        <w:rFonts w:hint="default"/>
        <w:lang w:val="en-US" w:eastAsia="en-US" w:bidi="ar-SA"/>
      </w:rPr>
    </w:lvl>
  </w:abstractNum>
  <w:abstractNum w:abstractNumId="174" w15:restartNumberingAfterBreak="0">
    <w:nsid w:val="52875590"/>
    <w:multiLevelType w:val="hybridMultilevel"/>
    <w:tmpl w:val="63A42512"/>
    <w:lvl w:ilvl="0" w:tplc="A2DEB888">
      <w:numFmt w:val="bullet"/>
      <w:lvlText w:val="•"/>
      <w:lvlJc w:val="left"/>
      <w:pPr>
        <w:ind w:left="474" w:hanging="272"/>
      </w:pPr>
      <w:rPr>
        <w:rFonts w:ascii="Arial" w:eastAsia="Arial" w:hAnsi="Arial" w:cs="Arial" w:hint="default"/>
        <w:color w:val="1F487C"/>
        <w:w w:val="102"/>
        <w:sz w:val="14"/>
        <w:szCs w:val="14"/>
        <w:lang w:val="en-US" w:eastAsia="en-US" w:bidi="ar-SA"/>
      </w:rPr>
    </w:lvl>
    <w:lvl w:ilvl="1" w:tplc="C4F8FFD4">
      <w:numFmt w:val="bullet"/>
      <w:lvlText w:val="•"/>
      <w:lvlJc w:val="left"/>
      <w:pPr>
        <w:ind w:left="1106" w:hanging="272"/>
      </w:pPr>
      <w:rPr>
        <w:rFonts w:hint="default"/>
        <w:lang w:val="en-US" w:eastAsia="en-US" w:bidi="ar-SA"/>
      </w:rPr>
    </w:lvl>
    <w:lvl w:ilvl="2" w:tplc="26944F10">
      <w:numFmt w:val="bullet"/>
      <w:lvlText w:val="•"/>
      <w:lvlJc w:val="left"/>
      <w:pPr>
        <w:ind w:left="1732" w:hanging="272"/>
      </w:pPr>
      <w:rPr>
        <w:rFonts w:hint="default"/>
        <w:lang w:val="en-US" w:eastAsia="en-US" w:bidi="ar-SA"/>
      </w:rPr>
    </w:lvl>
    <w:lvl w:ilvl="3" w:tplc="9B548320">
      <w:numFmt w:val="bullet"/>
      <w:lvlText w:val="•"/>
      <w:lvlJc w:val="left"/>
      <w:pPr>
        <w:ind w:left="2359" w:hanging="272"/>
      </w:pPr>
      <w:rPr>
        <w:rFonts w:hint="default"/>
        <w:lang w:val="en-US" w:eastAsia="en-US" w:bidi="ar-SA"/>
      </w:rPr>
    </w:lvl>
    <w:lvl w:ilvl="4" w:tplc="07E66A86">
      <w:numFmt w:val="bullet"/>
      <w:lvlText w:val="•"/>
      <w:lvlJc w:val="left"/>
      <w:pPr>
        <w:ind w:left="2985" w:hanging="272"/>
      </w:pPr>
      <w:rPr>
        <w:rFonts w:hint="default"/>
        <w:lang w:val="en-US" w:eastAsia="en-US" w:bidi="ar-SA"/>
      </w:rPr>
    </w:lvl>
    <w:lvl w:ilvl="5" w:tplc="EF80C1F8">
      <w:numFmt w:val="bullet"/>
      <w:lvlText w:val="•"/>
      <w:lvlJc w:val="left"/>
      <w:pPr>
        <w:ind w:left="3612" w:hanging="272"/>
      </w:pPr>
      <w:rPr>
        <w:rFonts w:hint="default"/>
        <w:lang w:val="en-US" w:eastAsia="en-US" w:bidi="ar-SA"/>
      </w:rPr>
    </w:lvl>
    <w:lvl w:ilvl="6" w:tplc="BAB89E26">
      <w:numFmt w:val="bullet"/>
      <w:lvlText w:val="•"/>
      <w:lvlJc w:val="left"/>
      <w:pPr>
        <w:ind w:left="4238" w:hanging="272"/>
      </w:pPr>
      <w:rPr>
        <w:rFonts w:hint="default"/>
        <w:lang w:val="en-US" w:eastAsia="en-US" w:bidi="ar-SA"/>
      </w:rPr>
    </w:lvl>
    <w:lvl w:ilvl="7" w:tplc="A532194C">
      <w:numFmt w:val="bullet"/>
      <w:lvlText w:val="•"/>
      <w:lvlJc w:val="left"/>
      <w:pPr>
        <w:ind w:left="4864" w:hanging="272"/>
      </w:pPr>
      <w:rPr>
        <w:rFonts w:hint="default"/>
        <w:lang w:val="en-US" w:eastAsia="en-US" w:bidi="ar-SA"/>
      </w:rPr>
    </w:lvl>
    <w:lvl w:ilvl="8" w:tplc="D1C4CC78">
      <w:numFmt w:val="bullet"/>
      <w:lvlText w:val="•"/>
      <w:lvlJc w:val="left"/>
      <w:pPr>
        <w:ind w:left="5491" w:hanging="272"/>
      </w:pPr>
      <w:rPr>
        <w:rFonts w:hint="default"/>
        <w:lang w:val="en-US" w:eastAsia="en-US" w:bidi="ar-SA"/>
      </w:rPr>
    </w:lvl>
  </w:abstractNum>
  <w:abstractNum w:abstractNumId="175" w15:restartNumberingAfterBreak="0">
    <w:nsid w:val="529269C1"/>
    <w:multiLevelType w:val="hybridMultilevel"/>
    <w:tmpl w:val="AA18FEFE"/>
    <w:lvl w:ilvl="0" w:tplc="FEDCFE38">
      <w:numFmt w:val="bullet"/>
      <w:lvlText w:val=""/>
      <w:lvlJc w:val="left"/>
      <w:pPr>
        <w:ind w:left="433" w:hanging="282"/>
      </w:pPr>
      <w:rPr>
        <w:rFonts w:ascii="Symbol" w:eastAsia="Symbol" w:hAnsi="Symbol" w:cs="Symbol" w:hint="default"/>
        <w:color w:val="4F81BD"/>
        <w:w w:val="77"/>
        <w:sz w:val="20"/>
        <w:szCs w:val="20"/>
        <w:lang w:val="en-US" w:eastAsia="en-US" w:bidi="ar-SA"/>
      </w:rPr>
    </w:lvl>
    <w:lvl w:ilvl="1" w:tplc="382EC02A">
      <w:numFmt w:val="bullet"/>
      <w:lvlText w:val="•"/>
      <w:lvlJc w:val="left"/>
      <w:pPr>
        <w:ind w:left="1081" w:hanging="282"/>
      </w:pPr>
      <w:rPr>
        <w:rFonts w:hint="default"/>
        <w:lang w:val="en-US" w:eastAsia="en-US" w:bidi="ar-SA"/>
      </w:rPr>
    </w:lvl>
    <w:lvl w:ilvl="2" w:tplc="89E6DE28">
      <w:numFmt w:val="bullet"/>
      <w:lvlText w:val="•"/>
      <w:lvlJc w:val="left"/>
      <w:pPr>
        <w:ind w:left="1723" w:hanging="282"/>
      </w:pPr>
      <w:rPr>
        <w:rFonts w:hint="default"/>
        <w:lang w:val="en-US" w:eastAsia="en-US" w:bidi="ar-SA"/>
      </w:rPr>
    </w:lvl>
    <w:lvl w:ilvl="3" w:tplc="4A1A3028">
      <w:numFmt w:val="bullet"/>
      <w:lvlText w:val="•"/>
      <w:lvlJc w:val="left"/>
      <w:pPr>
        <w:ind w:left="2365" w:hanging="282"/>
      </w:pPr>
      <w:rPr>
        <w:rFonts w:hint="default"/>
        <w:lang w:val="en-US" w:eastAsia="en-US" w:bidi="ar-SA"/>
      </w:rPr>
    </w:lvl>
    <w:lvl w:ilvl="4" w:tplc="E5B26C1A">
      <w:numFmt w:val="bullet"/>
      <w:lvlText w:val="•"/>
      <w:lvlJc w:val="left"/>
      <w:pPr>
        <w:ind w:left="3007" w:hanging="282"/>
      </w:pPr>
      <w:rPr>
        <w:rFonts w:hint="default"/>
        <w:lang w:val="en-US" w:eastAsia="en-US" w:bidi="ar-SA"/>
      </w:rPr>
    </w:lvl>
    <w:lvl w:ilvl="5" w:tplc="B0A8C876">
      <w:numFmt w:val="bullet"/>
      <w:lvlText w:val="•"/>
      <w:lvlJc w:val="left"/>
      <w:pPr>
        <w:ind w:left="3649" w:hanging="282"/>
      </w:pPr>
      <w:rPr>
        <w:rFonts w:hint="default"/>
        <w:lang w:val="en-US" w:eastAsia="en-US" w:bidi="ar-SA"/>
      </w:rPr>
    </w:lvl>
    <w:lvl w:ilvl="6" w:tplc="01A46914">
      <w:numFmt w:val="bullet"/>
      <w:lvlText w:val="•"/>
      <w:lvlJc w:val="left"/>
      <w:pPr>
        <w:ind w:left="4291" w:hanging="282"/>
      </w:pPr>
      <w:rPr>
        <w:rFonts w:hint="default"/>
        <w:lang w:val="en-US" w:eastAsia="en-US" w:bidi="ar-SA"/>
      </w:rPr>
    </w:lvl>
    <w:lvl w:ilvl="7" w:tplc="AF24824E">
      <w:numFmt w:val="bullet"/>
      <w:lvlText w:val="•"/>
      <w:lvlJc w:val="left"/>
      <w:pPr>
        <w:ind w:left="4933" w:hanging="282"/>
      </w:pPr>
      <w:rPr>
        <w:rFonts w:hint="default"/>
        <w:lang w:val="en-US" w:eastAsia="en-US" w:bidi="ar-SA"/>
      </w:rPr>
    </w:lvl>
    <w:lvl w:ilvl="8" w:tplc="59381636">
      <w:numFmt w:val="bullet"/>
      <w:lvlText w:val="•"/>
      <w:lvlJc w:val="left"/>
      <w:pPr>
        <w:ind w:left="5575" w:hanging="282"/>
      </w:pPr>
      <w:rPr>
        <w:rFonts w:hint="default"/>
        <w:lang w:val="en-US" w:eastAsia="en-US" w:bidi="ar-SA"/>
      </w:rPr>
    </w:lvl>
  </w:abstractNum>
  <w:abstractNum w:abstractNumId="176" w15:restartNumberingAfterBreak="0">
    <w:nsid w:val="53175F82"/>
    <w:multiLevelType w:val="hybridMultilevel"/>
    <w:tmpl w:val="A98283FE"/>
    <w:lvl w:ilvl="0" w:tplc="481A59D8">
      <w:numFmt w:val="bullet"/>
      <w:lvlText w:val="•"/>
      <w:lvlJc w:val="left"/>
      <w:pPr>
        <w:ind w:left="479" w:hanging="276"/>
      </w:pPr>
      <w:rPr>
        <w:rFonts w:ascii="Arial" w:eastAsia="Arial" w:hAnsi="Arial" w:cs="Arial" w:hint="default"/>
        <w:color w:val="1F487C"/>
        <w:w w:val="102"/>
        <w:sz w:val="14"/>
        <w:szCs w:val="14"/>
        <w:lang w:val="en-US" w:eastAsia="en-US" w:bidi="ar-SA"/>
      </w:rPr>
    </w:lvl>
    <w:lvl w:ilvl="1" w:tplc="4C781C22">
      <w:numFmt w:val="bullet"/>
      <w:lvlText w:val="•"/>
      <w:lvlJc w:val="left"/>
      <w:pPr>
        <w:ind w:left="1106" w:hanging="276"/>
      </w:pPr>
      <w:rPr>
        <w:rFonts w:hint="default"/>
        <w:lang w:val="en-US" w:eastAsia="en-US" w:bidi="ar-SA"/>
      </w:rPr>
    </w:lvl>
    <w:lvl w:ilvl="2" w:tplc="8B9C447C">
      <w:numFmt w:val="bullet"/>
      <w:lvlText w:val="•"/>
      <w:lvlJc w:val="left"/>
      <w:pPr>
        <w:ind w:left="1732" w:hanging="276"/>
      </w:pPr>
      <w:rPr>
        <w:rFonts w:hint="default"/>
        <w:lang w:val="en-US" w:eastAsia="en-US" w:bidi="ar-SA"/>
      </w:rPr>
    </w:lvl>
    <w:lvl w:ilvl="3" w:tplc="BAB2F50C">
      <w:numFmt w:val="bullet"/>
      <w:lvlText w:val="•"/>
      <w:lvlJc w:val="left"/>
      <w:pPr>
        <w:ind w:left="2359" w:hanging="276"/>
      </w:pPr>
      <w:rPr>
        <w:rFonts w:hint="default"/>
        <w:lang w:val="en-US" w:eastAsia="en-US" w:bidi="ar-SA"/>
      </w:rPr>
    </w:lvl>
    <w:lvl w:ilvl="4" w:tplc="71FC5F84">
      <w:numFmt w:val="bullet"/>
      <w:lvlText w:val="•"/>
      <w:lvlJc w:val="left"/>
      <w:pPr>
        <w:ind w:left="2985" w:hanging="276"/>
      </w:pPr>
      <w:rPr>
        <w:rFonts w:hint="default"/>
        <w:lang w:val="en-US" w:eastAsia="en-US" w:bidi="ar-SA"/>
      </w:rPr>
    </w:lvl>
    <w:lvl w:ilvl="5" w:tplc="CA908D44">
      <w:numFmt w:val="bullet"/>
      <w:lvlText w:val="•"/>
      <w:lvlJc w:val="left"/>
      <w:pPr>
        <w:ind w:left="3612" w:hanging="276"/>
      </w:pPr>
      <w:rPr>
        <w:rFonts w:hint="default"/>
        <w:lang w:val="en-US" w:eastAsia="en-US" w:bidi="ar-SA"/>
      </w:rPr>
    </w:lvl>
    <w:lvl w:ilvl="6" w:tplc="D3226BEA">
      <w:numFmt w:val="bullet"/>
      <w:lvlText w:val="•"/>
      <w:lvlJc w:val="left"/>
      <w:pPr>
        <w:ind w:left="4238" w:hanging="276"/>
      </w:pPr>
      <w:rPr>
        <w:rFonts w:hint="default"/>
        <w:lang w:val="en-US" w:eastAsia="en-US" w:bidi="ar-SA"/>
      </w:rPr>
    </w:lvl>
    <w:lvl w:ilvl="7" w:tplc="756AC4B4">
      <w:numFmt w:val="bullet"/>
      <w:lvlText w:val="•"/>
      <w:lvlJc w:val="left"/>
      <w:pPr>
        <w:ind w:left="4864" w:hanging="276"/>
      </w:pPr>
      <w:rPr>
        <w:rFonts w:hint="default"/>
        <w:lang w:val="en-US" w:eastAsia="en-US" w:bidi="ar-SA"/>
      </w:rPr>
    </w:lvl>
    <w:lvl w:ilvl="8" w:tplc="E520C124">
      <w:numFmt w:val="bullet"/>
      <w:lvlText w:val="•"/>
      <w:lvlJc w:val="left"/>
      <w:pPr>
        <w:ind w:left="5491" w:hanging="276"/>
      </w:pPr>
      <w:rPr>
        <w:rFonts w:hint="default"/>
        <w:lang w:val="en-US" w:eastAsia="en-US" w:bidi="ar-SA"/>
      </w:rPr>
    </w:lvl>
  </w:abstractNum>
  <w:abstractNum w:abstractNumId="177" w15:restartNumberingAfterBreak="0">
    <w:nsid w:val="53CA32CF"/>
    <w:multiLevelType w:val="hybridMultilevel"/>
    <w:tmpl w:val="C6A64A0A"/>
    <w:lvl w:ilvl="0" w:tplc="DB6E878A">
      <w:numFmt w:val="bullet"/>
      <w:lvlText w:val=""/>
      <w:lvlJc w:val="left"/>
      <w:pPr>
        <w:ind w:left="36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3E18A24E">
      <w:numFmt w:val="bullet"/>
      <w:lvlText w:val="•"/>
      <w:lvlJc w:val="left"/>
      <w:pPr>
        <w:ind w:left="826" w:hanging="361"/>
      </w:pPr>
      <w:rPr>
        <w:rFonts w:hint="default"/>
        <w:lang w:val="en-US" w:eastAsia="en-US" w:bidi="ar-SA"/>
      </w:rPr>
    </w:lvl>
    <w:lvl w:ilvl="2" w:tplc="1A6E3A74">
      <w:numFmt w:val="bullet"/>
      <w:lvlText w:val="•"/>
      <w:lvlJc w:val="left"/>
      <w:pPr>
        <w:ind w:left="1292" w:hanging="361"/>
      </w:pPr>
      <w:rPr>
        <w:rFonts w:hint="default"/>
        <w:lang w:val="en-US" w:eastAsia="en-US" w:bidi="ar-SA"/>
      </w:rPr>
    </w:lvl>
    <w:lvl w:ilvl="3" w:tplc="D9BA6E64">
      <w:numFmt w:val="bullet"/>
      <w:lvlText w:val="•"/>
      <w:lvlJc w:val="left"/>
      <w:pPr>
        <w:ind w:left="1758" w:hanging="361"/>
      </w:pPr>
      <w:rPr>
        <w:rFonts w:hint="default"/>
        <w:lang w:val="en-US" w:eastAsia="en-US" w:bidi="ar-SA"/>
      </w:rPr>
    </w:lvl>
    <w:lvl w:ilvl="4" w:tplc="78FE3638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5" w:tplc="6C149692">
      <w:numFmt w:val="bullet"/>
      <w:lvlText w:val="•"/>
      <w:lvlJc w:val="left"/>
      <w:pPr>
        <w:ind w:left="2690" w:hanging="361"/>
      </w:pPr>
      <w:rPr>
        <w:rFonts w:hint="default"/>
        <w:lang w:val="en-US" w:eastAsia="en-US" w:bidi="ar-SA"/>
      </w:rPr>
    </w:lvl>
    <w:lvl w:ilvl="6" w:tplc="DBEEF268">
      <w:numFmt w:val="bullet"/>
      <w:lvlText w:val="•"/>
      <w:lvlJc w:val="left"/>
      <w:pPr>
        <w:ind w:left="3156" w:hanging="361"/>
      </w:pPr>
      <w:rPr>
        <w:rFonts w:hint="default"/>
        <w:lang w:val="en-US" w:eastAsia="en-US" w:bidi="ar-SA"/>
      </w:rPr>
    </w:lvl>
    <w:lvl w:ilvl="7" w:tplc="23445BCE">
      <w:numFmt w:val="bullet"/>
      <w:lvlText w:val="•"/>
      <w:lvlJc w:val="left"/>
      <w:pPr>
        <w:ind w:left="3622" w:hanging="361"/>
      </w:pPr>
      <w:rPr>
        <w:rFonts w:hint="default"/>
        <w:lang w:val="en-US" w:eastAsia="en-US" w:bidi="ar-SA"/>
      </w:rPr>
    </w:lvl>
    <w:lvl w:ilvl="8" w:tplc="7518B2A6">
      <w:numFmt w:val="bullet"/>
      <w:lvlText w:val="•"/>
      <w:lvlJc w:val="left"/>
      <w:pPr>
        <w:ind w:left="4088" w:hanging="361"/>
      </w:pPr>
      <w:rPr>
        <w:rFonts w:hint="default"/>
        <w:lang w:val="en-US" w:eastAsia="en-US" w:bidi="ar-SA"/>
      </w:rPr>
    </w:lvl>
  </w:abstractNum>
  <w:abstractNum w:abstractNumId="178" w15:restartNumberingAfterBreak="0">
    <w:nsid w:val="54127D71"/>
    <w:multiLevelType w:val="hybridMultilevel"/>
    <w:tmpl w:val="39F82E84"/>
    <w:lvl w:ilvl="0" w:tplc="E794D556">
      <w:numFmt w:val="bullet"/>
      <w:lvlText w:val=""/>
      <w:lvlJc w:val="left"/>
      <w:pPr>
        <w:ind w:left="482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EF3C5F4A">
      <w:numFmt w:val="bullet"/>
      <w:lvlText w:val="•"/>
      <w:lvlJc w:val="left"/>
      <w:pPr>
        <w:ind w:left="1485" w:hanging="361"/>
      </w:pPr>
      <w:rPr>
        <w:rFonts w:hint="default"/>
        <w:lang w:val="en-US" w:eastAsia="en-US" w:bidi="ar-SA"/>
      </w:rPr>
    </w:lvl>
    <w:lvl w:ilvl="2" w:tplc="0C045024">
      <w:numFmt w:val="bullet"/>
      <w:lvlText w:val="•"/>
      <w:lvlJc w:val="left"/>
      <w:pPr>
        <w:ind w:left="2490" w:hanging="361"/>
      </w:pPr>
      <w:rPr>
        <w:rFonts w:hint="default"/>
        <w:lang w:val="en-US" w:eastAsia="en-US" w:bidi="ar-SA"/>
      </w:rPr>
    </w:lvl>
    <w:lvl w:ilvl="3" w:tplc="0A72015E">
      <w:numFmt w:val="bullet"/>
      <w:lvlText w:val="•"/>
      <w:lvlJc w:val="left"/>
      <w:pPr>
        <w:ind w:left="3495" w:hanging="361"/>
      </w:pPr>
      <w:rPr>
        <w:rFonts w:hint="default"/>
        <w:lang w:val="en-US" w:eastAsia="en-US" w:bidi="ar-SA"/>
      </w:rPr>
    </w:lvl>
    <w:lvl w:ilvl="4" w:tplc="B32C229C">
      <w:numFmt w:val="bullet"/>
      <w:lvlText w:val="•"/>
      <w:lvlJc w:val="left"/>
      <w:pPr>
        <w:ind w:left="4501" w:hanging="361"/>
      </w:pPr>
      <w:rPr>
        <w:rFonts w:hint="default"/>
        <w:lang w:val="en-US" w:eastAsia="en-US" w:bidi="ar-SA"/>
      </w:rPr>
    </w:lvl>
    <w:lvl w:ilvl="5" w:tplc="0C009B32">
      <w:numFmt w:val="bullet"/>
      <w:lvlText w:val="•"/>
      <w:lvlJc w:val="left"/>
      <w:pPr>
        <w:ind w:left="5506" w:hanging="361"/>
      </w:pPr>
      <w:rPr>
        <w:rFonts w:hint="default"/>
        <w:lang w:val="en-US" w:eastAsia="en-US" w:bidi="ar-SA"/>
      </w:rPr>
    </w:lvl>
    <w:lvl w:ilvl="6" w:tplc="71B25508">
      <w:numFmt w:val="bullet"/>
      <w:lvlText w:val="•"/>
      <w:lvlJc w:val="left"/>
      <w:pPr>
        <w:ind w:left="6511" w:hanging="361"/>
      </w:pPr>
      <w:rPr>
        <w:rFonts w:hint="default"/>
        <w:lang w:val="en-US" w:eastAsia="en-US" w:bidi="ar-SA"/>
      </w:rPr>
    </w:lvl>
    <w:lvl w:ilvl="7" w:tplc="AB207356">
      <w:numFmt w:val="bullet"/>
      <w:lvlText w:val="•"/>
      <w:lvlJc w:val="left"/>
      <w:pPr>
        <w:ind w:left="7517" w:hanging="361"/>
      </w:pPr>
      <w:rPr>
        <w:rFonts w:hint="default"/>
        <w:lang w:val="en-US" w:eastAsia="en-US" w:bidi="ar-SA"/>
      </w:rPr>
    </w:lvl>
    <w:lvl w:ilvl="8" w:tplc="0922CE94">
      <w:numFmt w:val="bullet"/>
      <w:lvlText w:val="•"/>
      <w:lvlJc w:val="left"/>
      <w:pPr>
        <w:ind w:left="8522" w:hanging="361"/>
      </w:pPr>
      <w:rPr>
        <w:rFonts w:hint="default"/>
        <w:lang w:val="en-US" w:eastAsia="en-US" w:bidi="ar-SA"/>
      </w:rPr>
    </w:lvl>
  </w:abstractNum>
  <w:abstractNum w:abstractNumId="179" w15:restartNumberingAfterBreak="0">
    <w:nsid w:val="545623FE"/>
    <w:multiLevelType w:val="hybridMultilevel"/>
    <w:tmpl w:val="E7B486DC"/>
    <w:lvl w:ilvl="0" w:tplc="296EEABC">
      <w:numFmt w:val="bullet"/>
      <w:lvlText w:val=""/>
      <w:lvlJc w:val="left"/>
      <w:pPr>
        <w:ind w:left="496" w:hanging="363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DCC28A88">
      <w:numFmt w:val="bullet"/>
      <w:lvlText w:val="•"/>
      <w:lvlJc w:val="left"/>
      <w:pPr>
        <w:ind w:left="1043" w:hanging="363"/>
      </w:pPr>
      <w:rPr>
        <w:rFonts w:hint="default"/>
        <w:lang w:val="en-US" w:eastAsia="en-US" w:bidi="ar-SA"/>
      </w:rPr>
    </w:lvl>
    <w:lvl w:ilvl="2" w:tplc="F2B6C06A">
      <w:numFmt w:val="bullet"/>
      <w:lvlText w:val="•"/>
      <w:lvlJc w:val="left"/>
      <w:pPr>
        <w:ind w:left="1587" w:hanging="363"/>
      </w:pPr>
      <w:rPr>
        <w:rFonts w:hint="default"/>
        <w:lang w:val="en-US" w:eastAsia="en-US" w:bidi="ar-SA"/>
      </w:rPr>
    </w:lvl>
    <w:lvl w:ilvl="3" w:tplc="530EA58C">
      <w:numFmt w:val="bullet"/>
      <w:lvlText w:val="•"/>
      <w:lvlJc w:val="left"/>
      <w:pPr>
        <w:ind w:left="2131" w:hanging="363"/>
      </w:pPr>
      <w:rPr>
        <w:rFonts w:hint="default"/>
        <w:lang w:val="en-US" w:eastAsia="en-US" w:bidi="ar-SA"/>
      </w:rPr>
    </w:lvl>
    <w:lvl w:ilvl="4" w:tplc="96C8032A">
      <w:numFmt w:val="bullet"/>
      <w:lvlText w:val="•"/>
      <w:lvlJc w:val="left"/>
      <w:pPr>
        <w:ind w:left="2675" w:hanging="363"/>
      </w:pPr>
      <w:rPr>
        <w:rFonts w:hint="default"/>
        <w:lang w:val="en-US" w:eastAsia="en-US" w:bidi="ar-SA"/>
      </w:rPr>
    </w:lvl>
    <w:lvl w:ilvl="5" w:tplc="A0E270A4">
      <w:numFmt w:val="bullet"/>
      <w:lvlText w:val="•"/>
      <w:lvlJc w:val="left"/>
      <w:pPr>
        <w:ind w:left="3219" w:hanging="363"/>
      </w:pPr>
      <w:rPr>
        <w:rFonts w:hint="default"/>
        <w:lang w:val="en-US" w:eastAsia="en-US" w:bidi="ar-SA"/>
      </w:rPr>
    </w:lvl>
    <w:lvl w:ilvl="6" w:tplc="D5268FE2">
      <w:numFmt w:val="bullet"/>
      <w:lvlText w:val="•"/>
      <w:lvlJc w:val="left"/>
      <w:pPr>
        <w:ind w:left="3762" w:hanging="363"/>
      </w:pPr>
      <w:rPr>
        <w:rFonts w:hint="default"/>
        <w:lang w:val="en-US" w:eastAsia="en-US" w:bidi="ar-SA"/>
      </w:rPr>
    </w:lvl>
    <w:lvl w:ilvl="7" w:tplc="3BFC8F9E">
      <w:numFmt w:val="bullet"/>
      <w:lvlText w:val="•"/>
      <w:lvlJc w:val="left"/>
      <w:pPr>
        <w:ind w:left="4306" w:hanging="363"/>
      </w:pPr>
      <w:rPr>
        <w:rFonts w:hint="default"/>
        <w:lang w:val="en-US" w:eastAsia="en-US" w:bidi="ar-SA"/>
      </w:rPr>
    </w:lvl>
    <w:lvl w:ilvl="8" w:tplc="39387F94">
      <w:numFmt w:val="bullet"/>
      <w:lvlText w:val="•"/>
      <w:lvlJc w:val="left"/>
      <w:pPr>
        <w:ind w:left="4850" w:hanging="363"/>
      </w:pPr>
      <w:rPr>
        <w:rFonts w:hint="default"/>
        <w:lang w:val="en-US" w:eastAsia="en-US" w:bidi="ar-SA"/>
      </w:rPr>
    </w:lvl>
  </w:abstractNum>
  <w:abstractNum w:abstractNumId="180" w15:restartNumberingAfterBreak="0">
    <w:nsid w:val="545C224B"/>
    <w:multiLevelType w:val="hybridMultilevel"/>
    <w:tmpl w:val="A57889EE"/>
    <w:lvl w:ilvl="0" w:tplc="FBE40286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079AFD52"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2" w:tplc="E55C7B76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3" w:tplc="F41435B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BD865074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5" w:tplc="0BF4FE60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ar-SA"/>
      </w:rPr>
    </w:lvl>
    <w:lvl w:ilvl="6" w:tplc="6234D808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632AC3CE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ar-SA"/>
      </w:rPr>
    </w:lvl>
    <w:lvl w:ilvl="8" w:tplc="3586DA14">
      <w:numFmt w:val="bullet"/>
      <w:lvlText w:val="•"/>
      <w:lvlJc w:val="left"/>
      <w:pPr>
        <w:ind w:left="8480" w:hanging="360"/>
      </w:pPr>
      <w:rPr>
        <w:rFonts w:hint="default"/>
        <w:lang w:val="en-US" w:eastAsia="en-US" w:bidi="ar-SA"/>
      </w:rPr>
    </w:lvl>
  </w:abstractNum>
  <w:abstractNum w:abstractNumId="181" w15:restartNumberingAfterBreak="0">
    <w:nsid w:val="545C23C4"/>
    <w:multiLevelType w:val="hybridMultilevel"/>
    <w:tmpl w:val="C3FC29CC"/>
    <w:lvl w:ilvl="0" w:tplc="02A85560">
      <w:start w:val="1"/>
      <w:numFmt w:val="lowerLetter"/>
      <w:lvlText w:val="%1)"/>
      <w:lvlJc w:val="left"/>
      <w:pPr>
        <w:ind w:left="1380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ar-SA"/>
      </w:rPr>
    </w:lvl>
    <w:lvl w:ilvl="1" w:tplc="AAD41912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2" w:tplc="0C429CEE">
      <w:numFmt w:val="bullet"/>
      <w:lvlText w:val="•"/>
      <w:lvlJc w:val="left"/>
      <w:pPr>
        <w:ind w:left="3176" w:hanging="360"/>
      </w:pPr>
      <w:rPr>
        <w:rFonts w:hint="default"/>
        <w:lang w:val="en-US" w:eastAsia="en-US" w:bidi="ar-SA"/>
      </w:rPr>
    </w:lvl>
    <w:lvl w:ilvl="3" w:tplc="DB501F7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9C82A21C">
      <w:numFmt w:val="bullet"/>
      <w:lvlText w:val="•"/>
      <w:lvlJc w:val="left"/>
      <w:pPr>
        <w:ind w:left="4972" w:hanging="360"/>
      </w:pPr>
      <w:rPr>
        <w:rFonts w:hint="default"/>
        <w:lang w:val="en-US" w:eastAsia="en-US" w:bidi="ar-SA"/>
      </w:rPr>
    </w:lvl>
    <w:lvl w:ilvl="5" w:tplc="8D5EC932">
      <w:numFmt w:val="bullet"/>
      <w:lvlText w:val="•"/>
      <w:lvlJc w:val="left"/>
      <w:pPr>
        <w:ind w:left="5870" w:hanging="360"/>
      </w:pPr>
      <w:rPr>
        <w:rFonts w:hint="default"/>
        <w:lang w:val="en-US" w:eastAsia="en-US" w:bidi="ar-SA"/>
      </w:rPr>
    </w:lvl>
    <w:lvl w:ilvl="6" w:tplc="3182957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8FF06A16">
      <w:numFmt w:val="bullet"/>
      <w:lvlText w:val="•"/>
      <w:lvlJc w:val="left"/>
      <w:pPr>
        <w:ind w:left="7666" w:hanging="360"/>
      </w:pPr>
      <w:rPr>
        <w:rFonts w:hint="default"/>
        <w:lang w:val="en-US" w:eastAsia="en-US" w:bidi="ar-SA"/>
      </w:rPr>
    </w:lvl>
    <w:lvl w:ilvl="8" w:tplc="5A6EA0F6">
      <w:numFmt w:val="bullet"/>
      <w:lvlText w:val="•"/>
      <w:lvlJc w:val="left"/>
      <w:pPr>
        <w:ind w:left="8564" w:hanging="360"/>
      </w:pPr>
      <w:rPr>
        <w:rFonts w:hint="default"/>
        <w:lang w:val="en-US" w:eastAsia="en-US" w:bidi="ar-SA"/>
      </w:rPr>
    </w:lvl>
  </w:abstractNum>
  <w:abstractNum w:abstractNumId="182" w15:restartNumberingAfterBreak="0">
    <w:nsid w:val="54E63A54"/>
    <w:multiLevelType w:val="hybridMultilevel"/>
    <w:tmpl w:val="AC48B9A0"/>
    <w:lvl w:ilvl="0" w:tplc="B1E8A306">
      <w:numFmt w:val="bullet"/>
      <w:lvlText w:val=""/>
      <w:lvlJc w:val="left"/>
      <w:pPr>
        <w:ind w:left="368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C8D4DFFC">
      <w:numFmt w:val="bullet"/>
      <w:lvlText w:val="•"/>
      <w:lvlJc w:val="left"/>
      <w:pPr>
        <w:ind w:left="823" w:hanging="360"/>
      </w:pPr>
      <w:rPr>
        <w:rFonts w:hint="default"/>
        <w:lang w:val="en-US" w:eastAsia="en-US" w:bidi="ar-SA"/>
      </w:rPr>
    </w:lvl>
    <w:lvl w:ilvl="2" w:tplc="5FD84994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ar-SA"/>
      </w:rPr>
    </w:lvl>
    <w:lvl w:ilvl="3" w:tplc="1ACEA51E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4" w:tplc="F27871D2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5" w:tplc="08BC972C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6" w:tplc="1EA02878">
      <w:numFmt w:val="bullet"/>
      <w:lvlText w:val="•"/>
      <w:lvlJc w:val="left"/>
      <w:pPr>
        <w:ind w:left="3142" w:hanging="360"/>
      </w:pPr>
      <w:rPr>
        <w:rFonts w:hint="default"/>
        <w:lang w:val="en-US" w:eastAsia="en-US" w:bidi="ar-SA"/>
      </w:rPr>
    </w:lvl>
    <w:lvl w:ilvl="7" w:tplc="D4C4F3CE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8" w:tplc="CF405D7C">
      <w:numFmt w:val="bullet"/>
      <w:lvlText w:val="•"/>
      <w:lvlJc w:val="left"/>
      <w:pPr>
        <w:ind w:left="4069" w:hanging="360"/>
      </w:pPr>
      <w:rPr>
        <w:rFonts w:hint="default"/>
        <w:lang w:val="en-US" w:eastAsia="en-US" w:bidi="ar-SA"/>
      </w:rPr>
    </w:lvl>
  </w:abstractNum>
  <w:abstractNum w:abstractNumId="183" w15:restartNumberingAfterBreak="0">
    <w:nsid w:val="55067F1B"/>
    <w:multiLevelType w:val="hybridMultilevel"/>
    <w:tmpl w:val="189C96F6"/>
    <w:lvl w:ilvl="0" w:tplc="CF84A5AE">
      <w:numFmt w:val="bullet"/>
      <w:lvlText w:val=""/>
      <w:lvlJc w:val="left"/>
      <w:pPr>
        <w:ind w:left="612" w:hanging="358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9AEE21AE">
      <w:numFmt w:val="bullet"/>
      <w:lvlText w:val="•"/>
      <w:lvlJc w:val="left"/>
      <w:pPr>
        <w:ind w:left="2117" w:hanging="358"/>
      </w:pPr>
      <w:rPr>
        <w:rFonts w:hint="default"/>
        <w:lang w:val="en-US" w:eastAsia="en-US" w:bidi="ar-SA"/>
      </w:rPr>
    </w:lvl>
    <w:lvl w:ilvl="2" w:tplc="5F2A4958">
      <w:numFmt w:val="bullet"/>
      <w:lvlText w:val="•"/>
      <w:lvlJc w:val="left"/>
      <w:pPr>
        <w:ind w:left="3614" w:hanging="358"/>
      </w:pPr>
      <w:rPr>
        <w:rFonts w:hint="default"/>
        <w:lang w:val="en-US" w:eastAsia="en-US" w:bidi="ar-SA"/>
      </w:rPr>
    </w:lvl>
    <w:lvl w:ilvl="3" w:tplc="01B257F2">
      <w:numFmt w:val="bullet"/>
      <w:lvlText w:val="•"/>
      <w:lvlJc w:val="left"/>
      <w:pPr>
        <w:ind w:left="5111" w:hanging="358"/>
      </w:pPr>
      <w:rPr>
        <w:rFonts w:hint="default"/>
        <w:lang w:val="en-US" w:eastAsia="en-US" w:bidi="ar-SA"/>
      </w:rPr>
    </w:lvl>
    <w:lvl w:ilvl="4" w:tplc="5EC62E3E">
      <w:numFmt w:val="bullet"/>
      <w:lvlText w:val="•"/>
      <w:lvlJc w:val="left"/>
      <w:pPr>
        <w:ind w:left="6609" w:hanging="358"/>
      </w:pPr>
      <w:rPr>
        <w:rFonts w:hint="default"/>
        <w:lang w:val="en-US" w:eastAsia="en-US" w:bidi="ar-SA"/>
      </w:rPr>
    </w:lvl>
    <w:lvl w:ilvl="5" w:tplc="741A885E">
      <w:numFmt w:val="bullet"/>
      <w:lvlText w:val="•"/>
      <w:lvlJc w:val="left"/>
      <w:pPr>
        <w:ind w:left="8106" w:hanging="358"/>
      </w:pPr>
      <w:rPr>
        <w:rFonts w:hint="default"/>
        <w:lang w:val="en-US" w:eastAsia="en-US" w:bidi="ar-SA"/>
      </w:rPr>
    </w:lvl>
    <w:lvl w:ilvl="6" w:tplc="053066C0">
      <w:numFmt w:val="bullet"/>
      <w:lvlText w:val="•"/>
      <w:lvlJc w:val="left"/>
      <w:pPr>
        <w:ind w:left="9603" w:hanging="358"/>
      </w:pPr>
      <w:rPr>
        <w:rFonts w:hint="default"/>
        <w:lang w:val="en-US" w:eastAsia="en-US" w:bidi="ar-SA"/>
      </w:rPr>
    </w:lvl>
    <w:lvl w:ilvl="7" w:tplc="4DE238F0">
      <w:numFmt w:val="bullet"/>
      <w:lvlText w:val="•"/>
      <w:lvlJc w:val="left"/>
      <w:pPr>
        <w:ind w:left="11101" w:hanging="358"/>
      </w:pPr>
      <w:rPr>
        <w:rFonts w:hint="default"/>
        <w:lang w:val="en-US" w:eastAsia="en-US" w:bidi="ar-SA"/>
      </w:rPr>
    </w:lvl>
    <w:lvl w:ilvl="8" w:tplc="DBB68B7A">
      <w:numFmt w:val="bullet"/>
      <w:lvlText w:val="•"/>
      <w:lvlJc w:val="left"/>
      <w:pPr>
        <w:ind w:left="12598" w:hanging="358"/>
      </w:pPr>
      <w:rPr>
        <w:rFonts w:hint="default"/>
        <w:lang w:val="en-US" w:eastAsia="en-US" w:bidi="ar-SA"/>
      </w:rPr>
    </w:lvl>
  </w:abstractNum>
  <w:abstractNum w:abstractNumId="184" w15:restartNumberingAfterBreak="0">
    <w:nsid w:val="5602556A"/>
    <w:multiLevelType w:val="hybridMultilevel"/>
    <w:tmpl w:val="0D90B672"/>
    <w:lvl w:ilvl="0" w:tplc="D43A4250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56044C3C">
      <w:numFmt w:val="bullet"/>
      <w:lvlText w:val="•"/>
      <w:lvlJc w:val="left"/>
      <w:pPr>
        <w:ind w:left="927" w:hanging="361"/>
      </w:pPr>
      <w:rPr>
        <w:rFonts w:hint="default"/>
        <w:lang w:val="en-US" w:eastAsia="en-US" w:bidi="ar-SA"/>
      </w:rPr>
    </w:lvl>
    <w:lvl w:ilvl="2" w:tplc="1A908148">
      <w:numFmt w:val="bullet"/>
      <w:lvlText w:val="•"/>
      <w:lvlJc w:val="left"/>
      <w:pPr>
        <w:ind w:left="1375" w:hanging="361"/>
      </w:pPr>
      <w:rPr>
        <w:rFonts w:hint="default"/>
        <w:lang w:val="en-US" w:eastAsia="en-US" w:bidi="ar-SA"/>
      </w:rPr>
    </w:lvl>
    <w:lvl w:ilvl="3" w:tplc="4E8490C2">
      <w:numFmt w:val="bullet"/>
      <w:lvlText w:val="•"/>
      <w:lvlJc w:val="left"/>
      <w:pPr>
        <w:ind w:left="1823" w:hanging="361"/>
      </w:pPr>
      <w:rPr>
        <w:rFonts w:hint="default"/>
        <w:lang w:val="en-US" w:eastAsia="en-US" w:bidi="ar-SA"/>
      </w:rPr>
    </w:lvl>
    <w:lvl w:ilvl="4" w:tplc="E4C4B91C">
      <w:numFmt w:val="bullet"/>
      <w:lvlText w:val="•"/>
      <w:lvlJc w:val="left"/>
      <w:pPr>
        <w:ind w:left="2271" w:hanging="361"/>
      </w:pPr>
      <w:rPr>
        <w:rFonts w:hint="default"/>
        <w:lang w:val="en-US" w:eastAsia="en-US" w:bidi="ar-SA"/>
      </w:rPr>
    </w:lvl>
    <w:lvl w:ilvl="5" w:tplc="F65A7F66">
      <w:numFmt w:val="bullet"/>
      <w:lvlText w:val="•"/>
      <w:lvlJc w:val="left"/>
      <w:pPr>
        <w:ind w:left="2719" w:hanging="361"/>
      </w:pPr>
      <w:rPr>
        <w:rFonts w:hint="default"/>
        <w:lang w:val="en-US" w:eastAsia="en-US" w:bidi="ar-SA"/>
      </w:rPr>
    </w:lvl>
    <w:lvl w:ilvl="6" w:tplc="07E63B44">
      <w:numFmt w:val="bullet"/>
      <w:lvlText w:val="•"/>
      <w:lvlJc w:val="left"/>
      <w:pPr>
        <w:ind w:left="3167" w:hanging="361"/>
      </w:pPr>
      <w:rPr>
        <w:rFonts w:hint="default"/>
        <w:lang w:val="en-US" w:eastAsia="en-US" w:bidi="ar-SA"/>
      </w:rPr>
    </w:lvl>
    <w:lvl w:ilvl="7" w:tplc="F5CC3F06">
      <w:numFmt w:val="bullet"/>
      <w:lvlText w:val="•"/>
      <w:lvlJc w:val="left"/>
      <w:pPr>
        <w:ind w:left="3615" w:hanging="361"/>
      </w:pPr>
      <w:rPr>
        <w:rFonts w:hint="default"/>
        <w:lang w:val="en-US" w:eastAsia="en-US" w:bidi="ar-SA"/>
      </w:rPr>
    </w:lvl>
    <w:lvl w:ilvl="8" w:tplc="135C354A">
      <w:numFmt w:val="bullet"/>
      <w:lvlText w:val="•"/>
      <w:lvlJc w:val="left"/>
      <w:pPr>
        <w:ind w:left="4063" w:hanging="361"/>
      </w:pPr>
      <w:rPr>
        <w:rFonts w:hint="default"/>
        <w:lang w:val="en-US" w:eastAsia="en-US" w:bidi="ar-SA"/>
      </w:rPr>
    </w:lvl>
  </w:abstractNum>
  <w:abstractNum w:abstractNumId="185" w15:restartNumberingAfterBreak="0">
    <w:nsid w:val="56182535"/>
    <w:multiLevelType w:val="hybridMultilevel"/>
    <w:tmpl w:val="2FE0316A"/>
    <w:lvl w:ilvl="0" w:tplc="116C9C06">
      <w:numFmt w:val="bullet"/>
      <w:lvlText w:val=""/>
      <w:lvlJc w:val="left"/>
      <w:pPr>
        <w:ind w:left="379" w:hanging="278"/>
      </w:pPr>
      <w:rPr>
        <w:rFonts w:ascii="Symbol" w:eastAsia="Symbol" w:hAnsi="Symbol" w:cs="Symbol" w:hint="default"/>
        <w:w w:val="78"/>
        <w:sz w:val="15"/>
        <w:szCs w:val="15"/>
        <w:lang w:val="en-US" w:eastAsia="en-US" w:bidi="ar-SA"/>
      </w:rPr>
    </w:lvl>
    <w:lvl w:ilvl="1" w:tplc="3C5C0FFC">
      <w:numFmt w:val="bullet"/>
      <w:lvlText w:val="•"/>
      <w:lvlJc w:val="left"/>
      <w:pPr>
        <w:ind w:left="797" w:hanging="278"/>
      </w:pPr>
      <w:rPr>
        <w:rFonts w:hint="default"/>
        <w:lang w:val="en-US" w:eastAsia="en-US" w:bidi="ar-SA"/>
      </w:rPr>
    </w:lvl>
    <w:lvl w:ilvl="2" w:tplc="91CEFBDA">
      <w:numFmt w:val="bullet"/>
      <w:lvlText w:val="•"/>
      <w:lvlJc w:val="left"/>
      <w:pPr>
        <w:ind w:left="1214" w:hanging="278"/>
      </w:pPr>
      <w:rPr>
        <w:rFonts w:hint="default"/>
        <w:lang w:val="en-US" w:eastAsia="en-US" w:bidi="ar-SA"/>
      </w:rPr>
    </w:lvl>
    <w:lvl w:ilvl="3" w:tplc="818C5200">
      <w:numFmt w:val="bullet"/>
      <w:lvlText w:val="•"/>
      <w:lvlJc w:val="left"/>
      <w:pPr>
        <w:ind w:left="1631" w:hanging="278"/>
      </w:pPr>
      <w:rPr>
        <w:rFonts w:hint="default"/>
        <w:lang w:val="en-US" w:eastAsia="en-US" w:bidi="ar-SA"/>
      </w:rPr>
    </w:lvl>
    <w:lvl w:ilvl="4" w:tplc="3DD0C69A">
      <w:numFmt w:val="bullet"/>
      <w:lvlText w:val="•"/>
      <w:lvlJc w:val="left"/>
      <w:pPr>
        <w:ind w:left="2048" w:hanging="278"/>
      </w:pPr>
      <w:rPr>
        <w:rFonts w:hint="default"/>
        <w:lang w:val="en-US" w:eastAsia="en-US" w:bidi="ar-SA"/>
      </w:rPr>
    </w:lvl>
    <w:lvl w:ilvl="5" w:tplc="AB4E6044">
      <w:numFmt w:val="bullet"/>
      <w:lvlText w:val="•"/>
      <w:lvlJc w:val="left"/>
      <w:pPr>
        <w:ind w:left="2465" w:hanging="278"/>
      </w:pPr>
      <w:rPr>
        <w:rFonts w:hint="default"/>
        <w:lang w:val="en-US" w:eastAsia="en-US" w:bidi="ar-SA"/>
      </w:rPr>
    </w:lvl>
    <w:lvl w:ilvl="6" w:tplc="73BC70C8">
      <w:numFmt w:val="bullet"/>
      <w:lvlText w:val="•"/>
      <w:lvlJc w:val="left"/>
      <w:pPr>
        <w:ind w:left="2882" w:hanging="278"/>
      </w:pPr>
      <w:rPr>
        <w:rFonts w:hint="default"/>
        <w:lang w:val="en-US" w:eastAsia="en-US" w:bidi="ar-SA"/>
      </w:rPr>
    </w:lvl>
    <w:lvl w:ilvl="7" w:tplc="3982985A">
      <w:numFmt w:val="bullet"/>
      <w:lvlText w:val="•"/>
      <w:lvlJc w:val="left"/>
      <w:pPr>
        <w:ind w:left="3299" w:hanging="278"/>
      </w:pPr>
      <w:rPr>
        <w:rFonts w:hint="default"/>
        <w:lang w:val="en-US" w:eastAsia="en-US" w:bidi="ar-SA"/>
      </w:rPr>
    </w:lvl>
    <w:lvl w:ilvl="8" w:tplc="5A1A0BC2">
      <w:numFmt w:val="bullet"/>
      <w:lvlText w:val="•"/>
      <w:lvlJc w:val="left"/>
      <w:pPr>
        <w:ind w:left="3716" w:hanging="278"/>
      </w:pPr>
      <w:rPr>
        <w:rFonts w:hint="default"/>
        <w:lang w:val="en-US" w:eastAsia="en-US" w:bidi="ar-SA"/>
      </w:rPr>
    </w:lvl>
  </w:abstractNum>
  <w:abstractNum w:abstractNumId="186" w15:restartNumberingAfterBreak="0">
    <w:nsid w:val="56572152"/>
    <w:multiLevelType w:val="hybridMultilevel"/>
    <w:tmpl w:val="150E3294"/>
    <w:lvl w:ilvl="0" w:tplc="A3207BF6">
      <w:numFmt w:val="bullet"/>
      <w:lvlText w:val=""/>
      <w:lvlJc w:val="left"/>
      <w:pPr>
        <w:ind w:left="831" w:hanging="361"/>
      </w:pPr>
      <w:rPr>
        <w:rFonts w:hint="default"/>
        <w:w w:val="77"/>
        <w:lang w:val="en-US" w:eastAsia="en-US" w:bidi="ar-SA"/>
      </w:rPr>
    </w:lvl>
    <w:lvl w:ilvl="1" w:tplc="EC0C459E">
      <w:numFmt w:val="bullet"/>
      <w:lvlText w:val="•"/>
      <w:lvlJc w:val="left"/>
      <w:pPr>
        <w:ind w:left="1423" w:hanging="361"/>
      </w:pPr>
      <w:rPr>
        <w:rFonts w:hint="default"/>
        <w:lang w:val="en-US" w:eastAsia="en-US" w:bidi="ar-SA"/>
      </w:rPr>
    </w:lvl>
    <w:lvl w:ilvl="2" w:tplc="170C9FF8">
      <w:numFmt w:val="bullet"/>
      <w:lvlText w:val="•"/>
      <w:lvlJc w:val="left"/>
      <w:pPr>
        <w:ind w:left="2006" w:hanging="361"/>
      </w:pPr>
      <w:rPr>
        <w:rFonts w:hint="default"/>
        <w:lang w:val="en-US" w:eastAsia="en-US" w:bidi="ar-SA"/>
      </w:rPr>
    </w:lvl>
    <w:lvl w:ilvl="3" w:tplc="7116F5B2">
      <w:numFmt w:val="bullet"/>
      <w:lvlText w:val="•"/>
      <w:lvlJc w:val="left"/>
      <w:pPr>
        <w:ind w:left="2589" w:hanging="361"/>
      </w:pPr>
      <w:rPr>
        <w:rFonts w:hint="default"/>
        <w:lang w:val="en-US" w:eastAsia="en-US" w:bidi="ar-SA"/>
      </w:rPr>
    </w:lvl>
    <w:lvl w:ilvl="4" w:tplc="3A9018EE">
      <w:numFmt w:val="bullet"/>
      <w:lvlText w:val="•"/>
      <w:lvlJc w:val="left"/>
      <w:pPr>
        <w:ind w:left="3172" w:hanging="361"/>
      </w:pPr>
      <w:rPr>
        <w:rFonts w:hint="default"/>
        <w:lang w:val="en-US" w:eastAsia="en-US" w:bidi="ar-SA"/>
      </w:rPr>
    </w:lvl>
    <w:lvl w:ilvl="5" w:tplc="A76EA75E">
      <w:numFmt w:val="bullet"/>
      <w:lvlText w:val="•"/>
      <w:lvlJc w:val="left"/>
      <w:pPr>
        <w:ind w:left="3755" w:hanging="361"/>
      </w:pPr>
      <w:rPr>
        <w:rFonts w:hint="default"/>
        <w:lang w:val="en-US" w:eastAsia="en-US" w:bidi="ar-SA"/>
      </w:rPr>
    </w:lvl>
    <w:lvl w:ilvl="6" w:tplc="56EE4660">
      <w:numFmt w:val="bullet"/>
      <w:lvlText w:val="•"/>
      <w:lvlJc w:val="left"/>
      <w:pPr>
        <w:ind w:left="4338" w:hanging="361"/>
      </w:pPr>
      <w:rPr>
        <w:rFonts w:hint="default"/>
        <w:lang w:val="en-US" w:eastAsia="en-US" w:bidi="ar-SA"/>
      </w:rPr>
    </w:lvl>
    <w:lvl w:ilvl="7" w:tplc="59A45E70">
      <w:numFmt w:val="bullet"/>
      <w:lvlText w:val="•"/>
      <w:lvlJc w:val="left"/>
      <w:pPr>
        <w:ind w:left="4921" w:hanging="361"/>
      </w:pPr>
      <w:rPr>
        <w:rFonts w:hint="default"/>
        <w:lang w:val="en-US" w:eastAsia="en-US" w:bidi="ar-SA"/>
      </w:rPr>
    </w:lvl>
    <w:lvl w:ilvl="8" w:tplc="61F0AE86">
      <w:numFmt w:val="bullet"/>
      <w:lvlText w:val="•"/>
      <w:lvlJc w:val="left"/>
      <w:pPr>
        <w:ind w:left="5504" w:hanging="361"/>
      </w:pPr>
      <w:rPr>
        <w:rFonts w:hint="default"/>
        <w:lang w:val="en-US" w:eastAsia="en-US" w:bidi="ar-SA"/>
      </w:rPr>
    </w:lvl>
  </w:abstractNum>
  <w:abstractNum w:abstractNumId="187" w15:restartNumberingAfterBreak="0">
    <w:nsid w:val="5659657D"/>
    <w:multiLevelType w:val="hybridMultilevel"/>
    <w:tmpl w:val="68307042"/>
    <w:lvl w:ilvl="0" w:tplc="F4FE4A70">
      <w:numFmt w:val="bullet"/>
      <w:lvlText w:val=""/>
      <w:lvlJc w:val="left"/>
      <w:pPr>
        <w:ind w:left="472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287C85EC">
      <w:numFmt w:val="bullet"/>
      <w:lvlText w:val="•"/>
      <w:lvlJc w:val="left"/>
      <w:pPr>
        <w:ind w:left="931" w:hanging="361"/>
      </w:pPr>
      <w:rPr>
        <w:rFonts w:hint="default"/>
        <w:lang w:val="en-US" w:eastAsia="en-US" w:bidi="ar-SA"/>
      </w:rPr>
    </w:lvl>
    <w:lvl w:ilvl="2" w:tplc="32728892">
      <w:numFmt w:val="bullet"/>
      <w:lvlText w:val="•"/>
      <w:lvlJc w:val="left"/>
      <w:pPr>
        <w:ind w:left="1383" w:hanging="361"/>
      </w:pPr>
      <w:rPr>
        <w:rFonts w:hint="default"/>
        <w:lang w:val="en-US" w:eastAsia="en-US" w:bidi="ar-SA"/>
      </w:rPr>
    </w:lvl>
    <w:lvl w:ilvl="3" w:tplc="C3ECF028">
      <w:numFmt w:val="bullet"/>
      <w:lvlText w:val="•"/>
      <w:lvlJc w:val="left"/>
      <w:pPr>
        <w:ind w:left="1834" w:hanging="361"/>
      </w:pPr>
      <w:rPr>
        <w:rFonts w:hint="default"/>
        <w:lang w:val="en-US" w:eastAsia="en-US" w:bidi="ar-SA"/>
      </w:rPr>
    </w:lvl>
    <w:lvl w:ilvl="4" w:tplc="D3F02A82">
      <w:numFmt w:val="bullet"/>
      <w:lvlText w:val="•"/>
      <w:lvlJc w:val="left"/>
      <w:pPr>
        <w:ind w:left="2286" w:hanging="361"/>
      </w:pPr>
      <w:rPr>
        <w:rFonts w:hint="default"/>
        <w:lang w:val="en-US" w:eastAsia="en-US" w:bidi="ar-SA"/>
      </w:rPr>
    </w:lvl>
    <w:lvl w:ilvl="5" w:tplc="269821A4">
      <w:numFmt w:val="bullet"/>
      <w:lvlText w:val="•"/>
      <w:lvlJc w:val="left"/>
      <w:pPr>
        <w:ind w:left="2737" w:hanging="361"/>
      </w:pPr>
      <w:rPr>
        <w:rFonts w:hint="default"/>
        <w:lang w:val="en-US" w:eastAsia="en-US" w:bidi="ar-SA"/>
      </w:rPr>
    </w:lvl>
    <w:lvl w:ilvl="6" w:tplc="185CF14C">
      <w:numFmt w:val="bullet"/>
      <w:lvlText w:val="•"/>
      <w:lvlJc w:val="left"/>
      <w:pPr>
        <w:ind w:left="3189" w:hanging="361"/>
      </w:pPr>
      <w:rPr>
        <w:rFonts w:hint="default"/>
        <w:lang w:val="en-US" w:eastAsia="en-US" w:bidi="ar-SA"/>
      </w:rPr>
    </w:lvl>
    <w:lvl w:ilvl="7" w:tplc="7F7AF826">
      <w:numFmt w:val="bullet"/>
      <w:lvlText w:val="•"/>
      <w:lvlJc w:val="left"/>
      <w:pPr>
        <w:ind w:left="3640" w:hanging="361"/>
      </w:pPr>
      <w:rPr>
        <w:rFonts w:hint="default"/>
        <w:lang w:val="en-US" w:eastAsia="en-US" w:bidi="ar-SA"/>
      </w:rPr>
    </w:lvl>
    <w:lvl w:ilvl="8" w:tplc="884EAFE6">
      <w:numFmt w:val="bullet"/>
      <w:lvlText w:val="•"/>
      <w:lvlJc w:val="left"/>
      <w:pPr>
        <w:ind w:left="4092" w:hanging="361"/>
      </w:pPr>
      <w:rPr>
        <w:rFonts w:hint="default"/>
        <w:lang w:val="en-US" w:eastAsia="en-US" w:bidi="ar-SA"/>
      </w:rPr>
    </w:lvl>
  </w:abstractNum>
  <w:abstractNum w:abstractNumId="188" w15:restartNumberingAfterBreak="0">
    <w:nsid w:val="56AC5880"/>
    <w:multiLevelType w:val="hybridMultilevel"/>
    <w:tmpl w:val="DCAA24AC"/>
    <w:lvl w:ilvl="0" w:tplc="21D67C1A">
      <w:numFmt w:val="bullet"/>
      <w:lvlText w:val="•"/>
      <w:lvlJc w:val="left"/>
      <w:pPr>
        <w:ind w:left="428" w:hanging="28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90CEAA5E">
      <w:numFmt w:val="bullet"/>
      <w:lvlText w:val="•"/>
      <w:lvlJc w:val="left"/>
      <w:pPr>
        <w:ind w:left="833" w:hanging="280"/>
      </w:pPr>
      <w:rPr>
        <w:rFonts w:hint="default"/>
        <w:lang w:val="en-US" w:eastAsia="en-US" w:bidi="ar-SA"/>
      </w:rPr>
    </w:lvl>
    <w:lvl w:ilvl="2" w:tplc="7EB8B82C">
      <w:numFmt w:val="bullet"/>
      <w:lvlText w:val="•"/>
      <w:lvlJc w:val="left"/>
      <w:pPr>
        <w:ind w:left="1246" w:hanging="280"/>
      </w:pPr>
      <w:rPr>
        <w:rFonts w:hint="default"/>
        <w:lang w:val="en-US" w:eastAsia="en-US" w:bidi="ar-SA"/>
      </w:rPr>
    </w:lvl>
    <w:lvl w:ilvl="3" w:tplc="E0246318">
      <w:numFmt w:val="bullet"/>
      <w:lvlText w:val="•"/>
      <w:lvlJc w:val="left"/>
      <w:pPr>
        <w:ind w:left="1659" w:hanging="280"/>
      </w:pPr>
      <w:rPr>
        <w:rFonts w:hint="default"/>
        <w:lang w:val="en-US" w:eastAsia="en-US" w:bidi="ar-SA"/>
      </w:rPr>
    </w:lvl>
    <w:lvl w:ilvl="4" w:tplc="F7FC4612">
      <w:numFmt w:val="bullet"/>
      <w:lvlText w:val="•"/>
      <w:lvlJc w:val="left"/>
      <w:pPr>
        <w:ind w:left="2073" w:hanging="280"/>
      </w:pPr>
      <w:rPr>
        <w:rFonts w:hint="default"/>
        <w:lang w:val="en-US" w:eastAsia="en-US" w:bidi="ar-SA"/>
      </w:rPr>
    </w:lvl>
    <w:lvl w:ilvl="5" w:tplc="8E4C942C">
      <w:numFmt w:val="bullet"/>
      <w:lvlText w:val="•"/>
      <w:lvlJc w:val="left"/>
      <w:pPr>
        <w:ind w:left="2486" w:hanging="280"/>
      </w:pPr>
      <w:rPr>
        <w:rFonts w:hint="default"/>
        <w:lang w:val="en-US" w:eastAsia="en-US" w:bidi="ar-SA"/>
      </w:rPr>
    </w:lvl>
    <w:lvl w:ilvl="6" w:tplc="D43A6BC2">
      <w:numFmt w:val="bullet"/>
      <w:lvlText w:val="•"/>
      <w:lvlJc w:val="left"/>
      <w:pPr>
        <w:ind w:left="2899" w:hanging="280"/>
      </w:pPr>
      <w:rPr>
        <w:rFonts w:hint="default"/>
        <w:lang w:val="en-US" w:eastAsia="en-US" w:bidi="ar-SA"/>
      </w:rPr>
    </w:lvl>
    <w:lvl w:ilvl="7" w:tplc="5CCED7E4">
      <w:numFmt w:val="bullet"/>
      <w:lvlText w:val="•"/>
      <w:lvlJc w:val="left"/>
      <w:pPr>
        <w:ind w:left="3312" w:hanging="280"/>
      </w:pPr>
      <w:rPr>
        <w:rFonts w:hint="default"/>
        <w:lang w:val="en-US" w:eastAsia="en-US" w:bidi="ar-SA"/>
      </w:rPr>
    </w:lvl>
    <w:lvl w:ilvl="8" w:tplc="EB3618A0">
      <w:numFmt w:val="bullet"/>
      <w:lvlText w:val="•"/>
      <w:lvlJc w:val="left"/>
      <w:pPr>
        <w:ind w:left="3726" w:hanging="280"/>
      </w:pPr>
      <w:rPr>
        <w:rFonts w:hint="default"/>
        <w:lang w:val="en-US" w:eastAsia="en-US" w:bidi="ar-SA"/>
      </w:rPr>
    </w:lvl>
  </w:abstractNum>
  <w:abstractNum w:abstractNumId="189" w15:restartNumberingAfterBreak="0">
    <w:nsid w:val="57326B56"/>
    <w:multiLevelType w:val="hybridMultilevel"/>
    <w:tmpl w:val="0ABC2DD2"/>
    <w:lvl w:ilvl="0" w:tplc="3320A78C">
      <w:start w:val="1"/>
      <w:numFmt w:val="lowerLetter"/>
      <w:lvlText w:val="%1."/>
      <w:lvlJc w:val="left"/>
      <w:pPr>
        <w:ind w:left="982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491AE238"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  <w:lvl w:ilvl="2" w:tplc="1C766200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3" w:tplc="1DE2DD9C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4" w:tplc="684A7000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5" w:tplc="2B0258DA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36FE101C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7" w:tplc="6988269A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ar-SA"/>
      </w:rPr>
    </w:lvl>
    <w:lvl w:ilvl="8" w:tplc="3AA06DD8">
      <w:numFmt w:val="bullet"/>
      <w:lvlText w:val="•"/>
      <w:lvlJc w:val="left"/>
      <w:pPr>
        <w:ind w:left="8660" w:hanging="360"/>
      </w:pPr>
      <w:rPr>
        <w:rFonts w:hint="default"/>
        <w:lang w:val="en-US" w:eastAsia="en-US" w:bidi="ar-SA"/>
      </w:rPr>
    </w:lvl>
  </w:abstractNum>
  <w:abstractNum w:abstractNumId="190" w15:restartNumberingAfterBreak="0">
    <w:nsid w:val="57342252"/>
    <w:multiLevelType w:val="hybridMultilevel"/>
    <w:tmpl w:val="C1AA1F98"/>
    <w:lvl w:ilvl="0" w:tplc="84A07D48">
      <w:numFmt w:val="bullet"/>
      <w:lvlText w:val=""/>
      <w:lvlJc w:val="left"/>
      <w:pPr>
        <w:ind w:left="632" w:hanging="276"/>
      </w:pPr>
      <w:rPr>
        <w:rFonts w:ascii="Symbol" w:eastAsia="Symbol" w:hAnsi="Symbol" w:cs="Symbol" w:hint="default"/>
        <w:w w:val="78"/>
        <w:sz w:val="15"/>
        <w:szCs w:val="15"/>
        <w:lang w:val="en-US" w:eastAsia="en-US" w:bidi="ar-SA"/>
      </w:rPr>
    </w:lvl>
    <w:lvl w:ilvl="1" w:tplc="A17209F8">
      <w:numFmt w:val="bullet"/>
      <w:lvlText w:val="•"/>
      <w:lvlJc w:val="left"/>
      <w:pPr>
        <w:ind w:left="1101" w:hanging="276"/>
      </w:pPr>
      <w:rPr>
        <w:rFonts w:hint="default"/>
        <w:lang w:val="en-US" w:eastAsia="en-US" w:bidi="ar-SA"/>
      </w:rPr>
    </w:lvl>
    <w:lvl w:ilvl="2" w:tplc="F45E555C">
      <w:numFmt w:val="bullet"/>
      <w:lvlText w:val="•"/>
      <w:lvlJc w:val="left"/>
      <w:pPr>
        <w:ind w:left="1562" w:hanging="276"/>
      </w:pPr>
      <w:rPr>
        <w:rFonts w:hint="default"/>
        <w:lang w:val="en-US" w:eastAsia="en-US" w:bidi="ar-SA"/>
      </w:rPr>
    </w:lvl>
    <w:lvl w:ilvl="3" w:tplc="350C6A40">
      <w:numFmt w:val="bullet"/>
      <w:lvlText w:val="•"/>
      <w:lvlJc w:val="left"/>
      <w:pPr>
        <w:ind w:left="2023" w:hanging="276"/>
      </w:pPr>
      <w:rPr>
        <w:rFonts w:hint="default"/>
        <w:lang w:val="en-US" w:eastAsia="en-US" w:bidi="ar-SA"/>
      </w:rPr>
    </w:lvl>
    <w:lvl w:ilvl="4" w:tplc="84D09FF4">
      <w:numFmt w:val="bullet"/>
      <w:lvlText w:val="•"/>
      <w:lvlJc w:val="left"/>
      <w:pPr>
        <w:ind w:left="2485" w:hanging="276"/>
      </w:pPr>
      <w:rPr>
        <w:rFonts w:hint="default"/>
        <w:lang w:val="en-US" w:eastAsia="en-US" w:bidi="ar-SA"/>
      </w:rPr>
    </w:lvl>
    <w:lvl w:ilvl="5" w:tplc="E63C084C">
      <w:numFmt w:val="bullet"/>
      <w:lvlText w:val="•"/>
      <w:lvlJc w:val="left"/>
      <w:pPr>
        <w:ind w:left="2946" w:hanging="276"/>
      </w:pPr>
      <w:rPr>
        <w:rFonts w:hint="default"/>
        <w:lang w:val="en-US" w:eastAsia="en-US" w:bidi="ar-SA"/>
      </w:rPr>
    </w:lvl>
    <w:lvl w:ilvl="6" w:tplc="CC2A199E">
      <w:numFmt w:val="bullet"/>
      <w:lvlText w:val="•"/>
      <w:lvlJc w:val="left"/>
      <w:pPr>
        <w:ind w:left="3407" w:hanging="276"/>
      </w:pPr>
      <w:rPr>
        <w:rFonts w:hint="default"/>
        <w:lang w:val="en-US" w:eastAsia="en-US" w:bidi="ar-SA"/>
      </w:rPr>
    </w:lvl>
    <w:lvl w:ilvl="7" w:tplc="252A2E02">
      <w:numFmt w:val="bullet"/>
      <w:lvlText w:val="•"/>
      <w:lvlJc w:val="left"/>
      <w:pPr>
        <w:ind w:left="3869" w:hanging="276"/>
      </w:pPr>
      <w:rPr>
        <w:rFonts w:hint="default"/>
        <w:lang w:val="en-US" w:eastAsia="en-US" w:bidi="ar-SA"/>
      </w:rPr>
    </w:lvl>
    <w:lvl w:ilvl="8" w:tplc="85FC8652">
      <w:numFmt w:val="bullet"/>
      <w:lvlText w:val="•"/>
      <w:lvlJc w:val="left"/>
      <w:pPr>
        <w:ind w:left="4330" w:hanging="276"/>
      </w:pPr>
      <w:rPr>
        <w:rFonts w:hint="default"/>
        <w:lang w:val="en-US" w:eastAsia="en-US" w:bidi="ar-SA"/>
      </w:rPr>
    </w:lvl>
  </w:abstractNum>
  <w:abstractNum w:abstractNumId="191" w15:restartNumberingAfterBreak="0">
    <w:nsid w:val="57A93F77"/>
    <w:multiLevelType w:val="hybridMultilevel"/>
    <w:tmpl w:val="E572C23E"/>
    <w:lvl w:ilvl="0" w:tplc="77E611D8">
      <w:numFmt w:val="bullet"/>
      <w:lvlText w:val=""/>
      <w:lvlJc w:val="left"/>
      <w:pPr>
        <w:ind w:left="36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C958D3D4">
      <w:numFmt w:val="bullet"/>
      <w:lvlText w:val="•"/>
      <w:lvlJc w:val="left"/>
      <w:pPr>
        <w:ind w:left="819" w:hanging="361"/>
      </w:pPr>
      <w:rPr>
        <w:rFonts w:hint="default"/>
        <w:lang w:val="en-US" w:eastAsia="en-US" w:bidi="ar-SA"/>
      </w:rPr>
    </w:lvl>
    <w:lvl w:ilvl="2" w:tplc="0CD22E2A">
      <w:numFmt w:val="bullet"/>
      <w:lvlText w:val="•"/>
      <w:lvlJc w:val="left"/>
      <w:pPr>
        <w:ind w:left="1279" w:hanging="361"/>
      </w:pPr>
      <w:rPr>
        <w:rFonts w:hint="default"/>
        <w:lang w:val="en-US" w:eastAsia="en-US" w:bidi="ar-SA"/>
      </w:rPr>
    </w:lvl>
    <w:lvl w:ilvl="3" w:tplc="5720BE88">
      <w:numFmt w:val="bullet"/>
      <w:lvlText w:val="•"/>
      <w:lvlJc w:val="left"/>
      <w:pPr>
        <w:ind w:left="1739" w:hanging="361"/>
      </w:pPr>
      <w:rPr>
        <w:rFonts w:hint="default"/>
        <w:lang w:val="en-US" w:eastAsia="en-US" w:bidi="ar-SA"/>
      </w:rPr>
    </w:lvl>
    <w:lvl w:ilvl="4" w:tplc="E6CCB2D6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5" w:tplc="28DCD0DA">
      <w:numFmt w:val="bullet"/>
      <w:lvlText w:val="•"/>
      <w:lvlJc w:val="left"/>
      <w:pPr>
        <w:ind w:left="2659" w:hanging="361"/>
      </w:pPr>
      <w:rPr>
        <w:rFonts w:hint="default"/>
        <w:lang w:val="en-US" w:eastAsia="en-US" w:bidi="ar-SA"/>
      </w:rPr>
    </w:lvl>
    <w:lvl w:ilvl="6" w:tplc="C1DED986">
      <w:numFmt w:val="bullet"/>
      <w:lvlText w:val="•"/>
      <w:lvlJc w:val="left"/>
      <w:pPr>
        <w:ind w:left="3119" w:hanging="361"/>
      </w:pPr>
      <w:rPr>
        <w:rFonts w:hint="default"/>
        <w:lang w:val="en-US" w:eastAsia="en-US" w:bidi="ar-SA"/>
      </w:rPr>
    </w:lvl>
    <w:lvl w:ilvl="7" w:tplc="7B562A0E">
      <w:numFmt w:val="bullet"/>
      <w:lvlText w:val="•"/>
      <w:lvlJc w:val="left"/>
      <w:pPr>
        <w:ind w:left="3579" w:hanging="361"/>
      </w:pPr>
      <w:rPr>
        <w:rFonts w:hint="default"/>
        <w:lang w:val="en-US" w:eastAsia="en-US" w:bidi="ar-SA"/>
      </w:rPr>
    </w:lvl>
    <w:lvl w:ilvl="8" w:tplc="B5B2050C">
      <w:numFmt w:val="bullet"/>
      <w:lvlText w:val="•"/>
      <w:lvlJc w:val="left"/>
      <w:pPr>
        <w:ind w:left="4039" w:hanging="361"/>
      </w:pPr>
      <w:rPr>
        <w:rFonts w:hint="default"/>
        <w:lang w:val="en-US" w:eastAsia="en-US" w:bidi="ar-SA"/>
      </w:rPr>
    </w:lvl>
  </w:abstractNum>
  <w:abstractNum w:abstractNumId="192" w15:restartNumberingAfterBreak="0">
    <w:nsid w:val="57B21E33"/>
    <w:multiLevelType w:val="hybridMultilevel"/>
    <w:tmpl w:val="8EDE7140"/>
    <w:lvl w:ilvl="0" w:tplc="2658703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E41E1662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  <w:lvl w:ilvl="2" w:tplc="FEE41CFE">
      <w:numFmt w:val="bullet"/>
      <w:lvlText w:val="•"/>
      <w:lvlJc w:val="left"/>
      <w:pPr>
        <w:ind w:left="3790" w:hanging="361"/>
      </w:pPr>
      <w:rPr>
        <w:rFonts w:hint="default"/>
        <w:lang w:val="en-US" w:eastAsia="en-US" w:bidi="ar-SA"/>
      </w:rPr>
    </w:lvl>
    <w:lvl w:ilvl="3" w:tplc="9836DDA2">
      <w:numFmt w:val="bullet"/>
      <w:lvlText w:val="•"/>
      <w:lvlJc w:val="left"/>
      <w:pPr>
        <w:ind w:left="5265" w:hanging="361"/>
      </w:pPr>
      <w:rPr>
        <w:rFonts w:hint="default"/>
        <w:lang w:val="en-US" w:eastAsia="en-US" w:bidi="ar-SA"/>
      </w:rPr>
    </w:lvl>
    <w:lvl w:ilvl="4" w:tplc="1D661350">
      <w:numFmt w:val="bullet"/>
      <w:lvlText w:val="•"/>
      <w:lvlJc w:val="left"/>
      <w:pPr>
        <w:ind w:left="6740" w:hanging="361"/>
      </w:pPr>
      <w:rPr>
        <w:rFonts w:hint="default"/>
        <w:lang w:val="en-US" w:eastAsia="en-US" w:bidi="ar-SA"/>
      </w:rPr>
    </w:lvl>
    <w:lvl w:ilvl="5" w:tplc="4418B862">
      <w:numFmt w:val="bullet"/>
      <w:lvlText w:val="•"/>
      <w:lvlJc w:val="left"/>
      <w:pPr>
        <w:ind w:left="8215" w:hanging="361"/>
      </w:pPr>
      <w:rPr>
        <w:rFonts w:hint="default"/>
        <w:lang w:val="en-US" w:eastAsia="en-US" w:bidi="ar-SA"/>
      </w:rPr>
    </w:lvl>
    <w:lvl w:ilvl="6" w:tplc="26804C08">
      <w:numFmt w:val="bullet"/>
      <w:lvlText w:val="•"/>
      <w:lvlJc w:val="left"/>
      <w:pPr>
        <w:ind w:left="9690" w:hanging="361"/>
      </w:pPr>
      <w:rPr>
        <w:rFonts w:hint="default"/>
        <w:lang w:val="en-US" w:eastAsia="en-US" w:bidi="ar-SA"/>
      </w:rPr>
    </w:lvl>
    <w:lvl w:ilvl="7" w:tplc="37FE6F7E">
      <w:numFmt w:val="bullet"/>
      <w:lvlText w:val="•"/>
      <w:lvlJc w:val="left"/>
      <w:pPr>
        <w:ind w:left="11165" w:hanging="361"/>
      </w:pPr>
      <w:rPr>
        <w:rFonts w:hint="default"/>
        <w:lang w:val="en-US" w:eastAsia="en-US" w:bidi="ar-SA"/>
      </w:rPr>
    </w:lvl>
    <w:lvl w:ilvl="8" w:tplc="9948E364">
      <w:numFmt w:val="bullet"/>
      <w:lvlText w:val="•"/>
      <w:lvlJc w:val="left"/>
      <w:pPr>
        <w:ind w:left="12640" w:hanging="361"/>
      </w:pPr>
      <w:rPr>
        <w:rFonts w:hint="default"/>
        <w:lang w:val="en-US" w:eastAsia="en-US" w:bidi="ar-SA"/>
      </w:rPr>
    </w:lvl>
  </w:abstractNum>
  <w:abstractNum w:abstractNumId="193" w15:restartNumberingAfterBreak="0">
    <w:nsid w:val="57BD2B47"/>
    <w:multiLevelType w:val="hybridMultilevel"/>
    <w:tmpl w:val="1910E50E"/>
    <w:lvl w:ilvl="0" w:tplc="F0DEFA2A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D38AD6F8">
      <w:numFmt w:val="bullet"/>
      <w:lvlText w:val="•"/>
      <w:lvlJc w:val="left"/>
      <w:pPr>
        <w:ind w:left="1856" w:hanging="361"/>
      </w:pPr>
      <w:rPr>
        <w:rFonts w:hint="default"/>
        <w:lang w:val="en-US" w:eastAsia="en-US" w:bidi="ar-SA"/>
      </w:rPr>
    </w:lvl>
    <w:lvl w:ilvl="2" w:tplc="6B3C65D6">
      <w:numFmt w:val="bullet"/>
      <w:lvlText w:val="•"/>
      <w:lvlJc w:val="left"/>
      <w:pPr>
        <w:ind w:left="3252" w:hanging="361"/>
      </w:pPr>
      <w:rPr>
        <w:rFonts w:hint="default"/>
        <w:lang w:val="en-US" w:eastAsia="en-US" w:bidi="ar-SA"/>
      </w:rPr>
    </w:lvl>
    <w:lvl w:ilvl="3" w:tplc="5F188368">
      <w:numFmt w:val="bullet"/>
      <w:lvlText w:val="•"/>
      <w:lvlJc w:val="left"/>
      <w:pPr>
        <w:ind w:left="4648" w:hanging="361"/>
      </w:pPr>
      <w:rPr>
        <w:rFonts w:hint="default"/>
        <w:lang w:val="en-US" w:eastAsia="en-US" w:bidi="ar-SA"/>
      </w:rPr>
    </w:lvl>
    <w:lvl w:ilvl="4" w:tplc="9FEA84AA">
      <w:numFmt w:val="bullet"/>
      <w:lvlText w:val="•"/>
      <w:lvlJc w:val="left"/>
      <w:pPr>
        <w:ind w:left="6045" w:hanging="361"/>
      </w:pPr>
      <w:rPr>
        <w:rFonts w:hint="default"/>
        <w:lang w:val="en-US" w:eastAsia="en-US" w:bidi="ar-SA"/>
      </w:rPr>
    </w:lvl>
    <w:lvl w:ilvl="5" w:tplc="042C7C36">
      <w:numFmt w:val="bullet"/>
      <w:lvlText w:val="•"/>
      <w:lvlJc w:val="left"/>
      <w:pPr>
        <w:ind w:left="7441" w:hanging="361"/>
      </w:pPr>
      <w:rPr>
        <w:rFonts w:hint="default"/>
        <w:lang w:val="en-US" w:eastAsia="en-US" w:bidi="ar-SA"/>
      </w:rPr>
    </w:lvl>
    <w:lvl w:ilvl="6" w:tplc="9BB05616">
      <w:numFmt w:val="bullet"/>
      <w:lvlText w:val="•"/>
      <w:lvlJc w:val="left"/>
      <w:pPr>
        <w:ind w:left="8837" w:hanging="361"/>
      </w:pPr>
      <w:rPr>
        <w:rFonts w:hint="default"/>
        <w:lang w:val="en-US" w:eastAsia="en-US" w:bidi="ar-SA"/>
      </w:rPr>
    </w:lvl>
    <w:lvl w:ilvl="7" w:tplc="1E783B2E">
      <w:numFmt w:val="bullet"/>
      <w:lvlText w:val="•"/>
      <w:lvlJc w:val="left"/>
      <w:pPr>
        <w:ind w:left="10234" w:hanging="361"/>
      </w:pPr>
      <w:rPr>
        <w:rFonts w:hint="default"/>
        <w:lang w:val="en-US" w:eastAsia="en-US" w:bidi="ar-SA"/>
      </w:rPr>
    </w:lvl>
    <w:lvl w:ilvl="8" w:tplc="D9AE7BF0">
      <w:numFmt w:val="bullet"/>
      <w:lvlText w:val="•"/>
      <w:lvlJc w:val="left"/>
      <w:pPr>
        <w:ind w:left="11630" w:hanging="361"/>
      </w:pPr>
      <w:rPr>
        <w:rFonts w:hint="default"/>
        <w:lang w:val="en-US" w:eastAsia="en-US" w:bidi="ar-SA"/>
      </w:rPr>
    </w:lvl>
  </w:abstractNum>
  <w:abstractNum w:abstractNumId="194" w15:restartNumberingAfterBreak="0">
    <w:nsid w:val="57EA76AF"/>
    <w:multiLevelType w:val="hybridMultilevel"/>
    <w:tmpl w:val="B3BCB70E"/>
    <w:lvl w:ilvl="0" w:tplc="4832F9C8">
      <w:numFmt w:val="bullet"/>
      <w:lvlText w:val="•"/>
      <w:lvlJc w:val="left"/>
      <w:pPr>
        <w:ind w:left="649" w:hanging="305"/>
      </w:pPr>
      <w:rPr>
        <w:rFonts w:hint="default"/>
        <w:w w:val="100"/>
        <w:lang w:val="en-US" w:eastAsia="en-US" w:bidi="ar-SA"/>
      </w:rPr>
    </w:lvl>
    <w:lvl w:ilvl="1" w:tplc="F01C250A">
      <w:numFmt w:val="bullet"/>
      <w:lvlText w:val="•"/>
      <w:lvlJc w:val="left"/>
      <w:pPr>
        <w:ind w:left="1333" w:hanging="305"/>
      </w:pPr>
      <w:rPr>
        <w:rFonts w:hint="default"/>
        <w:lang w:val="en-US" w:eastAsia="en-US" w:bidi="ar-SA"/>
      </w:rPr>
    </w:lvl>
    <w:lvl w:ilvl="2" w:tplc="5A0E4BFC">
      <w:numFmt w:val="bullet"/>
      <w:lvlText w:val="•"/>
      <w:lvlJc w:val="left"/>
      <w:pPr>
        <w:ind w:left="2026" w:hanging="305"/>
      </w:pPr>
      <w:rPr>
        <w:rFonts w:hint="default"/>
        <w:lang w:val="en-US" w:eastAsia="en-US" w:bidi="ar-SA"/>
      </w:rPr>
    </w:lvl>
    <w:lvl w:ilvl="3" w:tplc="7B283524">
      <w:numFmt w:val="bullet"/>
      <w:lvlText w:val="•"/>
      <w:lvlJc w:val="left"/>
      <w:pPr>
        <w:ind w:left="2719" w:hanging="305"/>
      </w:pPr>
      <w:rPr>
        <w:rFonts w:hint="default"/>
        <w:lang w:val="en-US" w:eastAsia="en-US" w:bidi="ar-SA"/>
      </w:rPr>
    </w:lvl>
    <w:lvl w:ilvl="4" w:tplc="32F4287E">
      <w:numFmt w:val="bullet"/>
      <w:lvlText w:val="•"/>
      <w:lvlJc w:val="left"/>
      <w:pPr>
        <w:ind w:left="3412" w:hanging="305"/>
      </w:pPr>
      <w:rPr>
        <w:rFonts w:hint="default"/>
        <w:lang w:val="en-US" w:eastAsia="en-US" w:bidi="ar-SA"/>
      </w:rPr>
    </w:lvl>
    <w:lvl w:ilvl="5" w:tplc="B16AE378">
      <w:numFmt w:val="bullet"/>
      <w:lvlText w:val="•"/>
      <w:lvlJc w:val="left"/>
      <w:pPr>
        <w:ind w:left="4105" w:hanging="305"/>
      </w:pPr>
      <w:rPr>
        <w:rFonts w:hint="default"/>
        <w:lang w:val="en-US" w:eastAsia="en-US" w:bidi="ar-SA"/>
      </w:rPr>
    </w:lvl>
    <w:lvl w:ilvl="6" w:tplc="029C84FC">
      <w:numFmt w:val="bullet"/>
      <w:lvlText w:val="•"/>
      <w:lvlJc w:val="left"/>
      <w:pPr>
        <w:ind w:left="4798" w:hanging="305"/>
      </w:pPr>
      <w:rPr>
        <w:rFonts w:hint="default"/>
        <w:lang w:val="en-US" w:eastAsia="en-US" w:bidi="ar-SA"/>
      </w:rPr>
    </w:lvl>
    <w:lvl w:ilvl="7" w:tplc="372E464C">
      <w:numFmt w:val="bullet"/>
      <w:lvlText w:val="•"/>
      <w:lvlJc w:val="left"/>
      <w:pPr>
        <w:ind w:left="5491" w:hanging="305"/>
      </w:pPr>
      <w:rPr>
        <w:rFonts w:hint="default"/>
        <w:lang w:val="en-US" w:eastAsia="en-US" w:bidi="ar-SA"/>
      </w:rPr>
    </w:lvl>
    <w:lvl w:ilvl="8" w:tplc="3794B5DE">
      <w:numFmt w:val="bullet"/>
      <w:lvlText w:val="•"/>
      <w:lvlJc w:val="left"/>
      <w:pPr>
        <w:ind w:left="6184" w:hanging="305"/>
      </w:pPr>
      <w:rPr>
        <w:rFonts w:hint="default"/>
        <w:lang w:val="en-US" w:eastAsia="en-US" w:bidi="ar-SA"/>
      </w:rPr>
    </w:lvl>
  </w:abstractNum>
  <w:abstractNum w:abstractNumId="195" w15:restartNumberingAfterBreak="0">
    <w:nsid w:val="59752382"/>
    <w:multiLevelType w:val="hybridMultilevel"/>
    <w:tmpl w:val="CF9E6CC6"/>
    <w:lvl w:ilvl="0" w:tplc="71682B0A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A6A23A7A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CD04860">
      <w:numFmt w:val="bullet"/>
      <w:lvlText w:val="•"/>
      <w:lvlJc w:val="left"/>
      <w:pPr>
        <w:ind w:left="3034" w:hanging="361"/>
      </w:pPr>
      <w:rPr>
        <w:rFonts w:hint="default"/>
        <w:lang w:val="en-US" w:eastAsia="en-US" w:bidi="ar-SA"/>
      </w:rPr>
    </w:lvl>
    <w:lvl w:ilvl="3" w:tplc="ECBA1F0C">
      <w:numFmt w:val="bullet"/>
      <w:lvlText w:val="•"/>
      <w:lvlJc w:val="left"/>
      <w:pPr>
        <w:ind w:left="4311" w:hanging="361"/>
      </w:pPr>
      <w:rPr>
        <w:rFonts w:hint="default"/>
        <w:lang w:val="en-US" w:eastAsia="en-US" w:bidi="ar-SA"/>
      </w:rPr>
    </w:lvl>
    <w:lvl w:ilvl="4" w:tplc="79202BEA">
      <w:numFmt w:val="bullet"/>
      <w:lvlText w:val="•"/>
      <w:lvlJc w:val="left"/>
      <w:pPr>
        <w:ind w:left="5589" w:hanging="361"/>
      </w:pPr>
      <w:rPr>
        <w:rFonts w:hint="default"/>
        <w:lang w:val="en-US" w:eastAsia="en-US" w:bidi="ar-SA"/>
      </w:rPr>
    </w:lvl>
    <w:lvl w:ilvl="5" w:tplc="0582CB9E">
      <w:numFmt w:val="bullet"/>
      <w:lvlText w:val="•"/>
      <w:lvlJc w:val="left"/>
      <w:pPr>
        <w:ind w:left="6866" w:hanging="361"/>
      </w:pPr>
      <w:rPr>
        <w:rFonts w:hint="default"/>
        <w:lang w:val="en-US" w:eastAsia="en-US" w:bidi="ar-SA"/>
      </w:rPr>
    </w:lvl>
    <w:lvl w:ilvl="6" w:tplc="EA86D74A">
      <w:numFmt w:val="bullet"/>
      <w:lvlText w:val="•"/>
      <w:lvlJc w:val="left"/>
      <w:pPr>
        <w:ind w:left="8143" w:hanging="361"/>
      </w:pPr>
      <w:rPr>
        <w:rFonts w:hint="default"/>
        <w:lang w:val="en-US" w:eastAsia="en-US" w:bidi="ar-SA"/>
      </w:rPr>
    </w:lvl>
    <w:lvl w:ilvl="7" w:tplc="BF220FF2">
      <w:numFmt w:val="bullet"/>
      <w:lvlText w:val="•"/>
      <w:lvlJc w:val="left"/>
      <w:pPr>
        <w:ind w:left="9421" w:hanging="361"/>
      </w:pPr>
      <w:rPr>
        <w:rFonts w:hint="default"/>
        <w:lang w:val="en-US" w:eastAsia="en-US" w:bidi="ar-SA"/>
      </w:rPr>
    </w:lvl>
    <w:lvl w:ilvl="8" w:tplc="00F07A1A">
      <w:numFmt w:val="bullet"/>
      <w:lvlText w:val="•"/>
      <w:lvlJc w:val="left"/>
      <w:pPr>
        <w:ind w:left="10698" w:hanging="361"/>
      </w:pPr>
      <w:rPr>
        <w:rFonts w:hint="default"/>
        <w:lang w:val="en-US" w:eastAsia="en-US" w:bidi="ar-SA"/>
      </w:rPr>
    </w:lvl>
  </w:abstractNum>
  <w:abstractNum w:abstractNumId="196" w15:restartNumberingAfterBreak="0">
    <w:nsid w:val="597E772B"/>
    <w:multiLevelType w:val="hybridMultilevel"/>
    <w:tmpl w:val="1D4C54E8"/>
    <w:lvl w:ilvl="0" w:tplc="A6904D46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E66EB14A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2" w:tplc="13EA7C5E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3" w:tplc="9148063C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4" w:tplc="69380948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7A84896E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6" w:tplc="A418CD76">
      <w:numFmt w:val="bullet"/>
      <w:lvlText w:val="•"/>
      <w:lvlJc w:val="left"/>
      <w:pPr>
        <w:ind w:left="4672" w:hanging="360"/>
      </w:pPr>
      <w:rPr>
        <w:rFonts w:hint="default"/>
        <w:lang w:val="en-US" w:eastAsia="en-US" w:bidi="ar-SA"/>
      </w:rPr>
    </w:lvl>
    <w:lvl w:ilvl="7" w:tplc="E086FE62">
      <w:numFmt w:val="bullet"/>
      <w:lvlText w:val="•"/>
      <w:lvlJc w:val="left"/>
      <w:pPr>
        <w:ind w:left="5324" w:hanging="360"/>
      </w:pPr>
      <w:rPr>
        <w:rFonts w:hint="default"/>
        <w:lang w:val="en-US" w:eastAsia="en-US" w:bidi="ar-SA"/>
      </w:rPr>
    </w:lvl>
    <w:lvl w:ilvl="8" w:tplc="9EBAD3DE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</w:abstractNum>
  <w:abstractNum w:abstractNumId="197" w15:restartNumberingAfterBreak="0">
    <w:nsid w:val="5A345900"/>
    <w:multiLevelType w:val="hybridMultilevel"/>
    <w:tmpl w:val="21C85696"/>
    <w:lvl w:ilvl="0" w:tplc="4B2A202E">
      <w:start w:val="1"/>
      <w:numFmt w:val="lowerLetter"/>
      <w:lvlText w:val="%1."/>
      <w:lvlJc w:val="left"/>
      <w:pPr>
        <w:ind w:left="1382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FEFEE268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2" w:tplc="528ADED8">
      <w:numFmt w:val="bullet"/>
      <w:lvlText w:val="•"/>
      <w:lvlJc w:val="left"/>
      <w:pPr>
        <w:ind w:left="3484" w:hanging="360"/>
      </w:pPr>
      <w:rPr>
        <w:rFonts w:hint="default"/>
        <w:lang w:val="en-US" w:eastAsia="en-US" w:bidi="ar-SA"/>
      </w:rPr>
    </w:lvl>
    <w:lvl w:ilvl="3" w:tplc="A42E291C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4" w:tplc="98A6A96E">
      <w:numFmt w:val="bullet"/>
      <w:lvlText w:val="•"/>
      <w:lvlJc w:val="left"/>
      <w:pPr>
        <w:ind w:left="5588" w:hanging="360"/>
      </w:pPr>
      <w:rPr>
        <w:rFonts w:hint="default"/>
        <w:lang w:val="en-US" w:eastAsia="en-US" w:bidi="ar-SA"/>
      </w:rPr>
    </w:lvl>
    <w:lvl w:ilvl="5" w:tplc="537879E0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6" w:tplc="FD58B6BE">
      <w:numFmt w:val="bullet"/>
      <w:lvlText w:val="•"/>
      <w:lvlJc w:val="left"/>
      <w:pPr>
        <w:ind w:left="7692" w:hanging="360"/>
      </w:pPr>
      <w:rPr>
        <w:rFonts w:hint="default"/>
        <w:lang w:val="en-US" w:eastAsia="en-US" w:bidi="ar-SA"/>
      </w:rPr>
    </w:lvl>
    <w:lvl w:ilvl="7" w:tplc="3DA2C2AA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ar-SA"/>
      </w:rPr>
    </w:lvl>
    <w:lvl w:ilvl="8" w:tplc="A914EE3A">
      <w:numFmt w:val="bullet"/>
      <w:lvlText w:val="•"/>
      <w:lvlJc w:val="left"/>
      <w:pPr>
        <w:ind w:left="9796" w:hanging="360"/>
      </w:pPr>
      <w:rPr>
        <w:rFonts w:hint="default"/>
        <w:lang w:val="en-US" w:eastAsia="en-US" w:bidi="ar-SA"/>
      </w:rPr>
    </w:lvl>
  </w:abstractNum>
  <w:abstractNum w:abstractNumId="198" w15:restartNumberingAfterBreak="0">
    <w:nsid w:val="5A437A85"/>
    <w:multiLevelType w:val="hybridMultilevel"/>
    <w:tmpl w:val="207A3050"/>
    <w:lvl w:ilvl="0" w:tplc="E572D052">
      <w:numFmt w:val="bullet"/>
      <w:lvlText w:val=""/>
      <w:lvlJc w:val="left"/>
      <w:pPr>
        <w:ind w:left="482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8398080C">
      <w:numFmt w:val="bullet"/>
      <w:lvlText w:val="•"/>
      <w:lvlJc w:val="left"/>
      <w:pPr>
        <w:ind w:left="1477" w:hanging="361"/>
      </w:pPr>
      <w:rPr>
        <w:rFonts w:hint="default"/>
        <w:lang w:val="en-US" w:eastAsia="en-US" w:bidi="ar-SA"/>
      </w:rPr>
    </w:lvl>
    <w:lvl w:ilvl="2" w:tplc="2572E248">
      <w:numFmt w:val="bullet"/>
      <w:lvlText w:val="•"/>
      <w:lvlJc w:val="left"/>
      <w:pPr>
        <w:ind w:left="2475" w:hanging="361"/>
      </w:pPr>
      <w:rPr>
        <w:rFonts w:hint="default"/>
        <w:lang w:val="en-US" w:eastAsia="en-US" w:bidi="ar-SA"/>
      </w:rPr>
    </w:lvl>
    <w:lvl w:ilvl="3" w:tplc="66DEB32E">
      <w:numFmt w:val="bullet"/>
      <w:lvlText w:val="•"/>
      <w:lvlJc w:val="left"/>
      <w:pPr>
        <w:ind w:left="3473" w:hanging="361"/>
      </w:pPr>
      <w:rPr>
        <w:rFonts w:hint="default"/>
        <w:lang w:val="en-US" w:eastAsia="en-US" w:bidi="ar-SA"/>
      </w:rPr>
    </w:lvl>
    <w:lvl w:ilvl="4" w:tplc="5F12C058">
      <w:numFmt w:val="bullet"/>
      <w:lvlText w:val="•"/>
      <w:lvlJc w:val="left"/>
      <w:pPr>
        <w:ind w:left="4470" w:hanging="361"/>
      </w:pPr>
      <w:rPr>
        <w:rFonts w:hint="default"/>
        <w:lang w:val="en-US" w:eastAsia="en-US" w:bidi="ar-SA"/>
      </w:rPr>
    </w:lvl>
    <w:lvl w:ilvl="5" w:tplc="9D36B21E">
      <w:numFmt w:val="bullet"/>
      <w:lvlText w:val="•"/>
      <w:lvlJc w:val="left"/>
      <w:pPr>
        <w:ind w:left="5468" w:hanging="361"/>
      </w:pPr>
      <w:rPr>
        <w:rFonts w:hint="default"/>
        <w:lang w:val="en-US" w:eastAsia="en-US" w:bidi="ar-SA"/>
      </w:rPr>
    </w:lvl>
    <w:lvl w:ilvl="6" w:tplc="BF2213BA">
      <w:numFmt w:val="bullet"/>
      <w:lvlText w:val="•"/>
      <w:lvlJc w:val="left"/>
      <w:pPr>
        <w:ind w:left="6466" w:hanging="361"/>
      </w:pPr>
      <w:rPr>
        <w:rFonts w:hint="default"/>
        <w:lang w:val="en-US" w:eastAsia="en-US" w:bidi="ar-SA"/>
      </w:rPr>
    </w:lvl>
    <w:lvl w:ilvl="7" w:tplc="42146964">
      <w:numFmt w:val="bullet"/>
      <w:lvlText w:val="•"/>
      <w:lvlJc w:val="left"/>
      <w:pPr>
        <w:ind w:left="7463" w:hanging="361"/>
      </w:pPr>
      <w:rPr>
        <w:rFonts w:hint="default"/>
        <w:lang w:val="en-US" w:eastAsia="en-US" w:bidi="ar-SA"/>
      </w:rPr>
    </w:lvl>
    <w:lvl w:ilvl="8" w:tplc="B2BA269C">
      <w:numFmt w:val="bullet"/>
      <w:lvlText w:val="•"/>
      <w:lvlJc w:val="left"/>
      <w:pPr>
        <w:ind w:left="8461" w:hanging="361"/>
      </w:pPr>
      <w:rPr>
        <w:rFonts w:hint="default"/>
        <w:lang w:val="en-US" w:eastAsia="en-US" w:bidi="ar-SA"/>
      </w:rPr>
    </w:lvl>
  </w:abstractNum>
  <w:abstractNum w:abstractNumId="199" w15:restartNumberingAfterBreak="0">
    <w:nsid w:val="5C0C0B06"/>
    <w:multiLevelType w:val="hybridMultilevel"/>
    <w:tmpl w:val="40623D12"/>
    <w:lvl w:ilvl="0" w:tplc="2452C31C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C15C8798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74321548">
      <w:numFmt w:val="bullet"/>
      <w:lvlText w:val="•"/>
      <w:lvlJc w:val="left"/>
      <w:pPr>
        <w:ind w:left="3034" w:hanging="361"/>
      </w:pPr>
      <w:rPr>
        <w:rFonts w:hint="default"/>
        <w:lang w:val="en-US" w:eastAsia="en-US" w:bidi="ar-SA"/>
      </w:rPr>
    </w:lvl>
    <w:lvl w:ilvl="3" w:tplc="B05C58FA">
      <w:numFmt w:val="bullet"/>
      <w:lvlText w:val="•"/>
      <w:lvlJc w:val="left"/>
      <w:pPr>
        <w:ind w:left="4311" w:hanging="361"/>
      </w:pPr>
      <w:rPr>
        <w:rFonts w:hint="default"/>
        <w:lang w:val="en-US" w:eastAsia="en-US" w:bidi="ar-SA"/>
      </w:rPr>
    </w:lvl>
    <w:lvl w:ilvl="4" w:tplc="FC803FD8">
      <w:numFmt w:val="bullet"/>
      <w:lvlText w:val="•"/>
      <w:lvlJc w:val="left"/>
      <w:pPr>
        <w:ind w:left="5589" w:hanging="361"/>
      </w:pPr>
      <w:rPr>
        <w:rFonts w:hint="default"/>
        <w:lang w:val="en-US" w:eastAsia="en-US" w:bidi="ar-SA"/>
      </w:rPr>
    </w:lvl>
    <w:lvl w:ilvl="5" w:tplc="9800A6BE">
      <w:numFmt w:val="bullet"/>
      <w:lvlText w:val="•"/>
      <w:lvlJc w:val="left"/>
      <w:pPr>
        <w:ind w:left="6866" w:hanging="361"/>
      </w:pPr>
      <w:rPr>
        <w:rFonts w:hint="default"/>
        <w:lang w:val="en-US" w:eastAsia="en-US" w:bidi="ar-SA"/>
      </w:rPr>
    </w:lvl>
    <w:lvl w:ilvl="6" w:tplc="5BA43090">
      <w:numFmt w:val="bullet"/>
      <w:lvlText w:val="•"/>
      <w:lvlJc w:val="left"/>
      <w:pPr>
        <w:ind w:left="8143" w:hanging="361"/>
      </w:pPr>
      <w:rPr>
        <w:rFonts w:hint="default"/>
        <w:lang w:val="en-US" w:eastAsia="en-US" w:bidi="ar-SA"/>
      </w:rPr>
    </w:lvl>
    <w:lvl w:ilvl="7" w:tplc="775CA594">
      <w:numFmt w:val="bullet"/>
      <w:lvlText w:val="•"/>
      <w:lvlJc w:val="left"/>
      <w:pPr>
        <w:ind w:left="9421" w:hanging="361"/>
      </w:pPr>
      <w:rPr>
        <w:rFonts w:hint="default"/>
        <w:lang w:val="en-US" w:eastAsia="en-US" w:bidi="ar-SA"/>
      </w:rPr>
    </w:lvl>
    <w:lvl w:ilvl="8" w:tplc="8BBAC998">
      <w:numFmt w:val="bullet"/>
      <w:lvlText w:val="•"/>
      <w:lvlJc w:val="left"/>
      <w:pPr>
        <w:ind w:left="10698" w:hanging="361"/>
      </w:pPr>
      <w:rPr>
        <w:rFonts w:hint="default"/>
        <w:lang w:val="en-US" w:eastAsia="en-US" w:bidi="ar-SA"/>
      </w:rPr>
    </w:lvl>
  </w:abstractNum>
  <w:abstractNum w:abstractNumId="200" w15:restartNumberingAfterBreak="0">
    <w:nsid w:val="5C197EDE"/>
    <w:multiLevelType w:val="hybridMultilevel"/>
    <w:tmpl w:val="A9CEC746"/>
    <w:lvl w:ilvl="0" w:tplc="471A27F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color w:val="881798"/>
        <w:w w:val="77"/>
        <w:sz w:val="20"/>
        <w:szCs w:val="20"/>
        <w:u w:val="single" w:color="881798"/>
        <w:lang w:val="en-US" w:eastAsia="en-US" w:bidi="ar-SA"/>
      </w:rPr>
    </w:lvl>
    <w:lvl w:ilvl="1" w:tplc="64801862"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 w:tplc="AC1EAAAA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ar-SA"/>
      </w:rPr>
    </w:lvl>
    <w:lvl w:ilvl="3" w:tplc="C19AE528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4" w:tplc="ABF459EE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5" w:tplc="5762C1E2">
      <w:numFmt w:val="bullet"/>
      <w:lvlText w:val="•"/>
      <w:lvlJc w:val="left"/>
      <w:pPr>
        <w:ind w:left="2498" w:hanging="360"/>
      </w:pPr>
      <w:rPr>
        <w:rFonts w:hint="default"/>
        <w:lang w:val="en-US" w:eastAsia="en-US" w:bidi="ar-SA"/>
      </w:rPr>
    </w:lvl>
    <w:lvl w:ilvl="6" w:tplc="792617A0">
      <w:numFmt w:val="bullet"/>
      <w:lvlText w:val="•"/>
      <w:lvlJc w:val="left"/>
      <w:pPr>
        <w:ind w:left="2901" w:hanging="360"/>
      </w:pPr>
      <w:rPr>
        <w:rFonts w:hint="default"/>
        <w:lang w:val="en-US" w:eastAsia="en-US" w:bidi="ar-SA"/>
      </w:rPr>
    </w:lvl>
    <w:lvl w:ilvl="7" w:tplc="D61A1A94">
      <w:numFmt w:val="bullet"/>
      <w:lvlText w:val="•"/>
      <w:lvlJc w:val="left"/>
      <w:pPr>
        <w:ind w:left="3305" w:hanging="360"/>
      </w:pPr>
      <w:rPr>
        <w:rFonts w:hint="default"/>
        <w:lang w:val="en-US" w:eastAsia="en-US" w:bidi="ar-SA"/>
      </w:rPr>
    </w:lvl>
    <w:lvl w:ilvl="8" w:tplc="EFA05782"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</w:abstractNum>
  <w:abstractNum w:abstractNumId="201" w15:restartNumberingAfterBreak="0">
    <w:nsid w:val="5C1F54CC"/>
    <w:multiLevelType w:val="hybridMultilevel"/>
    <w:tmpl w:val="D986A368"/>
    <w:lvl w:ilvl="0" w:tplc="52B0ACA8">
      <w:numFmt w:val="bullet"/>
      <w:lvlText w:val=""/>
      <w:lvlJc w:val="left"/>
      <w:pPr>
        <w:ind w:left="455" w:hanging="360"/>
      </w:pPr>
      <w:rPr>
        <w:rFonts w:ascii="Symbol" w:eastAsia="Symbol" w:hAnsi="Symbol" w:cs="Symbol" w:hint="default"/>
        <w:color w:val="4F81BD"/>
        <w:w w:val="77"/>
        <w:sz w:val="20"/>
        <w:szCs w:val="20"/>
        <w:lang w:val="en-US" w:eastAsia="en-US" w:bidi="ar-SA"/>
      </w:rPr>
    </w:lvl>
    <w:lvl w:ilvl="1" w:tplc="334C5AE4"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2" w:tplc="6BA62F52">
      <w:numFmt w:val="bullet"/>
      <w:lvlText w:val="•"/>
      <w:lvlJc w:val="left"/>
      <w:pPr>
        <w:ind w:left="1167" w:hanging="360"/>
      </w:pPr>
      <w:rPr>
        <w:rFonts w:hint="default"/>
        <w:lang w:val="en-US" w:eastAsia="en-US" w:bidi="ar-SA"/>
      </w:rPr>
    </w:lvl>
    <w:lvl w:ilvl="3" w:tplc="C54EC804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4" w:tplc="E6F85322">
      <w:numFmt w:val="bullet"/>
      <w:lvlText w:val="•"/>
      <w:lvlJc w:val="left"/>
      <w:pPr>
        <w:ind w:left="1875" w:hanging="360"/>
      </w:pPr>
      <w:rPr>
        <w:rFonts w:hint="default"/>
        <w:lang w:val="en-US" w:eastAsia="en-US" w:bidi="ar-SA"/>
      </w:rPr>
    </w:lvl>
    <w:lvl w:ilvl="5" w:tplc="CF6E6022">
      <w:numFmt w:val="bullet"/>
      <w:lvlText w:val="•"/>
      <w:lvlJc w:val="left"/>
      <w:pPr>
        <w:ind w:left="2229" w:hanging="360"/>
      </w:pPr>
      <w:rPr>
        <w:rFonts w:hint="default"/>
        <w:lang w:val="en-US" w:eastAsia="en-US" w:bidi="ar-SA"/>
      </w:rPr>
    </w:lvl>
    <w:lvl w:ilvl="6" w:tplc="59208A68">
      <w:numFmt w:val="bullet"/>
      <w:lvlText w:val="•"/>
      <w:lvlJc w:val="left"/>
      <w:pPr>
        <w:ind w:left="2583" w:hanging="360"/>
      </w:pPr>
      <w:rPr>
        <w:rFonts w:hint="default"/>
        <w:lang w:val="en-US" w:eastAsia="en-US" w:bidi="ar-SA"/>
      </w:rPr>
    </w:lvl>
    <w:lvl w:ilvl="7" w:tplc="2C50856C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8" w:tplc="EF648AEA">
      <w:numFmt w:val="bullet"/>
      <w:lvlText w:val="•"/>
      <w:lvlJc w:val="left"/>
      <w:pPr>
        <w:ind w:left="3290" w:hanging="360"/>
      </w:pPr>
      <w:rPr>
        <w:rFonts w:hint="default"/>
        <w:lang w:val="en-US" w:eastAsia="en-US" w:bidi="ar-SA"/>
      </w:rPr>
    </w:lvl>
  </w:abstractNum>
  <w:abstractNum w:abstractNumId="202" w15:restartNumberingAfterBreak="0">
    <w:nsid w:val="5C9172ED"/>
    <w:multiLevelType w:val="hybridMultilevel"/>
    <w:tmpl w:val="98B49B86"/>
    <w:lvl w:ilvl="0" w:tplc="E9E8FA04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32A07364">
      <w:numFmt w:val="bullet"/>
      <w:lvlText w:val="•"/>
      <w:lvlJc w:val="left"/>
      <w:pPr>
        <w:ind w:left="1144" w:hanging="361"/>
      </w:pPr>
      <w:rPr>
        <w:rFonts w:hint="default"/>
        <w:lang w:val="en-US" w:eastAsia="en-US" w:bidi="ar-SA"/>
      </w:rPr>
    </w:lvl>
    <w:lvl w:ilvl="2" w:tplc="360858FC">
      <w:numFmt w:val="bullet"/>
      <w:lvlText w:val="•"/>
      <w:lvlJc w:val="left"/>
      <w:pPr>
        <w:ind w:left="1569" w:hanging="361"/>
      </w:pPr>
      <w:rPr>
        <w:rFonts w:hint="default"/>
        <w:lang w:val="en-US" w:eastAsia="en-US" w:bidi="ar-SA"/>
      </w:rPr>
    </w:lvl>
    <w:lvl w:ilvl="3" w:tplc="45E26656">
      <w:numFmt w:val="bullet"/>
      <w:lvlText w:val="•"/>
      <w:lvlJc w:val="left"/>
      <w:pPr>
        <w:ind w:left="1993" w:hanging="361"/>
      </w:pPr>
      <w:rPr>
        <w:rFonts w:hint="default"/>
        <w:lang w:val="en-US" w:eastAsia="en-US" w:bidi="ar-SA"/>
      </w:rPr>
    </w:lvl>
    <w:lvl w:ilvl="4" w:tplc="7B0CF332">
      <w:numFmt w:val="bullet"/>
      <w:lvlText w:val="•"/>
      <w:lvlJc w:val="left"/>
      <w:pPr>
        <w:ind w:left="2418" w:hanging="361"/>
      </w:pPr>
      <w:rPr>
        <w:rFonts w:hint="default"/>
        <w:lang w:val="en-US" w:eastAsia="en-US" w:bidi="ar-SA"/>
      </w:rPr>
    </w:lvl>
    <w:lvl w:ilvl="5" w:tplc="56F679C8">
      <w:numFmt w:val="bullet"/>
      <w:lvlText w:val="•"/>
      <w:lvlJc w:val="left"/>
      <w:pPr>
        <w:ind w:left="2843" w:hanging="361"/>
      </w:pPr>
      <w:rPr>
        <w:rFonts w:hint="default"/>
        <w:lang w:val="en-US" w:eastAsia="en-US" w:bidi="ar-SA"/>
      </w:rPr>
    </w:lvl>
    <w:lvl w:ilvl="6" w:tplc="6302CAB0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ar-SA"/>
      </w:rPr>
    </w:lvl>
    <w:lvl w:ilvl="7" w:tplc="7F1CECEA">
      <w:numFmt w:val="bullet"/>
      <w:lvlText w:val="•"/>
      <w:lvlJc w:val="left"/>
      <w:pPr>
        <w:ind w:left="3692" w:hanging="361"/>
      </w:pPr>
      <w:rPr>
        <w:rFonts w:hint="default"/>
        <w:lang w:val="en-US" w:eastAsia="en-US" w:bidi="ar-SA"/>
      </w:rPr>
    </w:lvl>
    <w:lvl w:ilvl="8" w:tplc="544C5ADA">
      <w:numFmt w:val="bullet"/>
      <w:lvlText w:val="•"/>
      <w:lvlJc w:val="left"/>
      <w:pPr>
        <w:ind w:left="4116" w:hanging="361"/>
      </w:pPr>
      <w:rPr>
        <w:rFonts w:hint="default"/>
        <w:lang w:val="en-US" w:eastAsia="en-US" w:bidi="ar-SA"/>
      </w:rPr>
    </w:lvl>
  </w:abstractNum>
  <w:abstractNum w:abstractNumId="203" w15:restartNumberingAfterBreak="0">
    <w:nsid w:val="5CDC26CE"/>
    <w:multiLevelType w:val="hybridMultilevel"/>
    <w:tmpl w:val="D73EFDE0"/>
    <w:lvl w:ilvl="0" w:tplc="40205606">
      <w:numFmt w:val="bullet"/>
      <w:lvlText w:val=""/>
      <w:lvlJc w:val="left"/>
      <w:pPr>
        <w:ind w:left="472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962A560A">
      <w:numFmt w:val="bullet"/>
      <w:lvlText w:val="•"/>
      <w:lvlJc w:val="left"/>
      <w:pPr>
        <w:ind w:left="931" w:hanging="361"/>
      </w:pPr>
      <w:rPr>
        <w:rFonts w:hint="default"/>
        <w:lang w:val="en-US" w:eastAsia="en-US" w:bidi="ar-SA"/>
      </w:rPr>
    </w:lvl>
    <w:lvl w:ilvl="2" w:tplc="1CB0EA32">
      <w:numFmt w:val="bullet"/>
      <w:lvlText w:val="•"/>
      <w:lvlJc w:val="left"/>
      <w:pPr>
        <w:ind w:left="1383" w:hanging="361"/>
      </w:pPr>
      <w:rPr>
        <w:rFonts w:hint="default"/>
        <w:lang w:val="en-US" w:eastAsia="en-US" w:bidi="ar-SA"/>
      </w:rPr>
    </w:lvl>
    <w:lvl w:ilvl="3" w:tplc="22F80ADE">
      <w:numFmt w:val="bullet"/>
      <w:lvlText w:val="•"/>
      <w:lvlJc w:val="left"/>
      <w:pPr>
        <w:ind w:left="1834" w:hanging="361"/>
      </w:pPr>
      <w:rPr>
        <w:rFonts w:hint="default"/>
        <w:lang w:val="en-US" w:eastAsia="en-US" w:bidi="ar-SA"/>
      </w:rPr>
    </w:lvl>
    <w:lvl w:ilvl="4" w:tplc="3D58A266">
      <w:numFmt w:val="bullet"/>
      <w:lvlText w:val="•"/>
      <w:lvlJc w:val="left"/>
      <w:pPr>
        <w:ind w:left="2286" w:hanging="361"/>
      </w:pPr>
      <w:rPr>
        <w:rFonts w:hint="default"/>
        <w:lang w:val="en-US" w:eastAsia="en-US" w:bidi="ar-SA"/>
      </w:rPr>
    </w:lvl>
    <w:lvl w:ilvl="5" w:tplc="A2123E2A">
      <w:numFmt w:val="bullet"/>
      <w:lvlText w:val="•"/>
      <w:lvlJc w:val="left"/>
      <w:pPr>
        <w:ind w:left="2737" w:hanging="361"/>
      </w:pPr>
      <w:rPr>
        <w:rFonts w:hint="default"/>
        <w:lang w:val="en-US" w:eastAsia="en-US" w:bidi="ar-SA"/>
      </w:rPr>
    </w:lvl>
    <w:lvl w:ilvl="6" w:tplc="2D5202DA">
      <w:numFmt w:val="bullet"/>
      <w:lvlText w:val="•"/>
      <w:lvlJc w:val="left"/>
      <w:pPr>
        <w:ind w:left="3189" w:hanging="361"/>
      </w:pPr>
      <w:rPr>
        <w:rFonts w:hint="default"/>
        <w:lang w:val="en-US" w:eastAsia="en-US" w:bidi="ar-SA"/>
      </w:rPr>
    </w:lvl>
    <w:lvl w:ilvl="7" w:tplc="A94EA98C">
      <w:numFmt w:val="bullet"/>
      <w:lvlText w:val="•"/>
      <w:lvlJc w:val="left"/>
      <w:pPr>
        <w:ind w:left="3640" w:hanging="361"/>
      </w:pPr>
      <w:rPr>
        <w:rFonts w:hint="default"/>
        <w:lang w:val="en-US" w:eastAsia="en-US" w:bidi="ar-SA"/>
      </w:rPr>
    </w:lvl>
    <w:lvl w:ilvl="8" w:tplc="156642C6">
      <w:numFmt w:val="bullet"/>
      <w:lvlText w:val="•"/>
      <w:lvlJc w:val="left"/>
      <w:pPr>
        <w:ind w:left="4092" w:hanging="361"/>
      </w:pPr>
      <w:rPr>
        <w:rFonts w:hint="default"/>
        <w:lang w:val="en-US" w:eastAsia="en-US" w:bidi="ar-SA"/>
      </w:rPr>
    </w:lvl>
  </w:abstractNum>
  <w:abstractNum w:abstractNumId="204" w15:restartNumberingAfterBreak="0">
    <w:nsid w:val="5D571CE1"/>
    <w:multiLevelType w:val="hybridMultilevel"/>
    <w:tmpl w:val="27C04BD0"/>
    <w:lvl w:ilvl="0" w:tplc="BC2C882E">
      <w:numFmt w:val="bullet"/>
      <w:lvlText w:val="-"/>
      <w:lvlJc w:val="left"/>
      <w:pPr>
        <w:ind w:left="3256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DB8AFAB2">
      <w:numFmt w:val="bullet"/>
      <w:lvlText w:val="•"/>
      <w:lvlJc w:val="left"/>
      <w:pPr>
        <w:ind w:left="3982" w:hanging="360"/>
      </w:pPr>
      <w:rPr>
        <w:rFonts w:hint="default"/>
        <w:lang w:val="en-US" w:eastAsia="en-US" w:bidi="ar-SA"/>
      </w:rPr>
    </w:lvl>
    <w:lvl w:ilvl="2" w:tplc="22FC8B5A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3" w:tplc="A64099AA">
      <w:numFmt w:val="bullet"/>
      <w:lvlText w:val="•"/>
      <w:lvlJc w:val="left"/>
      <w:pPr>
        <w:ind w:left="5426" w:hanging="360"/>
      </w:pPr>
      <w:rPr>
        <w:rFonts w:hint="default"/>
        <w:lang w:val="en-US" w:eastAsia="en-US" w:bidi="ar-SA"/>
      </w:rPr>
    </w:lvl>
    <w:lvl w:ilvl="4" w:tplc="7B5627DC">
      <w:numFmt w:val="bullet"/>
      <w:lvlText w:val="•"/>
      <w:lvlJc w:val="left"/>
      <w:pPr>
        <w:ind w:left="6148" w:hanging="360"/>
      </w:pPr>
      <w:rPr>
        <w:rFonts w:hint="default"/>
        <w:lang w:val="en-US" w:eastAsia="en-US" w:bidi="ar-SA"/>
      </w:rPr>
    </w:lvl>
    <w:lvl w:ilvl="5" w:tplc="7D5E172E">
      <w:numFmt w:val="bullet"/>
      <w:lvlText w:val="•"/>
      <w:lvlJc w:val="left"/>
      <w:pPr>
        <w:ind w:left="6870" w:hanging="360"/>
      </w:pPr>
      <w:rPr>
        <w:rFonts w:hint="default"/>
        <w:lang w:val="en-US" w:eastAsia="en-US" w:bidi="ar-SA"/>
      </w:rPr>
    </w:lvl>
    <w:lvl w:ilvl="6" w:tplc="85825B32">
      <w:numFmt w:val="bullet"/>
      <w:lvlText w:val="•"/>
      <w:lvlJc w:val="left"/>
      <w:pPr>
        <w:ind w:left="7592" w:hanging="360"/>
      </w:pPr>
      <w:rPr>
        <w:rFonts w:hint="default"/>
        <w:lang w:val="en-US" w:eastAsia="en-US" w:bidi="ar-SA"/>
      </w:rPr>
    </w:lvl>
    <w:lvl w:ilvl="7" w:tplc="0D3AD9E2">
      <w:numFmt w:val="bullet"/>
      <w:lvlText w:val="•"/>
      <w:lvlJc w:val="left"/>
      <w:pPr>
        <w:ind w:left="8314" w:hanging="360"/>
      </w:pPr>
      <w:rPr>
        <w:rFonts w:hint="default"/>
        <w:lang w:val="en-US" w:eastAsia="en-US" w:bidi="ar-SA"/>
      </w:rPr>
    </w:lvl>
    <w:lvl w:ilvl="8" w:tplc="3176F018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abstractNum w:abstractNumId="205" w15:restartNumberingAfterBreak="0">
    <w:nsid w:val="5DA13A86"/>
    <w:multiLevelType w:val="hybridMultilevel"/>
    <w:tmpl w:val="DBEEC548"/>
    <w:lvl w:ilvl="0" w:tplc="D56C0FEA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EBDAC252">
      <w:numFmt w:val="bullet"/>
      <w:lvlText w:val="•"/>
      <w:lvlJc w:val="left"/>
      <w:pPr>
        <w:ind w:left="933" w:hanging="361"/>
      </w:pPr>
      <w:rPr>
        <w:rFonts w:hint="default"/>
        <w:lang w:val="en-US" w:eastAsia="en-US" w:bidi="ar-SA"/>
      </w:rPr>
    </w:lvl>
    <w:lvl w:ilvl="2" w:tplc="4894B082">
      <w:numFmt w:val="bullet"/>
      <w:lvlText w:val="•"/>
      <w:lvlJc w:val="left"/>
      <w:pPr>
        <w:ind w:left="1387" w:hanging="361"/>
      </w:pPr>
      <w:rPr>
        <w:rFonts w:hint="default"/>
        <w:lang w:val="en-US" w:eastAsia="en-US" w:bidi="ar-SA"/>
      </w:rPr>
    </w:lvl>
    <w:lvl w:ilvl="3" w:tplc="F2EE1610">
      <w:numFmt w:val="bullet"/>
      <w:lvlText w:val="•"/>
      <w:lvlJc w:val="left"/>
      <w:pPr>
        <w:ind w:left="1841" w:hanging="361"/>
      </w:pPr>
      <w:rPr>
        <w:rFonts w:hint="default"/>
        <w:lang w:val="en-US" w:eastAsia="en-US" w:bidi="ar-SA"/>
      </w:rPr>
    </w:lvl>
    <w:lvl w:ilvl="4" w:tplc="A4E8EC1C">
      <w:numFmt w:val="bullet"/>
      <w:lvlText w:val="•"/>
      <w:lvlJc w:val="left"/>
      <w:pPr>
        <w:ind w:left="2295" w:hanging="361"/>
      </w:pPr>
      <w:rPr>
        <w:rFonts w:hint="default"/>
        <w:lang w:val="en-US" w:eastAsia="en-US" w:bidi="ar-SA"/>
      </w:rPr>
    </w:lvl>
    <w:lvl w:ilvl="5" w:tplc="73364A22">
      <w:numFmt w:val="bullet"/>
      <w:lvlText w:val="•"/>
      <w:lvlJc w:val="left"/>
      <w:pPr>
        <w:ind w:left="2749" w:hanging="361"/>
      </w:pPr>
      <w:rPr>
        <w:rFonts w:hint="default"/>
        <w:lang w:val="en-US" w:eastAsia="en-US" w:bidi="ar-SA"/>
      </w:rPr>
    </w:lvl>
    <w:lvl w:ilvl="6" w:tplc="6686A6C2">
      <w:numFmt w:val="bullet"/>
      <w:lvlText w:val="•"/>
      <w:lvlJc w:val="left"/>
      <w:pPr>
        <w:ind w:left="3203" w:hanging="361"/>
      </w:pPr>
      <w:rPr>
        <w:rFonts w:hint="default"/>
        <w:lang w:val="en-US" w:eastAsia="en-US" w:bidi="ar-SA"/>
      </w:rPr>
    </w:lvl>
    <w:lvl w:ilvl="7" w:tplc="EC809542">
      <w:numFmt w:val="bullet"/>
      <w:lvlText w:val="•"/>
      <w:lvlJc w:val="left"/>
      <w:pPr>
        <w:ind w:left="3657" w:hanging="361"/>
      </w:pPr>
      <w:rPr>
        <w:rFonts w:hint="default"/>
        <w:lang w:val="en-US" w:eastAsia="en-US" w:bidi="ar-SA"/>
      </w:rPr>
    </w:lvl>
    <w:lvl w:ilvl="8" w:tplc="90C67506">
      <w:numFmt w:val="bullet"/>
      <w:lvlText w:val="•"/>
      <w:lvlJc w:val="left"/>
      <w:pPr>
        <w:ind w:left="4111" w:hanging="361"/>
      </w:pPr>
      <w:rPr>
        <w:rFonts w:hint="default"/>
        <w:lang w:val="en-US" w:eastAsia="en-US" w:bidi="ar-SA"/>
      </w:rPr>
    </w:lvl>
  </w:abstractNum>
  <w:abstractNum w:abstractNumId="206" w15:restartNumberingAfterBreak="0">
    <w:nsid w:val="5F185E9B"/>
    <w:multiLevelType w:val="hybridMultilevel"/>
    <w:tmpl w:val="488ED4F8"/>
    <w:lvl w:ilvl="0" w:tplc="EA4E5B4C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0FC65BA6">
      <w:numFmt w:val="bullet"/>
      <w:lvlText w:val="•"/>
      <w:lvlJc w:val="left"/>
      <w:pPr>
        <w:ind w:left="1143" w:hanging="360"/>
      </w:pPr>
      <w:rPr>
        <w:rFonts w:hint="default"/>
        <w:lang w:val="en-US" w:eastAsia="en-US" w:bidi="ar-SA"/>
      </w:rPr>
    </w:lvl>
    <w:lvl w:ilvl="2" w:tplc="560691FC">
      <w:numFmt w:val="bullet"/>
      <w:lvlText w:val="•"/>
      <w:lvlJc w:val="left"/>
      <w:pPr>
        <w:ind w:left="1567" w:hanging="360"/>
      </w:pPr>
      <w:rPr>
        <w:rFonts w:hint="default"/>
        <w:lang w:val="en-US" w:eastAsia="en-US" w:bidi="ar-SA"/>
      </w:rPr>
    </w:lvl>
    <w:lvl w:ilvl="3" w:tplc="DF7A1054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  <w:lvl w:ilvl="4" w:tplc="C39843F6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5" w:tplc="995271C6">
      <w:numFmt w:val="bullet"/>
      <w:lvlText w:val="•"/>
      <w:lvlJc w:val="left"/>
      <w:pPr>
        <w:ind w:left="2839" w:hanging="360"/>
      </w:pPr>
      <w:rPr>
        <w:rFonts w:hint="default"/>
        <w:lang w:val="en-US" w:eastAsia="en-US" w:bidi="ar-SA"/>
      </w:rPr>
    </w:lvl>
    <w:lvl w:ilvl="6" w:tplc="3A2C01C8">
      <w:numFmt w:val="bullet"/>
      <w:lvlText w:val="•"/>
      <w:lvlJc w:val="left"/>
      <w:pPr>
        <w:ind w:left="3263" w:hanging="360"/>
      </w:pPr>
      <w:rPr>
        <w:rFonts w:hint="default"/>
        <w:lang w:val="en-US" w:eastAsia="en-US" w:bidi="ar-SA"/>
      </w:rPr>
    </w:lvl>
    <w:lvl w:ilvl="7" w:tplc="9D8C6982">
      <w:numFmt w:val="bullet"/>
      <w:lvlText w:val="•"/>
      <w:lvlJc w:val="left"/>
      <w:pPr>
        <w:ind w:left="3687" w:hanging="360"/>
      </w:pPr>
      <w:rPr>
        <w:rFonts w:hint="default"/>
        <w:lang w:val="en-US" w:eastAsia="en-US" w:bidi="ar-SA"/>
      </w:rPr>
    </w:lvl>
    <w:lvl w:ilvl="8" w:tplc="3288EBC4"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</w:abstractNum>
  <w:abstractNum w:abstractNumId="207" w15:restartNumberingAfterBreak="0">
    <w:nsid w:val="5F993AA4"/>
    <w:multiLevelType w:val="hybridMultilevel"/>
    <w:tmpl w:val="EACC329E"/>
    <w:lvl w:ilvl="0" w:tplc="6722FE22">
      <w:start w:val="1"/>
      <w:numFmt w:val="decimal"/>
      <w:lvlText w:val="%1."/>
      <w:lvlJc w:val="left"/>
      <w:pPr>
        <w:ind w:left="962" w:hanging="720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18AC0444">
      <w:start w:val="1"/>
      <w:numFmt w:val="decimal"/>
      <w:lvlText w:val="%1.%2"/>
      <w:lvlJc w:val="left"/>
      <w:pPr>
        <w:ind w:left="642" w:hanging="401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2" w:tplc="1A2A40F0">
      <w:numFmt w:val="bullet"/>
      <w:lvlText w:val="-"/>
      <w:lvlJc w:val="left"/>
      <w:pPr>
        <w:ind w:left="3358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3" w:tplc="B3EA9952">
      <w:numFmt w:val="bullet"/>
      <w:lvlText w:val="-"/>
      <w:lvlJc w:val="left"/>
      <w:pPr>
        <w:ind w:left="3718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4" w:tplc="535435E6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ar-SA"/>
      </w:rPr>
    </w:lvl>
    <w:lvl w:ilvl="5" w:tplc="1C16FA8A">
      <w:numFmt w:val="bullet"/>
      <w:lvlText w:val="•"/>
      <w:lvlJc w:val="left"/>
      <w:pPr>
        <w:ind w:left="5617" w:hanging="360"/>
      </w:pPr>
      <w:rPr>
        <w:rFonts w:hint="default"/>
        <w:lang w:val="en-US" w:eastAsia="en-US" w:bidi="ar-SA"/>
      </w:rPr>
    </w:lvl>
    <w:lvl w:ilvl="6" w:tplc="3164241E">
      <w:numFmt w:val="bullet"/>
      <w:lvlText w:val="•"/>
      <w:lvlJc w:val="left"/>
      <w:pPr>
        <w:ind w:left="6565" w:hanging="360"/>
      </w:pPr>
      <w:rPr>
        <w:rFonts w:hint="default"/>
        <w:lang w:val="en-US" w:eastAsia="en-US" w:bidi="ar-SA"/>
      </w:rPr>
    </w:lvl>
    <w:lvl w:ilvl="7" w:tplc="E1C4DAFA">
      <w:numFmt w:val="bullet"/>
      <w:lvlText w:val="•"/>
      <w:lvlJc w:val="left"/>
      <w:pPr>
        <w:ind w:left="7514" w:hanging="360"/>
      </w:pPr>
      <w:rPr>
        <w:rFonts w:hint="default"/>
        <w:lang w:val="en-US" w:eastAsia="en-US" w:bidi="ar-SA"/>
      </w:rPr>
    </w:lvl>
    <w:lvl w:ilvl="8" w:tplc="65CCB40C">
      <w:numFmt w:val="bullet"/>
      <w:lvlText w:val="•"/>
      <w:lvlJc w:val="left"/>
      <w:pPr>
        <w:ind w:left="8462" w:hanging="360"/>
      </w:pPr>
      <w:rPr>
        <w:rFonts w:hint="default"/>
        <w:lang w:val="en-US" w:eastAsia="en-US" w:bidi="ar-SA"/>
      </w:rPr>
    </w:lvl>
  </w:abstractNum>
  <w:abstractNum w:abstractNumId="208" w15:restartNumberingAfterBreak="0">
    <w:nsid w:val="60835909"/>
    <w:multiLevelType w:val="hybridMultilevel"/>
    <w:tmpl w:val="D8887CFA"/>
    <w:lvl w:ilvl="0" w:tplc="0742EE4C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8F1C88D4">
      <w:numFmt w:val="bullet"/>
      <w:lvlText w:val="o"/>
      <w:lvlJc w:val="left"/>
      <w:pPr>
        <w:ind w:left="204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9F286970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ar-SA"/>
      </w:rPr>
    </w:lvl>
    <w:lvl w:ilvl="3" w:tplc="691E11F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79BCA5A8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ar-SA"/>
      </w:rPr>
    </w:lvl>
    <w:lvl w:ilvl="5" w:tplc="9B9A090E">
      <w:numFmt w:val="bullet"/>
      <w:lvlText w:val="•"/>
      <w:lvlJc w:val="left"/>
      <w:pPr>
        <w:ind w:left="5737" w:hanging="360"/>
      </w:pPr>
      <w:rPr>
        <w:rFonts w:hint="default"/>
        <w:lang w:val="en-US" w:eastAsia="en-US" w:bidi="ar-SA"/>
      </w:rPr>
    </w:lvl>
    <w:lvl w:ilvl="6" w:tplc="9904D0AA">
      <w:numFmt w:val="bullet"/>
      <w:lvlText w:val="•"/>
      <w:lvlJc w:val="left"/>
      <w:pPr>
        <w:ind w:left="6662" w:hanging="360"/>
      </w:pPr>
      <w:rPr>
        <w:rFonts w:hint="default"/>
        <w:lang w:val="en-US" w:eastAsia="en-US" w:bidi="ar-SA"/>
      </w:rPr>
    </w:lvl>
    <w:lvl w:ilvl="7" w:tplc="BDB8F4FE">
      <w:numFmt w:val="bullet"/>
      <w:lvlText w:val="•"/>
      <w:lvlJc w:val="left"/>
      <w:pPr>
        <w:ind w:left="7586" w:hanging="360"/>
      </w:pPr>
      <w:rPr>
        <w:rFonts w:hint="default"/>
        <w:lang w:val="en-US" w:eastAsia="en-US" w:bidi="ar-SA"/>
      </w:rPr>
    </w:lvl>
    <w:lvl w:ilvl="8" w:tplc="7108AEA4">
      <w:numFmt w:val="bullet"/>
      <w:lvlText w:val="•"/>
      <w:lvlJc w:val="left"/>
      <w:pPr>
        <w:ind w:left="8511" w:hanging="360"/>
      </w:pPr>
      <w:rPr>
        <w:rFonts w:hint="default"/>
        <w:lang w:val="en-US" w:eastAsia="en-US" w:bidi="ar-SA"/>
      </w:rPr>
    </w:lvl>
  </w:abstractNum>
  <w:abstractNum w:abstractNumId="209" w15:restartNumberingAfterBreak="0">
    <w:nsid w:val="61CC179B"/>
    <w:multiLevelType w:val="hybridMultilevel"/>
    <w:tmpl w:val="88A4A39E"/>
    <w:lvl w:ilvl="0" w:tplc="5AD6468C">
      <w:numFmt w:val="bullet"/>
      <w:lvlText w:val=""/>
      <w:lvlJc w:val="left"/>
      <w:pPr>
        <w:ind w:left="484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D3F60EBE">
      <w:numFmt w:val="bullet"/>
      <w:lvlText w:val="•"/>
      <w:lvlJc w:val="left"/>
      <w:pPr>
        <w:ind w:left="1117" w:hanging="361"/>
      </w:pPr>
      <w:rPr>
        <w:rFonts w:hint="default"/>
        <w:lang w:val="en-US" w:eastAsia="en-US" w:bidi="ar-SA"/>
      </w:rPr>
    </w:lvl>
    <w:lvl w:ilvl="2" w:tplc="FA0AF024">
      <w:numFmt w:val="bullet"/>
      <w:lvlText w:val="•"/>
      <w:lvlJc w:val="left"/>
      <w:pPr>
        <w:ind w:left="1754" w:hanging="361"/>
      </w:pPr>
      <w:rPr>
        <w:rFonts w:hint="default"/>
        <w:lang w:val="en-US" w:eastAsia="en-US" w:bidi="ar-SA"/>
      </w:rPr>
    </w:lvl>
    <w:lvl w:ilvl="3" w:tplc="15D03AE2">
      <w:numFmt w:val="bullet"/>
      <w:lvlText w:val="•"/>
      <w:lvlJc w:val="left"/>
      <w:pPr>
        <w:ind w:left="2391" w:hanging="361"/>
      </w:pPr>
      <w:rPr>
        <w:rFonts w:hint="default"/>
        <w:lang w:val="en-US" w:eastAsia="en-US" w:bidi="ar-SA"/>
      </w:rPr>
    </w:lvl>
    <w:lvl w:ilvl="4" w:tplc="460EEDD2">
      <w:numFmt w:val="bullet"/>
      <w:lvlText w:val="•"/>
      <w:lvlJc w:val="left"/>
      <w:pPr>
        <w:ind w:left="3029" w:hanging="361"/>
      </w:pPr>
      <w:rPr>
        <w:rFonts w:hint="default"/>
        <w:lang w:val="en-US" w:eastAsia="en-US" w:bidi="ar-SA"/>
      </w:rPr>
    </w:lvl>
    <w:lvl w:ilvl="5" w:tplc="281E7F70">
      <w:numFmt w:val="bullet"/>
      <w:lvlText w:val="•"/>
      <w:lvlJc w:val="left"/>
      <w:pPr>
        <w:ind w:left="3666" w:hanging="361"/>
      </w:pPr>
      <w:rPr>
        <w:rFonts w:hint="default"/>
        <w:lang w:val="en-US" w:eastAsia="en-US" w:bidi="ar-SA"/>
      </w:rPr>
    </w:lvl>
    <w:lvl w:ilvl="6" w:tplc="6A4E97CC">
      <w:numFmt w:val="bullet"/>
      <w:lvlText w:val="•"/>
      <w:lvlJc w:val="left"/>
      <w:pPr>
        <w:ind w:left="4303" w:hanging="361"/>
      </w:pPr>
      <w:rPr>
        <w:rFonts w:hint="default"/>
        <w:lang w:val="en-US" w:eastAsia="en-US" w:bidi="ar-SA"/>
      </w:rPr>
    </w:lvl>
    <w:lvl w:ilvl="7" w:tplc="EEB066AA">
      <w:numFmt w:val="bullet"/>
      <w:lvlText w:val="•"/>
      <w:lvlJc w:val="left"/>
      <w:pPr>
        <w:ind w:left="4941" w:hanging="361"/>
      </w:pPr>
      <w:rPr>
        <w:rFonts w:hint="default"/>
        <w:lang w:val="en-US" w:eastAsia="en-US" w:bidi="ar-SA"/>
      </w:rPr>
    </w:lvl>
    <w:lvl w:ilvl="8" w:tplc="EC88A190">
      <w:numFmt w:val="bullet"/>
      <w:lvlText w:val="•"/>
      <w:lvlJc w:val="left"/>
      <w:pPr>
        <w:ind w:left="5578" w:hanging="361"/>
      </w:pPr>
      <w:rPr>
        <w:rFonts w:hint="default"/>
        <w:lang w:val="en-US" w:eastAsia="en-US" w:bidi="ar-SA"/>
      </w:rPr>
    </w:lvl>
  </w:abstractNum>
  <w:abstractNum w:abstractNumId="210" w15:restartNumberingAfterBreak="0">
    <w:nsid w:val="624250E8"/>
    <w:multiLevelType w:val="hybridMultilevel"/>
    <w:tmpl w:val="45BA77B6"/>
    <w:lvl w:ilvl="0" w:tplc="EDA6A38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76"/>
        <w:sz w:val="22"/>
        <w:szCs w:val="22"/>
        <w:lang w:val="en-US" w:eastAsia="en-US" w:bidi="ar-SA"/>
      </w:rPr>
    </w:lvl>
    <w:lvl w:ilvl="1" w:tplc="B3F8AADE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2" w:tplc="A6C66BF8">
      <w:numFmt w:val="bullet"/>
      <w:lvlText w:val="•"/>
      <w:lvlJc w:val="left"/>
      <w:pPr>
        <w:ind w:left="2039" w:hanging="360"/>
      </w:pPr>
      <w:rPr>
        <w:rFonts w:hint="default"/>
        <w:lang w:val="en-US" w:eastAsia="en-US" w:bidi="ar-SA"/>
      </w:rPr>
    </w:lvl>
    <w:lvl w:ilvl="3" w:tplc="8E5E250C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B67A0D3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5" w:tplc="65ACE004">
      <w:numFmt w:val="bullet"/>
      <w:lvlText w:val="•"/>
      <w:lvlJc w:val="left"/>
      <w:pPr>
        <w:ind w:left="4377" w:hanging="360"/>
      </w:pPr>
      <w:rPr>
        <w:rFonts w:hint="default"/>
        <w:lang w:val="en-US" w:eastAsia="en-US" w:bidi="ar-SA"/>
      </w:rPr>
    </w:lvl>
    <w:lvl w:ilvl="6" w:tplc="8E027D92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E4E6EC06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8" w:tplc="463E4BB2">
      <w:numFmt w:val="bullet"/>
      <w:lvlText w:val="•"/>
      <w:lvlJc w:val="left"/>
      <w:pPr>
        <w:ind w:left="6716" w:hanging="360"/>
      </w:pPr>
      <w:rPr>
        <w:rFonts w:hint="default"/>
        <w:lang w:val="en-US" w:eastAsia="en-US" w:bidi="ar-SA"/>
      </w:rPr>
    </w:lvl>
  </w:abstractNum>
  <w:abstractNum w:abstractNumId="211" w15:restartNumberingAfterBreak="0">
    <w:nsid w:val="62E65595"/>
    <w:multiLevelType w:val="hybridMultilevel"/>
    <w:tmpl w:val="1584B508"/>
    <w:lvl w:ilvl="0" w:tplc="61101DEC">
      <w:start w:val="2"/>
      <w:numFmt w:val="lowerLetter"/>
      <w:lvlText w:val="%1)"/>
      <w:lvlJc w:val="left"/>
      <w:pPr>
        <w:ind w:left="306" w:hanging="233"/>
        <w:jc w:val="left"/>
      </w:pPr>
      <w:rPr>
        <w:rFonts w:ascii="Arial" w:eastAsia="Arial" w:hAnsi="Arial" w:cs="Arial" w:hint="default"/>
        <w:spacing w:val="-2"/>
        <w:w w:val="100"/>
        <w:sz w:val="20"/>
        <w:szCs w:val="20"/>
        <w:lang w:val="en-US" w:eastAsia="en-US" w:bidi="ar-SA"/>
      </w:rPr>
    </w:lvl>
    <w:lvl w:ilvl="1" w:tplc="376A50DA">
      <w:numFmt w:val="bullet"/>
      <w:lvlText w:val="•"/>
      <w:lvlJc w:val="left"/>
      <w:pPr>
        <w:ind w:left="993" w:hanging="130"/>
      </w:pPr>
      <w:rPr>
        <w:rFonts w:ascii="Arial" w:eastAsia="Arial" w:hAnsi="Arial" w:cs="Arial" w:hint="default"/>
        <w:b/>
        <w:bCs/>
        <w:color w:val="FFFFFF"/>
        <w:w w:val="100"/>
        <w:sz w:val="22"/>
        <w:szCs w:val="22"/>
        <w:lang w:val="en-US" w:eastAsia="en-US" w:bidi="ar-SA"/>
      </w:rPr>
    </w:lvl>
    <w:lvl w:ilvl="2" w:tplc="1980BD32">
      <w:numFmt w:val="bullet"/>
      <w:lvlText w:val="•"/>
      <w:lvlJc w:val="left"/>
      <w:pPr>
        <w:ind w:left="187" w:hanging="130"/>
      </w:pPr>
      <w:rPr>
        <w:rFonts w:hint="default"/>
        <w:lang w:val="en-US" w:eastAsia="en-US" w:bidi="ar-SA"/>
      </w:rPr>
    </w:lvl>
    <w:lvl w:ilvl="3" w:tplc="A99EC1FE">
      <w:numFmt w:val="bullet"/>
      <w:lvlText w:val="•"/>
      <w:lvlJc w:val="left"/>
      <w:pPr>
        <w:ind w:left="-626" w:hanging="130"/>
      </w:pPr>
      <w:rPr>
        <w:rFonts w:hint="default"/>
        <w:lang w:val="en-US" w:eastAsia="en-US" w:bidi="ar-SA"/>
      </w:rPr>
    </w:lvl>
    <w:lvl w:ilvl="4" w:tplc="CB225FF6">
      <w:numFmt w:val="bullet"/>
      <w:lvlText w:val="•"/>
      <w:lvlJc w:val="left"/>
      <w:pPr>
        <w:ind w:left="-1439" w:hanging="130"/>
      </w:pPr>
      <w:rPr>
        <w:rFonts w:hint="default"/>
        <w:lang w:val="en-US" w:eastAsia="en-US" w:bidi="ar-SA"/>
      </w:rPr>
    </w:lvl>
    <w:lvl w:ilvl="5" w:tplc="F198166E">
      <w:numFmt w:val="bullet"/>
      <w:lvlText w:val="•"/>
      <w:lvlJc w:val="left"/>
      <w:pPr>
        <w:ind w:left="-2252" w:hanging="130"/>
      </w:pPr>
      <w:rPr>
        <w:rFonts w:hint="default"/>
        <w:lang w:val="en-US" w:eastAsia="en-US" w:bidi="ar-SA"/>
      </w:rPr>
    </w:lvl>
    <w:lvl w:ilvl="6" w:tplc="DC4CC84C">
      <w:numFmt w:val="bullet"/>
      <w:lvlText w:val="•"/>
      <w:lvlJc w:val="left"/>
      <w:pPr>
        <w:ind w:left="-3065" w:hanging="130"/>
      </w:pPr>
      <w:rPr>
        <w:rFonts w:hint="default"/>
        <w:lang w:val="en-US" w:eastAsia="en-US" w:bidi="ar-SA"/>
      </w:rPr>
    </w:lvl>
    <w:lvl w:ilvl="7" w:tplc="A3DCBB14">
      <w:numFmt w:val="bullet"/>
      <w:lvlText w:val="•"/>
      <w:lvlJc w:val="left"/>
      <w:pPr>
        <w:ind w:left="-3877" w:hanging="130"/>
      </w:pPr>
      <w:rPr>
        <w:rFonts w:hint="default"/>
        <w:lang w:val="en-US" w:eastAsia="en-US" w:bidi="ar-SA"/>
      </w:rPr>
    </w:lvl>
    <w:lvl w:ilvl="8" w:tplc="9744A6A8">
      <w:numFmt w:val="bullet"/>
      <w:lvlText w:val="•"/>
      <w:lvlJc w:val="left"/>
      <w:pPr>
        <w:ind w:left="-4690" w:hanging="130"/>
      </w:pPr>
      <w:rPr>
        <w:rFonts w:hint="default"/>
        <w:lang w:val="en-US" w:eastAsia="en-US" w:bidi="ar-SA"/>
      </w:rPr>
    </w:lvl>
  </w:abstractNum>
  <w:abstractNum w:abstractNumId="212" w15:restartNumberingAfterBreak="0">
    <w:nsid w:val="63D643B9"/>
    <w:multiLevelType w:val="hybridMultilevel"/>
    <w:tmpl w:val="95E4D0AC"/>
    <w:lvl w:ilvl="0" w:tplc="CB4A93CE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B3184E24">
      <w:numFmt w:val="bullet"/>
      <w:lvlText w:val="•"/>
      <w:lvlJc w:val="left"/>
      <w:pPr>
        <w:ind w:left="878" w:hanging="361"/>
      </w:pPr>
      <w:rPr>
        <w:rFonts w:hint="default"/>
        <w:lang w:val="en-US" w:eastAsia="en-US" w:bidi="ar-SA"/>
      </w:rPr>
    </w:lvl>
    <w:lvl w:ilvl="2" w:tplc="47CE2B86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16006CC0">
      <w:numFmt w:val="bullet"/>
      <w:lvlText w:val="•"/>
      <w:lvlJc w:val="left"/>
      <w:pPr>
        <w:ind w:left="1676" w:hanging="361"/>
      </w:pPr>
      <w:rPr>
        <w:rFonts w:hint="default"/>
        <w:lang w:val="en-US" w:eastAsia="en-US" w:bidi="ar-SA"/>
      </w:rPr>
    </w:lvl>
    <w:lvl w:ilvl="4" w:tplc="5AC221BE">
      <w:numFmt w:val="bullet"/>
      <w:lvlText w:val="•"/>
      <w:lvlJc w:val="left"/>
      <w:pPr>
        <w:ind w:left="2074" w:hanging="361"/>
      </w:pPr>
      <w:rPr>
        <w:rFonts w:hint="default"/>
        <w:lang w:val="en-US" w:eastAsia="en-US" w:bidi="ar-SA"/>
      </w:rPr>
    </w:lvl>
    <w:lvl w:ilvl="5" w:tplc="F7AAC116">
      <w:numFmt w:val="bullet"/>
      <w:lvlText w:val="•"/>
      <w:lvlJc w:val="left"/>
      <w:pPr>
        <w:ind w:left="2473" w:hanging="361"/>
      </w:pPr>
      <w:rPr>
        <w:rFonts w:hint="default"/>
        <w:lang w:val="en-US" w:eastAsia="en-US" w:bidi="ar-SA"/>
      </w:rPr>
    </w:lvl>
    <w:lvl w:ilvl="6" w:tplc="DA7ED720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7" w:tplc="783E4D20">
      <w:numFmt w:val="bullet"/>
      <w:lvlText w:val="•"/>
      <w:lvlJc w:val="left"/>
      <w:pPr>
        <w:ind w:left="3270" w:hanging="361"/>
      </w:pPr>
      <w:rPr>
        <w:rFonts w:hint="default"/>
        <w:lang w:val="en-US" w:eastAsia="en-US" w:bidi="ar-SA"/>
      </w:rPr>
    </w:lvl>
    <w:lvl w:ilvl="8" w:tplc="50E0FCC8">
      <w:numFmt w:val="bullet"/>
      <w:lvlText w:val="•"/>
      <w:lvlJc w:val="left"/>
      <w:pPr>
        <w:ind w:left="3669" w:hanging="361"/>
      </w:pPr>
      <w:rPr>
        <w:rFonts w:hint="default"/>
        <w:lang w:val="en-US" w:eastAsia="en-US" w:bidi="ar-SA"/>
      </w:rPr>
    </w:lvl>
  </w:abstractNum>
  <w:abstractNum w:abstractNumId="213" w15:restartNumberingAfterBreak="0">
    <w:nsid w:val="64167AE8"/>
    <w:multiLevelType w:val="hybridMultilevel"/>
    <w:tmpl w:val="DFC07BA0"/>
    <w:lvl w:ilvl="0" w:tplc="3716A4A2">
      <w:numFmt w:val="bullet"/>
      <w:lvlText w:val="•"/>
      <w:lvlJc w:val="left"/>
      <w:pPr>
        <w:ind w:left="474" w:hanging="272"/>
      </w:pPr>
      <w:rPr>
        <w:rFonts w:ascii="Arial" w:eastAsia="Arial" w:hAnsi="Arial" w:cs="Arial" w:hint="default"/>
        <w:color w:val="1F487C"/>
        <w:w w:val="103"/>
        <w:sz w:val="14"/>
        <w:szCs w:val="14"/>
        <w:lang w:val="en-US" w:eastAsia="en-US" w:bidi="ar-SA"/>
      </w:rPr>
    </w:lvl>
    <w:lvl w:ilvl="1" w:tplc="7EA86342">
      <w:numFmt w:val="bullet"/>
      <w:lvlText w:val="•"/>
      <w:lvlJc w:val="left"/>
      <w:pPr>
        <w:ind w:left="1106" w:hanging="272"/>
      </w:pPr>
      <w:rPr>
        <w:rFonts w:hint="default"/>
        <w:lang w:val="en-US" w:eastAsia="en-US" w:bidi="ar-SA"/>
      </w:rPr>
    </w:lvl>
    <w:lvl w:ilvl="2" w:tplc="54829A44">
      <w:numFmt w:val="bullet"/>
      <w:lvlText w:val="•"/>
      <w:lvlJc w:val="left"/>
      <w:pPr>
        <w:ind w:left="1732" w:hanging="272"/>
      </w:pPr>
      <w:rPr>
        <w:rFonts w:hint="default"/>
        <w:lang w:val="en-US" w:eastAsia="en-US" w:bidi="ar-SA"/>
      </w:rPr>
    </w:lvl>
    <w:lvl w:ilvl="3" w:tplc="A78E90C6">
      <w:numFmt w:val="bullet"/>
      <w:lvlText w:val="•"/>
      <w:lvlJc w:val="left"/>
      <w:pPr>
        <w:ind w:left="2359" w:hanging="272"/>
      </w:pPr>
      <w:rPr>
        <w:rFonts w:hint="default"/>
        <w:lang w:val="en-US" w:eastAsia="en-US" w:bidi="ar-SA"/>
      </w:rPr>
    </w:lvl>
    <w:lvl w:ilvl="4" w:tplc="6AB066E0">
      <w:numFmt w:val="bullet"/>
      <w:lvlText w:val="•"/>
      <w:lvlJc w:val="left"/>
      <w:pPr>
        <w:ind w:left="2985" w:hanging="272"/>
      </w:pPr>
      <w:rPr>
        <w:rFonts w:hint="default"/>
        <w:lang w:val="en-US" w:eastAsia="en-US" w:bidi="ar-SA"/>
      </w:rPr>
    </w:lvl>
    <w:lvl w:ilvl="5" w:tplc="2F564EB0">
      <w:numFmt w:val="bullet"/>
      <w:lvlText w:val="•"/>
      <w:lvlJc w:val="left"/>
      <w:pPr>
        <w:ind w:left="3612" w:hanging="272"/>
      </w:pPr>
      <w:rPr>
        <w:rFonts w:hint="default"/>
        <w:lang w:val="en-US" w:eastAsia="en-US" w:bidi="ar-SA"/>
      </w:rPr>
    </w:lvl>
    <w:lvl w:ilvl="6" w:tplc="0DF4CC6A">
      <w:numFmt w:val="bullet"/>
      <w:lvlText w:val="•"/>
      <w:lvlJc w:val="left"/>
      <w:pPr>
        <w:ind w:left="4238" w:hanging="272"/>
      </w:pPr>
      <w:rPr>
        <w:rFonts w:hint="default"/>
        <w:lang w:val="en-US" w:eastAsia="en-US" w:bidi="ar-SA"/>
      </w:rPr>
    </w:lvl>
    <w:lvl w:ilvl="7" w:tplc="88688EC4">
      <w:numFmt w:val="bullet"/>
      <w:lvlText w:val="•"/>
      <w:lvlJc w:val="left"/>
      <w:pPr>
        <w:ind w:left="4864" w:hanging="272"/>
      </w:pPr>
      <w:rPr>
        <w:rFonts w:hint="default"/>
        <w:lang w:val="en-US" w:eastAsia="en-US" w:bidi="ar-SA"/>
      </w:rPr>
    </w:lvl>
    <w:lvl w:ilvl="8" w:tplc="7B481D5C">
      <w:numFmt w:val="bullet"/>
      <w:lvlText w:val="•"/>
      <w:lvlJc w:val="left"/>
      <w:pPr>
        <w:ind w:left="5491" w:hanging="272"/>
      </w:pPr>
      <w:rPr>
        <w:rFonts w:hint="default"/>
        <w:lang w:val="en-US" w:eastAsia="en-US" w:bidi="ar-SA"/>
      </w:rPr>
    </w:lvl>
  </w:abstractNum>
  <w:abstractNum w:abstractNumId="214" w15:restartNumberingAfterBreak="0">
    <w:nsid w:val="651E0297"/>
    <w:multiLevelType w:val="hybridMultilevel"/>
    <w:tmpl w:val="233E442E"/>
    <w:lvl w:ilvl="0" w:tplc="ED02E68A">
      <w:numFmt w:val="bullet"/>
      <w:lvlText w:val="-"/>
      <w:lvlJc w:val="left"/>
      <w:pPr>
        <w:ind w:left="3844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D8AA7D72">
      <w:numFmt w:val="bullet"/>
      <w:lvlText w:val="-"/>
      <w:lvlJc w:val="left"/>
      <w:pPr>
        <w:ind w:left="4204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2" w:tplc="0DC0F44A">
      <w:numFmt w:val="bullet"/>
      <w:lvlText w:val="•"/>
      <w:lvlJc w:val="left"/>
      <w:pPr>
        <w:ind w:left="5055" w:hanging="360"/>
      </w:pPr>
      <w:rPr>
        <w:rFonts w:hint="default"/>
        <w:lang w:val="en-US" w:eastAsia="en-US" w:bidi="ar-SA"/>
      </w:rPr>
    </w:lvl>
    <w:lvl w:ilvl="3" w:tplc="803AAEC8"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4" w:tplc="E1A64CA2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ar-SA"/>
      </w:rPr>
    </w:lvl>
    <w:lvl w:ilvl="5" w:tplc="65A4AA24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  <w:lvl w:ilvl="6" w:tplc="90F80884">
      <w:numFmt w:val="bullet"/>
      <w:lvlText w:val="•"/>
      <w:lvlJc w:val="left"/>
      <w:pPr>
        <w:ind w:left="8477" w:hanging="360"/>
      </w:pPr>
      <w:rPr>
        <w:rFonts w:hint="default"/>
        <w:lang w:val="en-US" w:eastAsia="en-US" w:bidi="ar-SA"/>
      </w:rPr>
    </w:lvl>
    <w:lvl w:ilvl="7" w:tplc="F976DA66">
      <w:numFmt w:val="bullet"/>
      <w:lvlText w:val="•"/>
      <w:lvlJc w:val="left"/>
      <w:pPr>
        <w:ind w:left="9333" w:hanging="360"/>
      </w:pPr>
      <w:rPr>
        <w:rFonts w:hint="default"/>
        <w:lang w:val="en-US" w:eastAsia="en-US" w:bidi="ar-SA"/>
      </w:rPr>
    </w:lvl>
    <w:lvl w:ilvl="8" w:tplc="18D4C7C4">
      <w:numFmt w:val="bullet"/>
      <w:lvlText w:val="•"/>
      <w:lvlJc w:val="left"/>
      <w:pPr>
        <w:ind w:left="10188" w:hanging="360"/>
      </w:pPr>
      <w:rPr>
        <w:rFonts w:hint="default"/>
        <w:lang w:val="en-US" w:eastAsia="en-US" w:bidi="ar-SA"/>
      </w:rPr>
    </w:lvl>
  </w:abstractNum>
  <w:abstractNum w:abstractNumId="215" w15:restartNumberingAfterBreak="0">
    <w:nsid w:val="65610B09"/>
    <w:multiLevelType w:val="hybridMultilevel"/>
    <w:tmpl w:val="1DF6B178"/>
    <w:lvl w:ilvl="0" w:tplc="E79AA0A2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FEF46142">
      <w:numFmt w:val="bullet"/>
      <w:lvlText w:val="•"/>
      <w:lvlJc w:val="left"/>
      <w:pPr>
        <w:ind w:left="1116" w:hanging="361"/>
      </w:pPr>
      <w:rPr>
        <w:rFonts w:hint="default"/>
        <w:lang w:val="en-US" w:eastAsia="en-US" w:bidi="ar-SA"/>
      </w:rPr>
    </w:lvl>
    <w:lvl w:ilvl="2" w:tplc="BCD2779C">
      <w:numFmt w:val="bullet"/>
      <w:lvlText w:val="•"/>
      <w:lvlJc w:val="left"/>
      <w:pPr>
        <w:ind w:left="1772" w:hanging="361"/>
      </w:pPr>
      <w:rPr>
        <w:rFonts w:hint="default"/>
        <w:lang w:val="en-US" w:eastAsia="en-US" w:bidi="ar-SA"/>
      </w:rPr>
    </w:lvl>
    <w:lvl w:ilvl="3" w:tplc="2AAED6DC">
      <w:numFmt w:val="bullet"/>
      <w:lvlText w:val="•"/>
      <w:lvlJc w:val="left"/>
      <w:pPr>
        <w:ind w:left="2428" w:hanging="361"/>
      </w:pPr>
      <w:rPr>
        <w:rFonts w:hint="default"/>
        <w:lang w:val="en-US" w:eastAsia="en-US" w:bidi="ar-SA"/>
      </w:rPr>
    </w:lvl>
    <w:lvl w:ilvl="4" w:tplc="78EA4DDC">
      <w:numFmt w:val="bullet"/>
      <w:lvlText w:val="•"/>
      <w:lvlJc w:val="left"/>
      <w:pPr>
        <w:ind w:left="3084" w:hanging="361"/>
      </w:pPr>
      <w:rPr>
        <w:rFonts w:hint="default"/>
        <w:lang w:val="en-US" w:eastAsia="en-US" w:bidi="ar-SA"/>
      </w:rPr>
    </w:lvl>
    <w:lvl w:ilvl="5" w:tplc="7570D72E">
      <w:numFmt w:val="bullet"/>
      <w:lvlText w:val="•"/>
      <w:lvlJc w:val="left"/>
      <w:pPr>
        <w:ind w:left="3741" w:hanging="361"/>
      </w:pPr>
      <w:rPr>
        <w:rFonts w:hint="default"/>
        <w:lang w:val="en-US" w:eastAsia="en-US" w:bidi="ar-SA"/>
      </w:rPr>
    </w:lvl>
    <w:lvl w:ilvl="6" w:tplc="A5949738">
      <w:numFmt w:val="bullet"/>
      <w:lvlText w:val="•"/>
      <w:lvlJc w:val="left"/>
      <w:pPr>
        <w:ind w:left="4397" w:hanging="361"/>
      </w:pPr>
      <w:rPr>
        <w:rFonts w:hint="default"/>
        <w:lang w:val="en-US" w:eastAsia="en-US" w:bidi="ar-SA"/>
      </w:rPr>
    </w:lvl>
    <w:lvl w:ilvl="7" w:tplc="E1507ADE">
      <w:numFmt w:val="bullet"/>
      <w:lvlText w:val="•"/>
      <w:lvlJc w:val="left"/>
      <w:pPr>
        <w:ind w:left="5053" w:hanging="361"/>
      </w:pPr>
      <w:rPr>
        <w:rFonts w:hint="default"/>
        <w:lang w:val="en-US" w:eastAsia="en-US" w:bidi="ar-SA"/>
      </w:rPr>
    </w:lvl>
    <w:lvl w:ilvl="8" w:tplc="0A269642">
      <w:numFmt w:val="bullet"/>
      <w:lvlText w:val="•"/>
      <w:lvlJc w:val="left"/>
      <w:pPr>
        <w:ind w:left="5709" w:hanging="361"/>
      </w:pPr>
      <w:rPr>
        <w:rFonts w:hint="default"/>
        <w:lang w:val="en-US" w:eastAsia="en-US" w:bidi="ar-SA"/>
      </w:rPr>
    </w:lvl>
  </w:abstractNum>
  <w:abstractNum w:abstractNumId="216" w15:restartNumberingAfterBreak="0">
    <w:nsid w:val="65757F51"/>
    <w:multiLevelType w:val="hybridMultilevel"/>
    <w:tmpl w:val="11FE85B6"/>
    <w:lvl w:ilvl="0" w:tplc="3168E19C">
      <w:start w:val="1"/>
      <w:numFmt w:val="decimal"/>
      <w:lvlText w:val="%1"/>
      <w:lvlJc w:val="left"/>
      <w:pPr>
        <w:ind w:left="1382" w:hanging="360"/>
        <w:jc w:val="left"/>
      </w:pPr>
      <w:rPr>
        <w:rFonts w:hint="default"/>
        <w:lang w:val="en-US" w:eastAsia="en-US" w:bidi="ar-SA"/>
      </w:rPr>
    </w:lvl>
    <w:lvl w:ilvl="1" w:tplc="9BB86120">
      <w:numFmt w:val="decimal"/>
      <w:lvlText w:val="%1.%2"/>
      <w:lvlJc w:val="left"/>
      <w:pPr>
        <w:ind w:left="1382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2" w:tplc="97006F60">
      <w:numFmt w:val="bullet"/>
      <w:lvlText w:val=""/>
      <w:lvlJc w:val="left"/>
      <w:pPr>
        <w:ind w:left="1742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3" w:tplc="400ED326">
      <w:numFmt w:val="bullet"/>
      <w:lvlText w:val="•"/>
      <w:lvlJc w:val="left"/>
      <w:pPr>
        <w:ind w:left="3997" w:hanging="360"/>
      </w:pPr>
      <w:rPr>
        <w:rFonts w:hint="default"/>
        <w:lang w:val="en-US" w:eastAsia="en-US" w:bidi="ar-SA"/>
      </w:rPr>
    </w:lvl>
    <w:lvl w:ilvl="4" w:tplc="F26E0A96">
      <w:numFmt w:val="bullet"/>
      <w:lvlText w:val="•"/>
      <w:lvlJc w:val="left"/>
      <w:pPr>
        <w:ind w:left="5126" w:hanging="360"/>
      </w:pPr>
      <w:rPr>
        <w:rFonts w:hint="default"/>
        <w:lang w:val="en-US" w:eastAsia="en-US" w:bidi="ar-SA"/>
      </w:rPr>
    </w:lvl>
    <w:lvl w:ilvl="5" w:tplc="8FC02EA6"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  <w:lvl w:ilvl="6" w:tplc="0C927840">
      <w:numFmt w:val="bullet"/>
      <w:lvlText w:val="•"/>
      <w:lvlJc w:val="left"/>
      <w:pPr>
        <w:ind w:left="7384" w:hanging="360"/>
      </w:pPr>
      <w:rPr>
        <w:rFonts w:hint="default"/>
        <w:lang w:val="en-US" w:eastAsia="en-US" w:bidi="ar-SA"/>
      </w:rPr>
    </w:lvl>
    <w:lvl w:ilvl="7" w:tplc="D09EE866">
      <w:numFmt w:val="bullet"/>
      <w:lvlText w:val="•"/>
      <w:lvlJc w:val="left"/>
      <w:pPr>
        <w:ind w:left="8513" w:hanging="360"/>
      </w:pPr>
      <w:rPr>
        <w:rFonts w:hint="default"/>
        <w:lang w:val="en-US" w:eastAsia="en-US" w:bidi="ar-SA"/>
      </w:rPr>
    </w:lvl>
    <w:lvl w:ilvl="8" w:tplc="2C38EE64">
      <w:numFmt w:val="bullet"/>
      <w:lvlText w:val="•"/>
      <w:lvlJc w:val="left"/>
      <w:pPr>
        <w:ind w:left="9642" w:hanging="360"/>
      </w:pPr>
      <w:rPr>
        <w:rFonts w:hint="default"/>
        <w:lang w:val="en-US" w:eastAsia="en-US" w:bidi="ar-SA"/>
      </w:rPr>
    </w:lvl>
  </w:abstractNum>
  <w:abstractNum w:abstractNumId="217" w15:restartNumberingAfterBreak="0">
    <w:nsid w:val="66910FC8"/>
    <w:multiLevelType w:val="hybridMultilevel"/>
    <w:tmpl w:val="1C0C7BD2"/>
    <w:lvl w:ilvl="0" w:tplc="BA165EA8">
      <w:start w:val="1"/>
      <w:numFmt w:val="decimal"/>
      <w:lvlText w:val="%1."/>
      <w:lvlJc w:val="left"/>
      <w:pPr>
        <w:ind w:left="809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ar-SA"/>
      </w:rPr>
    </w:lvl>
    <w:lvl w:ilvl="1" w:tplc="CC569188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9CE8D6AC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3" w:tplc="1B98F6C8">
      <w:numFmt w:val="bullet"/>
      <w:lvlText w:val="•"/>
      <w:lvlJc w:val="left"/>
      <w:pPr>
        <w:ind w:left="3668" w:hanging="360"/>
      </w:pPr>
      <w:rPr>
        <w:rFonts w:hint="default"/>
        <w:lang w:val="en-US" w:eastAsia="en-US" w:bidi="ar-SA"/>
      </w:rPr>
    </w:lvl>
    <w:lvl w:ilvl="4" w:tplc="E118D33E">
      <w:numFmt w:val="bullet"/>
      <w:lvlText w:val="•"/>
      <w:lvlJc w:val="left"/>
      <w:pPr>
        <w:ind w:left="4624" w:hanging="360"/>
      </w:pPr>
      <w:rPr>
        <w:rFonts w:hint="default"/>
        <w:lang w:val="en-US" w:eastAsia="en-US" w:bidi="ar-SA"/>
      </w:rPr>
    </w:lvl>
    <w:lvl w:ilvl="5" w:tplc="9BA23B84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AA52C032"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7" w:tplc="D5665DB2">
      <w:numFmt w:val="bullet"/>
      <w:lvlText w:val="•"/>
      <w:lvlJc w:val="left"/>
      <w:pPr>
        <w:ind w:left="7492" w:hanging="360"/>
      </w:pPr>
      <w:rPr>
        <w:rFonts w:hint="default"/>
        <w:lang w:val="en-US" w:eastAsia="en-US" w:bidi="ar-SA"/>
      </w:rPr>
    </w:lvl>
    <w:lvl w:ilvl="8" w:tplc="F7A2859E"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</w:abstractNum>
  <w:abstractNum w:abstractNumId="218" w15:restartNumberingAfterBreak="0">
    <w:nsid w:val="66940AC0"/>
    <w:multiLevelType w:val="hybridMultilevel"/>
    <w:tmpl w:val="2F30AFD2"/>
    <w:lvl w:ilvl="0" w:tplc="9CC4991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358C86A0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ar-SA"/>
      </w:rPr>
    </w:lvl>
    <w:lvl w:ilvl="2" w:tplc="28803DE0"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ar-SA"/>
      </w:rPr>
    </w:lvl>
    <w:lvl w:ilvl="3" w:tplc="036E0512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4" w:tplc="CCAEE6EA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5" w:tplc="4AFE4E58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6" w:tplc="FC945578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7" w:tplc="586C94FE">
      <w:numFmt w:val="bullet"/>
      <w:lvlText w:val="•"/>
      <w:lvlJc w:val="left"/>
      <w:pPr>
        <w:ind w:left="3309" w:hanging="360"/>
      </w:pPr>
      <w:rPr>
        <w:rFonts w:hint="default"/>
        <w:lang w:val="en-US" w:eastAsia="en-US" w:bidi="ar-SA"/>
      </w:rPr>
    </w:lvl>
    <w:lvl w:ilvl="8" w:tplc="389AEB7A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</w:abstractNum>
  <w:abstractNum w:abstractNumId="219" w15:restartNumberingAfterBreak="0">
    <w:nsid w:val="6698275B"/>
    <w:multiLevelType w:val="hybridMultilevel"/>
    <w:tmpl w:val="080E73DA"/>
    <w:lvl w:ilvl="0" w:tplc="EE70FF5A">
      <w:numFmt w:val="bullet"/>
      <w:lvlText w:val="•"/>
      <w:lvlJc w:val="left"/>
      <w:pPr>
        <w:ind w:left="1190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DCCC101E">
      <w:numFmt w:val="bullet"/>
      <w:lvlText w:val="•"/>
      <w:lvlJc w:val="left"/>
      <w:pPr>
        <w:ind w:left="2627" w:hanging="720"/>
      </w:pPr>
      <w:rPr>
        <w:rFonts w:hint="default"/>
        <w:lang w:val="en-US" w:eastAsia="en-US" w:bidi="ar-SA"/>
      </w:rPr>
    </w:lvl>
    <w:lvl w:ilvl="2" w:tplc="9F96B91A">
      <w:numFmt w:val="bullet"/>
      <w:lvlText w:val="•"/>
      <w:lvlJc w:val="left"/>
      <w:pPr>
        <w:ind w:left="4074" w:hanging="720"/>
      </w:pPr>
      <w:rPr>
        <w:rFonts w:hint="default"/>
        <w:lang w:val="en-US" w:eastAsia="en-US" w:bidi="ar-SA"/>
      </w:rPr>
    </w:lvl>
    <w:lvl w:ilvl="3" w:tplc="C2A01CA0">
      <w:numFmt w:val="bullet"/>
      <w:lvlText w:val="•"/>
      <w:lvlJc w:val="left"/>
      <w:pPr>
        <w:ind w:left="5521" w:hanging="720"/>
      </w:pPr>
      <w:rPr>
        <w:rFonts w:hint="default"/>
        <w:lang w:val="en-US" w:eastAsia="en-US" w:bidi="ar-SA"/>
      </w:rPr>
    </w:lvl>
    <w:lvl w:ilvl="4" w:tplc="9A0AE8C6">
      <w:numFmt w:val="bullet"/>
      <w:lvlText w:val="•"/>
      <w:lvlJc w:val="left"/>
      <w:pPr>
        <w:ind w:left="6969" w:hanging="720"/>
      </w:pPr>
      <w:rPr>
        <w:rFonts w:hint="default"/>
        <w:lang w:val="en-US" w:eastAsia="en-US" w:bidi="ar-SA"/>
      </w:rPr>
    </w:lvl>
    <w:lvl w:ilvl="5" w:tplc="A2D676F0">
      <w:numFmt w:val="bullet"/>
      <w:lvlText w:val="•"/>
      <w:lvlJc w:val="left"/>
      <w:pPr>
        <w:ind w:left="8416" w:hanging="720"/>
      </w:pPr>
      <w:rPr>
        <w:rFonts w:hint="default"/>
        <w:lang w:val="en-US" w:eastAsia="en-US" w:bidi="ar-SA"/>
      </w:rPr>
    </w:lvl>
    <w:lvl w:ilvl="6" w:tplc="4F0C1902">
      <w:numFmt w:val="bullet"/>
      <w:lvlText w:val="•"/>
      <w:lvlJc w:val="left"/>
      <w:pPr>
        <w:ind w:left="9863" w:hanging="720"/>
      </w:pPr>
      <w:rPr>
        <w:rFonts w:hint="default"/>
        <w:lang w:val="en-US" w:eastAsia="en-US" w:bidi="ar-SA"/>
      </w:rPr>
    </w:lvl>
    <w:lvl w:ilvl="7" w:tplc="A67C716E">
      <w:numFmt w:val="bullet"/>
      <w:lvlText w:val="•"/>
      <w:lvlJc w:val="left"/>
      <w:pPr>
        <w:ind w:left="11311" w:hanging="720"/>
      </w:pPr>
      <w:rPr>
        <w:rFonts w:hint="default"/>
        <w:lang w:val="en-US" w:eastAsia="en-US" w:bidi="ar-SA"/>
      </w:rPr>
    </w:lvl>
    <w:lvl w:ilvl="8" w:tplc="FB408380">
      <w:numFmt w:val="bullet"/>
      <w:lvlText w:val="•"/>
      <w:lvlJc w:val="left"/>
      <w:pPr>
        <w:ind w:left="12758" w:hanging="720"/>
      </w:pPr>
      <w:rPr>
        <w:rFonts w:hint="default"/>
        <w:lang w:val="en-US" w:eastAsia="en-US" w:bidi="ar-SA"/>
      </w:rPr>
    </w:lvl>
  </w:abstractNum>
  <w:abstractNum w:abstractNumId="220" w15:restartNumberingAfterBreak="0">
    <w:nsid w:val="66C84821"/>
    <w:multiLevelType w:val="hybridMultilevel"/>
    <w:tmpl w:val="CB52AB16"/>
    <w:lvl w:ilvl="0" w:tplc="D7F463BE">
      <w:numFmt w:val="bullet"/>
      <w:lvlText w:val="•"/>
      <w:lvlJc w:val="left"/>
      <w:pPr>
        <w:ind w:left="1190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CC6CF954">
      <w:numFmt w:val="bullet"/>
      <w:lvlText w:val="•"/>
      <w:lvlJc w:val="left"/>
      <w:pPr>
        <w:ind w:left="2623" w:hanging="720"/>
      </w:pPr>
      <w:rPr>
        <w:rFonts w:hint="default"/>
        <w:lang w:val="en-US" w:eastAsia="en-US" w:bidi="ar-SA"/>
      </w:rPr>
    </w:lvl>
    <w:lvl w:ilvl="2" w:tplc="BB2ADEF0">
      <w:numFmt w:val="bullet"/>
      <w:lvlText w:val="•"/>
      <w:lvlJc w:val="left"/>
      <w:pPr>
        <w:ind w:left="4067" w:hanging="720"/>
      </w:pPr>
      <w:rPr>
        <w:rFonts w:hint="default"/>
        <w:lang w:val="en-US" w:eastAsia="en-US" w:bidi="ar-SA"/>
      </w:rPr>
    </w:lvl>
    <w:lvl w:ilvl="3" w:tplc="3A202BA6">
      <w:numFmt w:val="bullet"/>
      <w:lvlText w:val="•"/>
      <w:lvlJc w:val="left"/>
      <w:pPr>
        <w:ind w:left="5511" w:hanging="720"/>
      </w:pPr>
      <w:rPr>
        <w:rFonts w:hint="default"/>
        <w:lang w:val="en-US" w:eastAsia="en-US" w:bidi="ar-SA"/>
      </w:rPr>
    </w:lvl>
    <w:lvl w:ilvl="4" w:tplc="C2B4E816">
      <w:numFmt w:val="bullet"/>
      <w:lvlText w:val="•"/>
      <w:lvlJc w:val="left"/>
      <w:pPr>
        <w:ind w:left="6955" w:hanging="720"/>
      </w:pPr>
      <w:rPr>
        <w:rFonts w:hint="default"/>
        <w:lang w:val="en-US" w:eastAsia="en-US" w:bidi="ar-SA"/>
      </w:rPr>
    </w:lvl>
    <w:lvl w:ilvl="5" w:tplc="4B686D08">
      <w:numFmt w:val="bullet"/>
      <w:lvlText w:val="•"/>
      <w:lvlJc w:val="left"/>
      <w:pPr>
        <w:ind w:left="8399" w:hanging="720"/>
      </w:pPr>
      <w:rPr>
        <w:rFonts w:hint="default"/>
        <w:lang w:val="en-US" w:eastAsia="en-US" w:bidi="ar-SA"/>
      </w:rPr>
    </w:lvl>
    <w:lvl w:ilvl="6" w:tplc="30744C6E">
      <w:numFmt w:val="bullet"/>
      <w:lvlText w:val="•"/>
      <w:lvlJc w:val="left"/>
      <w:pPr>
        <w:ind w:left="9843" w:hanging="720"/>
      </w:pPr>
      <w:rPr>
        <w:rFonts w:hint="default"/>
        <w:lang w:val="en-US" w:eastAsia="en-US" w:bidi="ar-SA"/>
      </w:rPr>
    </w:lvl>
    <w:lvl w:ilvl="7" w:tplc="80D4B366">
      <w:numFmt w:val="bullet"/>
      <w:lvlText w:val="•"/>
      <w:lvlJc w:val="left"/>
      <w:pPr>
        <w:ind w:left="11287" w:hanging="720"/>
      </w:pPr>
      <w:rPr>
        <w:rFonts w:hint="default"/>
        <w:lang w:val="en-US" w:eastAsia="en-US" w:bidi="ar-SA"/>
      </w:rPr>
    </w:lvl>
    <w:lvl w:ilvl="8" w:tplc="E288FB7E">
      <w:numFmt w:val="bullet"/>
      <w:lvlText w:val="•"/>
      <w:lvlJc w:val="left"/>
      <w:pPr>
        <w:ind w:left="12731" w:hanging="720"/>
      </w:pPr>
      <w:rPr>
        <w:rFonts w:hint="default"/>
        <w:lang w:val="en-US" w:eastAsia="en-US" w:bidi="ar-SA"/>
      </w:rPr>
    </w:lvl>
  </w:abstractNum>
  <w:abstractNum w:abstractNumId="221" w15:restartNumberingAfterBreak="0">
    <w:nsid w:val="681532CF"/>
    <w:multiLevelType w:val="hybridMultilevel"/>
    <w:tmpl w:val="FB1E3FAA"/>
    <w:lvl w:ilvl="0" w:tplc="DDD4A9A8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FC1C589E">
      <w:numFmt w:val="bullet"/>
      <w:lvlText w:val="•"/>
      <w:lvlJc w:val="left"/>
      <w:pPr>
        <w:ind w:left="935" w:hanging="361"/>
      </w:pPr>
      <w:rPr>
        <w:rFonts w:hint="default"/>
        <w:lang w:val="en-US" w:eastAsia="en-US" w:bidi="ar-SA"/>
      </w:rPr>
    </w:lvl>
    <w:lvl w:ilvl="2" w:tplc="198A2BCA">
      <w:numFmt w:val="bullet"/>
      <w:lvlText w:val="•"/>
      <w:lvlJc w:val="left"/>
      <w:pPr>
        <w:ind w:left="1391" w:hanging="361"/>
      </w:pPr>
      <w:rPr>
        <w:rFonts w:hint="default"/>
        <w:lang w:val="en-US" w:eastAsia="en-US" w:bidi="ar-SA"/>
      </w:rPr>
    </w:lvl>
    <w:lvl w:ilvl="3" w:tplc="3516FA9C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4" w:tplc="BD26EA6E">
      <w:numFmt w:val="bullet"/>
      <w:lvlText w:val="•"/>
      <w:lvlJc w:val="left"/>
      <w:pPr>
        <w:ind w:left="2303" w:hanging="361"/>
      </w:pPr>
      <w:rPr>
        <w:rFonts w:hint="default"/>
        <w:lang w:val="en-US" w:eastAsia="en-US" w:bidi="ar-SA"/>
      </w:rPr>
    </w:lvl>
    <w:lvl w:ilvl="5" w:tplc="1B9CBA66">
      <w:numFmt w:val="bullet"/>
      <w:lvlText w:val="•"/>
      <w:lvlJc w:val="left"/>
      <w:pPr>
        <w:ind w:left="2759" w:hanging="361"/>
      </w:pPr>
      <w:rPr>
        <w:rFonts w:hint="default"/>
        <w:lang w:val="en-US" w:eastAsia="en-US" w:bidi="ar-SA"/>
      </w:rPr>
    </w:lvl>
    <w:lvl w:ilvl="6" w:tplc="5D5268F8">
      <w:numFmt w:val="bullet"/>
      <w:lvlText w:val="•"/>
      <w:lvlJc w:val="left"/>
      <w:pPr>
        <w:ind w:left="3215" w:hanging="361"/>
      </w:pPr>
      <w:rPr>
        <w:rFonts w:hint="default"/>
        <w:lang w:val="en-US" w:eastAsia="en-US" w:bidi="ar-SA"/>
      </w:rPr>
    </w:lvl>
    <w:lvl w:ilvl="7" w:tplc="8AFE9E58">
      <w:numFmt w:val="bullet"/>
      <w:lvlText w:val="•"/>
      <w:lvlJc w:val="left"/>
      <w:pPr>
        <w:ind w:left="3671" w:hanging="361"/>
      </w:pPr>
      <w:rPr>
        <w:rFonts w:hint="default"/>
        <w:lang w:val="en-US" w:eastAsia="en-US" w:bidi="ar-SA"/>
      </w:rPr>
    </w:lvl>
    <w:lvl w:ilvl="8" w:tplc="32A2FDA2">
      <w:numFmt w:val="bullet"/>
      <w:lvlText w:val="•"/>
      <w:lvlJc w:val="left"/>
      <w:pPr>
        <w:ind w:left="4127" w:hanging="361"/>
      </w:pPr>
      <w:rPr>
        <w:rFonts w:hint="default"/>
        <w:lang w:val="en-US" w:eastAsia="en-US" w:bidi="ar-SA"/>
      </w:rPr>
    </w:lvl>
  </w:abstractNum>
  <w:abstractNum w:abstractNumId="222" w15:restartNumberingAfterBreak="0">
    <w:nsid w:val="68392A79"/>
    <w:multiLevelType w:val="hybridMultilevel"/>
    <w:tmpl w:val="57329906"/>
    <w:lvl w:ilvl="0" w:tplc="F1E0B748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B3B4B76A">
      <w:numFmt w:val="bullet"/>
      <w:lvlText w:val="•"/>
      <w:lvlJc w:val="left"/>
      <w:pPr>
        <w:ind w:left="884" w:hanging="361"/>
      </w:pPr>
      <w:rPr>
        <w:rFonts w:hint="default"/>
        <w:lang w:val="en-US" w:eastAsia="en-US" w:bidi="ar-SA"/>
      </w:rPr>
    </w:lvl>
    <w:lvl w:ilvl="2" w:tplc="D8609C4C">
      <w:numFmt w:val="bullet"/>
      <w:lvlText w:val="•"/>
      <w:lvlJc w:val="left"/>
      <w:pPr>
        <w:ind w:left="1288" w:hanging="361"/>
      </w:pPr>
      <w:rPr>
        <w:rFonts w:hint="default"/>
        <w:lang w:val="en-US" w:eastAsia="en-US" w:bidi="ar-SA"/>
      </w:rPr>
    </w:lvl>
    <w:lvl w:ilvl="3" w:tplc="BA282238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ar-SA"/>
      </w:rPr>
    </w:lvl>
    <w:lvl w:ilvl="4" w:tplc="21E47A80">
      <w:numFmt w:val="bullet"/>
      <w:lvlText w:val="•"/>
      <w:lvlJc w:val="left"/>
      <w:pPr>
        <w:ind w:left="2096" w:hanging="361"/>
      </w:pPr>
      <w:rPr>
        <w:rFonts w:hint="default"/>
        <w:lang w:val="en-US" w:eastAsia="en-US" w:bidi="ar-SA"/>
      </w:rPr>
    </w:lvl>
    <w:lvl w:ilvl="5" w:tplc="E50A31C8">
      <w:numFmt w:val="bullet"/>
      <w:lvlText w:val="•"/>
      <w:lvlJc w:val="left"/>
      <w:pPr>
        <w:ind w:left="2500" w:hanging="361"/>
      </w:pPr>
      <w:rPr>
        <w:rFonts w:hint="default"/>
        <w:lang w:val="en-US" w:eastAsia="en-US" w:bidi="ar-SA"/>
      </w:rPr>
    </w:lvl>
    <w:lvl w:ilvl="6" w:tplc="50CAD1A4">
      <w:numFmt w:val="bullet"/>
      <w:lvlText w:val="•"/>
      <w:lvlJc w:val="left"/>
      <w:pPr>
        <w:ind w:left="2904" w:hanging="361"/>
      </w:pPr>
      <w:rPr>
        <w:rFonts w:hint="default"/>
        <w:lang w:val="en-US" w:eastAsia="en-US" w:bidi="ar-SA"/>
      </w:rPr>
    </w:lvl>
    <w:lvl w:ilvl="7" w:tplc="1A8833FC">
      <w:numFmt w:val="bullet"/>
      <w:lvlText w:val="•"/>
      <w:lvlJc w:val="left"/>
      <w:pPr>
        <w:ind w:left="3308" w:hanging="361"/>
      </w:pPr>
      <w:rPr>
        <w:rFonts w:hint="default"/>
        <w:lang w:val="en-US" w:eastAsia="en-US" w:bidi="ar-SA"/>
      </w:rPr>
    </w:lvl>
    <w:lvl w:ilvl="8" w:tplc="A406F994">
      <w:numFmt w:val="bullet"/>
      <w:lvlText w:val="•"/>
      <w:lvlJc w:val="left"/>
      <w:pPr>
        <w:ind w:left="3712" w:hanging="361"/>
      </w:pPr>
      <w:rPr>
        <w:rFonts w:hint="default"/>
        <w:lang w:val="en-US" w:eastAsia="en-US" w:bidi="ar-SA"/>
      </w:rPr>
    </w:lvl>
  </w:abstractNum>
  <w:abstractNum w:abstractNumId="223" w15:restartNumberingAfterBreak="0">
    <w:nsid w:val="68A135CC"/>
    <w:multiLevelType w:val="hybridMultilevel"/>
    <w:tmpl w:val="11AA0D5A"/>
    <w:lvl w:ilvl="0" w:tplc="8C786D94">
      <w:numFmt w:val="bullet"/>
      <w:lvlText w:val="•"/>
      <w:lvlJc w:val="left"/>
      <w:pPr>
        <w:ind w:left="1331" w:hanging="168"/>
      </w:pPr>
      <w:rPr>
        <w:rFonts w:ascii="Arial" w:eastAsia="Arial" w:hAnsi="Arial" w:cs="Arial" w:hint="default"/>
        <w:w w:val="100"/>
        <w:sz w:val="32"/>
        <w:szCs w:val="32"/>
        <w:lang w:val="en-US" w:eastAsia="en-US" w:bidi="ar-SA"/>
      </w:rPr>
    </w:lvl>
    <w:lvl w:ilvl="1" w:tplc="50C05586">
      <w:numFmt w:val="bullet"/>
      <w:lvlText w:val="•"/>
      <w:lvlJc w:val="left"/>
      <w:pPr>
        <w:ind w:left="1443" w:hanging="450"/>
      </w:pPr>
      <w:rPr>
        <w:rFonts w:ascii="Arial" w:eastAsia="Arial" w:hAnsi="Arial" w:cs="Arial" w:hint="default"/>
        <w:w w:val="100"/>
        <w:sz w:val="32"/>
        <w:szCs w:val="32"/>
        <w:lang w:val="en-US" w:eastAsia="en-US" w:bidi="ar-SA"/>
      </w:rPr>
    </w:lvl>
    <w:lvl w:ilvl="2" w:tplc="4DD43442">
      <w:numFmt w:val="bullet"/>
      <w:lvlText w:val="•"/>
      <w:lvlJc w:val="left"/>
      <w:pPr>
        <w:ind w:left="2880" w:hanging="450"/>
      </w:pPr>
      <w:rPr>
        <w:rFonts w:hint="default"/>
        <w:lang w:val="en-US" w:eastAsia="en-US" w:bidi="ar-SA"/>
      </w:rPr>
    </w:lvl>
    <w:lvl w:ilvl="3" w:tplc="26EA6D26">
      <w:numFmt w:val="bullet"/>
      <w:lvlText w:val="•"/>
      <w:lvlJc w:val="left"/>
      <w:pPr>
        <w:ind w:left="4320" w:hanging="450"/>
      </w:pPr>
      <w:rPr>
        <w:rFonts w:hint="default"/>
        <w:lang w:val="en-US" w:eastAsia="en-US" w:bidi="ar-SA"/>
      </w:rPr>
    </w:lvl>
    <w:lvl w:ilvl="4" w:tplc="C27A6D26">
      <w:numFmt w:val="bullet"/>
      <w:lvlText w:val="•"/>
      <w:lvlJc w:val="left"/>
      <w:pPr>
        <w:ind w:left="5760" w:hanging="450"/>
      </w:pPr>
      <w:rPr>
        <w:rFonts w:hint="default"/>
        <w:lang w:val="en-US" w:eastAsia="en-US" w:bidi="ar-SA"/>
      </w:rPr>
    </w:lvl>
    <w:lvl w:ilvl="5" w:tplc="A410845E">
      <w:numFmt w:val="bullet"/>
      <w:lvlText w:val="•"/>
      <w:lvlJc w:val="left"/>
      <w:pPr>
        <w:ind w:left="7200" w:hanging="450"/>
      </w:pPr>
      <w:rPr>
        <w:rFonts w:hint="default"/>
        <w:lang w:val="en-US" w:eastAsia="en-US" w:bidi="ar-SA"/>
      </w:rPr>
    </w:lvl>
    <w:lvl w:ilvl="6" w:tplc="9EEA27C6">
      <w:numFmt w:val="bullet"/>
      <w:lvlText w:val="•"/>
      <w:lvlJc w:val="left"/>
      <w:pPr>
        <w:ind w:left="8640" w:hanging="450"/>
      </w:pPr>
      <w:rPr>
        <w:rFonts w:hint="default"/>
        <w:lang w:val="en-US" w:eastAsia="en-US" w:bidi="ar-SA"/>
      </w:rPr>
    </w:lvl>
    <w:lvl w:ilvl="7" w:tplc="1DC67EE0">
      <w:numFmt w:val="bullet"/>
      <w:lvlText w:val="•"/>
      <w:lvlJc w:val="left"/>
      <w:pPr>
        <w:ind w:left="10080" w:hanging="450"/>
      </w:pPr>
      <w:rPr>
        <w:rFonts w:hint="default"/>
        <w:lang w:val="en-US" w:eastAsia="en-US" w:bidi="ar-SA"/>
      </w:rPr>
    </w:lvl>
    <w:lvl w:ilvl="8" w:tplc="F5AED96C">
      <w:numFmt w:val="bullet"/>
      <w:lvlText w:val="•"/>
      <w:lvlJc w:val="left"/>
      <w:pPr>
        <w:ind w:left="11520" w:hanging="450"/>
      </w:pPr>
      <w:rPr>
        <w:rFonts w:hint="default"/>
        <w:lang w:val="en-US" w:eastAsia="en-US" w:bidi="ar-SA"/>
      </w:rPr>
    </w:lvl>
  </w:abstractNum>
  <w:abstractNum w:abstractNumId="224" w15:restartNumberingAfterBreak="0">
    <w:nsid w:val="68F4263B"/>
    <w:multiLevelType w:val="hybridMultilevel"/>
    <w:tmpl w:val="CFE8732A"/>
    <w:lvl w:ilvl="0" w:tplc="A54A7250">
      <w:numFmt w:val="bullet"/>
      <w:lvlText w:val=""/>
      <w:lvlJc w:val="left"/>
      <w:pPr>
        <w:ind w:left="496" w:hanging="363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F1446734">
      <w:numFmt w:val="bullet"/>
      <w:lvlText w:val="•"/>
      <w:lvlJc w:val="left"/>
      <w:pPr>
        <w:ind w:left="1043" w:hanging="363"/>
      </w:pPr>
      <w:rPr>
        <w:rFonts w:hint="default"/>
        <w:lang w:val="en-US" w:eastAsia="en-US" w:bidi="ar-SA"/>
      </w:rPr>
    </w:lvl>
    <w:lvl w:ilvl="2" w:tplc="A98A86BE">
      <w:numFmt w:val="bullet"/>
      <w:lvlText w:val="•"/>
      <w:lvlJc w:val="left"/>
      <w:pPr>
        <w:ind w:left="1587" w:hanging="363"/>
      </w:pPr>
      <w:rPr>
        <w:rFonts w:hint="default"/>
        <w:lang w:val="en-US" w:eastAsia="en-US" w:bidi="ar-SA"/>
      </w:rPr>
    </w:lvl>
    <w:lvl w:ilvl="3" w:tplc="8A3CB2DE">
      <w:numFmt w:val="bullet"/>
      <w:lvlText w:val="•"/>
      <w:lvlJc w:val="left"/>
      <w:pPr>
        <w:ind w:left="2131" w:hanging="363"/>
      </w:pPr>
      <w:rPr>
        <w:rFonts w:hint="default"/>
        <w:lang w:val="en-US" w:eastAsia="en-US" w:bidi="ar-SA"/>
      </w:rPr>
    </w:lvl>
    <w:lvl w:ilvl="4" w:tplc="7B02A14E">
      <w:numFmt w:val="bullet"/>
      <w:lvlText w:val="•"/>
      <w:lvlJc w:val="left"/>
      <w:pPr>
        <w:ind w:left="2675" w:hanging="363"/>
      </w:pPr>
      <w:rPr>
        <w:rFonts w:hint="default"/>
        <w:lang w:val="en-US" w:eastAsia="en-US" w:bidi="ar-SA"/>
      </w:rPr>
    </w:lvl>
    <w:lvl w:ilvl="5" w:tplc="949819EA">
      <w:numFmt w:val="bullet"/>
      <w:lvlText w:val="•"/>
      <w:lvlJc w:val="left"/>
      <w:pPr>
        <w:ind w:left="3219" w:hanging="363"/>
      </w:pPr>
      <w:rPr>
        <w:rFonts w:hint="default"/>
        <w:lang w:val="en-US" w:eastAsia="en-US" w:bidi="ar-SA"/>
      </w:rPr>
    </w:lvl>
    <w:lvl w:ilvl="6" w:tplc="8E889282">
      <w:numFmt w:val="bullet"/>
      <w:lvlText w:val="•"/>
      <w:lvlJc w:val="left"/>
      <w:pPr>
        <w:ind w:left="3762" w:hanging="363"/>
      </w:pPr>
      <w:rPr>
        <w:rFonts w:hint="default"/>
        <w:lang w:val="en-US" w:eastAsia="en-US" w:bidi="ar-SA"/>
      </w:rPr>
    </w:lvl>
    <w:lvl w:ilvl="7" w:tplc="2FB47862">
      <w:numFmt w:val="bullet"/>
      <w:lvlText w:val="•"/>
      <w:lvlJc w:val="left"/>
      <w:pPr>
        <w:ind w:left="4306" w:hanging="363"/>
      </w:pPr>
      <w:rPr>
        <w:rFonts w:hint="default"/>
        <w:lang w:val="en-US" w:eastAsia="en-US" w:bidi="ar-SA"/>
      </w:rPr>
    </w:lvl>
    <w:lvl w:ilvl="8" w:tplc="A216A916">
      <w:numFmt w:val="bullet"/>
      <w:lvlText w:val="•"/>
      <w:lvlJc w:val="left"/>
      <w:pPr>
        <w:ind w:left="4850" w:hanging="363"/>
      </w:pPr>
      <w:rPr>
        <w:rFonts w:hint="default"/>
        <w:lang w:val="en-US" w:eastAsia="en-US" w:bidi="ar-SA"/>
      </w:rPr>
    </w:lvl>
  </w:abstractNum>
  <w:abstractNum w:abstractNumId="225" w15:restartNumberingAfterBreak="0">
    <w:nsid w:val="69162EF3"/>
    <w:multiLevelType w:val="hybridMultilevel"/>
    <w:tmpl w:val="ADD8D738"/>
    <w:lvl w:ilvl="0" w:tplc="FCCE1D70">
      <w:numFmt w:val="bullet"/>
      <w:lvlText w:val=""/>
      <w:lvlJc w:val="left"/>
      <w:pPr>
        <w:ind w:left="444" w:hanging="282"/>
      </w:pPr>
      <w:rPr>
        <w:rFonts w:ascii="Symbol" w:eastAsia="Symbol" w:hAnsi="Symbol" w:cs="Symbol" w:hint="default"/>
        <w:color w:val="4F81BD"/>
        <w:w w:val="77"/>
        <w:sz w:val="20"/>
        <w:szCs w:val="20"/>
        <w:lang w:val="en-US" w:eastAsia="en-US" w:bidi="ar-SA"/>
      </w:rPr>
    </w:lvl>
    <w:lvl w:ilvl="1" w:tplc="A9FE156C">
      <w:numFmt w:val="bullet"/>
      <w:lvlText w:val="•"/>
      <w:lvlJc w:val="left"/>
      <w:pPr>
        <w:ind w:left="1081" w:hanging="282"/>
      </w:pPr>
      <w:rPr>
        <w:rFonts w:hint="default"/>
        <w:lang w:val="en-US" w:eastAsia="en-US" w:bidi="ar-SA"/>
      </w:rPr>
    </w:lvl>
    <w:lvl w:ilvl="2" w:tplc="1EDE8910">
      <w:numFmt w:val="bullet"/>
      <w:lvlText w:val="•"/>
      <w:lvlJc w:val="left"/>
      <w:pPr>
        <w:ind w:left="1723" w:hanging="282"/>
      </w:pPr>
      <w:rPr>
        <w:rFonts w:hint="default"/>
        <w:lang w:val="en-US" w:eastAsia="en-US" w:bidi="ar-SA"/>
      </w:rPr>
    </w:lvl>
    <w:lvl w:ilvl="3" w:tplc="C6FE855C">
      <w:numFmt w:val="bullet"/>
      <w:lvlText w:val="•"/>
      <w:lvlJc w:val="left"/>
      <w:pPr>
        <w:ind w:left="2364" w:hanging="282"/>
      </w:pPr>
      <w:rPr>
        <w:rFonts w:hint="default"/>
        <w:lang w:val="en-US" w:eastAsia="en-US" w:bidi="ar-SA"/>
      </w:rPr>
    </w:lvl>
    <w:lvl w:ilvl="4" w:tplc="9858E74E">
      <w:numFmt w:val="bullet"/>
      <w:lvlText w:val="•"/>
      <w:lvlJc w:val="left"/>
      <w:pPr>
        <w:ind w:left="3006" w:hanging="282"/>
      </w:pPr>
      <w:rPr>
        <w:rFonts w:hint="default"/>
        <w:lang w:val="en-US" w:eastAsia="en-US" w:bidi="ar-SA"/>
      </w:rPr>
    </w:lvl>
    <w:lvl w:ilvl="5" w:tplc="4F48E72C">
      <w:numFmt w:val="bullet"/>
      <w:lvlText w:val="•"/>
      <w:lvlJc w:val="left"/>
      <w:pPr>
        <w:ind w:left="3648" w:hanging="282"/>
      </w:pPr>
      <w:rPr>
        <w:rFonts w:hint="default"/>
        <w:lang w:val="en-US" w:eastAsia="en-US" w:bidi="ar-SA"/>
      </w:rPr>
    </w:lvl>
    <w:lvl w:ilvl="6" w:tplc="34CE2644">
      <w:numFmt w:val="bullet"/>
      <w:lvlText w:val="•"/>
      <w:lvlJc w:val="left"/>
      <w:pPr>
        <w:ind w:left="4289" w:hanging="282"/>
      </w:pPr>
      <w:rPr>
        <w:rFonts w:hint="default"/>
        <w:lang w:val="en-US" w:eastAsia="en-US" w:bidi="ar-SA"/>
      </w:rPr>
    </w:lvl>
    <w:lvl w:ilvl="7" w:tplc="502E8C68">
      <w:numFmt w:val="bullet"/>
      <w:lvlText w:val="•"/>
      <w:lvlJc w:val="left"/>
      <w:pPr>
        <w:ind w:left="4931" w:hanging="282"/>
      </w:pPr>
      <w:rPr>
        <w:rFonts w:hint="default"/>
        <w:lang w:val="en-US" w:eastAsia="en-US" w:bidi="ar-SA"/>
      </w:rPr>
    </w:lvl>
    <w:lvl w:ilvl="8" w:tplc="DA1C14FA">
      <w:numFmt w:val="bullet"/>
      <w:lvlText w:val="•"/>
      <w:lvlJc w:val="left"/>
      <w:pPr>
        <w:ind w:left="5572" w:hanging="282"/>
      </w:pPr>
      <w:rPr>
        <w:rFonts w:hint="default"/>
        <w:lang w:val="en-US" w:eastAsia="en-US" w:bidi="ar-SA"/>
      </w:rPr>
    </w:lvl>
  </w:abstractNum>
  <w:abstractNum w:abstractNumId="226" w15:restartNumberingAfterBreak="0">
    <w:nsid w:val="691647D8"/>
    <w:multiLevelType w:val="hybridMultilevel"/>
    <w:tmpl w:val="C194C06E"/>
    <w:lvl w:ilvl="0" w:tplc="E76A8BC6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D408B256">
      <w:numFmt w:val="bullet"/>
      <w:lvlText w:val="•"/>
      <w:lvlJc w:val="left"/>
      <w:pPr>
        <w:ind w:left="1243" w:hanging="361"/>
      </w:pPr>
      <w:rPr>
        <w:rFonts w:hint="default"/>
        <w:lang w:val="en-US" w:eastAsia="en-US" w:bidi="ar-SA"/>
      </w:rPr>
    </w:lvl>
    <w:lvl w:ilvl="2" w:tplc="1BBC590E">
      <w:numFmt w:val="bullet"/>
      <w:lvlText w:val="•"/>
      <w:lvlJc w:val="left"/>
      <w:pPr>
        <w:ind w:left="1666" w:hanging="361"/>
      </w:pPr>
      <w:rPr>
        <w:rFonts w:hint="default"/>
        <w:lang w:val="en-US" w:eastAsia="en-US" w:bidi="ar-SA"/>
      </w:rPr>
    </w:lvl>
    <w:lvl w:ilvl="3" w:tplc="08AAB0D0">
      <w:numFmt w:val="bullet"/>
      <w:lvlText w:val="•"/>
      <w:lvlJc w:val="left"/>
      <w:pPr>
        <w:ind w:left="2089" w:hanging="361"/>
      </w:pPr>
      <w:rPr>
        <w:rFonts w:hint="default"/>
        <w:lang w:val="en-US" w:eastAsia="en-US" w:bidi="ar-SA"/>
      </w:rPr>
    </w:lvl>
    <w:lvl w:ilvl="4" w:tplc="B386C194">
      <w:numFmt w:val="bullet"/>
      <w:lvlText w:val="•"/>
      <w:lvlJc w:val="left"/>
      <w:pPr>
        <w:ind w:left="2512" w:hanging="361"/>
      </w:pPr>
      <w:rPr>
        <w:rFonts w:hint="default"/>
        <w:lang w:val="en-US" w:eastAsia="en-US" w:bidi="ar-SA"/>
      </w:rPr>
    </w:lvl>
    <w:lvl w:ilvl="5" w:tplc="E31AE1F2">
      <w:numFmt w:val="bullet"/>
      <w:lvlText w:val="•"/>
      <w:lvlJc w:val="left"/>
      <w:pPr>
        <w:ind w:left="2935" w:hanging="361"/>
      </w:pPr>
      <w:rPr>
        <w:rFonts w:hint="default"/>
        <w:lang w:val="en-US" w:eastAsia="en-US" w:bidi="ar-SA"/>
      </w:rPr>
    </w:lvl>
    <w:lvl w:ilvl="6" w:tplc="7CF2DC42">
      <w:numFmt w:val="bullet"/>
      <w:lvlText w:val="•"/>
      <w:lvlJc w:val="left"/>
      <w:pPr>
        <w:ind w:left="3358" w:hanging="361"/>
      </w:pPr>
      <w:rPr>
        <w:rFonts w:hint="default"/>
        <w:lang w:val="en-US" w:eastAsia="en-US" w:bidi="ar-SA"/>
      </w:rPr>
    </w:lvl>
    <w:lvl w:ilvl="7" w:tplc="8F508714">
      <w:numFmt w:val="bullet"/>
      <w:lvlText w:val="•"/>
      <w:lvlJc w:val="left"/>
      <w:pPr>
        <w:ind w:left="3781" w:hanging="361"/>
      </w:pPr>
      <w:rPr>
        <w:rFonts w:hint="default"/>
        <w:lang w:val="en-US" w:eastAsia="en-US" w:bidi="ar-SA"/>
      </w:rPr>
    </w:lvl>
    <w:lvl w:ilvl="8" w:tplc="9E4E9B46">
      <w:numFmt w:val="bullet"/>
      <w:lvlText w:val="•"/>
      <w:lvlJc w:val="left"/>
      <w:pPr>
        <w:ind w:left="4204" w:hanging="361"/>
      </w:pPr>
      <w:rPr>
        <w:rFonts w:hint="default"/>
        <w:lang w:val="en-US" w:eastAsia="en-US" w:bidi="ar-SA"/>
      </w:rPr>
    </w:lvl>
  </w:abstractNum>
  <w:abstractNum w:abstractNumId="227" w15:restartNumberingAfterBreak="0">
    <w:nsid w:val="692B7028"/>
    <w:multiLevelType w:val="hybridMultilevel"/>
    <w:tmpl w:val="0CBCC69A"/>
    <w:lvl w:ilvl="0" w:tplc="8BACE9C8">
      <w:numFmt w:val="bullet"/>
      <w:lvlText w:val="•"/>
      <w:lvlJc w:val="left"/>
      <w:pPr>
        <w:ind w:left="1443" w:hanging="450"/>
      </w:pPr>
      <w:rPr>
        <w:rFonts w:ascii="Arial" w:eastAsia="Arial" w:hAnsi="Arial" w:cs="Arial" w:hint="default"/>
        <w:w w:val="100"/>
        <w:sz w:val="32"/>
        <w:szCs w:val="32"/>
        <w:lang w:val="en-US" w:eastAsia="en-US" w:bidi="ar-SA"/>
      </w:rPr>
    </w:lvl>
    <w:lvl w:ilvl="1" w:tplc="568E1C16">
      <w:numFmt w:val="bullet"/>
      <w:lvlText w:val="•"/>
      <w:lvlJc w:val="left"/>
      <w:pPr>
        <w:ind w:left="2736" w:hanging="450"/>
      </w:pPr>
      <w:rPr>
        <w:rFonts w:hint="default"/>
        <w:lang w:val="en-US" w:eastAsia="en-US" w:bidi="ar-SA"/>
      </w:rPr>
    </w:lvl>
    <w:lvl w:ilvl="2" w:tplc="BDDEA64C">
      <w:numFmt w:val="bullet"/>
      <w:lvlText w:val="•"/>
      <w:lvlJc w:val="left"/>
      <w:pPr>
        <w:ind w:left="4032" w:hanging="450"/>
      </w:pPr>
      <w:rPr>
        <w:rFonts w:hint="default"/>
        <w:lang w:val="en-US" w:eastAsia="en-US" w:bidi="ar-SA"/>
      </w:rPr>
    </w:lvl>
    <w:lvl w:ilvl="3" w:tplc="35B25B84">
      <w:numFmt w:val="bullet"/>
      <w:lvlText w:val="•"/>
      <w:lvlJc w:val="left"/>
      <w:pPr>
        <w:ind w:left="5328" w:hanging="450"/>
      </w:pPr>
      <w:rPr>
        <w:rFonts w:hint="default"/>
        <w:lang w:val="en-US" w:eastAsia="en-US" w:bidi="ar-SA"/>
      </w:rPr>
    </w:lvl>
    <w:lvl w:ilvl="4" w:tplc="7480B556">
      <w:numFmt w:val="bullet"/>
      <w:lvlText w:val="•"/>
      <w:lvlJc w:val="left"/>
      <w:pPr>
        <w:ind w:left="6624" w:hanging="450"/>
      </w:pPr>
      <w:rPr>
        <w:rFonts w:hint="default"/>
        <w:lang w:val="en-US" w:eastAsia="en-US" w:bidi="ar-SA"/>
      </w:rPr>
    </w:lvl>
    <w:lvl w:ilvl="5" w:tplc="402EA946">
      <w:numFmt w:val="bullet"/>
      <w:lvlText w:val="•"/>
      <w:lvlJc w:val="left"/>
      <w:pPr>
        <w:ind w:left="7920" w:hanging="450"/>
      </w:pPr>
      <w:rPr>
        <w:rFonts w:hint="default"/>
        <w:lang w:val="en-US" w:eastAsia="en-US" w:bidi="ar-SA"/>
      </w:rPr>
    </w:lvl>
    <w:lvl w:ilvl="6" w:tplc="5B92476A">
      <w:numFmt w:val="bullet"/>
      <w:lvlText w:val="•"/>
      <w:lvlJc w:val="left"/>
      <w:pPr>
        <w:ind w:left="9216" w:hanging="450"/>
      </w:pPr>
      <w:rPr>
        <w:rFonts w:hint="default"/>
        <w:lang w:val="en-US" w:eastAsia="en-US" w:bidi="ar-SA"/>
      </w:rPr>
    </w:lvl>
    <w:lvl w:ilvl="7" w:tplc="41780744">
      <w:numFmt w:val="bullet"/>
      <w:lvlText w:val="•"/>
      <w:lvlJc w:val="left"/>
      <w:pPr>
        <w:ind w:left="10512" w:hanging="450"/>
      </w:pPr>
      <w:rPr>
        <w:rFonts w:hint="default"/>
        <w:lang w:val="en-US" w:eastAsia="en-US" w:bidi="ar-SA"/>
      </w:rPr>
    </w:lvl>
    <w:lvl w:ilvl="8" w:tplc="FA0C472C">
      <w:numFmt w:val="bullet"/>
      <w:lvlText w:val="•"/>
      <w:lvlJc w:val="left"/>
      <w:pPr>
        <w:ind w:left="11808" w:hanging="450"/>
      </w:pPr>
      <w:rPr>
        <w:rFonts w:hint="default"/>
        <w:lang w:val="en-US" w:eastAsia="en-US" w:bidi="ar-SA"/>
      </w:rPr>
    </w:lvl>
  </w:abstractNum>
  <w:abstractNum w:abstractNumId="228" w15:restartNumberingAfterBreak="0">
    <w:nsid w:val="697F6E3B"/>
    <w:multiLevelType w:val="hybridMultilevel"/>
    <w:tmpl w:val="489C07E4"/>
    <w:lvl w:ilvl="0" w:tplc="FB5EFBC4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4CDCFD4A">
      <w:numFmt w:val="bullet"/>
      <w:lvlText w:val="•"/>
      <w:lvlJc w:val="left"/>
      <w:pPr>
        <w:ind w:left="867" w:hanging="361"/>
      </w:pPr>
      <w:rPr>
        <w:rFonts w:hint="default"/>
        <w:lang w:val="en-US" w:eastAsia="en-US" w:bidi="ar-SA"/>
      </w:rPr>
    </w:lvl>
    <w:lvl w:ilvl="2" w:tplc="85987BA2">
      <w:numFmt w:val="bullet"/>
      <w:lvlText w:val="•"/>
      <w:lvlJc w:val="left"/>
      <w:pPr>
        <w:ind w:left="1254" w:hanging="361"/>
      </w:pPr>
      <w:rPr>
        <w:rFonts w:hint="default"/>
        <w:lang w:val="en-US" w:eastAsia="en-US" w:bidi="ar-SA"/>
      </w:rPr>
    </w:lvl>
    <w:lvl w:ilvl="3" w:tplc="7E82E914">
      <w:numFmt w:val="bullet"/>
      <w:lvlText w:val="•"/>
      <w:lvlJc w:val="left"/>
      <w:pPr>
        <w:ind w:left="1641" w:hanging="361"/>
      </w:pPr>
      <w:rPr>
        <w:rFonts w:hint="default"/>
        <w:lang w:val="en-US" w:eastAsia="en-US" w:bidi="ar-SA"/>
      </w:rPr>
    </w:lvl>
    <w:lvl w:ilvl="4" w:tplc="54129D38">
      <w:numFmt w:val="bullet"/>
      <w:lvlText w:val="•"/>
      <w:lvlJc w:val="left"/>
      <w:pPr>
        <w:ind w:left="2029" w:hanging="361"/>
      </w:pPr>
      <w:rPr>
        <w:rFonts w:hint="default"/>
        <w:lang w:val="en-US" w:eastAsia="en-US" w:bidi="ar-SA"/>
      </w:rPr>
    </w:lvl>
    <w:lvl w:ilvl="5" w:tplc="E3E2D21C">
      <w:numFmt w:val="bullet"/>
      <w:lvlText w:val="•"/>
      <w:lvlJc w:val="left"/>
      <w:pPr>
        <w:ind w:left="2416" w:hanging="361"/>
      </w:pPr>
      <w:rPr>
        <w:rFonts w:hint="default"/>
        <w:lang w:val="en-US" w:eastAsia="en-US" w:bidi="ar-SA"/>
      </w:rPr>
    </w:lvl>
    <w:lvl w:ilvl="6" w:tplc="2F949662">
      <w:numFmt w:val="bullet"/>
      <w:lvlText w:val="•"/>
      <w:lvlJc w:val="left"/>
      <w:pPr>
        <w:ind w:left="2803" w:hanging="361"/>
      </w:pPr>
      <w:rPr>
        <w:rFonts w:hint="default"/>
        <w:lang w:val="en-US" w:eastAsia="en-US" w:bidi="ar-SA"/>
      </w:rPr>
    </w:lvl>
    <w:lvl w:ilvl="7" w:tplc="A9E42558">
      <w:numFmt w:val="bullet"/>
      <w:lvlText w:val="•"/>
      <w:lvlJc w:val="left"/>
      <w:pPr>
        <w:ind w:left="3191" w:hanging="361"/>
      </w:pPr>
      <w:rPr>
        <w:rFonts w:hint="default"/>
        <w:lang w:val="en-US" w:eastAsia="en-US" w:bidi="ar-SA"/>
      </w:rPr>
    </w:lvl>
    <w:lvl w:ilvl="8" w:tplc="2D56A94E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</w:abstractNum>
  <w:abstractNum w:abstractNumId="229" w15:restartNumberingAfterBreak="0">
    <w:nsid w:val="69996303"/>
    <w:multiLevelType w:val="hybridMultilevel"/>
    <w:tmpl w:val="70803812"/>
    <w:lvl w:ilvl="0" w:tplc="85160736">
      <w:numFmt w:val="bullet"/>
      <w:lvlText w:val=""/>
      <w:lvlJc w:val="left"/>
      <w:pPr>
        <w:ind w:left="829" w:hanging="361"/>
      </w:pPr>
      <w:rPr>
        <w:rFonts w:hint="default"/>
        <w:w w:val="77"/>
        <w:lang w:val="en-US" w:eastAsia="en-US" w:bidi="ar-SA"/>
      </w:rPr>
    </w:lvl>
    <w:lvl w:ilvl="1" w:tplc="11E85462">
      <w:numFmt w:val="bullet"/>
      <w:lvlText w:val="•"/>
      <w:lvlJc w:val="left"/>
      <w:pPr>
        <w:ind w:left="1245" w:hanging="361"/>
      </w:pPr>
      <w:rPr>
        <w:rFonts w:hint="default"/>
        <w:lang w:val="en-US" w:eastAsia="en-US" w:bidi="ar-SA"/>
      </w:rPr>
    </w:lvl>
    <w:lvl w:ilvl="2" w:tplc="A83483A4">
      <w:numFmt w:val="bullet"/>
      <w:lvlText w:val="•"/>
      <w:lvlJc w:val="left"/>
      <w:pPr>
        <w:ind w:left="1670" w:hanging="361"/>
      </w:pPr>
      <w:rPr>
        <w:rFonts w:hint="default"/>
        <w:lang w:val="en-US" w:eastAsia="en-US" w:bidi="ar-SA"/>
      </w:rPr>
    </w:lvl>
    <w:lvl w:ilvl="3" w:tplc="B83A14F0">
      <w:numFmt w:val="bullet"/>
      <w:lvlText w:val="•"/>
      <w:lvlJc w:val="left"/>
      <w:pPr>
        <w:ind w:left="2095" w:hanging="361"/>
      </w:pPr>
      <w:rPr>
        <w:rFonts w:hint="default"/>
        <w:lang w:val="en-US" w:eastAsia="en-US" w:bidi="ar-SA"/>
      </w:rPr>
    </w:lvl>
    <w:lvl w:ilvl="4" w:tplc="7F183AC0">
      <w:numFmt w:val="bullet"/>
      <w:lvlText w:val="•"/>
      <w:lvlJc w:val="left"/>
      <w:pPr>
        <w:ind w:left="2521" w:hanging="361"/>
      </w:pPr>
      <w:rPr>
        <w:rFonts w:hint="default"/>
        <w:lang w:val="en-US" w:eastAsia="en-US" w:bidi="ar-SA"/>
      </w:rPr>
    </w:lvl>
    <w:lvl w:ilvl="5" w:tplc="5202AFA8">
      <w:numFmt w:val="bullet"/>
      <w:lvlText w:val="•"/>
      <w:lvlJc w:val="left"/>
      <w:pPr>
        <w:ind w:left="2946" w:hanging="361"/>
      </w:pPr>
      <w:rPr>
        <w:rFonts w:hint="default"/>
        <w:lang w:val="en-US" w:eastAsia="en-US" w:bidi="ar-SA"/>
      </w:rPr>
    </w:lvl>
    <w:lvl w:ilvl="6" w:tplc="5A5CE2CE">
      <w:numFmt w:val="bullet"/>
      <w:lvlText w:val="•"/>
      <w:lvlJc w:val="left"/>
      <w:pPr>
        <w:ind w:left="3371" w:hanging="361"/>
      </w:pPr>
      <w:rPr>
        <w:rFonts w:hint="default"/>
        <w:lang w:val="en-US" w:eastAsia="en-US" w:bidi="ar-SA"/>
      </w:rPr>
    </w:lvl>
    <w:lvl w:ilvl="7" w:tplc="789A421C">
      <w:numFmt w:val="bullet"/>
      <w:lvlText w:val="•"/>
      <w:lvlJc w:val="left"/>
      <w:pPr>
        <w:ind w:left="3797" w:hanging="361"/>
      </w:pPr>
      <w:rPr>
        <w:rFonts w:hint="default"/>
        <w:lang w:val="en-US" w:eastAsia="en-US" w:bidi="ar-SA"/>
      </w:rPr>
    </w:lvl>
    <w:lvl w:ilvl="8" w:tplc="B23A0264">
      <w:numFmt w:val="bullet"/>
      <w:lvlText w:val="•"/>
      <w:lvlJc w:val="left"/>
      <w:pPr>
        <w:ind w:left="4222" w:hanging="361"/>
      </w:pPr>
      <w:rPr>
        <w:rFonts w:hint="default"/>
        <w:lang w:val="en-US" w:eastAsia="en-US" w:bidi="ar-SA"/>
      </w:rPr>
    </w:lvl>
  </w:abstractNum>
  <w:abstractNum w:abstractNumId="230" w15:restartNumberingAfterBreak="0">
    <w:nsid w:val="6A9F2C34"/>
    <w:multiLevelType w:val="hybridMultilevel"/>
    <w:tmpl w:val="1F8CA54A"/>
    <w:lvl w:ilvl="0" w:tplc="6FDAA21E">
      <w:numFmt w:val="bullet"/>
      <w:lvlText w:val=""/>
      <w:lvlJc w:val="left"/>
      <w:pPr>
        <w:ind w:left="474" w:hanging="361"/>
      </w:pPr>
      <w:rPr>
        <w:rFonts w:hint="default"/>
        <w:w w:val="77"/>
        <w:lang w:val="en-US" w:eastAsia="en-US" w:bidi="ar-SA"/>
      </w:rPr>
    </w:lvl>
    <w:lvl w:ilvl="1" w:tplc="E47A9F0A">
      <w:numFmt w:val="bullet"/>
      <w:lvlText w:val="•"/>
      <w:lvlJc w:val="left"/>
      <w:pPr>
        <w:ind w:left="875" w:hanging="361"/>
      </w:pPr>
      <w:rPr>
        <w:rFonts w:hint="default"/>
        <w:lang w:val="en-US" w:eastAsia="en-US" w:bidi="ar-SA"/>
      </w:rPr>
    </w:lvl>
    <w:lvl w:ilvl="2" w:tplc="EDAED6FE">
      <w:numFmt w:val="bullet"/>
      <w:lvlText w:val="•"/>
      <w:lvlJc w:val="left"/>
      <w:pPr>
        <w:ind w:left="1270" w:hanging="361"/>
      </w:pPr>
      <w:rPr>
        <w:rFonts w:hint="default"/>
        <w:lang w:val="en-US" w:eastAsia="en-US" w:bidi="ar-SA"/>
      </w:rPr>
    </w:lvl>
    <w:lvl w:ilvl="3" w:tplc="560219F8">
      <w:numFmt w:val="bullet"/>
      <w:lvlText w:val="•"/>
      <w:lvlJc w:val="left"/>
      <w:pPr>
        <w:ind w:left="1665" w:hanging="361"/>
      </w:pPr>
      <w:rPr>
        <w:rFonts w:hint="default"/>
        <w:lang w:val="en-US" w:eastAsia="en-US" w:bidi="ar-SA"/>
      </w:rPr>
    </w:lvl>
    <w:lvl w:ilvl="4" w:tplc="A992E204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5" w:tplc="52EC853C">
      <w:numFmt w:val="bullet"/>
      <w:lvlText w:val="•"/>
      <w:lvlJc w:val="left"/>
      <w:pPr>
        <w:ind w:left="2455" w:hanging="361"/>
      </w:pPr>
      <w:rPr>
        <w:rFonts w:hint="default"/>
        <w:lang w:val="en-US" w:eastAsia="en-US" w:bidi="ar-SA"/>
      </w:rPr>
    </w:lvl>
    <w:lvl w:ilvl="6" w:tplc="D97C146C">
      <w:numFmt w:val="bullet"/>
      <w:lvlText w:val="•"/>
      <w:lvlJc w:val="left"/>
      <w:pPr>
        <w:ind w:left="2850" w:hanging="361"/>
      </w:pPr>
      <w:rPr>
        <w:rFonts w:hint="default"/>
        <w:lang w:val="en-US" w:eastAsia="en-US" w:bidi="ar-SA"/>
      </w:rPr>
    </w:lvl>
    <w:lvl w:ilvl="7" w:tplc="BE1E009C">
      <w:numFmt w:val="bullet"/>
      <w:lvlText w:val="•"/>
      <w:lvlJc w:val="left"/>
      <w:pPr>
        <w:ind w:left="3245" w:hanging="361"/>
      </w:pPr>
      <w:rPr>
        <w:rFonts w:hint="default"/>
        <w:lang w:val="en-US" w:eastAsia="en-US" w:bidi="ar-SA"/>
      </w:rPr>
    </w:lvl>
    <w:lvl w:ilvl="8" w:tplc="A23A3CD4">
      <w:numFmt w:val="bullet"/>
      <w:lvlText w:val="•"/>
      <w:lvlJc w:val="left"/>
      <w:pPr>
        <w:ind w:left="3640" w:hanging="361"/>
      </w:pPr>
      <w:rPr>
        <w:rFonts w:hint="default"/>
        <w:lang w:val="en-US" w:eastAsia="en-US" w:bidi="ar-SA"/>
      </w:rPr>
    </w:lvl>
  </w:abstractNum>
  <w:abstractNum w:abstractNumId="231" w15:restartNumberingAfterBreak="0">
    <w:nsid w:val="6AA15DCF"/>
    <w:multiLevelType w:val="hybridMultilevel"/>
    <w:tmpl w:val="3BA47FAA"/>
    <w:lvl w:ilvl="0" w:tplc="11D8F58A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55F85E6C">
      <w:numFmt w:val="bullet"/>
      <w:lvlText w:val="•"/>
      <w:lvlJc w:val="left"/>
      <w:pPr>
        <w:ind w:left="875" w:hanging="360"/>
      </w:pPr>
      <w:rPr>
        <w:rFonts w:hint="default"/>
        <w:lang w:val="en-US" w:eastAsia="en-US" w:bidi="ar-SA"/>
      </w:rPr>
    </w:lvl>
    <w:lvl w:ilvl="2" w:tplc="B8D8B0E4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3" w:tplc="9FCE2560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4" w:tplc="4AF6358E"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5" w:tplc="F5B25996">
      <w:numFmt w:val="bullet"/>
      <w:lvlText w:val="•"/>
      <w:lvlJc w:val="left"/>
      <w:pPr>
        <w:ind w:left="2455" w:hanging="360"/>
      </w:pPr>
      <w:rPr>
        <w:rFonts w:hint="default"/>
        <w:lang w:val="en-US" w:eastAsia="en-US" w:bidi="ar-SA"/>
      </w:rPr>
    </w:lvl>
    <w:lvl w:ilvl="6" w:tplc="20C8F65A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7" w:tplc="5E289FEE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8" w:tplc="DCFC6B54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</w:abstractNum>
  <w:abstractNum w:abstractNumId="232" w15:restartNumberingAfterBreak="0">
    <w:nsid w:val="6C803B43"/>
    <w:multiLevelType w:val="hybridMultilevel"/>
    <w:tmpl w:val="70248A42"/>
    <w:lvl w:ilvl="0" w:tplc="71FA0D7A">
      <w:numFmt w:val="bullet"/>
      <w:lvlText w:val="•"/>
      <w:lvlJc w:val="left"/>
      <w:pPr>
        <w:ind w:left="1190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64CC780C">
      <w:numFmt w:val="bullet"/>
      <w:lvlText w:val="•"/>
      <w:lvlJc w:val="left"/>
      <w:pPr>
        <w:ind w:left="2623" w:hanging="720"/>
      </w:pPr>
      <w:rPr>
        <w:rFonts w:hint="default"/>
        <w:lang w:val="en-US" w:eastAsia="en-US" w:bidi="ar-SA"/>
      </w:rPr>
    </w:lvl>
    <w:lvl w:ilvl="2" w:tplc="F7C01BAE">
      <w:numFmt w:val="bullet"/>
      <w:lvlText w:val="•"/>
      <w:lvlJc w:val="left"/>
      <w:pPr>
        <w:ind w:left="4067" w:hanging="720"/>
      </w:pPr>
      <w:rPr>
        <w:rFonts w:hint="default"/>
        <w:lang w:val="en-US" w:eastAsia="en-US" w:bidi="ar-SA"/>
      </w:rPr>
    </w:lvl>
    <w:lvl w:ilvl="3" w:tplc="2A4E7FBE">
      <w:numFmt w:val="bullet"/>
      <w:lvlText w:val="•"/>
      <w:lvlJc w:val="left"/>
      <w:pPr>
        <w:ind w:left="5511" w:hanging="720"/>
      </w:pPr>
      <w:rPr>
        <w:rFonts w:hint="default"/>
        <w:lang w:val="en-US" w:eastAsia="en-US" w:bidi="ar-SA"/>
      </w:rPr>
    </w:lvl>
    <w:lvl w:ilvl="4" w:tplc="2CC613CE">
      <w:numFmt w:val="bullet"/>
      <w:lvlText w:val="•"/>
      <w:lvlJc w:val="left"/>
      <w:pPr>
        <w:ind w:left="6955" w:hanging="720"/>
      </w:pPr>
      <w:rPr>
        <w:rFonts w:hint="default"/>
        <w:lang w:val="en-US" w:eastAsia="en-US" w:bidi="ar-SA"/>
      </w:rPr>
    </w:lvl>
    <w:lvl w:ilvl="5" w:tplc="433E1972">
      <w:numFmt w:val="bullet"/>
      <w:lvlText w:val="•"/>
      <w:lvlJc w:val="left"/>
      <w:pPr>
        <w:ind w:left="8399" w:hanging="720"/>
      </w:pPr>
      <w:rPr>
        <w:rFonts w:hint="default"/>
        <w:lang w:val="en-US" w:eastAsia="en-US" w:bidi="ar-SA"/>
      </w:rPr>
    </w:lvl>
    <w:lvl w:ilvl="6" w:tplc="AB265754">
      <w:numFmt w:val="bullet"/>
      <w:lvlText w:val="•"/>
      <w:lvlJc w:val="left"/>
      <w:pPr>
        <w:ind w:left="9843" w:hanging="720"/>
      </w:pPr>
      <w:rPr>
        <w:rFonts w:hint="default"/>
        <w:lang w:val="en-US" w:eastAsia="en-US" w:bidi="ar-SA"/>
      </w:rPr>
    </w:lvl>
    <w:lvl w:ilvl="7" w:tplc="BD90F2A6">
      <w:numFmt w:val="bullet"/>
      <w:lvlText w:val="•"/>
      <w:lvlJc w:val="left"/>
      <w:pPr>
        <w:ind w:left="11287" w:hanging="720"/>
      </w:pPr>
      <w:rPr>
        <w:rFonts w:hint="default"/>
        <w:lang w:val="en-US" w:eastAsia="en-US" w:bidi="ar-SA"/>
      </w:rPr>
    </w:lvl>
    <w:lvl w:ilvl="8" w:tplc="79509808">
      <w:numFmt w:val="bullet"/>
      <w:lvlText w:val="•"/>
      <w:lvlJc w:val="left"/>
      <w:pPr>
        <w:ind w:left="12731" w:hanging="720"/>
      </w:pPr>
      <w:rPr>
        <w:rFonts w:hint="default"/>
        <w:lang w:val="en-US" w:eastAsia="en-US" w:bidi="ar-SA"/>
      </w:rPr>
    </w:lvl>
  </w:abstractNum>
  <w:abstractNum w:abstractNumId="233" w15:restartNumberingAfterBreak="0">
    <w:nsid w:val="6C845B12"/>
    <w:multiLevelType w:val="hybridMultilevel"/>
    <w:tmpl w:val="09264E38"/>
    <w:lvl w:ilvl="0" w:tplc="09684CE4">
      <w:numFmt w:val="bullet"/>
      <w:lvlText w:val=""/>
      <w:lvlJc w:val="left"/>
      <w:pPr>
        <w:ind w:left="1860" w:hanging="359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5996680C">
      <w:numFmt w:val="bullet"/>
      <w:lvlText w:val="•"/>
      <w:lvlJc w:val="left"/>
      <w:pPr>
        <w:ind w:left="2864" w:hanging="359"/>
      </w:pPr>
      <w:rPr>
        <w:rFonts w:hint="default"/>
        <w:lang w:val="en-US" w:eastAsia="en-US" w:bidi="ar-SA"/>
      </w:rPr>
    </w:lvl>
    <w:lvl w:ilvl="2" w:tplc="3188BEBC">
      <w:numFmt w:val="bullet"/>
      <w:lvlText w:val="•"/>
      <w:lvlJc w:val="left"/>
      <w:pPr>
        <w:ind w:left="3868" w:hanging="359"/>
      </w:pPr>
      <w:rPr>
        <w:rFonts w:hint="default"/>
        <w:lang w:val="en-US" w:eastAsia="en-US" w:bidi="ar-SA"/>
      </w:rPr>
    </w:lvl>
    <w:lvl w:ilvl="3" w:tplc="DD883396">
      <w:numFmt w:val="bullet"/>
      <w:lvlText w:val="•"/>
      <w:lvlJc w:val="left"/>
      <w:pPr>
        <w:ind w:left="4872" w:hanging="359"/>
      </w:pPr>
      <w:rPr>
        <w:rFonts w:hint="default"/>
        <w:lang w:val="en-US" w:eastAsia="en-US" w:bidi="ar-SA"/>
      </w:rPr>
    </w:lvl>
    <w:lvl w:ilvl="4" w:tplc="692AD756">
      <w:numFmt w:val="bullet"/>
      <w:lvlText w:val="•"/>
      <w:lvlJc w:val="left"/>
      <w:pPr>
        <w:ind w:left="5876" w:hanging="359"/>
      </w:pPr>
      <w:rPr>
        <w:rFonts w:hint="default"/>
        <w:lang w:val="en-US" w:eastAsia="en-US" w:bidi="ar-SA"/>
      </w:rPr>
    </w:lvl>
    <w:lvl w:ilvl="5" w:tplc="ACD84B10">
      <w:numFmt w:val="bullet"/>
      <w:lvlText w:val="•"/>
      <w:lvlJc w:val="left"/>
      <w:pPr>
        <w:ind w:left="6880" w:hanging="359"/>
      </w:pPr>
      <w:rPr>
        <w:rFonts w:hint="default"/>
        <w:lang w:val="en-US" w:eastAsia="en-US" w:bidi="ar-SA"/>
      </w:rPr>
    </w:lvl>
    <w:lvl w:ilvl="6" w:tplc="17F2F886">
      <w:numFmt w:val="bullet"/>
      <w:lvlText w:val="•"/>
      <w:lvlJc w:val="left"/>
      <w:pPr>
        <w:ind w:left="7884" w:hanging="359"/>
      </w:pPr>
      <w:rPr>
        <w:rFonts w:hint="default"/>
        <w:lang w:val="en-US" w:eastAsia="en-US" w:bidi="ar-SA"/>
      </w:rPr>
    </w:lvl>
    <w:lvl w:ilvl="7" w:tplc="E63C3582">
      <w:numFmt w:val="bullet"/>
      <w:lvlText w:val="•"/>
      <w:lvlJc w:val="left"/>
      <w:pPr>
        <w:ind w:left="8888" w:hanging="359"/>
      </w:pPr>
      <w:rPr>
        <w:rFonts w:hint="default"/>
        <w:lang w:val="en-US" w:eastAsia="en-US" w:bidi="ar-SA"/>
      </w:rPr>
    </w:lvl>
    <w:lvl w:ilvl="8" w:tplc="1BCCB604">
      <w:numFmt w:val="bullet"/>
      <w:lvlText w:val="•"/>
      <w:lvlJc w:val="left"/>
      <w:pPr>
        <w:ind w:left="9892" w:hanging="359"/>
      </w:pPr>
      <w:rPr>
        <w:rFonts w:hint="default"/>
        <w:lang w:val="en-US" w:eastAsia="en-US" w:bidi="ar-SA"/>
      </w:rPr>
    </w:lvl>
  </w:abstractNum>
  <w:abstractNum w:abstractNumId="234" w15:restartNumberingAfterBreak="0">
    <w:nsid w:val="6D3E2128"/>
    <w:multiLevelType w:val="hybridMultilevel"/>
    <w:tmpl w:val="566E25A2"/>
    <w:lvl w:ilvl="0" w:tplc="1082D2B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3C808842">
      <w:numFmt w:val="bullet"/>
      <w:lvlText w:val="•"/>
      <w:lvlJc w:val="left"/>
      <w:pPr>
        <w:ind w:left="918" w:hanging="360"/>
      </w:pPr>
      <w:rPr>
        <w:rFonts w:hint="default"/>
        <w:lang w:val="en-US" w:eastAsia="en-US" w:bidi="ar-SA"/>
      </w:rPr>
    </w:lvl>
    <w:lvl w:ilvl="2" w:tplc="BA90D34C">
      <w:numFmt w:val="bullet"/>
      <w:lvlText w:val="•"/>
      <w:lvlJc w:val="left"/>
      <w:pPr>
        <w:ind w:left="1376" w:hanging="360"/>
      </w:pPr>
      <w:rPr>
        <w:rFonts w:hint="default"/>
        <w:lang w:val="en-US" w:eastAsia="en-US" w:bidi="ar-SA"/>
      </w:rPr>
    </w:lvl>
    <w:lvl w:ilvl="3" w:tplc="8CD674BE">
      <w:numFmt w:val="bullet"/>
      <w:lvlText w:val="•"/>
      <w:lvlJc w:val="left"/>
      <w:pPr>
        <w:ind w:left="1834" w:hanging="360"/>
      </w:pPr>
      <w:rPr>
        <w:rFonts w:hint="default"/>
        <w:lang w:val="en-US" w:eastAsia="en-US" w:bidi="ar-SA"/>
      </w:rPr>
    </w:lvl>
    <w:lvl w:ilvl="4" w:tplc="41F2556A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5" w:tplc="1D54750C"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6" w:tplc="C8E6B54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7" w:tplc="4C84E0D2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8" w:tplc="53C624C2">
      <w:numFmt w:val="bullet"/>
      <w:lvlText w:val="•"/>
      <w:lvlJc w:val="left"/>
      <w:pPr>
        <w:ind w:left="4124" w:hanging="360"/>
      </w:pPr>
      <w:rPr>
        <w:rFonts w:hint="default"/>
        <w:lang w:val="en-US" w:eastAsia="en-US" w:bidi="ar-SA"/>
      </w:rPr>
    </w:lvl>
  </w:abstractNum>
  <w:abstractNum w:abstractNumId="235" w15:restartNumberingAfterBreak="0">
    <w:nsid w:val="6DDF582F"/>
    <w:multiLevelType w:val="hybridMultilevel"/>
    <w:tmpl w:val="726E4574"/>
    <w:lvl w:ilvl="0" w:tplc="C83EAC5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D3BC9136">
      <w:numFmt w:val="bullet"/>
      <w:lvlText w:val="•"/>
      <w:lvlJc w:val="left"/>
      <w:pPr>
        <w:ind w:left="883" w:hanging="361"/>
      </w:pPr>
      <w:rPr>
        <w:rFonts w:hint="default"/>
        <w:lang w:val="en-US" w:eastAsia="en-US" w:bidi="ar-SA"/>
      </w:rPr>
    </w:lvl>
    <w:lvl w:ilvl="2" w:tplc="61DCC83A">
      <w:numFmt w:val="bullet"/>
      <w:lvlText w:val="•"/>
      <w:lvlJc w:val="left"/>
      <w:pPr>
        <w:ind w:left="1287" w:hanging="361"/>
      </w:pPr>
      <w:rPr>
        <w:rFonts w:hint="default"/>
        <w:lang w:val="en-US" w:eastAsia="en-US" w:bidi="ar-SA"/>
      </w:rPr>
    </w:lvl>
    <w:lvl w:ilvl="3" w:tplc="0FBE6CA6">
      <w:numFmt w:val="bullet"/>
      <w:lvlText w:val="•"/>
      <w:lvlJc w:val="left"/>
      <w:pPr>
        <w:ind w:left="1691" w:hanging="361"/>
      </w:pPr>
      <w:rPr>
        <w:rFonts w:hint="default"/>
        <w:lang w:val="en-US" w:eastAsia="en-US" w:bidi="ar-SA"/>
      </w:rPr>
    </w:lvl>
    <w:lvl w:ilvl="4" w:tplc="8A847C98">
      <w:numFmt w:val="bullet"/>
      <w:lvlText w:val="•"/>
      <w:lvlJc w:val="left"/>
      <w:pPr>
        <w:ind w:left="2095" w:hanging="361"/>
      </w:pPr>
      <w:rPr>
        <w:rFonts w:hint="default"/>
        <w:lang w:val="en-US" w:eastAsia="en-US" w:bidi="ar-SA"/>
      </w:rPr>
    </w:lvl>
    <w:lvl w:ilvl="5" w:tplc="3DB2506E">
      <w:numFmt w:val="bullet"/>
      <w:lvlText w:val="•"/>
      <w:lvlJc w:val="left"/>
      <w:pPr>
        <w:ind w:left="2499" w:hanging="361"/>
      </w:pPr>
      <w:rPr>
        <w:rFonts w:hint="default"/>
        <w:lang w:val="en-US" w:eastAsia="en-US" w:bidi="ar-SA"/>
      </w:rPr>
    </w:lvl>
    <w:lvl w:ilvl="6" w:tplc="0E704E16">
      <w:numFmt w:val="bullet"/>
      <w:lvlText w:val="•"/>
      <w:lvlJc w:val="left"/>
      <w:pPr>
        <w:ind w:left="2902" w:hanging="361"/>
      </w:pPr>
      <w:rPr>
        <w:rFonts w:hint="default"/>
        <w:lang w:val="en-US" w:eastAsia="en-US" w:bidi="ar-SA"/>
      </w:rPr>
    </w:lvl>
    <w:lvl w:ilvl="7" w:tplc="11262872">
      <w:numFmt w:val="bullet"/>
      <w:lvlText w:val="•"/>
      <w:lvlJc w:val="left"/>
      <w:pPr>
        <w:ind w:left="3306" w:hanging="361"/>
      </w:pPr>
      <w:rPr>
        <w:rFonts w:hint="default"/>
        <w:lang w:val="en-US" w:eastAsia="en-US" w:bidi="ar-SA"/>
      </w:rPr>
    </w:lvl>
    <w:lvl w:ilvl="8" w:tplc="0B7AB814">
      <w:numFmt w:val="bullet"/>
      <w:lvlText w:val="•"/>
      <w:lvlJc w:val="left"/>
      <w:pPr>
        <w:ind w:left="3710" w:hanging="361"/>
      </w:pPr>
      <w:rPr>
        <w:rFonts w:hint="default"/>
        <w:lang w:val="en-US" w:eastAsia="en-US" w:bidi="ar-SA"/>
      </w:rPr>
    </w:lvl>
  </w:abstractNum>
  <w:abstractNum w:abstractNumId="236" w15:restartNumberingAfterBreak="0">
    <w:nsid w:val="6DE70C91"/>
    <w:multiLevelType w:val="hybridMultilevel"/>
    <w:tmpl w:val="A1721A0C"/>
    <w:lvl w:ilvl="0" w:tplc="C1A09B14">
      <w:numFmt w:val="bullet"/>
      <w:lvlText w:val=""/>
      <w:lvlJc w:val="left"/>
      <w:pPr>
        <w:ind w:left="895" w:hanging="358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CDAE4C08">
      <w:numFmt w:val="bullet"/>
      <w:lvlText w:val="•"/>
      <w:lvlJc w:val="left"/>
      <w:pPr>
        <w:ind w:left="2369" w:hanging="358"/>
      </w:pPr>
      <w:rPr>
        <w:rFonts w:hint="default"/>
        <w:lang w:val="en-US" w:eastAsia="en-US" w:bidi="ar-SA"/>
      </w:rPr>
    </w:lvl>
    <w:lvl w:ilvl="2" w:tplc="66CC0B58">
      <w:numFmt w:val="bullet"/>
      <w:lvlText w:val="•"/>
      <w:lvlJc w:val="left"/>
      <w:pPr>
        <w:ind w:left="3838" w:hanging="358"/>
      </w:pPr>
      <w:rPr>
        <w:rFonts w:hint="default"/>
        <w:lang w:val="en-US" w:eastAsia="en-US" w:bidi="ar-SA"/>
      </w:rPr>
    </w:lvl>
    <w:lvl w:ilvl="3" w:tplc="828A8452">
      <w:numFmt w:val="bullet"/>
      <w:lvlText w:val="•"/>
      <w:lvlJc w:val="left"/>
      <w:pPr>
        <w:ind w:left="5308" w:hanging="358"/>
      </w:pPr>
      <w:rPr>
        <w:rFonts w:hint="default"/>
        <w:lang w:val="en-US" w:eastAsia="en-US" w:bidi="ar-SA"/>
      </w:rPr>
    </w:lvl>
    <w:lvl w:ilvl="4" w:tplc="B6044746">
      <w:numFmt w:val="bullet"/>
      <w:lvlText w:val="•"/>
      <w:lvlJc w:val="left"/>
      <w:pPr>
        <w:ind w:left="6777" w:hanging="358"/>
      </w:pPr>
      <w:rPr>
        <w:rFonts w:hint="default"/>
        <w:lang w:val="en-US" w:eastAsia="en-US" w:bidi="ar-SA"/>
      </w:rPr>
    </w:lvl>
    <w:lvl w:ilvl="5" w:tplc="A6708714">
      <w:numFmt w:val="bullet"/>
      <w:lvlText w:val="•"/>
      <w:lvlJc w:val="left"/>
      <w:pPr>
        <w:ind w:left="8247" w:hanging="358"/>
      </w:pPr>
      <w:rPr>
        <w:rFonts w:hint="default"/>
        <w:lang w:val="en-US" w:eastAsia="en-US" w:bidi="ar-SA"/>
      </w:rPr>
    </w:lvl>
    <w:lvl w:ilvl="6" w:tplc="AD1A726A">
      <w:numFmt w:val="bullet"/>
      <w:lvlText w:val="•"/>
      <w:lvlJc w:val="left"/>
      <w:pPr>
        <w:ind w:left="9716" w:hanging="358"/>
      </w:pPr>
      <w:rPr>
        <w:rFonts w:hint="default"/>
        <w:lang w:val="en-US" w:eastAsia="en-US" w:bidi="ar-SA"/>
      </w:rPr>
    </w:lvl>
    <w:lvl w:ilvl="7" w:tplc="B2D4E996">
      <w:numFmt w:val="bullet"/>
      <w:lvlText w:val="•"/>
      <w:lvlJc w:val="left"/>
      <w:pPr>
        <w:ind w:left="11185" w:hanging="358"/>
      </w:pPr>
      <w:rPr>
        <w:rFonts w:hint="default"/>
        <w:lang w:val="en-US" w:eastAsia="en-US" w:bidi="ar-SA"/>
      </w:rPr>
    </w:lvl>
    <w:lvl w:ilvl="8" w:tplc="B3E873F0">
      <w:numFmt w:val="bullet"/>
      <w:lvlText w:val="•"/>
      <w:lvlJc w:val="left"/>
      <w:pPr>
        <w:ind w:left="12655" w:hanging="358"/>
      </w:pPr>
      <w:rPr>
        <w:rFonts w:hint="default"/>
        <w:lang w:val="en-US" w:eastAsia="en-US" w:bidi="ar-SA"/>
      </w:rPr>
    </w:lvl>
  </w:abstractNum>
  <w:abstractNum w:abstractNumId="237" w15:restartNumberingAfterBreak="0">
    <w:nsid w:val="6E847F13"/>
    <w:multiLevelType w:val="hybridMultilevel"/>
    <w:tmpl w:val="8A5ECCD2"/>
    <w:lvl w:ilvl="0" w:tplc="1D5494D0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6AB4D696">
      <w:numFmt w:val="bullet"/>
      <w:lvlText w:val="•"/>
      <w:lvlJc w:val="left"/>
      <w:pPr>
        <w:ind w:left="935" w:hanging="360"/>
      </w:pPr>
      <w:rPr>
        <w:rFonts w:hint="default"/>
        <w:lang w:val="en-US" w:eastAsia="en-US" w:bidi="ar-SA"/>
      </w:rPr>
    </w:lvl>
    <w:lvl w:ilvl="2" w:tplc="F75ACE80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3" w:tplc="9B98C414">
      <w:numFmt w:val="bullet"/>
      <w:lvlText w:val="•"/>
      <w:lvlJc w:val="left"/>
      <w:pPr>
        <w:ind w:left="1847" w:hanging="360"/>
      </w:pPr>
      <w:rPr>
        <w:rFonts w:hint="default"/>
        <w:lang w:val="en-US" w:eastAsia="en-US" w:bidi="ar-SA"/>
      </w:rPr>
    </w:lvl>
    <w:lvl w:ilvl="4" w:tplc="EAC65A84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5" w:tplc="14A2D674">
      <w:numFmt w:val="bullet"/>
      <w:lvlText w:val="•"/>
      <w:lvlJc w:val="left"/>
      <w:pPr>
        <w:ind w:left="2759" w:hanging="360"/>
      </w:pPr>
      <w:rPr>
        <w:rFonts w:hint="default"/>
        <w:lang w:val="en-US" w:eastAsia="en-US" w:bidi="ar-SA"/>
      </w:rPr>
    </w:lvl>
    <w:lvl w:ilvl="6" w:tplc="AFA6E5D0">
      <w:numFmt w:val="bullet"/>
      <w:lvlText w:val="•"/>
      <w:lvlJc w:val="left"/>
      <w:pPr>
        <w:ind w:left="3215" w:hanging="360"/>
      </w:pPr>
      <w:rPr>
        <w:rFonts w:hint="default"/>
        <w:lang w:val="en-US" w:eastAsia="en-US" w:bidi="ar-SA"/>
      </w:rPr>
    </w:lvl>
    <w:lvl w:ilvl="7" w:tplc="EFC644AE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8" w:tplc="17B8554A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</w:abstractNum>
  <w:abstractNum w:abstractNumId="238" w15:restartNumberingAfterBreak="0">
    <w:nsid w:val="6E9D3D4F"/>
    <w:multiLevelType w:val="hybridMultilevel"/>
    <w:tmpl w:val="7BE47AF2"/>
    <w:lvl w:ilvl="0" w:tplc="F16C4F5A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9BDCF592">
      <w:numFmt w:val="bullet"/>
      <w:lvlText w:val="•"/>
      <w:lvlJc w:val="left"/>
      <w:pPr>
        <w:ind w:left="936" w:hanging="361"/>
      </w:pPr>
      <w:rPr>
        <w:rFonts w:hint="default"/>
        <w:lang w:val="en-US" w:eastAsia="en-US" w:bidi="ar-SA"/>
      </w:rPr>
    </w:lvl>
    <w:lvl w:ilvl="2" w:tplc="65E22F2A">
      <w:numFmt w:val="bullet"/>
      <w:lvlText w:val="•"/>
      <w:lvlJc w:val="left"/>
      <w:pPr>
        <w:ind w:left="1392" w:hanging="361"/>
      </w:pPr>
      <w:rPr>
        <w:rFonts w:hint="default"/>
        <w:lang w:val="en-US" w:eastAsia="en-US" w:bidi="ar-SA"/>
      </w:rPr>
    </w:lvl>
    <w:lvl w:ilvl="3" w:tplc="C26404DE">
      <w:numFmt w:val="bullet"/>
      <w:lvlText w:val="•"/>
      <w:lvlJc w:val="left"/>
      <w:pPr>
        <w:ind w:left="1848" w:hanging="361"/>
      </w:pPr>
      <w:rPr>
        <w:rFonts w:hint="default"/>
        <w:lang w:val="en-US" w:eastAsia="en-US" w:bidi="ar-SA"/>
      </w:rPr>
    </w:lvl>
    <w:lvl w:ilvl="4" w:tplc="36665578">
      <w:numFmt w:val="bullet"/>
      <w:lvlText w:val="•"/>
      <w:lvlJc w:val="left"/>
      <w:pPr>
        <w:ind w:left="2304" w:hanging="361"/>
      </w:pPr>
      <w:rPr>
        <w:rFonts w:hint="default"/>
        <w:lang w:val="en-US" w:eastAsia="en-US" w:bidi="ar-SA"/>
      </w:rPr>
    </w:lvl>
    <w:lvl w:ilvl="5" w:tplc="55482C7C">
      <w:numFmt w:val="bullet"/>
      <w:lvlText w:val="•"/>
      <w:lvlJc w:val="left"/>
      <w:pPr>
        <w:ind w:left="2760" w:hanging="361"/>
      </w:pPr>
      <w:rPr>
        <w:rFonts w:hint="default"/>
        <w:lang w:val="en-US" w:eastAsia="en-US" w:bidi="ar-SA"/>
      </w:rPr>
    </w:lvl>
    <w:lvl w:ilvl="6" w:tplc="DB48E978">
      <w:numFmt w:val="bullet"/>
      <w:lvlText w:val="•"/>
      <w:lvlJc w:val="left"/>
      <w:pPr>
        <w:ind w:left="3216" w:hanging="361"/>
      </w:pPr>
      <w:rPr>
        <w:rFonts w:hint="default"/>
        <w:lang w:val="en-US" w:eastAsia="en-US" w:bidi="ar-SA"/>
      </w:rPr>
    </w:lvl>
    <w:lvl w:ilvl="7" w:tplc="457030AE">
      <w:numFmt w:val="bullet"/>
      <w:lvlText w:val="•"/>
      <w:lvlJc w:val="left"/>
      <w:pPr>
        <w:ind w:left="3672" w:hanging="361"/>
      </w:pPr>
      <w:rPr>
        <w:rFonts w:hint="default"/>
        <w:lang w:val="en-US" w:eastAsia="en-US" w:bidi="ar-SA"/>
      </w:rPr>
    </w:lvl>
    <w:lvl w:ilvl="8" w:tplc="D732425C">
      <w:numFmt w:val="bullet"/>
      <w:lvlText w:val="•"/>
      <w:lvlJc w:val="left"/>
      <w:pPr>
        <w:ind w:left="4128" w:hanging="361"/>
      </w:pPr>
      <w:rPr>
        <w:rFonts w:hint="default"/>
        <w:lang w:val="en-US" w:eastAsia="en-US" w:bidi="ar-SA"/>
      </w:rPr>
    </w:lvl>
  </w:abstractNum>
  <w:abstractNum w:abstractNumId="239" w15:restartNumberingAfterBreak="0">
    <w:nsid w:val="6F670902"/>
    <w:multiLevelType w:val="hybridMultilevel"/>
    <w:tmpl w:val="9AF2C53E"/>
    <w:lvl w:ilvl="0" w:tplc="86981F78">
      <w:numFmt w:val="bullet"/>
      <w:lvlText w:val=""/>
      <w:lvlJc w:val="left"/>
      <w:pPr>
        <w:ind w:left="479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A66AB316">
      <w:numFmt w:val="bullet"/>
      <w:lvlText w:val="•"/>
      <w:lvlJc w:val="left"/>
      <w:pPr>
        <w:ind w:left="1116" w:hanging="361"/>
      </w:pPr>
      <w:rPr>
        <w:rFonts w:hint="default"/>
        <w:lang w:val="en-US" w:eastAsia="en-US" w:bidi="ar-SA"/>
      </w:rPr>
    </w:lvl>
    <w:lvl w:ilvl="2" w:tplc="084EFD12">
      <w:numFmt w:val="bullet"/>
      <w:lvlText w:val="•"/>
      <w:lvlJc w:val="left"/>
      <w:pPr>
        <w:ind w:left="1753" w:hanging="361"/>
      </w:pPr>
      <w:rPr>
        <w:rFonts w:hint="default"/>
        <w:lang w:val="en-US" w:eastAsia="en-US" w:bidi="ar-SA"/>
      </w:rPr>
    </w:lvl>
    <w:lvl w:ilvl="3" w:tplc="65DAED68">
      <w:numFmt w:val="bullet"/>
      <w:lvlText w:val="•"/>
      <w:lvlJc w:val="left"/>
      <w:pPr>
        <w:ind w:left="2389" w:hanging="361"/>
      </w:pPr>
      <w:rPr>
        <w:rFonts w:hint="default"/>
        <w:lang w:val="en-US" w:eastAsia="en-US" w:bidi="ar-SA"/>
      </w:rPr>
    </w:lvl>
    <w:lvl w:ilvl="4" w:tplc="416E99BE">
      <w:numFmt w:val="bullet"/>
      <w:lvlText w:val="•"/>
      <w:lvlJc w:val="left"/>
      <w:pPr>
        <w:ind w:left="3026" w:hanging="361"/>
      </w:pPr>
      <w:rPr>
        <w:rFonts w:hint="default"/>
        <w:lang w:val="en-US" w:eastAsia="en-US" w:bidi="ar-SA"/>
      </w:rPr>
    </w:lvl>
    <w:lvl w:ilvl="5" w:tplc="B0E6E0E8">
      <w:numFmt w:val="bullet"/>
      <w:lvlText w:val="•"/>
      <w:lvlJc w:val="left"/>
      <w:pPr>
        <w:ind w:left="3663" w:hanging="361"/>
      </w:pPr>
      <w:rPr>
        <w:rFonts w:hint="default"/>
        <w:lang w:val="en-US" w:eastAsia="en-US" w:bidi="ar-SA"/>
      </w:rPr>
    </w:lvl>
    <w:lvl w:ilvl="6" w:tplc="B5D67726">
      <w:numFmt w:val="bullet"/>
      <w:lvlText w:val="•"/>
      <w:lvlJc w:val="left"/>
      <w:pPr>
        <w:ind w:left="4299" w:hanging="361"/>
      </w:pPr>
      <w:rPr>
        <w:rFonts w:hint="default"/>
        <w:lang w:val="en-US" w:eastAsia="en-US" w:bidi="ar-SA"/>
      </w:rPr>
    </w:lvl>
    <w:lvl w:ilvl="7" w:tplc="49ACA142">
      <w:numFmt w:val="bullet"/>
      <w:lvlText w:val="•"/>
      <w:lvlJc w:val="left"/>
      <w:pPr>
        <w:ind w:left="4936" w:hanging="361"/>
      </w:pPr>
      <w:rPr>
        <w:rFonts w:hint="default"/>
        <w:lang w:val="en-US" w:eastAsia="en-US" w:bidi="ar-SA"/>
      </w:rPr>
    </w:lvl>
    <w:lvl w:ilvl="8" w:tplc="EE443A2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</w:abstractNum>
  <w:abstractNum w:abstractNumId="240" w15:restartNumberingAfterBreak="0">
    <w:nsid w:val="706C20D2"/>
    <w:multiLevelType w:val="hybridMultilevel"/>
    <w:tmpl w:val="7E644F92"/>
    <w:lvl w:ilvl="0" w:tplc="04325C70">
      <w:numFmt w:val="bullet"/>
      <w:lvlText w:val=""/>
      <w:lvlJc w:val="left"/>
      <w:pPr>
        <w:ind w:left="496" w:hanging="363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A98A8CB4">
      <w:numFmt w:val="bullet"/>
      <w:lvlText w:val="•"/>
      <w:lvlJc w:val="left"/>
      <w:pPr>
        <w:ind w:left="1043" w:hanging="363"/>
      </w:pPr>
      <w:rPr>
        <w:rFonts w:hint="default"/>
        <w:lang w:val="en-US" w:eastAsia="en-US" w:bidi="ar-SA"/>
      </w:rPr>
    </w:lvl>
    <w:lvl w:ilvl="2" w:tplc="577C8944">
      <w:numFmt w:val="bullet"/>
      <w:lvlText w:val="•"/>
      <w:lvlJc w:val="left"/>
      <w:pPr>
        <w:ind w:left="1587" w:hanging="363"/>
      </w:pPr>
      <w:rPr>
        <w:rFonts w:hint="default"/>
        <w:lang w:val="en-US" w:eastAsia="en-US" w:bidi="ar-SA"/>
      </w:rPr>
    </w:lvl>
    <w:lvl w:ilvl="3" w:tplc="74067152">
      <w:numFmt w:val="bullet"/>
      <w:lvlText w:val="•"/>
      <w:lvlJc w:val="left"/>
      <w:pPr>
        <w:ind w:left="2131" w:hanging="363"/>
      </w:pPr>
      <w:rPr>
        <w:rFonts w:hint="default"/>
        <w:lang w:val="en-US" w:eastAsia="en-US" w:bidi="ar-SA"/>
      </w:rPr>
    </w:lvl>
    <w:lvl w:ilvl="4" w:tplc="DC346086">
      <w:numFmt w:val="bullet"/>
      <w:lvlText w:val="•"/>
      <w:lvlJc w:val="left"/>
      <w:pPr>
        <w:ind w:left="2675" w:hanging="363"/>
      </w:pPr>
      <w:rPr>
        <w:rFonts w:hint="default"/>
        <w:lang w:val="en-US" w:eastAsia="en-US" w:bidi="ar-SA"/>
      </w:rPr>
    </w:lvl>
    <w:lvl w:ilvl="5" w:tplc="7DF82704">
      <w:numFmt w:val="bullet"/>
      <w:lvlText w:val="•"/>
      <w:lvlJc w:val="left"/>
      <w:pPr>
        <w:ind w:left="3219" w:hanging="363"/>
      </w:pPr>
      <w:rPr>
        <w:rFonts w:hint="default"/>
        <w:lang w:val="en-US" w:eastAsia="en-US" w:bidi="ar-SA"/>
      </w:rPr>
    </w:lvl>
    <w:lvl w:ilvl="6" w:tplc="4F420EA4">
      <w:numFmt w:val="bullet"/>
      <w:lvlText w:val="•"/>
      <w:lvlJc w:val="left"/>
      <w:pPr>
        <w:ind w:left="3762" w:hanging="363"/>
      </w:pPr>
      <w:rPr>
        <w:rFonts w:hint="default"/>
        <w:lang w:val="en-US" w:eastAsia="en-US" w:bidi="ar-SA"/>
      </w:rPr>
    </w:lvl>
    <w:lvl w:ilvl="7" w:tplc="114CDF2C">
      <w:numFmt w:val="bullet"/>
      <w:lvlText w:val="•"/>
      <w:lvlJc w:val="left"/>
      <w:pPr>
        <w:ind w:left="4306" w:hanging="363"/>
      </w:pPr>
      <w:rPr>
        <w:rFonts w:hint="default"/>
        <w:lang w:val="en-US" w:eastAsia="en-US" w:bidi="ar-SA"/>
      </w:rPr>
    </w:lvl>
    <w:lvl w:ilvl="8" w:tplc="5896D67E">
      <w:numFmt w:val="bullet"/>
      <w:lvlText w:val="•"/>
      <w:lvlJc w:val="left"/>
      <w:pPr>
        <w:ind w:left="4850" w:hanging="363"/>
      </w:pPr>
      <w:rPr>
        <w:rFonts w:hint="default"/>
        <w:lang w:val="en-US" w:eastAsia="en-US" w:bidi="ar-SA"/>
      </w:rPr>
    </w:lvl>
  </w:abstractNum>
  <w:abstractNum w:abstractNumId="241" w15:restartNumberingAfterBreak="0">
    <w:nsid w:val="708023F5"/>
    <w:multiLevelType w:val="hybridMultilevel"/>
    <w:tmpl w:val="6F7C697E"/>
    <w:lvl w:ilvl="0" w:tplc="7BECA826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53C07236">
      <w:numFmt w:val="bullet"/>
      <w:lvlText w:val="•"/>
      <w:lvlJc w:val="left"/>
      <w:pPr>
        <w:ind w:left="867" w:hanging="361"/>
      </w:pPr>
      <w:rPr>
        <w:rFonts w:hint="default"/>
        <w:lang w:val="en-US" w:eastAsia="en-US" w:bidi="ar-SA"/>
      </w:rPr>
    </w:lvl>
    <w:lvl w:ilvl="2" w:tplc="0CAEB20E">
      <w:numFmt w:val="bullet"/>
      <w:lvlText w:val="•"/>
      <w:lvlJc w:val="left"/>
      <w:pPr>
        <w:ind w:left="1254" w:hanging="361"/>
      </w:pPr>
      <w:rPr>
        <w:rFonts w:hint="default"/>
        <w:lang w:val="en-US" w:eastAsia="en-US" w:bidi="ar-SA"/>
      </w:rPr>
    </w:lvl>
    <w:lvl w:ilvl="3" w:tplc="62D4E2D4">
      <w:numFmt w:val="bullet"/>
      <w:lvlText w:val="•"/>
      <w:lvlJc w:val="left"/>
      <w:pPr>
        <w:ind w:left="1641" w:hanging="361"/>
      </w:pPr>
      <w:rPr>
        <w:rFonts w:hint="default"/>
        <w:lang w:val="en-US" w:eastAsia="en-US" w:bidi="ar-SA"/>
      </w:rPr>
    </w:lvl>
    <w:lvl w:ilvl="4" w:tplc="5E74139A">
      <w:numFmt w:val="bullet"/>
      <w:lvlText w:val="•"/>
      <w:lvlJc w:val="left"/>
      <w:pPr>
        <w:ind w:left="2029" w:hanging="361"/>
      </w:pPr>
      <w:rPr>
        <w:rFonts w:hint="default"/>
        <w:lang w:val="en-US" w:eastAsia="en-US" w:bidi="ar-SA"/>
      </w:rPr>
    </w:lvl>
    <w:lvl w:ilvl="5" w:tplc="5950C054">
      <w:numFmt w:val="bullet"/>
      <w:lvlText w:val="•"/>
      <w:lvlJc w:val="left"/>
      <w:pPr>
        <w:ind w:left="2416" w:hanging="361"/>
      </w:pPr>
      <w:rPr>
        <w:rFonts w:hint="default"/>
        <w:lang w:val="en-US" w:eastAsia="en-US" w:bidi="ar-SA"/>
      </w:rPr>
    </w:lvl>
    <w:lvl w:ilvl="6" w:tplc="FB6C2926">
      <w:numFmt w:val="bullet"/>
      <w:lvlText w:val="•"/>
      <w:lvlJc w:val="left"/>
      <w:pPr>
        <w:ind w:left="2803" w:hanging="361"/>
      </w:pPr>
      <w:rPr>
        <w:rFonts w:hint="default"/>
        <w:lang w:val="en-US" w:eastAsia="en-US" w:bidi="ar-SA"/>
      </w:rPr>
    </w:lvl>
    <w:lvl w:ilvl="7" w:tplc="21309AE0">
      <w:numFmt w:val="bullet"/>
      <w:lvlText w:val="•"/>
      <w:lvlJc w:val="left"/>
      <w:pPr>
        <w:ind w:left="3191" w:hanging="361"/>
      </w:pPr>
      <w:rPr>
        <w:rFonts w:hint="default"/>
        <w:lang w:val="en-US" w:eastAsia="en-US" w:bidi="ar-SA"/>
      </w:rPr>
    </w:lvl>
    <w:lvl w:ilvl="8" w:tplc="34749CC4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</w:abstractNum>
  <w:abstractNum w:abstractNumId="242" w15:restartNumberingAfterBreak="0">
    <w:nsid w:val="708031A2"/>
    <w:multiLevelType w:val="hybridMultilevel"/>
    <w:tmpl w:val="AFC6D732"/>
    <w:lvl w:ilvl="0" w:tplc="566A8210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1A64E498">
      <w:numFmt w:val="bullet"/>
      <w:lvlText w:val="•"/>
      <w:lvlJc w:val="left"/>
      <w:pPr>
        <w:ind w:left="823" w:hanging="360"/>
      </w:pPr>
      <w:rPr>
        <w:rFonts w:hint="default"/>
        <w:lang w:val="en-US" w:eastAsia="en-US" w:bidi="ar-SA"/>
      </w:rPr>
    </w:lvl>
    <w:lvl w:ilvl="2" w:tplc="2D08E48A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ar-SA"/>
      </w:rPr>
    </w:lvl>
    <w:lvl w:ilvl="3" w:tplc="2B805990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4" w:tplc="69CE9EA6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5" w:tplc="F2EA9BD6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6" w:tplc="0728D3EC">
      <w:numFmt w:val="bullet"/>
      <w:lvlText w:val="•"/>
      <w:lvlJc w:val="left"/>
      <w:pPr>
        <w:ind w:left="3141" w:hanging="360"/>
      </w:pPr>
      <w:rPr>
        <w:rFonts w:hint="default"/>
        <w:lang w:val="en-US" w:eastAsia="en-US" w:bidi="ar-SA"/>
      </w:rPr>
    </w:lvl>
    <w:lvl w:ilvl="7" w:tplc="C0E81F08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8" w:tplc="E8D8329E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</w:abstractNum>
  <w:abstractNum w:abstractNumId="243" w15:restartNumberingAfterBreak="0">
    <w:nsid w:val="70D73821"/>
    <w:multiLevelType w:val="hybridMultilevel"/>
    <w:tmpl w:val="08A03D54"/>
    <w:lvl w:ilvl="0" w:tplc="18E2015A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11AA298C">
      <w:numFmt w:val="bullet"/>
      <w:lvlText w:val="•"/>
      <w:lvlJc w:val="left"/>
      <w:pPr>
        <w:ind w:left="1855" w:hanging="361"/>
      </w:pPr>
      <w:rPr>
        <w:rFonts w:hint="default"/>
        <w:lang w:val="en-US" w:eastAsia="en-US" w:bidi="ar-SA"/>
      </w:rPr>
    </w:lvl>
    <w:lvl w:ilvl="2" w:tplc="591282EA">
      <w:numFmt w:val="bullet"/>
      <w:lvlText w:val="•"/>
      <w:lvlJc w:val="left"/>
      <w:pPr>
        <w:ind w:left="3251" w:hanging="361"/>
      </w:pPr>
      <w:rPr>
        <w:rFonts w:hint="default"/>
        <w:lang w:val="en-US" w:eastAsia="en-US" w:bidi="ar-SA"/>
      </w:rPr>
    </w:lvl>
    <w:lvl w:ilvl="3" w:tplc="E62605E4">
      <w:numFmt w:val="bullet"/>
      <w:lvlText w:val="•"/>
      <w:lvlJc w:val="left"/>
      <w:pPr>
        <w:ind w:left="4647" w:hanging="361"/>
      </w:pPr>
      <w:rPr>
        <w:rFonts w:hint="default"/>
        <w:lang w:val="en-US" w:eastAsia="en-US" w:bidi="ar-SA"/>
      </w:rPr>
    </w:lvl>
    <w:lvl w:ilvl="4" w:tplc="76225B48">
      <w:numFmt w:val="bullet"/>
      <w:lvlText w:val="•"/>
      <w:lvlJc w:val="left"/>
      <w:pPr>
        <w:ind w:left="6043" w:hanging="361"/>
      </w:pPr>
      <w:rPr>
        <w:rFonts w:hint="default"/>
        <w:lang w:val="en-US" w:eastAsia="en-US" w:bidi="ar-SA"/>
      </w:rPr>
    </w:lvl>
    <w:lvl w:ilvl="5" w:tplc="6532C758">
      <w:numFmt w:val="bullet"/>
      <w:lvlText w:val="•"/>
      <w:lvlJc w:val="left"/>
      <w:pPr>
        <w:ind w:left="7439" w:hanging="361"/>
      </w:pPr>
      <w:rPr>
        <w:rFonts w:hint="default"/>
        <w:lang w:val="en-US" w:eastAsia="en-US" w:bidi="ar-SA"/>
      </w:rPr>
    </w:lvl>
    <w:lvl w:ilvl="6" w:tplc="1756812A">
      <w:numFmt w:val="bullet"/>
      <w:lvlText w:val="•"/>
      <w:lvlJc w:val="left"/>
      <w:pPr>
        <w:ind w:left="8835" w:hanging="361"/>
      </w:pPr>
      <w:rPr>
        <w:rFonts w:hint="default"/>
        <w:lang w:val="en-US" w:eastAsia="en-US" w:bidi="ar-SA"/>
      </w:rPr>
    </w:lvl>
    <w:lvl w:ilvl="7" w:tplc="91D04FA4">
      <w:numFmt w:val="bullet"/>
      <w:lvlText w:val="•"/>
      <w:lvlJc w:val="left"/>
      <w:pPr>
        <w:ind w:left="10231" w:hanging="361"/>
      </w:pPr>
      <w:rPr>
        <w:rFonts w:hint="default"/>
        <w:lang w:val="en-US" w:eastAsia="en-US" w:bidi="ar-SA"/>
      </w:rPr>
    </w:lvl>
    <w:lvl w:ilvl="8" w:tplc="D2AC9914">
      <w:numFmt w:val="bullet"/>
      <w:lvlText w:val="•"/>
      <w:lvlJc w:val="left"/>
      <w:pPr>
        <w:ind w:left="11627" w:hanging="361"/>
      </w:pPr>
      <w:rPr>
        <w:rFonts w:hint="default"/>
        <w:lang w:val="en-US" w:eastAsia="en-US" w:bidi="ar-SA"/>
      </w:rPr>
    </w:lvl>
  </w:abstractNum>
  <w:abstractNum w:abstractNumId="244" w15:restartNumberingAfterBreak="0">
    <w:nsid w:val="714F341B"/>
    <w:multiLevelType w:val="hybridMultilevel"/>
    <w:tmpl w:val="6C1E24BA"/>
    <w:lvl w:ilvl="0" w:tplc="367C99D4">
      <w:numFmt w:val="bullet"/>
      <w:lvlText w:val="•"/>
      <w:lvlJc w:val="left"/>
      <w:pPr>
        <w:ind w:left="457" w:hanging="270"/>
      </w:pPr>
      <w:rPr>
        <w:rFonts w:hint="default"/>
        <w:w w:val="100"/>
        <w:lang w:val="en-US" w:eastAsia="en-US" w:bidi="ar-SA"/>
      </w:rPr>
    </w:lvl>
    <w:lvl w:ilvl="1" w:tplc="E736C6C6">
      <w:numFmt w:val="bullet"/>
      <w:lvlText w:val="•"/>
      <w:lvlJc w:val="left"/>
      <w:pPr>
        <w:ind w:left="1330" w:hanging="450"/>
      </w:pPr>
      <w:rPr>
        <w:rFonts w:hint="default"/>
        <w:w w:val="100"/>
        <w:lang w:val="en-US" w:eastAsia="en-US" w:bidi="ar-SA"/>
      </w:rPr>
    </w:lvl>
    <w:lvl w:ilvl="2" w:tplc="1E644E58">
      <w:numFmt w:val="bullet"/>
      <w:lvlText w:val="•"/>
      <w:lvlJc w:val="left"/>
      <w:pPr>
        <w:ind w:left="1303" w:hanging="45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3" w:tplc="1598CEAA">
      <w:numFmt w:val="bullet"/>
      <w:lvlText w:val="•"/>
      <w:lvlJc w:val="left"/>
      <w:pPr>
        <w:ind w:left="1180" w:hanging="450"/>
      </w:pPr>
      <w:rPr>
        <w:rFonts w:hint="default"/>
        <w:lang w:val="en-US" w:eastAsia="en-US" w:bidi="ar-SA"/>
      </w:rPr>
    </w:lvl>
    <w:lvl w:ilvl="4" w:tplc="0038AFA2">
      <w:numFmt w:val="bullet"/>
      <w:lvlText w:val="•"/>
      <w:lvlJc w:val="left"/>
      <w:pPr>
        <w:ind w:left="1200" w:hanging="450"/>
      </w:pPr>
      <w:rPr>
        <w:rFonts w:hint="default"/>
        <w:lang w:val="en-US" w:eastAsia="en-US" w:bidi="ar-SA"/>
      </w:rPr>
    </w:lvl>
    <w:lvl w:ilvl="5" w:tplc="8A82FFF0">
      <w:numFmt w:val="bullet"/>
      <w:lvlText w:val="•"/>
      <w:lvlJc w:val="left"/>
      <w:pPr>
        <w:ind w:left="1300" w:hanging="450"/>
      </w:pPr>
      <w:rPr>
        <w:rFonts w:hint="default"/>
        <w:lang w:val="en-US" w:eastAsia="en-US" w:bidi="ar-SA"/>
      </w:rPr>
    </w:lvl>
    <w:lvl w:ilvl="6" w:tplc="54C69216">
      <w:numFmt w:val="bullet"/>
      <w:lvlText w:val="•"/>
      <w:lvlJc w:val="left"/>
      <w:pPr>
        <w:ind w:left="1340" w:hanging="450"/>
      </w:pPr>
      <w:rPr>
        <w:rFonts w:hint="default"/>
        <w:lang w:val="en-US" w:eastAsia="en-US" w:bidi="ar-SA"/>
      </w:rPr>
    </w:lvl>
    <w:lvl w:ilvl="7" w:tplc="C14ADF3E">
      <w:numFmt w:val="bullet"/>
      <w:lvlText w:val="•"/>
      <w:lvlJc w:val="left"/>
      <w:pPr>
        <w:ind w:left="3505" w:hanging="450"/>
      </w:pPr>
      <w:rPr>
        <w:rFonts w:hint="default"/>
        <w:lang w:val="en-US" w:eastAsia="en-US" w:bidi="ar-SA"/>
      </w:rPr>
    </w:lvl>
    <w:lvl w:ilvl="8" w:tplc="E730D1D6">
      <w:numFmt w:val="bullet"/>
      <w:lvlText w:val="•"/>
      <w:lvlJc w:val="left"/>
      <w:pPr>
        <w:ind w:left="5671" w:hanging="450"/>
      </w:pPr>
      <w:rPr>
        <w:rFonts w:hint="default"/>
        <w:lang w:val="en-US" w:eastAsia="en-US" w:bidi="ar-SA"/>
      </w:rPr>
    </w:lvl>
  </w:abstractNum>
  <w:abstractNum w:abstractNumId="245" w15:restartNumberingAfterBreak="0">
    <w:nsid w:val="71AA5B6E"/>
    <w:multiLevelType w:val="hybridMultilevel"/>
    <w:tmpl w:val="85488E20"/>
    <w:lvl w:ilvl="0" w:tplc="DE9A3628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23A846E0">
      <w:numFmt w:val="bullet"/>
      <w:lvlText w:val="•"/>
      <w:lvlJc w:val="left"/>
      <w:pPr>
        <w:ind w:left="919" w:hanging="361"/>
      </w:pPr>
      <w:rPr>
        <w:rFonts w:hint="default"/>
        <w:lang w:val="en-US" w:eastAsia="en-US" w:bidi="ar-SA"/>
      </w:rPr>
    </w:lvl>
    <w:lvl w:ilvl="2" w:tplc="4D2C0E66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3" w:tplc="D3A88C48">
      <w:numFmt w:val="bullet"/>
      <w:lvlText w:val="•"/>
      <w:lvlJc w:val="left"/>
      <w:pPr>
        <w:ind w:left="1797" w:hanging="361"/>
      </w:pPr>
      <w:rPr>
        <w:rFonts w:hint="default"/>
        <w:lang w:val="en-US" w:eastAsia="en-US" w:bidi="ar-SA"/>
      </w:rPr>
    </w:lvl>
    <w:lvl w:ilvl="4" w:tplc="3A0C2954">
      <w:numFmt w:val="bullet"/>
      <w:lvlText w:val="•"/>
      <w:lvlJc w:val="left"/>
      <w:pPr>
        <w:ind w:left="2236" w:hanging="361"/>
      </w:pPr>
      <w:rPr>
        <w:rFonts w:hint="default"/>
        <w:lang w:val="en-US" w:eastAsia="en-US" w:bidi="ar-SA"/>
      </w:rPr>
    </w:lvl>
    <w:lvl w:ilvl="5" w:tplc="F07E8FFA">
      <w:numFmt w:val="bullet"/>
      <w:lvlText w:val="•"/>
      <w:lvlJc w:val="left"/>
      <w:pPr>
        <w:ind w:left="2675" w:hanging="361"/>
      </w:pPr>
      <w:rPr>
        <w:rFonts w:hint="default"/>
        <w:lang w:val="en-US" w:eastAsia="en-US" w:bidi="ar-SA"/>
      </w:rPr>
    </w:lvl>
    <w:lvl w:ilvl="6" w:tplc="FA7CE91E">
      <w:numFmt w:val="bullet"/>
      <w:lvlText w:val="•"/>
      <w:lvlJc w:val="left"/>
      <w:pPr>
        <w:ind w:left="3114" w:hanging="361"/>
      </w:pPr>
      <w:rPr>
        <w:rFonts w:hint="default"/>
        <w:lang w:val="en-US" w:eastAsia="en-US" w:bidi="ar-SA"/>
      </w:rPr>
    </w:lvl>
    <w:lvl w:ilvl="7" w:tplc="D9D09938">
      <w:numFmt w:val="bullet"/>
      <w:lvlText w:val="•"/>
      <w:lvlJc w:val="left"/>
      <w:pPr>
        <w:ind w:left="3553" w:hanging="361"/>
      </w:pPr>
      <w:rPr>
        <w:rFonts w:hint="default"/>
        <w:lang w:val="en-US" w:eastAsia="en-US" w:bidi="ar-SA"/>
      </w:rPr>
    </w:lvl>
    <w:lvl w:ilvl="8" w:tplc="84CE4364">
      <w:numFmt w:val="bullet"/>
      <w:lvlText w:val="•"/>
      <w:lvlJc w:val="left"/>
      <w:pPr>
        <w:ind w:left="3992" w:hanging="361"/>
      </w:pPr>
      <w:rPr>
        <w:rFonts w:hint="default"/>
        <w:lang w:val="en-US" w:eastAsia="en-US" w:bidi="ar-SA"/>
      </w:rPr>
    </w:lvl>
  </w:abstractNum>
  <w:abstractNum w:abstractNumId="246" w15:restartNumberingAfterBreak="0">
    <w:nsid w:val="734978E5"/>
    <w:multiLevelType w:val="hybridMultilevel"/>
    <w:tmpl w:val="8BC6BAC2"/>
    <w:lvl w:ilvl="0" w:tplc="26C8508E">
      <w:numFmt w:val="bullet"/>
      <w:lvlText w:val=""/>
      <w:lvlJc w:val="left"/>
      <w:pPr>
        <w:ind w:left="824" w:hanging="359"/>
      </w:pPr>
      <w:rPr>
        <w:rFonts w:ascii="Symbol" w:eastAsia="Symbol" w:hAnsi="Symbol" w:cs="Symbol" w:hint="default"/>
        <w:w w:val="76"/>
        <w:sz w:val="22"/>
        <w:szCs w:val="22"/>
        <w:lang w:val="en-US" w:eastAsia="en-US" w:bidi="ar-SA"/>
      </w:rPr>
    </w:lvl>
    <w:lvl w:ilvl="1" w:tplc="ED266F58">
      <w:numFmt w:val="bullet"/>
      <w:lvlText w:val="•"/>
      <w:lvlJc w:val="left"/>
      <w:pPr>
        <w:ind w:left="1565" w:hanging="359"/>
      </w:pPr>
      <w:rPr>
        <w:rFonts w:hint="default"/>
        <w:lang w:val="en-US" w:eastAsia="en-US" w:bidi="ar-SA"/>
      </w:rPr>
    </w:lvl>
    <w:lvl w:ilvl="2" w:tplc="F7B8E670">
      <w:numFmt w:val="bullet"/>
      <w:lvlText w:val="•"/>
      <w:lvlJc w:val="left"/>
      <w:pPr>
        <w:ind w:left="2311" w:hanging="359"/>
      </w:pPr>
      <w:rPr>
        <w:rFonts w:hint="default"/>
        <w:lang w:val="en-US" w:eastAsia="en-US" w:bidi="ar-SA"/>
      </w:rPr>
    </w:lvl>
    <w:lvl w:ilvl="3" w:tplc="1DD6FF04">
      <w:numFmt w:val="bullet"/>
      <w:lvlText w:val="•"/>
      <w:lvlJc w:val="left"/>
      <w:pPr>
        <w:ind w:left="3056" w:hanging="359"/>
      </w:pPr>
      <w:rPr>
        <w:rFonts w:hint="default"/>
        <w:lang w:val="en-US" w:eastAsia="en-US" w:bidi="ar-SA"/>
      </w:rPr>
    </w:lvl>
    <w:lvl w:ilvl="4" w:tplc="F872D42C">
      <w:numFmt w:val="bullet"/>
      <w:lvlText w:val="•"/>
      <w:lvlJc w:val="left"/>
      <w:pPr>
        <w:ind w:left="3802" w:hanging="359"/>
      </w:pPr>
      <w:rPr>
        <w:rFonts w:hint="default"/>
        <w:lang w:val="en-US" w:eastAsia="en-US" w:bidi="ar-SA"/>
      </w:rPr>
    </w:lvl>
    <w:lvl w:ilvl="5" w:tplc="2632C4E4">
      <w:numFmt w:val="bullet"/>
      <w:lvlText w:val="•"/>
      <w:lvlJc w:val="left"/>
      <w:pPr>
        <w:ind w:left="4547" w:hanging="359"/>
      </w:pPr>
      <w:rPr>
        <w:rFonts w:hint="default"/>
        <w:lang w:val="en-US" w:eastAsia="en-US" w:bidi="ar-SA"/>
      </w:rPr>
    </w:lvl>
    <w:lvl w:ilvl="6" w:tplc="0BB80398">
      <w:numFmt w:val="bullet"/>
      <w:lvlText w:val="•"/>
      <w:lvlJc w:val="left"/>
      <w:pPr>
        <w:ind w:left="5293" w:hanging="359"/>
      </w:pPr>
      <w:rPr>
        <w:rFonts w:hint="default"/>
        <w:lang w:val="en-US" w:eastAsia="en-US" w:bidi="ar-SA"/>
      </w:rPr>
    </w:lvl>
    <w:lvl w:ilvl="7" w:tplc="4ECA2D6A">
      <w:numFmt w:val="bullet"/>
      <w:lvlText w:val="•"/>
      <w:lvlJc w:val="left"/>
      <w:pPr>
        <w:ind w:left="6038" w:hanging="359"/>
      </w:pPr>
      <w:rPr>
        <w:rFonts w:hint="default"/>
        <w:lang w:val="en-US" w:eastAsia="en-US" w:bidi="ar-SA"/>
      </w:rPr>
    </w:lvl>
    <w:lvl w:ilvl="8" w:tplc="80A2593A">
      <w:numFmt w:val="bullet"/>
      <w:lvlText w:val="•"/>
      <w:lvlJc w:val="left"/>
      <w:pPr>
        <w:ind w:left="6784" w:hanging="359"/>
      </w:pPr>
      <w:rPr>
        <w:rFonts w:hint="default"/>
        <w:lang w:val="en-US" w:eastAsia="en-US" w:bidi="ar-SA"/>
      </w:rPr>
    </w:lvl>
  </w:abstractNum>
  <w:abstractNum w:abstractNumId="247" w15:restartNumberingAfterBreak="0">
    <w:nsid w:val="7364016E"/>
    <w:multiLevelType w:val="hybridMultilevel"/>
    <w:tmpl w:val="12DCF4E4"/>
    <w:lvl w:ilvl="0" w:tplc="80887926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03D45EA8">
      <w:numFmt w:val="bullet"/>
      <w:lvlText w:val="•"/>
      <w:lvlJc w:val="left"/>
      <w:pPr>
        <w:ind w:left="1872" w:hanging="361"/>
      </w:pPr>
      <w:rPr>
        <w:rFonts w:hint="default"/>
        <w:lang w:val="en-US" w:eastAsia="en-US" w:bidi="ar-SA"/>
      </w:rPr>
    </w:lvl>
    <w:lvl w:ilvl="2" w:tplc="F14202B4">
      <w:numFmt w:val="bullet"/>
      <w:lvlText w:val="•"/>
      <w:lvlJc w:val="left"/>
      <w:pPr>
        <w:ind w:left="3265" w:hanging="361"/>
      </w:pPr>
      <w:rPr>
        <w:rFonts w:hint="default"/>
        <w:lang w:val="en-US" w:eastAsia="en-US" w:bidi="ar-SA"/>
      </w:rPr>
    </w:lvl>
    <w:lvl w:ilvl="3" w:tplc="1F44E790">
      <w:numFmt w:val="bullet"/>
      <w:lvlText w:val="•"/>
      <w:lvlJc w:val="left"/>
      <w:pPr>
        <w:ind w:left="4657" w:hanging="361"/>
      </w:pPr>
      <w:rPr>
        <w:rFonts w:hint="default"/>
        <w:lang w:val="en-US" w:eastAsia="en-US" w:bidi="ar-SA"/>
      </w:rPr>
    </w:lvl>
    <w:lvl w:ilvl="4" w:tplc="114E2484">
      <w:numFmt w:val="bullet"/>
      <w:lvlText w:val="•"/>
      <w:lvlJc w:val="left"/>
      <w:pPr>
        <w:ind w:left="6050" w:hanging="361"/>
      </w:pPr>
      <w:rPr>
        <w:rFonts w:hint="default"/>
        <w:lang w:val="en-US" w:eastAsia="en-US" w:bidi="ar-SA"/>
      </w:rPr>
    </w:lvl>
    <w:lvl w:ilvl="5" w:tplc="69185D9C">
      <w:numFmt w:val="bullet"/>
      <w:lvlText w:val="•"/>
      <w:lvlJc w:val="left"/>
      <w:pPr>
        <w:ind w:left="7443" w:hanging="361"/>
      </w:pPr>
      <w:rPr>
        <w:rFonts w:hint="default"/>
        <w:lang w:val="en-US" w:eastAsia="en-US" w:bidi="ar-SA"/>
      </w:rPr>
    </w:lvl>
    <w:lvl w:ilvl="6" w:tplc="C30E8078">
      <w:numFmt w:val="bullet"/>
      <w:lvlText w:val="•"/>
      <w:lvlJc w:val="left"/>
      <w:pPr>
        <w:ind w:left="8835" w:hanging="361"/>
      </w:pPr>
      <w:rPr>
        <w:rFonts w:hint="default"/>
        <w:lang w:val="en-US" w:eastAsia="en-US" w:bidi="ar-SA"/>
      </w:rPr>
    </w:lvl>
    <w:lvl w:ilvl="7" w:tplc="EBE06F84">
      <w:numFmt w:val="bullet"/>
      <w:lvlText w:val="•"/>
      <w:lvlJc w:val="left"/>
      <w:pPr>
        <w:ind w:left="10228" w:hanging="361"/>
      </w:pPr>
      <w:rPr>
        <w:rFonts w:hint="default"/>
        <w:lang w:val="en-US" w:eastAsia="en-US" w:bidi="ar-SA"/>
      </w:rPr>
    </w:lvl>
    <w:lvl w:ilvl="8" w:tplc="B9347E1A">
      <w:numFmt w:val="bullet"/>
      <w:lvlText w:val="•"/>
      <w:lvlJc w:val="left"/>
      <w:pPr>
        <w:ind w:left="11620" w:hanging="361"/>
      </w:pPr>
      <w:rPr>
        <w:rFonts w:hint="default"/>
        <w:lang w:val="en-US" w:eastAsia="en-US" w:bidi="ar-SA"/>
      </w:rPr>
    </w:lvl>
  </w:abstractNum>
  <w:abstractNum w:abstractNumId="248" w15:restartNumberingAfterBreak="0">
    <w:nsid w:val="736F27C1"/>
    <w:multiLevelType w:val="hybridMultilevel"/>
    <w:tmpl w:val="C41ACBC0"/>
    <w:lvl w:ilvl="0" w:tplc="FB7459D8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27B0D728">
      <w:numFmt w:val="bullet"/>
      <w:lvlText w:val="•"/>
      <w:lvlJc w:val="left"/>
      <w:pPr>
        <w:ind w:left="851" w:hanging="361"/>
      </w:pPr>
      <w:rPr>
        <w:rFonts w:hint="default"/>
        <w:lang w:val="en-US" w:eastAsia="en-US" w:bidi="ar-SA"/>
      </w:rPr>
    </w:lvl>
    <w:lvl w:ilvl="2" w:tplc="ADB807DE">
      <w:numFmt w:val="bullet"/>
      <w:lvlText w:val="•"/>
      <w:lvlJc w:val="left"/>
      <w:pPr>
        <w:ind w:left="1242" w:hanging="361"/>
      </w:pPr>
      <w:rPr>
        <w:rFonts w:hint="default"/>
        <w:lang w:val="en-US" w:eastAsia="en-US" w:bidi="ar-SA"/>
      </w:rPr>
    </w:lvl>
    <w:lvl w:ilvl="3" w:tplc="251CF202">
      <w:numFmt w:val="bullet"/>
      <w:lvlText w:val="•"/>
      <w:lvlJc w:val="left"/>
      <w:pPr>
        <w:ind w:left="1633" w:hanging="361"/>
      </w:pPr>
      <w:rPr>
        <w:rFonts w:hint="default"/>
        <w:lang w:val="en-US" w:eastAsia="en-US" w:bidi="ar-SA"/>
      </w:rPr>
    </w:lvl>
    <w:lvl w:ilvl="4" w:tplc="CF7EB5AC">
      <w:numFmt w:val="bullet"/>
      <w:lvlText w:val="•"/>
      <w:lvlJc w:val="left"/>
      <w:pPr>
        <w:ind w:left="2024" w:hanging="361"/>
      </w:pPr>
      <w:rPr>
        <w:rFonts w:hint="default"/>
        <w:lang w:val="en-US" w:eastAsia="en-US" w:bidi="ar-SA"/>
      </w:rPr>
    </w:lvl>
    <w:lvl w:ilvl="5" w:tplc="F670A7CE">
      <w:numFmt w:val="bullet"/>
      <w:lvlText w:val="•"/>
      <w:lvlJc w:val="left"/>
      <w:pPr>
        <w:ind w:left="2415" w:hanging="361"/>
      </w:pPr>
      <w:rPr>
        <w:rFonts w:hint="default"/>
        <w:lang w:val="en-US" w:eastAsia="en-US" w:bidi="ar-SA"/>
      </w:rPr>
    </w:lvl>
    <w:lvl w:ilvl="6" w:tplc="31A86D58">
      <w:numFmt w:val="bullet"/>
      <w:lvlText w:val="•"/>
      <w:lvlJc w:val="left"/>
      <w:pPr>
        <w:ind w:left="2806" w:hanging="361"/>
      </w:pPr>
      <w:rPr>
        <w:rFonts w:hint="default"/>
        <w:lang w:val="en-US" w:eastAsia="en-US" w:bidi="ar-SA"/>
      </w:rPr>
    </w:lvl>
    <w:lvl w:ilvl="7" w:tplc="43F6A522">
      <w:numFmt w:val="bullet"/>
      <w:lvlText w:val="•"/>
      <w:lvlJc w:val="left"/>
      <w:pPr>
        <w:ind w:left="3197" w:hanging="361"/>
      </w:pPr>
      <w:rPr>
        <w:rFonts w:hint="default"/>
        <w:lang w:val="en-US" w:eastAsia="en-US" w:bidi="ar-SA"/>
      </w:rPr>
    </w:lvl>
    <w:lvl w:ilvl="8" w:tplc="AFF269B8">
      <w:numFmt w:val="bullet"/>
      <w:lvlText w:val="•"/>
      <w:lvlJc w:val="left"/>
      <w:pPr>
        <w:ind w:left="3588" w:hanging="361"/>
      </w:pPr>
      <w:rPr>
        <w:rFonts w:hint="default"/>
        <w:lang w:val="en-US" w:eastAsia="en-US" w:bidi="ar-SA"/>
      </w:rPr>
    </w:lvl>
  </w:abstractNum>
  <w:abstractNum w:abstractNumId="249" w15:restartNumberingAfterBreak="0">
    <w:nsid w:val="73FF3F2F"/>
    <w:multiLevelType w:val="hybridMultilevel"/>
    <w:tmpl w:val="5C6C2870"/>
    <w:lvl w:ilvl="0" w:tplc="D7A2FB7A">
      <w:numFmt w:val="bullet"/>
      <w:lvlText w:val="•"/>
      <w:lvlJc w:val="left"/>
      <w:pPr>
        <w:ind w:left="649" w:hanging="305"/>
      </w:pPr>
      <w:rPr>
        <w:rFonts w:hint="default"/>
        <w:w w:val="100"/>
        <w:lang w:val="en-US" w:eastAsia="en-US" w:bidi="ar-SA"/>
      </w:rPr>
    </w:lvl>
    <w:lvl w:ilvl="1" w:tplc="225EEB80">
      <w:numFmt w:val="bullet"/>
      <w:lvlText w:val="•"/>
      <w:lvlJc w:val="left"/>
      <w:pPr>
        <w:ind w:left="1333" w:hanging="305"/>
      </w:pPr>
      <w:rPr>
        <w:rFonts w:hint="default"/>
        <w:lang w:val="en-US" w:eastAsia="en-US" w:bidi="ar-SA"/>
      </w:rPr>
    </w:lvl>
    <w:lvl w:ilvl="2" w:tplc="1A6612BE">
      <w:numFmt w:val="bullet"/>
      <w:lvlText w:val="•"/>
      <w:lvlJc w:val="left"/>
      <w:pPr>
        <w:ind w:left="2026" w:hanging="305"/>
      </w:pPr>
      <w:rPr>
        <w:rFonts w:hint="default"/>
        <w:lang w:val="en-US" w:eastAsia="en-US" w:bidi="ar-SA"/>
      </w:rPr>
    </w:lvl>
    <w:lvl w:ilvl="3" w:tplc="6CE62E42">
      <w:numFmt w:val="bullet"/>
      <w:lvlText w:val="•"/>
      <w:lvlJc w:val="left"/>
      <w:pPr>
        <w:ind w:left="2719" w:hanging="305"/>
      </w:pPr>
      <w:rPr>
        <w:rFonts w:hint="default"/>
        <w:lang w:val="en-US" w:eastAsia="en-US" w:bidi="ar-SA"/>
      </w:rPr>
    </w:lvl>
    <w:lvl w:ilvl="4" w:tplc="1E9C86DA">
      <w:numFmt w:val="bullet"/>
      <w:lvlText w:val="•"/>
      <w:lvlJc w:val="left"/>
      <w:pPr>
        <w:ind w:left="3412" w:hanging="305"/>
      </w:pPr>
      <w:rPr>
        <w:rFonts w:hint="default"/>
        <w:lang w:val="en-US" w:eastAsia="en-US" w:bidi="ar-SA"/>
      </w:rPr>
    </w:lvl>
    <w:lvl w:ilvl="5" w:tplc="B9F69E52">
      <w:numFmt w:val="bullet"/>
      <w:lvlText w:val="•"/>
      <w:lvlJc w:val="left"/>
      <w:pPr>
        <w:ind w:left="4105" w:hanging="305"/>
      </w:pPr>
      <w:rPr>
        <w:rFonts w:hint="default"/>
        <w:lang w:val="en-US" w:eastAsia="en-US" w:bidi="ar-SA"/>
      </w:rPr>
    </w:lvl>
    <w:lvl w:ilvl="6" w:tplc="177655D8">
      <w:numFmt w:val="bullet"/>
      <w:lvlText w:val="•"/>
      <w:lvlJc w:val="left"/>
      <w:pPr>
        <w:ind w:left="4798" w:hanging="305"/>
      </w:pPr>
      <w:rPr>
        <w:rFonts w:hint="default"/>
        <w:lang w:val="en-US" w:eastAsia="en-US" w:bidi="ar-SA"/>
      </w:rPr>
    </w:lvl>
    <w:lvl w:ilvl="7" w:tplc="C688F8EE">
      <w:numFmt w:val="bullet"/>
      <w:lvlText w:val="•"/>
      <w:lvlJc w:val="left"/>
      <w:pPr>
        <w:ind w:left="5491" w:hanging="305"/>
      </w:pPr>
      <w:rPr>
        <w:rFonts w:hint="default"/>
        <w:lang w:val="en-US" w:eastAsia="en-US" w:bidi="ar-SA"/>
      </w:rPr>
    </w:lvl>
    <w:lvl w:ilvl="8" w:tplc="7748940C">
      <w:numFmt w:val="bullet"/>
      <w:lvlText w:val="•"/>
      <w:lvlJc w:val="left"/>
      <w:pPr>
        <w:ind w:left="6184" w:hanging="305"/>
      </w:pPr>
      <w:rPr>
        <w:rFonts w:hint="default"/>
        <w:lang w:val="en-US" w:eastAsia="en-US" w:bidi="ar-SA"/>
      </w:rPr>
    </w:lvl>
  </w:abstractNum>
  <w:abstractNum w:abstractNumId="250" w15:restartNumberingAfterBreak="0">
    <w:nsid w:val="74734280"/>
    <w:multiLevelType w:val="hybridMultilevel"/>
    <w:tmpl w:val="F93AD79A"/>
    <w:lvl w:ilvl="0" w:tplc="D7DA7B52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68C4C51E">
      <w:numFmt w:val="bullet"/>
      <w:lvlText w:val="•"/>
      <w:lvlJc w:val="left"/>
      <w:pPr>
        <w:ind w:left="885" w:hanging="361"/>
      </w:pPr>
      <w:rPr>
        <w:rFonts w:hint="default"/>
        <w:lang w:val="en-US" w:eastAsia="en-US" w:bidi="ar-SA"/>
      </w:rPr>
    </w:lvl>
    <w:lvl w:ilvl="2" w:tplc="C1100150">
      <w:numFmt w:val="bullet"/>
      <w:lvlText w:val="•"/>
      <w:lvlJc w:val="left"/>
      <w:pPr>
        <w:ind w:left="1291" w:hanging="361"/>
      </w:pPr>
      <w:rPr>
        <w:rFonts w:hint="default"/>
        <w:lang w:val="en-US" w:eastAsia="en-US" w:bidi="ar-SA"/>
      </w:rPr>
    </w:lvl>
    <w:lvl w:ilvl="3" w:tplc="AB78A328">
      <w:numFmt w:val="bullet"/>
      <w:lvlText w:val="•"/>
      <w:lvlJc w:val="left"/>
      <w:pPr>
        <w:ind w:left="1696" w:hanging="361"/>
      </w:pPr>
      <w:rPr>
        <w:rFonts w:hint="default"/>
        <w:lang w:val="en-US" w:eastAsia="en-US" w:bidi="ar-SA"/>
      </w:rPr>
    </w:lvl>
    <w:lvl w:ilvl="4" w:tplc="D75A18E4">
      <w:numFmt w:val="bullet"/>
      <w:lvlText w:val="•"/>
      <w:lvlJc w:val="left"/>
      <w:pPr>
        <w:ind w:left="2102" w:hanging="361"/>
      </w:pPr>
      <w:rPr>
        <w:rFonts w:hint="default"/>
        <w:lang w:val="en-US" w:eastAsia="en-US" w:bidi="ar-SA"/>
      </w:rPr>
    </w:lvl>
    <w:lvl w:ilvl="5" w:tplc="41364602">
      <w:numFmt w:val="bullet"/>
      <w:lvlText w:val="•"/>
      <w:lvlJc w:val="left"/>
      <w:pPr>
        <w:ind w:left="2508" w:hanging="361"/>
      </w:pPr>
      <w:rPr>
        <w:rFonts w:hint="default"/>
        <w:lang w:val="en-US" w:eastAsia="en-US" w:bidi="ar-SA"/>
      </w:rPr>
    </w:lvl>
    <w:lvl w:ilvl="6" w:tplc="1D209CD6"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7" w:tplc="3222C396">
      <w:numFmt w:val="bullet"/>
      <w:lvlText w:val="•"/>
      <w:lvlJc w:val="left"/>
      <w:pPr>
        <w:ind w:left="3319" w:hanging="361"/>
      </w:pPr>
      <w:rPr>
        <w:rFonts w:hint="default"/>
        <w:lang w:val="en-US" w:eastAsia="en-US" w:bidi="ar-SA"/>
      </w:rPr>
    </w:lvl>
    <w:lvl w:ilvl="8" w:tplc="EC3C7C0C">
      <w:numFmt w:val="bullet"/>
      <w:lvlText w:val="•"/>
      <w:lvlJc w:val="left"/>
      <w:pPr>
        <w:ind w:left="3724" w:hanging="361"/>
      </w:pPr>
      <w:rPr>
        <w:rFonts w:hint="default"/>
        <w:lang w:val="en-US" w:eastAsia="en-US" w:bidi="ar-SA"/>
      </w:rPr>
    </w:lvl>
  </w:abstractNum>
  <w:abstractNum w:abstractNumId="251" w15:restartNumberingAfterBreak="0">
    <w:nsid w:val="74C44BFA"/>
    <w:multiLevelType w:val="hybridMultilevel"/>
    <w:tmpl w:val="04A6D62C"/>
    <w:lvl w:ilvl="0" w:tplc="F066379A">
      <w:numFmt w:val="bullet"/>
      <w:lvlText w:val=""/>
      <w:lvlJc w:val="left"/>
      <w:pPr>
        <w:ind w:left="375" w:hanging="278"/>
      </w:pPr>
      <w:rPr>
        <w:rFonts w:ascii="Symbol" w:eastAsia="Symbol" w:hAnsi="Symbol" w:cs="Symbol" w:hint="default"/>
        <w:w w:val="78"/>
        <w:sz w:val="15"/>
        <w:szCs w:val="15"/>
        <w:lang w:val="en-US" w:eastAsia="en-US" w:bidi="ar-SA"/>
      </w:rPr>
    </w:lvl>
    <w:lvl w:ilvl="1" w:tplc="99B2AD84">
      <w:numFmt w:val="bullet"/>
      <w:lvlText w:val="•"/>
      <w:lvlJc w:val="left"/>
      <w:pPr>
        <w:ind w:left="797" w:hanging="278"/>
      </w:pPr>
      <w:rPr>
        <w:rFonts w:hint="default"/>
        <w:lang w:val="en-US" w:eastAsia="en-US" w:bidi="ar-SA"/>
      </w:rPr>
    </w:lvl>
    <w:lvl w:ilvl="2" w:tplc="3686FB60">
      <w:numFmt w:val="bullet"/>
      <w:lvlText w:val="•"/>
      <w:lvlJc w:val="left"/>
      <w:pPr>
        <w:ind w:left="1214" w:hanging="278"/>
      </w:pPr>
      <w:rPr>
        <w:rFonts w:hint="default"/>
        <w:lang w:val="en-US" w:eastAsia="en-US" w:bidi="ar-SA"/>
      </w:rPr>
    </w:lvl>
    <w:lvl w:ilvl="3" w:tplc="2A4E6E04">
      <w:numFmt w:val="bullet"/>
      <w:lvlText w:val="•"/>
      <w:lvlJc w:val="left"/>
      <w:pPr>
        <w:ind w:left="1631" w:hanging="278"/>
      </w:pPr>
      <w:rPr>
        <w:rFonts w:hint="default"/>
        <w:lang w:val="en-US" w:eastAsia="en-US" w:bidi="ar-SA"/>
      </w:rPr>
    </w:lvl>
    <w:lvl w:ilvl="4" w:tplc="1F601F54">
      <w:numFmt w:val="bullet"/>
      <w:lvlText w:val="•"/>
      <w:lvlJc w:val="left"/>
      <w:pPr>
        <w:ind w:left="2048" w:hanging="278"/>
      </w:pPr>
      <w:rPr>
        <w:rFonts w:hint="default"/>
        <w:lang w:val="en-US" w:eastAsia="en-US" w:bidi="ar-SA"/>
      </w:rPr>
    </w:lvl>
    <w:lvl w:ilvl="5" w:tplc="58D8D25E">
      <w:numFmt w:val="bullet"/>
      <w:lvlText w:val="•"/>
      <w:lvlJc w:val="left"/>
      <w:pPr>
        <w:ind w:left="2465" w:hanging="278"/>
      </w:pPr>
      <w:rPr>
        <w:rFonts w:hint="default"/>
        <w:lang w:val="en-US" w:eastAsia="en-US" w:bidi="ar-SA"/>
      </w:rPr>
    </w:lvl>
    <w:lvl w:ilvl="6" w:tplc="15E077CC">
      <w:numFmt w:val="bullet"/>
      <w:lvlText w:val="•"/>
      <w:lvlJc w:val="left"/>
      <w:pPr>
        <w:ind w:left="2882" w:hanging="278"/>
      </w:pPr>
      <w:rPr>
        <w:rFonts w:hint="default"/>
        <w:lang w:val="en-US" w:eastAsia="en-US" w:bidi="ar-SA"/>
      </w:rPr>
    </w:lvl>
    <w:lvl w:ilvl="7" w:tplc="2C2844F4">
      <w:numFmt w:val="bullet"/>
      <w:lvlText w:val="•"/>
      <w:lvlJc w:val="left"/>
      <w:pPr>
        <w:ind w:left="3299" w:hanging="278"/>
      </w:pPr>
      <w:rPr>
        <w:rFonts w:hint="default"/>
        <w:lang w:val="en-US" w:eastAsia="en-US" w:bidi="ar-SA"/>
      </w:rPr>
    </w:lvl>
    <w:lvl w:ilvl="8" w:tplc="CE4CDC98">
      <w:numFmt w:val="bullet"/>
      <w:lvlText w:val="•"/>
      <w:lvlJc w:val="left"/>
      <w:pPr>
        <w:ind w:left="3716" w:hanging="278"/>
      </w:pPr>
      <w:rPr>
        <w:rFonts w:hint="default"/>
        <w:lang w:val="en-US" w:eastAsia="en-US" w:bidi="ar-SA"/>
      </w:rPr>
    </w:lvl>
  </w:abstractNum>
  <w:abstractNum w:abstractNumId="252" w15:restartNumberingAfterBreak="0">
    <w:nsid w:val="76626831"/>
    <w:multiLevelType w:val="hybridMultilevel"/>
    <w:tmpl w:val="F13C4A8E"/>
    <w:lvl w:ilvl="0" w:tplc="8C0C1466">
      <w:numFmt w:val="bullet"/>
      <w:lvlText w:val="•"/>
      <w:lvlJc w:val="left"/>
      <w:pPr>
        <w:ind w:left="696" w:hanging="270"/>
      </w:pPr>
      <w:rPr>
        <w:rFonts w:hint="default"/>
        <w:w w:val="100"/>
        <w:lang w:val="en-US" w:eastAsia="en-US" w:bidi="ar-SA"/>
      </w:rPr>
    </w:lvl>
    <w:lvl w:ilvl="1" w:tplc="D2582CB2">
      <w:numFmt w:val="bullet"/>
      <w:lvlText w:val="•"/>
      <w:lvlJc w:val="left"/>
      <w:pPr>
        <w:ind w:left="810" w:hanging="270"/>
      </w:pPr>
      <w:rPr>
        <w:rFonts w:hint="default"/>
        <w:w w:val="100"/>
        <w:lang w:val="en-US" w:eastAsia="en-US" w:bidi="ar-SA"/>
      </w:rPr>
    </w:lvl>
    <w:lvl w:ilvl="2" w:tplc="EFFAF4C8">
      <w:numFmt w:val="bullet"/>
      <w:lvlText w:val="•"/>
      <w:lvlJc w:val="left"/>
      <w:pPr>
        <w:ind w:left="1522" w:hanging="27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3" w:tplc="286623D8">
      <w:numFmt w:val="bullet"/>
      <w:lvlText w:val="•"/>
      <w:lvlJc w:val="left"/>
      <w:pPr>
        <w:ind w:left="880" w:hanging="270"/>
      </w:pPr>
      <w:rPr>
        <w:rFonts w:hint="default"/>
        <w:lang w:val="en-US" w:eastAsia="en-US" w:bidi="ar-SA"/>
      </w:rPr>
    </w:lvl>
    <w:lvl w:ilvl="4" w:tplc="7A244A08">
      <w:numFmt w:val="bullet"/>
      <w:lvlText w:val="•"/>
      <w:lvlJc w:val="left"/>
      <w:pPr>
        <w:ind w:left="900" w:hanging="270"/>
      </w:pPr>
      <w:rPr>
        <w:rFonts w:hint="default"/>
        <w:lang w:val="en-US" w:eastAsia="en-US" w:bidi="ar-SA"/>
      </w:rPr>
    </w:lvl>
    <w:lvl w:ilvl="5" w:tplc="97087994">
      <w:numFmt w:val="bullet"/>
      <w:lvlText w:val="•"/>
      <w:lvlJc w:val="left"/>
      <w:pPr>
        <w:ind w:left="1360" w:hanging="270"/>
      </w:pPr>
      <w:rPr>
        <w:rFonts w:hint="default"/>
        <w:lang w:val="en-US" w:eastAsia="en-US" w:bidi="ar-SA"/>
      </w:rPr>
    </w:lvl>
    <w:lvl w:ilvl="6" w:tplc="889A1C9C">
      <w:numFmt w:val="bullet"/>
      <w:lvlText w:val="•"/>
      <w:lvlJc w:val="left"/>
      <w:pPr>
        <w:ind w:left="1460" w:hanging="270"/>
      </w:pPr>
      <w:rPr>
        <w:rFonts w:hint="default"/>
        <w:lang w:val="en-US" w:eastAsia="en-US" w:bidi="ar-SA"/>
      </w:rPr>
    </w:lvl>
    <w:lvl w:ilvl="7" w:tplc="1032D46E">
      <w:numFmt w:val="bullet"/>
      <w:lvlText w:val="•"/>
      <w:lvlJc w:val="left"/>
      <w:pPr>
        <w:ind w:left="1480" w:hanging="270"/>
      </w:pPr>
      <w:rPr>
        <w:rFonts w:hint="default"/>
        <w:lang w:val="en-US" w:eastAsia="en-US" w:bidi="ar-SA"/>
      </w:rPr>
    </w:lvl>
    <w:lvl w:ilvl="8" w:tplc="2E921718">
      <w:numFmt w:val="bullet"/>
      <w:lvlText w:val="•"/>
      <w:lvlJc w:val="left"/>
      <w:pPr>
        <w:ind w:left="1520" w:hanging="270"/>
      </w:pPr>
      <w:rPr>
        <w:rFonts w:hint="default"/>
        <w:lang w:val="en-US" w:eastAsia="en-US" w:bidi="ar-SA"/>
      </w:rPr>
    </w:lvl>
  </w:abstractNum>
  <w:abstractNum w:abstractNumId="253" w15:restartNumberingAfterBreak="0">
    <w:nsid w:val="76736629"/>
    <w:multiLevelType w:val="hybridMultilevel"/>
    <w:tmpl w:val="0EF40756"/>
    <w:lvl w:ilvl="0" w:tplc="B35AF526">
      <w:start w:val="1"/>
      <w:numFmt w:val="decimal"/>
      <w:lvlText w:val="%1."/>
      <w:lvlJc w:val="left"/>
      <w:pPr>
        <w:ind w:left="402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ar-SA"/>
      </w:rPr>
    </w:lvl>
    <w:lvl w:ilvl="1" w:tplc="539633C6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95066BA6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3" w:tplc="4AF4DB14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4" w:tplc="20F23BF4">
      <w:numFmt w:val="bullet"/>
      <w:lvlText w:val="•"/>
      <w:lvlJc w:val="left"/>
      <w:pPr>
        <w:ind w:left="3152" w:hanging="360"/>
      </w:pPr>
      <w:rPr>
        <w:rFonts w:hint="default"/>
        <w:lang w:val="en-US" w:eastAsia="en-US" w:bidi="ar-SA"/>
      </w:rPr>
    </w:lvl>
    <w:lvl w:ilvl="5" w:tplc="7D1E8076">
      <w:numFmt w:val="bullet"/>
      <w:lvlText w:val="•"/>
      <w:lvlJc w:val="left"/>
      <w:pPr>
        <w:ind w:left="3841" w:hanging="360"/>
      </w:pPr>
      <w:rPr>
        <w:rFonts w:hint="default"/>
        <w:lang w:val="en-US" w:eastAsia="en-US" w:bidi="ar-SA"/>
      </w:rPr>
    </w:lvl>
    <w:lvl w:ilvl="6" w:tplc="CAF829B4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7" w:tplc="66286DE2">
      <w:numFmt w:val="bullet"/>
      <w:lvlText w:val="•"/>
      <w:lvlJc w:val="left"/>
      <w:pPr>
        <w:ind w:left="5217" w:hanging="360"/>
      </w:pPr>
      <w:rPr>
        <w:rFonts w:hint="default"/>
        <w:lang w:val="en-US" w:eastAsia="en-US" w:bidi="ar-SA"/>
      </w:rPr>
    </w:lvl>
    <w:lvl w:ilvl="8" w:tplc="F4FE41AA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</w:abstractNum>
  <w:abstractNum w:abstractNumId="254" w15:restartNumberingAfterBreak="0">
    <w:nsid w:val="76CB0D67"/>
    <w:multiLevelType w:val="hybridMultilevel"/>
    <w:tmpl w:val="95E2AC88"/>
    <w:lvl w:ilvl="0" w:tplc="8E34ED50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A5809EEE">
      <w:numFmt w:val="bullet"/>
      <w:lvlText w:val="•"/>
      <w:lvlJc w:val="left"/>
      <w:pPr>
        <w:ind w:left="884" w:hanging="361"/>
      </w:pPr>
      <w:rPr>
        <w:rFonts w:hint="default"/>
        <w:lang w:val="en-US" w:eastAsia="en-US" w:bidi="ar-SA"/>
      </w:rPr>
    </w:lvl>
    <w:lvl w:ilvl="2" w:tplc="A32AF89E">
      <w:numFmt w:val="bullet"/>
      <w:lvlText w:val="•"/>
      <w:lvlJc w:val="left"/>
      <w:pPr>
        <w:ind w:left="1288" w:hanging="361"/>
      </w:pPr>
      <w:rPr>
        <w:rFonts w:hint="default"/>
        <w:lang w:val="en-US" w:eastAsia="en-US" w:bidi="ar-SA"/>
      </w:rPr>
    </w:lvl>
    <w:lvl w:ilvl="3" w:tplc="4D92463C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ar-SA"/>
      </w:rPr>
    </w:lvl>
    <w:lvl w:ilvl="4" w:tplc="D6D682EA">
      <w:numFmt w:val="bullet"/>
      <w:lvlText w:val="•"/>
      <w:lvlJc w:val="left"/>
      <w:pPr>
        <w:ind w:left="2096" w:hanging="361"/>
      </w:pPr>
      <w:rPr>
        <w:rFonts w:hint="default"/>
        <w:lang w:val="en-US" w:eastAsia="en-US" w:bidi="ar-SA"/>
      </w:rPr>
    </w:lvl>
    <w:lvl w:ilvl="5" w:tplc="D3F60A46">
      <w:numFmt w:val="bullet"/>
      <w:lvlText w:val="•"/>
      <w:lvlJc w:val="left"/>
      <w:pPr>
        <w:ind w:left="2500" w:hanging="361"/>
      </w:pPr>
      <w:rPr>
        <w:rFonts w:hint="default"/>
        <w:lang w:val="en-US" w:eastAsia="en-US" w:bidi="ar-SA"/>
      </w:rPr>
    </w:lvl>
    <w:lvl w:ilvl="6" w:tplc="9998D87A">
      <w:numFmt w:val="bullet"/>
      <w:lvlText w:val="•"/>
      <w:lvlJc w:val="left"/>
      <w:pPr>
        <w:ind w:left="2904" w:hanging="361"/>
      </w:pPr>
      <w:rPr>
        <w:rFonts w:hint="default"/>
        <w:lang w:val="en-US" w:eastAsia="en-US" w:bidi="ar-SA"/>
      </w:rPr>
    </w:lvl>
    <w:lvl w:ilvl="7" w:tplc="4FACEC5A">
      <w:numFmt w:val="bullet"/>
      <w:lvlText w:val="•"/>
      <w:lvlJc w:val="left"/>
      <w:pPr>
        <w:ind w:left="3308" w:hanging="361"/>
      </w:pPr>
      <w:rPr>
        <w:rFonts w:hint="default"/>
        <w:lang w:val="en-US" w:eastAsia="en-US" w:bidi="ar-SA"/>
      </w:rPr>
    </w:lvl>
    <w:lvl w:ilvl="8" w:tplc="CCD213BE">
      <w:numFmt w:val="bullet"/>
      <w:lvlText w:val="•"/>
      <w:lvlJc w:val="left"/>
      <w:pPr>
        <w:ind w:left="3712" w:hanging="361"/>
      </w:pPr>
      <w:rPr>
        <w:rFonts w:hint="default"/>
        <w:lang w:val="en-US" w:eastAsia="en-US" w:bidi="ar-SA"/>
      </w:rPr>
    </w:lvl>
  </w:abstractNum>
  <w:abstractNum w:abstractNumId="255" w15:restartNumberingAfterBreak="0">
    <w:nsid w:val="76F847F0"/>
    <w:multiLevelType w:val="hybridMultilevel"/>
    <w:tmpl w:val="10BA2A8A"/>
    <w:lvl w:ilvl="0" w:tplc="525E6A5A">
      <w:numFmt w:val="bullet"/>
      <w:lvlText w:val="•"/>
      <w:lvlJc w:val="left"/>
      <w:pPr>
        <w:ind w:left="829" w:hanging="720"/>
      </w:pPr>
      <w:rPr>
        <w:rFonts w:ascii="Calibri" w:eastAsia="Calibri" w:hAnsi="Calibri" w:cs="Calibri" w:hint="default"/>
        <w:w w:val="100"/>
        <w:sz w:val="20"/>
        <w:szCs w:val="20"/>
        <w:lang w:val="en-US" w:eastAsia="en-US" w:bidi="ar-SA"/>
      </w:rPr>
    </w:lvl>
    <w:lvl w:ilvl="1" w:tplc="73F61244">
      <w:numFmt w:val="bullet"/>
      <w:lvlText w:val="•"/>
      <w:lvlJc w:val="left"/>
      <w:pPr>
        <w:ind w:left="2178" w:hanging="720"/>
      </w:pPr>
      <w:rPr>
        <w:rFonts w:hint="default"/>
        <w:lang w:val="en-US" w:eastAsia="en-US" w:bidi="ar-SA"/>
      </w:rPr>
    </w:lvl>
    <w:lvl w:ilvl="2" w:tplc="2564EFDC">
      <w:numFmt w:val="bullet"/>
      <w:lvlText w:val="•"/>
      <w:lvlJc w:val="left"/>
      <w:pPr>
        <w:ind w:left="3536" w:hanging="720"/>
      </w:pPr>
      <w:rPr>
        <w:rFonts w:hint="default"/>
        <w:lang w:val="en-US" w:eastAsia="en-US" w:bidi="ar-SA"/>
      </w:rPr>
    </w:lvl>
    <w:lvl w:ilvl="3" w:tplc="4B5C83D4">
      <w:numFmt w:val="bullet"/>
      <w:lvlText w:val="•"/>
      <w:lvlJc w:val="left"/>
      <w:pPr>
        <w:ind w:left="4894" w:hanging="720"/>
      </w:pPr>
      <w:rPr>
        <w:rFonts w:hint="default"/>
        <w:lang w:val="en-US" w:eastAsia="en-US" w:bidi="ar-SA"/>
      </w:rPr>
    </w:lvl>
    <w:lvl w:ilvl="4" w:tplc="C87A79B2">
      <w:numFmt w:val="bullet"/>
      <w:lvlText w:val="•"/>
      <w:lvlJc w:val="left"/>
      <w:pPr>
        <w:ind w:left="6252" w:hanging="720"/>
      </w:pPr>
      <w:rPr>
        <w:rFonts w:hint="default"/>
        <w:lang w:val="en-US" w:eastAsia="en-US" w:bidi="ar-SA"/>
      </w:rPr>
    </w:lvl>
    <w:lvl w:ilvl="5" w:tplc="1BFA9E00">
      <w:numFmt w:val="bullet"/>
      <w:lvlText w:val="•"/>
      <w:lvlJc w:val="left"/>
      <w:pPr>
        <w:ind w:left="7611" w:hanging="720"/>
      </w:pPr>
      <w:rPr>
        <w:rFonts w:hint="default"/>
        <w:lang w:val="en-US" w:eastAsia="en-US" w:bidi="ar-SA"/>
      </w:rPr>
    </w:lvl>
    <w:lvl w:ilvl="6" w:tplc="137A9632">
      <w:numFmt w:val="bullet"/>
      <w:lvlText w:val="•"/>
      <w:lvlJc w:val="left"/>
      <w:pPr>
        <w:ind w:left="8969" w:hanging="720"/>
      </w:pPr>
      <w:rPr>
        <w:rFonts w:hint="default"/>
        <w:lang w:val="en-US" w:eastAsia="en-US" w:bidi="ar-SA"/>
      </w:rPr>
    </w:lvl>
    <w:lvl w:ilvl="7" w:tplc="A022BB5C">
      <w:numFmt w:val="bullet"/>
      <w:lvlText w:val="•"/>
      <w:lvlJc w:val="left"/>
      <w:pPr>
        <w:ind w:left="10327" w:hanging="720"/>
      </w:pPr>
      <w:rPr>
        <w:rFonts w:hint="default"/>
        <w:lang w:val="en-US" w:eastAsia="en-US" w:bidi="ar-SA"/>
      </w:rPr>
    </w:lvl>
    <w:lvl w:ilvl="8" w:tplc="41CE01D6">
      <w:numFmt w:val="bullet"/>
      <w:lvlText w:val="•"/>
      <w:lvlJc w:val="left"/>
      <w:pPr>
        <w:ind w:left="11685" w:hanging="720"/>
      </w:pPr>
      <w:rPr>
        <w:rFonts w:hint="default"/>
        <w:lang w:val="en-US" w:eastAsia="en-US" w:bidi="ar-SA"/>
      </w:rPr>
    </w:lvl>
  </w:abstractNum>
  <w:abstractNum w:abstractNumId="256" w15:restartNumberingAfterBreak="0">
    <w:nsid w:val="777228F6"/>
    <w:multiLevelType w:val="hybridMultilevel"/>
    <w:tmpl w:val="3B5CC130"/>
    <w:lvl w:ilvl="0" w:tplc="E9FAADF0">
      <w:numFmt w:val="bullet"/>
      <w:lvlText w:val="•"/>
      <w:lvlJc w:val="left"/>
      <w:pPr>
        <w:ind w:left="1189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50AE82DA">
      <w:numFmt w:val="bullet"/>
      <w:lvlText w:val="•"/>
      <w:lvlJc w:val="left"/>
      <w:pPr>
        <w:ind w:left="2621" w:hanging="720"/>
      </w:pPr>
      <w:rPr>
        <w:rFonts w:hint="default"/>
        <w:lang w:val="en-US" w:eastAsia="en-US" w:bidi="ar-SA"/>
      </w:rPr>
    </w:lvl>
    <w:lvl w:ilvl="2" w:tplc="7B42393C">
      <w:numFmt w:val="bullet"/>
      <w:lvlText w:val="•"/>
      <w:lvlJc w:val="left"/>
      <w:pPr>
        <w:ind w:left="4063" w:hanging="720"/>
      </w:pPr>
      <w:rPr>
        <w:rFonts w:hint="default"/>
        <w:lang w:val="en-US" w:eastAsia="en-US" w:bidi="ar-SA"/>
      </w:rPr>
    </w:lvl>
    <w:lvl w:ilvl="3" w:tplc="30F6A822">
      <w:numFmt w:val="bullet"/>
      <w:lvlText w:val="•"/>
      <w:lvlJc w:val="left"/>
      <w:pPr>
        <w:ind w:left="5505" w:hanging="720"/>
      </w:pPr>
      <w:rPr>
        <w:rFonts w:hint="default"/>
        <w:lang w:val="en-US" w:eastAsia="en-US" w:bidi="ar-SA"/>
      </w:rPr>
    </w:lvl>
    <w:lvl w:ilvl="4" w:tplc="B310F41C">
      <w:numFmt w:val="bullet"/>
      <w:lvlText w:val="•"/>
      <w:lvlJc w:val="left"/>
      <w:pPr>
        <w:ind w:left="6946" w:hanging="720"/>
      </w:pPr>
      <w:rPr>
        <w:rFonts w:hint="default"/>
        <w:lang w:val="en-US" w:eastAsia="en-US" w:bidi="ar-SA"/>
      </w:rPr>
    </w:lvl>
    <w:lvl w:ilvl="5" w:tplc="86142E6E">
      <w:numFmt w:val="bullet"/>
      <w:lvlText w:val="•"/>
      <w:lvlJc w:val="left"/>
      <w:pPr>
        <w:ind w:left="8388" w:hanging="720"/>
      </w:pPr>
      <w:rPr>
        <w:rFonts w:hint="default"/>
        <w:lang w:val="en-US" w:eastAsia="en-US" w:bidi="ar-SA"/>
      </w:rPr>
    </w:lvl>
    <w:lvl w:ilvl="6" w:tplc="892AB9D2">
      <w:numFmt w:val="bullet"/>
      <w:lvlText w:val="•"/>
      <w:lvlJc w:val="left"/>
      <w:pPr>
        <w:ind w:left="9830" w:hanging="720"/>
      </w:pPr>
      <w:rPr>
        <w:rFonts w:hint="default"/>
        <w:lang w:val="en-US" w:eastAsia="en-US" w:bidi="ar-SA"/>
      </w:rPr>
    </w:lvl>
    <w:lvl w:ilvl="7" w:tplc="5E00B202">
      <w:numFmt w:val="bullet"/>
      <w:lvlText w:val="•"/>
      <w:lvlJc w:val="left"/>
      <w:pPr>
        <w:ind w:left="11271" w:hanging="720"/>
      </w:pPr>
      <w:rPr>
        <w:rFonts w:hint="default"/>
        <w:lang w:val="en-US" w:eastAsia="en-US" w:bidi="ar-SA"/>
      </w:rPr>
    </w:lvl>
    <w:lvl w:ilvl="8" w:tplc="8F6466B8">
      <w:numFmt w:val="bullet"/>
      <w:lvlText w:val="•"/>
      <w:lvlJc w:val="left"/>
      <w:pPr>
        <w:ind w:left="12713" w:hanging="720"/>
      </w:pPr>
      <w:rPr>
        <w:rFonts w:hint="default"/>
        <w:lang w:val="en-US" w:eastAsia="en-US" w:bidi="ar-SA"/>
      </w:rPr>
    </w:lvl>
  </w:abstractNum>
  <w:abstractNum w:abstractNumId="257" w15:restartNumberingAfterBreak="0">
    <w:nsid w:val="77943731"/>
    <w:multiLevelType w:val="hybridMultilevel"/>
    <w:tmpl w:val="4162A228"/>
    <w:lvl w:ilvl="0" w:tplc="878C950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877401B8">
      <w:numFmt w:val="bullet"/>
      <w:lvlText w:val="•"/>
      <w:lvlJc w:val="left"/>
      <w:pPr>
        <w:ind w:left="1330" w:hanging="361"/>
      </w:pPr>
      <w:rPr>
        <w:rFonts w:hint="default"/>
        <w:lang w:val="en-US" w:eastAsia="en-US" w:bidi="ar-SA"/>
      </w:rPr>
    </w:lvl>
    <w:lvl w:ilvl="2" w:tplc="3D287124">
      <w:numFmt w:val="bullet"/>
      <w:lvlText w:val="•"/>
      <w:lvlJc w:val="left"/>
      <w:pPr>
        <w:ind w:left="2200" w:hanging="361"/>
      </w:pPr>
      <w:rPr>
        <w:rFonts w:hint="default"/>
        <w:lang w:val="en-US" w:eastAsia="en-US" w:bidi="ar-SA"/>
      </w:rPr>
    </w:lvl>
    <w:lvl w:ilvl="3" w:tplc="F4447EB4">
      <w:numFmt w:val="bullet"/>
      <w:lvlText w:val="•"/>
      <w:lvlJc w:val="left"/>
      <w:pPr>
        <w:ind w:left="3070" w:hanging="361"/>
      </w:pPr>
      <w:rPr>
        <w:rFonts w:hint="default"/>
        <w:lang w:val="en-US" w:eastAsia="en-US" w:bidi="ar-SA"/>
      </w:rPr>
    </w:lvl>
    <w:lvl w:ilvl="4" w:tplc="5D0C0668">
      <w:numFmt w:val="bullet"/>
      <w:lvlText w:val="•"/>
      <w:lvlJc w:val="left"/>
      <w:pPr>
        <w:ind w:left="3940" w:hanging="361"/>
      </w:pPr>
      <w:rPr>
        <w:rFonts w:hint="default"/>
        <w:lang w:val="en-US" w:eastAsia="en-US" w:bidi="ar-SA"/>
      </w:rPr>
    </w:lvl>
    <w:lvl w:ilvl="5" w:tplc="3108782E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6" w:tplc="DECA8D80">
      <w:numFmt w:val="bullet"/>
      <w:lvlText w:val="•"/>
      <w:lvlJc w:val="left"/>
      <w:pPr>
        <w:ind w:left="5680" w:hanging="361"/>
      </w:pPr>
      <w:rPr>
        <w:rFonts w:hint="default"/>
        <w:lang w:val="en-US" w:eastAsia="en-US" w:bidi="ar-SA"/>
      </w:rPr>
    </w:lvl>
    <w:lvl w:ilvl="7" w:tplc="F82436C2">
      <w:numFmt w:val="bullet"/>
      <w:lvlText w:val="•"/>
      <w:lvlJc w:val="left"/>
      <w:pPr>
        <w:ind w:left="6550" w:hanging="361"/>
      </w:pPr>
      <w:rPr>
        <w:rFonts w:hint="default"/>
        <w:lang w:val="en-US" w:eastAsia="en-US" w:bidi="ar-SA"/>
      </w:rPr>
    </w:lvl>
    <w:lvl w:ilvl="8" w:tplc="00E82EBC">
      <w:numFmt w:val="bullet"/>
      <w:lvlText w:val="•"/>
      <w:lvlJc w:val="left"/>
      <w:pPr>
        <w:ind w:left="7420" w:hanging="361"/>
      </w:pPr>
      <w:rPr>
        <w:rFonts w:hint="default"/>
        <w:lang w:val="en-US" w:eastAsia="en-US" w:bidi="ar-SA"/>
      </w:rPr>
    </w:lvl>
  </w:abstractNum>
  <w:abstractNum w:abstractNumId="258" w15:restartNumberingAfterBreak="0">
    <w:nsid w:val="78715033"/>
    <w:multiLevelType w:val="hybridMultilevel"/>
    <w:tmpl w:val="FDDED7B8"/>
    <w:lvl w:ilvl="0" w:tplc="6B2E21D8">
      <w:numFmt w:val="bullet"/>
      <w:lvlText w:val=""/>
      <w:lvlJc w:val="left"/>
      <w:pPr>
        <w:ind w:left="895" w:hanging="358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A37EABAC">
      <w:numFmt w:val="bullet"/>
      <w:lvlText w:val="•"/>
      <w:lvlJc w:val="left"/>
      <w:pPr>
        <w:ind w:left="2369" w:hanging="358"/>
      </w:pPr>
      <w:rPr>
        <w:rFonts w:hint="default"/>
        <w:lang w:val="en-US" w:eastAsia="en-US" w:bidi="ar-SA"/>
      </w:rPr>
    </w:lvl>
    <w:lvl w:ilvl="2" w:tplc="52980116">
      <w:numFmt w:val="bullet"/>
      <w:lvlText w:val="•"/>
      <w:lvlJc w:val="left"/>
      <w:pPr>
        <w:ind w:left="3839" w:hanging="358"/>
      </w:pPr>
      <w:rPr>
        <w:rFonts w:hint="default"/>
        <w:lang w:val="en-US" w:eastAsia="en-US" w:bidi="ar-SA"/>
      </w:rPr>
    </w:lvl>
    <w:lvl w:ilvl="3" w:tplc="28629096">
      <w:numFmt w:val="bullet"/>
      <w:lvlText w:val="•"/>
      <w:lvlJc w:val="left"/>
      <w:pPr>
        <w:ind w:left="5308" w:hanging="358"/>
      </w:pPr>
      <w:rPr>
        <w:rFonts w:hint="default"/>
        <w:lang w:val="en-US" w:eastAsia="en-US" w:bidi="ar-SA"/>
      </w:rPr>
    </w:lvl>
    <w:lvl w:ilvl="4" w:tplc="6B4E0D68">
      <w:numFmt w:val="bullet"/>
      <w:lvlText w:val="•"/>
      <w:lvlJc w:val="left"/>
      <w:pPr>
        <w:ind w:left="6778" w:hanging="358"/>
      </w:pPr>
      <w:rPr>
        <w:rFonts w:hint="default"/>
        <w:lang w:val="en-US" w:eastAsia="en-US" w:bidi="ar-SA"/>
      </w:rPr>
    </w:lvl>
    <w:lvl w:ilvl="5" w:tplc="C31C899E">
      <w:numFmt w:val="bullet"/>
      <w:lvlText w:val="•"/>
      <w:lvlJc w:val="left"/>
      <w:pPr>
        <w:ind w:left="8248" w:hanging="358"/>
      </w:pPr>
      <w:rPr>
        <w:rFonts w:hint="default"/>
        <w:lang w:val="en-US" w:eastAsia="en-US" w:bidi="ar-SA"/>
      </w:rPr>
    </w:lvl>
    <w:lvl w:ilvl="6" w:tplc="FFC6F480">
      <w:numFmt w:val="bullet"/>
      <w:lvlText w:val="•"/>
      <w:lvlJc w:val="left"/>
      <w:pPr>
        <w:ind w:left="9717" w:hanging="358"/>
      </w:pPr>
      <w:rPr>
        <w:rFonts w:hint="default"/>
        <w:lang w:val="en-US" w:eastAsia="en-US" w:bidi="ar-SA"/>
      </w:rPr>
    </w:lvl>
    <w:lvl w:ilvl="7" w:tplc="7C9006A4">
      <w:numFmt w:val="bullet"/>
      <w:lvlText w:val="•"/>
      <w:lvlJc w:val="left"/>
      <w:pPr>
        <w:ind w:left="11187" w:hanging="358"/>
      </w:pPr>
      <w:rPr>
        <w:rFonts w:hint="default"/>
        <w:lang w:val="en-US" w:eastAsia="en-US" w:bidi="ar-SA"/>
      </w:rPr>
    </w:lvl>
    <w:lvl w:ilvl="8" w:tplc="2428724E">
      <w:numFmt w:val="bullet"/>
      <w:lvlText w:val="•"/>
      <w:lvlJc w:val="left"/>
      <w:pPr>
        <w:ind w:left="12656" w:hanging="358"/>
      </w:pPr>
      <w:rPr>
        <w:rFonts w:hint="default"/>
        <w:lang w:val="en-US" w:eastAsia="en-US" w:bidi="ar-SA"/>
      </w:rPr>
    </w:lvl>
  </w:abstractNum>
  <w:abstractNum w:abstractNumId="259" w15:restartNumberingAfterBreak="0">
    <w:nsid w:val="788C6CEC"/>
    <w:multiLevelType w:val="hybridMultilevel"/>
    <w:tmpl w:val="E38E6E8C"/>
    <w:lvl w:ilvl="0" w:tplc="94BC6536">
      <w:start w:val="1"/>
      <w:numFmt w:val="decimal"/>
      <w:lvlText w:val="%1"/>
      <w:lvlJc w:val="left"/>
      <w:pPr>
        <w:ind w:left="1840" w:hanging="401"/>
        <w:jc w:val="left"/>
      </w:pPr>
      <w:rPr>
        <w:rFonts w:hint="default"/>
        <w:lang w:val="en-US" w:eastAsia="en-US" w:bidi="ar-SA"/>
      </w:rPr>
    </w:lvl>
    <w:lvl w:ilvl="1" w:tplc="24484564">
      <w:start w:val="1"/>
      <w:numFmt w:val="decimal"/>
      <w:lvlText w:val="%1.%2"/>
      <w:lvlJc w:val="left"/>
      <w:pPr>
        <w:ind w:left="1840" w:hanging="401"/>
        <w:jc w:val="left"/>
      </w:pPr>
      <w:rPr>
        <w:rFonts w:hint="default"/>
        <w:spacing w:val="-1"/>
        <w:w w:val="100"/>
        <w:u w:val="single" w:color="000000"/>
        <w:lang w:val="en-US" w:eastAsia="en-US" w:bidi="ar-SA"/>
      </w:rPr>
    </w:lvl>
    <w:lvl w:ilvl="2" w:tplc="8A2AE57C">
      <w:numFmt w:val="bullet"/>
      <w:lvlText w:val="•"/>
      <w:lvlJc w:val="left"/>
      <w:pPr>
        <w:ind w:left="3852" w:hanging="401"/>
      </w:pPr>
      <w:rPr>
        <w:rFonts w:hint="default"/>
        <w:lang w:val="en-US" w:eastAsia="en-US" w:bidi="ar-SA"/>
      </w:rPr>
    </w:lvl>
    <w:lvl w:ilvl="3" w:tplc="7F9C164E">
      <w:numFmt w:val="bullet"/>
      <w:lvlText w:val="•"/>
      <w:lvlJc w:val="left"/>
      <w:pPr>
        <w:ind w:left="4858" w:hanging="401"/>
      </w:pPr>
      <w:rPr>
        <w:rFonts w:hint="default"/>
        <w:lang w:val="en-US" w:eastAsia="en-US" w:bidi="ar-SA"/>
      </w:rPr>
    </w:lvl>
    <w:lvl w:ilvl="4" w:tplc="1AC8D698">
      <w:numFmt w:val="bullet"/>
      <w:lvlText w:val="•"/>
      <w:lvlJc w:val="left"/>
      <w:pPr>
        <w:ind w:left="5864" w:hanging="401"/>
      </w:pPr>
      <w:rPr>
        <w:rFonts w:hint="default"/>
        <w:lang w:val="en-US" w:eastAsia="en-US" w:bidi="ar-SA"/>
      </w:rPr>
    </w:lvl>
    <w:lvl w:ilvl="5" w:tplc="084A722C">
      <w:numFmt w:val="bullet"/>
      <w:lvlText w:val="•"/>
      <w:lvlJc w:val="left"/>
      <w:pPr>
        <w:ind w:left="6870" w:hanging="401"/>
      </w:pPr>
      <w:rPr>
        <w:rFonts w:hint="default"/>
        <w:lang w:val="en-US" w:eastAsia="en-US" w:bidi="ar-SA"/>
      </w:rPr>
    </w:lvl>
    <w:lvl w:ilvl="6" w:tplc="8CE499BC">
      <w:numFmt w:val="bullet"/>
      <w:lvlText w:val="•"/>
      <w:lvlJc w:val="left"/>
      <w:pPr>
        <w:ind w:left="7876" w:hanging="401"/>
      </w:pPr>
      <w:rPr>
        <w:rFonts w:hint="default"/>
        <w:lang w:val="en-US" w:eastAsia="en-US" w:bidi="ar-SA"/>
      </w:rPr>
    </w:lvl>
    <w:lvl w:ilvl="7" w:tplc="41E204BC">
      <w:numFmt w:val="bullet"/>
      <w:lvlText w:val="•"/>
      <w:lvlJc w:val="left"/>
      <w:pPr>
        <w:ind w:left="8882" w:hanging="401"/>
      </w:pPr>
      <w:rPr>
        <w:rFonts w:hint="default"/>
        <w:lang w:val="en-US" w:eastAsia="en-US" w:bidi="ar-SA"/>
      </w:rPr>
    </w:lvl>
    <w:lvl w:ilvl="8" w:tplc="20C4632E">
      <w:numFmt w:val="bullet"/>
      <w:lvlText w:val="•"/>
      <w:lvlJc w:val="left"/>
      <w:pPr>
        <w:ind w:left="9888" w:hanging="401"/>
      </w:pPr>
      <w:rPr>
        <w:rFonts w:hint="default"/>
        <w:lang w:val="en-US" w:eastAsia="en-US" w:bidi="ar-SA"/>
      </w:rPr>
    </w:lvl>
  </w:abstractNum>
  <w:abstractNum w:abstractNumId="260" w15:restartNumberingAfterBreak="0">
    <w:nsid w:val="78E241CF"/>
    <w:multiLevelType w:val="hybridMultilevel"/>
    <w:tmpl w:val="AE4628DC"/>
    <w:lvl w:ilvl="0" w:tplc="DDB4BF9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8E0AB872">
      <w:numFmt w:val="bullet"/>
      <w:lvlText w:val="•"/>
      <w:lvlJc w:val="left"/>
      <w:pPr>
        <w:ind w:left="1876" w:hanging="360"/>
      </w:pPr>
      <w:rPr>
        <w:rFonts w:hint="default"/>
        <w:lang w:val="en-US" w:eastAsia="en-US" w:bidi="ar-SA"/>
      </w:rPr>
    </w:lvl>
    <w:lvl w:ilvl="2" w:tplc="81BC83F0">
      <w:numFmt w:val="bullet"/>
      <w:lvlText w:val="•"/>
      <w:lvlJc w:val="left"/>
      <w:pPr>
        <w:ind w:left="3272" w:hanging="360"/>
      </w:pPr>
      <w:rPr>
        <w:rFonts w:hint="default"/>
        <w:lang w:val="en-US" w:eastAsia="en-US" w:bidi="ar-SA"/>
      </w:rPr>
    </w:lvl>
    <w:lvl w:ilvl="3" w:tplc="295C0F46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ar-SA"/>
      </w:rPr>
    </w:lvl>
    <w:lvl w:ilvl="4" w:tplc="6F64A82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5" w:tplc="C5ACE318">
      <w:numFmt w:val="bullet"/>
      <w:lvlText w:val="•"/>
      <w:lvlJc w:val="left"/>
      <w:pPr>
        <w:ind w:left="7460" w:hanging="360"/>
      </w:pPr>
      <w:rPr>
        <w:rFonts w:hint="default"/>
        <w:lang w:val="en-US" w:eastAsia="en-US" w:bidi="ar-SA"/>
      </w:rPr>
    </w:lvl>
    <w:lvl w:ilvl="6" w:tplc="B2C0E0D0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  <w:lvl w:ilvl="7" w:tplc="3384958C">
      <w:numFmt w:val="bullet"/>
      <w:lvlText w:val="•"/>
      <w:lvlJc w:val="left"/>
      <w:pPr>
        <w:ind w:left="10252" w:hanging="360"/>
      </w:pPr>
      <w:rPr>
        <w:rFonts w:hint="default"/>
        <w:lang w:val="en-US" w:eastAsia="en-US" w:bidi="ar-SA"/>
      </w:rPr>
    </w:lvl>
    <w:lvl w:ilvl="8" w:tplc="AD064118">
      <w:numFmt w:val="bullet"/>
      <w:lvlText w:val="•"/>
      <w:lvlJc w:val="left"/>
      <w:pPr>
        <w:ind w:left="11648" w:hanging="360"/>
      </w:pPr>
      <w:rPr>
        <w:rFonts w:hint="default"/>
        <w:lang w:val="en-US" w:eastAsia="en-US" w:bidi="ar-SA"/>
      </w:rPr>
    </w:lvl>
  </w:abstractNum>
  <w:abstractNum w:abstractNumId="261" w15:restartNumberingAfterBreak="0">
    <w:nsid w:val="79C42AAA"/>
    <w:multiLevelType w:val="hybridMultilevel"/>
    <w:tmpl w:val="D32E0D00"/>
    <w:lvl w:ilvl="0" w:tplc="08E0E392">
      <w:numFmt w:val="bullet"/>
      <w:lvlText w:val="•"/>
      <w:lvlJc w:val="left"/>
      <w:pPr>
        <w:ind w:left="274" w:hanging="131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E50207FA">
      <w:numFmt w:val="bullet"/>
      <w:lvlText w:val="•"/>
      <w:lvlJc w:val="left"/>
      <w:pPr>
        <w:ind w:left="1476" w:hanging="131"/>
      </w:pPr>
      <w:rPr>
        <w:rFonts w:hint="default"/>
        <w:lang w:val="en-US" w:eastAsia="en-US" w:bidi="ar-SA"/>
      </w:rPr>
    </w:lvl>
    <w:lvl w:ilvl="2" w:tplc="7B4A678C">
      <w:numFmt w:val="bullet"/>
      <w:lvlText w:val="•"/>
      <w:lvlJc w:val="left"/>
      <w:pPr>
        <w:ind w:left="2673" w:hanging="131"/>
      </w:pPr>
      <w:rPr>
        <w:rFonts w:hint="default"/>
        <w:lang w:val="en-US" w:eastAsia="en-US" w:bidi="ar-SA"/>
      </w:rPr>
    </w:lvl>
    <w:lvl w:ilvl="3" w:tplc="BD5E6700">
      <w:numFmt w:val="bullet"/>
      <w:lvlText w:val="•"/>
      <w:lvlJc w:val="left"/>
      <w:pPr>
        <w:ind w:left="3870" w:hanging="131"/>
      </w:pPr>
      <w:rPr>
        <w:rFonts w:hint="default"/>
        <w:lang w:val="en-US" w:eastAsia="en-US" w:bidi="ar-SA"/>
      </w:rPr>
    </w:lvl>
    <w:lvl w:ilvl="4" w:tplc="E9D2BBBA">
      <w:numFmt w:val="bullet"/>
      <w:lvlText w:val="•"/>
      <w:lvlJc w:val="left"/>
      <w:pPr>
        <w:ind w:left="5066" w:hanging="131"/>
      </w:pPr>
      <w:rPr>
        <w:rFonts w:hint="default"/>
        <w:lang w:val="en-US" w:eastAsia="en-US" w:bidi="ar-SA"/>
      </w:rPr>
    </w:lvl>
    <w:lvl w:ilvl="5" w:tplc="8730A33E">
      <w:numFmt w:val="bullet"/>
      <w:lvlText w:val="•"/>
      <w:lvlJc w:val="left"/>
      <w:pPr>
        <w:ind w:left="6263" w:hanging="131"/>
      </w:pPr>
      <w:rPr>
        <w:rFonts w:hint="default"/>
        <w:lang w:val="en-US" w:eastAsia="en-US" w:bidi="ar-SA"/>
      </w:rPr>
    </w:lvl>
    <w:lvl w:ilvl="6" w:tplc="2DBA8008">
      <w:numFmt w:val="bullet"/>
      <w:lvlText w:val="•"/>
      <w:lvlJc w:val="left"/>
      <w:pPr>
        <w:ind w:left="7460" w:hanging="131"/>
      </w:pPr>
      <w:rPr>
        <w:rFonts w:hint="default"/>
        <w:lang w:val="en-US" w:eastAsia="en-US" w:bidi="ar-SA"/>
      </w:rPr>
    </w:lvl>
    <w:lvl w:ilvl="7" w:tplc="172072E2">
      <w:numFmt w:val="bullet"/>
      <w:lvlText w:val="•"/>
      <w:lvlJc w:val="left"/>
      <w:pPr>
        <w:ind w:left="8656" w:hanging="131"/>
      </w:pPr>
      <w:rPr>
        <w:rFonts w:hint="default"/>
        <w:lang w:val="en-US" w:eastAsia="en-US" w:bidi="ar-SA"/>
      </w:rPr>
    </w:lvl>
    <w:lvl w:ilvl="8" w:tplc="A978FDA0">
      <w:numFmt w:val="bullet"/>
      <w:lvlText w:val="•"/>
      <w:lvlJc w:val="left"/>
      <w:pPr>
        <w:ind w:left="9853" w:hanging="131"/>
      </w:pPr>
      <w:rPr>
        <w:rFonts w:hint="default"/>
        <w:lang w:val="en-US" w:eastAsia="en-US" w:bidi="ar-SA"/>
      </w:rPr>
    </w:lvl>
  </w:abstractNum>
  <w:abstractNum w:abstractNumId="262" w15:restartNumberingAfterBreak="0">
    <w:nsid w:val="7AAE42AA"/>
    <w:multiLevelType w:val="hybridMultilevel"/>
    <w:tmpl w:val="5242260A"/>
    <w:lvl w:ilvl="0" w:tplc="C6AA1CBA">
      <w:numFmt w:val="bullet"/>
      <w:lvlText w:val="•"/>
      <w:lvlJc w:val="left"/>
      <w:pPr>
        <w:ind w:left="1189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60E4A84E">
      <w:numFmt w:val="bullet"/>
      <w:lvlText w:val="•"/>
      <w:lvlJc w:val="left"/>
      <w:pPr>
        <w:ind w:left="2621" w:hanging="720"/>
      </w:pPr>
      <w:rPr>
        <w:rFonts w:hint="default"/>
        <w:lang w:val="en-US" w:eastAsia="en-US" w:bidi="ar-SA"/>
      </w:rPr>
    </w:lvl>
    <w:lvl w:ilvl="2" w:tplc="4B44E19A">
      <w:numFmt w:val="bullet"/>
      <w:lvlText w:val="•"/>
      <w:lvlJc w:val="left"/>
      <w:pPr>
        <w:ind w:left="4063" w:hanging="720"/>
      </w:pPr>
      <w:rPr>
        <w:rFonts w:hint="default"/>
        <w:lang w:val="en-US" w:eastAsia="en-US" w:bidi="ar-SA"/>
      </w:rPr>
    </w:lvl>
    <w:lvl w:ilvl="3" w:tplc="8CA0696A">
      <w:numFmt w:val="bullet"/>
      <w:lvlText w:val="•"/>
      <w:lvlJc w:val="left"/>
      <w:pPr>
        <w:ind w:left="5505" w:hanging="720"/>
      </w:pPr>
      <w:rPr>
        <w:rFonts w:hint="default"/>
        <w:lang w:val="en-US" w:eastAsia="en-US" w:bidi="ar-SA"/>
      </w:rPr>
    </w:lvl>
    <w:lvl w:ilvl="4" w:tplc="86669122">
      <w:numFmt w:val="bullet"/>
      <w:lvlText w:val="•"/>
      <w:lvlJc w:val="left"/>
      <w:pPr>
        <w:ind w:left="6946" w:hanging="720"/>
      </w:pPr>
      <w:rPr>
        <w:rFonts w:hint="default"/>
        <w:lang w:val="en-US" w:eastAsia="en-US" w:bidi="ar-SA"/>
      </w:rPr>
    </w:lvl>
    <w:lvl w:ilvl="5" w:tplc="3FC48C8E">
      <w:numFmt w:val="bullet"/>
      <w:lvlText w:val="•"/>
      <w:lvlJc w:val="left"/>
      <w:pPr>
        <w:ind w:left="8388" w:hanging="720"/>
      </w:pPr>
      <w:rPr>
        <w:rFonts w:hint="default"/>
        <w:lang w:val="en-US" w:eastAsia="en-US" w:bidi="ar-SA"/>
      </w:rPr>
    </w:lvl>
    <w:lvl w:ilvl="6" w:tplc="C7545A18">
      <w:numFmt w:val="bullet"/>
      <w:lvlText w:val="•"/>
      <w:lvlJc w:val="left"/>
      <w:pPr>
        <w:ind w:left="9830" w:hanging="720"/>
      </w:pPr>
      <w:rPr>
        <w:rFonts w:hint="default"/>
        <w:lang w:val="en-US" w:eastAsia="en-US" w:bidi="ar-SA"/>
      </w:rPr>
    </w:lvl>
    <w:lvl w:ilvl="7" w:tplc="B0B235DC">
      <w:numFmt w:val="bullet"/>
      <w:lvlText w:val="•"/>
      <w:lvlJc w:val="left"/>
      <w:pPr>
        <w:ind w:left="11271" w:hanging="720"/>
      </w:pPr>
      <w:rPr>
        <w:rFonts w:hint="default"/>
        <w:lang w:val="en-US" w:eastAsia="en-US" w:bidi="ar-SA"/>
      </w:rPr>
    </w:lvl>
    <w:lvl w:ilvl="8" w:tplc="8A96433A">
      <w:numFmt w:val="bullet"/>
      <w:lvlText w:val="•"/>
      <w:lvlJc w:val="left"/>
      <w:pPr>
        <w:ind w:left="12713" w:hanging="720"/>
      </w:pPr>
      <w:rPr>
        <w:rFonts w:hint="default"/>
        <w:lang w:val="en-US" w:eastAsia="en-US" w:bidi="ar-SA"/>
      </w:rPr>
    </w:lvl>
  </w:abstractNum>
  <w:abstractNum w:abstractNumId="263" w15:restartNumberingAfterBreak="0">
    <w:nsid w:val="7B280D93"/>
    <w:multiLevelType w:val="hybridMultilevel"/>
    <w:tmpl w:val="F12E0978"/>
    <w:lvl w:ilvl="0" w:tplc="87566B1E">
      <w:numFmt w:val="bullet"/>
      <w:lvlText w:val=""/>
      <w:lvlJc w:val="left"/>
      <w:pPr>
        <w:ind w:left="496" w:hanging="363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EC46B936">
      <w:numFmt w:val="bullet"/>
      <w:lvlText w:val="•"/>
      <w:lvlJc w:val="left"/>
      <w:pPr>
        <w:ind w:left="1043" w:hanging="363"/>
      </w:pPr>
      <w:rPr>
        <w:rFonts w:hint="default"/>
        <w:lang w:val="en-US" w:eastAsia="en-US" w:bidi="ar-SA"/>
      </w:rPr>
    </w:lvl>
    <w:lvl w:ilvl="2" w:tplc="DD908CCE">
      <w:numFmt w:val="bullet"/>
      <w:lvlText w:val="•"/>
      <w:lvlJc w:val="left"/>
      <w:pPr>
        <w:ind w:left="1587" w:hanging="363"/>
      </w:pPr>
      <w:rPr>
        <w:rFonts w:hint="default"/>
        <w:lang w:val="en-US" w:eastAsia="en-US" w:bidi="ar-SA"/>
      </w:rPr>
    </w:lvl>
    <w:lvl w:ilvl="3" w:tplc="3E4EB7D4">
      <w:numFmt w:val="bullet"/>
      <w:lvlText w:val="•"/>
      <w:lvlJc w:val="left"/>
      <w:pPr>
        <w:ind w:left="2131" w:hanging="363"/>
      </w:pPr>
      <w:rPr>
        <w:rFonts w:hint="default"/>
        <w:lang w:val="en-US" w:eastAsia="en-US" w:bidi="ar-SA"/>
      </w:rPr>
    </w:lvl>
    <w:lvl w:ilvl="4" w:tplc="BA061644">
      <w:numFmt w:val="bullet"/>
      <w:lvlText w:val="•"/>
      <w:lvlJc w:val="left"/>
      <w:pPr>
        <w:ind w:left="2675" w:hanging="363"/>
      </w:pPr>
      <w:rPr>
        <w:rFonts w:hint="default"/>
        <w:lang w:val="en-US" w:eastAsia="en-US" w:bidi="ar-SA"/>
      </w:rPr>
    </w:lvl>
    <w:lvl w:ilvl="5" w:tplc="7206E1C8">
      <w:numFmt w:val="bullet"/>
      <w:lvlText w:val="•"/>
      <w:lvlJc w:val="left"/>
      <w:pPr>
        <w:ind w:left="3219" w:hanging="363"/>
      </w:pPr>
      <w:rPr>
        <w:rFonts w:hint="default"/>
        <w:lang w:val="en-US" w:eastAsia="en-US" w:bidi="ar-SA"/>
      </w:rPr>
    </w:lvl>
    <w:lvl w:ilvl="6" w:tplc="458C5DA4">
      <w:numFmt w:val="bullet"/>
      <w:lvlText w:val="•"/>
      <w:lvlJc w:val="left"/>
      <w:pPr>
        <w:ind w:left="3762" w:hanging="363"/>
      </w:pPr>
      <w:rPr>
        <w:rFonts w:hint="default"/>
        <w:lang w:val="en-US" w:eastAsia="en-US" w:bidi="ar-SA"/>
      </w:rPr>
    </w:lvl>
    <w:lvl w:ilvl="7" w:tplc="D5E666D2">
      <w:numFmt w:val="bullet"/>
      <w:lvlText w:val="•"/>
      <w:lvlJc w:val="left"/>
      <w:pPr>
        <w:ind w:left="4306" w:hanging="363"/>
      </w:pPr>
      <w:rPr>
        <w:rFonts w:hint="default"/>
        <w:lang w:val="en-US" w:eastAsia="en-US" w:bidi="ar-SA"/>
      </w:rPr>
    </w:lvl>
    <w:lvl w:ilvl="8" w:tplc="0C3CD986">
      <w:numFmt w:val="bullet"/>
      <w:lvlText w:val="•"/>
      <w:lvlJc w:val="left"/>
      <w:pPr>
        <w:ind w:left="4850" w:hanging="363"/>
      </w:pPr>
      <w:rPr>
        <w:rFonts w:hint="default"/>
        <w:lang w:val="en-US" w:eastAsia="en-US" w:bidi="ar-SA"/>
      </w:rPr>
    </w:lvl>
  </w:abstractNum>
  <w:abstractNum w:abstractNumId="264" w15:restartNumberingAfterBreak="0">
    <w:nsid w:val="7CAE70AF"/>
    <w:multiLevelType w:val="hybridMultilevel"/>
    <w:tmpl w:val="79B24284"/>
    <w:lvl w:ilvl="0" w:tplc="41CA3B52">
      <w:numFmt w:val="bullet"/>
      <w:lvlText w:val=""/>
      <w:lvlJc w:val="left"/>
      <w:pPr>
        <w:ind w:left="890" w:hanging="358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3C6690AA">
      <w:numFmt w:val="bullet"/>
      <w:lvlText w:val="•"/>
      <w:lvlJc w:val="left"/>
      <w:pPr>
        <w:ind w:left="2253" w:hanging="358"/>
      </w:pPr>
      <w:rPr>
        <w:rFonts w:hint="default"/>
        <w:lang w:val="en-US" w:eastAsia="en-US" w:bidi="ar-SA"/>
      </w:rPr>
    </w:lvl>
    <w:lvl w:ilvl="2" w:tplc="657A8760">
      <w:numFmt w:val="bullet"/>
      <w:lvlText w:val="•"/>
      <w:lvlJc w:val="left"/>
      <w:pPr>
        <w:ind w:left="3606" w:hanging="358"/>
      </w:pPr>
      <w:rPr>
        <w:rFonts w:hint="default"/>
        <w:lang w:val="en-US" w:eastAsia="en-US" w:bidi="ar-SA"/>
      </w:rPr>
    </w:lvl>
    <w:lvl w:ilvl="3" w:tplc="02F617F2">
      <w:numFmt w:val="bullet"/>
      <w:lvlText w:val="•"/>
      <w:lvlJc w:val="left"/>
      <w:pPr>
        <w:ind w:left="4960" w:hanging="358"/>
      </w:pPr>
      <w:rPr>
        <w:rFonts w:hint="default"/>
        <w:lang w:val="en-US" w:eastAsia="en-US" w:bidi="ar-SA"/>
      </w:rPr>
    </w:lvl>
    <w:lvl w:ilvl="4" w:tplc="07C2D806">
      <w:numFmt w:val="bullet"/>
      <w:lvlText w:val="•"/>
      <w:lvlJc w:val="left"/>
      <w:pPr>
        <w:ind w:left="6313" w:hanging="358"/>
      </w:pPr>
      <w:rPr>
        <w:rFonts w:hint="default"/>
        <w:lang w:val="en-US" w:eastAsia="en-US" w:bidi="ar-SA"/>
      </w:rPr>
    </w:lvl>
    <w:lvl w:ilvl="5" w:tplc="FB50E9A8">
      <w:numFmt w:val="bullet"/>
      <w:lvlText w:val="•"/>
      <w:lvlJc w:val="left"/>
      <w:pPr>
        <w:ind w:left="7666" w:hanging="358"/>
      </w:pPr>
      <w:rPr>
        <w:rFonts w:hint="default"/>
        <w:lang w:val="en-US" w:eastAsia="en-US" w:bidi="ar-SA"/>
      </w:rPr>
    </w:lvl>
    <w:lvl w:ilvl="6" w:tplc="5AB2E6C6">
      <w:numFmt w:val="bullet"/>
      <w:lvlText w:val="•"/>
      <w:lvlJc w:val="left"/>
      <w:pPr>
        <w:ind w:left="9020" w:hanging="358"/>
      </w:pPr>
      <w:rPr>
        <w:rFonts w:hint="default"/>
        <w:lang w:val="en-US" w:eastAsia="en-US" w:bidi="ar-SA"/>
      </w:rPr>
    </w:lvl>
    <w:lvl w:ilvl="7" w:tplc="CC1252DA">
      <w:numFmt w:val="bullet"/>
      <w:lvlText w:val="•"/>
      <w:lvlJc w:val="left"/>
      <w:pPr>
        <w:ind w:left="10373" w:hanging="358"/>
      </w:pPr>
      <w:rPr>
        <w:rFonts w:hint="default"/>
        <w:lang w:val="en-US" w:eastAsia="en-US" w:bidi="ar-SA"/>
      </w:rPr>
    </w:lvl>
    <w:lvl w:ilvl="8" w:tplc="E6F26E30">
      <w:numFmt w:val="bullet"/>
      <w:lvlText w:val="•"/>
      <w:lvlJc w:val="left"/>
      <w:pPr>
        <w:ind w:left="11726" w:hanging="358"/>
      </w:pPr>
      <w:rPr>
        <w:rFonts w:hint="default"/>
        <w:lang w:val="en-US" w:eastAsia="en-US" w:bidi="ar-SA"/>
      </w:rPr>
    </w:lvl>
  </w:abstractNum>
  <w:abstractNum w:abstractNumId="265" w15:restartNumberingAfterBreak="0">
    <w:nsid w:val="7CF63155"/>
    <w:multiLevelType w:val="hybridMultilevel"/>
    <w:tmpl w:val="7F8C7D1E"/>
    <w:lvl w:ilvl="0" w:tplc="7600714C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FF527700">
      <w:numFmt w:val="bullet"/>
      <w:lvlText w:val="•"/>
      <w:lvlJc w:val="left"/>
      <w:pPr>
        <w:ind w:left="1990" w:hanging="361"/>
      </w:pPr>
      <w:rPr>
        <w:rFonts w:hint="default"/>
        <w:lang w:val="en-US" w:eastAsia="en-US" w:bidi="ar-SA"/>
      </w:rPr>
    </w:lvl>
    <w:lvl w:ilvl="2" w:tplc="961080D0">
      <w:numFmt w:val="bullet"/>
      <w:lvlText w:val="•"/>
      <w:lvlJc w:val="left"/>
      <w:pPr>
        <w:ind w:left="3501" w:hanging="361"/>
      </w:pPr>
      <w:rPr>
        <w:rFonts w:hint="default"/>
        <w:lang w:val="en-US" w:eastAsia="en-US" w:bidi="ar-SA"/>
      </w:rPr>
    </w:lvl>
    <w:lvl w:ilvl="3" w:tplc="3724CE3A">
      <w:numFmt w:val="bullet"/>
      <w:lvlText w:val="•"/>
      <w:lvlJc w:val="left"/>
      <w:pPr>
        <w:ind w:left="5012" w:hanging="361"/>
      </w:pPr>
      <w:rPr>
        <w:rFonts w:hint="default"/>
        <w:lang w:val="en-US" w:eastAsia="en-US" w:bidi="ar-SA"/>
      </w:rPr>
    </w:lvl>
    <w:lvl w:ilvl="4" w:tplc="2F44AA32">
      <w:numFmt w:val="bullet"/>
      <w:lvlText w:val="•"/>
      <w:lvlJc w:val="left"/>
      <w:pPr>
        <w:ind w:left="6523" w:hanging="361"/>
      </w:pPr>
      <w:rPr>
        <w:rFonts w:hint="default"/>
        <w:lang w:val="en-US" w:eastAsia="en-US" w:bidi="ar-SA"/>
      </w:rPr>
    </w:lvl>
    <w:lvl w:ilvl="5" w:tplc="C9C65D80">
      <w:numFmt w:val="bullet"/>
      <w:lvlText w:val="•"/>
      <w:lvlJc w:val="left"/>
      <w:pPr>
        <w:ind w:left="8034" w:hanging="361"/>
      </w:pPr>
      <w:rPr>
        <w:rFonts w:hint="default"/>
        <w:lang w:val="en-US" w:eastAsia="en-US" w:bidi="ar-SA"/>
      </w:rPr>
    </w:lvl>
    <w:lvl w:ilvl="6" w:tplc="568E0E0C">
      <w:numFmt w:val="bullet"/>
      <w:lvlText w:val="•"/>
      <w:lvlJc w:val="left"/>
      <w:pPr>
        <w:ind w:left="9544" w:hanging="361"/>
      </w:pPr>
      <w:rPr>
        <w:rFonts w:hint="default"/>
        <w:lang w:val="en-US" w:eastAsia="en-US" w:bidi="ar-SA"/>
      </w:rPr>
    </w:lvl>
    <w:lvl w:ilvl="7" w:tplc="45EC0676">
      <w:numFmt w:val="bullet"/>
      <w:lvlText w:val="•"/>
      <w:lvlJc w:val="left"/>
      <w:pPr>
        <w:ind w:left="11055" w:hanging="361"/>
      </w:pPr>
      <w:rPr>
        <w:rFonts w:hint="default"/>
        <w:lang w:val="en-US" w:eastAsia="en-US" w:bidi="ar-SA"/>
      </w:rPr>
    </w:lvl>
    <w:lvl w:ilvl="8" w:tplc="1AA450FC">
      <w:numFmt w:val="bullet"/>
      <w:lvlText w:val="•"/>
      <w:lvlJc w:val="left"/>
      <w:pPr>
        <w:ind w:left="12566" w:hanging="361"/>
      </w:pPr>
      <w:rPr>
        <w:rFonts w:hint="default"/>
        <w:lang w:val="en-US" w:eastAsia="en-US" w:bidi="ar-SA"/>
      </w:rPr>
    </w:lvl>
  </w:abstractNum>
  <w:abstractNum w:abstractNumId="266" w15:restartNumberingAfterBreak="0">
    <w:nsid w:val="7D8C2FE4"/>
    <w:multiLevelType w:val="hybridMultilevel"/>
    <w:tmpl w:val="F796D7EE"/>
    <w:lvl w:ilvl="0" w:tplc="803E6A3C">
      <w:numFmt w:val="bullet"/>
      <w:lvlText w:val=""/>
      <w:lvlJc w:val="left"/>
      <w:pPr>
        <w:ind w:left="838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E872DE02">
      <w:numFmt w:val="bullet"/>
      <w:lvlText w:val="•"/>
      <w:lvlJc w:val="left"/>
      <w:pPr>
        <w:ind w:left="1415" w:hanging="361"/>
      </w:pPr>
      <w:rPr>
        <w:rFonts w:hint="default"/>
        <w:lang w:val="en-US" w:eastAsia="en-US" w:bidi="ar-SA"/>
      </w:rPr>
    </w:lvl>
    <w:lvl w:ilvl="2" w:tplc="6BC026FA">
      <w:numFmt w:val="bullet"/>
      <w:lvlText w:val="•"/>
      <w:lvlJc w:val="left"/>
      <w:pPr>
        <w:ind w:left="1991" w:hanging="361"/>
      </w:pPr>
      <w:rPr>
        <w:rFonts w:hint="default"/>
        <w:lang w:val="en-US" w:eastAsia="en-US" w:bidi="ar-SA"/>
      </w:rPr>
    </w:lvl>
    <w:lvl w:ilvl="3" w:tplc="B65A3E50">
      <w:numFmt w:val="bullet"/>
      <w:lvlText w:val="•"/>
      <w:lvlJc w:val="left"/>
      <w:pPr>
        <w:ind w:left="2567" w:hanging="361"/>
      </w:pPr>
      <w:rPr>
        <w:rFonts w:hint="default"/>
        <w:lang w:val="en-US" w:eastAsia="en-US" w:bidi="ar-SA"/>
      </w:rPr>
    </w:lvl>
    <w:lvl w:ilvl="4" w:tplc="D626EF6E">
      <w:numFmt w:val="bullet"/>
      <w:lvlText w:val="•"/>
      <w:lvlJc w:val="left"/>
      <w:pPr>
        <w:ind w:left="3143" w:hanging="361"/>
      </w:pPr>
      <w:rPr>
        <w:rFonts w:hint="default"/>
        <w:lang w:val="en-US" w:eastAsia="en-US" w:bidi="ar-SA"/>
      </w:rPr>
    </w:lvl>
    <w:lvl w:ilvl="5" w:tplc="DC9CD374">
      <w:numFmt w:val="bullet"/>
      <w:lvlText w:val="•"/>
      <w:lvlJc w:val="left"/>
      <w:pPr>
        <w:ind w:left="3719" w:hanging="361"/>
      </w:pPr>
      <w:rPr>
        <w:rFonts w:hint="default"/>
        <w:lang w:val="en-US" w:eastAsia="en-US" w:bidi="ar-SA"/>
      </w:rPr>
    </w:lvl>
    <w:lvl w:ilvl="6" w:tplc="B5BC8A7E">
      <w:numFmt w:val="bullet"/>
      <w:lvlText w:val="•"/>
      <w:lvlJc w:val="left"/>
      <w:pPr>
        <w:ind w:left="4295" w:hanging="361"/>
      </w:pPr>
      <w:rPr>
        <w:rFonts w:hint="default"/>
        <w:lang w:val="en-US" w:eastAsia="en-US" w:bidi="ar-SA"/>
      </w:rPr>
    </w:lvl>
    <w:lvl w:ilvl="7" w:tplc="A32E95AE">
      <w:numFmt w:val="bullet"/>
      <w:lvlText w:val="•"/>
      <w:lvlJc w:val="left"/>
      <w:pPr>
        <w:ind w:left="4871" w:hanging="361"/>
      </w:pPr>
      <w:rPr>
        <w:rFonts w:hint="default"/>
        <w:lang w:val="en-US" w:eastAsia="en-US" w:bidi="ar-SA"/>
      </w:rPr>
    </w:lvl>
    <w:lvl w:ilvl="8" w:tplc="D5581C22">
      <w:numFmt w:val="bullet"/>
      <w:lvlText w:val="•"/>
      <w:lvlJc w:val="left"/>
      <w:pPr>
        <w:ind w:left="5447" w:hanging="361"/>
      </w:pPr>
      <w:rPr>
        <w:rFonts w:hint="default"/>
        <w:lang w:val="en-US" w:eastAsia="en-US" w:bidi="ar-SA"/>
      </w:rPr>
    </w:lvl>
  </w:abstractNum>
  <w:abstractNum w:abstractNumId="267" w15:restartNumberingAfterBreak="0">
    <w:nsid w:val="7DAD3781"/>
    <w:multiLevelType w:val="hybridMultilevel"/>
    <w:tmpl w:val="24682B12"/>
    <w:lvl w:ilvl="0" w:tplc="C9A6A37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B7BE9E72"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2" w:tplc="21983D3C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3" w:tplc="BB288108">
      <w:numFmt w:val="bullet"/>
      <w:lvlText w:val="•"/>
      <w:lvlJc w:val="left"/>
      <w:pPr>
        <w:ind w:left="5251" w:hanging="360"/>
      </w:pPr>
      <w:rPr>
        <w:rFonts w:hint="default"/>
        <w:lang w:val="en-US" w:eastAsia="en-US" w:bidi="ar-SA"/>
      </w:rPr>
    </w:lvl>
    <w:lvl w:ilvl="4" w:tplc="AFBC6F06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ar-SA"/>
      </w:rPr>
    </w:lvl>
    <w:lvl w:ilvl="5" w:tplc="A772642A">
      <w:numFmt w:val="bullet"/>
      <w:lvlText w:val="•"/>
      <w:lvlJc w:val="left"/>
      <w:pPr>
        <w:ind w:left="8206" w:hanging="360"/>
      </w:pPr>
      <w:rPr>
        <w:rFonts w:hint="default"/>
        <w:lang w:val="en-US" w:eastAsia="en-US" w:bidi="ar-SA"/>
      </w:rPr>
    </w:lvl>
    <w:lvl w:ilvl="6" w:tplc="F918BDC4">
      <w:numFmt w:val="bullet"/>
      <w:lvlText w:val="•"/>
      <w:lvlJc w:val="left"/>
      <w:pPr>
        <w:ind w:left="9683" w:hanging="360"/>
      </w:pPr>
      <w:rPr>
        <w:rFonts w:hint="default"/>
        <w:lang w:val="en-US" w:eastAsia="en-US" w:bidi="ar-SA"/>
      </w:rPr>
    </w:lvl>
    <w:lvl w:ilvl="7" w:tplc="AB02ED20">
      <w:numFmt w:val="bullet"/>
      <w:lvlText w:val="•"/>
      <w:lvlJc w:val="left"/>
      <w:pPr>
        <w:ind w:left="11161" w:hanging="360"/>
      </w:pPr>
      <w:rPr>
        <w:rFonts w:hint="default"/>
        <w:lang w:val="en-US" w:eastAsia="en-US" w:bidi="ar-SA"/>
      </w:rPr>
    </w:lvl>
    <w:lvl w:ilvl="8" w:tplc="87AC3902">
      <w:numFmt w:val="bullet"/>
      <w:lvlText w:val="•"/>
      <w:lvlJc w:val="left"/>
      <w:pPr>
        <w:ind w:left="12638" w:hanging="360"/>
      </w:pPr>
      <w:rPr>
        <w:rFonts w:hint="default"/>
        <w:lang w:val="en-US" w:eastAsia="en-US" w:bidi="ar-SA"/>
      </w:rPr>
    </w:lvl>
  </w:abstractNum>
  <w:abstractNum w:abstractNumId="268" w15:restartNumberingAfterBreak="0">
    <w:nsid w:val="7DFC085A"/>
    <w:multiLevelType w:val="hybridMultilevel"/>
    <w:tmpl w:val="376C890A"/>
    <w:lvl w:ilvl="0" w:tplc="B7DAA370">
      <w:numFmt w:val="bullet"/>
      <w:lvlText w:val="•"/>
      <w:lvlJc w:val="left"/>
      <w:pPr>
        <w:ind w:left="880" w:hanging="540"/>
      </w:pPr>
      <w:rPr>
        <w:rFonts w:ascii="Arial" w:eastAsia="Arial" w:hAnsi="Arial" w:cs="Arial" w:hint="default"/>
        <w:color w:val="FFFFFF"/>
        <w:w w:val="100"/>
        <w:sz w:val="40"/>
        <w:szCs w:val="40"/>
        <w:lang w:val="en-US" w:eastAsia="en-US" w:bidi="ar-SA"/>
      </w:rPr>
    </w:lvl>
    <w:lvl w:ilvl="1" w:tplc="733EA312">
      <w:numFmt w:val="bullet"/>
      <w:lvlText w:val="•"/>
      <w:lvlJc w:val="left"/>
      <w:pPr>
        <w:ind w:left="1647" w:hanging="540"/>
      </w:pPr>
      <w:rPr>
        <w:rFonts w:hint="default"/>
        <w:lang w:val="en-US" w:eastAsia="en-US" w:bidi="ar-SA"/>
      </w:rPr>
    </w:lvl>
    <w:lvl w:ilvl="2" w:tplc="62E2F714">
      <w:numFmt w:val="bullet"/>
      <w:lvlText w:val="•"/>
      <w:lvlJc w:val="left"/>
      <w:pPr>
        <w:ind w:left="2415" w:hanging="540"/>
      </w:pPr>
      <w:rPr>
        <w:rFonts w:hint="default"/>
        <w:lang w:val="en-US" w:eastAsia="en-US" w:bidi="ar-SA"/>
      </w:rPr>
    </w:lvl>
    <w:lvl w:ilvl="3" w:tplc="435A5954">
      <w:numFmt w:val="bullet"/>
      <w:lvlText w:val="•"/>
      <w:lvlJc w:val="left"/>
      <w:pPr>
        <w:ind w:left="3182" w:hanging="540"/>
      </w:pPr>
      <w:rPr>
        <w:rFonts w:hint="default"/>
        <w:lang w:val="en-US" w:eastAsia="en-US" w:bidi="ar-SA"/>
      </w:rPr>
    </w:lvl>
    <w:lvl w:ilvl="4" w:tplc="5F20B282">
      <w:numFmt w:val="bullet"/>
      <w:lvlText w:val="•"/>
      <w:lvlJc w:val="left"/>
      <w:pPr>
        <w:ind w:left="3950" w:hanging="540"/>
      </w:pPr>
      <w:rPr>
        <w:rFonts w:hint="default"/>
        <w:lang w:val="en-US" w:eastAsia="en-US" w:bidi="ar-SA"/>
      </w:rPr>
    </w:lvl>
    <w:lvl w:ilvl="5" w:tplc="CA500AD0">
      <w:numFmt w:val="bullet"/>
      <w:lvlText w:val="•"/>
      <w:lvlJc w:val="left"/>
      <w:pPr>
        <w:ind w:left="4718" w:hanging="540"/>
      </w:pPr>
      <w:rPr>
        <w:rFonts w:hint="default"/>
        <w:lang w:val="en-US" w:eastAsia="en-US" w:bidi="ar-SA"/>
      </w:rPr>
    </w:lvl>
    <w:lvl w:ilvl="6" w:tplc="4502D74A">
      <w:numFmt w:val="bullet"/>
      <w:lvlText w:val="•"/>
      <w:lvlJc w:val="left"/>
      <w:pPr>
        <w:ind w:left="5485" w:hanging="540"/>
      </w:pPr>
      <w:rPr>
        <w:rFonts w:hint="default"/>
        <w:lang w:val="en-US" w:eastAsia="en-US" w:bidi="ar-SA"/>
      </w:rPr>
    </w:lvl>
    <w:lvl w:ilvl="7" w:tplc="B4582440">
      <w:numFmt w:val="bullet"/>
      <w:lvlText w:val="•"/>
      <w:lvlJc w:val="left"/>
      <w:pPr>
        <w:ind w:left="6253" w:hanging="540"/>
      </w:pPr>
      <w:rPr>
        <w:rFonts w:hint="default"/>
        <w:lang w:val="en-US" w:eastAsia="en-US" w:bidi="ar-SA"/>
      </w:rPr>
    </w:lvl>
    <w:lvl w:ilvl="8" w:tplc="0DEC6F12">
      <w:numFmt w:val="bullet"/>
      <w:lvlText w:val="•"/>
      <w:lvlJc w:val="left"/>
      <w:pPr>
        <w:ind w:left="7020" w:hanging="540"/>
      </w:pPr>
      <w:rPr>
        <w:rFonts w:hint="default"/>
        <w:lang w:val="en-US" w:eastAsia="en-US" w:bidi="ar-SA"/>
      </w:rPr>
    </w:lvl>
  </w:abstractNum>
  <w:abstractNum w:abstractNumId="269" w15:restartNumberingAfterBreak="0">
    <w:nsid w:val="7E152DCE"/>
    <w:multiLevelType w:val="hybridMultilevel"/>
    <w:tmpl w:val="04B6FC5C"/>
    <w:lvl w:ilvl="0" w:tplc="15328A8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color w:val="0070C0"/>
        <w:w w:val="77"/>
        <w:sz w:val="20"/>
        <w:szCs w:val="20"/>
        <w:lang w:val="en-US" w:eastAsia="en-US" w:bidi="ar-SA"/>
      </w:rPr>
    </w:lvl>
    <w:lvl w:ilvl="1" w:tplc="4796CF2A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2" w:tplc="2CECB0BA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3" w:tplc="7400A242">
      <w:numFmt w:val="bullet"/>
      <w:lvlText w:val="•"/>
      <w:lvlJc w:val="left"/>
      <w:pPr>
        <w:ind w:left="4634" w:hanging="360"/>
      </w:pPr>
      <w:rPr>
        <w:rFonts w:hint="default"/>
        <w:lang w:val="en-US" w:eastAsia="en-US" w:bidi="ar-SA"/>
      </w:rPr>
    </w:lvl>
    <w:lvl w:ilvl="4" w:tplc="5C50E9FA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ar-SA"/>
      </w:rPr>
    </w:lvl>
    <w:lvl w:ilvl="5" w:tplc="B798C0C6">
      <w:numFmt w:val="bullet"/>
      <w:lvlText w:val="•"/>
      <w:lvlJc w:val="left"/>
      <w:pPr>
        <w:ind w:left="7417" w:hanging="360"/>
      </w:pPr>
      <w:rPr>
        <w:rFonts w:hint="default"/>
        <w:lang w:val="en-US" w:eastAsia="en-US" w:bidi="ar-SA"/>
      </w:rPr>
    </w:lvl>
    <w:lvl w:ilvl="6" w:tplc="024EA58A"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  <w:lvl w:ilvl="7" w:tplc="2FF8AC7A">
      <w:numFmt w:val="bullet"/>
      <w:lvlText w:val="•"/>
      <w:lvlJc w:val="left"/>
      <w:pPr>
        <w:ind w:left="10200" w:hanging="360"/>
      </w:pPr>
      <w:rPr>
        <w:rFonts w:hint="default"/>
        <w:lang w:val="en-US" w:eastAsia="en-US" w:bidi="ar-SA"/>
      </w:rPr>
    </w:lvl>
    <w:lvl w:ilvl="8" w:tplc="70223F10">
      <w:numFmt w:val="bullet"/>
      <w:lvlText w:val="•"/>
      <w:lvlJc w:val="left"/>
      <w:pPr>
        <w:ind w:left="11592" w:hanging="360"/>
      </w:pPr>
      <w:rPr>
        <w:rFonts w:hint="default"/>
        <w:lang w:val="en-US" w:eastAsia="en-US" w:bidi="ar-SA"/>
      </w:rPr>
    </w:lvl>
  </w:abstractNum>
  <w:abstractNum w:abstractNumId="270" w15:restartNumberingAfterBreak="0">
    <w:nsid w:val="7E2D5879"/>
    <w:multiLevelType w:val="hybridMultilevel"/>
    <w:tmpl w:val="D06EB854"/>
    <w:lvl w:ilvl="0" w:tplc="FB489C48">
      <w:numFmt w:val="bullet"/>
      <w:lvlText w:val=""/>
      <w:lvlJc w:val="left"/>
      <w:pPr>
        <w:ind w:left="487" w:hanging="361"/>
      </w:pPr>
      <w:rPr>
        <w:rFonts w:ascii="Symbol" w:eastAsia="Symbol" w:hAnsi="Symbol" w:cs="Symbol" w:hint="default"/>
        <w:w w:val="77"/>
        <w:sz w:val="20"/>
        <w:szCs w:val="20"/>
        <w:lang w:val="en-US" w:eastAsia="en-US" w:bidi="ar-SA"/>
      </w:rPr>
    </w:lvl>
    <w:lvl w:ilvl="1" w:tplc="E182F68E">
      <w:numFmt w:val="bullet"/>
      <w:lvlText w:val="•"/>
      <w:lvlJc w:val="left"/>
      <w:pPr>
        <w:ind w:left="1485" w:hanging="361"/>
      </w:pPr>
      <w:rPr>
        <w:rFonts w:hint="default"/>
        <w:lang w:val="en-US" w:eastAsia="en-US" w:bidi="ar-SA"/>
      </w:rPr>
    </w:lvl>
    <w:lvl w:ilvl="2" w:tplc="5B5C4326">
      <w:numFmt w:val="bullet"/>
      <w:lvlText w:val="•"/>
      <w:lvlJc w:val="left"/>
      <w:pPr>
        <w:ind w:left="2490" w:hanging="361"/>
      </w:pPr>
      <w:rPr>
        <w:rFonts w:hint="default"/>
        <w:lang w:val="en-US" w:eastAsia="en-US" w:bidi="ar-SA"/>
      </w:rPr>
    </w:lvl>
    <w:lvl w:ilvl="3" w:tplc="9C06FF06">
      <w:numFmt w:val="bullet"/>
      <w:lvlText w:val="•"/>
      <w:lvlJc w:val="left"/>
      <w:pPr>
        <w:ind w:left="3495" w:hanging="361"/>
      </w:pPr>
      <w:rPr>
        <w:rFonts w:hint="default"/>
        <w:lang w:val="en-US" w:eastAsia="en-US" w:bidi="ar-SA"/>
      </w:rPr>
    </w:lvl>
    <w:lvl w:ilvl="4" w:tplc="283E2B56">
      <w:numFmt w:val="bullet"/>
      <w:lvlText w:val="•"/>
      <w:lvlJc w:val="left"/>
      <w:pPr>
        <w:ind w:left="4500" w:hanging="361"/>
      </w:pPr>
      <w:rPr>
        <w:rFonts w:hint="default"/>
        <w:lang w:val="en-US" w:eastAsia="en-US" w:bidi="ar-SA"/>
      </w:rPr>
    </w:lvl>
    <w:lvl w:ilvl="5" w:tplc="01FC7230">
      <w:numFmt w:val="bullet"/>
      <w:lvlText w:val="•"/>
      <w:lvlJc w:val="left"/>
      <w:pPr>
        <w:ind w:left="5505" w:hanging="361"/>
      </w:pPr>
      <w:rPr>
        <w:rFonts w:hint="default"/>
        <w:lang w:val="en-US" w:eastAsia="en-US" w:bidi="ar-SA"/>
      </w:rPr>
    </w:lvl>
    <w:lvl w:ilvl="6" w:tplc="3BE65CD8">
      <w:numFmt w:val="bullet"/>
      <w:lvlText w:val="•"/>
      <w:lvlJc w:val="left"/>
      <w:pPr>
        <w:ind w:left="6510" w:hanging="361"/>
      </w:pPr>
      <w:rPr>
        <w:rFonts w:hint="default"/>
        <w:lang w:val="en-US" w:eastAsia="en-US" w:bidi="ar-SA"/>
      </w:rPr>
    </w:lvl>
    <w:lvl w:ilvl="7" w:tplc="44BAFD9C">
      <w:numFmt w:val="bullet"/>
      <w:lvlText w:val="•"/>
      <w:lvlJc w:val="left"/>
      <w:pPr>
        <w:ind w:left="7515" w:hanging="361"/>
      </w:pPr>
      <w:rPr>
        <w:rFonts w:hint="default"/>
        <w:lang w:val="en-US" w:eastAsia="en-US" w:bidi="ar-SA"/>
      </w:rPr>
    </w:lvl>
    <w:lvl w:ilvl="8" w:tplc="E834938A">
      <w:numFmt w:val="bullet"/>
      <w:lvlText w:val="•"/>
      <w:lvlJc w:val="left"/>
      <w:pPr>
        <w:ind w:left="8520" w:hanging="361"/>
      </w:pPr>
      <w:rPr>
        <w:rFonts w:hint="default"/>
        <w:lang w:val="en-US" w:eastAsia="en-US" w:bidi="ar-SA"/>
      </w:rPr>
    </w:lvl>
  </w:abstractNum>
  <w:abstractNum w:abstractNumId="271" w15:restartNumberingAfterBreak="0">
    <w:nsid w:val="7F4B3FD6"/>
    <w:multiLevelType w:val="hybridMultilevel"/>
    <w:tmpl w:val="6720BE66"/>
    <w:lvl w:ilvl="0" w:tplc="EBACEB8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76"/>
        <w:sz w:val="22"/>
        <w:szCs w:val="22"/>
        <w:lang w:val="en-US" w:eastAsia="en-US" w:bidi="ar-SA"/>
      </w:rPr>
    </w:lvl>
    <w:lvl w:ilvl="1" w:tplc="E5662EC0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2" w:tplc="C75E1212">
      <w:numFmt w:val="bullet"/>
      <w:lvlText w:val="•"/>
      <w:lvlJc w:val="left"/>
      <w:pPr>
        <w:ind w:left="2039" w:hanging="360"/>
      </w:pPr>
      <w:rPr>
        <w:rFonts w:hint="default"/>
        <w:lang w:val="en-US" w:eastAsia="en-US" w:bidi="ar-SA"/>
      </w:rPr>
    </w:lvl>
    <w:lvl w:ilvl="3" w:tplc="95D6BB36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4" w:tplc="81D685D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5" w:tplc="E96A3F86">
      <w:numFmt w:val="bullet"/>
      <w:lvlText w:val="•"/>
      <w:lvlJc w:val="left"/>
      <w:pPr>
        <w:ind w:left="4377" w:hanging="360"/>
      </w:pPr>
      <w:rPr>
        <w:rFonts w:hint="default"/>
        <w:lang w:val="en-US" w:eastAsia="en-US" w:bidi="ar-SA"/>
      </w:rPr>
    </w:lvl>
    <w:lvl w:ilvl="6" w:tplc="675EE686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7" w:tplc="37BEFECE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8" w:tplc="F3384AD8">
      <w:numFmt w:val="bullet"/>
      <w:lvlText w:val="•"/>
      <w:lvlJc w:val="left"/>
      <w:pPr>
        <w:ind w:left="6716" w:hanging="360"/>
      </w:pPr>
      <w:rPr>
        <w:rFonts w:hint="default"/>
        <w:lang w:val="en-US" w:eastAsia="en-US" w:bidi="ar-SA"/>
      </w:rPr>
    </w:lvl>
  </w:abstractNum>
  <w:abstractNum w:abstractNumId="272" w15:restartNumberingAfterBreak="0">
    <w:nsid w:val="7FCD3DA5"/>
    <w:multiLevelType w:val="hybridMultilevel"/>
    <w:tmpl w:val="33ACDCDA"/>
    <w:lvl w:ilvl="0" w:tplc="2A22B134">
      <w:numFmt w:val="bullet"/>
      <w:lvlText w:val=""/>
      <w:lvlJc w:val="left"/>
      <w:pPr>
        <w:ind w:left="407" w:hanging="360"/>
      </w:pPr>
      <w:rPr>
        <w:rFonts w:ascii="Symbol" w:eastAsia="Symbol" w:hAnsi="Symbol" w:cs="Symbol" w:hint="default"/>
        <w:w w:val="76"/>
        <w:sz w:val="24"/>
        <w:szCs w:val="24"/>
        <w:lang w:val="en-US" w:eastAsia="en-US" w:bidi="ar-SA"/>
      </w:rPr>
    </w:lvl>
    <w:lvl w:ilvl="1" w:tplc="A4387F0C">
      <w:numFmt w:val="bullet"/>
      <w:lvlText w:val="•"/>
      <w:lvlJc w:val="left"/>
      <w:pPr>
        <w:ind w:left="1152" w:hanging="360"/>
      </w:pPr>
      <w:rPr>
        <w:rFonts w:hint="default"/>
        <w:lang w:val="en-US" w:eastAsia="en-US" w:bidi="ar-SA"/>
      </w:rPr>
    </w:lvl>
    <w:lvl w:ilvl="2" w:tplc="8E20CAB6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4C0CC866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4" w:tplc="9A66B478">
      <w:numFmt w:val="bullet"/>
      <w:lvlText w:val="•"/>
      <w:lvlJc w:val="left"/>
      <w:pPr>
        <w:ind w:left="3410" w:hanging="360"/>
      </w:pPr>
      <w:rPr>
        <w:rFonts w:hint="default"/>
        <w:lang w:val="en-US" w:eastAsia="en-US" w:bidi="ar-SA"/>
      </w:rPr>
    </w:lvl>
    <w:lvl w:ilvl="5" w:tplc="0DE2F24A">
      <w:numFmt w:val="bullet"/>
      <w:lvlText w:val="•"/>
      <w:lvlJc w:val="left"/>
      <w:pPr>
        <w:ind w:left="4163" w:hanging="360"/>
      </w:pPr>
      <w:rPr>
        <w:rFonts w:hint="default"/>
        <w:lang w:val="en-US" w:eastAsia="en-US" w:bidi="ar-SA"/>
      </w:rPr>
    </w:lvl>
    <w:lvl w:ilvl="6" w:tplc="A5926DD0">
      <w:numFmt w:val="bullet"/>
      <w:lvlText w:val="•"/>
      <w:lvlJc w:val="left"/>
      <w:pPr>
        <w:ind w:left="4916" w:hanging="360"/>
      </w:pPr>
      <w:rPr>
        <w:rFonts w:hint="default"/>
        <w:lang w:val="en-US" w:eastAsia="en-US" w:bidi="ar-SA"/>
      </w:rPr>
    </w:lvl>
    <w:lvl w:ilvl="7" w:tplc="466C1122"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  <w:lvl w:ilvl="8" w:tplc="BE461868">
      <w:numFmt w:val="bullet"/>
      <w:lvlText w:val="•"/>
      <w:lvlJc w:val="left"/>
      <w:pPr>
        <w:ind w:left="6421" w:hanging="360"/>
      </w:pPr>
      <w:rPr>
        <w:rFonts w:hint="default"/>
        <w:lang w:val="en-US" w:eastAsia="en-US" w:bidi="ar-SA"/>
      </w:rPr>
    </w:lvl>
  </w:abstractNum>
  <w:num w:numId="1">
    <w:abstractNumId w:val="163"/>
  </w:num>
  <w:num w:numId="2">
    <w:abstractNumId w:val="180"/>
  </w:num>
  <w:num w:numId="3">
    <w:abstractNumId w:val="217"/>
  </w:num>
  <w:num w:numId="4">
    <w:abstractNumId w:val="126"/>
  </w:num>
  <w:num w:numId="5">
    <w:abstractNumId w:val="45"/>
  </w:num>
  <w:num w:numId="6">
    <w:abstractNumId w:val="201"/>
  </w:num>
  <w:num w:numId="7">
    <w:abstractNumId w:val="192"/>
  </w:num>
  <w:num w:numId="8">
    <w:abstractNumId w:val="267"/>
  </w:num>
  <w:num w:numId="9">
    <w:abstractNumId w:val="72"/>
  </w:num>
  <w:num w:numId="10">
    <w:abstractNumId w:val="0"/>
  </w:num>
  <w:num w:numId="11">
    <w:abstractNumId w:val="77"/>
  </w:num>
  <w:num w:numId="12">
    <w:abstractNumId w:val="156"/>
  </w:num>
  <w:num w:numId="13">
    <w:abstractNumId w:val="200"/>
  </w:num>
  <w:num w:numId="14">
    <w:abstractNumId w:val="147"/>
  </w:num>
  <w:num w:numId="15">
    <w:abstractNumId w:val="260"/>
  </w:num>
  <w:num w:numId="16">
    <w:abstractNumId w:val="133"/>
  </w:num>
  <w:num w:numId="17">
    <w:abstractNumId w:val="157"/>
  </w:num>
  <w:num w:numId="18">
    <w:abstractNumId w:val="218"/>
  </w:num>
  <w:num w:numId="19">
    <w:abstractNumId w:val="94"/>
  </w:num>
  <w:num w:numId="20">
    <w:abstractNumId w:val="266"/>
  </w:num>
  <w:num w:numId="21">
    <w:abstractNumId w:val="155"/>
  </w:num>
  <w:num w:numId="22">
    <w:abstractNumId w:val="236"/>
  </w:num>
  <w:num w:numId="23">
    <w:abstractNumId w:val="34"/>
  </w:num>
  <w:num w:numId="24">
    <w:abstractNumId w:val="242"/>
  </w:num>
  <w:num w:numId="25">
    <w:abstractNumId w:val="41"/>
  </w:num>
  <w:num w:numId="26">
    <w:abstractNumId w:val="124"/>
  </w:num>
  <w:num w:numId="27">
    <w:abstractNumId w:val="33"/>
  </w:num>
  <w:num w:numId="28">
    <w:abstractNumId w:val="59"/>
  </w:num>
  <w:num w:numId="29">
    <w:abstractNumId w:val="203"/>
  </w:num>
  <w:num w:numId="30">
    <w:abstractNumId w:val="35"/>
  </w:num>
  <w:num w:numId="31">
    <w:abstractNumId w:val="212"/>
  </w:num>
  <w:num w:numId="32">
    <w:abstractNumId w:val="38"/>
  </w:num>
  <w:num w:numId="33">
    <w:abstractNumId w:val="263"/>
  </w:num>
  <w:num w:numId="34">
    <w:abstractNumId w:val="179"/>
  </w:num>
  <w:num w:numId="35">
    <w:abstractNumId w:val="224"/>
  </w:num>
  <w:num w:numId="36">
    <w:abstractNumId w:val="62"/>
  </w:num>
  <w:num w:numId="37">
    <w:abstractNumId w:val="240"/>
  </w:num>
  <w:num w:numId="38">
    <w:abstractNumId w:val="49"/>
  </w:num>
  <w:num w:numId="39">
    <w:abstractNumId w:val="141"/>
  </w:num>
  <w:num w:numId="40">
    <w:abstractNumId w:val="39"/>
  </w:num>
  <w:num w:numId="41">
    <w:abstractNumId w:val="55"/>
  </w:num>
  <w:num w:numId="42">
    <w:abstractNumId w:val="183"/>
  </w:num>
  <w:num w:numId="43">
    <w:abstractNumId w:val="73"/>
  </w:num>
  <w:num w:numId="44">
    <w:abstractNumId w:val="237"/>
  </w:num>
  <w:num w:numId="45">
    <w:abstractNumId w:val="87"/>
  </w:num>
  <w:num w:numId="46">
    <w:abstractNumId w:val="74"/>
  </w:num>
  <w:num w:numId="47">
    <w:abstractNumId w:val="221"/>
  </w:num>
  <w:num w:numId="48">
    <w:abstractNumId w:val="228"/>
  </w:num>
  <w:num w:numId="49">
    <w:abstractNumId w:val="127"/>
  </w:num>
  <w:num w:numId="50">
    <w:abstractNumId w:val="154"/>
  </w:num>
  <w:num w:numId="51">
    <w:abstractNumId w:val="241"/>
  </w:num>
  <w:num w:numId="52">
    <w:abstractNumId w:val="145"/>
  </w:num>
  <w:num w:numId="53">
    <w:abstractNumId w:val="107"/>
  </w:num>
  <w:num w:numId="54">
    <w:abstractNumId w:val="11"/>
  </w:num>
  <w:num w:numId="55">
    <w:abstractNumId w:val="90"/>
  </w:num>
  <w:num w:numId="56">
    <w:abstractNumId w:val="160"/>
  </w:num>
  <w:num w:numId="57">
    <w:abstractNumId w:val="270"/>
  </w:num>
  <w:num w:numId="58">
    <w:abstractNumId w:val="140"/>
  </w:num>
  <w:num w:numId="59">
    <w:abstractNumId w:val="78"/>
  </w:num>
  <w:num w:numId="60">
    <w:abstractNumId w:val="148"/>
  </w:num>
  <w:num w:numId="61">
    <w:abstractNumId w:val="101"/>
  </w:num>
  <w:num w:numId="62">
    <w:abstractNumId w:val="191"/>
  </w:num>
  <w:num w:numId="63">
    <w:abstractNumId w:val="29"/>
  </w:num>
  <w:num w:numId="64">
    <w:abstractNumId w:val="128"/>
  </w:num>
  <w:num w:numId="65">
    <w:abstractNumId w:val="269"/>
  </w:num>
  <w:num w:numId="66">
    <w:abstractNumId w:val="184"/>
  </w:num>
  <w:num w:numId="67">
    <w:abstractNumId w:val="238"/>
  </w:num>
  <w:num w:numId="68">
    <w:abstractNumId w:val="51"/>
  </w:num>
  <w:num w:numId="69">
    <w:abstractNumId w:val="17"/>
  </w:num>
  <w:num w:numId="70">
    <w:abstractNumId w:val="239"/>
  </w:num>
  <w:num w:numId="71">
    <w:abstractNumId w:val="76"/>
  </w:num>
  <w:num w:numId="72">
    <w:abstractNumId w:val="262"/>
  </w:num>
  <w:num w:numId="73">
    <w:abstractNumId w:val="83"/>
  </w:num>
  <w:num w:numId="74">
    <w:abstractNumId w:val="121"/>
  </w:num>
  <w:num w:numId="75">
    <w:abstractNumId w:val="115"/>
  </w:num>
  <w:num w:numId="76">
    <w:abstractNumId w:val="202"/>
  </w:num>
  <w:num w:numId="77">
    <w:abstractNumId w:val="226"/>
  </w:num>
  <w:num w:numId="78">
    <w:abstractNumId w:val="123"/>
  </w:num>
  <w:num w:numId="79">
    <w:abstractNumId w:val="129"/>
  </w:num>
  <w:num w:numId="80">
    <w:abstractNumId w:val="69"/>
  </w:num>
  <w:num w:numId="81">
    <w:abstractNumId w:val="248"/>
  </w:num>
  <w:num w:numId="82">
    <w:abstractNumId w:val="36"/>
  </w:num>
  <w:num w:numId="83">
    <w:abstractNumId w:val="225"/>
  </w:num>
  <w:num w:numId="84">
    <w:abstractNumId w:val="10"/>
  </w:num>
  <w:num w:numId="85">
    <w:abstractNumId w:val="68"/>
  </w:num>
  <w:num w:numId="86">
    <w:abstractNumId w:val="229"/>
  </w:num>
  <w:num w:numId="87">
    <w:abstractNumId w:val="9"/>
  </w:num>
  <w:num w:numId="88">
    <w:abstractNumId w:val="220"/>
  </w:num>
  <w:num w:numId="89">
    <w:abstractNumId w:val="232"/>
  </w:num>
  <w:num w:numId="90">
    <w:abstractNumId w:val="243"/>
  </w:num>
  <w:num w:numId="91">
    <w:abstractNumId w:val="16"/>
  </w:num>
  <w:num w:numId="92">
    <w:abstractNumId w:val="152"/>
  </w:num>
  <w:num w:numId="93">
    <w:abstractNumId w:val="164"/>
  </w:num>
  <w:num w:numId="94">
    <w:abstractNumId w:val="64"/>
  </w:num>
  <w:num w:numId="95">
    <w:abstractNumId w:val="193"/>
  </w:num>
  <w:num w:numId="96">
    <w:abstractNumId w:val="18"/>
  </w:num>
  <w:num w:numId="97">
    <w:abstractNumId w:val="46"/>
  </w:num>
  <w:num w:numId="98">
    <w:abstractNumId w:val="60"/>
  </w:num>
  <w:num w:numId="99">
    <w:abstractNumId w:val="215"/>
  </w:num>
  <w:num w:numId="100">
    <w:abstractNumId w:val="14"/>
  </w:num>
  <w:num w:numId="101">
    <w:abstractNumId w:val="198"/>
  </w:num>
  <w:num w:numId="102">
    <w:abstractNumId w:val="162"/>
  </w:num>
  <w:num w:numId="103">
    <w:abstractNumId w:val="167"/>
  </w:num>
  <w:num w:numId="104">
    <w:abstractNumId w:val="15"/>
  </w:num>
  <w:num w:numId="105">
    <w:abstractNumId w:val="265"/>
  </w:num>
  <w:num w:numId="106">
    <w:abstractNumId w:val="98"/>
  </w:num>
  <w:num w:numId="107">
    <w:abstractNumId w:val="195"/>
  </w:num>
  <w:num w:numId="108">
    <w:abstractNumId w:val="199"/>
  </w:num>
  <w:num w:numId="109">
    <w:abstractNumId w:val="89"/>
  </w:num>
  <w:num w:numId="110">
    <w:abstractNumId w:val="86"/>
  </w:num>
  <w:num w:numId="111">
    <w:abstractNumId w:val="5"/>
  </w:num>
  <w:num w:numId="112">
    <w:abstractNumId w:val="119"/>
  </w:num>
  <w:num w:numId="113">
    <w:abstractNumId w:val="24"/>
  </w:num>
  <w:num w:numId="114">
    <w:abstractNumId w:val="54"/>
  </w:num>
  <w:num w:numId="115">
    <w:abstractNumId w:val="234"/>
  </w:num>
  <w:num w:numId="116">
    <w:abstractNumId w:val="171"/>
  </w:num>
  <w:num w:numId="117">
    <w:abstractNumId w:val="166"/>
  </w:num>
  <w:num w:numId="118">
    <w:abstractNumId w:val="209"/>
  </w:num>
  <w:num w:numId="119">
    <w:abstractNumId w:val="178"/>
  </w:num>
  <w:num w:numId="120">
    <w:abstractNumId w:val="161"/>
  </w:num>
  <w:num w:numId="121">
    <w:abstractNumId w:val="110"/>
  </w:num>
  <w:num w:numId="122">
    <w:abstractNumId w:val="103"/>
  </w:num>
  <w:num w:numId="123">
    <w:abstractNumId w:val="88"/>
  </w:num>
  <w:num w:numId="124">
    <w:abstractNumId w:val="259"/>
  </w:num>
  <w:num w:numId="125">
    <w:abstractNumId w:val="56"/>
  </w:num>
  <w:num w:numId="126">
    <w:abstractNumId w:val="95"/>
  </w:num>
  <w:num w:numId="127">
    <w:abstractNumId w:val="233"/>
  </w:num>
  <w:num w:numId="128">
    <w:abstractNumId w:val="48"/>
  </w:num>
  <w:num w:numId="129">
    <w:abstractNumId w:val="216"/>
  </w:num>
  <w:num w:numId="130">
    <w:abstractNumId w:val="1"/>
  </w:num>
  <w:num w:numId="131">
    <w:abstractNumId w:val="272"/>
  </w:num>
  <w:num w:numId="132">
    <w:abstractNumId w:val="172"/>
  </w:num>
  <w:num w:numId="133">
    <w:abstractNumId w:val="197"/>
  </w:num>
  <w:num w:numId="134">
    <w:abstractNumId w:val="196"/>
  </w:num>
  <w:num w:numId="135">
    <w:abstractNumId w:val="135"/>
  </w:num>
  <w:num w:numId="136">
    <w:abstractNumId w:val="13"/>
  </w:num>
  <w:num w:numId="137">
    <w:abstractNumId w:val="109"/>
  </w:num>
  <w:num w:numId="138">
    <w:abstractNumId w:val="261"/>
  </w:num>
  <w:num w:numId="139">
    <w:abstractNumId w:val="143"/>
  </w:num>
  <w:num w:numId="140">
    <w:abstractNumId w:val="3"/>
  </w:num>
  <w:num w:numId="141">
    <w:abstractNumId w:val="227"/>
  </w:num>
  <w:num w:numId="142">
    <w:abstractNumId w:val="223"/>
  </w:num>
  <w:num w:numId="143">
    <w:abstractNumId w:val="211"/>
  </w:num>
  <w:num w:numId="144">
    <w:abstractNumId w:val="27"/>
  </w:num>
  <w:num w:numId="145">
    <w:abstractNumId w:val="137"/>
  </w:num>
  <w:num w:numId="146">
    <w:abstractNumId w:val="44"/>
  </w:num>
  <w:num w:numId="147">
    <w:abstractNumId w:val="21"/>
  </w:num>
  <w:num w:numId="148">
    <w:abstractNumId w:val="244"/>
  </w:num>
  <w:num w:numId="149">
    <w:abstractNumId w:val="132"/>
  </w:num>
  <w:num w:numId="150">
    <w:abstractNumId w:val="23"/>
  </w:num>
  <w:num w:numId="151">
    <w:abstractNumId w:val="252"/>
  </w:num>
  <w:num w:numId="152">
    <w:abstractNumId w:val="80"/>
  </w:num>
  <w:num w:numId="153">
    <w:abstractNumId w:val="66"/>
  </w:num>
  <w:num w:numId="154">
    <w:abstractNumId w:val="168"/>
  </w:num>
  <w:num w:numId="155">
    <w:abstractNumId w:val="12"/>
  </w:num>
  <w:num w:numId="156">
    <w:abstractNumId w:val="181"/>
  </w:num>
  <w:num w:numId="157">
    <w:abstractNumId w:val="159"/>
  </w:num>
  <w:num w:numId="158">
    <w:abstractNumId w:val="251"/>
  </w:num>
  <w:num w:numId="159">
    <w:abstractNumId w:val="71"/>
  </w:num>
  <w:num w:numId="160">
    <w:abstractNumId w:val="118"/>
  </w:num>
  <w:num w:numId="161">
    <w:abstractNumId w:val="185"/>
  </w:num>
  <w:num w:numId="162">
    <w:abstractNumId w:val="139"/>
  </w:num>
  <w:num w:numId="163">
    <w:abstractNumId w:val="58"/>
  </w:num>
  <w:num w:numId="164">
    <w:abstractNumId w:val="79"/>
  </w:num>
  <w:num w:numId="165">
    <w:abstractNumId w:val="26"/>
  </w:num>
  <w:num w:numId="166">
    <w:abstractNumId w:val="131"/>
  </w:num>
  <w:num w:numId="167">
    <w:abstractNumId w:val="19"/>
  </w:num>
  <w:num w:numId="168">
    <w:abstractNumId w:val="20"/>
  </w:num>
  <w:num w:numId="169">
    <w:abstractNumId w:val="150"/>
  </w:num>
  <w:num w:numId="170">
    <w:abstractNumId w:val="136"/>
  </w:num>
  <w:num w:numId="171">
    <w:abstractNumId w:val="65"/>
  </w:num>
  <w:num w:numId="172">
    <w:abstractNumId w:val="190"/>
  </w:num>
  <w:num w:numId="173">
    <w:abstractNumId w:val="158"/>
  </w:num>
  <w:num w:numId="174">
    <w:abstractNumId w:val="142"/>
  </w:num>
  <w:num w:numId="175">
    <w:abstractNumId w:val="188"/>
  </w:num>
  <w:num w:numId="176">
    <w:abstractNumId w:val="43"/>
  </w:num>
  <w:num w:numId="177">
    <w:abstractNumId w:val="75"/>
  </w:num>
  <w:num w:numId="178">
    <w:abstractNumId w:val="120"/>
  </w:num>
  <w:num w:numId="179">
    <w:abstractNumId w:val="61"/>
  </w:num>
  <w:num w:numId="180">
    <w:abstractNumId w:val="50"/>
  </w:num>
  <w:num w:numId="181">
    <w:abstractNumId w:val="153"/>
  </w:num>
  <w:num w:numId="182">
    <w:abstractNumId w:val="165"/>
  </w:num>
  <w:num w:numId="183">
    <w:abstractNumId w:val="214"/>
  </w:num>
  <w:num w:numId="184">
    <w:abstractNumId w:val="92"/>
  </w:num>
  <w:num w:numId="185">
    <w:abstractNumId w:val="268"/>
  </w:num>
  <w:num w:numId="186">
    <w:abstractNumId w:val="108"/>
  </w:num>
  <w:num w:numId="187">
    <w:abstractNumId w:val="256"/>
  </w:num>
  <w:num w:numId="188">
    <w:abstractNumId w:val="47"/>
  </w:num>
  <w:num w:numId="189">
    <w:abstractNumId w:val="255"/>
  </w:num>
  <w:num w:numId="190">
    <w:abstractNumId w:val="206"/>
  </w:num>
  <w:num w:numId="191">
    <w:abstractNumId w:val="130"/>
  </w:num>
  <w:num w:numId="192">
    <w:abstractNumId w:val="106"/>
  </w:num>
  <w:num w:numId="193">
    <w:abstractNumId w:val="31"/>
  </w:num>
  <w:num w:numId="194">
    <w:abstractNumId w:val="112"/>
  </w:num>
  <w:num w:numId="195">
    <w:abstractNumId w:val="175"/>
  </w:num>
  <w:num w:numId="196">
    <w:abstractNumId w:val="96"/>
  </w:num>
  <w:num w:numId="197">
    <w:abstractNumId w:val="84"/>
  </w:num>
  <w:num w:numId="198">
    <w:abstractNumId w:val="91"/>
  </w:num>
  <w:num w:numId="199">
    <w:abstractNumId w:val="114"/>
  </w:num>
  <w:num w:numId="200">
    <w:abstractNumId w:val="170"/>
  </w:num>
  <w:num w:numId="201">
    <w:abstractNumId w:val="102"/>
  </w:num>
  <w:num w:numId="202">
    <w:abstractNumId w:val="125"/>
  </w:num>
  <w:num w:numId="203">
    <w:abstractNumId w:val="204"/>
  </w:num>
  <w:num w:numId="204">
    <w:abstractNumId w:val="146"/>
  </w:num>
  <w:num w:numId="205">
    <w:abstractNumId w:val="105"/>
  </w:num>
  <w:num w:numId="206">
    <w:abstractNumId w:val="213"/>
  </w:num>
  <w:num w:numId="207">
    <w:abstractNumId w:val="174"/>
  </w:num>
  <w:num w:numId="208">
    <w:abstractNumId w:val="176"/>
  </w:num>
  <w:num w:numId="209">
    <w:abstractNumId w:val="32"/>
  </w:num>
  <w:num w:numId="210">
    <w:abstractNumId w:val="52"/>
  </w:num>
  <w:num w:numId="211">
    <w:abstractNumId w:val="258"/>
  </w:num>
  <w:num w:numId="212">
    <w:abstractNumId w:val="138"/>
  </w:num>
  <w:num w:numId="213">
    <w:abstractNumId w:val="182"/>
  </w:num>
  <w:num w:numId="214">
    <w:abstractNumId w:val="247"/>
  </w:num>
  <w:num w:numId="215">
    <w:abstractNumId w:val="63"/>
  </w:num>
  <w:num w:numId="216">
    <w:abstractNumId w:val="187"/>
  </w:num>
  <w:num w:numId="217">
    <w:abstractNumId w:val="134"/>
  </w:num>
  <w:num w:numId="218">
    <w:abstractNumId w:val="151"/>
  </w:num>
  <w:num w:numId="219">
    <w:abstractNumId w:val="186"/>
  </w:num>
  <w:num w:numId="220">
    <w:abstractNumId w:val="208"/>
  </w:num>
  <w:num w:numId="221">
    <w:abstractNumId w:val="57"/>
  </w:num>
  <w:num w:numId="222">
    <w:abstractNumId w:val="173"/>
  </w:num>
  <w:num w:numId="223">
    <w:abstractNumId w:val="93"/>
  </w:num>
  <w:num w:numId="224">
    <w:abstractNumId w:val="117"/>
  </w:num>
  <w:num w:numId="225">
    <w:abstractNumId w:val="113"/>
  </w:num>
  <w:num w:numId="226">
    <w:abstractNumId w:val="219"/>
  </w:num>
  <w:num w:numId="227">
    <w:abstractNumId w:val="97"/>
  </w:num>
  <w:num w:numId="228">
    <w:abstractNumId w:val="30"/>
  </w:num>
  <w:num w:numId="229">
    <w:abstractNumId w:val="250"/>
  </w:num>
  <w:num w:numId="230">
    <w:abstractNumId w:val="67"/>
  </w:num>
  <w:num w:numId="231">
    <w:abstractNumId w:val="70"/>
  </w:num>
  <w:num w:numId="232">
    <w:abstractNumId w:val="231"/>
  </w:num>
  <w:num w:numId="233">
    <w:abstractNumId w:val="6"/>
  </w:num>
  <w:num w:numId="234">
    <w:abstractNumId w:val="40"/>
  </w:num>
  <w:num w:numId="235">
    <w:abstractNumId w:val="230"/>
  </w:num>
  <w:num w:numId="236">
    <w:abstractNumId w:val="257"/>
  </w:num>
  <w:num w:numId="237">
    <w:abstractNumId w:val="81"/>
  </w:num>
  <w:num w:numId="238">
    <w:abstractNumId w:val="85"/>
  </w:num>
  <w:num w:numId="239">
    <w:abstractNumId w:val="189"/>
  </w:num>
  <w:num w:numId="240">
    <w:abstractNumId w:val="99"/>
  </w:num>
  <w:num w:numId="241">
    <w:abstractNumId w:val="253"/>
  </w:num>
  <w:num w:numId="242">
    <w:abstractNumId w:val="100"/>
  </w:num>
  <w:num w:numId="243">
    <w:abstractNumId w:val="122"/>
  </w:num>
  <w:num w:numId="244">
    <w:abstractNumId w:val="25"/>
  </w:num>
  <w:num w:numId="245">
    <w:abstractNumId w:val="144"/>
  </w:num>
  <w:num w:numId="246">
    <w:abstractNumId w:val="264"/>
  </w:num>
  <w:num w:numId="247">
    <w:abstractNumId w:val="177"/>
  </w:num>
  <w:num w:numId="248">
    <w:abstractNumId w:val="42"/>
  </w:num>
  <w:num w:numId="249">
    <w:abstractNumId w:val="222"/>
  </w:num>
  <w:num w:numId="250">
    <w:abstractNumId w:val="53"/>
  </w:num>
  <w:num w:numId="251">
    <w:abstractNumId w:val="254"/>
  </w:num>
  <w:num w:numId="252">
    <w:abstractNumId w:val="205"/>
  </w:num>
  <w:num w:numId="253">
    <w:abstractNumId w:val="245"/>
  </w:num>
  <w:num w:numId="254">
    <w:abstractNumId w:val="235"/>
  </w:num>
  <w:num w:numId="255">
    <w:abstractNumId w:val="104"/>
  </w:num>
  <w:num w:numId="256">
    <w:abstractNumId w:val="28"/>
  </w:num>
  <w:num w:numId="257">
    <w:abstractNumId w:val="2"/>
  </w:num>
  <w:num w:numId="258">
    <w:abstractNumId w:val="207"/>
  </w:num>
  <w:num w:numId="259">
    <w:abstractNumId w:val="194"/>
  </w:num>
  <w:num w:numId="260">
    <w:abstractNumId w:val="111"/>
  </w:num>
  <w:num w:numId="261">
    <w:abstractNumId w:val="169"/>
  </w:num>
  <w:num w:numId="262">
    <w:abstractNumId w:val="249"/>
  </w:num>
  <w:num w:numId="263">
    <w:abstractNumId w:val="8"/>
  </w:num>
  <w:num w:numId="264">
    <w:abstractNumId w:val="7"/>
  </w:num>
  <w:num w:numId="265">
    <w:abstractNumId w:val="4"/>
  </w:num>
  <w:num w:numId="266">
    <w:abstractNumId w:val="149"/>
  </w:num>
  <w:num w:numId="267">
    <w:abstractNumId w:val="22"/>
  </w:num>
  <w:num w:numId="268">
    <w:abstractNumId w:val="271"/>
  </w:num>
  <w:num w:numId="269">
    <w:abstractNumId w:val="210"/>
  </w:num>
  <w:num w:numId="270">
    <w:abstractNumId w:val="116"/>
  </w:num>
  <w:num w:numId="271">
    <w:abstractNumId w:val="82"/>
  </w:num>
  <w:num w:numId="272">
    <w:abstractNumId w:val="37"/>
  </w:num>
  <w:num w:numId="273">
    <w:abstractNumId w:val="246"/>
  </w:num>
  <w:numIdMacAtCleanup w:val="2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86"/>
  <w:proofState w:spelling="clean" w:grammar="clean"/>
  <w:documentProtection w:edit="readOnly" w:enforcement="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29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5F9"/>
    <w:rsid w:val="00374A90"/>
    <w:rsid w:val="00A815F9"/>
    <w:rsid w:val="00C1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92"/>
    <o:shapelayout v:ext="edit">
      <o:idmap v:ext="edit" data="1,3"/>
    </o:shapelayout>
  </w:shapeDefaults>
  <w:decimalSymbol w:val="."/>
  <w:listSeparator w:val=","/>
  <w14:docId w14:val="1B653064"/>
  <w15:docId w15:val="{EEE254CE-160D-584A-960B-B6607669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"/>
      <w:ind w:left="653"/>
      <w:outlineLvl w:val="0"/>
    </w:pPr>
    <w:rPr>
      <w:b/>
      <w:bCs/>
      <w:sz w:val="80"/>
      <w:szCs w:val="80"/>
    </w:rPr>
  </w:style>
  <w:style w:type="paragraph" w:styleId="Heading2">
    <w:name w:val="heading 2"/>
    <w:basedOn w:val="Normal"/>
    <w:uiPriority w:val="9"/>
    <w:unhideWhenUsed/>
    <w:qFormat/>
    <w:pPr>
      <w:spacing w:before="149"/>
      <w:ind w:left="20"/>
      <w:outlineLvl w:val="1"/>
    </w:pPr>
    <w:rPr>
      <w:b/>
      <w:bCs/>
      <w:sz w:val="72"/>
      <w:szCs w:val="72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Calibri" w:eastAsia="Calibri" w:hAnsi="Calibri" w:cs="Calibri"/>
      <w:sz w:val="72"/>
      <w:szCs w:val="72"/>
    </w:rPr>
  </w:style>
  <w:style w:type="paragraph" w:styleId="Heading4">
    <w:name w:val="heading 4"/>
    <w:basedOn w:val="Normal"/>
    <w:uiPriority w:val="9"/>
    <w:unhideWhenUsed/>
    <w:qFormat/>
    <w:pPr>
      <w:ind w:left="680"/>
      <w:outlineLvl w:val="3"/>
    </w:pPr>
    <w:rPr>
      <w:sz w:val="64"/>
      <w:szCs w:val="64"/>
    </w:rPr>
  </w:style>
  <w:style w:type="paragraph" w:styleId="Heading5">
    <w:name w:val="heading 5"/>
    <w:basedOn w:val="Normal"/>
    <w:uiPriority w:val="9"/>
    <w:unhideWhenUsed/>
    <w:qFormat/>
    <w:pPr>
      <w:spacing w:before="82"/>
      <w:ind w:left="864"/>
      <w:outlineLvl w:val="4"/>
    </w:pPr>
    <w:rPr>
      <w:b/>
      <w:bCs/>
      <w:sz w:val="56"/>
      <w:szCs w:val="56"/>
    </w:rPr>
  </w:style>
  <w:style w:type="paragraph" w:styleId="Heading6">
    <w:name w:val="heading 6"/>
    <w:basedOn w:val="Normal"/>
    <w:uiPriority w:val="9"/>
    <w:unhideWhenUsed/>
    <w:qFormat/>
    <w:pPr>
      <w:spacing w:before="84"/>
      <w:ind w:left="864"/>
      <w:outlineLvl w:val="5"/>
    </w:pPr>
    <w:rPr>
      <w:b/>
      <w:bCs/>
      <w:sz w:val="48"/>
      <w:szCs w:val="48"/>
    </w:rPr>
  </w:style>
  <w:style w:type="paragraph" w:styleId="Heading7">
    <w:name w:val="heading 7"/>
    <w:basedOn w:val="Normal"/>
    <w:uiPriority w:val="1"/>
    <w:qFormat/>
    <w:pPr>
      <w:ind w:left="1220"/>
      <w:outlineLvl w:val="6"/>
    </w:pPr>
    <w:rPr>
      <w:sz w:val="48"/>
      <w:szCs w:val="48"/>
    </w:rPr>
  </w:style>
  <w:style w:type="paragraph" w:styleId="Heading8">
    <w:name w:val="heading 8"/>
    <w:basedOn w:val="Normal"/>
    <w:uiPriority w:val="1"/>
    <w:qFormat/>
    <w:pPr>
      <w:ind w:left="1188"/>
      <w:outlineLvl w:val="7"/>
    </w:pPr>
    <w:rPr>
      <w:sz w:val="44"/>
      <w:szCs w:val="44"/>
    </w:rPr>
  </w:style>
  <w:style w:type="paragraph" w:styleId="Heading9">
    <w:name w:val="heading 9"/>
    <w:basedOn w:val="Normal"/>
    <w:uiPriority w:val="1"/>
    <w:qFormat/>
    <w:pPr>
      <w:spacing w:before="87"/>
      <w:ind w:left="661"/>
      <w:outlineLvl w:val="8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74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jpeg"/><Relationship Id="rId671" Type="http://schemas.openxmlformats.org/officeDocument/2006/relationships/image" Target="media/image253.png"/><Relationship Id="rId21" Type="http://schemas.openxmlformats.org/officeDocument/2006/relationships/header" Target="header8.xml"/><Relationship Id="rId324" Type="http://schemas.openxmlformats.org/officeDocument/2006/relationships/image" Target="media/image174.png"/><Relationship Id="rId531" Type="http://schemas.openxmlformats.org/officeDocument/2006/relationships/footer" Target="footer149.xml"/><Relationship Id="rId629" Type="http://schemas.openxmlformats.org/officeDocument/2006/relationships/header" Target="header205.xml"/><Relationship Id="rId170" Type="http://schemas.openxmlformats.org/officeDocument/2006/relationships/header" Target="header41.xml"/><Relationship Id="rId268" Type="http://schemas.openxmlformats.org/officeDocument/2006/relationships/footer" Target="footer58.xml"/><Relationship Id="rId475" Type="http://schemas.openxmlformats.org/officeDocument/2006/relationships/header" Target="header139.xml"/><Relationship Id="rId682" Type="http://schemas.openxmlformats.org/officeDocument/2006/relationships/image" Target="media/image264.png"/><Relationship Id="rId32" Type="http://schemas.openxmlformats.org/officeDocument/2006/relationships/image" Target="media/image13.png"/><Relationship Id="rId128" Type="http://schemas.openxmlformats.org/officeDocument/2006/relationships/image" Target="media/image63.jpeg"/><Relationship Id="rId335" Type="http://schemas.openxmlformats.org/officeDocument/2006/relationships/footer" Target="footer79.xml"/><Relationship Id="rId542" Type="http://schemas.openxmlformats.org/officeDocument/2006/relationships/footer" Target="footer154.xml"/><Relationship Id="rId181" Type="http://schemas.openxmlformats.org/officeDocument/2006/relationships/footer" Target="footer40.xml"/><Relationship Id="rId402" Type="http://schemas.openxmlformats.org/officeDocument/2006/relationships/header" Target="header114.xml"/><Relationship Id="rId279" Type="http://schemas.openxmlformats.org/officeDocument/2006/relationships/footer" Target="footer62.xml"/><Relationship Id="rId486" Type="http://schemas.openxmlformats.org/officeDocument/2006/relationships/image" Target="media/image222.jpeg"/><Relationship Id="rId693" Type="http://schemas.openxmlformats.org/officeDocument/2006/relationships/header" Target="header222.xml"/><Relationship Id="rId707" Type="http://schemas.openxmlformats.org/officeDocument/2006/relationships/image" Target="media/image285.png"/><Relationship Id="rId43" Type="http://schemas.openxmlformats.org/officeDocument/2006/relationships/footer" Target="footer7.xml"/><Relationship Id="rId139" Type="http://schemas.openxmlformats.org/officeDocument/2006/relationships/image" Target="media/image74.jpeg"/><Relationship Id="rId346" Type="http://schemas.openxmlformats.org/officeDocument/2006/relationships/header" Target="header89.xml"/><Relationship Id="rId553" Type="http://schemas.openxmlformats.org/officeDocument/2006/relationships/header" Target="header174.xml"/><Relationship Id="rId192" Type="http://schemas.openxmlformats.org/officeDocument/2006/relationships/image" Target="media/image99.png"/><Relationship Id="rId206" Type="http://schemas.openxmlformats.org/officeDocument/2006/relationships/image" Target="media/image113.png"/><Relationship Id="rId413" Type="http://schemas.openxmlformats.org/officeDocument/2006/relationships/header" Target="header119.xml"/><Relationship Id="rId497" Type="http://schemas.openxmlformats.org/officeDocument/2006/relationships/footer" Target="footer134.xml"/><Relationship Id="rId620" Type="http://schemas.openxmlformats.org/officeDocument/2006/relationships/footer" Target="footer186.xml"/><Relationship Id="rId718" Type="http://schemas.openxmlformats.org/officeDocument/2006/relationships/image" Target="media/image296.png"/><Relationship Id="rId357" Type="http://schemas.openxmlformats.org/officeDocument/2006/relationships/footer" Target="footer87.xml"/><Relationship Id="rId54" Type="http://schemas.openxmlformats.org/officeDocument/2006/relationships/image" Target="media/image33.png"/><Relationship Id="rId217" Type="http://schemas.openxmlformats.org/officeDocument/2006/relationships/footer" Target="footer45.xml"/><Relationship Id="rId564" Type="http://schemas.openxmlformats.org/officeDocument/2006/relationships/footer" Target="footer164.xml"/><Relationship Id="rId424" Type="http://schemas.openxmlformats.org/officeDocument/2006/relationships/header" Target="header125.xml"/><Relationship Id="rId631" Type="http://schemas.openxmlformats.org/officeDocument/2006/relationships/image" Target="media/image241.jpeg"/><Relationship Id="rId270" Type="http://schemas.openxmlformats.org/officeDocument/2006/relationships/footer" Target="footer59.xml"/><Relationship Id="rId65" Type="http://schemas.openxmlformats.org/officeDocument/2006/relationships/footer" Target="footer10.xml"/><Relationship Id="rId130" Type="http://schemas.openxmlformats.org/officeDocument/2006/relationships/image" Target="media/image65.jpeg"/><Relationship Id="rId368" Type="http://schemas.openxmlformats.org/officeDocument/2006/relationships/footer" Target="footer92.xml"/><Relationship Id="rId575" Type="http://schemas.openxmlformats.org/officeDocument/2006/relationships/footer" Target="footer169.xml"/><Relationship Id="rId228" Type="http://schemas.openxmlformats.org/officeDocument/2006/relationships/image" Target="media/image133.png"/><Relationship Id="rId435" Type="http://schemas.openxmlformats.org/officeDocument/2006/relationships/header" Target="header129.xml"/><Relationship Id="rId642" Type="http://schemas.openxmlformats.org/officeDocument/2006/relationships/header" Target="header211.xml"/><Relationship Id="rId281" Type="http://schemas.openxmlformats.org/officeDocument/2006/relationships/footer" Target="footer63.xml"/><Relationship Id="rId502" Type="http://schemas.openxmlformats.org/officeDocument/2006/relationships/footer" Target="footer136.xml"/><Relationship Id="rId76" Type="http://schemas.openxmlformats.org/officeDocument/2006/relationships/footer" Target="footer15.xml"/><Relationship Id="rId141" Type="http://schemas.openxmlformats.org/officeDocument/2006/relationships/footer" Target="footer30.xml"/><Relationship Id="rId379" Type="http://schemas.openxmlformats.org/officeDocument/2006/relationships/header" Target="header102.xml"/><Relationship Id="rId586" Type="http://schemas.openxmlformats.org/officeDocument/2006/relationships/footer" Target="footer173.xml"/><Relationship Id="rId7" Type="http://schemas.openxmlformats.org/officeDocument/2006/relationships/header" Target="header1.xml"/><Relationship Id="rId239" Type="http://schemas.openxmlformats.org/officeDocument/2006/relationships/footer" Target="footer47.xml"/><Relationship Id="rId446" Type="http://schemas.openxmlformats.org/officeDocument/2006/relationships/header" Target="header134.xml"/><Relationship Id="rId653" Type="http://schemas.openxmlformats.org/officeDocument/2006/relationships/header" Target="header216.xml"/><Relationship Id="rId292" Type="http://schemas.openxmlformats.org/officeDocument/2006/relationships/header" Target="header73.xml"/><Relationship Id="rId306" Type="http://schemas.openxmlformats.org/officeDocument/2006/relationships/image" Target="media/image161.png"/><Relationship Id="rId87" Type="http://schemas.openxmlformats.org/officeDocument/2006/relationships/header" Target="header25.xml"/><Relationship Id="rId513" Type="http://schemas.openxmlformats.org/officeDocument/2006/relationships/image" Target="media/image41.png"/><Relationship Id="rId597" Type="http://schemas.openxmlformats.org/officeDocument/2006/relationships/footer" Target="footer176.xml"/><Relationship Id="rId720" Type="http://schemas.openxmlformats.org/officeDocument/2006/relationships/header" Target="header224.xml"/><Relationship Id="rId152" Type="http://schemas.openxmlformats.org/officeDocument/2006/relationships/image" Target="media/image85.jpeg"/><Relationship Id="rId457" Type="http://schemas.openxmlformats.org/officeDocument/2006/relationships/image" Target="media/image207.png"/><Relationship Id="rId664" Type="http://schemas.openxmlformats.org/officeDocument/2006/relationships/footer" Target="footer204.xml"/><Relationship Id="rId14" Type="http://schemas.openxmlformats.org/officeDocument/2006/relationships/image" Target="media/image5.png"/><Relationship Id="rId317" Type="http://schemas.openxmlformats.org/officeDocument/2006/relationships/image" Target="media/image171.png"/><Relationship Id="rId524" Type="http://schemas.openxmlformats.org/officeDocument/2006/relationships/header" Target="header160.xml"/><Relationship Id="rId98" Type="http://schemas.openxmlformats.org/officeDocument/2006/relationships/footer" Target="footer25.xml"/><Relationship Id="rId163" Type="http://schemas.openxmlformats.org/officeDocument/2006/relationships/image" Target="media/image92.jpeg"/><Relationship Id="rId370" Type="http://schemas.openxmlformats.org/officeDocument/2006/relationships/footer" Target="footer93.xml"/><Relationship Id="rId230" Type="http://schemas.openxmlformats.org/officeDocument/2006/relationships/image" Target="media/image135.png"/><Relationship Id="rId468" Type="http://schemas.openxmlformats.org/officeDocument/2006/relationships/footer" Target="footer124.xml"/><Relationship Id="rId675" Type="http://schemas.openxmlformats.org/officeDocument/2006/relationships/image" Target="media/image257.png"/><Relationship Id="rId25" Type="http://schemas.openxmlformats.org/officeDocument/2006/relationships/image" Target="media/image6.png"/><Relationship Id="rId328" Type="http://schemas.openxmlformats.org/officeDocument/2006/relationships/header" Target="header82.xml"/><Relationship Id="rId535" Type="http://schemas.openxmlformats.org/officeDocument/2006/relationships/footer" Target="footer151.xml"/><Relationship Id="rId174" Type="http://schemas.openxmlformats.org/officeDocument/2006/relationships/header" Target="header43.xml"/><Relationship Id="rId381" Type="http://schemas.openxmlformats.org/officeDocument/2006/relationships/footer" Target="footer97.xml"/><Relationship Id="rId602" Type="http://schemas.openxmlformats.org/officeDocument/2006/relationships/footer" Target="footer178.xml"/><Relationship Id="rId241" Type="http://schemas.openxmlformats.org/officeDocument/2006/relationships/image" Target="media/image142.png"/><Relationship Id="rId479" Type="http://schemas.openxmlformats.org/officeDocument/2006/relationships/footer" Target="footer128.xml"/><Relationship Id="rId686" Type="http://schemas.openxmlformats.org/officeDocument/2006/relationships/image" Target="media/image268.png"/><Relationship Id="rId36" Type="http://schemas.openxmlformats.org/officeDocument/2006/relationships/image" Target="media/image17.png"/><Relationship Id="rId339" Type="http://schemas.openxmlformats.org/officeDocument/2006/relationships/image" Target="media/image177.png"/><Relationship Id="rId546" Type="http://schemas.openxmlformats.org/officeDocument/2006/relationships/header" Target="header170.xml"/><Relationship Id="rId101" Type="http://schemas.openxmlformats.org/officeDocument/2006/relationships/header" Target="header32.xml"/><Relationship Id="rId185" Type="http://schemas.openxmlformats.org/officeDocument/2006/relationships/footer" Target="footer42.xml"/><Relationship Id="rId406" Type="http://schemas.openxmlformats.org/officeDocument/2006/relationships/header" Target="header115.xml"/><Relationship Id="rId392" Type="http://schemas.openxmlformats.org/officeDocument/2006/relationships/footer" Target="footer102.xml"/><Relationship Id="rId613" Type="http://schemas.openxmlformats.org/officeDocument/2006/relationships/footer" Target="footer183.xml"/><Relationship Id="rId697" Type="http://schemas.openxmlformats.org/officeDocument/2006/relationships/image" Target="media/image275.png"/><Relationship Id="rId252" Type="http://schemas.openxmlformats.org/officeDocument/2006/relationships/footer" Target="footer50.xml"/><Relationship Id="rId47" Type="http://schemas.openxmlformats.org/officeDocument/2006/relationships/image" Target="media/image26.png"/><Relationship Id="rId112" Type="http://schemas.openxmlformats.org/officeDocument/2006/relationships/image" Target="media/image49.jpeg"/><Relationship Id="rId557" Type="http://schemas.openxmlformats.org/officeDocument/2006/relationships/image" Target="media/image229.png"/><Relationship Id="rId196" Type="http://schemas.openxmlformats.org/officeDocument/2006/relationships/image" Target="media/image103.png"/><Relationship Id="rId417" Type="http://schemas.openxmlformats.org/officeDocument/2006/relationships/footer" Target="footer112.xml"/><Relationship Id="rId624" Type="http://schemas.openxmlformats.org/officeDocument/2006/relationships/footer" Target="footer188.xml"/><Relationship Id="rId263" Type="http://schemas.openxmlformats.org/officeDocument/2006/relationships/header" Target="header62.xml"/><Relationship Id="rId470" Type="http://schemas.openxmlformats.org/officeDocument/2006/relationships/footer" Target="footer125.xml"/><Relationship Id="rId58" Type="http://schemas.openxmlformats.org/officeDocument/2006/relationships/image" Target="media/image37.png"/><Relationship Id="rId123" Type="http://schemas.openxmlformats.org/officeDocument/2006/relationships/image" Target="media/image58.jpeg"/><Relationship Id="rId330" Type="http://schemas.openxmlformats.org/officeDocument/2006/relationships/header" Target="header83.xml"/><Relationship Id="rId568" Type="http://schemas.openxmlformats.org/officeDocument/2006/relationships/header" Target="header181.xml"/><Relationship Id="rId428" Type="http://schemas.openxmlformats.org/officeDocument/2006/relationships/header" Target="header127.xml"/><Relationship Id="rId635" Type="http://schemas.openxmlformats.org/officeDocument/2006/relationships/footer" Target="footer192.xml"/><Relationship Id="rId274" Type="http://schemas.openxmlformats.org/officeDocument/2006/relationships/footer" Target="footer61.xml"/><Relationship Id="rId481" Type="http://schemas.openxmlformats.org/officeDocument/2006/relationships/header" Target="header141.xml"/><Relationship Id="rId702" Type="http://schemas.openxmlformats.org/officeDocument/2006/relationships/image" Target="media/image280.png"/><Relationship Id="rId69" Type="http://schemas.openxmlformats.org/officeDocument/2006/relationships/footer" Target="footer12.xml"/><Relationship Id="rId134" Type="http://schemas.openxmlformats.org/officeDocument/2006/relationships/image" Target="media/image69.jpeg"/><Relationship Id="rId579" Type="http://schemas.openxmlformats.org/officeDocument/2006/relationships/header" Target="header185.xml"/><Relationship Id="rId341" Type="http://schemas.openxmlformats.org/officeDocument/2006/relationships/footer" Target="footer81.xml"/><Relationship Id="rId439" Type="http://schemas.openxmlformats.org/officeDocument/2006/relationships/footer" Target="footer120.xml"/><Relationship Id="rId646" Type="http://schemas.openxmlformats.org/officeDocument/2006/relationships/header" Target="header213.xml"/><Relationship Id="rId201" Type="http://schemas.openxmlformats.org/officeDocument/2006/relationships/image" Target="media/image108.png"/><Relationship Id="rId285" Type="http://schemas.openxmlformats.org/officeDocument/2006/relationships/footer" Target="footer65.xml"/><Relationship Id="rId506" Type="http://schemas.openxmlformats.org/officeDocument/2006/relationships/footer" Target="footer138.xml"/><Relationship Id="rId492" Type="http://schemas.openxmlformats.org/officeDocument/2006/relationships/image" Target="media/image224.jpeg"/><Relationship Id="rId713" Type="http://schemas.openxmlformats.org/officeDocument/2006/relationships/image" Target="media/image291.jpeg"/><Relationship Id="rId145" Type="http://schemas.openxmlformats.org/officeDocument/2006/relationships/image" Target="media/image78.jpeg"/><Relationship Id="rId352" Type="http://schemas.openxmlformats.org/officeDocument/2006/relationships/footer" Target="footer86.xml"/><Relationship Id="rId212" Type="http://schemas.openxmlformats.org/officeDocument/2006/relationships/image" Target="media/image119.png"/><Relationship Id="rId657" Type="http://schemas.openxmlformats.org/officeDocument/2006/relationships/footer" Target="footer202.xml"/><Relationship Id="rId296" Type="http://schemas.openxmlformats.org/officeDocument/2006/relationships/header" Target="header75.xml"/><Relationship Id="rId517" Type="http://schemas.openxmlformats.org/officeDocument/2006/relationships/header" Target="header155.xml"/><Relationship Id="rId724" Type="http://schemas.openxmlformats.org/officeDocument/2006/relationships/theme" Target="theme/theme1.xml"/><Relationship Id="rId60" Type="http://schemas.openxmlformats.org/officeDocument/2006/relationships/header" Target="header12.xml"/><Relationship Id="rId156" Type="http://schemas.openxmlformats.org/officeDocument/2006/relationships/image" Target="media/image89.jpeg"/><Relationship Id="rId363" Type="http://schemas.openxmlformats.org/officeDocument/2006/relationships/image" Target="media/image183.png"/><Relationship Id="rId570" Type="http://schemas.openxmlformats.org/officeDocument/2006/relationships/image" Target="media/image191.png"/><Relationship Id="rId223" Type="http://schemas.openxmlformats.org/officeDocument/2006/relationships/image" Target="media/image128.png"/><Relationship Id="rId430" Type="http://schemas.openxmlformats.org/officeDocument/2006/relationships/image" Target="media/image194.png"/><Relationship Id="rId668" Type="http://schemas.openxmlformats.org/officeDocument/2006/relationships/image" Target="media/image250.png"/><Relationship Id="rId18" Type="http://schemas.openxmlformats.org/officeDocument/2006/relationships/header" Target="header7.xml"/><Relationship Id="rId528" Type="http://schemas.openxmlformats.org/officeDocument/2006/relationships/header" Target="header161.xml"/><Relationship Id="rId167" Type="http://schemas.openxmlformats.org/officeDocument/2006/relationships/header" Target="header39.xml"/><Relationship Id="rId374" Type="http://schemas.openxmlformats.org/officeDocument/2006/relationships/image" Target="media/image186.png"/><Relationship Id="rId581" Type="http://schemas.openxmlformats.org/officeDocument/2006/relationships/footer" Target="footer171.xml"/><Relationship Id="rId71" Type="http://schemas.openxmlformats.org/officeDocument/2006/relationships/header" Target="header17.xml"/><Relationship Id="rId234" Type="http://schemas.openxmlformats.org/officeDocument/2006/relationships/image" Target="media/image139.png"/><Relationship Id="rId679" Type="http://schemas.openxmlformats.org/officeDocument/2006/relationships/image" Target="media/image261.png"/><Relationship Id="rId2" Type="http://schemas.openxmlformats.org/officeDocument/2006/relationships/styles" Target="styles.xml"/><Relationship Id="rId29" Type="http://schemas.openxmlformats.org/officeDocument/2006/relationships/image" Target="media/image10.png"/><Relationship Id="rId441" Type="http://schemas.openxmlformats.org/officeDocument/2006/relationships/header" Target="header133.xml"/><Relationship Id="rId539" Type="http://schemas.openxmlformats.org/officeDocument/2006/relationships/footer" Target="footer153.xml"/><Relationship Id="rId178" Type="http://schemas.openxmlformats.org/officeDocument/2006/relationships/header" Target="header45.xml"/><Relationship Id="rId301" Type="http://schemas.openxmlformats.org/officeDocument/2006/relationships/footer" Target="footer71.xml"/><Relationship Id="rId82" Type="http://schemas.openxmlformats.org/officeDocument/2006/relationships/footer" Target="footer17.xml"/><Relationship Id="rId203" Type="http://schemas.openxmlformats.org/officeDocument/2006/relationships/image" Target="media/image110.png"/><Relationship Id="rId385" Type="http://schemas.openxmlformats.org/officeDocument/2006/relationships/header" Target="header105.xml"/><Relationship Id="rId592" Type="http://schemas.openxmlformats.org/officeDocument/2006/relationships/footer" Target="footer174.xml"/><Relationship Id="rId606" Type="http://schemas.openxmlformats.org/officeDocument/2006/relationships/footer" Target="footer180.xml"/><Relationship Id="rId648" Type="http://schemas.openxmlformats.org/officeDocument/2006/relationships/footer" Target="footer198.xml"/><Relationship Id="rId245" Type="http://schemas.openxmlformats.org/officeDocument/2006/relationships/image" Target="media/image144.png"/><Relationship Id="rId287" Type="http://schemas.openxmlformats.org/officeDocument/2006/relationships/image" Target="media/image154.png"/><Relationship Id="rId410" Type="http://schemas.openxmlformats.org/officeDocument/2006/relationships/footer" Target="footer110.xml"/><Relationship Id="rId452" Type="http://schemas.openxmlformats.org/officeDocument/2006/relationships/image" Target="media/image202.png"/><Relationship Id="rId494" Type="http://schemas.openxmlformats.org/officeDocument/2006/relationships/footer" Target="footer133.xml"/><Relationship Id="rId508" Type="http://schemas.openxmlformats.org/officeDocument/2006/relationships/header" Target="header151.xml"/><Relationship Id="rId715" Type="http://schemas.openxmlformats.org/officeDocument/2006/relationships/image" Target="media/image293.png"/><Relationship Id="rId105" Type="http://schemas.openxmlformats.org/officeDocument/2006/relationships/image" Target="media/image42.jpeg"/><Relationship Id="rId147" Type="http://schemas.openxmlformats.org/officeDocument/2006/relationships/image" Target="media/image80.jpeg"/><Relationship Id="rId312" Type="http://schemas.openxmlformats.org/officeDocument/2006/relationships/image" Target="media/image167.png"/><Relationship Id="rId354" Type="http://schemas.openxmlformats.org/officeDocument/2006/relationships/header" Target="header92.xml"/><Relationship Id="rId51" Type="http://schemas.openxmlformats.org/officeDocument/2006/relationships/image" Target="media/image30.png"/><Relationship Id="rId93" Type="http://schemas.openxmlformats.org/officeDocument/2006/relationships/footer" Target="footer22.xml"/><Relationship Id="rId189" Type="http://schemas.openxmlformats.org/officeDocument/2006/relationships/footer" Target="footer44.xml"/><Relationship Id="rId396" Type="http://schemas.openxmlformats.org/officeDocument/2006/relationships/footer" Target="footer104.xml"/><Relationship Id="rId561" Type="http://schemas.openxmlformats.org/officeDocument/2006/relationships/footer" Target="footer163.xml"/><Relationship Id="rId617" Type="http://schemas.openxmlformats.org/officeDocument/2006/relationships/header" Target="header200.xml"/><Relationship Id="rId659" Type="http://schemas.openxmlformats.org/officeDocument/2006/relationships/header" Target="header218.xml"/><Relationship Id="rId214" Type="http://schemas.openxmlformats.org/officeDocument/2006/relationships/image" Target="media/image121.png"/><Relationship Id="rId256" Type="http://schemas.openxmlformats.org/officeDocument/2006/relationships/header" Target="header59.xml"/><Relationship Id="rId298" Type="http://schemas.openxmlformats.org/officeDocument/2006/relationships/footer" Target="footer70.xml"/><Relationship Id="rId421" Type="http://schemas.openxmlformats.org/officeDocument/2006/relationships/image" Target="media/image193.jpeg"/><Relationship Id="rId463" Type="http://schemas.openxmlformats.org/officeDocument/2006/relationships/image" Target="media/image213.png"/><Relationship Id="rId519" Type="http://schemas.openxmlformats.org/officeDocument/2006/relationships/header" Target="header157.xml"/><Relationship Id="rId670" Type="http://schemas.openxmlformats.org/officeDocument/2006/relationships/image" Target="media/image252.png"/><Relationship Id="rId116" Type="http://schemas.openxmlformats.org/officeDocument/2006/relationships/image" Target="media/image53.jpeg"/><Relationship Id="rId158" Type="http://schemas.openxmlformats.org/officeDocument/2006/relationships/header" Target="header36.xml"/><Relationship Id="rId323" Type="http://schemas.openxmlformats.org/officeDocument/2006/relationships/image" Target="media/image173.png"/><Relationship Id="rId530" Type="http://schemas.openxmlformats.org/officeDocument/2006/relationships/footer" Target="footer148.xml"/><Relationship Id="rId20" Type="http://schemas.openxmlformats.org/officeDocument/2006/relationships/footer" Target="footer4.xml"/><Relationship Id="rId62" Type="http://schemas.openxmlformats.org/officeDocument/2006/relationships/header" Target="header13.xml"/><Relationship Id="rId365" Type="http://schemas.openxmlformats.org/officeDocument/2006/relationships/header" Target="header97.xml"/><Relationship Id="rId572" Type="http://schemas.openxmlformats.org/officeDocument/2006/relationships/header" Target="header182.xml"/><Relationship Id="rId628" Type="http://schemas.openxmlformats.org/officeDocument/2006/relationships/footer" Target="footer189.xml"/><Relationship Id="rId225" Type="http://schemas.openxmlformats.org/officeDocument/2006/relationships/image" Target="media/image130.png"/><Relationship Id="rId267" Type="http://schemas.openxmlformats.org/officeDocument/2006/relationships/header" Target="header64.xml"/><Relationship Id="rId432" Type="http://schemas.openxmlformats.org/officeDocument/2006/relationships/footer" Target="footer118.xml"/><Relationship Id="rId474" Type="http://schemas.openxmlformats.org/officeDocument/2006/relationships/image" Target="media/image218.jpeg"/><Relationship Id="rId127" Type="http://schemas.openxmlformats.org/officeDocument/2006/relationships/image" Target="media/image62.jpeg"/><Relationship Id="rId681" Type="http://schemas.openxmlformats.org/officeDocument/2006/relationships/image" Target="media/image263.png"/><Relationship Id="rId31" Type="http://schemas.openxmlformats.org/officeDocument/2006/relationships/image" Target="media/image12.png"/><Relationship Id="rId73" Type="http://schemas.openxmlformats.org/officeDocument/2006/relationships/footer" Target="footer14.xml"/><Relationship Id="rId169" Type="http://schemas.openxmlformats.org/officeDocument/2006/relationships/footer" Target="footer34.xml"/><Relationship Id="rId334" Type="http://schemas.openxmlformats.org/officeDocument/2006/relationships/header" Target="header85.xml"/><Relationship Id="rId376" Type="http://schemas.openxmlformats.org/officeDocument/2006/relationships/header" Target="header101.xml"/><Relationship Id="rId541" Type="http://schemas.openxmlformats.org/officeDocument/2006/relationships/header" Target="header168.xml"/><Relationship Id="rId583" Type="http://schemas.openxmlformats.org/officeDocument/2006/relationships/header" Target="header186.xml"/><Relationship Id="rId639" Type="http://schemas.openxmlformats.org/officeDocument/2006/relationships/header" Target="header209.xml"/><Relationship Id="rId4" Type="http://schemas.openxmlformats.org/officeDocument/2006/relationships/webSettings" Target="webSettings.xml"/><Relationship Id="rId180" Type="http://schemas.openxmlformats.org/officeDocument/2006/relationships/footer" Target="footer39.xml"/><Relationship Id="rId236" Type="http://schemas.openxmlformats.org/officeDocument/2006/relationships/footer" Target="footer46.xml"/><Relationship Id="rId278" Type="http://schemas.openxmlformats.org/officeDocument/2006/relationships/header" Target="header68.xml"/><Relationship Id="rId401" Type="http://schemas.openxmlformats.org/officeDocument/2006/relationships/header" Target="header113.xml"/><Relationship Id="rId443" Type="http://schemas.openxmlformats.org/officeDocument/2006/relationships/image" Target="media/image197.png"/><Relationship Id="rId650" Type="http://schemas.openxmlformats.org/officeDocument/2006/relationships/footer" Target="footer199.xml"/><Relationship Id="rId303" Type="http://schemas.openxmlformats.org/officeDocument/2006/relationships/image" Target="media/image158.png"/><Relationship Id="rId485" Type="http://schemas.openxmlformats.org/officeDocument/2006/relationships/footer" Target="footer130.xml"/><Relationship Id="rId692" Type="http://schemas.openxmlformats.org/officeDocument/2006/relationships/header" Target="header221.xml"/><Relationship Id="rId706" Type="http://schemas.openxmlformats.org/officeDocument/2006/relationships/image" Target="media/image284.png"/><Relationship Id="rId42" Type="http://schemas.openxmlformats.org/officeDocument/2006/relationships/header" Target="header10.xml"/><Relationship Id="rId84" Type="http://schemas.openxmlformats.org/officeDocument/2006/relationships/header" Target="header24.xml"/><Relationship Id="rId138" Type="http://schemas.openxmlformats.org/officeDocument/2006/relationships/image" Target="media/image73.jpeg"/><Relationship Id="rId345" Type="http://schemas.openxmlformats.org/officeDocument/2006/relationships/image" Target="media/image179.png"/><Relationship Id="rId387" Type="http://schemas.openxmlformats.org/officeDocument/2006/relationships/header" Target="header106.xml"/><Relationship Id="rId510" Type="http://schemas.openxmlformats.org/officeDocument/2006/relationships/footer" Target="footer140.xml"/><Relationship Id="rId552" Type="http://schemas.openxmlformats.org/officeDocument/2006/relationships/footer" Target="footer159.xml"/><Relationship Id="rId594" Type="http://schemas.openxmlformats.org/officeDocument/2006/relationships/header" Target="header191.xml"/><Relationship Id="rId608" Type="http://schemas.openxmlformats.org/officeDocument/2006/relationships/header" Target="header197.xml"/><Relationship Id="rId191" Type="http://schemas.openxmlformats.org/officeDocument/2006/relationships/image" Target="media/image98.png"/><Relationship Id="rId205" Type="http://schemas.openxmlformats.org/officeDocument/2006/relationships/image" Target="media/image112.png"/><Relationship Id="rId247" Type="http://schemas.openxmlformats.org/officeDocument/2006/relationships/footer" Target="footer49.xml"/><Relationship Id="rId412" Type="http://schemas.openxmlformats.org/officeDocument/2006/relationships/header" Target="header118.xml"/><Relationship Id="rId107" Type="http://schemas.openxmlformats.org/officeDocument/2006/relationships/image" Target="media/image44.jpeg"/><Relationship Id="rId289" Type="http://schemas.openxmlformats.org/officeDocument/2006/relationships/image" Target="media/image156.png"/><Relationship Id="rId454" Type="http://schemas.openxmlformats.org/officeDocument/2006/relationships/image" Target="media/image204.png"/><Relationship Id="rId496" Type="http://schemas.openxmlformats.org/officeDocument/2006/relationships/header" Target="header146.xml"/><Relationship Id="rId661" Type="http://schemas.openxmlformats.org/officeDocument/2006/relationships/image" Target="media/image245.png"/><Relationship Id="rId717" Type="http://schemas.openxmlformats.org/officeDocument/2006/relationships/image" Target="media/image295.png"/><Relationship Id="rId11" Type="http://schemas.openxmlformats.org/officeDocument/2006/relationships/header" Target="header3.xml"/><Relationship Id="rId53" Type="http://schemas.openxmlformats.org/officeDocument/2006/relationships/image" Target="media/image32.png"/><Relationship Id="rId149" Type="http://schemas.openxmlformats.org/officeDocument/2006/relationships/image" Target="media/image82.jpeg"/><Relationship Id="rId314" Type="http://schemas.openxmlformats.org/officeDocument/2006/relationships/image" Target="media/image169.png"/><Relationship Id="rId356" Type="http://schemas.openxmlformats.org/officeDocument/2006/relationships/header" Target="header94.xml"/><Relationship Id="rId398" Type="http://schemas.openxmlformats.org/officeDocument/2006/relationships/header" Target="header112.xml"/><Relationship Id="rId521" Type="http://schemas.openxmlformats.org/officeDocument/2006/relationships/header" Target="header158.xml"/><Relationship Id="rId563" Type="http://schemas.openxmlformats.org/officeDocument/2006/relationships/header" Target="header178.xml"/><Relationship Id="rId619" Type="http://schemas.openxmlformats.org/officeDocument/2006/relationships/header" Target="header201.xml"/><Relationship Id="rId95" Type="http://schemas.openxmlformats.org/officeDocument/2006/relationships/header" Target="header29.xml"/><Relationship Id="rId160" Type="http://schemas.openxmlformats.org/officeDocument/2006/relationships/image" Target="media/image91.jpeg"/><Relationship Id="rId216" Type="http://schemas.openxmlformats.org/officeDocument/2006/relationships/header" Target="header51.xml"/><Relationship Id="rId423" Type="http://schemas.openxmlformats.org/officeDocument/2006/relationships/footer" Target="footer114.xml"/><Relationship Id="rId258" Type="http://schemas.openxmlformats.org/officeDocument/2006/relationships/footer" Target="footer53.xml"/><Relationship Id="rId465" Type="http://schemas.openxmlformats.org/officeDocument/2006/relationships/image" Target="media/image215.jpeg"/><Relationship Id="rId630" Type="http://schemas.openxmlformats.org/officeDocument/2006/relationships/footer" Target="footer190.xml"/><Relationship Id="rId672" Type="http://schemas.openxmlformats.org/officeDocument/2006/relationships/image" Target="media/image254.png"/><Relationship Id="rId22" Type="http://schemas.openxmlformats.org/officeDocument/2006/relationships/footer" Target="footer5.xml"/><Relationship Id="rId64" Type="http://schemas.openxmlformats.org/officeDocument/2006/relationships/footer" Target="footer9.xml"/><Relationship Id="rId118" Type="http://schemas.openxmlformats.org/officeDocument/2006/relationships/image" Target="media/image55.jpeg"/><Relationship Id="rId325" Type="http://schemas.openxmlformats.org/officeDocument/2006/relationships/header" Target="header81.xml"/><Relationship Id="rId367" Type="http://schemas.openxmlformats.org/officeDocument/2006/relationships/footer" Target="footer91.xml"/><Relationship Id="rId532" Type="http://schemas.openxmlformats.org/officeDocument/2006/relationships/header" Target="header163.xml"/><Relationship Id="rId574" Type="http://schemas.openxmlformats.org/officeDocument/2006/relationships/footer" Target="footer168.xml"/><Relationship Id="rId171" Type="http://schemas.openxmlformats.org/officeDocument/2006/relationships/header" Target="header42.xml"/><Relationship Id="rId227" Type="http://schemas.openxmlformats.org/officeDocument/2006/relationships/image" Target="media/image132.png"/><Relationship Id="rId269" Type="http://schemas.openxmlformats.org/officeDocument/2006/relationships/header" Target="header65.xml"/><Relationship Id="rId434" Type="http://schemas.openxmlformats.org/officeDocument/2006/relationships/image" Target="media/image196.jpeg"/><Relationship Id="rId476" Type="http://schemas.openxmlformats.org/officeDocument/2006/relationships/footer" Target="footer127.xml"/><Relationship Id="rId641" Type="http://schemas.openxmlformats.org/officeDocument/2006/relationships/header" Target="header210.xml"/><Relationship Id="rId683" Type="http://schemas.openxmlformats.org/officeDocument/2006/relationships/image" Target="media/image265.png"/><Relationship Id="rId33" Type="http://schemas.openxmlformats.org/officeDocument/2006/relationships/image" Target="media/image14.png"/><Relationship Id="rId129" Type="http://schemas.openxmlformats.org/officeDocument/2006/relationships/image" Target="media/image64.jpeg"/><Relationship Id="rId280" Type="http://schemas.openxmlformats.org/officeDocument/2006/relationships/header" Target="header69.xml"/><Relationship Id="rId336" Type="http://schemas.openxmlformats.org/officeDocument/2006/relationships/footer" Target="footer80.xml"/><Relationship Id="rId501" Type="http://schemas.openxmlformats.org/officeDocument/2006/relationships/header" Target="header148.xml"/><Relationship Id="rId543" Type="http://schemas.openxmlformats.org/officeDocument/2006/relationships/footer" Target="footer155.xml"/><Relationship Id="rId75" Type="http://schemas.openxmlformats.org/officeDocument/2006/relationships/header" Target="header19.xml"/><Relationship Id="rId140" Type="http://schemas.openxmlformats.org/officeDocument/2006/relationships/header" Target="header35.xml"/><Relationship Id="rId182" Type="http://schemas.openxmlformats.org/officeDocument/2006/relationships/header" Target="header47.xml"/><Relationship Id="rId378" Type="http://schemas.openxmlformats.org/officeDocument/2006/relationships/footer" Target="footer96.xml"/><Relationship Id="rId403" Type="http://schemas.openxmlformats.org/officeDocument/2006/relationships/footer" Target="footer107.xml"/><Relationship Id="rId585" Type="http://schemas.openxmlformats.org/officeDocument/2006/relationships/header" Target="header187.xml"/><Relationship Id="rId6" Type="http://schemas.openxmlformats.org/officeDocument/2006/relationships/endnotes" Target="endnotes.xml"/><Relationship Id="rId238" Type="http://schemas.openxmlformats.org/officeDocument/2006/relationships/header" Target="header53.xml"/><Relationship Id="rId445" Type="http://schemas.openxmlformats.org/officeDocument/2006/relationships/image" Target="media/image199.png"/><Relationship Id="rId487" Type="http://schemas.openxmlformats.org/officeDocument/2006/relationships/header" Target="header143.xml"/><Relationship Id="rId610" Type="http://schemas.openxmlformats.org/officeDocument/2006/relationships/footer" Target="footer182.xml"/><Relationship Id="rId652" Type="http://schemas.openxmlformats.org/officeDocument/2006/relationships/footer" Target="footer200.xml"/><Relationship Id="rId694" Type="http://schemas.openxmlformats.org/officeDocument/2006/relationships/footer" Target="footer205.xml"/><Relationship Id="rId708" Type="http://schemas.openxmlformats.org/officeDocument/2006/relationships/image" Target="media/image286.png"/><Relationship Id="rId291" Type="http://schemas.openxmlformats.org/officeDocument/2006/relationships/header" Target="header72.xml"/><Relationship Id="rId305" Type="http://schemas.openxmlformats.org/officeDocument/2006/relationships/image" Target="media/image160.png"/><Relationship Id="rId347" Type="http://schemas.openxmlformats.org/officeDocument/2006/relationships/footer" Target="footer83.xml"/><Relationship Id="rId512" Type="http://schemas.openxmlformats.org/officeDocument/2006/relationships/header" Target="header153.xml"/><Relationship Id="rId44" Type="http://schemas.openxmlformats.org/officeDocument/2006/relationships/image" Target="media/image23.png"/><Relationship Id="rId86" Type="http://schemas.openxmlformats.org/officeDocument/2006/relationships/footer" Target="footer19.xml"/><Relationship Id="rId151" Type="http://schemas.openxmlformats.org/officeDocument/2006/relationships/image" Target="media/image84.jpeg"/><Relationship Id="rId389" Type="http://schemas.openxmlformats.org/officeDocument/2006/relationships/header" Target="header107.xml"/><Relationship Id="rId554" Type="http://schemas.openxmlformats.org/officeDocument/2006/relationships/footer" Target="footer160.xml"/><Relationship Id="rId596" Type="http://schemas.openxmlformats.org/officeDocument/2006/relationships/image" Target="media/image94.png"/><Relationship Id="rId193" Type="http://schemas.openxmlformats.org/officeDocument/2006/relationships/image" Target="media/image100.png"/><Relationship Id="rId207" Type="http://schemas.openxmlformats.org/officeDocument/2006/relationships/image" Target="media/image114.png"/><Relationship Id="rId249" Type="http://schemas.openxmlformats.org/officeDocument/2006/relationships/image" Target="media/image146.jpeg"/><Relationship Id="rId414" Type="http://schemas.openxmlformats.org/officeDocument/2006/relationships/footer" Target="footer111.xml"/><Relationship Id="rId456" Type="http://schemas.openxmlformats.org/officeDocument/2006/relationships/image" Target="media/image206.png"/><Relationship Id="rId498" Type="http://schemas.openxmlformats.org/officeDocument/2006/relationships/image" Target="media/image226.jpeg"/><Relationship Id="rId621" Type="http://schemas.openxmlformats.org/officeDocument/2006/relationships/header" Target="header202.xml"/><Relationship Id="rId663" Type="http://schemas.openxmlformats.org/officeDocument/2006/relationships/header" Target="header220.xml"/><Relationship Id="rId13" Type="http://schemas.openxmlformats.org/officeDocument/2006/relationships/footer" Target="footer1.xml"/><Relationship Id="rId109" Type="http://schemas.openxmlformats.org/officeDocument/2006/relationships/image" Target="media/image46.jpeg"/><Relationship Id="rId260" Type="http://schemas.openxmlformats.org/officeDocument/2006/relationships/header" Target="header61.xml"/><Relationship Id="rId316" Type="http://schemas.openxmlformats.org/officeDocument/2006/relationships/header" Target="header78.xml"/><Relationship Id="rId523" Type="http://schemas.openxmlformats.org/officeDocument/2006/relationships/header" Target="header159.xml"/><Relationship Id="rId719" Type="http://schemas.openxmlformats.org/officeDocument/2006/relationships/header" Target="header223.xml"/><Relationship Id="rId55" Type="http://schemas.openxmlformats.org/officeDocument/2006/relationships/image" Target="media/image34.png"/><Relationship Id="rId97" Type="http://schemas.openxmlformats.org/officeDocument/2006/relationships/header" Target="header30.xml"/><Relationship Id="rId120" Type="http://schemas.openxmlformats.org/officeDocument/2006/relationships/image" Target="media/image57.jpeg"/><Relationship Id="rId358" Type="http://schemas.openxmlformats.org/officeDocument/2006/relationships/image" Target="media/image181.png"/><Relationship Id="rId565" Type="http://schemas.openxmlformats.org/officeDocument/2006/relationships/header" Target="header179.xml"/><Relationship Id="rId162" Type="http://schemas.openxmlformats.org/officeDocument/2006/relationships/footer" Target="footer32.xml"/><Relationship Id="rId218" Type="http://schemas.openxmlformats.org/officeDocument/2006/relationships/image" Target="media/image123.png"/><Relationship Id="rId425" Type="http://schemas.openxmlformats.org/officeDocument/2006/relationships/footer" Target="footer115.xml"/><Relationship Id="rId467" Type="http://schemas.openxmlformats.org/officeDocument/2006/relationships/header" Target="header137.xml"/><Relationship Id="rId632" Type="http://schemas.openxmlformats.org/officeDocument/2006/relationships/header" Target="header206.xml"/><Relationship Id="rId271" Type="http://schemas.openxmlformats.org/officeDocument/2006/relationships/header" Target="header66.xml"/><Relationship Id="rId674" Type="http://schemas.openxmlformats.org/officeDocument/2006/relationships/image" Target="media/image256.png"/><Relationship Id="rId24" Type="http://schemas.openxmlformats.org/officeDocument/2006/relationships/footer" Target="footer6.xml"/><Relationship Id="rId66" Type="http://schemas.openxmlformats.org/officeDocument/2006/relationships/image" Target="media/image39.png"/><Relationship Id="rId131" Type="http://schemas.openxmlformats.org/officeDocument/2006/relationships/image" Target="media/image66.jpeg"/><Relationship Id="rId327" Type="http://schemas.openxmlformats.org/officeDocument/2006/relationships/footer" Target="footer76.xml"/><Relationship Id="rId369" Type="http://schemas.openxmlformats.org/officeDocument/2006/relationships/header" Target="header99.xml"/><Relationship Id="rId534" Type="http://schemas.openxmlformats.org/officeDocument/2006/relationships/footer" Target="footer150.xml"/><Relationship Id="rId576" Type="http://schemas.openxmlformats.org/officeDocument/2006/relationships/image" Target="media/image231.png"/><Relationship Id="rId173" Type="http://schemas.openxmlformats.org/officeDocument/2006/relationships/footer" Target="footer36.xml"/><Relationship Id="rId229" Type="http://schemas.openxmlformats.org/officeDocument/2006/relationships/image" Target="media/image134.png"/><Relationship Id="rId380" Type="http://schemas.openxmlformats.org/officeDocument/2006/relationships/header" Target="header103.xml"/><Relationship Id="rId436" Type="http://schemas.openxmlformats.org/officeDocument/2006/relationships/footer" Target="footer119.xml"/><Relationship Id="rId601" Type="http://schemas.openxmlformats.org/officeDocument/2006/relationships/footer" Target="footer177.xml"/><Relationship Id="rId643" Type="http://schemas.openxmlformats.org/officeDocument/2006/relationships/footer" Target="footer195.xml"/><Relationship Id="rId240" Type="http://schemas.openxmlformats.org/officeDocument/2006/relationships/image" Target="media/image141.png"/><Relationship Id="rId478" Type="http://schemas.openxmlformats.org/officeDocument/2006/relationships/header" Target="header140.xml"/><Relationship Id="rId685" Type="http://schemas.openxmlformats.org/officeDocument/2006/relationships/image" Target="media/image267.png"/><Relationship Id="rId35" Type="http://schemas.openxmlformats.org/officeDocument/2006/relationships/image" Target="media/image16.png"/><Relationship Id="rId77" Type="http://schemas.openxmlformats.org/officeDocument/2006/relationships/footer" Target="footer16.xml"/><Relationship Id="rId100" Type="http://schemas.openxmlformats.org/officeDocument/2006/relationships/footer" Target="footer26.xml"/><Relationship Id="rId282" Type="http://schemas.openxmlformats.org/officeDocument/2006/relationships/footer" Target="footer64.xml"/><Relationship Id="rId338" Type="http://schemas.openxmlformats.org/officeDocument/2006/relationships/header" Target="header86.xml"/><Relationship Id="rId503" Type="http://schemas.openxmlformats.org/officeDocument/2006/relationships/header" Target="header149.xml"/><Relationship Id="rId545" Type="http://schemas.openxmlformats.org/officeDocument/2006/relationships/footer" Target="footer156.xml"/><Relationship Id="rId587" Type="http://schemas.openxmlformats.org/officeDocument/2006/relationships/hyperlink" Target="https://www.elfh.org.uk/programmes/freedom-to-speak-up" TargetMode="External"/><Relationship Id="rId710" Type="http://schemas.openxmlformats.org/officeDocument/2006/relationships/image" Target="media/image288.png"/><Relationship Id="rId8" Type="http://schemas.openxmlformats.org/officeDocument/2006/relationships/header" Target="header2.xml"/><Relationship Id="rId142" Type="http://schemas.openxmlformats.org/officeDocument/2006/relationships/image" Target="media/image75.jpeg"/><Relationship Id="rId184" Type="http://schemas.openxmlformats.org/officeDocument/2006/relationships/header" Target="header48.xml"/><Relationship Id="rId391" Type="http://schemas.openxmlformats.org/officeDocument/2006/relationships/header" Target="header108.xml"/><Relationship Id="rId405" Type="http://schemas.openxmlformats.org/officeDocument/2006/relationships/image" Target="media/image192.png"/><Relationship Id="rId447" Type="http://schemas.openxmlformats.org/officeDocument/2006/relationships/header" Target="header135.xml"/><Relationship Id="rId612" Type="http://schemas.openxmlformats.org/officeDocument/2006/relationships/header" Target="header198.xml"/><Relationship Id="rId251" Type="http://schemas.openxmlformats.org/officeDocument/2006/relationships/header" Target="header56.xml"/><Relationship Id="rId489" Type="http://schemas.openxmlformats.org/officeDocument/2006/relationships/image" Target="media/image223.jpeg"/><Relationship Id="rId654" Type="http://schemas.openxmlformats.org/officeDocument/2006/relationships/footer" Target="footer201.xml"/><Relationship Id="rId696" Type="http://schemas.openxmlformats.org/officeDocument/2006/relationships/image" Target="media/image274.png"/><Relationship Id="rId46" Type="http://schemas.openxmlformats.org/officeDocument/2006/relationships/image" Target="media/image25.png"/><Relationship Id="rId293" Type="http://schemas.openxmlformats.org/officeDocument/2006/relationships/footer" Target="footer67.xml"/><Relationship Id="rId307" Type="http://schemas.openxmlformats.org/officeDocument/2006/relationships/image" Target="media/image162.png"/><Relationship Id="rId349" Type="http://schemas.openxmlformats.org/officeDocument/2006/relationships/header" Target="header90.xml"/><Relationship Id="rId514" Type="http://schemas.openxmlformats.org/officeDocument/2006/relationships/header" Target="header154.xml"/><Relationship Id="rId556" Type="http://schemas.openxmlformats.org/officeDocument/2006/relationships/footer" Target="footer161.xml"/><Relationship Id="rId721" Type="http://schemas.openxmlformats.org/officeDocument/2006/relationships/footer" Target="footer207.xml"/><Relationship Id="rId88" Type="http://schemas.openxmlformats.org/officeDocument/2006/relationships/header" Target="header26.xml"/><Relationship Id="rId111" Type="http://schemas.openxmlformats.org/officeDocument/2006/relationships/image" Target="media/image48.jpeg"/><Relationship Id="rId153" Type="http://schemas.openxmlformats.org/officeDocument/2006/relationships/image" Target="media/image86.jpeg"/><Relationship Id="rId195" Type="http://schemas.openxmlformats.org/officeDocument/2006/relationships/image" Target="media/image102.png"/><Relationship Id="rId209" Type="http://schemas.openxmlformats.org/officeDocument/2006/relationships/image" Target="media/image116.png"/><Relationship Id="rId360" Type="http://schemas.openxmlformats.org/officeDocument/2006/relationships/header" Target="header95.xml"/><Relationship Id="rId416" Type="http://schemas.openxmlformats.org/officeDocument/2006/relationships/header" Target="header121.xml"/><Relationship Id="rId598" Type="http://schemas.openxmlformats.org/officeDocument/2006/relationships/hyperlink" Target="http://www.nhsemployers.org/juniordoctors" TargetMode="External"/><Relationship Id="rId220" Type="http://schemas.openxmlformats.org/officeDocument/2006/relationships/image" Target="media/image125.png"/><Relationship Id="rId458" Type="http://schemas.openxmlformats.org/officeDocument/2006/relationships/image" Target="media/image208.png"/><Relationship Id="rId623" Type="http://schemas.openxmlformats.org/officeDocument/2006/relationships/header" Target="header203.xml"/><Relationship Id="rId665" Type="http://schemas.openxmlformats.org/officeDocument/2006/relationships/image" Target="media/image247.png"/><Relationship Id="rId15" Type="http://schemas.openxmlformats.org/officeDocument/2006/relationships/header" Target="header5.xml"/><Relationship Id="rId57" Type="http://schemas.openxmlformats.org/officeDocument/2006/relationships/image" Target="media/image36.png"/><Relationship Id="rId262" Type="http://schemas.openxmlformats.org/officeDocument/2006/relationships/footer" Target="footer55.xml"/><Relationship Id="rId318" Type="http://schemas.openxmlformats.org/officeDocument/2006/relationships/header" Target="header79.xml"/><Relationship Id="rId525" Type="http://schemas.openxmlformats.org/officeDocument/2006/relationships/footer" Target="footer146.xml"/><Relationship Id="rId567" Type="http://schemas.openxmlformats.org/officeDocument/2006/relationships/header" Target="header180.xml"/><Relationship Id="rId99" Type="http://schemas.openxmlformats.org/officeDocument/2006/relationships/header" Target="header31.xml"/><Relationship Id="rId122" Type="http://schemas.openxmlformats.org/officeDocument/2006/relationships/footer" Target="footer29.xml"/><Relationship Id="rId164" Type="http://schemas.openxmlformats.org/officeDocument/2006/relationships/header" Target="header38.xml"/><Relationship Id="rId371" Type="http://schemas.openxmlformats.org/officeDocument/2006/relationships/header" Target="header100.xml"/><Relationship Id="rId427" Type="http://schemas.openxmlformats.org/officeDocument/2006/relationships/footer" Target="footer116.xml"/><Relationship Id="rId469" Type="http://schemas.openxmlformats.org/officeDocument/2006/relationships/image" Target="media/image216.jpeg"/><Relationship Id="rId634" Type="http://schemas.openxmlformats.org/officeDocument/2006/relationships/header" Target="header207.xml"/><Relationship Id="rId676" Type="http://schemas.openxmlformats.org/officeDocument/2006/relationships/image" Target="media/image258.png"/><Relationship Id="rId26" Type="http://schemas.openxmlformats.org/officeDocument/2006/relationships/image" Target="media/image7.png"/><Relationship Id="rId231" Type="http://schemas.openxmlformats.org/officeDocument/2006/relationships/image" Target="media/image136.png"/><Relationship Id="rId273" Type="http://schemas.openxmlformats.org/officeDocument/2006/relationships/header" Target="header67.xml"/><Relationship Id="rId329" Type="http://schemas.openxmlformats.org/officeDocument/2006/relationships/image" Target="media/image175.jpeg"/><Relationship Id="rId480" Type="http://schemas.openxmlformats.org/officeDocument/2006/relationships/image" Target="media/image220.jpeg"/><Relationship Id="rId536" Type="http://schemas.openxmlformats.org/officeDocument/2006/relationships/header" Target="header165.xml"/><Relationship Id="rId701" Type="http://schemas.openxmlformats.org/officeDocument/2006/relationships/image" Target="media/image279.png"/><Relationship Id="rId68" Type="http://schemas.openxmlformats.org/officeDocument/2006/relationships/footer" Target="footer11.xml"/><Relationship Id="rId133" Type="http://schemas.openxmlformats.org/officeDocument/2006/relationships/image" Target="media/image68.jpeg"/><Relationship Id="rId175" Type="http://schemas.openxmlformats.org/officeDocument/2006/relationships/header" Target="header44.xml"/><Relationship Id="rId340" Type="http://schemas.openxmlformats.org/officeDocument/2006/relationships/header" Target="header87.xml"/><Relationship Id="rId578" Type="http://schemas.openxmlformats.org/officeDocument/2006/relationships/header" Target="header184.xml"/><Relationship Id="rId200" Type="http://schemas.openxmlformats.org/officeDocument/2006/relationships/image" Target="media/image107.png"/><Relationship Id="rId382" Type="http://schemas.openxmlformats.org/officeDocument/2006/relationships/footer" Target="footer98.xml"/><Relationship Id="rId438" Type="http://schemas.openxmlformats.org/officeDocument/2006/relationships/header" Target="header131.xml"/><Relationship Id="rId603" Type="http://schemas.openxmlformats.org/officeDocument/2006/relationships/header" Target="header194.xml"/><Relationship Id="rId645" Type="http://schemas.openxmlformats.org/officeDocument/2006/relationships/header" Target="header212.xml"/><Relationship Id="rId687" Type="http://schemas.openxmlformats.org/officeDocument/2006/relationships/image" Target="media/image269.png"/><Relationship Id="rId242" Type="http://schemas.openxmlformats.org/officeDocument/2006/relationships/header" Target="header54.xml"/><Relationship Id="rId284" Type="http://schemas.openxmlformats.org/officeDocument/2006/relationships/header" Target="header71.xml"/><Relationship Id="rId491" Type="http://schemas.openxmlformats.org/officeDocument/2006/relationships/footer" Target="footer132.xml"/><Relationship Id="rId505" Type="http://schemas.openxmlformats.org/officeDocument/2006/relationships/header" Target="header150.xml"/><Relationship Id="rId712" Type="http://schemas.openxmlformats.org/officeDocument/2006/relationships/image" Target="media/image290.png"/><Relationship Id="rId37" Type="http://schemas.openxmlformats.org/officeDocument/2006/relationships/image" Target="media/image18.png"/><Relationship Id="rId79" Type="http://schemas.openxmlformats.org/officeDocument/2006/relationships/image" Target="media/image40.png"/><Relationship Id="rId102" Type="http://schemas.openxmlformats.org/officeDocument/2006/relationships/footer" Target="footer27.xml"/><Relationship Id="rId144" Type="http://schemas.openxmlformats.org/officeDocument/2006/relationships/image" Target="media/image77.jpeg"/><Relationship Id="rId547" Type="http://schemas.openxmlformats.org/officeDocument/2006/relationships/header" Target="header171.xml"/><Relationship Id="rId589" Type="http://schemas.openxmlformats.org/officeDocument/2006/relationships/hyperlink" Target="https://www.e-lfh.org.uk/programmes/freedom-to-speak-up" TargetMode="External"/><Relationship Id="rId90" Type="http://schemas.openxmlformats.org/officeDocument/2006/relationships/footer" Target="footer21.xml"/><Relationship Id="rId186" Type="http://schemas.openxmlformats.org/officeDocument/2006/relationships/header" Target="header49.xml"/><Relationship Id="rId351" Type="http://schemas.openxmlformats.org/officeDocument/2006/relationships/footer" Target="footer85.xml"/><Relationship Id="rId393" Type="http://schemas.openxmlformats.org/officeDocument/2006/relationships/header" Target="header109.xml"/><Relationship Id="rId407" Type="http://schemas.openxmlformats.org/officeDocument/2006/relationships/footer" Target="footer109.xml"/><Relationship Id="rId449" Type="http://schemas.openxmlformats.org/officeDocument/2006/relationships/footer" Target="footer123.xml"/><Relationship Id="rId614" Type="http://schemas.openxmlformats.org/officeDocument/2006/relationships/header" Target="header199.xml"/><Relationship Id="rId656" Type="http://schemas.openxmlformats.org/officeDocument/2006/relationships/header" Target="header217.xml"/><Relationship Id="rId211" Type="http://schemas.openxmlformats.org/officeDocument/2006/relationships/image" Target="media/image118.png"/><Relationship Id="rId253" Type="http://schemas.openxmlformats.org/officeDocument/2006/relationships/header" Target="header57.xml"/><Relationship Id="rId295" Type="http://schemas.openxmlformats.org/officeDocument/2006/relationships/header" Target="header74.xml"/><Relationship Id="rId309" Type="http://schemas.openxmlformats.org/officeDocument/2006/relationships/image" Target="media/image164.png"/><Relationship Id="rId460" Type="http://schemas.openxmlformats.org/officeDocument/2006/relationships/image" Target="media/image210.png"/><Relationship Id="rId516" Type="http://schemas.openxmlformats.org/officeDocument/2006/relationships/footer" Target="footer143.xml"/><Relationship Id="rId698" Type="http://schemas.openxmlformats.org/officeDocument/2006/relationships/image" Target="media/image276.png"/><Relationship Id="rId48" Type="http://schemas.openxmlformats.org/officeDocument/2006/relationships/image" Target="media/image27.png"/><Relationship Id="rId113" Type="http://schemas.openxmlformats.org/officeDocument/2006/relationships/image" Target="media/image50.jpeg"/><Relationship Id="rId320" Type="http://schemas.openxmlformats.org/officeDocument/2006/relationships/footer" Target="footer74.xml"/><Relationship Id="rId558" Type="http://schemas.openxmlformats.org/officeDocument/2006/relationships/header" Target="header176.xml"/><Relationship Id="rId723" Type="http://schemas.openxmlformats.org/officeDocument/2006/relationships/fontTable" Target="fontTable.xml"/><Relationship Id="rId155" Type="http://schemas.openxmlformats.org/officeDocument/2006/relationships/image" Target="media/image88.jpeg"/><Relationship Id="rId197" Type="http://schemas.openxmlformats.org/officeDocument/2006/relationships/image" Target="media/image104.png"/><Relationship Id="rId362" Type="http://schemas.openxmlformats.org/officeDocument/2006/relationships/footer" Target="footer89.xml"/><Relationship Id="rId418" Type="http://schemas.openxmlformats.org/officeDocument/2006/relationships/header" Target="header122.xml"/><Relationship Id="rId625" Type="http://schemas.openxmlformats.org/officeDocument/2006/relationships/image" Target="media/image239.png"/><Relationship Id="rId222" Type="http://schemas.openxmlformats.org/officeDocument/2006/relationships/image" Target="media/image127.png"/><Relationship Id="rId264" Type="http://schemas.openxmlformats.org/officeDocument/2006/relationships/header" Target="header63.xml"/><Relationship Id="rId471" Type="http://schemas.openxmlformats.org/officeDocument/2006/relationships/image" Target="media/image217.jpeg"/><Relationship Id="rId667" Type="http://schemas.openxmlformats.org/officeDocument/2006/relationships/image" Target="media/image249.jpeg"/><Relationship Id="rId17" Type="http://schemas.openxmlformats.org/officeDocument/2006/relationships/header" Target="header6.xml"/><Relationship Id="rId59" Type="http://schemas.openxmlformats.org/officeDocument/2006/relationships/header" Target="header11.xml"/><Relationship Id="rId124" Type="http://schemas.openxmlformats.org/officeDocument/2006/relationships/image" Target="media/image59.jpeg"/><Relationship Id="rId527" Type="http://schemas.openxmlformats.org/officeDocument/2006/relationships/image" Target="media/image228.png"/><Relationship Id="rId569" Type="http://schemas.openxmlformats.org/officeDocument/2006/relationships/footer" Target="footer166.xml"/><Relationship Id="rId70" Type="http://schemas.openxmlformats.org/officeDocument/2006/relationships/header" Target="header16.xml"/><Relationship Id="rId166" Type="http://schemas.openxmlformats.org/officeDocument/2006/relationships/image" Target="media/image93.png"/><Relationship Id="rId331" Type="http://schemas.openxmlformats.org/officeDocument/2006/relationships/footer" Target="footer77.xml"/><Relationship Id="rId373" Type="http://schemas.openxmlformats.org/officeDocument/2006/relationships/image" Target="media/image185.png"/><Relationship Id="rId429" Type="http://schemas.openxmlformats.org/officeDocument/2006/relationships/footer" Target="footer117.xml"/><Relationship Id="rId580" Type="http://schemas.openxmlformats.org/officeDocument/2006/relationships/footer" Target="footer170.xml"/><Relationship Id="rId636" Type="http://schemas.openxmlformats.org/officeDocument/2006/relationships/image" Target="media/image242.png"/><Relationship Id="rId1" Type="http://schemas.openxmlformats.org/officeDocument/2006/relationships/numbering" Target="numbering.xml"/><Relationship Id="rId233" Type="http://schemas.openxmlformats.org/officeDocument/2006/relationships/image" Target="media/image138.png"/><Relationship Id="rId440" Type="http://schemas.openxmlformats.org/officeDocument/2006/relationships/header" Target="header132.xml"/><Relationship Id="rId678" Type="http://schemas.openxmlformats.org/officeDocument/2006/relationships/image" Target="media/image260.png"/><Relationship Id="rId28" Type="http://schemas.openxmlformats.org/officeDocument/2006/relationships/image" Target="media/image9.png"/><Relationship Id="rId275" Type="http://schemas.openxmlformats.org/officeDocument/2006/relationships/image" Target="media/image151.png"/><Relationship Id="rId300" Type="http://schemas.openxmlformats.org/officeDocument/2006/relationships/header" Target="header77.xml"/><Relationship Id="rId482" Type="http://schemas.openxmlformats.org/officeDocument/2006/relationships/footer" Target="footer129.xml"/><Relationship Id="rId538" Type="http://schemas.openxmlformats.org/officeDocument/2006/relationships/footer" Target="footer152.xml"/><Relationship Id="rId703" Type="http://schemas.openxmlformats.org/officeDocument/2006/relationships/image" Target="media/image281.png"/><Relationship Id="rId81" Type="http://schemas.openxmlformats.org/officeDocument/2006/relationships/header" Target="header22.xml"/><Relationship Id="rId135" Type="http://schemas.openxmlformats.org/officeDocument/2006/relationships/image" Target="media/image70.jpeg"/><Relationship Id="rId177" Type="http://schemas.openxmlformats.org/officeDocument/2006/relationships/footer" Target="footer38.xml"/><Relationship Id="rId342" Type="http://schemas.openxmlformats.org/officeDocument/2006/relationships/footer" Target="footer82.xml"/><Relationship Id="rId384" Type="http://schemas.openxmlformats.org/officeDocument/2006/relationships/image" Target="media/image190.png"/><Relationship Id="rId591" Type="http://schemas.openxmlformats.org/officeDocument/2006/relationships/header" Target="header189.xml"/><Relationship Id="rId605" Type="http://schemas.openxmlformats.org/officeDocument/2006/relationships/footer" Target="footer179.xml"/><Relationship Id="rId202" Type="http://schemas.openxmlformats.org/officeDocument/2006/relationships/image" Target="media/image109.png"/><Relationship Id="rId244" Type="http://schemas.openxmlformats.org/officeDocument/2006/relationships/image" Target="media/image143.png"/><Relationship Id="rId647" Type="http://schemas.openxmlformats.org/officeDocument/2006/relationships/footer" Target="footer197.xml"/><Relationship Id="rId689" Type="http://schemas.openxmlformats.org/officeDocument/2006/relationships/image" Target="media/image271.jpeg"/><Relationship Id="rId39" Type="http://schemas.openxmlformats.org/officeDocument/2006/relationships/image" Target="media/image20.png"/><Relationship Id="rId286" Type="http://schemas.openxmlformats.org/officeDocument/2006/relationships/footer" Target="footer66.xml"/><Relationship Id="rId451" Type="http://schemas.openxmlformats.org/officeDocument/2006/relationships/image" Target="media/image201.png"/><Relationship Id="rId493" Type="http://schemas.openxmlformats.org/officeDocument/2006/relationships/header" Target="header145.xml"/><Relationship Id="rId507" Type="http://schemas.openxmlformats.org/officeDocument/2006/relationships/footer" Target="footer139.xml"/><Relationship Id="rId549" Type="http://schemas.openxmlformats.org/officeDocument/2006/relationships/header" Target="header172.xml"/><Relationship Id="rId714" Type="http://schemas.openxmlformats.org/officeDocument/2006/relationships/image" Target="media/image292.png"/><Relationship Id="rId50" Type="http://schemas.openxmlformats.org/officeDocument/2006/relationships/image" Target="media/image29.png"/><Relationship Id="rId104" Type="http://schemas.openxmlformats.org/officeDocument/2006/relationships/footer" Target="footer28.xml"/><Relationship Id="rId146" Type="http://schemas.openxmlformats.org/officeDocument/2006/relationships/image" Target="media/image79.jpeg"/><Relationship Id="rId188" Type="http://schemas.openxmlformats.org/officeDocument/2006/relationships/header" Target="header50.xml"/><Relationship Id="rId311" Type="http://schemas.openxmlformats.org/officeDocument/2006/relationships/image" Target="media/image166.png"/><Relationship Id="rId353" Type="http://schemas.openxmlformats.org/officeDocument/2006/relationships/hyperlink" Target="https://staffzone.blackcountryhealthcare.nhs.uk/our-services/hub" TargetMode="External"/><Relationship Id="rId395" Type="http://schemas.openxmlformats.org/officeDocument/2006/relationships/header" Target="header110.xml"/><Relationship Id="rId409" Type="http://schemas.openxmlformats.org/officeDocument/2006/relationships/header" Target="header117.xml"/><Relationship Id="rId560" Type="http://schemas.openxmlformats.org/officeDocument/2006/relationships/header" Target="header177.xml"/><Relationship Id="rId92" Type="http://schemas.openxmlformats.org/officeDocument/2006/relationships/header" Target="header28.xml"/><Relationship Id="rId213" Type="http://schemas.openxmlformats.org/officeDocument/2006/relationships/image" Target="media/image120.png"/><Relationship Id="rId420" Type="http://schemas.openxmlformats.org/officeDocument/2006/relationships/footer" Target="footer113.xml"/><Relationship Id="rId616" Type="http://schemas.openxmlformats.org/officeDocument/2006/relationships/image" Target="media/image238.jpeg"/><Relationship Id="rId658" Type="http://schemas.openxmlformats.org/officeDocument/2006/relationships/image" Target="media/image244.png"/><Relationship Id="rId255" Type="http://schemas.openxmlformats.org/officeDocument/2006/relationships/header" Target="header58.xml"/><Relationship Id="rId297" Type="http://schemas.openxmlformats.org/officeDocument/2006/relationships/footer" Target="footer69.xml"/><Relationship Id="rId462" Type="http://schemas.openxmlformats.org/officeDocument/2006/relationships/image" Target="media/image212.png"/><Relationship Id="rId518" Type="http://schemas.openxmlformats.org/officeDocument/2006/relationships/header" Target="header156.xml"/><Relationship Id="rId115" Type="http://schemas.openxmlformats.org/officeDocument/2006/relationships/image" Target="media/image52.jpeg"/><Relationship Id="rId157" Type="http://schemas.openxmlformats.org/officeDocument/2006/relationships/image" Target="media/image90.jpeg"/><Relationship Id="rId322" Type="http://schemas.openxmlformats.org/officeDocument/2006/relationships/header" Target="header80.xml"/><Relationship Id="rId364" Type="http://schemas.openxmlformats.org/officeDocument/2006/relationships/footer" Target="footer90.xml"/><Relationship Id="rId61" Type="http://schemas.openxmlformats.org/officeDocument/2006/relationships/footer" Target="footer8.xml"/><Relationship Id="rId199" Type="http://schemas.openxmlformats.org/officeDocument/2006/relationships/image" Target="media/image106.png"/><Relationship Id="rId571" Type="http://schemas.openxmlformats.org/officeDocument/2006/relationships/footer" Target="footer167.xml"/><Relationship Id="rId627" Type="http://schemas.openxmlformats.org/officeDocument/2006/relationships/header" Target="header204.xml"/><Relationship Id="rId669" Type="http://schemas.openxmlformats.org/officeDocument/2006/relationships/image" Target="media/image251.jpeg"/><Relationship Id="rId19" Type="http://schemas.openxmlformats.org/officeDocument/2006/relationships/footer" Target="footer3.xml"/><Relationship Id="rId224" Type="http://schemas.openxmlformats.org/officeDocument/2006/relationships/image" Target="media/image129.png"/><Relationship Id="rId266" Type="http://schemas.openxmlformats.org/officeDocument/2006/relationships/footer" Target="footer57.xml"/><Relationship Id="rId431" Type="http://schemas.openxmlformats.org/officeDocument/2006/relationships/header" Target="header128.xml"/><Relationship Id="rId473" Type="http://schemas.openxmlformats.org/officeDocument/2006/relationships/footer" Target="footer126.xml"/><Relationship Id="rId529" Type="http://schemas.openxmlformats.org/officeDocument/2006/relationships/header" Target="header162.xml"/><Relationship Id="rId680" Type="http://schemas.openxmlformats.org/officeDocument/2006/relationships/image" Target="media/image262.png"/><Relationship Id="rId30" Type="http://schemas.openxmlformats.org/officeDocument/2006/relationships/image" Target="media/image11.png"/><Relationship Id="rId126" Type="http://schemas.openxmlformats.org/officeDocument/2006/relationships/image" Target="media/image61.jpeg"/><Relationship Id="rId168" Type="http://schemas.openxmlformats.org/officeDocument/2006/relationships/header" Target="header40.xml"/><Relationship Id="rId333" Type="http://schemas.openxmlformats.org/officeDocument/2006/relationships/header" Target="header84.xml"/><Relationship Id="rId540" Type="http://schemas.openxmlformats.org/officeDocument/2006/relationships/header" Target="header167.xml"/><Relationship Id="rId72" Type="http://schemas.openxmlformats.org/officeDocument/2006/relationships/footer" Target="footer13.xml"/><Relationship Id="rId375" Type="http://schemas.openxmlformats.org/officeDocument/2006/relationships/image" Target="media/image187.jpeg"/><Relationship Id="rId582" Type="http://schemas.openxmlformats.org/officeDocument/2006/relationships/image" Target="media/image233.png"/><Relationship Id="rId638" Type="http://schemas.openxmlformats.org/officeDocument/2006/relationships/footer" Target="footer193.xml"/><Relationship Id="rId3" Type="http://schemas.openxmlformats.org/officeDocument/2006/relationships/settings" Target="settings.xml"/><Relationship Id="rId235" Type="http://schemas.openxmlformats.org/officeDocument/2006/relationships/header" Target="header52.xml"/><Relationship Id="rId277" Type="http://schemas.openxmlformats.org/officeDocument/2006/relationships/image" Target="media/image153.png"/><Relationship Id="rId400" Type="http://schemas.openxmlformats.org/officeDocument/2006/relationships/footer" Target="footer106.xml"/><Relationship Id="rId442" Type="http://schemas.openxmlformats.org/officeDocument/2006/relationships/footer" Target="footer121.xml"/><Relationship Id="rId484" Type="http://schemas.openxmlformats.org/officeDocument/2006/relationships/header" Target="header142.xml"/><Relationship Id="rId705" Type="http://schemas.openxmlformats.org/officeDocument/2006/relationships/image" Target="media/image283.png"/><Relationship Id="rId137" Type="http://schemas.openxmlformats.org/officeDocument/2006/relationships/image" Target="media/image72.jpeg"/><Relationship Id="rId302" Type="http://schemas.openxmlformats.org/officeDocument/2006/relationships/footer" Target="footer72.xml"/><Relationship Id="rId344" Type="http://schemas.openxmlformats.org/officeDocument/2006/relationships/header" Target="header88.xml"/><Relationship Id="rId691" Type="http://schemas.openxmlformats.org/officeDocument/2006/relationships/image" Target="media/image273.jpeg"/><Relationship Id="rId41" Type="http://schemas.openxmlformats.org/officeDocument/2006/relationships/image" Target="media/image22.png"/><Relationship Id="rId83" Type="http://schemas.openxmlformats.org/officeDocument/2006/relationships/header" Target="header23.xml"/><Relationship Id="rId179" Type="http://schemas.openxmlformats.org/officeDocument/2006/relationships/header" Target="header46.xml"/><Relationship Id="rId386" Type="http://schemas.openxmlformats.org/officeDocument/2006/relationships/footer" Target="footer99.xml"/><Relationship Id="rId551" Type="http://schemas.openxmlformats.org/officeDocument/2006/relationships/footer" Target="footer158.xml"/><Relationship Id="rId593" Type="http://schemas.openxmlformats.org/officeDocument/2006/relationships/header" Target="header190.xml"/><Relationship Id="rId607" Type="http://schemas.openxmlformats.org/officeDocument/2006/relationships/header" Target="header196.xml"/><Relationship Id="rId649" Type="http://schemas.openxmlformats.org/officeDocument/2006/relationships/header" Target="header214.xml"/><Relationship Id="rId190" Type="http://schemas.openxmlformats.org/officeDocument/2006/relationships/image" Target="media/image97.png"/><Relationship Id="rId204" Type="http://schemas.openxmlformats.org/officeDocument/2006/relationships/image" Target="media/image111.png"/><Relationship Id="rId246" Type="http://schemas.openxmlformats.org/officeDocument/2006/relationships/header" Target="header55.xml"/><Relationship Id="rId288" Type="http://schemas.openxmlformats.org/officeDocument/2006/relationships/image" Target="media/image155.png"/><Relationship Id="rId411" Type="http://schemas.openxmlformats.org/officeDocument/2006/relationships/image" Target="media/image189.png"/><Relationship Id="rId453" Type="http://schemas.openxmlformats.org/officeDocument/2006/relationships/image" Target="media/image203.png"/><Relationship Id="rId509" Type="http://schemas.openxmlformats.org/officeDocument/2006/relationships/header" Target="header152.xml"/><Relationship Id="rId660" Type="http://schemas.openxmlformats.org/officeDocument/2006/relationships/footer" Target="footer203.xml"/><Relationship Id="rId106" Type="http://schemas.openxmlformats.org/officeDocument/2006/relationships/image" Target="media/image43.png"/><Relationship Id="rId313" Type="http://schemas.openxmlformats.org/officeDocument/2006/relationships/image" Target="media/image168.png"/><Relationship Id="rId495" Type="http://schemas.openxmlformats.org/officeDocument/2006/relationships/image" Target="media/image225.jpeg"/><Relationship Id="rId716" Type="http://schemas.openxmlformats.org/officeDocument/2006/relationships/image" Target="media/image294.png"/><Relationship Id="rId10" Type="http://schemas.openxmlformats.org/officeDocument/2006/relationships/image" Target="media/image3.jpeg"/><Relationship Id="rId52" Type="http://schemas.openxmlformats.org/officeDocument/2006/relationships/image" Target="media/image31.png"/><Relationship Id="rId94" Type="http://schemas.openxmlformats.org/officeDocument/2006/relationships/footer" Target="footer23.xml"/><Relationship Id="rId148" Type="http://schemas.openxmlformats.org/officeDocument/2006/relationships/image" Target="media/image81.jpeg"/><Relationship Id="rId355" Type="http://schemas.openxmlformats.org/officeDocument/2006/relationships/header" Target="header93.xml"/><Relationship Id="rId397" Type="http://schemas.openxmlformats.org/officeDocument/2006/relationships/header" Target="header111.xml"/><Relationship Id="rId520" Type="http://schemas.openxmlformats.org/officeDocument/2006/relationships/footer" Target="footer144.xml"/><Relationship Id="rId562" Type="http://schemas.openxmlformats.org/officeDocument/2006/relationships/image" Target="media/image230.jpeg"/><Relationship Id="rId618" Type="http://schemas.openxmlformats.org/officeDocument/2006/relationships/footer" Target="footer185.xml"/><Relationship Id="rId215" Type="http://schemas.openxmlformats.org/officeDocument/2006/relationships/image" Target="media/image122.png"/><Relationship Id="rId257" Type="http://schemas.openxmlformats.org/officeDocument/2006/relationships/footer" Target="footer52.xml"/><Relationship Id="rId422" Type="http://schemas.openxmlformats.org/officeDocument/2006/relationships/header" Target="header124.xml"/><Relationship Id="rId464" Type="http://schemas.openxmlformats.org/officeDocument/2006/relationships/image" Target="media/image214.png"/><Relationship Id="rId299" Type="http://schemas.openxmlformats.org/officeDocument/2006/relationships/header" Target="header76.xml"/><Relationship Id="rId63" Type="http://schemas.openxmlformats.org/officeDocument/2006/relationships/header" Target="header14.xml"/><Relationship Id="rId159" Type="http://schemas.openxmlformats.org/officeDocument/2006/relationships/footer" Target="footer31.xml"/><Relationship Id="rId366" Type="http://schemas.openxmlformats.org/officeDocument/2006/relationships/header" Target="header98.xml"/><Relationship Id="rId573" Type="http://schemas.openxmlformats.org/officeDocument/2006/relationships/header" Target="header183.xml"/><Relationship Id="rId226" Type="http://schemas.openxmlformats.org/officeDocument/2006/relationships/image" Target="media/image131.png"/><Relationship Id="rId433" Type="http://schemas.openxmlformats.org/officeDocument/2006/relationships/image" Target="media/image195.png"/><Relationship Id="rId640" Type="http://schemas.openxmlformats.org/officeDocument/2006/relationships/footer" Target="footer194.xml"/><Relationship Id="rId74" Type="http://schemas.openxmlformats.org/officeDocument/2006/relationships/header" Target="header18.xml"/><Relationship Id="rId377" Type="http://schemas.openxmlformats.org/officeDocument/2006/relationships/footer" Target="footer95.xml"/><Relationship Id="rId500" Type="http://schemas.openxmlformats.org/officeDocument/2006/relationships/footer" Target="footer135.xml"/><Relationship Id="rId584" Type="http://schemas.openxmlformats.org/officeDocument/2006/relationships/footer" Target="footer172.xml"/><Relationship Id="rId5" Type="http://schemas.openxmlformats.org/officeDocument/2006/relationships/footnotes" Target="footnotes.xml"/><Relationship Id="rId237" Type="http://schemas.openxmlformats.org/officeDocument/2006/relationships/image" Target="media/image140.png"/><Relationship Id="rId444" Type="http://schemas.openxmlformats.org/officeDocument/2006/relationships/image" Target="media/image198.png"/><Relationship Id="rId651" Type="http://schemas.openxmlformats.org/officeDocument/2006/relationships/header" Target="header215.xml"/><Relationship Id="rId290" Type="http://schemas.openxmlformats.org/officeDocument/2006/relationships/image" Target="media/image157.png"/><Relationship Id="rId304" Type="http://schemas.openxmlformats.org/officeDocument/2006/relationships/image" Target="media/image159.png"/><Relationship Id="rId388" Type="http://schemas.openxmlformats.org/officeDocument/2006/relationships/footer" Target="footer100.xml"/><Relationship Id="rId511" Type="http://schemas.openxmlformats.org/officeDocument/2006/relationships/footer" Target="footer141.xml"/><Relationship Id="rId609" Type="http://schemas.openxmlformats.org/officeDocument/2006/relationships/footer" Target="footer181.xml"/><Relationship Id="rId85" Type="http://schemas.openxmlformats.org/officeDocument/2006/relationships/footer" Target="footer18.xml"/><Relationship Id="rId150" Type="http://schemas.openxmlformats.org/officeDocument/2006/relationships/image" Target="media/image83.jpeg"/><Relationship Id="rId595" Type="http://schemas.openxmlformats.org/officeDocument/2006/relationships/footer" Target="footer175.xml"/><Relationship Id="rId248" Type="http://schemas.openxmlformats.org/officeDocument/2006/relationships/image" Target="media/image145.jpeg"/><Relationship Id="rId455" Type="http://schemas.openxmlformats.org/officeDocument/2006/relationships/image" Target="media/image205.png"/><Relationship Id="rId662" Type="http://schemas.openxmlformats.org/officeDocument/2006/relationships/header" Target="header219.xml"/><Relationship Id="rId12" Type="http://schemas.openxmlformats.org/officeDocument/2006/relationships/header" Target="header4.xml"/><Relationship Id="rId108" Type="http://schemas.openxmlformats.org/officeDocument/2006/relationships/image" Target="media/image45.jpeg"/><Relationship Id="rId315" Type="http://schemas.openxmlformats.org/officeDocument/2006/relationships/image" Target="media/image170.png"/><Relationship Id="rId522" Type="http://schemas.openxmlformats.org/officeDocument/2006/relationships/footer" Target="footer145.xml"/><Relationship Id="rId96" Type="http://schemas.openxmlformats.org/officeDocument/2006/relationships/footer" Target="footer24.xml"/><Relationship Id="rId161" Type="http://schemas.openxmlformats.org/officeDocument/2006/relationships/header" Target="header37.xml"/><Relationship Id="rId399" Type="http://schemas.openxmlformats.org/officeDocument/2006/relationships/footer" Target="footer105.xml"/><Relationship Id="rId259" Type="http://schemas.openxmlformats.org/officeDocument/2006/relationships/header" Target="header60.xml"/><Relationship Id="rId466" Type="http://schemas.openxmlformats.org/officeDocument/2006/relationships/header" Target="header136.xml"/><Relationship Id="rId673" Type="http://schemas.openxmlformats.org/officeDocument/2006/relationships/image" Target="media/image255.png"/><Relationship Id="rId23" Type="http://schemas.openxmlformats.org/officeDocument/2006/relationships/header" Target="header9.xml"/><Relationship Id="rId119" Type="http://schemas.openxmlformats.org/officeDocument/2006/relationships/image" Target="media/image56.jpeg"/><Relationship Id="rId326" Type="http://schemas.openxmlformats.org/officeDocument/2006/relationships/footer" Target="footer75.xml"/><Relationship Id="rId533" Type="http://schemas.openxmlformats.org/officeDocument/2006/relationships/header" Target="header164.xml"/><Relationship Id="rId172" Type="http://schemas.openxmlformats.org/officeDocument/2006/relationships/footer" Target="footer35.xml"/><Relationship Id="rId477" Type="http://schemas.openxmlformats.org/officeDocument/2006/relationships/image" Target="media/image219.jpeg"/><Relationship Id="rId600" Type="http://schemas.openxmlformats.org/officeDocument/2006/relationships/header" Target="header193.xml"/><Relationship Id="rId684" Type="http://schemas.openxmlformats.org/officeDocument/2006/relationships/image" Target="media/image266.jpeg"/><Relationship Id="rId337" Type="http://schemas.openxmlformats.org/officeDocument/2006/relationships/image" Target="media/image176.png"/><Relationship Id="rId34" Type="http://schemas.openxmlformats.org/officeDocument/2006/relationships/image" Target="media/image15.png"/><Relationship Id="rId544" Type="http://schemas.openxmlformats.org/officeDocument/2006/relationships/header" Target="header169.xml"/><Relationship Id="rId183" Type="http://schemas.openxmlformats.org/officeDocument/2006/relationships/footer" Target="footer41.xml"/><Relationship Id="rId390" Type="http://schemas.openxmlformats.org/officeDocument/2006/relationships/footer" Target="footer101.xml"/><Relationship Id="rId404" Type="http://schemas.openxmlformats.org/officeDocument/2006/relationships/footer" Target="footer108.xml"/><Relationship Id="rId611" Type="http://schemas.openxmlformats.org/officeDocument/2006/relationships/image" Target="media/image237.png"/><Relationship Id="rId250" Type="http://schemas.openxmlformats.org/officeDocument/2006/relationships/image" Target="media/image147.jpeg"/><Relationship Id="rId488" Type="http://schemas.openxmlformats.org/officeDocument/2006/relationships/footer" Target="footer131.xml"/><Relationship Id="rId695" Type="http://schemas.openxmlformats.org/officeDocument/2006/relationships/footer" Target="footer206.xml"/><Relationship Id="rId709" Type="http://schemas.openxmlformats.org/officeDocument/2006/relationships/image" Target="media/image287.png"/><Relationship Id="rId45" Type="http://schemas.openxmlformats.org/officeDocument/2006/relationships/image" Target="media/image24.png"/><Relationship Id="rId110" Type="http://schemas.openxmlformats.org/officeDocument/2006/relationships/image" Target="media/image47.jpeg"/><Relationship Id="rId348" Type="http://schemas.openxmlformats.org/officeDocument/2006/relationships/footer" Target="footer84.xml"/><Relationship Id="rId555" Type="http://schemas.openxmlformats.org/officeDocument/2006/relationships/header" Target="header175.xml"/><Relationship Id="rId194" Type="http://schemas.openxmlformats.org/officeDocument/2006/relationships/image" Target="media/image101.png"/><Relationship Id="rId208" Type="http://schemas.openxmlformats.org/officeDocument/2006/relationships/image" Target="media/image115.png"/><Relationship Id="rId415" Type="http://schemas.openxmlformats.org/officeDocument/2006/relationships/header" Target="header120.xml"/><Relationship Id="rId622" Type="http://schemas.openxmlformats.org/officeDocument/2006/relationships/footer" Target="footer187.xml"/><Relationship Id="rId261" Type="http://schemas.openxmlformats.org/officeDocument/2006/relationships/footer" Target="footer54.xml"/><Relationship Id="rId499" Type="http://schemas.openxmlformats.org/officeDocument/2006/relationships/header" Target="header147.xml"/><Relationship Id="rId56" Type="http://schemas.openxmlformats.org/officeDocument/2006/relationships/image" Target="media/image35.png"/><Relationship Id="rId359" Type="http://schemas.openxmlformats.org/officeDocument/2006/relationships/footer" Target="footer88.xml"/><Relationship Id="rId566" Type="http://schemas.openxmlformats.org/officeDocument/2006/relationships/footer" Target="footer165.xml"/><Relationship Id="rId121" Type="http://schemas.openxmlformats.org/officeDocument/2006/relationships/header" Target="header34.xml"/><Relationship Id="rId219" Type="http://schemas.openxmlformats.org/officeDocument/2006/relationships/image" Target="media/image124.png"/><Relationship Id="rId426" Type="http://schemas.openxmlformats.org/officeDocument/2006/relationships/header" Target="header126.xml"/><Relationship Id="rId633" Type="http://schemas.openxmlformats.org/officeDocument/2006/relationships/footer" Target="footer191.xml"/><Relationship Id="rId67" Type="http://schemas.openxmlformats.org/officeDocument/2006/relationships/header" Target="header15.xml"/><Relationship Id="rId272" Type="http://schemas.openxmlformats.org/officeDocument/2006/relationships/footer" Target="footer60.xml"/><Relationship Id="rId577" Type="http://schemas.openxmlformats.org/officeDocument/2006/relationships/image" Target="media/image232.png"/><Relationship Id="rId700" Type="http://schemas.openxmlformats.org/officeDocument/2006/relationships/image" Target="media/image278.png"/><Relationship Id="rId132" Type="http://schemas.openxmlformats.org/officeDocument/2006/relationships/image" Target="media/image67.jpeg"/><Relationship Id="rId437" Type="http://schemas.openxmlformats.org/officeDocument/2006/relationships/header" Target="header130.xml"/><Relationship Id="rId644" Type="http://schemas.openxmlformats.org/officeDocument/2006/relationships/footer" Target="footer196.xml"/><Relationship Id="rId283" Type="http://schemas.openxmlformats.org/officeDocument/2006/relationships/header" Target="header70.xml"/><Relationship Id="rId490" Type="http://schemas.openxmlformats.org/officeDocument/2006/relationships/header" Target="header144.xml"/><Relationship Id="rId504" Type="http://schemas.openxmlformats.org/officeDocument/2006/relationships/footer" Target="footer137.xml"/><Relationship Id="rId711" Type="http://schemas.openxmlformats.org/officeDocument/2006/relationships/image" Target="media/image289.png"/><Relationship Id="rId78" Type="http://schemas.openxmlformats.org/officeDocument/2006/relationships/header" Target="header20.xml"/><Relationship Id="rId143" Type="http://schemas.openxmlformats.org/officeDocument/2006/relationships/image" Target="media/image76.jpeg"/><Relationship Id="rId350" Type="http://schemas.openxmlformats.org/officeDocument/2006/relationships/header" Target="header91.xml"/><Relationship Id="rId588" Type="http://schemas.openxmlformats.org/officeDocument/2006/relationships/hyperlink" Target="mailto:comms@nationalguardianoffice.org.uk" TargetMode="External"/><Relationship Id="rId9" Type="http://schemas.openxmlformats.org/officeDocument/2006/relationships/image" Target="media/image2.png"/><Relationship Id="rId210" Type="http://schemas.openxmlformats.org/officeDocument/2006/relationships/image" Target="media/image117.png"/><Relationship Id="rId448" Type="http://schemas.openxmlformats.org/officeDocument/2006/relationships/footer" Target="footer122.xml"/><Relationship Id="rId655" Type="http://schemas.openxmlformats.org/officeDocument/2006/relationships/image" Target="media/image243.png"/><Relationship Id="rId294" Type="http://schemas.openxmlformats.org/officeDocument/2006/relationships/footer" Target="footer68.xml"/><Relationship Id="rId308" Type="http://schemas.openxmlformats.org/officeDocument/2006/relationships/image" Target="media/image163.png"/><Relationship Id="rId515" Type="http://schemas.openxmlformats.org/officeDocument/2006/relationships/footer" Target="footer142.xml"/><Relationship Id="rId722" Type="http://schemas.openxmlformats.org/officeDocument/2006/relationships/footer" Target="footer208.xml"/><Relationship Id="rId89" Type="http://schemas.openxmlformats.org/officeDocument/2006/relationships/footer" Target="footer20.xml"/><Relationship Id="rId154" Type="http://schemas.openxmlformats.org/officeDocument/2006/relationships/image" Target="media/image87.jpeg"/><Relationship Id="rId361" Type="http://schemas.openxmlformats.org/officeDocument/2006/relationships/header" Target="header96.xml"/><Relationship Id="rId599" Type="http://schemas.openxmlformats.org/officeDocument/2006/relationships/header" Target="header192.xml"/><Relationship Id="rId459" Type="http://schemas.openxmlformats.org/officeDocument/2006/relationships/image" Target="media/image209.png"/><Relationship Id="rId666" Type="http://schemas.openxmlformats.org/officeDocument/2006/relationships/image" Target="media/image248.jpeg"/><Relationship Id="rId16" Type="http://schemas.openxmlformats.org/officeDocument/2006/relationships/footer" Target="footer2.xml"/><Relationship Id="rId221" Type="http://schemas.openxmlformats.org/officeDocument/2006/relationships/image" Target="media/image126.png"/><Relationship Id="rId319" Type="http://schemas.openxmlformats.org/officeDocument/2006/relationships/footer" Target="footer73.xml"/><Relationship Id="rId526" Type="http://schemas.openxmlformats.org/officeDocument/2006/relationships/footer" Target="footer147.xml"/><Relationship Id="rId165" Type="http://schemas.openxmlformats.org/officeDocument/2006/relationships/footer" Target="footer33.xml"/><Relationship Id="rId372" Type="http://schemas.openxmlformats.org/officeDocument/2006/relationships/footer" Target="footer94.xml"/><Relationship Id="rId677" Type="http://schemas.openxmlformats.org/officeDocument/2006/relationships/image" Target="media/image259.png"/><Relationship Id="rId232" Type="http://schemas.openxmlformats.org/officeDocument/2006/relationships/image" Target="media/image137.png"/><Relationship Id="rId27" Type="http://schemas.openxmlformats.org/officeDocument/2006/relationships/image" Target="media/image8.png"/><Relationship Id="rId537" Type="http://schemas.openxmlformats.org/officeDocument/2006/relationships/header" Target="header166.xml"/><Relationship Id="rId80" Type="http://schemas.openxmlformats.org/officeDocument/2006/relationships/header" Target="header21.xml"/><Relationship Id="rId176" Type="http://schemas.openxmlformats.org/officeDocument/2006/relationships/footer" Target="footer37.xml"/><Relationship Id="rId383" Type="http://schemas.openxmlformats.org/officeDocument/2006/relationships/header" Target="header104.xml"/><Relationship Id="rId590" Type="http://schemas.openxmlformats.org/officeDocument/2006/relationships/header" Target="header188.xml"/><Relationship Id="rId604" Type="http://schemas.openxmlformats.org/officeDocument/2006/relationships/header" Target="header195.xml"/><Relationship Id="rId243" Type="http://schemas.openxmlformats.org/officeDocument/2006/relationships/footer" Target="footer48.xml"/><Relationship Id="rId450" Type="http://schemas.openxmlformats.org/officeDocument/2006/relationships/image" Target="media/image200.png"/><Relationship Id="rId688" Type="http://schemas.openxmlformats.org/officeDocument/2006/relationships/image" Target="media/image270.jpeg"/><Relationship Id="rId38" Type="http://schemas.openxmlformats.org/officeDocument/2006/relationships/image" Target="media/image19.png"/><Relationship Id="rId103" Type="http://schemas.openxmlformats.org/officeDocument/2006/relationships/header" Target="header33.xml"/><Relationship Id="rId310" Type="http://schemas.openxmlformats.org/officeDocument/2006/relationships/image" Target="media/image165.png"/><Relationship Id="rId548" Type="http://schemas.openxmlformats.org/officeDocument/2006/relationships/footer" Target="footer157.xml"/><Relationship Id="rId91" Type="http://schemas.openxmlformats.org/officeDocument/2006/relationships/header" Target="header27.xml"/><Relationship Id="rId187" Type="http://schemas.openxmlformats.org/officeDocument/2006/relationships/footer" Target="footer43.xml"/><Relationship Id="rId394" Type="http://schemas.openxmlformats.org/officeDocument/2006/relationships/footer" Target="footer103.xml"/><Relationship Id="rId408" Type="http://schemas.openxmlformats.org/officeDocument/2006/relationships/header" Target="header116.xml"/><Relationship Id="rId615" Type="http://schemas.openxmlformats.org/officeDocument/2006/relationships/footer" Target="footer184.xml"/><Relationship Id="rId254" Type="http://schemas.openxmlformats.org/officeDocument/2006/relationships/footer" Target="footer51.xml"/><Relationship Id="rId699" Type="http://schemas.openxmlformats.org/officeDocument/2006/relationships/image" Target="media/image277.png"/><Relationship Id="rId49" Type="http://schemas.openxmlformats.org/officeDocument/2006/relationships/image" Target="media/image28.png"/><Relationship Id="rId114" Type="http://schemas.openxmlformats.org/officeDocument/2006/relationships/image" Target="media/image51.jpeg"/><Relationship Id="rId461" Type="http://schemas.openxmlformats.org/officeDocument/2006/relationships/image" Target="media/image211.png"/><Relationship Id="rId559" Type="http://schemas.openxmlformats.org/officeDocument/2006/relationships/footer" Target="footer162.xml"/><Relationship Id="rId198" Type="http://schemas.openxmlformats.org/officeDocument/2006/relationships/image" Target="media/image105.png"/><Relationship Id="rId321" Type="http://schemas.openxmlformats.org/officeDocument/2006/relationships/image" Target="media/image172.png"/><Relationship Id="rId419" Type="http://schemas.openxmlformats.org/officeDocument/2006/relationships/header" Target="header123.xml"/><Relationship Id="rId626" Type="http://schemas.openxmlformats.org/officeDocument/2006/relationships/image" Target="media/image240.jpeg"/><Relationship Id="rId265" Type="http://schemas.openxmlformats.org/officeDocument/2006/relationships/footer" Target="footer56.xml"/><Relationship Id="rId472" Type="http://schemas.openxmlformats.org/officeDocument/2006/relationships/header" Target="header138.xml"/><Relationship Id="rId125" Type="http://schemas.openxmlformats.org/officeDocument/2006/relationships/image" Target="media/image60.jpeg"/><Relationship Id="rId332" Type="http://schemas.openxmlformats.org/officeDocument/2006/relationships/footer" Target="footer78.xml"/><Relationship Id="rId637" Type="http://schemas.openxmlformats.org/officeDocument/2006/relationships/header" Target="header208.xml"/><Relationship Id="rId276" Type="http://schemas.openxmlformats.org/officeDocument/2006/relationships/image" Target="media/image152.png"/><Relationship Id="rId483" Type="http://schemas.openxmlformats.org/officeDocument/2006/relationships/image" Target="media/image221.jpeg"/><Relationship Id="rId690" Type="http://schemas.openxmlformats.org/officeDocument/2006/relationships/image" Target="media/image272.jpeg"/><Relationship Id="rId704" Type="http://schemas.openxmlformats.org/officeDocument/2006/relationships/image" Target="media/image282.png"/><Relationship Id="rId40" Type="http://schemas.openxmlformats.org/officeDocument/2006/relationships/image" Target="media/image21.png"/><Relationship Id="rId136" Type="http://schemas.openxmlformats.org/officeDocument/2006/relationships/image" Target="media/image71.jpeg"/><Relationship Id="rId343" Type="http://schemas.openxmlformats.org/officeDocument/2006/relationships/image" Target="media/image178.png"/><Relationship Id="rId550" Type="http://schemas.openxmlformats.org/officeDocument/2006/relationships/header" Target="header17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footer105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106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107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108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122.xml.rels><?xml version="1.0" encoding="UTF-8" standalone="yes"?>
<Relationships xmlns="http://schemas.openxmlformats.org/package/2006/relationships"><Relationship Id="rId1" Type="http://schemas.openxmlformats.org/officeDocument/2006/relationships/image" Target="media/image189.png"/></Relationships>
</file>

<file path=word/_rels/footer124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30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34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38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39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40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41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42.xml.rels><?xml version="1.0" encoding="UTF-8" standalone="yes"?>
<Relationships xmlns="http://schemas.openxmlformats.org/package/2006/relationships"><Relationship Id="rId1" Type="http://schemas.openxmlformats.org/officeDocument/2006/relationships/image" Target="media/image227.png"/></Relationships>
</file>

<file path=word/_rels/footer143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footer144.xml.rels><?xml version="1.0" encoding="UTF-8" standalone="yes"?>
<Relationships xmlns="http://schemas.openxmlformats.org/package/2006/relationships"><Relationship Id="rId1" Type="http://schemas.openxmlformats.org/officeDocument/2006/relationships/image" Target="media/image227.png"/></Relationships>
</file>

<file path=word/_rels/footer146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47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48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49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50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51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52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54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58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62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64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66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168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169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170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171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173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175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177.xml.rels><?xml version="1.0" encoding="UTF-8" standalone="yes"?>
<Relationships xmlns="http://schemas.openxmlformats.org/package/2006/relationships"><Relationship Id="rId1" Type="http://schemas.openxmlformats.org/officeDocument/2006/relationships/image" Target="media/image234.png"/></Relationships>
</file>

<file path=word/_rels/footer178.xml.rels><?xml version="1.0" encoding="UTF-8" standalone="yes"?>
<Relationships xmlns="http://schemas.openxmlformats.org/package/2006/relationships"><Relationship Id="rId1" Type="http://schemas.openxmlformats.org/officeDocument/2006/relationships/image" Target="media/image234.png"/></Relationships>
</file>

<file path=word/_rels/footer179.xml.rels><?xml version="1.0" encoding="UTF-8" standalone="yes"?>
<Relationships xmlns="http://schemas.openxmlformats.org/package/2006/relationships"><Relationship Id="rId1" Type="http://schemas.openxmlformats.org/officeDocument/2006/relationships/image" Target="media/image235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footer180.xml.rels><?xml version="1.0" encoding="UTF-8" standalone="yes"?>
<Relationships xmlns="http://schemas.openxmlformats.org/package/2006/relationships"><Relationship Id="rId1" Type="http://schemas.openxmlformats.org/officeDocument/2006/relationships/image" Target="media/image236.png"/></Relationships>
</file>

<file path=word/_rels/footer181.xml.rels><?xml version="1.0" encoding="UTF-8" standalone="yes"?>
<Relationships xmlns="http://schemas.openxmlformats.org/package/2006/relationships"><Relationship Id="rId1" Type="http://schemas.openxmlformats.org/officeDocument/2006/relationships/image" Target="media/image235.png"/></Relationships>
</file>

<file path=word/_rels/footer182.xml.rels><?xml version="1.0" encoding="UTF-8" standalone="yes"?>
<Relationships xmlns="http://schemas.openxmlformats.org/package/2006/relationships"><Relationship Id="rId1" Type="http://schemas.openxmlformats.org/officeDocument/2006/relationships/image" Target="media/image235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footer195.xml.rels><?xml version="1.0" encoding="UTF-8" standalone="yes"?>
<Relationships xmlns="http://schemas.openxmlformats.org/package/2006/relationships"><Relationship Id="rId1" Type="http://schemas.openxmlformats.org/officeDocument/2006/relationships/image" Target="media/image234.png"/></Relationships>
</file>

<file path=word/_rels/footer196.xml.rels><?xml version="1.0" encoding="UTF-8" standalone="yes"?>
<Relationships xmlns="http://schemas.openxmlformats.org/package/2006/relationships"><Relationship Id="rId1" Type="http://schemas.openxmlformats.org/officeDocument/2006/relationships/image" Target="media/image234.png"/></Relationships>
</file>

<file path=word/_rels/footer197.xml.rels><?xml version="1.0" encoding="UTF-8" standalone="yes"?>
<Relationships xmlns="http://schemas.openxmlformats.org/package/2006/relationships"><Relationship Id="rId1" Type="http://schemas.openxmlformats.org/officeDocument/2006/relationships/image" Target="media/image234.png"/></Relationships>
</file>

<file path=word/_rels/footer198.xml.rels><?xml version="1.0" encoding="UTF-8" standalone="yes"?>
<Relationships xmlns="http://schemas.openxmlformats.org/package/2006/relationships"><Relationship Id="rId1" Type="http://schemas.openxmlformats.org/officeDocument/2006/relationships/image" Target="media/image234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footer207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footer208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94.pn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94.pn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95.pn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96.png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95.png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95.png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48.png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49.png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50.png"/></Relationships>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50.png"/></Relationships>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50.png"/></Relationships>
</file>

<file path=word/_rels/footer87.xml.rels><?xml version="1.0" encoding="UTF-8" standalone="yes"?>
<Relationships xmlns="http://schemas.openxmlformats.org/package/2006/relationships"><Relationship Id="rId1" Type="http://schemas.openxmlformats.org/officeDocument/2006/relationships/image" Target="media/image180.png"/></Relationships>
</file>

<file path=word/_rels/footer89.xml.rels><?xml version="1.0" encoding="UTF-8" standalone="yes"?>
<Relationships xmlns="http://schemas.openxmlformats.org/package/2006/relationships"><Relationship Id="rId1" Type="http://schemas.openxmlformats.org/officeDocument/2006/relationships/image" Target="media/image18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footer91.xml.rels><?xml version="1.0" encoding="UTF-8" standalone="yes"?>
<Relationships xmlns="http://schemas.openxmlformats.org/package/2006/relationships"><Relationship Id="rId1" Type="http://schemas.openxmlformats.org/officeDocument/2006/relationships/image" Target="media/image184.png"/></Relationships>
</file>

<file path=word/_rels/footer92.xml.rels><?xml version="1.0" encoding="UTF-8" standalone="yes"?>
<Relationships xmlns="http://schemas.openxmlformats.org/package/2006/relationships"><Relationship Id="rId1" Type="http://schemas.openxmlformats.org/officeDocument/2006/relationships/image" Target="media/image184.png"/></Relationships>
</file>

<file path=word/_rels/footer93.xml.rels><?xml version="1.0" encoding="UTF-8" standalone="yes"?>
<Relationships xmlns="http://schemas.openxmlformats.org/package/2006/relationships"><Relationship Id="rId1" Type="http://schemas.openxmlformats.org/officeDocument/2006/relationships/image" Target="media/image184.png"/></Relationships>
</file>

<file path=word/_rels/footer95.xml.rels><?xml version="1.0" encoding="UTF-8" standalone="yes"?>
<Relationships xmlns="http://schemas.openxmlformats.org/package/2006/relationships"><Relationship Id="rId1" Type="http://schemas.openxmlformats.org/officeDocument/2006/relationships/image" Target="media/image188.png"/></Relationships>
</file>

<file path=word/_rels/footer96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97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footer98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1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12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13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14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16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17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19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20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23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26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30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31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33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34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36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37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51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53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55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57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59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60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61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62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63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64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65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66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67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68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70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71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73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74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76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78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80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8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82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83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84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85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88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89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9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92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93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94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95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96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97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21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1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1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1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17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219.xml.rels><?xml version="1.0" encoding="UTF-8" standalone="yes"?>
<Relationships xmlns="http://schemas.openxmlformats.org/package/2006/relationships"><Relationship Id="rId1" Type="http://schemas.openxmlformats.org/officeDocument/2006/relationships/image" Target="media/image246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220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221.xml.rels><?xml version="1.0" encoding="UTF-8" standalone="yes"?>
<Relationships xmlns="http://schemas.openxmlformats.org/package/2006/relationships"><Relationship Id="rId1" Type="http://schemas.openxmlformats.org/officeDocument/2006/relationships/image" Target="media/image246.png"/></Relationships>
</file>

<file path=word/_rels/header223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224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15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image" Target="media/image151.png"/></Relationships>
</file>

<file path=word/_rels/header83.xml.rels><?xml version="1.0" encoding="UTF-8" standalone="yes"?>
<Relationships xmlns="http://schemas.openxmlformats.org/package/2006/relationships"><Relationship Id="rId1" Type="http://schemas.openxmlformats.org/officeDocument/2006/relationships/image" Target="media/image151.png"/></Relationships>
</file>

<file path=word/_rels/header85.xml.rels><?xml version="1.0" encoding="UTF-8" standalone="yes"?>
<Relationships xmlns="http://schemas.openxmlformats.org/package/2006/relationships"><Relationship Id="rId1" Type="http://schemas.openxmlformats.org/officeDocument/2006/relationships/image" Target="media/image151.png"/></Relationships>
</file>

<file path=word/_rels/header93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94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9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96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9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9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9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313</Pages>
  <Words>74787</Words>
  <Characters>406842</Characters>
  <Application>Microsoft Office Word</Application>
  <DocSecurity>10</DocSecurity>
  <Lines>16273</Lines>
  <Paragraphs>7895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Board Papers 1st April 2021</vt:lpstr>
    </vt:vector>
  </TitlesOfParts>
  <Manager/>
  <Company/>
  <LinksUpToDate>false</LinksUpToDate>
  <CharactersWithSpaces>473734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Board Papers 1st April 2021</dc:title>
  <dc:subject/>
  <dc:creator>Walsall Healthcare NHS Trust</dc:creator>
  <cp:keywords/>
  <dc:description/>
  <cp:lastModifiedBy>Lakha Manoj (RBK) Walsall Healthcare NHS Trust</cp:lastModifiedBy>
  <cp:revision>2</cp:revision>
  <dcterms:created xsi:type="dcterms:W3CDTF">2021-03-31T10:04:00Z</dcterms:created>
  <dcterms:modified xsi:type="dcterms:W3CDTF">2021-03-31T10:56:00Z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2021-03-31T10:00:00Z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2021-03-31T10:00:00Z</vt:filetime>
  </property>
</Properties>
</file>